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86" w:rsidRPr="00EC582B" w:rsidRDefault="007C4A46" w:rsidP="00DC6911">
      <w:pPr>
        <w:bidi/>
        <w:spacing w:after="0"/>
        <w:jc w:val="center"/>
        <w:rPr>
          <w:rFonts w:ascii="FbFrankReal" w:hAnsi="FbFrankReal" w:cs="FbFrankReal"/>
          <w:b/>
          <w:bCs/>
          <w:sz w:val="32"/>
          <w:szCs w:val="32"/>
          <w:rtl/>
        </w:rPr>
      </w:pPr>
      <w:bookmarkStart w:id="0" w:name="_Toc427197011"/>
      <w:r>
        <w:rPr>
          <w:rFonts w:ascii="FbFrankReal" w:hAnsi="FbFrankReal" w:cs="FbFrankReal" w:hint="cs"/>
          <w:b/>
          <w:bCs/>
          <w:sz w:val="32"/>
          <w:szCs w:val="32"/>
          <w:rtl/>
        </w:rPr>
        <w:t>ב</w:t>
      </w:r>
      <w:r w:rsidRPr="007C4A46">
        <w:rPr>
          <w:rFonts w:ascii="FbFrankReal" w:hAnsi="FbFrankReal" w:cs="FbFrankReal" w:hint="cs"/>
          <w:sz w:val="32"/>
          <w:szCs w:val="32"/>
          <w:rtl/>
        </w:rPr>
        <w:t>"</w:t>
      </w:r>
      <w:r>
        <w:rPr>
          <w:rFonts w:ascii="FbFrankReal" w:hAnsi="FbFrankReal" w:cs="FbFrankReal" w:hint="cs"/>
          <w:b/>
          <w:bCs/>
          <w:sz w:val="32"/>
          <w:szCs w:val="32"/>
          <w:rtl/>
        </w:rPr>
        <w:t>ה</w:t>
      </w:r>
      <w:r>
        <w:rPr>
          <w:rFonts w:ascii="FbFrankReal" w:hAnsi="FbFrankReal" w:cs="FbFrankReal"/>
          <w:b/>
          <w:bCs/>
          <w:sz w:val="32"/>
          <w:szCs w:val="32"/>
          <w:rtl/>
        </w:rPr>
        <w:br/>
      </w:r>
      <w:bookmarkStart w:id="1" w:name="_GoBack"/>
      <w:r w:rsidR="00E66343">
        <w:rPr>
          <w:rFonts w:ascii="FbFrankReal" w:hAnsi="FbFrankReal" w:cs="FbFrankReal" w:hint="cs"/>
          <w:b/>
          <w:bCs/>
          <w:sz w:val="32"/>
          <w:szCs w:val="32"/>
          <w:rtl/>
        </w:rPr>
        <w:t xml:space="preserve">יד כסלו - </w:t>
      </w:r>
      <w:r w:rsidR="009D288D">
        <w:rPr>
          <w:rFonts w:ascii="FbFrankReal" w:hAnsi="FbFrankReal" w:cs="FbFrankReal" w:hint="cs"/>
          <w:b/>
          <w:bCs/>
          <w:sz w:val="32"/>
          <w:szCs w:val="32"/>
          <w:rtl/>
        </w:rPr>
        <w:t xml:space="preserve">שבת פרשת </w:t>
      </w:r>
      <w:r w:rsidR="00E66343">
        <w:rPr>
          <w:rFonts w:ascii="FbFrankReal" w:hAnsi="FbFrankReal" w:cs="FbFrankReal" w:hint="cs"/>
          <w:b/>
          <w:bCs/>
          <w:sz w:val="32"/>
          <w:szCs w:val="32"/>
          <w:rtl/>
        </w:rPr>
        <w:t>וישלח</w:t>
      </w:r>
      <w:r w:rsidR="00455686" w:rsidRPr="00EC582B">
        <w:rPr>
          <w:rFonts w:ascii="FbFrankReal" w:hAnsi="FbFrankReal" w:cs="FbFrankReal" w:hint="cs"/>
          <w:b/>
          <w:bCs/>
          <w:sz w:val="32"/>
          <w:szCs w:val="32"/>
          <w:rtl/>
        </w:rPr>
        <w:t xml:space="preserve"> </w:t>
      </w:r>
      <w:r>
        <w:rPr>
          <w:rFonts w:ascii="FbFrankReal" w:hAnsi="FbFrankReal" w:cs="FbFrankReal" w:hint="cs"/>
          <w:b/>
          <w:bCs/>
          <w:sz w:val="32"/>
          <w:szCs w:val="32"/>
          <w:rtl/>
        </w:rPr>
        <w:t>ה</w:t>
      </w:r>
      <w:r w:rsidRPr="0082402E">
        <w:rPr>
          <w:rFonts w:ascii="FbFrankReal" w:hAnsi="FbFrankReal" w:cs="FbFrankReal" w:hint="cs"/>
          <w:sz w:val="32"/>
          <w:szCs w:val="32"/>
          <w:rtl/>
        </w:rPr>
        <w:t>'</w:t>
      </w:r>
      <w:r w:rsidR="00455686" w:rsidRPr="00EC582B">
        <w:rPr>
          <w:rFonts w:ascii="FbFrankReal" w:hAnsi="FbFrankReal" w:cs="FbFrankReal" w:hint="cs"/>
          <w:b/>
          <w:bCs/>
          <w:sz w:val="32"/>
          <w:szCs w:val="32"/>
          <w:rtl/>
        </w:rPr>
        <w:t>תשע</w:t>
      </w:r>
      <w:r w:rsidR="00455686" w:rsidRPr="007C4A46">
        <w:rPr>
          <w:rFonts w:ascii="FbFrankReal" w:hAnsi="FbFrankReal" w:cs="FbFrankReal" w:hint="cs"/>
          <w:sz w:val="32"/>
          <w:szCs w:val="32"/>
          <w:rtl/>
        </w:rPr>
        <w:t>"</w:t>
      </w:r>
      <w:r w:rsidR="00455686" w:rsidRPr="00EC582B">
        <w:rPr>
          <w:rFonts w:ascii="FbFrankReal" w:hAnsi="FbFrankReal" w:cs="FbFrankReal" w:hint="cs"/>
          <w:b/>
          <w:bCs/>
          <w:sz w:val="32"/>
          <w:szCs w:val="32"/>
          <w:rtl/>
        </w:rPr>
        <w:t>ו</w:t>
      </w:r>
      <w:bookmarkEnd w:id="1"/>
    </w:p>
    <w:p w:rsidR="009D288D" w:rsidRDefault="009D288D" w:rsidP="00DC6911">
      <w:pPr>
        <w:bidi/>
        <w:spacing w:after="0"/>
        <w:jc w:val="center"/>
        <w:rPr>
          <w:rFonts w:ascii="FbFrankReal" w:hAnsi="FbFrankReal" w:cs="FbFrankReal"/>
          <w:b/>
          <w:bCs/>
          <w:sz w:val="32"/>
          <w:szCs w:val="32"/>
          <w:rtl/>
        </w:rPr>
      </w:pPr>
      <w:r>
        <w:rPr>
          <w:rFonts w:ascii="FbFrankReal" w:hAnsi="FbFrankReal" w:cs="FbFrankReal" w:hint="cs"/>
          <w:b/>
          <w:bCs/>
          <w:sz w:val="32"/>
          <w:szCs w:val="32"/>
          <w:rtl/>
        </w:rPr>
        <w:t>שנת הקהל</w:t>
      </w:r>
    </w:p>
    <w:p w:rsidR="00455686" w:rsidRDefault="00455686" w:rsidP="00DC6911">
      <w:pPr>
        <w:bidi/>
        <w:spacing w:after="0"/>
        <w:jc w:val="center"/>
        <w:rPr>
          <w:rFonts w:ascii="FbFrankReal" w:hAnsi="FbFrankReal" w:cs="FbFrankReal"/>
          <w:b/>
          <w:bCs/>
          <w:sz w:val="32"/>
          <w:szCs w:val="32"/>
          <w:rtl/>
        </w:rPr>
      </w:pPr>
      <w:r w:rsidRPr="00EC582B">
        <w:rPr>
          <w:rFonts w:ascii="FbFrankReal" w:hAnsi="FbFrankReal" w:cs="FbFrankReal"/>
          <w:b/>
          <w:bCs/>
          <w:sz w:val="32"/>
          <w:szCs w:val="32"/>
          <w:rtl/>
        </w:rPr>
        <w:t xml:space="preserve">גליון </w:t>
      </w:r>
      <w:r w:rsidR="00E66343">
        <w:rPr>
          <w:rFonts w:ascii="FbFrankReal" w:hAnsi="FbFrankReal" w:cs="FbFrankReal" w:hint="cs"/>
          <w:b/>
          <w:bCs/>
          <w:sz w:val="32"/>
          <w:szCs w:val="32"/>
          <w:rtl/>
        </w:rPr>
        <w:t>ו</w:t>
      </w:r>
      <w:r w:rsidRPr="00EC582B">
        <w:rPr>
          <w:rFonts w:ascii="FbFrankReal" w:hAnsi="FbFrankReal" w:cs="FbFrankReal" w:hint="cs"/>
          <w:b/>
          <w:bCs/>
          <w:sz w:val="32"/>
          <w:szCs w:val="32"/>
          <w:rtl/>
        </w:rPr>
        <w:t xml:space="preserve"> </w:t>
      </w:r>
      <w:r w:rsidRPr="00EC582B">
        <w:rPr>
          <w:rFonts w:ascii="FbFrankReal" w:hAnsi="FbFrankReal" w:cs="FbFrankReal"/>
          <w:b/>
          <w:bCs/>
          <w:sz w:val="32"/>
          <w:szCs w:val="32"/>
          <w:rtl/>
        </w:rPr>
        <w:t>[אלף-</w:t>
      </w:r>
      <w:r w:rsidRPr="00EC582B">
        <w:rPr>
          <w:rFonts w:ascii="FbFrankReal" w:hAnsi="FbFrankReal" w:cs="FbFrankReal" w:hint="cs"/>
          <w:b/>
          <w:bCs/>
          <w:sz w:val="32"/>
          <w:szCs w:val="32"/>
          <w:rtl/>
        </w:rPr>
        <w:t>צ</w:t>
      </w:r>
      <w:r w:rsidR="00E66343">
        <w:rPr>
          <w:rFonts w:ascii="FbFrankReal" w:hAnsi="FbFrankReal" w:cs="FbFrankReal" w:hint="cs"/>
          <w:b/>
          <w:bCs/>
          <w:sz w:val="32"/>
          <w:szCs w:val="32"/>
          <w:rtl/>
        </w:rPr>
        <w:t>ח</w:t>
      </w:r>
      <w:r w:rsidRPr="00EC582B">
        <w:rPr>
          <w:rFonts w:ascii="FbFrankReal" w:hAnsi="FbFrankReal" w:cs="FbFrankReal" w:hint="cs"/>
          <w:b/>
          <w:bCs/>
          <w:sz w:val="32"/>
          <w:szCs w:val="32"/>
          <w:rtl/>
        </w:rPr>
        <w:t>]</w:t>
      </w:r>
    </w:p>
    <w:p w:rsidR="00455686" w:rsidRDefault="00455686" w:rsidP="006B2F83">
      <w:pPr>
        <w:pStyle w:val="a3"/>
        <w:rPr>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30923395"/>
      <w:bookmarkStart w:id="40" w:name="_Toc430924729"/>
      <w:bookmarkStart w:id="41" w:name="_Toc432708362"/>
      <w:bookmarkStart w:id="42" w:name="_Toc436604702"/>
      <w:bookmarkStart w:id="43" w:name="_Toc436658811"/>
      <w:r w:rsidRPr="00455686">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dt>
      <w:sdtPr>
        <w:rPr>
          <w:rFonts w:asciiTheme="majorHAnsi" w:eastAsiaTheme="majorEastAsia" w:hAnsiTheme="majorHAnsi" w:cstheme="majorBidi"/>
          <w:noProof w:val="0"/>
          <w:color w:val="2E74B5" w:themeColor="accent1" w:themeShade="BF"/>
          <w:sz w:val="32"/>
          <w:szCs w:val="32"/>
          <w:rtl/>
          <w:lang w:bidi="ar-SA"/>
        </w:rPr>
        <w:id w:val="-36669119"/>
        <w:docPartObj>
          <w:docPartGallery w:val="Table of Contents"/>
          <w:docPartUnique/>
        </w:docPartObj>
      </w:sdtPr>
      <w:sdtEndPr>
        <w:rPr>
          <w:b/>
          <w:bCs/>
        </w:rPr>
      </w:sdtEndPr>
      <w:sdtContent>
        <w:p w:rsidR="004725C0" w:rsidRPr="00F60767" w:rsidRDefault="00DC501D" w:rsidP="004725C0">
          <w:pPr>
            <w:pStyle w:val="TOC1"/>
            <w:rPr>
              <w:rFonts w:asciiTheme="minorHAnsi" w:eastAsiaTheme="minorEastAsia" w:hAnsiTheme="minorHAnsi" w:cstheme="minorBidi"/>
              <w:sz w:val="24"/>
              <w:szCs w:val="24"/>
            </w:rPr>
          </w:pPr>
          <w:r w:rsidRPr="00F60767">
            <w:rPr>
              <w:sz w:val="40"/>
              <w:szCs w:val="40"/>
            </w:rPr>
            <w:fldChar w:fldCharType="begin"/>
          </w:r>
          <w:r w:rsidRPr="00F60767">
            <w:rPr>
              <w:sz w:val="40"/>
              <w:szCs w:val="40"/>
            </w:rPr>
            <w:instrText xml:space="preserve"> TOC \o "1-2" \h \z \t "</w:instrText>
          </w:r>
          <w:r w:rsidRPr="00F60767">
            <w:rPr>
              <w:sz w:val="40"/>
              <w:szCs w:val="40"/>
              <w:rtl/>
            </w:rPr>
            <w:instrText>שם,3</w:instrText>
          </w:r>
          <w:r w:rsidRPr="00F60767">
            <w:rPr>
              <w:sz w:val="40"/>
              <w:szCs w:val="40"/>
            </w:rPr>
            <w:instrText xml:space="preserve">" </w:instrText>
          </w:r>
          <w:r w:rsidRPr="00F60767">
            <w:rPr>
              <w:sz w:val="40"/>
              <w:szCs w:val="40"/>
            </w:rPr>
            <w:fldChar w:fldCharType="separate"/>
          </w:r>
          <w:hyperlink w:anchor="_Toc436658812" w:history="1">
            <w:r w:rsidR="004725C0" w:rsidRPr="00F60767">
              <w:rPr>
                <w:rStyle w:val="Hyperlink"/>
                <w:rFonts w:hint="eastAsia"/>
                <w:sz w:val="40"/>
                <w:szCs w:val="40"/>
                <w:rtl/>
              </w:rPr>
              <w:t>גאולה</w:t>
            </w:r>
            <w:r w:rsidR="004725C0" w:rsidRPr="00F60767">
              <w:rPr>
                <w:rStyle w:val="Hyperlink"/>
                <w:sz w:val="40"/>
                <w:szCs w:val="40"/>
                <w:rtl/>
              </w:rPr>
              <w:t xml:space="preserve"> </w:t>
            </w:r>
            <w:r w:rsidR="004725C0" w:rsidRPr="00F60767">
              <w:rPr>
                <w:rStyle w:val="Hyperlink"/>
                <w:rFonts w:hint="eastAsia"/>
                <w:sz w:val="40"/>
                <w:szCs w:val="40"/>
                <w:rtl/>
              </w:rPr>
              <w:t>ומשיח</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13" w:history="1">
            <w:r w:rsidR="004725C0" w:rsidRPr="00F60767">
              <w:rPr>
                <w:rStyle w:val="Hyperlink"/>
                <w:rFonts w:hint="eastAsia"/>
                <w:sz w:val="24"/>
                <w:szCs w:val="24"/>
                <w:rtl/>
              </w:rPr>
              <w:t>מעמד</w:t>
            </w:r>
            <w:r w:rsidR="004725C0" w:rsidRPr="00F60767">
              <w:rPr>
                <w:rStyle w:val="Hyperlink"/>
                <w:sz w:val="24"/>
                <w:szCs w:val="24"/>
                <w:rtl/>
              </w:rPr>
              <w:t xml:space="preserve"> </w:t>
            </w:r>
            <w:r w:rsidR="004725C0" w:rsidRPr="00F60767">
              <w:rPr>
                <w:rStyle w:val="Hyperlink"/>
                <w:rFonts w:hint="eastAsia"/>
                <w:sz w:val="24"/>
                <w:szCs w:val="24"/>
                <w:rtl/>
              </w:rPr>
              <w:t>הקהל</w:t>
            </w:r>
            <w:r w:rsidR="004725C0" w:rsidRPr="00F60767">
              <w:rPr>
                <w:rStyle w:val="Hyperlink"/>
                <w:sz w:val="24"/>
                <w:szCs w:val="24"/>
                <w:rtl/>
              </w:rPr>
              <w:t xml:space="preserve"> </w:t>
            </w:r>
            <w:r w:rsidR="004725C0" w:rsidRPr="00F60767">
              <w:rPr>
                <w:rStyle w:val="Hyperlink"/>
                <w:rFonts w:hint="eastAsia"/>
                <w:sz w:val="24"/>
                <w:szCs w:val="24"/>
                <w:rtl/>
              </w:rPr>
              <w:t>בשנת</w:t>
            </w:r>
            <w:r w:rsidR="004725C0" w:rsidRPr="00F60767">
              <w:rPr>
                <w:rStyle w:val="Hyperlink"/>
                <w:sz w:val="24"/>
                <w:szCs w:val="24"/>
                <w:rtl/>
              </w:rPr>
              <w:t xml:space="preserve"> </w:t>
            </w:r>
            <w:r w:rsidR="004725C0" w:rsidRPr="00F60767">
              <w:rPr>
                <w:rStyle w:val="Hyperlink"/>
                <w:rFonts w:hint="eastAsia"/>
                <w:sz w:val="24"/>
                <w:szCs w:val="24"/>
                <w:rtl/>
              </w:rPr>
              <w:t>היובל</w:t>
            </w:r>
            <w:r w:rsidR="004725C0" w:rsidRPr="00F60767">
              <w:rPr>
                <w:rStyle w:val="Hyperlink"/>
                <w:sz w:val="24"/>
                <w:szCs w:val="24"/>
                <w:rtl/>
              </w:rPr>
              <w:t xml:space="preserve"> </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_Toc436658813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4</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14"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אברהם</w:t>
            </w:r>
            <w:r w:rsidR="004725C0" w:rsidRPr="00F60767">
              <w:rPr>
                <w:rStyle w:val="Hyperlink"/>
                <w:sz w:val="24"/>
                <w:szCs w:val="24"/>
                <w:rtl/>
              </w:rPr>
              <w:t xml:space="preserve"> </w:t>
            </w:r>
            <w:r w:rsidR="004725C0" w:rsidRPr="00F60767">
              <w:rPr>
                <w:rStyle w:val="Hyperlink"/>
                <w:rFonts w:hint="eastAsia"/>
                <w:sz w:val="24"/>
                <w:szCs w:val="24"/>
                <w:rtl/>
              </w:rPr>
              <w:t>יצחק</w:t>
            </w:r>
            <w:r w:rsidR="004725C0" w:rsidRPr="00F60767">
              <w:rPr>
                <w:rStyle w:val="Hyperlink"/>
                <w:sz w:val="24"/>
                <w:szCs w:val="24"/>
                <w:rtl/>
              </w:rPr>
              <w:t xml:space="preserve"> </w:t>
            </w:r>
            <w:r w:rsidR="004725C0" w:rsidRPr="00F60767">
              <w:rPr>
                <w:rStyle w:val="Hyperlink"/>
                <w:rFonts w:hint="eastAsia"/>
                <w:sz w:val="24"/>
                <w:szCs w:val="24"/>
                <w:rtl/>
              </w:rPr>
              <w:t>ברוך</w:t>
            </w:r>
            <w:r w:rsidR="004725C0" w:rsidRPr="00F60767">
              <w:rPr>
                <w:rStyle w:val="Hyperlink"/>
                <w:sz w:val="24"/>
                <w:szCs w:val="24"/>
                <w:rtl/>
              </w:rPr>
              <w:t xml:space="preserve"> </w:t>
            </w:r>
            <w:r w:rsidR="004725C0" w:rsidRPr="00F60767">
              <w:rPr>
                <w:rStyle w:val="Hyperlink"/>
                <w:rFonts w:hint="eastAsia"/>
                <w:sz w:val="24"/>
                <w:szCs w:val="24"/>
                <w:rtl/>
              </w:rPr>
              <w:t>גערליצקי</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15" w:history="1">
            <w:r w:rsidR="004725C0" w:rsidRPr="00F60767">
              <w:rPr>
                <w:rStyle w:val="Hyperlink"/>
                <w:sz w:val="24"/>
                <w:szCs w:val="24"/>
                <w:rtl/>
                <w:lang w:bidi="ar-SA"/>
              </w:rPr>
              <w:t>"</w:t>
            </w:r>
            <w:r w:rsidR="004725C0" w:rsidRPr="00F60767">
              <w:rPr>
                <w:rStyle w:val="Hyperlink"/>
                <w:rFonts w:hint="eastAsia"/>
                <w:sz w:val="24"/>
                <w:szCs w:val="24"/>
                <w:rtl/>
              </w:rPr>
              <w:t>לא</w:t>
            </w:r>
            <w:r w:rsidR="004725C0" w:rsidRPr="00F60767">
              <w:rPr>
                <w:rStyle w:val="Hyperlink"/>
                <w:sz w:val="24"/>
                <w:szCs w:val="24"/>
                <w:rtl/>
                <w:lang w:bidi="ar-SA"/>
              </w:rPr>
              <w:t xml:space="preserve"> </w:t>
            </w:r>
            <w:r w:rsidR="004725C0" w:rsidRPr="00F60767">
              <w:rPr>
                <w:rStyle w:val="Hyperlink"/>
                <w:rFonts w:hint="eastAsia"/>
                <w:sz w:val="24"/>
                <w:szCs w:val="24"/>
                <w:rtl/>
              </w:rPr>
              <w:t>ידע</w:t>
            </w:r>
            <w:r w:rsidR="004725C0" w:rsidRPr="00F60767">
              <w:rPr>
                <w:rStyle w:val="Hyperlink"/>
                <w:sz w:val="24"/>
                <w:szCs w:val="24"/>
                <w:rtl/>
                <w:lang w:bidi="ar-SA"/>
              </w:rPr>
              <w:t xml:space="preserve"> </w:t>
            </w:r>
            <w:r w:rsidR="004725C0" w:rsidRPr="00F60767">
              <w:rPr>
                <w:rStyle w:val="Hyperlink"/>
                <w:rFonts w:hint="eastAsia"/>
                <w:sz w:val="24"/>
                <w:szCs w:val="24"/>
                <w:rtl/>
              </w:rPr>
              <w:t>אדם</w:t>
            </w:r>
            <w:r w:rsidR="004725C0" w:rsidRPr="00F60767">
              <w:rPr>
                <w:rStyle w:val="Hyperlink"/>
                <w:sz w:val="24"/>
                <w:szCs w:val="24"/>
                <w:rtl/>
                <w:lang w:bidi="ar-SA"/>
              </w:rPr>
              <w:t xml:space="preserve"> </w:t>
            </w:r>
            <w:r w:rsidR="004725C0" w:rsidRPr="00F60767">
              <w:rPr>
                <w:rStyle w:val="Hyperlink"/>
                <w:rFonts w:hint="eastAsia"/>
                <w:sz w:val="24"/>
                <w:szCs w:val="24"/>
                <w:rtl/>
              </w:rPr>
              <w:t>איך</w:t>
            </w:r>
            <w:r w:rsidR="004725C0" w:rsidRPr="00F60767">
              <w:rPr>
                <w:rStyle w:val="Hyperlink"/>
                <w:sz w:val="24"/>
                <w:szCs w:val="24"/>
                <w:rtl/>
                <w:lang w:bidi="ar-SA"/>
              </w:rPr>
              <w:t xml:space="preserve"> </w:t>
            </w:r>
            <w:r w:rsidR="004725C0" w:rsidRPr="00F60767">
              <w:rPr>
                <w:rStyle w:val="Hyperlink"/>
                <w:rFonts w:hint="eastAsia"/>
                <w:sz w:val="24"/>
                <w:szCs w:val="24"/>
                <w:rtl/>
              </w:rPr>
              <w:t>יהיו</w:t>
            </w:r>
            <w:r w:rsidR="004725C0" w:rsidRPr="00F60767">
              <w:rPr>
                <w:rStyle w:val="Hyperlink"/>
                <w:sz w:val="24"/>
                <w:szCs w:val="24"/>
                <w:rtl/>
                <w:lang w:bidi="ar-SA"/>
              </w:rPr>
              <w:t xml:space="preserve"> </w:t>
            </w:r>
            <w:r w:rsidR="004725C0" w:rsidRPr="00F60767">
              <w:rPr>
                <w:rStyle w:val="Hyperlink"/>
                <w:rFonts w:hint="eastAsia"/>
                <w:sz w:val="24"/>
                <w:szCs w:val="24"/>
                <w:rtl/>
              </w:rPr>
              <w:t>עד</w:t>
            </w:r>
            <w:r w:rsidR="004725C0" w:rsidRPr="00F60767">
              <w:rPr>
                <w:rStyle w:val="Hyperlink"/>
                <w:sz w:val="24"/>
                <w:szCs w:val="24"/>
                <w:rtl/>
                <w:lang w:bidi="ar-SA"/>
              </w:rPr>
              <w:t xml:space="preserve"> </w:t>
            </w:r>
            <w:r w:rsidR="004725C0" w:rsidRPr="00F60767">
              <w:rPr>
                <w:rStyle w:val="Hyperlink"/>
                <w:rFonts w:hint="eastAsia"/>
                <w:sz w:val="24"/>
                <w:szCs w:val="24"/>
                <w:rtl/>
              </w:rPr>
              <w:t>שיהיו</w:t>
            </w:r>
            <w:r w:rsidR="004725C0" w:rsidRPr="00F60767">
              <w:rPr>
                <w:rStyle w:val="Hyperlink"/>
                <w:sz w:val="24"/>
                <w:szCs w:val="24"/>
                <w:rtl/>
                <w:lang w:bidi="ar-SA"/>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_Toc436658815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9</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16" w:history="1">
            <w:r w:rsidR="004725C0" w:rsidRPr="00F60767">
              <w:rPr>
                <w:rStyle w:val="Hyperlink"/>
                <w:rFonts w:hint="eastAsia"/>
                <w:sz w:val="24"/>
                <w:szCs w:val="24"/>
                <w:rtl/>
              </w:rPr>
              <w:t>הת</w:t>
            </w:r>
            <w:r w:rsidR="004725C0" w:rsidRPr="00F60767">
              <w:rPr>
                <w:rStyle w:val="Hyperlink"/>
                <w:sz w:val="24"/>
                <w:szCs w:val="24"/>
                <w:rtl/>
              </w:rPr>
              <w:t xml:space="preserve">' </w:t>
            </w:r>
            <w:r w:rsidR="004725C0" w:rsidRPr="00F60767">
              <w:rPr>
                <w:rStyle w:val="Hyperlink"/>
                <w:rFonts w:hint="eastAsia"/>
                <w:sz w:val="24"/>
                <w:szCs w:val="24"/>
                <w:rtl/>
              </w:rPr>
              <w:t>שלום</w:t>
            </w:r>
            <w:r w:rsidR="004725C0" w:rsidRPr="00F60767">
              <w:rPr>
                <w:rStyle w:val="Hyperlink"/>
                <w:sz w:val="24"/>
                <w:szCs w:val="24"/>
                <w:rtl/>
              </w:rPr>
              <w:t xml:space="preserve"> </w:t>
            </w:r>
            <w:r w:rsidR="004725C0" w:rsidRPr="00F60767">
              <w:rPr>
                <w:rStyle w:val="Hyperlink"/>
                <w:rFonts w:hint="eastAsia"/>
                <w:sz w:val="24"/>
                <w:szCs w:val="24"/>
                <w:rtl/>
              </w:rPr>
              <w:t>צירקינד</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17" w:history="1">
            <w:r w:rsidR="004725C0" w:rsidRPr="00F60767">
              <w:rPr>
                <w:rStyle w:val="Hyperlink"/>
                <w:rFonts w:hint="eastAsia"/>
                <w:sz w:val="40"/>
                <w:szCs w:val="40"/>
                <w:rtl/>
              </w:rPr>
              <w:t>תורת</w:t>
            </w:r>
            <w:r w:rsidR="004725C0" w:rsidRPr="00F60767">
              <w:rPr>
                <w:rStyle w:val="Hyperlink"/>
                <w:sz w:val="40"/>
                <w:szCs w:val="40"/>
                <w:rtl/>
              </w:rPr>
              <w:t xml:space="preserve"> </w:t>
            </w:r>
            <w:r w:rsidR="004725C0" w:rsidRPr="00F60767">
              <w:rPr>
                <w:rStyle w:val="Hyperlink"/>
                <w:rFonts w:hint="eastAsia"/>
                <w:sz w:val="40"/>
                <w:szCs w:val="40"/>
                <w:rtl/>
              </w:rPr>
              <w:t>רבינו</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18" w:history="1">
            <w:r w:rsidR="004725C0" w:rsidRPr="00F60767">
              <w:rPr>
                <w:rStyle w:val="Hyperlink"/>
                <w:rFonts w:hint="eastAsia"/>
                <w:sz w:val="24"/>
                <w:szCs w:val="24"/>
                <w:rtl/>
              </w:rPr>
              <w:t>גדול</w:t>
            </w:r>
            <w:r w:rsidR="004725C0" w:rsidRPr="00F60767">
              <w:rPr>
                <w:rStyle w:val="Hyperlink"/>
                <w:sz w:val="24"/>
                <w:szCs w:val="24"/>
                <w:rtl/>
              </w:rPr>
              <w:t xml:space="preserve"> </w:t>
            </w:r>
            <w:r w:rsidR="004725C0" w:rsidRPr="00F60767">
              <w:rPr>
                <w:rStyle w:val="Hyperlink"/>
                <w:rFonts w:hint="eastAsia"/>
                <w:sz w:val="24"/>
                <w:szCs w:val="24"/>
                <w:rtl/>
              </w:rPr>
              <w:t>יהיה</w:t>
            </w:r>
            <w:r w:rsidR="004725C0" w:rsidRPr="00F60767">
              <w:rPr>
                <w:rStyle w:val="Hyperlink"/>
                <w:sz w:val="24"/>
                <w:szCs w:val="24"/>
                <w:rtl/>
              </w:rPr>
              <w:t xml:space="preserve"> </w:t>
            </w:r>
            <w:r w:rsidR="004725C0" w:rsidRPr="00F60767">
              <w:rPr>
                <w:rStyle w:val="Hyperlink"/>
                <w:rFonts w:hint="eastAsia"/>
                <w:sz w:val="24"/>
                <w:szCs w:val="24"/>
                <w:rtl/>
              </w:rPr>
              <w:t>כבוד</w:t>
            </w:r>
            <w:r w:rsidR="004725C0" w:rsidRPr="00F60767">
              <w:rPr>
                <w:rStyle w:val="Hyperlink"/>
                <w:sz w:val="24"/>
                <w:szCs w:val="24"/>
                <w:rtl/>
              </w:rPr>
              <w:t xml:space="preserve"> </w:t>
            </w:r>
            <w:r w:rsidR="004725C0" w:rsidRPr="00F60767">
              <w:rPr>
                <w:rStyle w:val="Hyperlink"/>
                <w:rFonts w:hint="eastAsia"/>
                <w:sz w:val="24"/>
                <w:szCs w:val="24"/>
                <w:rtl/>
              </w:rPr>
              <w:t>הבית</w:t>
            </w:r>
            <w:r w:rsidR="004725C0" w:rsidRPr="00F60767">
              <w:rPr>
                <w:rStyle w:val="Hyperlink"/>
                <w:sz w:val="24"/>
                <w:szCs w:val="24"/>
                <w:rtl/>
              </w:rPr>
              <w:t xml:space="preserve"> </w:t>
            </w:r>
            <w:r w:rsidR="004725C0" w:rsidRPr="00F60767">
              <w:rPr>
                <w:rStyle w:val="Hyperlink"/>
                <w:rFonts w:hint="eastAsia"/>
                <w:sz w:val="24"/>
                <w:szCs w:val="24"/>
                <w:rtl/>
              </w:rPr>
              <w:t>הזה</w:t>
            </w:r>
            <w:r w:rsidR="004725C0" w:rsidRPr="00F60767">
              <w:rPr>
                <w:rStyle w:val="Hyperlink"/>
                <w:sz w:val="24"/>
                <w:szCs w:val="24"/>
                <w:rtl/>
              </w:rPr>
              <w:t xml:space="preserve"> </w:t>
            </w:r>
            <w:r w:rsidR="004725C0" w:rsidRPr="00F60767">
              <w:rPr>
                <w:rStyle w:val="Hyperlink"/>
                <w:rFonts w:hint="eastAsia"/>
                <w:sz w:val="24"/>
                <w:szCs w:val="24"/>
                <w:rtl/>
              </w:rPr>
              <w:t>האחרון</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_Toc436658818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17</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19"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אליהו</w:t>
            </w:r>
            <w:r w:rsidR="004725C0" w:rsidRPr="00F60767">
              <w:rPr>
                <w:rStyle w:val="Hyperlink"/>
                <w:sz w:val="24"/>
                <w:szCs w:val="24"/>
                <w:rtl/>
              </w:rPr>
              <w:t xml:space="preserve"> </w:t>
            </w:r>
            <w:r w:rsidR="004725C0" w:rsidRPr="00F60767">
              <w:rPr>
                <w:rStyle w:val="Hyperlink"/>
                <w:rFonts w:hint="eastAsia"/>
                <w:sz w:val="24"/>
                <w:szCs w:val="24"/>
                <w:rtl/>
              </w:rPr>
              <w:t>נתן</w:t>
            </w:r>
            <w:r w:rsidR="004725C0" w:rsidRPr="00F60767">
              <w:rPr>
                <w:rStyle w:val="Hyperlink"/>
                <w:sz w:val="24"/>
                <w:szCs w:val="24"/>
                <w:rtl/>
              </w:rPr>
              <w:t xml:space="preserve"> </w:t>
            </w:r>
            <w:r w:rsidR="004725C0" w:rsidRPr="00F60767">
              <w:rPr>
                <w:rStyle w:val="Hyperlink"/>
                <w:rFonts w:hint="eastAsia"/>
                <w:sz w:val="24"/>
                <w:szCs w:val="24"/>
                <w:rtl/>
              </w:rPr>
              <w:t>הכהן</w:t>
            </w:r>
            <w:r w:rsidR="004725C0" w:rsidRPr="00F60767">
              <w:rPr>
                <w:rStyle w:val="Hyperlink"/>
                <w:sz w:val="24"/>
                <w:szCs w:val="24"/>
                <w:rtl/>
              </w:rPr>
              <w:t xml:space="preserve"> </w:t>
            </w:r>
            <w:r w:rsidR="004725C0" w:rsidRPr="00F60767">
              <w:rPr>
                <w:rStyle w:val="Hyperlink"/>
                <w:rFonts w:hint="eastAsia"/>
                <w:sz w:val="24"/>
                <w:szCs w:val="24"/>
                <w:rtl/>
              </w:rPr>
              <w:t>סילבערבערג</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20" w:history="1">
            <w:r w:rsidR="004725C0" w:rsidRPr="00F60767">
              <w:rPr>
                <w:rStyle w:val="Hyperlink"/>
                <w:rFonts w:hint="eastAsia"/>
                <w:sz w:val="24"/>
                <w:szCs w:val="24"/>
                <w:rtl/>
              </w:rPr>
              <w:t>במשך</w:t>
            </w:r>
            <w:r w:rsidR="004725C0" w:rsidRPr="00F60767">
              <w:rPr>
                <w:rStyle w:val="Hyperlink"/>
                <w:sz w:val="24"/>
                <w:szCs w:val="24"/>
                <w:rtl/>
              </w:rPr>
              <w:t xml:space="preserve"> </w:t>
            </w:r>
            <w:r w:rsidR="004725C0" w:rsidRPr="00F60767">
              <w:rPr>
                <w:rStyle w:val="Hyperlink"/>
                <w:rFonts w:hint="eastAsia"/>
                <w:sz w:val="24"/>
                <w:szCs w:val="24"/>
                <w:rtl/>
              </w:rPr>
              <w:t>כמה</w:t>
            </w:r>
            <w:r w:rsidR="004725C0" w:rsidRPr="00F60767">
              <w:rPr>
                <w:rStyle w:val="Hyperlink"/>
                <w:sz w:val="24"/>
                <w:szCs w:val="24"/>
                <w:rtl/>
              </w:rPr>
              <w:t xml:space="preserve"> </w:t>
            </w:r>
            <w:r w:rsidR="004725C0" w:rsidRPr="00F60767">
              <w:rPr>
                <w:rStyle w:val="Hyperlink"/>
                <w:rFonts w:hint="eastAsia"/>
                <w:sz w:val="24"/>
                <w:szCs w:val="24"/>
                <w:rtl/>
              </w:rPr>
              <w:t>ימים</w:t>
            </w:r>
            <w:r w:rsidR="004725C0" w:rsidRPr="00F60767">
              <w:rPr>
                <w:rStyle w:val="Hyperlink"/>
                <w:sz w:val="24"/>
                <w:szCs w:val="24"/>
                <w:rtl/>
              </w:rPr>
              <w:t xml:space="preserve"> </w:t>
            </w:r>
            <w:r w:rsidR="004725C0" w:rsidRPr="00F60767">
              <w:rPr>
                <w:rStyle w:val="Hyperlink"/>
                <w:rFonts w:hint="eastAsia"/>
                <w:sz w:val="24"/>
                <w:szCs w:val="24"/>
                <w:rtl/>
              </w:rPr>
              <w:t>נס</w:t>
            </w:r>
            <w:r w:rsidR="004725C0" w:rsidRPr="00F60767">
              <w:rPr>
                <w:rStyle w:val="Hyperlink"/>
                <w:sz w:val="24"/>
                <w:szCs w:val="24"/>
                <w:rtl/>
              </w:rPr>
              <w:t xml:space="preserve"> </w:t>
            </w:r>
            <w:r w:rsidR="004725C0" w:rsidRPr="00F60767">
              <w:rPr>
                <w:rStyle w:val="Hyperlink"/>
                <w:rFonts w:hint="eastAsia"/>
                <w:sz w:val="24"/>
                <w:szCs w:val="24"/>
                <w:rtl/>
              </w:rPr>
              <w:t>יעקב</w:t>
            </w:r>
            <w:r w:rsidR="004725C0" w:rsidRPr="00F60767">
              <w:rPr>
                <w:rStyle w:val="Hyperlink"/>
                <w:sz w:val="24"/>
                <w:szCs w:val="24"/>
                <w:rtl/>
              </w:rPr>
              <w:t xml:space="preserve"> </w:t>
            </w:r>
            <w:r w:rsidR="004725C0" w:rsidRPr="00F60767">
              <w:rPr>
                <w:rStyle w:val="Hyperlink"/>
                <w:rFonts w:hint="eastAsia"/>
                <w:sz w:val="24"/>
                <w:szCs w:val="24"/>
                <w:rtl/>
              </w:rPr>
              <w:t>מלבן</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_Toc436658820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22</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21" w:history="1">
            <w:r w:rsidR="004725C0" w:rsidRPr="00F60767">
              <w:rPr>
                <w:rStyle w:val="Hyperlink"/>
                <w:rFonts w:hint="eastAsia"/>
                <w:sz w:val="24"/>
                <w:szCs w:val="24"/>
                <w:rtl/>
              </w:rPr>
              <w:t>הת</w:t>
            </w:r>
            <w:r w:rsidR="004725C0" w:rsidRPr="00F60767">
              <w:rPr>
                <w:rStyle w:val="Hyperlink"/>
                <w:sz w:val="24"/>
                <w:szCs w:val="24"/>
                <w:rtl/>
              </w:rPr>
              <w:t xml:space="preserve">' </w:t>
            </w:r>
            <w:r w:rsidR="004725C0" w:rsidRPr="00F60767">
              <w:rPr>
                <w:rStyle w:val="Hyperlink"/>
                <w:rFonts w:hint="eastAsia"/>
                <w:sz w:val="24"/>
                <w:szCs w:val="24"/>
                <w:rtl/>
              </w:rPr>
              <w:t>דב</w:t>
            </w:r>
            <w:r w:rsidR="004725C0" w:rsidRPr="00F60767">
              <w:rPr>
                <w:rStyle w:val="Hyperlink"/>
                <w:sz w:val="24"/>
                <w:szCs w:val="24"/>
                <w:rtl/>
              </w:rPr>
              <w:t xml:space="preserve"> </w:t>
            </w:r>
            <w:r w:rsidR="004725C0" w:rsidRPr="00F60767">
              <w:rPr>
                <w:rStyle w:val="Hyperlink"/>
                <w:rFonts w:hint="eastAsia"/>
                <w:sz w:val="24"/>
                <w:szCs w:val="24"/>
                <w:rtl/>
              </w:rPr>
              <w:t>בעריש</w:t>
            </w:r>
            <w:r w:rsidR="004725C0" w:rsidRPr="00F60767">
              <w:rPr>
                <w:rStyle w:val="Hyperlink"/>
                <w:sz w:val="24"/>
                <w:szCs w:val="24"/>
                <w:rtl/>
              </w:rPr>
              <w:t xml:space="preserve"> </w:t>
            </w:r>
            <w:r w:rsidR="004725C0" w:rsidRPr="00F60767">
              <w:rPr>
                <w:rStyle w:val="Hyperlink"/>
                <w:rFonts w:hint="eastAsia"/>
                <w:sz w:val="24"/>
                <w:szCs w:val="24"/>
                <w:rtl/>
              </w:rPr>
              <w:t>רוטנברג</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22" w:history="1">
            <w:r w:rsidR="004725C0" w:rsidRPr="00F60767">
              <w:rPr>
                <w:rStyle w:val="Hyperlink"/>
                <w:rFonts w:hint="eastAsia"/>
                <w:sz w:val="24"/>
                <w:szCs w:val="24"/>
                <w:rtl/>
              </w:rPr>
              <w:t>שיטת</w:t>
            </w:r>
            <w:r w:rsidR="004725C0" w:rsidRPr="00F60767">
              <w:rPr>
                <w:rStyle w:val="Hyperlink"/>
                <w:sz w:val="24"/>
                <w:szCs w:val="24"/>
                <w:rtl/>
              </w:rPr>
              <w:t xml:space="preserve"> </w:t>
            </w:r>
            <w:r w:rsidR="004725C0" w:rsidRPr="00F60767">
              <w:rPr>
                <w:rStyle w:val="Hyperlink"/>
                <w:rFonts w:hint="eastAsia"/>
                <w:sz w:val="24"/>
                <w:szCs w:val="24"/>
                <w:rtl/>
              </w:rPr>
              <w:t>רש</w:t>
            </w:r>
            <w:r w:rsidR="004725C0" w:rsidRPr="00F60767">
              <w:rPr>
                <w:rStyle w:val="Hyperlink"/>
                <w:sz w:val="24"/>
                <w:szCs w:val="24"/>
                <w:rtl/>
              </w:rPr>
              <w:t>"</w:t>
            </w:r>
            <w:r w:rsidR="004725C0" w:rsidRPr="00F60767">
              <w:rPr>
                <w:rStyle w:val="Hyperlink"/>
                <w:rFonts w:hint="eastAsia"/>
                <w:sz w:val="24"/>
                <w:szCs w:val="24"/>
                <w:rtl/>
              </w:rPr>
              <w:t>י</w:t>
            </w:r>
            <w:r w:rsidR="004725C0" w:rsidRPr="00F60767">
              <w:rPr>
                <w:rStyle w:val="Hyperlink"/>
                <w:sz w:val="24"/>
                <w:szCs w:val="24"/>
                <w:rtl/>
              </w:rPr>
              <w:t xml:space="preserve"> </w:t>
            </w:r>
            <w:r w:rsidR="004725C0" w:rsidRPr="00F60767">
              <w:rPr>
                <w:rStyle w:val="Hyperlink"/>
                <w:rFonts w:hint="eastAsia"/>
                <w:sz w:val="24"/>
                <w:szCs w:val="24"/>
                <w:rtl/>
              </w:rPr>
              <w:t>גבי</w:t>
            </w:r>
            <w:r w:rsidR="004725C0" w:rsidRPr="00F60767">
              <w:rPr>
                <w:rStyle w:val="Hyperlink"/>
                <w:sz w:val="24"/>
                <w:szCs w:val="24"/>
                <w:rtl/>
              </w:rPr>
              <w:t xml:space="preserve"> '</w:t>
            </w:r>
            <w:r w:rsidR="004725C0" w:rsidRPr="00F60767">
              <w:rPr>
                <w:rStyle w:val="Hyperlink"/>
                <w:rFonts w:hint="eastAsia"/>
                <w:sz w:val="24"/>
                <w:szCs w:val="24"/>
                <w:rtl/>
              </w:rPr>
              <w:t>אמירתו</w:t>
            </w:r>
            <w:r w:rsidR="004725C0" w:rsidRPr="00F60767">
              <w:rPr>
                <w:rStyle w:val="Hyperlink"/>
                <w:sz w:val="24"/>
                <w:szCs w:val="24"/>
                <w:rtl/>
              </w:rPr>
              <w:t xml:space="preserve"> </w:t>
            </w:r>
            <w:r w:rsidR="004725C0" w:rsidRPr="00F60767">
              <w:rPr>
                <w:rStyle w:val="Hyperlink"/>
                <w:rFonts w:hint="eastAsia"/>
                <w:sz w:val="24"/>
                <w:szCs w:val="24"/>
                <w:rtl/>
              </w:rPr>
              <w:t>של</w:t>
            </w:r>
            <w:r w:rsidR="004725C0" w:rsidRPr="00F60767">
              <w:rPr>
                <w:rStyle w:val="Hyperlink"/>
                <w:sz w:val="24"/>
                <w:szCs w:val="24"/>
                <w:rtl/>
              </w:rPr>
              <w:t xml:space="preserve"> </w:t>
            </w:r>
            <w:r w:rsidR="004725C0" w:rsidRPr="00F60767">
              <w:rPr>
                <w:rStyle w:val="Hyperlink"/>
                <w:rFonts w:hint="eastAsia"/>
                <w:sz w:val="24"/>
                <w:szCs w:val="24"/>
                <w:rtl/>
              </w:rPr>
              <w:t>הקב</w:t>
            </w:r>
            <w:r w:rsidR="004725C0" w:rsidRPr="00F60767">
              <w:rPr>
                <w:rStyle w:val="Hyperlink"/>
                <w:sz w:val="24"/>
                <w:szCs w:val="24"/>
                <w:rtl/>
              </w:rPr>
              <w:t>"</w:t>
            </w:r>
            <w:r w:rsidR="004725C0" w:rsidRPr="00F60767">
              <w:rPr>
                <w:rStyle w:val="Hyperlink"/>
                <w:rFonts w:hint="eastAsia"/>
                <w:sz w:val="24"/>
                <w:szCs w:val="24"/>
                <w:rtl/>
              </w:rPr>
              <w:t>ה</w:t>
            </w:r>
            <w:r w:rsidR="004725C0" w:rsidRPr="00F60767">
              <w:rPr>
                <w:rStyle w:val="Hyperlink"/>
                <w:sz w:val="24"/>
                <w:szCs w:val="24"/>
                <w:rtl/>
              </w:rPr>
              <w:t xml:space="preserve"> </w:t>
            </w:r>
            <w:r w:rsidR="004725C0" w:rsidRPr="00F60767">
              <w:rPr>
                <w:rStyle w:val="Hyperlink"/>
                <w:rFonts w:hint="eastAsia"/>
                <w:sz w:val="24"/>
                <w:szCs w:val="24"/>
                <w:rtl/>
              </w:rPr>
              <w:t>מעשה</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_Toc436658822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26</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23" w:history="1">
            <w:r w:rsidR="004725C0" w:rsidRPr="00F60767">
              <w:rPr>
                <w:rStyle w:val="Hyperlink"/>
                <w:rFonts w:hint="eastAsia"/>
                <w:sz w:val="24"/>
                <w:szCs w:val="24"/>
                <w:rtl/>
              </w:rPr>
              <w:t>הת</w:t>
            </w:r>
            <w:r w:rsidR="004725C0" w:rsidRPr="00F60767">
              <w:rPr>
                <w:rStyle w:val="Hyperlink"/>
                <w:sz w:val="24"/>
                <w:szCs w:val="24"/>
                <w:rtl/>
              </w:rPr>
              <w:t xml:space="preserve">' </w:t>
            </w:r>
            <w:r w:rsidR="004725C0" w:rsidRPr="00F60767">
              <w:rPr>
                <w:rStyle w:val="Hyperlink"/>
                <w:rFonts w:hint="eastAsia"/>
                <w:sz w:val="24"/>
                <w:szCs w:val="24"/>
                <w:rtl/>
              </w:rPr>
              <w:t>אהרן</w:t>
            </w:r>
            <w:r w:rsidR="004725C0" w:rsidRPr="00F60767">
              <w:rPr>
                <w:rStyle w:val="Hyperlink"/>
                <w:sz w:val="24"/>
                <w:szCs w:val="24"/>
                <w:rtl/>
              </w:rPr>
              <w:t xml:space="preserve"> </w:t>
            </w:r>
            <w:r w:rsidR="004725C0" w:rsidRPr="00F60767">
              <w:rPr>
                <w:rStyle w:val="Hyperlink"/>
                <w:rFonts w:hint="eastAsia"/>
                <w:sz w:val="24"/>
                <w:szCs w:val="24"/>
                <w:rtl/>
              </w:rPr>
              <w:t>ליבעראוו</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24" w:history="1">
            <w:r w:rsidR="004725C0" w:rsidRPr="00F60767">
              <w:rPr>
                <w:rStyle w:val="Hyperlink"/>
                <w:rFonts w:hint="eastAsia"/>
                <w:sz w:val="40"/>
                <w:szCs w:val="40"/>
                <w:rtl/>
              </w:rPr>
              <w:t>אגרות</w:t>
            </w:r>
            <w:r w:rsidR="004725C0" w:rsidRPr="00F60767">
              <w:rPr>
                <w:rStyle w:val="Hyperlink"/>
                <w:sz w:val="40"/>
                <w:szCs w:val="40"/>
                <w:rtl/>
              </w:rPr>
              <w:t xml:space="preserve"> </w:t>
            </w:r>
            <w:r w:rsidR="004725C0" w:rsidRPr="00F60767">
              <w:rPr>
                <w:rStyle w:val="Hyperlink"/>
                <w:rFonts w:hint="eastAsia"/>
                <w:sz w:val="40"/>
                <w:szCs w:val="40"/>
                <w:rtl/>
              </w:rPr>
              <w:t>קודש</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25" w:history="1">
            <w:r w:rsidR="004725C0" w:rsidRPr="00F60767">
              <w:rPr>
                <w:rStyle w:val="Hyperlink"/>
                <w:rFonts w:hint="eastAsia"/>
                <w:sz w:val="24"/>
                <w:szCs w:val="24"/>
                <w:rtl/>
              </w:rPr>
              <w:t>״מעכה״</w:t>
            </w:r>
            <w:r w:rsidR="004725C0" w:rsidRPr="00F60767">
              <w:rPr>
                <w:rStyle w:val="Hyperlink"/>
                <w:sz w:val="24"/>
                <w:szCs w:val="24"/>
                <w:rtl/>
              </w:rPr>
              <w:t xml:space="preserve"> – </w:t>
            </w:r>
            <w:r w:rsidR="004725C0" w:rsidRPr="00F60767">
              <w:rPr>
                <w:rStyle w:val="Hyperlink"/>
                <w:rFonts w:hint="eastAsia"/>
                <w:sz w:val="24"/>
                <w:szCs w:val="24"/>
                <w:rtl/>
              </w:rPr>
              <w:t>בן</w:t>
            </w:r>
            <w:r w:rsidR="004725C0" w:rsidRPr="00F60767">
              <w:rPr>
                <w:rStyle w:val="Hyperlink"/>
                <w:sz w:val="24"/>
                <w:szCs w:val="24"/>
                <w:rtl/>
              </w:rPr>
              <w:t xml:space="preserve"> </w:t>
            </w:r>
            <w:r w:rsidR="004725C0" w:rsidRPr="00F60767">
              <w:rPr>
                <w:rStyle w:val="Hyperlink"/>
                <w:rFonts w:hint="eastAsia"/>
                <w:sz w:val="24"/>
                <w:szCs w:val="24"/>
                <w:rtl/>
              </w:rPr>
              <w:t>או</w:t>
            </w:r>
            <w:r w:rsidR="004725C0" w:rsidRPr="00F60767">
              <w:rPr>
                <w:rStyle w:val="Hyperlink"/>
                <w:sz w:val="24"/>
                <w:szCs w:val="24"/>
                <w:rtl/>
              </w:rPr>
              <w:t xml:space="preserve"> </w:t>
            </w:r>
            <w:r w:rsidR="004725C0" w:rsidRPr="00F60767">
              <w:rPr>
                <w:rStyle w:val="Hyperlink"/>
                <w:rFonts w:hint="eastAsia"/>
                <w:sz w:val="24"/>
                <w:szCs w:val="24"/>
                <w:rtl/>
              </w:rPr>
              <w:t>בת</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_Toc436658825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27</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26"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בנימין</w:t>
            </w:r>
            <w:r w:rsidR="004725C0" w:rsidRPr="00F60767">
              <w:rPr>
                <w:rStyle w:val="Hyperlink"/>
                <w:sz w:val="24"/>
                <w:szCs w:val="24"/>
                <w:rtl/>
              </w:rPr>
              <w:t xml:space="preserve"> </w:t>
            </w:r>
            <w:r w:rsidR="004725C0" w:rsidRPr="00F60767">
              <w:rPr>
                <w:rStyle w:val="Hyperlink"/>
                <w:rFonts w:hint="eastAsia"/>
                <w:sz w:val="24"/>
                <w:szCs w:val="24"/>
                <w:rtl/>
              </w:rPr>
              <w:t>אפרים</w:t>
            </w:r>
            <w:r w:rsidR="004725C0" w:rsidRPr="00F60767">
              <w:rPr>
                <w:rStyle w:val="Hyperlink"/>
                <w:sz w:val="24"/>
                <w:szCs w:val="24"/>
                <w:rtl/>
              </w:rPr>
              <w:t xml:space="preserve"> </w:t>
            </w:r>
            <w:r w:rsidR="004725C0" w:rsidRPr="00F60767">
              <w:rPr>
                <w:rStyle w:val="Hyperlink"/>
                <w:rFonts w:hint="eastAsia"/>
                <w:sz w:val="24"/>
                <w:szCs w:val="24"/>
                <w:rtl/>
              </w:rPr>
              <w:t>ביטון</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27" w:history="1">
            <w:r w:rsidR="004725C0" w:rsidRPr="00F60767">
              <w:rPr>
                <w:rStyle w:val="Hyperlink"/>
                <w:rFonts w:hint="eastAsia"/>
                <w:sz w:val="24"/>
                <w:szCs w:val="24"/>
                <w:rtl/>
              </w:rPr>
              <w:t>למה</w:t>
            </w:r>
            <w:r w:rsidR="004725C0" w:rsidRPr="00F60767">
              <w:rPr>
                <w:rStyle w:val="Hyperlink"/>
                <w:sz w:val="24"/>
                <w:szCs w:val="24"/>
                <w:rtl/>
              </w:rPr>
              <w:t xml:space="preserve"> </w:t>
            </w:r>
            <w:r w:rsidR="004725C0" w:rsidRPr="00F60767">
              <w:rPr>
                <w:rStyle w:val="Hyperlink"/>
                <w:rFonts w:hint="eastAsia"/>
                <w:sz w:val="24"/>
                <w:szCs w:val="24"/>
                <w:rtl/>
              </w:rPr>
              <w:t>נשים</w:t>
            </w:r>
            <w:r w:rsidR="004725C0" w:rsidRPr="00F60767">
              <w:rPr>
                <w:rStyle w:val="Hyperlink"/>
                <w:sz w:val="24"/>
                <w:szCs w:val="24"/>
                <w:rtl/>
              </w:rPr>
              <w:t xml:space="preserve"> </w:t>
            </w:r>
            <w:r w:rsidR="004725C0" w:rsidRPr="00F60767">
              <w:rPr>
                <w:rStyle w:val="Hyperlink"/>
                <w:rFonts w:hint="eastAsia"/>
                <w:sz w:val="24"/>
                <w:szCs w:val="24"/>
                <w:rtl/>
              </w:rPr>
              <w:t>אינן</w:t>
            </w:r>
            <w:r w:rsidR="004725C0" w:rsidRPr="00F60767">
              <w:rPr>
                <w:rStyle w:val="Hyperlink"/>
                <w:sz w:val="24"/>
                <w:szCs w:val="24"/>
                <w:rtl/>
              </w:rPr>
              <w:t xml:space="preserve"> </w:t>
            </w:r>
            <w:r w:rsidR="004725C0" w:rsidRPr="00F60767">
              <w:rPr>
                <w:rStyle w:val="Hyperlink"/>
                <w:rFonts w:hint="eastAsia"/>
                <w:sz w:val="24"/>
                <w:szCs w:val="24"/>
                <w:rtl/>
              </w:rPr>
              <w:t>מדליקות</w:t>
            </w:r>
            <w:r w:rsidR="004725C0" w:rsidRPr="00F60767">
              <w:rPr>
                <w:rStyle w:val="Hyperlink"/>
                <w:sz w:val="24"/>
                <w:szCs w:val="24"/>
                <w:rtl/>
              </w:rPr>
              <w:t xml:space="preserve"> </w:t>
            </w:r>
            <w:r w:rsidR="004725C0" w:rsidRPr="00F60767">
              <w:rPr>
                <w:rStyle w:val="Hyperlink"/>
                <w:rFonts w:hint="eastAsia"/>
                <w:sz w:val="24"/>
                <w:szCs w:val="24"/>
                <w:rtl/>
              </w:rPr>
              <w:t>נר</w:t>
            </w:r>
            <w:r w:rsidR="004725C0" w:rsidRPr="00F60767">
              <w:rPr>
                <w:rStyle w:val="Hyperlink"/>
                <w:sz w:val="24"/>
                <w:szCs w:val="24"/>
                <w:rtl/>
              </w:rPr>
              <w:t xml:space="preserve"> </w:t>
            </w:r>
            <w:r w:rsidR="004725C0" w:rsidRPr="00F60767">
              <w:rPr>
                <w:rStyle w:val="Hyperlink"/>
                <w:rFonts w:hint="eastAsia"/>
                <w:sz w:val="24"/>
                <w:szCs w:val="24"/>
                <w:rtl/>
              </w:rPr>
              <w:t>חנוכה</w:t>
            </w:r>
            <w:r w:rsidR="004725C0" w:rsidRPr="00F60767">
              <w:rPr>
                <w:rStyle w:val="Hyperlink"/>
                <w:sz w:val="24"/>
                <w:szCs w:val="24"/>
                <w:rtl/>
              </w:rPr>
              <w:t xml:space="preserve"> (</w:t>
            </w:r>
            <w:r w:rsidR="004725C0" w:rsidRPr="00F60767">
              <w:rPr>
                <w:rStyle w:val="Hyperlink"/>
                <w:rFonts w:hint="eastAsia"/>
                <w:sz w:val="24"/>
                <w:szCs w:val="24"/>
                <w:rtl/>
              </w:rPr>
              <w:t>גליון</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_Toc436658827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31</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28"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ישכר</w:t>
            </w:r>
            <w:r w:rsidR="004725C0" w:rsidRPr="00F60767">
              <w:rPr>
                <w:rStyle w:val="Hyperlink"/>
                <w:sz w:val="24"/>
                <w:szCs w:val="24"/>
                <w:rtl/>
              </w:rPr>
              <w:t xml:space="preserve"> </w:t>
            </w:r>
            <w:r w:rsidR="004725C0" w:rsidRPr="00F60767">
              <w:rPr>
                <w:rStyle w:val="Hyperlink"/>
                <w:rFonts w:hint="eastAsia"/>
                <w:sz w:val="24"/>
                <w:szCs w:val="24"/>
                <w:rtl/>
              </w:rPr>
              <w:t>דוד</w:t>
            </w:r>
            <w:r w:rsidR="004725C0" w:rsidRPr="00F60767">
              <w:rPr>
                <w:rStyle w:val="Hyperlink"/>
                <w:sz w:val="24"/>
                <w:szCs w:val="24"/>
                <w:rtl/>
              </w:rPr>
              <w:t xml:space="preserve"> </w:t>
            </w:r>
            <w:r w:rsidR="004725C0" w:rsidRPr="00F60767">
              <w:rPr>
                <w:rStyle w:val="Hyperlink"/>
                <w:rFonts w:hint="eastAsia"/>
                <w:sz w:val="24"/>
                <w:szCs w:val="24"/>
                <w:rtl/>
              </w:rPr>
              <w:t>קלויזנר</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29" w:history="1">
            <w:r w:rsidR="004725C0" w:rsidRPr="00F60767">
              <w:rPr>
                <w:rStyle w:val="Hyperlink"/>
                <w:rFonts w:hint="eastAsia"/>
                <w:sz w:val="40"/>
                <w:szCs w:val="40"/>
                <w:rtl/>
              </w:rPr>
              <w:t>חסידות</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30" w:history="1">
            <w:r w:rsidR="004725C0" w:rsidRPr="00F60767">
              <w:rPr>
                <w:rStyle w:val="Hyperlink"/>
                <w:rFonts w:hint="eastAsia"/>
                <w:sz w:val="24"/>
                <w:szCs w:val="24"/>
                <w:rtl/>
              </w:rPr>
              <w:t>הערות</w:t>
            </w:r>
            <w:r w:rsidR="004725C0" w:rsidRPr="00F60767">
              <w:rPr>
                <w:rStyle w:val="Hyperlink"/>
                <w:sz w:val="24"/>
                <w:szCs w:val="24"/>
                <w:rtl/>
              </w:rPr>
              <w:t xml:space="preserve"> </w:t>
            </w:r>
            <w:r w:rsidR="004725C0" w:rsidRPr="00F60767">
              <w:rPr>
                <w:rStyle w:val="Hyperlink"/>
                <w:rFonts w:hint="eastAsia"/>
                <w:sz w:val="24"/>
                <w:szCs w:val="24"/>
                <w:rtl/>
              </w:rPr>
              <w:t>והארות</w:t>
            </w:r>
            <w:r w:rsidR="004725C0" w:rsidRPr="00F60767">
              <w:rPr>
                <w:rStyle w:val="Hyperlink"/>
                <w:sz w:val="24"/>
                <w:szCs w:val="24"/>
                <w:rtl/>
              </w:rPr>
              <w:t xml:space="preserve"> </w:t>
            </w:r>
            <w:r w:rsidR="004725C0" w:rsidRPr="00F60767">
              <w:rPr>
                <w:rStyle w:val="Hyperlink"/>
                <w:rFonts w:hint="eastAsia"/>
                <w:sz w:val="24"/>
                <w:szCs w:val="24"/>
                <w:rtl/>
              </w:rPr>
              <w:t>בפירוש</w:t>
            </w:r>
            <w:r w:rsidR="004725C0" w:rsidRPr="00F60767">
              <w:rPr>
                <w:rStyle w:val="Hyperlink"/>
                <w:sz w:val="24"/>
                <w:szCs w:val="24"/>
                <w:rtl/>
              </w:rPr>
              <w:t xml:space="preserve"> "</w:t>
            </w:r>
            <w:r w:rsidR="004725C0" w:rsidRPr="00F60767">
              <w:rPr>
                <w:rStyle w:val="Hyperlink"/>
                <w:rFonts w:hint="eastAsia"/>
                <w:sz w:val="24"/>
                <w:szCs w:val="24"/>
                <w:rtl/>
              </w:rPr>
              <w:t>חסידות</w:t>
            </w:r>
            <w:r w:rsidR="004725C0" w:rsidRPr="00F60767">
              <w:rPr>
                <w:rStyle w:val="Hyperlink"/>
                <w:sz w:val="24"/>
                <w:szCs w:val="24"/>
                <w:rtl/>
              </w:rPr>
              <w:t xml:space="preserve"> </w:t>
            </w:r>
            <w:r w:rsidR="004725C0" w:rsidRPr="00F60767">
              <w:rPr>
                <w:rStyle w:val="Hyperlink"/>
                <w:rFonts w:hint="eastAsia"/>
                <w:sz w:val="24"/>
                <w:szCs w:val="24"/>
                <w:rtl/>
              </w:rPr>
              <w:t>מבוארת</w:t>
            </w:r>
            <w:r w:rsidR="004725C0" w:rsidRPr="00F60767">
              <w:rPr>
                <w:rStyle w:val="Hyperlink"/>
                <w:sz w:val="24"/>
                <w:szCs w:val="24"/>
                <w:rtl/>
              </w:rPr>
              <w:t xml:space="preserve">" </w:t>
            </w:r>
            <w:r w:rsidR="004725C0" w:rsidRPr="00F60767">
              <w:rPr>
                <w:rStyle w:val="Hyperlink"/>
                <w:rFonts w:hint="eastAsia"/>
                <w:sz w:val="24"/>
                <w:szCs w:val="24"/>
                <w:rtl/>
              </w:rPr>
              <w:t>על</w:t>
            </w:r>
            <w:r w:rsidR="004725C0" w:rsidRPr="00F60767">
              <w:rPr>
                <w:rStyle w:val="Hyperlink"/>
                <w:sz w:val="24"/>
                <w:szCs w:val="24"/>
                <w:rtl/>
              </w:rPr>
              <w:t xml:space="preserve"> </w:t>
            </w:r>
            <w:r w:rsidR="004725C0" w:rsidRPr="00F60767">
              <w:rPr>
                <w:rStyle w:val="Hyperlink"/>
                <w:rFonts w:hint="eastAsia"/>
                <w:sz w:val="24"/>
                <w:szCs w:val="24"/>
                <w:rtl/>
              </w:rPr>
              <w:t>תניא</w:t>
            </w:r>
            <w:r w:rsidR="004725C0" w:rsidRPr="00F60767">
              <w:rPr>
                <w:rStyle w:val="Hyperlink"/>
                <w:sz w:val="24"/>
                <w:szCs w:val="24"/>
                <w:rtl/>
              </w:rPr>
              <w:t xml:space="preserve"> </w:t>
            </w:r>
            <w:r w:rsidR="004725C0" w:rsidRPr="00F60767">
              <w:rPr>
                <w:rStyle w:val="Hyperlink"/>
                <w:rFonts w:hint="eastAsia"/>
                <w:sz w:val="24"/>
                <w:szCs w:val="24"/>
                <w:rtl/>
              </w:rPr>
              <w:t>פרק</w:t>
            </w:r>
            <w:r w:rsidR="004725C0" w:rsidRPr="00F60767">
              <w:rPr>
                <w:rStyle w:val="Hyperlink"/>
                <w:sz w:val="24"/>
                <w:szCs w:val="24"/>
                <w:rtl/>
              </w:rPr>
              <w:t xml:space="preserve"> </w:t>
            </w:r>
            <w:r w:rsidR="004725C0" w:rsidRPr="00F60767">
              <w:rPr>
                <w:rStyle w:val="Hyperlink"/>
                <w:rFonts w:hint="eastAsia"/>
                <w:sz w:val="24"/>
                <w:szCs w:val="24"/>
                <w:rtl/>
              </w:rPr>
              <w:t>כ</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_Toc436658830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33</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31"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מנחם</w:t>
            </w:r>
            <w:r w:rsidR="004725C0" w:rsidRPr="00F60767">
              <w:rPr>
                <w:rStyle w:val="Hyperlink"/>
                <w:sz w:val="24"/>
                <w:szCs w:val="24"/>
                <w:rtl/>
              </w:rPr>
              <w:t xml:space="preserve"> </w:t>
            </w:r>
            <w:r w:rsidR="004725C0" w:rsidRPr="00F60767">
              <w:rPr>
                <w:rStyle w:val="Hyperlink"/>
                <w:rFonts w:hint="eastAsia"/>
                <w:sz w:val="24"/>
                <w:szCs w:val="24"/>
                <w:rtl/>
              </w:rPr>
              <w:t>מענדל</w:t>
            </w:r>
            <w:r w:rsidR="004725C0" w:rsidRPr="00F60767">
              <w:rPr>
                <w:rStyle w:val="Hyperlink"/>
                <w:sz w:val="24"/>
                <w:szCs w:val="24"/>
                <w:rtl/>
              </w:rPr>
              <w:t xml:space="preserve"> </w:t>
            </w:r>
            <w:r w:rsidR="004725C0" w:rsidRPr="00F60767">
              <w:rPr>
                <w:rStyle w:val="Hyperlink"/>
                <w:rFonts w:hint="eastAsia"/>
                <w:sz w:val="24"/>
                <w:szCs w:val="24"/>
                <w:rtl/>
              </w:rPr>
              <w:t>רייצס</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32" w:history="1">
            <w:r w:rsidR="004725C0" w:rsidRPr="00F60767">
              <w:rPr>
                <w:rStyle w:val="Hyperlink"/>
                <w:rFonts w:hint="eastAsia"/>
                <w:sz w:val="24"/>
                <w:szCs w:val="24"/>
                <w:rtl/>
              </w:rPr>
              <w:t>טעם</w:t>
            </w:r>
            <w:r w:rsidR="004725C0" w:rsidRPr="00F60767">
              <w:rPr>
                <w:rStyle w:val="Hyperlink"/>
                <w:sz w:val="24"/>
                <w:szCs w:val="24"/>
                <w:rtl/>
              </w:rPr>
              <w:t xml:space="preserve"> </w:t>
            </w:r>
            <w:r w:rsidR="004725C0" w:rsidRPr="00F60767">
              <w:rPr>
                <w:rStyle w:val="Hyperlink"/>
                <w:rFonts w:hint="eastAsia"/>
                <w:sz w:val="24"/>
                <w:szCs w:val="24"/>
                <w:rtl/>
              </w:rPr>
              <w:t>הנקודתיים</w:t>
            </w:r>
            <w:r w:rsidR="004725C0" w:rsidRPr="00F60767">
              <w:rPr>
                <w:rStyle w:val="Hyperlink"/>
                <w:sz w:val="24"/>
                <w:szCs w:val="24"/>
                <w:rtl/>
              </w:rPr>
              <w:t xml:space="preserve"> </w:t>
            </w:r>
            <w:r w:rsidR="004725C0" w:rsidRPr="00F60767">
              <w:rPr>
                <w:rStyle w:val="Hyperlink"/>
                <w:rFonts w:hint="eastAsia"/>
                <w:sz w:val="24"/>
                <w:szCs w:val="24"/>
                <w:rtl/>
              </w:rPr>
              <w:t>בתניא</w:t>
            </w:r>
            <w:r w:rsidR="004725C0" w:rsidRPr="00F60767">
              <w:rPr>
                <w:rStyle w:val="Hyperlink"/>
                <w:sz w:val="24"/>
                <w:szCs w:val="24"/>
                <w:rtl/>
              </w:rPr>
              <w:t xml:space="preserve"> </w:t>
            </w:r>
            <w:r w:rsidR="004725C0" w:rsidRPr="00F60767">
              <w:rPr>
                <w:rStyle w:val="Hyperlink"/>
                <w:rFonts w:hint="eastAsia"/>
                <w:sz w:val="24"/>
                <w:szCs w:val="24"/>
                <w:rtl/>
              </w:rPr>
              <w:t>פרק</w:t>
            </w:r>
            <w:r w:rsidR="004725C0" w:rsidRPr="00F60767">
              <w:rPr>
                <w:rStyle w:val="Hyperlink"/>
                <w:sz w:val="24"/>
                <w:szCs w:val="24"/>
                <w:rtl/>
              </w:rPr>
              <w:t xml:space="preserve"> </w:t>
            </w:r>
            <w:r w:rsidR="004725C0" w:rsidRPr="00F60767">
              <w:rPr>
                <w:rStyle w:val="Hyperlink"/>
                <w:rFonts w:hint="eastAsia"/>
                <w:sz w:val="24"/>
                <w:szCs w:val="24"/>
                <w:rtl/>
              </w:rPr>
              <w:t>ב</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_Toc436658832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37</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33"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אברהם</w:t>
            </w:r>
            <w:r w:rsidR="004725C0" w:rsidRPr="00F60767">
              <w:rPr>
                <w:rStyle w:val="Hyperlink"/>
                <w:sz w:val="24"/>
                <w:szCs w:val="24"/>
                <w:rtl/>
              </w:rPr>
              <w:t xml:space="preserve"> </w:t>
            </w:r>
            <w:r w:rsidR="004725C0" w:rsidRPr="00F60767">
              <w:rPr>
                <w:rStyle w:val="Hyperlink"/>
                <w:rFonts w:hint="eastAsia"/>
                <w:sz w:val="24"/>
                <w:szCs w:val="24"/>
                <w:rtl/>
              </w:rPr>
              <w:t>אלאשוילי</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34" w:history="1">
            <w:r w:rsidR="004725C0" w:rsidRPr="00F60767">
              <w:rPr>
                <w:rStyle w:val="Hyperlink"/>
                <w:rFonts w:hint="eastAsia"/>
                <w:sz w:val="40"/>
                <w:szCs w:val="40"/>
                <w:rtl/>
              </w:rPr>
              <w:t>נגלה</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35" w:history="1">
            <w:r w:rsidR="004725C0" w:rsidRPr="00F60767">
              <w:rPr>
                <w:rStyle w:val="Hyperlink"/>
                <w:rFonts w:hint="eastAsia"/>
                <w:sz w:val="24"/>
                <w:szCs w:val="24"/>
                <w:rtl/>
              </w:rPr>
              <w:t>בענין</w:t>
            </w:r>
            <w:r w:rsidR="004725C0" w:rsidRPr="00F60767">
              <w:rPr>
                <w:rStyle w:val="Hyperlink"/>
                <w:sz w:val="24"/>
                <w:szCs w:val="24"/>
                <w:rtl/>
              </w:rPr>
              <w:t xml:space="preserve"> </w:t>
            </w:r>
            <w:r w:rsidR="004725C0" w:rsidRPr="00F60767">
              <w:rPr>
                <w:rStyle w:val="Hyperlink"/>
                <w:rFonts w:hint="eastAsia"/>
                <w:sz w:val="24"/>
                <w:szCs w:val="24"/>
                <w:rtl/>
              </w:rPr>
              <w:t>הטעם</w:t>
            </w:r>
            <w:r w:rsidR="004725C0" w:rsidRPr="00F60767">
              <w:rPr>
                <w:rStyle w:val="Hyperlink"/>
                <w:sz w:val="24"/>
                <w:szCs w:val="24"/>
                <w:rtl/>
              </w:rPr>
              <w:t xml:space="preserve"> </w:t>
            </w:r>
            <w:r w:rsidR="004725C0" w:rsidRPr="00F60767">
              <w:rPr>
                <w:rStyle w:val="Hyperlink"/>
                <w:rFonts w:hint="eastAsia"/>
                <w:sz w:val="24"/>
                <w:szCs w:val="24"/>
                <w:rtl/>
              </w:rPr>
              <w:t>דכי</w:t>
            </w:r>
            <w:r w:rsidR="004725C0" w:rsidRPr="00F60767">
              <w:rPr>
                <w:rStyle w:val="Hyperlink"/>
                <w:sz w:val="24"/>
                <w:szCs w:val="24"/>
                <w:rtl/>
              </w:rPr>
              <w:t xml:space="preserve"> </w:t>
            </w:r>
            <w:r w:rsidR="004725C0" w:rsidRPr="00F60767">
              <w:rPr>
                <w:rStyle w:val="Hyperlink"/>
                <w:rFonts w:hint="eastAsia"/>
                <w:sz w:val="24"/>
                <w:szCs w:val="24"/>
                <w:rtl/>
              </w:rPr>
              <w:t>היכי</w:t>
            </w:r>
            <w:r w:rsidR="004725C0" w:rsidRPr="00F60767">
              <w:rPr>
                <w:rStyle w:val="Hyperlink"/>
                <w:sz w:val="24"/>
                <w:szCs w:val="24"/>
                <w:rtl/>
              </w:rPr>
              <w:t xml:space="preserve"> </w:t>
            </w:r>
            <w:r w:rsidR="004725C0" w:rsidRPr="00F60767">
              <w:rPr>
                <w:rStyle w:val="Hyperlink"/>
                <w:rFonts w:hint="eastAsia"/>
                <w:sz w:val="24"/>
                <w:szCs w:val="24"/>
                <w:rtl/>
              </w:rPr>
              <w:t>דלא</w:t>
            </w:r>
            <w:r w:rsidR="004725C0" w:rsidRPr="00F60767">
              <w:rPr>
                <w:rStyle w:val="Hyperlink"/>
                <w:sz w:val="24"/>
                <w:szCs w:val="24"/>
                <w:rtl/>
              </w:rPr>
              <w:t xml:space="preserve"> </w:t>
            </w:r>
            <w:r w:rsidR="004725C0" w:rsidRPr="00F60767">
              <w:rPr>
                <w:rStyle w:val="Hyperlink"/>
                <w:rFonts w:hint="eastAsia"/>
                <w:sz w:val="24"/>
                <w:szCs w:val="24"/>
                <w:rtl/>
              </w:rPr>
              <w:t>ליטרדן</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_Toc436658835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39</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36"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עקיבא</w:t>
            </w:r>
            <w:r w:rsidR="004725C0" w:rsidRPr="00F60767">
              <w:rPr>
                <w:rStyle w:val="Hyperlink"/>
                <w:sz w:val="24"/>
                <w:szCs w:val="24"/>
                <w:rtl/>
              </w:rPr>
              <w:t xml:space="preserve"> </w:t>
            </w:r>
            <w:r w:rsidR="004725C0" w:rsidRPr="00F60767">
              <w:rPr>
                <w:rStyle w:val="Hyperlink"/>
                <w:rFonts w:hint="eastAsia"/>
                <w:sz w:val="24"/>
                <w:szCs w:val="24"/>
                <w:rtl/>
              </w:rPr>
              <w:t>גרשון</w:t>
            </w:r>
            <w:r w:rsidR="004725C0" w:rsidRPr="00F60767">
              <w:rPr>
                <w:rStyle w:val="Hyperlink"/>
                <w:sz w:val="24"/>
                <w:szCs w:val="24"/>
                <w:rtl/>
              </w:rPr>
              <w:t xml:space="preserve"> </w:t>
            </w:r>
            <w:r w:rsidR="004725C0" w:rsidRPr="00F60767">
              <w:rPr>
                <w:rStyle w:val="Hyperlink"/>
                <w:rFonts w:hint="eastAsia"/>
                <w:sz w:val="24"/>
                <w:szCs w:val="24"/>
                <w:rtl/>
              </w:rPr>
              <w:t>וגנר</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37" w:history="1">
            <w:r w:rsidR="004725C0" w:rsidRPr="00F60767">
              <w:rPr>
                <w:rStyle w:val="Hyperlink"/>
                <w:rFonts w:hint="eastAsia"/>
                <w:sz w:val="24"/>
                <w:szCs w:val="24"/>
                <w:rtl/>
              </w:rPr>
              <w:t>הרואה</w:t>
            </w:r>
            <w:r w:rsidR="004725C0" w:rsidRPr="00F60767">
              <w:rPr>
                <w:rStyle w:val="Hyperlink"/>
                <w:sz w:val="24"/>
                <w:szCs w:val="24"/>
                <w:rtl/>
              </w:rPr>
              <w:t xml:space="preserve"> </w:t>
            </w:r>
            <w:r w:rsidR="004725C0" w:rsidRPr="00F60767">
              <w:rPr>
                <w:rStyle w:val="Hyperlink"/>
                <w:rFonts w:hint="eastAsia"/>
                <w:sz w:val="24"/>
                <w:szCs w:val="24"/>
                <w:rtl/>
              </w:rPr>
              <w:t>נר</w:t>
            </w:r>
            <w:r w:rsidR="004725C0" w:rsidRPr="00F60767">
              <w:rPr>
                <w:rStyle w:val="Hyperlink"/>
                <w:sz w:val="24"/>
                <w:szCs w:val="24"/>
                <w:rtl/>
              </w:rPr>
              <w:t xml:space="preserve"> </w:t>
            </w:r>
            <w:r w:rsidR="004725C0" w:rsidRPr="00F60767">
              <w:rPr>
                <w:rStyle w:val="Hyperlink"/>
                <w:rFonts w:hint="eastAsia"/>
                <w:sz w:val="24"/>
                <w:szCs w:val="24"/>
                <w:rtl/>
              </w:rPr>
              <w:t>חנוכה</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_Toc436658837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45</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38" w:history="1">
            <w:r w:rsidR="004725C0" w:rsidRPr="00F60767">
              <w:rPr>
                <w:rStyle w:val="Hyperlink"/>
                <w:rFonts w:hint="eastAsia"/>
                <w:sz w:val="24"/>
                <w:szCs w:val="24"/>
                <w:rtl/>
              </w:rPr>
              <w:t>הת</w:t>
            </w:r>
            <w:r w:rsidR="004725C0" w:rsidRPr="00F60767">
              <w:rPr>
                <w:rStyle w:val="Hyperlink"/>
                <w:sz w:val="24"/>
                <w:szCs w:val="24"/>
                <w:rtl/>
              </w:rPr>
              <w:t xml:space="preserve">' </w:t>
            </w:r>
            <w:r w:rsidR="004725C0" w:rsidRPr="00F60767">
              <w:rPr>
                <w:rStyle w:val="Hyperlink"/>
                <w:rFonts w:hint="eastAsia"/>
                <w:sz w:val="24"/>
                <w:szCs w:val="24"/>
                <w:rtl/>
              </w:rPr>
              <w:t>מרדכי</w:t>
            </w:r>
            <w:r w:rsidR="004725C0" w:rsidRPr="00F60767">
              <w:rPr>
                <w:rStyle w:val="Hyperlink"/>
                <w:sz w:val="24"/>
                <w:szCs w:val="24"/>
                <w:rtl/>
              </w:rPr>
              <w:t xml:space="preserve"> </w:t>
            </w:r>
            <w:r w:rsidR="004725C0" w:rsidRPr="00F60767">
              <w:rPr>
                <w:rStyle w:val="Hyperlink"/>
                <w:rFonts w:hint="eastAsia"/>
                <w:sz w:val="24"/>
                <w:szCs w:val="24"/>
                <w:rtl/>
              </w:rPr>
              <w:t>יאיר</w:t>
            </w:r>
            <w:r w:rsidR="004725C0" w:rsidRPr="00F60767">
              <w:rPr>
                <w:rStyle w:val="Hyperlink"/>
                <w:sz w:val="24"/>
                <w:szCs w:val="24"/>
                <w:rtl/>
              </w:rPr>
              <w:t xml:space="preserve"> </w:t>
            </w:r>
            <w:r w:rsidR="004725C0" w:rsidRPr="00F60767">
              <w:rPr>
                <w:rStyle w:val="Hyperlink"/>
                <w:rFonts w:hint="eastAsia"/>
                <w:sz w:val="24"/>
                <w:szCs w:val="24"/>
                <w:rtl/>
              </w:rPr>
              <w:t>שחט</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39" w:history="1">
            <w:r w:rsidR="004725C0" w:rsidRPr="00F60767">
              <w:rPr>
                <w:rStyle w:val="Hyperlink"/>
                <w:rFonts w:hint="eastAsia"/>
                <w:sz w:val="40"/>
                <w:szCs w:val="40"/>
                <w:rtl/>
              </w:rPr>
              <w:t>הלכה</w:t>
            </w:r>
            <w:r w:rsidR="004725C0" w:rsidRPr="00F60767">
              <w:rPr>
                <w:rStyle w:val="Hyperlink"/>
                <w:sz w:val="40"/>
                <w:szCs w:val="40"/>
                <w:rtl/>
              </w:rPr>
              <w:t xml:space="preserve"> </w:t>
            </w:r>
            <w:r w:rsidR="004725C0" w:rsidRPr="00F60767">
              <w:rPr>
                <w:rStyle w:val="Hyperlink"/>
                <w:rFonts w:hint="eastAsia"/>
                <w:sz w:val="40"/>
                <w:szCs w:val="40"/>
                <w:rtl/>
              </w:rPr>
              <w:t>ומנהג</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40" w:history="1">
            <w:r w:rsidR="004725C0" w:rsidRPr="00F60767">
              <w:rPr>
                <w:rStyle w:val="Hyperlink"/>
                <w:rFonts w:hint="eastAsia"/>
                <w:sz w:val="24"/>
                <w:szCs w:val="24"/>
                <w:rtl/>
              </w:rPr>
              <w:t>הזמנת</w:t>
            </w:r>
            <w:r w:rsidR="004725C0" w:rsidRPr="00F60767">
              <w:rPr>
                <w:rStyle w:val="Hyperlink"/>
                <w:sz w:val="24"/>
                <w:szCs w:val="24"/>
                <w:rtl/>
              </w:rPr>
              <w:t xml:space="preserve"> </w:t>
            </w:r>
            <w:r w:rsidR="004725C0" w:rsidRPr="00F60767">
              <w:rPr>
                <w:rStyle w:val="Hyperlink"/>
                <w:rFonts w:hint="eastAsia"/>
                <w:sz w:val="24"/>
                <w:szCs w:val="24"/>
                <w:rtl/>
              </w:rPr>
              <w:t>נכרי</w:t>
            </w:r>
            <w:r w:rsidR="004725C0" w:rsidRPr="00F60767">
              <w:rPr>
                <w:rStyle w:val="Hyperlink"/>
                <w:sz w:val="24"/>
                <w:szCs w:val="24"/>
                <w:rtl/>
              </w:rPr>
              <w:t xml:space="preserve"> </w:t>
            </w:r>
            <w:r w:rsidR="004725C0" w:rsidRPr="00F60767">
              <w:rPr>
                <w:rStyle w:val="Hyperlink"/>
                <w:rFonts w:hint="eastAsia"/>
                <w:sz w:val="24"/>
                <w:szCs w:val="24"/>
                <w:rtl/>
              </w:rPr>
              <w:t>או</w:t>
            </w:r>
            <w:r w:rsidR="004725C0" w:rsidRPr="00F60767">
              <w:rPr>
                <w:rStyle w:val="Hyperlink"/>
                <w:sz w:val="24"/>
                <w:szCs w:val="24"/>
                <w:rtl/>
              </w:rPr>
              <w:t xml:space="preserve"> </w:t>
            </w:r>
            <w:r w:rsidR="004725C0" w:rsidRPr="00F60767">
              <w:rPr>
                <w:rStyle w:val="Hyperlink"/>
                <w:rFonts w:hint="eastAsia"/>
                <w:sz w:val="24"/>
                <w:szCs w:val="24"/>
                <w:rtl/>
              </w:rPr>
              <w:t>יהודי</w:t>
            </w:r>
            <w:r w:rsidR="004725C0" w:rsidRPr="00F60767">
              <w:rPr>
                <w:rStyle w:val="Hyperlink"/>
                <w:sz w:val="24"/>
                <w:szCs w:val="24"/>
                <w:rtl/>
              </w:rPr>
              <w:t xml:space="preserve"> </w:t>
            </w:r>
            <w:r w:rsidR="004725C0" w:rsidRPr="00F60767">
              <w:rPr>
                <w:rStyle w:val="Hyperlink"/>
                <w:rFonts w:hint="eastAsia"/>
                <w:sz w:val="24"/>
                <w:szCs w:val="24"/>
                <w:rtl/>
              </w:rPr>
              <w:t>מומר</w:t>
            </w:r>
            <w:r w:rsidR="004725C0" w:rsidRPr="00F60767">
              <w:rPr>
                <w:rStyle w:val="Hyperlink"/>
                <w:sz w:val="24"/>
                <w:szCs w:val="24"/>
                <w:rtl/>
              </w:rPr>
              <w:t xml:space="preserve"> </w:t>
            </w:r>
            <w:r w:rsidR="004725C0" w:rsidRPr="00F60767">
              <w:rPr>
                <w:rStyle w:val="Hyperlink"/>
                <w:rFonts w:hint="eastAsia"/>
                <w:sz w:val="24"/>
                <w:szCs w:val="24"/>
                <w:rtl/>
              </w:rPr>
              <w:t>לסעודת</w:t>
            </w:r>
            <w:r w:rsidR="004725C0" w:rsidRPr="00F60767">
              <w:rPr>
                <w:rStyle w:val="Hyperlink"/>
                <w:sz w:val="24"/>
                <w:szCs w:val="24"/>
                <w:rtl/>
              </w:rPr>
              <w:t xml:space="preserve"> </w:t>
            </w:r>
            <w:r w:rsidR="004725C0" w:rsidRPr="00F60767">
              <w:rPr>
                <w:rStyle w:val="Hyperlink"/>
                <w:rFonts w:hint="eastAsia"/>
                <w:sz w:val="24"/>
                <w:szCs w:val="24"/>
                <w:rtl/>
              </w:rPr>
              <w:t>יו</w:t>
            </w:r>
            <w:r w:rsidR="004725C0" w:rsidRPr="00F60767">
              <w:rPr>
                <w:rStyle w:val="Hyperlink"/>
                <w:sz w:val="24"/>
                <w:szCs w:val="24"/>
                <w:rtl/>
              </w:rPr>
              <w:t>"</w:t>
            </w:r>
            <w:r w:rsidR="004725C0" w:rsidRPr="00F60767">
              <w:rPr>
                <w:rStyle w:val="Hyperlink"/>
                <w:rFonts w:hint="eastAsia"/>
                <w:sz w:val="24"/>
                <w:szCs w:val="24"/>
                <w:rtl/>
              </w:rPr>
              <w:t>ט</w:t>
            </w:r>
            <w:r w:rsidR="004725C0" w:rsidRPr="00F60767">
              <w:rPr>
                <w:rStyle w:val="Hyperlink"/>
                <w:sz w:val="24"/>
                <w:szCs w:val="24"/>
                <w:rtl/>
              </w:rPr>
              <w:t xml:space="preserve"> (</w:t>
            </w:r>
            <w:r w:rsidR="004725C0" w:rsidRPr="00F60767">
              <w:rPr>
                <w:rStyle w:val="Hyperlink"/>
                <w:rFonts w:hint="eastAsia"/>
                <w:sz w:val="24"/>
                <w:szCs w:val="24"/>
                <w:rtl/>
              </w:rPr>
              <w:t>ג</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_Toc436658840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52</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41"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ברוך</w:t>
            </w:r>
            <w:r w:rsidR="004725C0" w:rsidRPr="00F60767">
              <w:rPr>
                <w:rStyle w:val="Hyperlink"/>
                <w:sz w:val="24"/>
                <w:szCs w:val="24"/>
                <w:rtl/>
              </w:rPr>
              <w:t xml:space="preserve"> </w:t>
            </w:r>
            <w:r w:rsidR="004725C0" w:rsidRPr="00F60767">
              <w:rPr>
                <w:rStyle w:val="Hyperlink"/>
                <w:rFonts w:hint="eastAsia"/>
                <w:sz w:val="24"/>
                <w:szCs w:val="24"/>
                <w:rtl/>
              </w:rPr>
              <w:t>אבערלאנדער</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42" w:history="1">
            <w:r w:rsidR="004725C0" w:rsidRPr="00F60767">
              <w:rPr>
                <w:rStyle w:val="Hyperlink"/>
                <w:rFonts w:hint="eastAsia"/>
                <w:sz w:val="24"/>
                <w:szCs w:val="24"/>
                <w:rtl/>
              </w:rPr>
              <w:t>חמשת</w:t>
            </w:r>
            <w:r w:rsidR="004725C0" w:rsidRPr="00F60767">
              <w:rPr>
                <w:rStyle w:val="Hyperlink"/>
                <w:sz w:val="24"/>
                <w:szCs w:val="24"/>
                <w:rtl/>
              </w:rPr>
              <w:t xml:space="preserve"> </w:t>
            </w:r>
            <w:r w:rsidR="004725C0" w:rsidRPr="00F60767">
              <w:rPr>
                <w:rStyle w:val="Hyperlink"/>
                <w:rFonts w:hint="eastAsia"/>
                <w:sz w:val="24"/>
                <w:szCs w:val="24"/>
                <w:rtl/>
              </w:rPr>
              <w:t>הלכות</w:t>
            </w:r>
            <w:r w:rsidR="004725C0" w:rsidRPr="00F60767">
              <w:rPr>
                <w:rStyle w:val="Hyperlink"/>
                <w:sz w:val="24"/>
                <w:szCs w:val="24"/>
                <w:rtl/>
              </w:rPr>
              <w:t xml:space="preserve"> </w:t>
            </w:r>
            <w:r w:rsidR="004725C0" w:rsidRPr="00F60767">
              <w:rPr>
                <w:rStyle w:val="Hyperlink"/>
                <w:rFonts w:hint="eastAsia"/>
                <w:sz w:val="24"/>
                <w:szCs w:val="24"/>
                <w:rtl/>
              </w:rPr>
              <w:t>שבת</w:t>
            </w:r>
            <w:r w:rsidR="004725C0" w:rsidRPr="00F60767">
              <w:rPr>
                <w:rStyle w:val="Hyperlink"/>
                <w:sz w:val="24"/>
                <w:szCs w:val="24"/>
                <w:rtl/>
              </w:rPr>
              <w:t xml:space="preserve"> </w:t>
            </w:r>
            <w:r w:rsidR="004725C0" w:rsidRPr="00F60767">
              <w:rPr>
                <w:rStyle w:val="Hyperlink"/>
                <w:rFonts w:hint="eastAsia"/>
                <w:sz w:val="24"/>
                <w:szCs w:val="24"/>
                <w:rtl/>
              </w:rPr>
              <w:t>שנתפרשו</w:t>
            </w:r>
            <w:r w:rsidR="004725C0" w:rsidRPr="00F60767">
              <w:rPr>
                <w:rStyle w:val="Hyperlink"/>
                <w:sz w:val="24"/>
                <w:szCs w:val="24"/>
                <w:rtl/>
              </w:rPr>
              <w:t xml:space="preserve"> </w:t>
            </w:r>
            <w:r w:rsidR="004725C0" w:rsidRPr="00F60767">
              <w:rPr>
                <w:rStyle w:val="Hyperlink"/>
                <w:rFonts w:hint="eastAsia"/>
                <w:sz w:val="24"/>
                <w:szCs w:val="24"/>
                <w:rtl/>
              </w:rPr>
              <w:t>ע</w:t>
            </w:r>
            <w:r w:rsidR="004725C0" w:rsidRPr="00F60767">
              <w:rPr>
                <w:rStyle w:val="Hyperlink"/>
                <w:sz w:val="24"/>
                <w:szCs w:val="24"/>
                <w:rtl/>
              </w:rPr>
              <w:t>"</w:t>
            </w:r>
            <w:r w:rsidR="004725C0" w:rsidRPr="00F60767">
              <w:rPr>
                <w:rStyle w:val="Hyperlink"/>
                <w:rFonts w:hint="eastAsia"/>
                <w:sz w:val="24"/>
                <w:szCs w:val="24"/>
                <w:rtl/>
              </w:rPr>
              <w:t>י</w:t>
            </w:r>
            <w:r w:rsidR="004725C0" w:rsidRPr="00F60767">
              <w:rPr>
                <w:rStyle w:val="Hyperlink"/>
                <w:sz w:val="24"/>
                <w:szCs w:val="24"/>
                <w:rtl/>
              </w:rPr>
              <w:t xml:space="preserve"> </w:t>
            </w:r>
            <w:r w:rsidR="004725C0" w:rsidRPr="00F60767">
              <w:rPr>
                <w:rStyle w:val="Hyperlink"/>
                <w:rFonts w:hint="eastAsia"/>
                <w:sz w:val="24"/>
                <w:szCs w:val="24"/>
                <w:rtl/>
              </w:rPr>
              <w:t>הנביאים</w:t>
            </w:r>
            <w:r w:rsidR="004725C0" w:rsidRPr="00F60767">
              <w:rPr>
                <w:rStyle w:val="Hyperlink"/>
                <w:sz w:val="24"/>
                <w:szCs w:val="24"/>
                <w:rtl/>
              </w:rPr>
              <w:t xml:space="preserve"> (</w:t>
            </w:r>
            <w:r w:rsidR="004725C0" w:rsidRPr="00F60767">
              <w:rPr>
                <w:rStyle w:val="Hyperlink"/>
                <w:rFonts w:hint="eastAsia"/>
                <w:sz w:val="24"/>
                <w:szCs w:val="24"/>
                <w:rtl/>
              </w:rPr>
              <w:t>ב</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_Toc436658842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65</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43"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שלום</w:t>
            </w:r>
            <w:r w:rsidR="004725C0" w:rsidRPr="00F60767">
              <w:rPr>
                <w:rStyle w:val="Hyperlink"/>
                <w:sz w:val="24"/>
                <w:szCs w:val="24"/>
                <w:rtl/>
              </w:rPr>
              <w:t xml:space="preserve"> </w:t>
            </w:r>
            <w:r w:rsidR="004725C0" w:rsidRPr="00F60767">
              <w:rPr>
                <w:rStyle w:val="Hyperlink"/>
                <w:rFonts w:hint="eastAsia"/>
                <w:sz w:val="24"/>
                <w:szCs w:val="24"/>
                <w:rtl/>
              </w:rPr>
              <w:t>דובער</w:t>
            </w:r>
            <w:r w:rsidR="004725C0" w:rsidRPr="00F60767">
              <w:rPr>
                <w:rStyle w:val="Hyperlink"/>
                <w:sz w:val="24"/>
                <w:szCs w:val="24"/>
                <w:rtl/>
              </w:rPr>
              <w:t xml:space="preserve"> </w:t>
            </w:r>
            <w:r w:rsidR="004725C0" w:rsidRPr="00F60767">
              <w:rPr>
                <w:rStyle w:val="Hyperlink"/>
                <w:rFonts w:hint="eastAsia"/>
                <w:sz w:val="24"/>
                <w:szCs w:val="24"/>
                <w:rtl/>
              </w:rPr>
              <w:t>לוין</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44" w:history="1">
            <w:r w:rsidR="004725C0" w:rsidRPr="00F60767">
              <w:rPr>
                <w:rStyle w:val="Hyperlink"/>
                <w:rFonts w:hint="eastAsia"/>
                <w:sz w:val="24"/>
                <w:szCs w:val="24"/>
                <w:rtl/>
              </w:rPr>
              <w:t>סתימת</w:t>
            </w:r>
            <w:r w:rsidR="004725C0" w:rsidRPr="00F60767">
              <w:rPr>
                <w:rStyle w:val="Hyperlink"/>
                <w:sz w:val="24"/>
                <w:szCs w:val="24"/>
                <w:rtl/>
              </w:rPr>
              <w:t xml:space="preserve"> </w:t>
            </w:r>
            <w:r w:rsidR="004725C0" w:rsidRPr="00F60767">
              <w:rPr>
                <w:rStyle w:val="Hyperlink"/>
                <w:rFonts w:hint="eastAsia"/>
                <w:sz w:val="24"/>
                <w:szCs w:val="24"/>
                <w:rtl/>
              </w:rPr>
              <w:t>חלונות</w:t>
            </w:r>
            <w:r w:rsidR="004725C0" w:rsidRPr="00F60767">
              <w:rPr>
                <w:rStyle w:val="Hyperlink"/>
                <w:sz w:val="24"/>
                <w:szCs w:val="24"/>
                <w:rtl/>
              </w:rPr>
              <w:t xml:space="preserve"> </w:t>
            </w:r>
            <w:r w:rsidR="004725C0" w:rsidRPr="00F60767">
              <w:rPr>
                <w:rStyle w:val="Hyperlink"/>
                <w:rFonts w:hint="eastAsia"/>
                <w:sz w:val="24"/>
                <w:szCs w:val="24"/>
                <w:rtl/>
              </w:rPr>
              <w:t>ופתחים</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_Toc436658844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74</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45"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יוסף</w:t>
            </w:r>
            <w:r w:rsidR="004725C0" w:rsidRPr="00F60767">
              <w:rPr>
                <w:rStyle w:val="Hyperlink"/>
                <w:sz w:val="24"/>
                <w:szCs w:val="24"/>
                <w:rtl/>
              </w:rPr>
              <w:t xml:space="preserve"> </w:t>
            </w:r>
            <w:r w:rsidR="004725C0" w:rsidRPr="00F60767">
              <w:rPr>
                <w:rStyle w:val="Hyperlink"/>
                <w:rFonts w:hint="eastAsia"/>
                <w:sz w:val="24"/>
                <w:szCs w:val="24"/>
                <w:rtl/>
              </w:rPr>
              <w:t>שמחה</w:t>
            </w:r>
            <w:r w:rsidR="004725C0" w:rsidRPr="00F60767">
              <w:rPr>
                <w:rStyle w:val="Hyperlink"/>
                <w:sz w:val="24"/>
                <w:szCs w:val="24"/>
                <w:rtl/>
              </w:rPr>
              <w:t xml:space="preserve"> </w:t>
            </w:r>
            <w:r w:rsidR="004725C0" w:rsidRPr="00F60767">
              <w:rPr>
                <w:rStyle w:val="Hyperlink"/>
                <w:rFonts w:hint="eastAsia"/>
                <w:sz w:val="24"/>
                <w:szCs w:val="24"/>
                <w:rtl/>
              </w:rPr>
              <w:t>גינזבורג</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46" w:history="1">
            <w:r w:rsidR="004725C0" w:rsidRPr="00F60767">
              <w:rPr>
                <w:rStyle w:val="Hyperlink"/>
                <w:rFonts w:hint="eastAsia"/>
                <w:sz w:val="24"/>
                <w:szCs w:val="24"/>
                <w:rtl/>
              </w:rPr>
              <w:t>סיום</w:t>
            </w:r>
            <w:r w:rsidR="004725C0" w:rsidRPr="00F60767">
              <w:rPr>
                <w:rStyle w:val="Hyperlink"/>
                <w:sz w:val="24"/>
                <w:szCs w:val="24"/>
                <w:rtl/>
              </w:rPr>
              <w:t xml:space="preserve"> </w:t>
            </w:r>
            <w:r w:rsidR="004725C0" w:rsidRPr="00F60767">
              <w:rPr>
                <w:rStyle w:val="Hyperlink"/>
                <w:rFonts w:hint="eastAsia"/>
                <w:sz w:val="24"/>
                <w:szCs w:val="24"/>
                <w:rtl/>
              </w:rPr>
              <w:t>ברכה</w:t>
            </w:r>
            <w:r w:rsidR="004725C0" w:rsidRPr="00F60767">
              <w:rPr>
                <w:rStyle w:val="Hyperlink"/>
                <w:sz w:val="24"/>
                <w:szCs w:val="24"/>
                <w:rtl/>
              </w:rPr>
              <w:t xml:space="preserve"> </w:t>
            </w:r>
            <w:r w:rsidR="004725C0" w:rsidRPr="00F60767">
              <w:rPr>
                <w:rStyle w:val="Hyperlink"/>
                <w:rFonts w:hint="eastAsia"/>
                <w:sz w:val="24"/>
                <w:szCs w:val="24"/>
                <w:rtl/>
              </w:rPr>
              <w:t>רביעית</w:t>
            </w:r>
            <w:r w:rsidR="004725C0" w:rsidRPr="00F60767">
              <w:rPr>
                <w:rStyle w:val="Hyperlink"/>
                <w:sz w:val="24"/>
                <w:szCs w:val="24"/>
                <w:rtl/>
              </w:rPr>
              <w:t xml:space="preserve"> </w:t>
            </w:r>
            <w:r w:rsidR="004725C0" w:rsidRPr="00F60767">
              <w:rPr>
                <w:rStyle w:val="Hyperlink"/>
                <w:rFonts w:hint="eastAsia"/>
                <w:sz w:val="24"/>
                <w:szCs w:val="24"/>
                <w:rtl/>
              </w:rPr>
              <w:t>דברהמ</w:t>
            </w:r>
            <w:r w:rsidR="004725C0" w:rsidRPr="00F60767">
              <w:rPr>
                <w:rStyle w:val="Hyperlink"/>
                <w:sz w:val="24"/>
                <w:szCs w:val="24"/>
                <w:rtl/>
              </w:rPr>
              <w:t>"</w:t>
            </w:r>
            <w:r w:rsidR="004725C0" w:rsidRPr="00F60767">
              <w:rPr>
                <w:rStyle w:val="Hyperlink"/>
                <w:rFonts w:hint="eastAsia"/>
                <w:sz w:val="24"/>
                <w:szCs w:val="24"/>
                <w:rtl/>
              </w:rPr>
              <w:t>ז</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_Toc436658846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75</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47"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יוסף</w:t>
            </w:r>
            <w:r w:rsidR="004725C0" w:rsidRPr="00F60767">
              <w:rPr>
                <w:rStyle w:val="Hyperlink"/>
                <w:sz w:val="24"/>
                <w:szCs w:val="24"/>
                <w:rtl/>
              </w:rPr>
              <w:t xml:space="preserve"> </w:t>
            </w:r>
            <w:r w:rsidR="004725C0" w:rsidRPr="00F60767">
              <w:rPr>
                <w:rStyle w:val="Hyperlink"/>
                <w:rFonts w:hint="eastAsia"/>
                <w:sz w:val="24"/>
                <w:szCs w:val="24"/>
                <w:rtl/>
              </w:rPr>
              <w:t>שמחה</w:t>
            </w:r>
            <w:r w:rsidR="004725C0" w:rsidRPr="00F60767">
              <w:rPr>
                <w:rStyle w:val="Hyperlink"/>
                <w:sz w:val="24"/>
                <w:szCs w:val="24"/>
                <w:rtl/>
              </w:rPr>
              <w:t xml:space="preserve"> </w:t>
            </w:r>
            <w:r w:rsidR="004725C0" w:rsidRPr="00F60767">
              <w:rPr>
                <w:rStyle w:val="Hyperlink"/>
                <w:rFonts w:hint="eastAsia"/>
                <w:sz w:val="24"/>
                <w:szCs w:val="24"/>
                <w:rtl/>
              </w:rPr>
              <w:t>גינזבורג</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48" w:history="1">
            <w:r w:rsidR="004725C0" w:rsidRPr="00F60767">
              <w:rPr>
                <w:rStyle w:val="Hyperlink"/>
                <w:rFonts w:hint="eastAsia"/>
                <w:sz w:val="24"/>
                <w:szCs w:val="24"/>
                <w:rtl/>
              </w:rPr>
              <w:t>בענין</w:t>
            </w:r>
            <w:r w:rsidR="004725C0" w:rsidRPr="00F60767">
              <w:rPr>
                <w:rStyle w:val="Hyperlink"/>
                <w:sz w:val="24"/>
                <w:szCs w:val="24"/>
                <w:rtl/>
              </w:rPr>
              <w:t xml:space="preserve"> </w:t>
            </w:r>
            <w:r w:rsidR="004725C0" w:rsidRPr="00F60767">
              <w:rPr>
                <w:rStyle w:val="Hyperlink"/>
                <w:rFonts w:hint="eastAsia"/>
                <w:sz w:val="24"/>
                <w:szCs w:val="24"/>
                <w:rtl/>
              </w:rPr>
              <w:t>מכירת</w:t>
            </w:r>
            <w:r w:rsidR="004725C0" w:rsidRPr="00F60767">
              <w:rPr>
                <w:rStyle w:val="Hyperlink"/>
                <w:sz w:val="24"/>
                <w:szCs w:val="24"/>
                <w:rtl/>
              </w:rPr>
              <w:t xml:space="preserve"> </w:t>
            </w:r>
            <w:r w:rsidR="004725C0" w:rsidRPr="00F60767">
              <w:rPr>
                <w:rStyle w:val="Hyperlink"/>
                <w:rFonts w:hint="eastAsia"/>
                <w:sz w:val="24"/>
                <w:szCs w:val="24"/>
                <w:rtl/>
              </w:rPr>
              <w:t>שטח</w:t>
            </w:r>
            <w:r w:rsidR="004725C0" w:rsidRPr="00F60767">
              <w:rPr>
                <w:rStyle w:val="Hyperlink"/>
                <w:sz w:val="24"/>
                <w:szCs w:val="24"/>
                <w:rtl/>
              </w:rPr>
              <w:t xml:space="preserve"> </w:t>
            </w:r>
            <w:r w:rsidR="004725C0" w:rsidRPr="00F60767">
              <w:rPr>
                <w:rStyle w:val="Hyperlink"/>
                <w:rFonts w:hint="eastAsia"/>
                <w:sz w:val="24"/>
                <w:szCs w:val="24"/>
                <w:rtl/>
              </w:rPr>
              <w:t>מפנוי</w:t>
            </w:r>
            <w:r w:rsidR="004725C0" w:rsidRPr="00F60767">
              <w:rPr>
                <w:rStyle w:val="Hyperlink"/>
                <w:sz w:val="24"/>
                <w:szCs w:val="24"/>
                <w:rtl/>
              </w:rPr>
              <w:t xml:space="preserve"> </w:t>
            </w:r>
            <w:r w:rsidR="004725C0" w:rsidRPr="00F60767">
              <w:rPr>
                <w:rStyle w:val="Hyperlink"/>
                <w:rFonts w:hint="eastAsia"/>
                <w:sz w:val="24"/>
                <w:szCs w:val="24"/>
                <w:rtl/>
              </w:rPr>
              <w:t>בבית</w:t>
            </w:r>
            <w:r w:rsidR="004725C0" w:rsidRPr="00F60767">
              <w:rPr>
                <w:rStyle w:val="Hyperlink"/>
                <w:sz w:val="24"/>
                <w:szCs w:val="24"/>
                <w:rtl/>
              </w:rPr>
              <w:t xml:space="preserve"> </w:t>
            </w:r>
            <w:r w:rsidR="004725C0" w:rsidRPr="00F60767">
              <w:rPr>
                <w:rStyle w:val="Hyperlink"/>
                <w:rFonts w:hint="eastAsia"/>
                <w:sz w:val="24"/>
                <w:szCs w:val="24"/>
                <w:rtl/>
              </w:rPr>
              <w:t>הקברות</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_Toc436658848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76</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49"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חיים</w:t>
            </w:r>
            <w:r w:rsidR="004725C0" w:rsidRPr="00F60767">
              <w:rPr>
                <w:rStyle w:val="Hyperlink"/>
                <w:sz w:val="24"/>
                <w:szCs w:val="24"/>
                <w:rtl/>
              </w:rPr>
              <w:t xml:space="preserve"> </w:t>
            </w:r>
            <w:r w:rsidR="004725C0" w:rsidRPr="00F60767">
              <w:rPr>
                <w:rStyle w:val="Hyperlink"/>
                <w:rFonts w:hint="eastAsia"/>
                <w:sz w:val="24"/>
                <w:szCs w:val="24"/>
                <w:rtl/>
              </w:rPr>
              <w:t>רפופורט</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50" w:history="1">
            <w:r w:rsidR="004725C0" w:rsidRPr="00F60767">
              <w:rPr>
                <w:rStyle w:val="Hyperlink"/>
                <w:rFonts w:hint="eastAsia"/>
                <w:sz w:val="24"/>
                <w:szCs w:val="24"/>
                <w:rtl/>
              </w:rPr>
              <w:t>דיוקים</w:t>
            </w:r>
            <w:r w:rsidR="004725C0" w:rsidRPr="00F60767">
              <w:rPr>
                <w:rStyle w:val="Hyperlink"/>
                <w:sz w:val="24"/>
                <w:szCs w:val="24"/>
                <w:rtl/>
              </w:rPr>
              <w:t xml:space="preserve"> </w:t>
            </w:r>
            <w:r w:rsidR="004725C0" w:rsidRPr="00F60767">
              <w:rPr>
                <w:rStyle w:val="Hyperlink"/>
                <w:rFonts w:hint="eastAsia"/>
                <w:sz w:val="24"/>
                <w:szCs w:val="24"/>
                <w:rtl/>
              </w:rPr>
              <w:t>בשו</w:t>
            </w:r>
            <w:r w:rsidR="004725C0" w:rsidRPr="00F60767">
              <w:rPr>
                <w:rStyle w:val="Hyperlink"/>
                <w:sz w:val="24"/>
                <w:szCs w:val="24"/>
                <w:rtl/>
              </w:rPr>
              <w:t>"</w:t>
            </w:r>
            <w:r w:rsidR="004725C0" w:rsidRPr="00F60767">
              <w:rPr>
                <w:rStyle w:val="Hyperlink"/>
                <w:rFonts w:hint="eastAsia"/>
                <w:sz w:val="24"/>
                <w:szCs w:val="24"/>
                <w:rtl/>
              </w:rPr>
              <w:t>ע</w:t>
            </w:r>
            <w:r w:rsidR="004725C0" w:rsidRPr="00F60767">
              <w:rPr>
                <w:rStyle w:val="Hyperlink"/>
                <w:sz w:val="24"/>
                <w:szCs w:val="24"/>
                <w:rtl/>
              </w:rPr>
              <w:t xml:space="preserve"> </w:t>
            </w:r>
            <w:r w:rsidR="004725C0" w:rsidRPr="00F60767">
              <w:rPr>
                <w:rStyle w:val="Hyperlink"/>
                <w:rFonts w:hint="eastAsia"/>
                <w:sz w:val="24"/>
                <w:szCs w:val="24"/>
                <w:rtl/>
              </w:rPr>
              <w:t>אדה</w:t>
            </w:r>
            <w:r w:rsidR="004725C0" w:rsidRPr="00F60767">
              <w:rPr>
                <w:rStyle w:val="Hyperlink"/>
                <w:sz w:val="24"/>
                <w:szCs w:val="24"/>
                <w:rtl/>
              </w:rPr>
              <w:t>"</w:t>
            </w:r>
            <w:r w:rsidR="004725C0" w:rsidRPr="00F60767">
              <w:rPr>
                <w:rStyle w:val="Hyperlink"/>
                <w:rFonts w:hint="eastAsia"/>
                <w:sz w:val="24"/>
                <w:szCs w:val="24"/>
                <w:rtl/>
              </w:rPr>
              <w:t>ז</w:t>
            </w:r>
            <w:r w:rsidR="004725C0" w:rsidRPr="00F60767">
              <w:rPr>
                <w:rStyle w:val="Hyperlink"/>
                <w:sz w:val="24"/>
                <w:szCs w:val="24"/>
                <w:rtl/>
              </w:rPr>
              <w:t xml:space="preserve"> </w:t>
            </w:r>
            <w:r w:rsidR="004725C0" w:rsidRPr="00F60767">
              <w:rPr>
                <w:rStyle w:val="Hyperlink"/>
                <w:rFonts w:hint="eastAsia"/>
                <w:sz w:val="24"/>
                <w:szCs w:val="24"/>
                <w:rtl/>
              </w:rPr>
              <w:t>הלכות</w:t>
            </w:r>
            <w:r w:rsidR="004725C0" w:rsidRPr="00F60767">
              <w:rPr>
                <w:rStyle w:val="Hyperlink"/>
                <w:sz w:val="24"/>
                <w:szCs w:val="24"/>
                <w:rtl/>
              </w:rPr>
              <w:t xml:space="preserve"> </w:t>
            </w:r>
            <w:r w:rsidR="004725C0" w:rsidRPr="00F60767">
              <w:rPr>
                <w:rStyle w:val="Hyperlink"/>
                <w:rFonts w:hint="eastAsia"/>
                <w:sz w:val="24"/>
                <w:szCs w:val="24"/>
                <w:rtl/>
              </w:rPr>
              <w:t>נשיאת</w:t>
            </w:r>
            <w:r w:rsidR="004725C0" w:rsidRPr="00F60767">
              <w:rPr>
                <w:rStyle w:val="Hyperlink"/>
                <w:sz w:val="24"/>
                <w:szCs w:val="24"/>
                <w:rtl/>
              </w:rPr>
              <w:t xml:space="preserve"> </w:t>
            </w:r>
            <w:r w:rsidR="004725C0" w:rsidRPr="00F60767">
              <w:rPr>
                <w:rStyle w:val="Hyperlink"/>
                <w:rFonts w:hint="eastAsia"/>
                <w:sz w:val="24"/>
                <w:szCs w:val="24"/>
                <w:rtl/>
              </w:rPr>
              <w:t>כפיים</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_Toc436658850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85</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51"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וו</w:t>
            </w:r>
            <w:r w:rsidR="004725C0" w:rsidRPr="00F60767">
              <w:rPr>
                <w:rStyle w:val="Hyperlink"/>
                <w:sz w:val="24"/>
                <w:szCs w:val="24"/>
                <w:rtl/>
              </w:rPr>
              <w:t xml:space="preserve">. </w:t>
            </w:r>
            <w:r w:rsidR="004725C0" w:rsidRPr="00F60767">
              <w:rPr>
                <w:rStyle w:val="Hyperlink"/>
                <w:rFonts w:hint="eastAsia"/>
                <w:sz w:val="24"/>
                <w:szCs w:val="24"/>
                <w:rtl/>
              </w:rPr>
              <w:t>ראזענבלום</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52" w:history="1">
            <w:r w:rsidR="004725C0" w:rsidRPr="00F60767">
              <w:rPr>
                <w:rStyle w:val="Hyperlink"/>
                <w:rFonts w:hint="eastAsia"/>
                <w:sz w:val="24"/>
                <w:szCs w:val="24"/>
                <w:rtl/>
              </w:rPr>
              <w:t>כיבוי</w:t>
            </w:r>
            <w:r w:rsidR="004725C0" w:rsidRPr="00F60767">
              <w:rPr>
                <w:rStyle w:val="Hyperlink"/>
                <w:sz w:val="24"/>
                <w:szCs w:val="24"/>
                <w:rtl/>
              </w:rPr>
              <w:t xml:space="preserve"> </w:t>
            </w:r>
            <w:r w:rsidR="004725C0" w:rsidRPr="00F60767">
              <w:rPr>
                <w:rStyle w:val="Hyperlink"/>
                <w:rFonts w:hint="eastAsia"/>
                <w:sz w:val="24"/>
                <w:szCs w:val="24"/>
                <w:rtl/>
              </w:rPr>
              <w:t>הגפרור</w:t>
            </w:r>
            <w:r w:rsidR="004725C0" w:rsidRPr="00F60767">
              <w:rPr>
                <w:rStyle w:val="Hyperlink"/>
                <w:sz w:val="24"/>
                <w:szCs w:val="24"/>
                <w:rtl/>
              </w:rPr>
              <w:t xml:space="preserve"> </w:t>
            </w:r>
            <w:r w:rsidR="004725C0" w:rsidRPr="00F60767">
              <w:rPr>
                <w:rStyle w:val="Hyperlink"/>
                <w:rFonts w:hint="eastAsia"/>
                <w:sz w:val="24"/>
                <w:szCs w:val="24"/>
                <w:rtl/>
              </w:rPr>
              <w:t>אחר</w:t>
            </w:r>
            <w:r w:rsidR="004725C0" w:rsidRPr="00F60767">
              <w:rPr>
                <w:rStyle w:val="Hyperlink"/>
                <w:sz w:val="24"/>
                <w:szCs w:val="24"/>
                <w:rtl/>
              </w:rPr>
              <w:t xml:space="preserve"> </w:t>
            </w:r>
            <w:r w:rsidR="004725C0" w:rsidRPr="00F60767">
              <w:rPr>
                <w:rStyle w:val="Hyperlink"/>
                <w:rFonts w:hint="eastAsia"/>
                <w:sz w:val="24"/>
                <w:szCs w:val="24"/>
                <w:rtl/>
              </w:rPr>
              <w:t>הדלקת</w:t>
            </w:r>
            <w:r w:rsidR="004725C0" w:rsidRPr="00F60767">
              <w:rPr>
                <w:rStyle w:val="Hyperlink"/>
                <w:sz w:val="24"/>
                <w:szCs w:val="24"/>
                <w:rtl/>
              </w:rPr>
              <w:t xml:space="preserve"> </w:t>
            </w:r>
            <w:r w:rsidR="004725C0" w:rsidRPr="00F60767">
              <w:rPr>
                <w:rStyle w:val="Hyperlink"/>
                <w:rFonts w:hint="eastAsia"/>
                <w:sz w:val="24"/>
                <w:szCs w:val="24"/>
                <w:rtl/>
              </w:rPr>
              <w:t>נרות</w:t>
            </w:r>
            <w:r w:rsidR="004725C0" w:rsidRPr="00F60767">
              <w:rPr>
                <w:rStyle w:val="Hyperlink"/>
                <w:sz w:val="24"/>
                <w:szCs w:val="24"/>
                <w:rtl/>
              </w:rPr>
              <w:t xml:space="preserve"> </w:t>
            </w:r>
            <w:r w:rsidR="004725C0" w:rsidRPr="00F60767">
              <w:rPr>
                <w:rStyle w:val="Hyperlink"/>
                <w:rFonts w:hint="eastAsia"/>
                <w:sz w:val="24"/>
                <w:szCs w:val="24"/>
                <w:rtl/>
              </w:rPr>
              <w:t>שבת</w:t>
            </w:r>
            <w:r w:rsidR="004725C0" w:rsidRPr="00F60767">
              <w:rPr>
                <w:rStyle w:val="Hyperlink"/>
                <w:sz w:val="24"/>
                <w:szCs w:val="24"/>
                <w:rtl/>
              </w:rPr>
              <w:t xml:space="preserve"> (</w:t>
            </w:r>
            <w:r w:rsidR="004725C0" w:rsidRPr="00F60767">
              <w:rPr>
                <w:rStyle w:val="Hyperlink"/>
                <w:rFonts w:hint="eastAsia"/>
                <w:sz w:val="24"/>
                <w:szCs w:val="24"/>
                <w:rtl/>
              </w:rPr>
              <w:t>גליון</w:t>
            </w:r>
            <w:r w:rsidR="004725C0" w:rsidRPr="00F60767">
              <w:rPr>
                <w:rStyle w:val="Hyperlink"/>
                <w:sz w:val="24"/>
                <w:szCs w:val="24"/>
                <w:rtl/>
              </w:rPr>
              <w:t>)</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_Toc436658852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86</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53"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שרגא</w:t>
            </w:r>
            <w:r w:rsidR="004725C0" w:rsidRPr="00F60767">
              <w:rPr>
                <w:rStyle w:val="Hyperlink"/>
                <w:sz w:val="24"/>
                <w:szCs w:val="24"/>
                <w:rtl/>
              </w:rPr>
              <w:t xml:space="preserve"> </w:t>
            </w:r>
            <w:r w:rsidR="004725C0" w:rsidRPr="00F60767">
              <w:rPr>
                <w:rStyle w:val="Hyperlink"/>
                <w:rFonts w:hint="eastAsia"/>
                <w:sz w:val="24"/>
                <w:szCs w:val="24"/>
                <w:rtl/>
              </w:rPr>
              <w:t>פייוויל</w:t>
            </w:r>
            <w:r w:rsidR="004725C0" w:rsidRPr="00F60767">
              <w:rPr>
                <w:rStyle w:val="Hyperlink"/>
                <w:sz w:val="24"/>
                <w:szCs w:val="24"/>
                <w:rtl/>
              </w:rPr>
              <w:t xml:space="preserve"> </w:t>
            </w:r>
            <w:r w:rsidR="004725C0" w:rsidRPr="00F60767">
              <w:rPr>
                <w:rStyle w:val="Hyperlink"/>
                <w:rFonts w:hint="eastAsia"/>
                <w:sz w:val="24"/>
                <w:szCs w:val="24"/>
                <w:rtl/>
              </w:rPr>
              <w:t>רימלער</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54" w:history="1">
            <w:r w:rsidR="004725C0" w:rsidRPr="00F60767">
              <w:rPr>
                <w:rStyle w:val="Hyperlink"/>
                <w:rFonts w:hint="eastAsia"/>
                <w:sz w:val="40"/>
                <w:szCs w:val="40"/>
                <w:rtl/>
              </w:rPr>
              <w:t>פשוטו</w:t>
            </w:r>
            <w:r w:rsidR="004725C0" w:rsidRPr="00F60767">
              <w:rPr>
                <w:rStyle w:val="Hyperlink"/>
                <w:sz w:val="40"/>
                <w:szCs w:val="40"/>
                <w:rtl/>
              </w:rPr>
              <w:t xml:space="preserve"> </w:t>
            </w:r>
            <w:r w:rsidR="004725C0" w:rsidRPr="00F60767">
              <w:rPr>
                <w:rStyle w:val="Hyperlink"/>
                <w:rFonts w:hint="eastAsia"/>
                <w:sz w:val="40"/>
                <w:szCs w:val="40"/>
                <w:rtl/>
              </w:rPr>
              <w:t>של</w:t>
            </w:r>
            <w:r w:rsidR="004725C0" w:rsidRPr="00F60767">
              <w:rPr>
                <w:rStyle w:val="Hyperlink"/>
                <w:sz w:val="40"/>
                <w:szCs w:val="40"/>
                <w:rtl/>
              </w:rPr>
              <w:t xml:space="preserve"> </w:t>
            </w:r>
            <w:r w:rsidR="004725C0" w:rsidRPr="00F60767">
              <w:rPr>
                <w:rStyle w:val="Hyperlink"/>
                <w:rFonts w:hint="eastAsia"/>
                <w:sz w:val="40"/>
                <w:szCs w:val="40"/>
                <w:rtl/>
              </w:rPr>
              <w:t>מקרא</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55" w:history="1">
            <w:r w:rsidR="004725C0" w:rsidRPr="00F60767">
              <w:rPr>
                <w:rStyle w:val="Hyperlink"/>
                <w:rFonts w:hint="eastAsia"/>
                <w:sz w:val="24"/>
                <w:szCs w:val="24"/>
                <w:rtl/>
              </w:rPr>
              <w:t>ואיש</w:t>
            </w:r>
            <w:r w:rsidR="004725C0" w:rsidRPr="00F60767">
              <w:rPr>
                <w:rStyle w:val="Hyperlink"/>
                <w:sz w:val="24"/>
                <w:szCs w:val="24"/>
                <w:rtl/>
              </w:rPr>
              <w:t xml:space="preserve"> </w:t>
            </w:r>
            <w:r w:rsidR="004725C0" w:rsidRPr="00F60767">
              <w:rPr>
                <w:rStyle w:val="Hyperlink"/>
                <w:rFonts w:hint="eastAsia"/>
                <w:sz w:val="24"/>
                <w:szCs w:val="24"/>
                <w:rtl/>
              </w:rPr>
              <w:t>אין</w:t>
            </w:r>
            <w:r w:rsidR="004725C0" w:rsidRPr="00F60767">
              <w:rPr>
                <w:rStyle w:val="Hyperlink"/>
                <w:sz w:val="24"/>
                <w:szCs w:val="24"/>
                <w:rtl/>
              </w:rPr>
              <w:t xml:space="preserve"> </w:t>
            </w:r>
            <w:r w:rsidR="004725C0" w:rsidRPr="00F60767">
              <w:rPr>
                <w:rStyle w:val="Hyperlink"/>
                <w:rFonts w:hint="eastAsia"/>
                <w:sz w:val="24"/>
                <w:szCs w:val="24"/>
                <w:rtl/>
              </w:rPr>
              <w:t>בארץ</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_Toc436658855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88</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56"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שרגא</w:t>
            </w:r>
            <w:r w:rsidR="004725C0" w:rsidRPr="00F60767">
              <w:rPr>
                <w:rStyle w:val="Hyperlink"/>
                <w:sz w:val="24"/>
                <w:szCs w:val="24"/>
                <w:rtl/>
              </w:rPr>
              <w:t xml:space="preserve"> </w:t>
            </w:r>
            <w:r w:rsidR="004725C0" w:rsidRPr="00F60767">
              <w:rPr>
                <w:rStyle w:val="Hyperlink"/>
                <w:rFonts w:hint="eastAsia"/>
                <w:sz w:val="24"/>
                <w:szCs w:val="24"/>
                <w:rtl/>
              </w:rPr>
              <w:t>פייוויל</w:t>
            </w:r>
            <w:r w:rsidR="004725C0" w:rsidRPr="00F60767">
              <w:rPr>
                <w:rStyle w:val="Hyperlink"/>
                <w:sz w:val="24"/>
                <w:szCs w:val="24"/>
                <w:rtl/>
              </w:rPr>
              <w:t xml:space="preserve"> </w:t>
            </w:r>
            <w:r w:rsidR="004725C0" w:rsidRPr="00F60767">
              <w:rPr>
                <w:rStyle w:val="Hyperlink"/>
                <w:rFonts w:hint="eastAsia"/>
                <w:sz w:val="24"/>
                <w:szCs w:val="24"/>
                <w:rtl/>
              </w:rPr>
              <w:t>רימלער</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57" w:history="1">
            <w:r w:rsidR="004725C0" w:rsidRPr="00F60767">
              <w:rPr>
                <w:rStyle w:val="Hyperlink"/>
                <w:rFonts w:hint="eastAsia"/>
                <w:sz w:val="24"/>
                <w:szCs w:val="24"/>
                <w:rtl/>
              </w:rPr>
              <w:t>פי</w:t>
            </w:r>
            <w:r w:rsidR="004725C0" w:rsidRPr="00F60767">
              <w:rPr>
                <w:rStyle w:val="Hyperlink"/>
                <w:sz w:val="24"/>
                <w:szCs w:val="24"/>
                <w:rtl/>
              </w:rPr>
              <w:t xml:space="preserve">' </w:t>
            </w:r>
            <w:r w:rsidR="004725C0" w:rsidRPr="00F60767">
              <w:rPr>
                <w:rStyle w:val="Hyperlink"/>
                <w:rFonts w:hint="eastAsia"/>
                <w:sz w:val="24"/>
                <w:szCs w:val="24"/>
                <w:rtl/>
              </w:rPr>
              <w:t>תיבת</w:t>
            </w:r>
            <w:r w:rsidR="004725C0" w:rsidRPr="00F60767">
              <w:rPr>
                <w:rStyle w:val="Hyperlink"/>
                <w:sz w:val="24"/>
                <w:szCs w:val="24"/>
                <w:rtl/>
              </w:rPr>
              <w:t xml:space="preserve"> </w:t>
            </w:r>
            <w:r w:rsidR="004725C0" w:rsidRPr="00F60767">
              <w:rPr>
                <w:rStyle w:val="Hyperlink"/>
                <w:rFonts w:hint="eastAsia"/>
                <w:sz w:val="24"/>
                <w:szCs w:val="24"/>
                <w:rtl/>
              </w:rPr>
              <w:t>מולדתך</w:t>
            </w:r>
            <w:r w:rsidR="004725C0" w:rsidRPr="00F60767">
              <w:rPr>
                <w:rStyle w:val="Hyperlink"/>
                <w:sz w:val="24"/>
                <w:szCs w:val="24"/>
                <w:rtl/>
              </w:rPr>
              <w:t xml:space="preserve"> </w:t>
            </w:r>
            <w:r w:rsidR="004725C0" w:rsidRPr="00F60767">
              <w:rPr>
                <w:rStyle w:val="Hyperlink"/>
                <w:rFonts w:hint="eastAsia"/>
                <w:sz w:val="24"/>
                <w:szCs w:val="24"/>
                <w:rtl/>
              </w:rPr>
              <w:t>עפ</w:t>
            </w:r>
            <w:r w:rsidR="004725C0" w:rsidRPr="00F60767">
              <w:rPr>
                <w:rStyle w:val="Hyperlink"/>
                <w:sz w:val="24"/>
                <w:szCs w:val="24"/>
                <w:rtl/>
              </w:rPr>
              <w:t>"</w:t>
            </w:r>
            <w:r w:rsidR="004725C0" w:rsidRPr="00F60767">
              <w:rPr>
                <w:rStyle w:val="Hyperlink"/>
                <w:rFonts w:hint="eastAsia"/>
                <w:sz w:val="24"/>
                <w:szCs w:val="24"/>
                <w:rtl/>
              </w:rPr>
              <w:t>י</w:t>
            </w:r>
            <w:r w:rsidR="004725C0" w:rsidRPr="00F60767">
              <w:rPr>
                <w:rStyle w:val="Hyperlink"/>
                <w:sz w:val="24"/>
                <w:szCs w:val="24"/>
                <w:rtl/>
              </w:rPr>
              <w:t xml:space="preserve"> </w:t>
            </w:r>
            <w:r w:rsidR="004725C0" w:rsidRPr="00F60767">
              <w:rPr>
                <w:rStyle w:val="Hyperlink"/>
                <w:rFonts w:hint="eastAsia"/>
                <w:sz w:val="24"/>
                <w:szCs w:val="24"/>
                <w:rtl/>
              </w:rPr>
              <w:t>פשש</w:t>
            </w:r>
            <w:r w:rsidR="004725C0" w:rsidRPr="00F60767">
              <w:rPr>
                <w:rStyle w:val="Hyperlink"/>
                <w:sz w:val="24"/>
                <w:szCs w:val="24"/>
                <w:rtl/>
              </w:rPr>
              <w:t>"</w:t>
            </w:r>
            <w:r w:rsidR="004725C0" w:rsidRPr="00F60767">
              <w:rPr>
                <w:rStyle w:val="Hyperlink"/>
                <w:rFonts w:hint="eastAsia"/>
                <w:sz w:val="24"/>
                <w:szCs w:val="24"/>
                <w:rtl/>
              </w:rPr>
              <w:t>מ</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_Toc436658857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89</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58"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בן</w:t>
            </w:r>
            <w:r w:rsidR="004725C0" w:rsidRPr="00F60767">
              <w:rPr>
                <w:rStyle w:val="Hyperlink"/>
                <w:sz w:val="24"/>
                <w:szCs w:val="24"/>
                <w:rtl/>
              </w:rPr>
              <w:t xml:space="preserve"> </w:t>
            </w:r>
            <w:r w:rsidR="004725C0" w:rsidRPr="00F60767">
              <w:rPr>
                <w:rStyle w:val="Hyperlink"/>
                <w:rFonts w:hint="eastAsia"/>
                <w:sz w:val="24"/>
                <w:szCs w:val="24"/>
                <w:rtl/>
              </w:rPr>
              <w:t>ציון</w:t>
            </w:r>
            <w:r w:rsidR="004725C0" w:rsidRPr="00F60767">
              <w:rPr>
                <w:rStyle w:val="Hyperlink"/>
                <w:sz w:val="24"/>
                <w:szCs w:val="24"/>
                <w:rtl/>
              </w:rPr>
              <w:t xml:space="preserve"> </w:t>
            </w:r>
            <w:r w:rsidR="004725C0" w:rsidRPr="00F60767">
              <w:rPr>
                <w:rStyle w:val="Hyperlink"/>
                <w:rFonts w:hint="eastAsia"/>
                <w:sz w:val="24"/>
                <w:szCs w:val="24"/>
                <w:rtl/>
              </w:rPr>
              <w:t>חיים</w:t>
            </w:r>
            <w:r w:rsidR="004725C0" w:rsidRPr="00F60767">
              <w:rPr>
                <w:rStyle w:val="Hyperlink"/>
                <w:sz w:val="24"/>
                <w:szCs w:val="24"/>
                <w:rtl/>
              </w:rPr>
              <w:t xml:space="preserve"> </w:t>
            </w:r>
            <w:r w:rsidR="004725C0" w:rsidRPr="00F60767">
              <w:rPr>
                <w:rStyle w:val="Hyperlink"/>
                <w:rFonts w:hint="eastAsia"/>
                <w:sz w:val="24"/>
                <w:szCs w:val="24"/>
                <w:rtl/>
              </w:rPr>
              <w:t>אסטער</w:t>
            </w:r>
          </w:hyperlink>
        </w:p>
        <w:p w:rsidR="004725C0" w:rsidRPr="00F60767" w:rsidRDefault="007466DC" w:rsidP="004725C0">
          <w:pPr>
            <w:pStyle w:val="TOC1"/>
            <w:rPr>
              <w:rFonts w:asciiTheme="minorHAnsi" w:eastAsiaTheme="minorEastAsia" w:hAnsiTheme="minorHAnsi" w:cstheme="minorBidi"/>
              <w:sz w:val="24"/>
              <w:szCs w:val="24"/>
            </w:rPr>
          </w:pPr>
          <w:hyperlink w:anchor="_Toc436658859" w:history="1">
            <w:r w:rsidR="004725C0" w:rsidRPr="00F60767">
              <w:rPr>
                <w:rStyle w:val="Hyperlink"/>
                <w:rFonts w:hint="eastAsia"/>
                <w:sz w:val="40"/>
                <w:szCs w:val="40"/>
                <w:rtl/>
              </w:rPr>
              <w:t>שונות</w:t>
            </w:r>
          </w:hyperlink>
        </w:p>
        <w:p w:rsidR="004725C0" w:rsidRPr="00F60767" w:rsidRDefault="007466DC" w:rsidP="004725C0">
          <w:pPr>
            <w:pStyle w:val="TOC2"/>
            <w:rPr>
              <w:rFonts w:asciiTheme="minorHAnsi" w:eastAsiaTheme="minorEastAsia" w:hAnsiTheme="minorHAnsi" w:cstheme="minorBidi"/>
              <w:sz w:val="24"/>
              <w:szCs w:val="24"/>
            </w:rPr>
          </w:pPr>
          <w:hyperlink w:anchor="_Toc436658860" w:history="1">
            <w:r w:rsidR="004725C0" w:rsidRPr="00F60767">
              <w:rPr>
                <w:rStyle w:val="Hyperlink"/>
                <w:rFonts w:hint="eastAsia"/>
                <w:sz w:val="24"/>
                <w:szCs w:val="24"/>
                <w:rtl/>
              </w:rPr>
              <w:t>הניקוד</w:t>
            </w:r>
            <w:r w:rsidR="004725C0" w:rsidRPr="00F60767">
              <w:rPr>
                <w:rStyle w:val="Hyperlink"/>
                <w:sz w:val="24"/>
                <w:szCs w:val="24"/>
                <w:rtl/>
              </w:rPr>
              <w:t xml:space="preserve"> </w:t>
            </w:r>
            <w:r w:rsidR="004725C0" w:rsidRPr="00F60767">
              <w:rPr>
                <w:rStyle w:val="Hyperlink"/>
                <w:rFonts w:hint="eastAsia"/>
                <w:sz w:val="24"/>
                <w:szCs w:val="24"/>
                <w:rtl/>
              </w:rPr>
              <w:t>של</w:t>
            </w:r>
            <w:r w:rsidR="004725C0" w:rsidRPr="00F60767">
              <w:rPr>
                <w:rStyle w:val="Hyperlink"/>
                <w:sz w:val="24"/>
                <w:szCs w:val="24"/>
                <w:rtl/>
              </w:rPr>
              <w:t xml:space="preserve"> </w:t>
            </w:r>
            <w:r w:rsidR="004725C0" w:rsidRPr="00F60767">
              <w:rPr>
                <w:rStyle w:val="Hyperlink"/>
                <w:rFonts w:hint="eastAsia"/>
                <w:sz w:val="24"/>
                <w:szCs w:val="24"/>
                <w:rtl/>
              </w:rPr>
              <w:t>ה</w:t>
            </w:r>
            <w:r w:rsidR="004725C0" w:rsidRPr="00F60767">
              <w:rPr>
                <w:rStyle w:val="Hyperlink"/>
                <w:sz w:val="24"/>
                <w:szCs w:val="24"/>
                <w:rtl/>
              </w:rPr>
              <w:t xml:space="preserve">' </w:t>
            </w:r>
            <w:r w:rsidR="004725C0" w:rsidRPr="00F60767">
              <w:rPr>
                <w:rStyle w:val="Hyperlink"/>
                <w:rFonts w:hint="eastAsia"/>
                <w:sz w:val="24"/>
                <w:szCs w:val="24"/>
                <w:rtl/>
              </w:rPr>
              <w:t>מלך</w:t>
            </w:r>
            <w:r w:rsidR="004725C0" w:rsidRPr="00F60767">
              <w:rPr>
                <w:rStyle w:val="Hyperlink"/>
                <w:sz w:val="24"/>
                <w:szCs w:val="24"/>
                <w:rtl/>
              </w:rPr>
              <w:t xml:space="preserve"> </w:t>
            </w:r>
            <w:r w:rsidR="004725C0" w:rsidRPr="00F60767">
              <w:rPr>
                <w:rStyle w:val="Hyperlink"/>
                <w:rFonts w:hint="eastAsia"/>
                <w:sz w:val="24"/>
                <w:szCs w:val="24"/>
                <w:rtl/>
              </w:rPr>
              <w:t>ה</w:t>
            </w:r>
            <w:r w:rsidR="004725C0" w:rsidRPr="00F60767">
              <w:rPr>
                <w:rStyle w:val="Hyperlink"/>
                <w:sz w:val="24"/>
                <w:szCs w:val="24"/>
                <w:rtl/>
              </w:rPr>
              <w:t xml:space="preserve">' </w:t>
            </w:r>
            <w:r w:rsidR="004725C0" w:rsidRPr="00F60767">
              <w:rPr>
                <w:rStyle w:val="Hyperlink"/>
                <w:rFonts w:hint="eastAsia"/>
                <w:sz w:val="24"/>
                <w:szCs w:val="24"/>
                <w:rtl/>
              </w:rPr>
              <w:t>מלך</w:t>
            </w:r>
            <w:r w:rsidR="004725C0" w:rsidRPr="00F60767">
              <w:rPr>
                <w:webHidden/>
                <w:sz w:val="24"/>
                <w:szCs w:val="24"/>
              </w:rPr>
              <w:tab/>
            </w:r>
            <w:r w:rsidR="004725C0" w:rsidRPr="00F60767">
              <w:rPr>
                <w:webHidden/>
                <w:sz w:val="24"/>
                <w:szCs w:val="24"/>
              </w:rPr>
              <w:fldChar w:fldCharType="begin"/>
            </w:r>
            <w:r w:rsidR="004725C0" w:rsidRPr="00F60767">
              <w:rPr>
                <w:webHidden/>
                <w:sz w:val="24"/>
                <w:szCs w:val="24"/>
              </w:rPr>
              <w:instrText xml:space="preserve"> PAGEREF _Toc436658860 \h </w:instrText>
            </w:r>
            <w:r w:rsidR="004725C0" w:rsidRPr="00F60767">
              <w:rPr>
                <w:webHidden/>
                <w:sz w:val="24"/>
                <w:szCs w:val="24"/>
              </w:rPr>
            </w:r>
            <w:r w:rsidR="004725C0" w:rsidRPr="00F60767">
              <w:rPr>
                <w:webHidden/>
                <w:sz w:val="24"/>
                <w:szCs w:val="24"/>
              </w:rPr>
              <w:fldChar w:fldCharType="separate"/>
            </w:r>
            <w:r w:rsidR="004725C0" w:rsidRPr="00F60767">
              <w:rPr>
                <w:webHidden/>
                <w:sz w:val="24"/>
                <w:szCs w:val="24"/>
              </w:rPr>
              <w:t>91</w:t>
            </w:r>
            <w:r w:rsidR="004725C0" w:rsidRPr="00F60767">
              <w:rPr>
                <w:webHidden/>
                <w:sz w:val="24"/>
                <w:szCs w:val="24"/>
              </w:rPr>
              <w:fldChar w:fldCharType="end"/>
            </w:r>
          </w:hyperlink>
        </w:p>
        <w:p w:rsidR="004725C0" w:rsidRPr="00F60767" w:rsidRDefault="007466DC" w:rsidP="004725C0">
          <w:pPr>
            <w:pStyle w:val="TOC3"/>
            <w:rPr>
              <w:rFonts w:asciiTheme="minorHAnsi" w:eastAsiaTheme="minorEastAsia" w:hAnsiTheme="minorHAnsi" w:cstheme="minorBidi"/>
              <w:sz w:val="24"/>
              <w:szCs w:val="24"/>
            </w:rPr>
          </w:pPr>
          <w:hyperlink w:anchor="_Toc436658861" w:history="1">
            <w:r w:rsidR="004725C0" w:rsidRPr="00F60767">
              <w:rPr>
                <w:rStyle w:val="Hyperlink"/>
                <w:rFonts w:hint="eastAsia"/>
                <w:sz w:val="24"/>
                <w:szCs w:val="24"/>
                <w:rtl/>
              </w:rPr>
              <w:t>הרב</w:t>
            </w:r>
            <w:r w:rsidR="004725C0" w:rsidRPr="00F60767">
              <w:rPr>
                <w:rStyle w:val="Hyperlink"/>
                <w:sz w:val="24"/>
                <w:szCs w:val="24"/>
                <w:rtl/>
              </w:rPr>
              <w:t xml:space="preserve"> </w:t>
            </w:r>
            <w:r w:rsidR="004725C0" w:rsidRPr="00F60767">
              <w:rPr>
                <w:rStyle w:val="Hyperlink"/>
                <w:rFonts w:hint="eastAsia"/>
                <w:sz w:val="24"/>
                <w:szCs w:val="24"/>
                <w:rtl/>
              </w:rPr>
              <w:t>לוי</w:t>
            </w:r>
            <w:r w:rsidR="004725C0" w:rsidRPr="00F60767">
              <w:rPr>
                <w:rStyle w:val="Hyperlink"/>
                <w:sz w:val="24"/>
                <w:szCs w:val="24"/>
                <w:rtl/>
              </w:rPr>
              <w:t xml:space="preserve"> </w:t>
            </w:r>
            <w:r w:rsidR="004725C0" w:rsidRPr="00F60767">
              <w:rPr>
                <w:rStyle w:val="Hyperlink"/>
                <w:rFonts w:hint="eastAsia"/>
                <w:sz w:val="24"/>
                <w:szCs w:val="24"/>
                <w:rtl/>
              </w:rPr>
              <w:t>יצחק</w:t>
            </w:r>
            <w:r w:rsidR="004725C0" w:rsidRPr="00F60767">
              <w:rPr>
                <w:rStyle w:val="Hyperlink"/>
                <w:sz w:val="24"/>
                <w:szCs w:val="24"/>
                <w:rtl/>
              </w:rPr>
              <w:t xml:space="preserve"> </w:t>
            </w:r>
            <w:r w:rsidR="004725C0" w:rsidRPr="00F60767">
              <w:rPr>
                <w:rStyle w:val="Hyperlink"/>
                <w:rFonts w:hint="eastAsia"/>
                <w:sz w:val="24"/>
                <w:szCs w:val="24"/>
                <w:rtl/>
              </w:rPr>
              <w:t>ראסקין</w:t>
            </w:r>
          </w:hyperlink>
        </w:p>
        <w:p w:rsidR="004725C0" w:rsidRPr="004725C0" w:rsidRDefault="00DC501D" w:rsidP="004725C0">
          <w:pPr>
            <w:pStyle w:val="TOCHeading"/>
            <w:bidi/>
            <w:jc w:val="both"/>
            <w:rPr>
              <w:b/>
              <w:bCs/>
              <w:sz w:val="2"/>
              <w:szCs w:val="2"/>
              <w:rtl/>
            </w:rPr>
          </w:pPr>
          <w:r w:rsidRPr="00F60767">
            <w:rPr>
              <w:sz w:val="36"/>
              <w:szCs w:val="36"/>
            </w:rPr>
            <w:fldChar w:fldCharType="end"/>
          </w:r>
        </w:p>
      </w:sdtContent>
    </w:sdt>
    <w:p w:rsidR="00EC582B" w:rsidRDefault="00546388" w:rsidP="002C24AD">
      <w:pPr>
        <w:bidi/>
        <w:jc w:val="right"/>
        <w:rPr>
          <w:rFonts w:ascii="FbMazalMedium" w:eastAsia="Times New Roman" w:hAnsi="FbMazalMedium" w:cs="FbMazalMedium"/>
          <w:color w:val="000000" w:themeColor="text1"/>
          <w:sz w:val="28"/>
          <w:szCs w:val="28"/>
          <w:shd w:val="clear" w:color="auto" w:fill="FFFFFF"/>
          <w:rtl/>
        </w:rPr>
        <w:sectPr w:rsidR="00EC582B" w:rsidSect="003135B7">
          <w:pgSz w:w="7920" w:h="12240"/>
          <w:pgMar w:top="720" w:right="864" w:bottom="720" w:left="864" w:header="720" w:footer="720" w:gutter="0"/>
          <w:cols w:space="720"/>
          <w:docGrid w:linePitch="360"/>
        </w:sectPr>
      </w:pPr>
      <w:r w:rsidRPr="003D3449">
        <w:rPr>
          <w:rFonts w:ascii="FbSfaradi Medium" w:hAnsi="FbSfaradi Medium" w:cs="FbSfaradi Medium"/>
          <w:noProof/>
          <w:sz w:val="24"/>
          <w:szCs w:val="24"/>
        </w:rPr>
        <mc:AlternateContent>
          <mc:Choice Requires="wps">
            <w:drawing>
              <wp:anchor distT="0" distB="0" distL="114300" distR="114300" simplePos="0" relativeHeight="251659264" behindDoc="1" locked="0" layoutInCell="1" allowOverlap="1" wp14:anchorId="02402F4A" wp14:editId="7362D736">
                <wp:simplePos x="0" y="0"/>
                <wp:positionH relativeFrom="column">
                  <wp:posOffset>-157480</wp:posOffset>
                </wp:positionH>
                <wp:positionV relativeFrom="margin">
                  <wp:align>bottom</wp:align>
                </wp:positionV>
                <wp:extent cx="4209415" cy="2570480"/>
                <wp:effectExtent l="0" t="0" r="1968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57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66DC" w:rsidRPr="00673F5A" w:rsidRDefault="007466DC"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7466DC" w:rsidRPr="00673F5A" w:rsidRDefault="007466DC" w:rsidP="001E3D9E">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 xml:space="preserve">ה' טבת </w:t>
                            </w:r>
                            <w:r>
                              <w:rPr>
                                <w:rFonts w:ascii="Times New Roman" w:hAnsi="Times New Roman" w:cs="1ShefaClassic"/>
                                <w:b/>
                                <w:bCs/>
                                <w:sz w:val="24"/>
                                <w:szCs w:val="24"/>
                                <w:rtl/>
                              </w:rPr>
                              <w:t>–</w:t>
                            </w:r>
                            <w:r>
                              <w:rPr>
                                <w:rFonts w:ascii="Times New Roman" w:hAnsi="Times New Roman" w:cs="1ShefaClassic" w:hint="cs"/>
                                <w:b/>
                                <w:bCs/>
                                <w:sz w:val="24"/>
                                <w:szCs w:val="24"/>
                                <w:rtl/>
                              </w:rPr>
                              <w:t xml:space="preserve"> ש"פ מקץ - חנוכה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ג' כו כסלו</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7466DC" w:rsidRPr="00F87467" w:rsidRDefault="007466DC" w:rsidP="00546388">
                            <w:pPr>
                              <w:bidi/>
                              <w:spacing w:after="0" w:line="240" w:lineRule="auto"/>
                              <w:ind w:left="600" w:right="600"/>
                              <w:jc w:val="center"/>
                              <w:rPr>
                                <w:rFonts w:ascii="Dor" w:hAnsi="Dor" w:cs="Dor"/>
                                <w:b/>
                                <w:bCs/>
                                <w:rtl/>
                              </w:rPr>
                            </w:pPr>
                          </w:p>
                          <w:p w:rsidR="007466DC" w:rsidRDefault="007466DC"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7466DC" w:rsidRDefault="007466DC" w:rsidP="00546388">
                            <w:pPr>
                              <w:pStyle w:val="Footer"/>
                              <w:jc w:val="center"/>
                              <w:rPr>
                                <w:rFonts w:ascii="Dor" w:hAnsi="Dor" w:cs="Dor"/>
                                <w:sz w:val="20"/>
                                <w:szCs w:val="20"/>
                                <w:rtl/>
                              </w:rPr>
                            </w:pPr>
                            <w:r>
                              <w:rPr>
                                <w:rFonts w:ascii="Dor" w:hAnsi="Dor" w:cs="Dor" w:hint="cs"/>
                                <w:sz w:val="20"/>
                                <w:szCs w:val="20"/>
                                <w:rtl/>
                              </w:rPr>
                              <w:t>----------------------------------------------------------</w:t>
                            </w:r>
                          </w:p>
                          <w:p w:rsidR="007466DC" w:rsidRPr="00F87467" w:rsidRDefault="007466DC" w:rsidP="00546388">
                            <w:pPr>
                              <w:bidi/>
                              <w:spacing w:after="0" w:line="240" w:lineRule="auto"/>
                              <w:jc w:val="center"/>
                              <w:rPr>
                                <w:rFonts w:ascii="Dor" w:hAnsi="Dor" w:cs="Dor"/>
                                <w:b/>
                                <w:bCs/>
                                <w:rtl/>
                              </w:rPr>
                            </w:pPr>
                            <w:r w:rsidRPr="00F87467">
                              <w:rPr>
                                <w:rFonts w:ascii="Dor" w:hAnsi="Dor" w:cs="Dor" w:hint="cs"/>
                                <w:b/>
                                <w:bCs/>
                                <w:rtl/>
                              </w:rPr>
                              <w:t>למשלוח הערות:</w:t>
                            </w:r>
                          </w:p>
                          <w:p w:rsidR="007466DC" w:rsidRPr="00F87467" w:rsidRDefault="007466DC"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7466DC" w:rsidRPr="00F87467" w:rsidRDefault="007466DC" w:rsidP="001B5875">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Pr>
                                <w:rFonts w:ascii="Centaur" w:hAnsi="Centaur" w:cs="Cambria" w:hint="cs"/>
                                <w:sz w:val="20"/>
                                <w:szCs w:val="20"/>
                              </w:rPr>
                              <w:t>H</w:t>
                            </w:r>
                            <w:r w:rsidRPr="00F87467">
                              <w:rPr>
                                <w:rFonts w:ascii="Centaur" w:hAnsi="Centaur" w:cs="Dor"/>
                                <w:sz w:val="20"/>
                                <w:szCs w:val="20"/>
                              </w:rPr>
                              <w:t>aoros@</w:t>
                            </w:r>
                            <w:r>
                              <w:rPr>
                                <w:rFonts w:ascii="Centaur" w:hAnsi="Centaur" w:cs="Cambria" w:hint="cs"/>
                                <w:sz w:val="20"/>
                                <w:szCs w:val="20"/>
                              </w:rPr>
                              <w:t>H</w:t>
                            </w:r>
                            <w:r w:rsidRPr="00F87467">
                              <w:rPr>
                                <w:rFonts w:ascii="Centaur" w:hAnsi="Centaur" w:cs="Dor"/>
                                <w:sz w:val="20"/>
                                <w:szCs w:val="20"/>
                              </w:rPr>
                              <w:t>aoros.com</w:t>
                            </w:r>
                          </w:p>
                          <w:p w:rsidR="007466DC" w:rsidRPr="00F87467" w:rsidRDefault="007466DC"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7466DC" w:rsidRDefault="007466DC" w:rsidP="001B5875">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Pr>
                                <w:rFonts w:ascii="Centaur" w:hAnsi="Centaur" w:hint="cs"/>
                                <w:sz w:val="20"/>
                                <w:szCs w:val="20"/>
                              </w:rPr>
                              <w:t>H</w:t>
                            </w:r>
                            <w:r w:rsidRPr="00F87467">
                              <w:rPr>
                                <w:rFonts w:ascii="Centaur" w:hAnsi="Centaur"/>
                                <w:sz w:val="20"/>
                                <w:szCs w:val="20"/>
                              </w:rPr>
                              <w:t>aoros.com</w:t>
                            </w:r>
                          </w:p>
                          <w:p w:rsidR="007466DC" w:rsidRDefault="007466DC" w:rsidP="00546388">
                            <w:pPr>
                              <w:pStyle w:val="Footer"/>
                              <w:jc w:val="center"/>
                              <w:rPr>
                                <w:rFonts w:ascii="Dor" w:hAnsi="Dor" w:cs="Dor"/>
                                <w:sz w:val="20"/>
                                <w:szCs w:val="20"/>
                                <w:rtl/>
                              </w:rPr>
                            </w:pPr>
                            <w:r>
                              <w:rPr>
                                <w:rFonts w:ascii="Dor" w:hAnsi="Dor" w:cs="Dor" w:hint="cs"/>
                                <w:sz w:val="20"/>
                                <w:szCs w:val="20"/>
                                <w:rtl/>
                              </w:rPr>
                              <w:t>----------------------------------------------------------</w:t>
                            </w:r>
                          </w:p>
                          <w:p w:rsidR="007466DC" w:rsidRDefault="007466DC" w:rsidP="00546388">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402F4A" id="_x0000_t202" coordsize="21600,21600" o:spt="202" path="m,l,21600r21600,l21600,xe">
                <v:stroke joinstyle="miter"/>
                <v:path gradientshapeok="t" o:connecttype="rect"/>
              </v:shapetype>
              <v:shape id="Text Box 2" o:spid="_x0000_s1026" type="#_x0000_t202" style="position:absolute;margin-left:-12.4pt;margin-top:0;width:331.45pt;height:202.4pt;z-index:-25165721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" fillcolor="white [3201]" strokecolor="black [3200]" strokeweight="1pt">
                <v:textbox>
                  <w:txbxContent>
                    <w:p w:rsidR="007466DC" w:rsidRPr="00673F5A" w:rsidRDefault="007466DC"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7466DC" w:rsidRPr="00673F5A" w:rsidRDefault="007466DC" w:rsidP="001E3D9E">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 xml:space="preserve">ה' טבת </w:t>
                      </w:r>
                      <w:r>
                        <w:rPr>
                          <w:rFonts w:ascii="Times New Roman" w:hAnsi="Times New Roman" w:cs="1ShefaClassic"/>
                          <w:b/>
                          <w:bCs/>
                          <w:sz w:val="24"/>
                          <w:szCs w:val="24"/>
                          <w:rtl/>
                        </w:rPr>
                        <w:t>–</w:t>
                      </w:r>
                      <w:r>
                        <w:rPr>
                          <w:rFonts w:ascii="Times New Roman" w:hAnsi="Times New Roman" w:cs="1ShefaClassic" w:hint="cs"/>
                          <w:b/>
                          <w:bCs/>
                          <w:sz w:val="24"/>
                          <w:szCs w:val="24"/>
                          <w:rtl/>
                        </w:rPr>
                        <w:t xml:space="preserve"> ש"פ מקץ - חנוכה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Times New Roman" w:hAnsi="Times New Roman" w:cs="1ShefaClassic" w:hint="cs"/>
                          <w:b/>
                          <w:bCs/>
                          <w:sz w:val="24"/>
                          <w:szCs w:val="24"/>
                          <w:rtl/>
                        </w:rPr>
                        <w:t>ג' כו כסלו</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7466DC" w:rsidRPr="00F87467" w:rsidRDefault="007466DC" w:rsidP="00546388">
                      <w:pPr>
                        <w:bidi/>
                        <w:spacing w:after="0" w:line="240" w:lineRule="auto"/>
                        <w:ind w:left="600" w:right="600"/>
                        <w:jc w:val="center"/>
                        <w:rPr>
                          <w:rFonts w:ascii="Dor" w:hAnsi="Dor" w:cs="Dor"/>
                          <w:b/>
                          <w:bCs/>
                          <w:rtl/>
                        </w:rPr>
                      </w:pPr>
                    </w:p>
                    <w:p w:rsidR="007466DC" w:rsidRDefault="007466DC"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7466DC" w:rsidRDefault="007466DC" w:rsidP="00546388">
                      <w:pPr>
                        <w:pStyle w:val="Footer"/>
                        <w:jc w:val="center"/>
                        <w:rPr>
                          <w:rFonts w:ascii="Dor" w:hAnsi="Dor" w:cs="Dor"/>
                          <w:sz w:val="20"/>
                          <w:szCs w:val="20"/>
                          <w:rtl/>
                        </w:rPr>
                      </w:pPr>
                      <w:r>
                        <w:rPr>
                          <w:rFonts w:ascii="Dor" w:hAnsi="Dor" w:cs="Dor" w:hint="cs"/>
                          <w:sz w:val="20"/>
                          <w:szCs w:val="20"/>
                          <w:rtl/>
                        </w:rPr>
                        <w:t>----------------------------------------------------------</w:t>
                      </w:r>
                    </w:p>
                    <w:p w:rsidR="007466DC" w:rsidRPr="00F87467" w:rsidRDefault="007466DC" w:rsidP="00546388">
                      <w:pPr>
                        <w:bidi/>
                        <w:spacing w:after="0" w:line="240" w:lineRule="auto"/>
                        <w:jc w:val="center"/>
                        <w:rPr>
                          <w:rFonts w:ascii="Dor" w:hAnsi="Dor" w:cs="Dor"/>
                          <w:b/>
                          <w:bCs/>
                          <w:rtl/>
                        </w:rPr>
                      </w:pPr>
                      <w:r w:rsidRPr="00F87467">
                        <w:rPr>
                          <w:rFonts w:ascii="Dor" w:hAnsi="Dor" w:cs="Dor" w:hint="cs"/>
                          <w:b/>
                          <w:bCs/>
                          <w:rtl/>
                        </w:rPr>
                        <w:t>למשלוח הערות:</w:t>
                      </w:r>
                    </w:p>
                    <w:p w:rsidR="007466DC" w:rsidRPr="00F87467" w:rsidRDefault="007466DC"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7466DC" w:rsidRPr="00F87467" w:rsidRDefault="007466DC" w:rsidP="001B5875">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Pr>
                          <w:rFonts w:ascii="Centaur" w:hAnsi="Centaur" w:cs="Cambria" w:hint="cs"/>
                          <w:sz w:val="20"/>
                          <w:szCs w:val="20"/>
                        </w:rPr>
                        <w:t>H</w:t>
                      </w:r>
                      <w:r w:rsidRPr="00F87467">
                        <w:rPr>
                          <w:rFonts w:ascii="Centaur" w:hAnsi="Centaur" w:cs="Dor"/>
                          <w:sz w:val="20"/>
                          <w:szCs w:val="20"/>
                        </w:rPr>
                        <w:t>aoros@</w:t>
                      </w:r>
                      <w:r>
                        <w:rPr>
                          <w:rFonts w:ascii="Centaur" w:hAnsi="Centaur" w:cs="Cambria" w:hint="cs"/>
                          <w:sz w:val="20"/>
                          <w:szCs w:val="20"/>
                        </w:rPr>
                        <w:t>H</w:t>
                      </w:r>
                      <w:r w:rsidRPr="00F87467">
                        <w:rPr>
                          <w:rFonts w:ascii="Centaur" w:hAnsi="Centaur" w:cs="Dor"/>
                          <w:sz w:val="20"/>
                          <w:szCs w:val="20"/>
                        </w:rPr>
                        <w:t>aoros.com</w:t>
                      </w:r>
                    </w:p>
                    <w:p w:rsidR="007466DC" w:rsidRPr="00F87467" w:rsidRDefault="007466DC"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7466DC" w:rsidRDefault="007466DC" w:rsidP="001B5875">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Pr>
                          <w:rFonts w:ascii="Centaur" w:hAnsi="Centaur" w:hint="cs"/>
                          <w:sz w:val="20"/>
                          <w:szCs w:val="20"/>
                        </w:rPr>
                        <w:t>H</w:t>
                      </w:r>
                      <w:r w:rsidRPr="00F87467">
                        <w:rPr>
                          <w:rFonts w:ascii="Centaur" w:hAnsi="Centaur"/>
                          <w:sz w:val="20"/>
                          <w:szCs w:val="20"/>
                        </w:rPr>
                        <w:t>aoros.com</w:t>
                      </w:r>
                    </w:p>
                    <w:p w:rsidR="007466DC" w:rsidRDefault="007466DC" w:rsidP="00546388">
                      <w:pPr>
                        <w:pStyle w:val="Footer"/>
                        <w:jc w:val="center"/>
                        <w:rPr>
                          <w:rFonts w:ascii="Dor" w:hAnsi="Dor" w:cs="Dor"/>
                          <w:sz w:val="20"/>
                          <w:szCs w:val="20"/>
                          <w:rtl/>
                        </w:rPr>
                      </w:pPr>
                      <w:r>
                        <w:rPr>
                          <w:rFonts w:ascii="Dor" w:hAnsi="Dor" w:cs="Dor" w:hint="cs"/>
                          <w:sz w:val="20"/>
                          <w:szCs w:val="20"/>
                          <w:rtl/>
                        </w:rPr>
                        <w:t>----------------------------------------------------------</w:t>
                      </w:r>
                    </w:p>
                    <w:p w:rsidR="007466DC" w:rsidRDefault="007466DC" w:rsidP="00546388">
                      <w:pPr>
                        <w:jc w:val="center"/>
                      </w:pPr>
                    </w:p>
                  </w:txbxContent>
                </v:textbox>
                <w10:wrap type="topAndBottom" anchory="margin"/>
              </v:shape>
            </w:pict>
          </mc:Fallback>
        </mc:AlternateContent>
      </w:r>
    </w:p>
    <w:p w:rsidR="009D1EE2" w:rsidRDefault="009D1EE2" w:rsidP="00DC6911">
      <w:pPr>
        <w:pStyle w:val="a3"/>
        <w:rPr>
          <w:rtl/>
        </w:rPr>
      </w:pPr>
      <w:bookmarkStart w:id="44" w:name="_Toc408433552"/>
      <w:bookmarkStart w:id="45" w:name="_Toc430924730"/>
      <w:bookmarkStart w:id="46" w:name="_Toc436658812"/>
      <w:bookmarkEnd w:id="0"/>
      <w:r w:rsidRPr="00C622E1">
        <w:rPr>
          <w:rFonts w:hint="cs"/>
          <w:rtl/>
        </w:rPr>
        <w:lastRenderedPageBreak/>
        <w:t>גאולה ומשיח</w:t>
      </w:r>
      <w:bookmarkEnd w:id="44"/>
      <w:bookmarkEnd w:id="45"/>
      <w:bookmarkEnd w:id="46"/>
    </w:p>
    <w:p w:rsidR="00DC6911" w:rsidRDefault="00DC6911" w:rsidP="00DC6911">
      <w:pPr>
        <w:pStyle w:val="a"/>
        <w:rPr>
          <w:sz w:val="33"/>
          <w:rtl/>
        </w:rPr>
      </w:pPr>
      <w:bookmarkStart w:id="47" w:name="_Toc436658813"/>
      <w:r>
        <w:rPr>
          <w:rFonts w:hint="cs"/>
          <w:rtl/>
        </w:rPr>
        <w:t xml:space="preserve">מעמד הקהל בשנת היובל </w:t>
      </w:r>
      <w:r w:rsidR="008A4C98">
        <w:rPr>
          <w:rStyle w:val="FootnoteReference"/>
          <w:sz w:val="33"/>
        </w:rPr>
        <w:footnoteReference w:customMarkFollows="1" w:id="1"/>
        <w:t>*</w:t>
      </w:r>
      <w:bookmarkEnd w:id="47"/>
    </w:p>
    <w:p w:rsidR="00DC6911" w:rsidRDefault="00DC6911" w:rsidP="00E20642">
      <w:pPr>
        <w:pStyle w:val="a6"/>
        <w:ind w:firstLine="0"/>
      </w:pPr>
      <w:r>
        <w:rPr>
          <w:rFonts w:hint="cs"/>
          <w:rtl/>
        </w:rPr>
        <w:t>- הילכתא למשיחא -</w:t>
      </w:r>
    </w:p>
    <w:p w:rsidR="00DC6911" w:rsidRDefault="00DC6911" w:rsidP="00DC6911">
      <w:pPr>
        <w:pStyle w:val="a0"/>
        <w:rPr>
          <w:rtl/>
        </w:rPr>
      </w:pPr>
      <w:bookmarkStart w:id="48" w:name="_Toc436658814"/>
      <w:r>
        <w:rPr>
          <w:rFonts w:hint="cs"/>
          <w:rtl/>
        </w:rPr>
        <w:t xml:space="preserve">הרב </w:t>
      </w:r>
      <w:r w:rsidRPr="00DC6911">
        <w:rPr>
          <w:rFonts w:hint="cs"/>
          <w:rtl/>
        </w:rPr>
        <w:t>אברהם</w:t>
      </w:r>
      <w:r>
        <w:rPr>
          <w:rFonts w:hint="cs"/>
          <w:rtl/>
        </w:rPr>
        <w:t xml:space="preserve"> יצחק ברוך גערליצקי</w:t>
      </w:r>
      <w:bookmarkEnd w:id="48"/>
    </w:p>
    <w:p w:rsidR="00DC6911" w:rsidRDefault="00DC6911" w:rsidP="00DC6911">
      <w:pPr>
        <w:pStyle w:val="a1"/>
        <w:rPr>
          <w:sz w:val="22"/>
        </w:rPr>
      </w:pPr>
      <w:r>
        <w:rPr>
          <w:rFonts w:hint="cs"/>
          <w:rtl/>
        </w:rPr>
        <w:t xml:space="preserve">ר"מ בישיבה </w:t>
      </w:r>
    </w:p>
    <w:p w:rsidR="00DC6911" w:rsidRDefault="00DC6911" w:rsidP="00E20642">
      <w:pPr>
        <w:pStyle w:val="a6"/>
        <w:ind w:firstLine="0"/>
        <w:rPr>
          <w:rtl/>
        </w:rPr>
      </w:pPr>
      <w:r>
        <w:rPr>
          <w:rFonts w:hint="cs"/>
          <w:rtl/>
        </w:rPr>
        <w:t>הטע</w:t>
      </w:r>
      <w:r w:rsidRPr="00DC6911">
        <w:rPr>
          <w:rFonts w:hint="cs"/>
          <w:rtl/>
        </w:rPr>
        <w:t>ם</w:t>
      </w:r>
      <w:r>
        <w:rPr>
          <w:rFonts w:hint="cs"/>
          <w:rtl/>
        </w:rPr>
        <w:t xml:space="preserve"> שמעמד הקהל מתקיים בשנה השמינית</w:t>
      </w:r>
    </w:p>
    <w:p w:rsidR="00DC6911" w:rsidRPr="00147119" w:rsidRDefault="00DC6911" w:rsidP="002C24AD">
      <w:pPr>
        <w:pStyle w:val="a2"/>
        <w:rPr>
          <w:rtl/>
        </w:rPr>
      </w:pPr>
      <w:r>
        <w:rPr>
          <w:rtl/>
        </w:rPr>
        <w:t>כתבו ראשונים בשם "כל הגאונים" שמסורת בידיהם שבשנים שבין חורבן בית ראשון ובנין בית שני, וכן בשנים שלאחר חורבן בית שני, לא מנו יובלות, אלא מנו שבע שבע שנים לשמיטות בלבד, בלא יובל</w:t>
      </w:r>
      <w:r>
        <w:rPr>
          <w:rFonts w:hint="cs"/>
          <w:rtl/>
        </w:rPr>
        <w:t xml:space="preserve">, וכן פסק הרמב"ם בהל' שמיטה ויובל פ"י הל' ה- ו, ורק "לעתיד לבוא </w:t>
      </w:r>
      <w:r>
        <w:rPr>
          <w:rtl/>
        </w:rPr>
        <w:t>בביאה שלישית בעת שיכנסו לארץ יתחילו למנות שמיטין ויובלות</w:t>
      </w:r>
      <w:r>
        <w:rPr>
          <w:rFonts w:hint="cs"/>
          <w:rtl/>
        </w:rPr>
        <w:t xml:space="preserve">" (רמב"ם שם פי"ב הט"ז). דהיינו דבזמן הזה מונים רק שבע שנים ואח"כ עוד שבע שנים וכו' ואין מונין שנת החמשים בפ"ע, משא"כ לעת"ל ימנו שנת החמשים שנת היובל בפ"ע. </w:t>
      </w:r>
    </w:p>
    <w:p w:rsidR="00DC6911" w:rsidRDefault="00DC6911" w:rsidP="002C24AD">
      <w:pPr>
        <w:pStyle w:val="a2"/>
        <w:rPr>
          <w:rtl/>
        </w:rPr>
      </w:pPr>
      <w:r>
        <w:rPr>
          <w:rFonts w:hint="cs"/>
          <w:rtl/>
        </w:rPr>
        <w:t xml:space="preserve">אמנם גם </w:t>
      </w:r>
      <w:r>
        <w:rPr>
          <w:rtl/>
        </w:rPr>
        <w:t>בזמן שהיובל נוהג</w:t>
      </w:r>
      <w:r>
        <w:rPr>
          <w:rFonts w:hint="cs"/>
          <w:rtl/>
        </w:rPr>
        <w:t>,</w:t>
      </w:r>
      <w:r>
        <w:rPr>
          <w:rtl/>
        </w:rPr>
        <w:t xml:space="preserve"> </w:t>
      </w:r>
      <w:r>
        <w:rPr>
          <w:rFonts w:hint="cs"/>
          <w:rtl/>
        </w:rPr>
        <w:t>ש</w:t>
      </w:r>
      <w:r>
        <w:rPr>
          <w:rtl/>
        </w:rPr>
        <w:t xml:space="preserve">מונים חמישים חמישים שנה, ושנת החמישים של כל מנין ומנין הרי היא יובל, </w:t>
      </w:r>
      <w:r>
        <w:rPr>
          <w:rFonts w:hint="cs"/>
          <w:rtl/>
        </w:rPr>
        <w:t xml:space="preserve">נחלקו תנאים (ר"ה ט,א, ערכין יב,ב): </w:t>
      </w:r>
      <w:r>
        <w:rPr>
          <w:rtl/>
        </w:rPr>
        <w:t xml:space="preserve">חכמים אומרים שאין מונים לשנות היובל הבא אלא משנה שלאחר היובל- וכן אין היובל עולה למנין שני השמיטה שלאחריו, אלא שנת חמישים ואחת היא תחילת שש השנים של </w:t>
      </w:r>
      <w:r>
        <w:rPr>
          <w:rFonts w:hint="cs"/>
          <w:rtl/>
        </w:rPr>
        <w:t>היובל ו</w:t>
      </w:r>
      <w:r>
        <w:rPr>
          <w:rtl/>
        </w:rPr>
        <w:t>השבוע הבא</w:t>
      </w:r>
      <w:r>
        <w:rPr>
          <w:rFonts w:hint="cs"/>
          <w:rtl/>
        </w:rPr>
        <w:t>,</w:t>
      </w:r>
      <w:r>
        <w:rPr>
          <w:rtl/>
        </w:rPr>
        <w:t xml:space="preserve"> ור' יהודה חולק ואומר יובל עולה לכאן ולכאן, ששנת היובל </w:t>
      </w:r>
      <w:r>
        <w:rPr>
          <w:rFonts w:hint="cs"/>
          <w:rtl/>
        </w:rPr>
        <w:t xml:space="preserve">עצמה </w:t>
      </w:r>
      <w:r>
        <w:rPr>
          <w:rtl/>
        </w:rPr>
        <w:t>היא שנת החמישים של היובל שעבר</w:t>
      </w:r>
      <w:r>
        <w:rPr>
          <w:rFonts w:hint="cs"/>
          <w:rtl/>
        </w:rPr>
        <w:t>,</w:t>
      </w:r>
      <w:r>
        <w:rPr>
          <w:rtl/>
        </w:rPr>
        <w:t xml:space="preserve"> והיא </w:t>
      </w:r>
      <w:r>
        <w:rPr>
          <w:rFonts w:hint="cs"/>
          <w:rtl/>
        </w:rPr>
        <w:t xml:space="preserve">גם שנה הראשונה של </w:t>
      </w:r>
      <w:r>
        <w:rPr>
          <w:rtl/>
        </w:rPr>
        <w:t>יובל הבא, וכן עולה היא למנין שני שבוע, שהיא תחילת החשבון לשמיטה הבאה</w:t>
      </w:r>
      <w:r>
        <w:rPr>
          <w:rFonts w:hint="cs"/>
          <w:rtl/>
        </w:rPr>
        <w:t>, ז.א דלפי חכמים שנת חמשים ואחד מתחיל מנין חדש ליובל ולשמיטה, משא"כ לפי רבי יהודה שנת החמישים עצמה היא שנה הראשונה ליובל הבא ושנה הראשונה של שמיטה, והרמב"ם (שם פ"י ה"ז) פסק כחכמים: "</w:t>
      </w:r>
      <w:r>
        <w:rPr>
          <w:rtl/>
        </w:rPr>
        <w:t>שנת יובל אינה עולה ממנין שני השבוע, אלא שנת תשע וארבעים שמטה ושנת חמשים יובל, ושנת חמשים ואחת תחלת שש שנים של שבוע וכן בכל יובל ויובל</w:t>
      </w:r>
      <w:r>
        <w:rPr>
          <w:rFonts w:hint="cs"/>
          <w:rtl/>
        </w:rPr>
        <w:t>"</w:t>
      </w:r>
      <w:r>
        <w:rPr>
          <w:rtl/>
        </w:rPr>
        <w:t>.</w:t>
      </w:r>
      <w:r>
        <w:rPr>
          <w:rFonts w:hint="cs"/>
          <w:rtl/>
        </w:rPr>
        <w:t xml:space="preserve"> ויש ראשונים שפסקו כרבי יהודא (</w:t>
      </w:r>
      <w:r>
        <w:rPr>
          <w:rtl/>
        </w:rPr>
        <w:t xml:space="preserve">ר"ת בספר הישר, שו"ת סי' </w:t>
      </w:r>
      <w:r>
        <w:rPr>
          <w:rtl/>
        </w:rPr>
        <w:lastRenderedPageBreak/>
        <w:t>מד אות ב, וחידושים סי' תרצ, הובא ברשב"א וריטב"א ותוס' הרא"ש ור"ן ר"ה ט א</w:t>
      </w:r>
      <w:r>
        <w:rPr>
          <w:rFonts w:hint="cs"/>
          <w:rtl/>
        </w:rPr>
        <w:t>), וראה אנציקלופדיה תלמודית (כרך כב) ערך יובל.</w:t>
      </w:r>
    </w:p>
    <w:p w:rsidR="00DC6911" w:rsidRDefault="00DC6911" w:rsidP="002C24AD">
      <w:pPr>
        <w:pStyle w:val="a2"/>
        <w:rPr>
          <w:rtl/>
        </w:rPr>
      </w:pPr>
      <w:r>
        <w:rPr>
          <w:rFonts w:hint="cs"/>
          <w:rtl/>
        </w:rPr>
        <w:t xml:space="preserve">ולפי"ז יש להסתפק </w:t>
      </w:r>
      <w:r w:rsidRPr="00BE6441">
        <w:rPr>
          <w:rFonts w:hint="cs"/>
          <w:bCs/>
          <w:rtl/>
        </w:rPr>
        <w:t>"הילכתא למשיחא"</w:t>
      </w:r>
      <w:r>
        <w:rPr>
          <w:rFonts w:hint="cs"/>
          <w:rtl/>
        </w:rPr>
        <w:t xml:space="preserve"> כשיבוא משיח ויתחילו למנות שנת החמשים בפני עצמה לשנת היובל, והיא גם מוצאי שנה מ"ט שהיא שנת השמיטה, אם יקיימו אז בשנת היובל "</w:t>
      </w:r>
      <w:r w:rsidRPr="00023C90">
        <w:rPr>
          <w:rFonts w:hint="cs"/>
          <w:bCs/>
          <w:rtl/>
        </w:rPr>
        <w:t>מעמד הקהל</w:t>
      </w:r>
      <w:r>
        <w:rPr>
          <w:rFonts w:hint="cs"/>
          <w:rtl/>
        </w:rPr>
        <w:t>" או לא, כי אף שהיא השנה שלאחר שמיטה, אבל אינה שנה הראשונה של שמיטה הבאה, ובהקהל כתיב (דברים לא,י) "מקץ שבע שנים במועד שנת השמטה בחג הסוכות" ופירש"י: "</w:t>
      </w:r>
      <w:r>
        <w:rPr>
          <w:rtl/>
        </w:rPr>
        <w:t xml:space="preserve">מקץ שבע שנים - </w:t>
      </w:r>
      <w:r w:rsidRPr="00BE6441">
        <w:rPr>
          <w:bCs/>
          <w:rtl/>
        </w:rPr>
        <w:t xml:space="preserve">בשנה ראשונה של שמטה, </w:t>
      </w:r>
      <w:r w:rsidRPr="00BE6441">
        <w:rPr>
          <w:rtl/>
        </w:rPr>
        <w:t>שהיא שנה שמינית</w:t>
      </w:r>
      <w:r>
        <w:rPr>
          <w:rFonts w:hint="cs"/>
          <w:rtl/>
        </w:rPr>
        <w:t>", וא"כ כיון לפי חכמים שנת היובל אינה שנה ראשונה של שמיטה י"ל דאין מצות הקהל נוהג בה.</w:t>
      </w:r>
    </w:p>
    <w:p w:rsidR="00DC6911" w:rsidRDefault="00DC6911" w:rsidP="002C24AD">
      <w:pPr>
        <w:pStyle w:val="a2"/>
        <w:rPr>
          <w:rtl/>
        </w:rPr>
      </w:pPr>
      <w:r>
        <w:rPr>
          <w:rFonts w:hint="cs"/>
          <w:rtl/>
        </w:rPr>
        <w:t>וביותר מתחזק הספק ע"פ המבואר בלקו"ש חכ"ד פ' וילך א' (סעי' ד) שביאר דלרש"י הנ"ל הוקשה דכיון שהמכוון של המצוה הוא לפעול התעוררות יר"ש וכו' א"כ למה אמרה התורה שזהו "</w:t>
      </w:r>
      <w:r w:rsidRPr="00237CF5">
        <w:rPr>
          <w:rFonts w:hint="cs"/>
          <w:bCs/>
          <w:rtl/>
        </w:rPr>
        <w:t xml:space="preserve">מקץ </w:t>
      </w:r>
      <w:r>
        <w:rPr>
          <w:rFonts w:hint="cs"/>
          <w:rtl/>
        </w:rPr>
        <w:t xml:space="preserve">שבע שנים", שהרי התעוררות ביר"ש צריך להיות </w:t>
      </w:r>
      <w:r w:rsidRPr="00237CF5">
        <w:rPr>
          <w:rFonts w:hint="cs"/>
          <w:bCs/>
          <w:rtl/>
        </w:rPr>
        <w:t>בההתחלה</w:t>
      </w:r>
      <w:r>
        <w:rPr>
          <w:rFonts w:hint="cs"/>
          <w:rtl/>
        </w:rPr>
        <w:t xml:space="preserve"> של תקופה ולא בסיומה של תקופה? ולכן פירש"י דאה"נ שמצות הקהל מתקיימת "בשנה </w:t>
      </w:r>
      <w:r w:rsidRPr="00237CF5">
        <w:rPr>
          <w:rFonts w:hint="cs"/>
          <w:bCs/>
          <w:rtl/>
        </w:rPr>
        <w:t>ראשונה</w:t>
      </w:r>
      <w:r>
        <w:rPr>
          <w:rFonts w:hint="cs"/>
          <w:rtl/>
        </w:rPr>
        <w:t xml:space="preserve"> של שמיטה".</w:t>
      </w:r>
    </w:p>
    <w:p w:rsidR="00DC6911" w:rsidRDefault="00DC6911" w:rsidP="002C24AD">
      <w:pPr>
        <w:pStyle w:val="a2"/>
        <w:rPr>
          <w:rtl/>
        </w:rPr>
      </w:pPr>
      <w:r>
        <w:rPr>
          <w:rFonts w:hint="cs"/>
          <w:rtl/>
        </w:rPr>
        <w:t xml:space="preserve">ומבאר וז"ל: </w:t>
      </w:r>
      <w:r>
        <w:rPr>
          <w:rtl/>
        </w:rPr>
        <w:t xml:space="preserve">בשנת השמיטה ווען </w:t>
      </w:r>
      <w:r>
        <w:rPr>
          <w:rFonts w:hint="cs"/>
          <w:rtl/>
        </w:rPr>
        <w:t>"</w:t>
      </w:r>
      <w:r>
        <w:rPr>
          <w:rtl/>
        </w:rPr>
        <w:t xml:space="preserve">שבת שבתון יהי' לארץ שדך לא תזרע וכרמך לא תזמור את ספיח קצירך לא </w:t>
      </w:r>
      <w:r>
        <w:rPr>
          <w:rFonts w:hint="cs"/>
          <w:rtl/>
        </w:rPr>
        <w:t>ת</w:t>
      </w:r>
      <w:r>
        <w:rPr>
          <w:rtl/>
        </w:rPr>
        <w:t>קצור ואת ענבי נזירך לא תבצור</w:t>
      </w:r>
      <w:r>
        <w:rPr>
          <w:rFonts w:hint="cs"/>
          <w:rtl/>
        </w:rPr>
        <w:t>"</w:t>
      </w:r>
      <w:r>
        <w:rPr>
          <w:rtl/>
        </w:rPr>
        <w:t xml:space="preserve"> א</w:t>
      </w:r>
      <w:r>
        <w:rPr>
          <w:rFonts w:hint="cs"/>
          <w:rtl/>
        </w:rPr>
        <w:t xml:space="preserve">יז </w:t>
      </w:r>
      <w:r>
        <w:rPr>
          <w:rtl/>
        </w:rPr>
        <w:t>פ</w:t>
      </w:r>
      <w:r>
        <w:rPr>
          <w:rFonts w:hint="cs"/>
          <w:rtl/>
        </w:rPr>
        <w:t>א</w:t>
      </w:r>
      <w:r>
        <w:rPr>
          <w:rtl/>
        </w:rPr>
        <w:t>רשט</w:t>
      </w:r>
      <w:r>
        <w:rPr>
          <w:rFonts w:hint="cs"/>
          <w:rtl/>
        </w:rPr>
        <w:t>א</w:t>
      </w:r>
      <w:r>
        <w:rPr>
          <w:rtl/>
        </w:rPr>
        <w:t>נדיק אויך אין פשוטו של מקרא</w:t>
      </w:r>
      <w:r>
        <w:rPr>
          <w:rFonts w:hint="cs"/>
          <w:rtl/>
        </w:rPr>
        <w:t>, א</w:t>
      </w:r>
      <w:r>
        <w:rPr>
          <w:rtl/>
        </w:rPr>
        <w:t>ז דעמ</w:t>
      </w:r>
      <w:r>
        <w:rPr>
          <w:rFonts w:hint="cs"/>
          <w:rtl/>
        </w:rPr>
        <w:t>א</w:t>
      </w:r>
      <w:r>
        <w:rPr>
          <w:rtl/>
        </w:rPr>
        <w:t>לט זייענדיק פנוי פון עבודת האדמה וו</w:t>
      </w:r>
      <w:r>
        <w:rPr>
          <w:rFonts w:hint="cs"/>
          <w:rtl/>
        </w:rPr>
        <w:t>א</w:t>
      </w:r>
      <w:r>
        <w:rPr>
          <w:rtl/>
        </w:rPr>
        <w:t>ס ד</w:t>
      </w:r>
      <w:r>
        <w:rPr>
          <w:rFonts w:hint="cs"/>
          <w:rtl/>
        </w:rPr>
        <w:t>א</w:t>
      </w:r>
      <w:r>
        <w:rPr>
          <w:rtl/>
        </w:rPr>
        <w:t xml:space="preserve">ס איז געווען </w:t>
      </w:r>
      <w:r>
        <w:rPr>
          <w:rFonts w:hint="cs"/>
          <w:rtl/>
        </w:rPr>
        <w:t>(ד</w:t>
      </w:r>
      <w:r>
        <w:rPr>
          <w:rtl/>
        </w:rPr>
        <w:t>ער עיקר פון</w:t>
      </w:r>
      <w:r>
        <w:rPr>
          <w:rFonts w:hint="cs"/>
          <w:rtl/>
        </w:rPr>
        <w:t>)</w:t>
      </w:r>
      <w:r>
        <w:rPr>
          <w:rtl/>
        </w:rPr>
        <w:t xml:space="preserve"> זייער ב</w:t>
      </w:r>
      <w:r>
        <w:rPr>
          <w:rFonts w:hint="cs"/>
          <w:rtl/>
        </w:rPr>
        <w:t>א</w:t>
      </w:r>
      <w:r>
        <w:rPr>
          <w:rtl/>
        </w:rPr>
        <w:t>שעפטיגונג</w:t>
      </w:r>
      <w:r>
        <w:rPr>
          <w:rFonts w:hint="cs"/>
          <w:rtl/>
        </w:rPr>
        <w:t xml:space="preserve">, </w:t>
      </w:r>
      <w:r>
        <w:rPr>
          <w:rtl/>
        </w:rPr>
        <w:t>ה</w:t>
      </w:r>
      <w:r>
        <w:rPr>
          <w:rFonts w:hint="cs"/>
          <w:rtl/>
        </w:rPr>
        <w:t>א</w:t>
      </w:r>
      <w:r>
        <w:rPr>
          <w:rtl/>
        </w:rPr>
        <w:t xml:space="preserve">בן אידן </w:t>
      </w:r>
      <w:r>
        <w:rPr>
          <w:rFonts w:hint="cs"/>
          <w:rtl/>
        </w:rPr>
        <w:t>(מ</w:t>
      </w:r>
      <w:r>
        <w:rPr>
          <w:rtl/>
        </w:rPr>
        <w:t>ער ובעיקר</w:t>
      </w:r>
      <w:r>
        <w:rPr>
          <w:rFonts w:hint="cs"/>
          <w:rtl/>
        </w:rPr>
        <w:t>)</w:t>
      </w:r>
      <w:r>
        <w:rPr>
          <w:rtl/>
        </w:rPr>
        <w:t xml:space="preserve"> זיך </w:t>
      </w:r>
      <w:r>
        <w:rPr>
          <w:rFonts w:hint="cs"/>
          <w:rtl/>
        </w:rPr>
        <w:t>א</w:t>
      </w:r>
      <w:r>
        <w:rPr>
          <w:rtl/>
        </w:rPr>
        <w:t>פגעגעבן מי</w:t>
      </w:r>
      <w:r>
        <w:rPr>
          <w:rFonts w:hint="cs"/>
          <w:rtl/>
        </w:rPr>
        <w:t>ט</w:t>
      </w:r>
      <w:r>
        <w:rPr>
          <w:rtl/>
        </w:rPr>
        <w:t xml:space="preserve"> לימוד התורה</w:t>
      </w:r>
      <w:r>
        <w:rPr>
          <w:rFonts w:hint="cs"/>
          <w:rtl/>
        </w:rPr>
        <w:t>,</w:t>
      </w:r>
      <w:r>
        <w:rPr>
          <w:rtl/>
        </w:rPr>
        <w:t xml:space="preserve"> וו</w:t>
      </w:r>
      <w:r>
        <w:rPr>
          <w:rFonts w:hint="cs"/>
          <w:rtl/>
        </w:rPr>
        <w:t>א</w:t>
      </w:r>
      <w:r>
        <w:rPr>
          <w:rtl/>
        </w:rPr>
        <w:t>ס ה</w:t>
      </w:r>
      <w:r>
        <w:rPr>
          <w:rFonts w:hint="cs"/>
          <w:rtl/>
        </w:rPr>
        <w:t>א</w:t>
      </w:r>
      <w:r>
        <w:rPr>
          <w:rtl/>
        </w:rPr>
        <w:t>ט געבר</w:t>
      </w:r>
      <w:r>
        <w:rPr>
          <w:rFonts w:hint="cs"/>
          <w:rtl/>
        </w:rPr>
        <w:t>א</w:t>
      </w:r>
      <w:r>
        <w:rPr>
          <w:rtl/>
        </w:rPr>
        <w:t>כט צו יראת ה' ושמירת המצות</w:t>
      </w:r>
      <w:r>
        <w:rPr>
          <w:rFonts w:hint="cs"/>
          <w:rtl/>
        </w:rPr>
        <w:t>.</w:t>
      </w:r>
      <w:r>
        <w:rPr>
          <w:rtl/>
        </w:rPr>
        <w:t xml:space="preserve"> ועפ"ז איז מובן דער קשר צווישן מצות הקהל </w:t>
      </w:r>
      <w:r>
        <w:rPr>
          <w:rFonts w:hint="cs"/>
          <w:rtl/>
        </w:rPr>
        <w:t>(</w:t>
      </w:r>
      <w:r>
        <w:rPr>
          <w:rtl/>
        </w:rPr>
        <w:t>וו</w:t>
      </w:r>
      <w:r>
        <w:rPr>
          <w:rFonts w:hint="cs"/>
          <w:rtl/>
        </w:rPr>
        <w:t>א</w:t>
      </w:r>
      <w:r>
        <w:rPr>
          <w:rtl/>
        </w:rPr>
        <w:t xml:space="preserve">ס איז </w:t>
      </w:r>
      <w:r>
        <w:rPr>
          <w:rFonts w:hint="cs"/>
          <w:rtl/>
        </w:rPr>
        <w:t>"</w:t>
      </w:r>
      <w:r w:rsidRPr="001428B3">
        <w:rPr>
          <w:bCs/>
          <w:rtl/>
        </w:rPr>
        <w:t>בשנה ראשונה של שמיטה</w:t>
      </w:r>
      <w:r>
        <w:rPr>
          <w:rFonts w:hint="cs"/>
          <w:bCs/>
          <w:rtl/>
        </w:rPr>
        <w:t xml:space="preserve">"), </w:t>
      </w:r>
      <w:r>
        <w:rPr>
          <w:rtl/>
        </w:rPr>
        <w:t>און שנת השמיטה</w:t>
      </w:r>
      <w:r>
        <w:rPr>
          <w:rFonts w:hint="cs"/>
          <w:rtl/>
        </w:rPr>
        <w:t xml:space="preserve"> </w:t>
      </w:r>
      <w:r>
        <w:rPr>
          <w:rtl/>
        </w:rPr>
        <w:t>שלפנ"ז</w:t>
      </w:r>
      <w:r>
        <w:rPr>
          <w:rFonts w:hint="cs"/>
          <w:rtl/>
        </w:rPr>
        <w:t>:</w:t>
      </w:r>
      <w:r>
        <w:rPr>
          <w:rtl/>
        </w:rPr>
        <w:t xml:space="preserve"> ווען מד</w:t>
      </w:r>
      <w:r>
        <w:rPr>
          <w:rFonts w:hint="cs"/>
          <w:rtl/>
        </w:rPr>
        <w:t>א</w:t>
      </w:r>
      <w:r>
        <w:rPr>
          <w:rtl/>
        </w:rPr>
        <w:t xml:space="preserve">רף </w:t>
      </w:r>
      <w:r>
        <w:rPr>
          <w:rFonts w:hint="cs"/>
          <w:rtl/>
        </w:rPr>
        <w:t>א</w:t>
      </w:r>
      <w:r>
        <w:rPr>
          <w:rtl/>
        </w:rPr>
        <w:t xml:space="preserve">נהויבן די </w:t>
      </w:r>
      <w:r>
        <w:rPr>
          <w:rFonts w:hint="cs"/>
          <w:rtl/>
        </w:rPr>
        <w:t>"</w:t>
      </w:r>
      <w:r w:rsidRPr="00023C90">
        <w:rPr>
          <w:bCs/>
          <w:rtl/>
        </w:rPr>
        <w:t>שש שנים תזרע שדך ושש שנים תזמור כרמך</w:t>
      </w:r>
      <w:r>
        <w:rPr>
          <w:rFonts w:hint="cs"/>
          <w:rtl/>
        </w:rPr>
        <w:t>"</w:t>
      </w:r>
      <w:r>
        <w:rPr>
          <w:rtl/>
        </w:rPr>
        <w:t xml:space="preserve"> אין דעם </w:t>
      </w:r>
      <w:r w:rsidRPr="001428B3">
        <w:rPr>
          <w:bCs/>
          <w:rtl/>
        </w:rPr>
        <w:t>ערשטן</w:t>
      </w:r>
      <w:r>
        <w:rPr>
          <w:rtl/>
        </w:rPr>
        <w:t xml:space="preserve"> י</w:t>
      </w:r>
      <w:r>
        <w:rPr>
          <w:rFonts w:hint="cs"/>
          <w:rtl/>
        </w:rPr>
        <w:t>אה</w:t>
      </w:r>
      <w:r>
        <w:rPr>
          <w:rtl/>
        </w:rPr>
        <w:t>ר פון שמיטה</w:t>
      </w:r>
      <w:r>
        <w:rPr>
          <w:rFonts w:hint="cs"/>
          <w:rtl/>
        </w:rPr>
        <w:t>,</w:t>
      </w:r>
      <w:r>
        <w:rPr>
          <w:rtl/>
        </w:rPr>
        <w:t xml:space="preserve"> ד</w:t>
      </w:r>
      <w:r>
        <w:rPr>
          <w:rFonts w:hint="cs"/>
          <w:rtl/>
        </w:rPr>
        <w:t>א</w:t>
      </w:r>
      <w:r>
        <w:rPr>
          <w:rtl/>
        </w:rPr>
        <w:t>רף מען ה</w:t>
      </w:r>
      <w:r>
        <w:rPr>
          <w:rFonts w:hint="cs"/>
          <w:rtl/>
        </w:rPr>
        <w:t>א</w:t>
      </w:r>
      <w:r>
        <w:rPr>
          <w:rtl/>
        </w:rPr>
        <w:t xml:space="preserve">בן </w:t>
      </w:r>
      <w:r>
        <w:rPr>
          <w:rFonts w:hint="cs"/>
          <w:rtl/>
        </w:rPr>
        <w:t xml:space="preserve">א </w:t>
      </w:r>
      <w:r>
        <w:rPr>
          <w:rtl/>
        </w:rPr>
        <w:t>ספעציעלע התעוררות וו</w:t>
      </w:r>
      <w:r>
        <w:rPr>
          <w:rFonts w:hint="cs"/>
          <w:rtl/>
        </w:rPr>
        <w:t>א</w:t>
      </w:r>
      <w:r>
        <w:rPr>
          <w:rtl/>
        </w:rPr>
        <w:t>ס ז</w:t>
      </w:r>
      <w:r>
        <w:rPr>
          <w:rFonts w:hint="cs"/>
          <w:rtl/>
        </w:rPr>
        <w:t>אל</w:t>
      </w:r>
      <w:r>
        <w:rPr>
          <w:rtl/>
        </w:rPr>
        <w:t xml:space="preserve"> פועל זיין </w:t>
      </w:r>
      <w:r w:rsidRPr="001428B3">
        <w:rPr>
          <w:bCs/>
          <w:rtl/>
        </w:rPr>
        <w:t>אויף די ווייטערדיקע זעק</w:t>
      </w:r>
      <w:r>
        <w:rPr>
          <w:rFonts w:hint="cs"/>
          <w:bCs/>
          <w:rtl/>
        </w:rPr>
        <w:t>ס</w:t>
      </w:r>
      <w:r w:rsidRPr="001428B3">
        <w:rPr>
          <w:bCs/>
          <w:rtl/>
        </w:rPr>
        <w:t xml:space="preserve"> י</w:t>
      </w:r>
      <w:r>
        <w:rPr>
          <w:rFonts w:hint="cs"/>
          <w:bCs/>
          <w:rtl/>
        </w:rPr>
        <w:t xml:space="preserve">אר </w:t>
      </w:r>
      <w:r>
        <w:rPr>
          <w:rFonts w:hint="cs"/>
          <w:rtl/>
        </w:rPr>
        <w:t>א</w:t>
      </w:r>
      <w:r>
        <w:rPr>
          <w:rtl/>
        </w:rPr>
        <w:t>ז אויך דעמ</w:t>
      </w:r>
      <w:r>
        <w:rPr>
          <w:rFonts w:hint="cs"/>
          <w:rtl/>
        </w:rPr>
        <w:t>א</w:t>
      </w:r>
      <w:r>
        <w:rPr>
          <w:rtl/>
        </w:rPr>
        <w:t>לט ז</w:t>
      </w:r>
      <w:r>
        <w:rPr>
          <w:rFonts w:hint="cs"/>
          <w:rtl/>
        </w:rPr>
        <w:t>א</w:t>
      </w:r>
      <w:r>
        <w:rPr>
          <w:rtl/>
        </w:rPr>
        <w:t>ל זיי</w:t>
      </w:r>
      <w:r>
        <w:rPr>
          <w:rFonts w:hint="cs"/>
          <w:rtl/>
        </w:rPr>
        <w:t>ן</w:t>
      </w:r>
      <w:r>
        <w:rPr>
          <w:rtl/>
        </w:rPr>
        <w:t xml:space="preserve"> </w:t>
      </w:r>
      <w:r>
        <w:rPr>
          <w:rFonts w:hint="cs"/>
          <w:rtl/>
        </w:rPr>
        <w:t>"</w:t>
      </w:r>
      <w:r>
        <w:rPr>
          <w:rtl/>
        </w:rPr>
        <w:t>ויראו את ה"א ושמרו לעשות את כל דברי התורה הזאת</w:t>
      </w:r>
      <w:r>
        <w:rPr>
          <w:rFonts w:hint="cs"/>
          <w:rtl/>
        </w:rPr>
        <w:t xml:space="preserve">", </w:t>
      </w:r>
      <w:r>
        <w:rPr>
          <w:rtl/>
        </w:rPr>
        <w:t>און דאס פועל</w:t>
      </w:r>
      <w:r>
        <w:rPr>
          <w:rFonts w:hint="cs"/>
          <w:rtl/>
        </w:rPr>
        <w:t>'ט</w:t>
      </w:r>
      <w:r>
        <w:rPr>
          <w:rtl/>
        </w:rPr>
        <w:t xml:space="preserve"> מען דורך דערמ</w:t>
      </w:r>
      <w:r>
        <w:rPr>
          <w:rFonts w:hint="cs"/>
          <w:rtl/>
        </w:rPr>
        <w:t>א</w:t>
      </w:r>
      <w:r>
        <w:rPr>
          <w:rtl/>
        </w:rPr>
        <w:t>נען זיך אויף דער שנת השמיטה</w:t>
      </w:r>
      <w:r>
        <w:rPr>
          <w:rFonts w:hint="cs"/>
          <w:rtl/>
        </w:rPr>
        <w:t xml:space="preserve">, </w:t>
      </w:r>
      <w:r>
        <w:rPr>
          <w:rtl/>
        </w:rPr>
        <w:t>ווען מ</w:t>
      </w:r>
      <w:r>
        <w:rPr>
          <w:rFonts w:hint="cs"/>
          <w:rtl/>
        </w:rPr>
        <w:t>'</w:t>
      </w:r>
      <w:r>
        <w:rPr>
          <w:rtl/>
        </w:rPr>
        <w:t>ה</w:t>
      </w:r>
      <w:r>
        <w:rPr>
          <w:rFonts w:hint="cs"/>
          <w:rtl/>
        </w:rPr>
        <w:t>א</w:t>
      </w:r>
      <w:r>
        <w:rPr>
          <w:rtl/>
        </w:rPr>
        <w:t xml:space="preserve">ט זיך </w:t>
      </w:r>
      <w:r>
        <w:rPr>
          <w:rFonts w:hint="cs"/>
          <w:rtl/>
        </w:rPr>
        <w:t>א</w:t>
      </w:r>
      <w:r>
        <w:rPr>
          <w:rtl/>
        </w:rPr>
        <w:t>פגעגעבן אין לימוד התורה כו'</w:t>
      </w:r>
      <w:r>
        <w:rPr>
          <w:rFonts w:hint="cs"/>
          <w:rtl/>
        </w:rPr>
        <w:t>,</w:t>
      </w:r>
      <w:r>
        <w:rPr>
          <w:rtl/>
        </w:rPr>
        <w:t xml:space="preserve"> און זיך </w:t>
      </w:r>
      <w:r>
        <w:rPr>
          <w:rFonts w:hint="cs"/>
          <w:rtl/>
        </w:rPr>
        <w:t>א</w:t>
      </w:r>
      <w:r>
        <w:rPr>
          <w:rtl/>
        </w:rPr>
        <w:t>נגעז</w:t>
      </w:r>
      <w:r>
        <w:rPr>
          <w:rFonts w:hint="cs"/>
          <w:rtl/>
        </w:rPr>
        <w:t>א</w:t>
      </w:r>
      <w:r>
        <w:rPr>
          <w:rtl/>
        </w:rPr>
        <w:t>פט מיט יראת ה'</w:t>
      </w:r>
      <w:r>
        <w:rPr>
          <w:rFonts w:hint="cs"/>
          <w:rtl/>
        </w:rPr>
        <w:t xml:space="preserve">, </w:t>
      </w:r>
      <w:r>
        <w:rPr>
          <w:rtl/>
        </w:rPr>
        <w:t>דער תוכן פון מצות הקהל איז צו פ</w:t>
      </w:r>
      <w:r>
        <w:rPr>
          <w:rFonts w:hint="cs"/>
          <w:rtl/>
        </w:rPr>
        <w:t>א</w:t>
      </w:r>
      <w:r>
        <w:rPr>
          <w:rtl/>
        </w:rPr>
        <w:t>רזעצן און שט</w:t>
      </w:r>
      <w:r>
        <w:rPr>
          <w:rFonts w:hint="cs"/>
          <w:rtl/>
        </w:rPr>
        <w:t>א</w:t>
      </w:r>
      <w:r>
        <w:rPr>
          <w:rtl/>
        </w:rPr>
        <w:t>רקן די התעוררות פון דעם שמיטה י</w:t>
      </w:r>
      <w:r>
        <w:rPr>
          <w:rFonts w:hint="cs"/>
          <w:rtl/>
        </w:rPr>
        <w:t>א</w:t>
      </w:r>
      <w:r>
        <w:rPr>
          <w:rtl/>
        </w:rPr>
        <w:t>ר אויך אין די זעקס נ</w:t>
      </w:r>
      <w:r>
        <w:rPr>
          <w:rFonts w:hint="cs"/>
          <w:rtl/>
        </w:rPr>
        <w:t>א</w:t>
      </w:r>
      <w:r>
        <w:rPr>
          <w:rtl/>
        </w:rPr>
        <w:t>כקומענדיקע י</w:t>
      </w:r>
      <w:r>
        <w:rPr>
          <w:rFonts w:hint="cs"/>
          <w:rtl/>
        </w:rPr>
        <w:t>א</w:t>
      </w:r>
      <w:r>
        <w:rPr>
          <w:rtl/>
        </w:rPr>
        <w:t>ר</w:t>
      </w:r>
      <w:r>
        <w:rPr>
          <w:rFonts w:hint="cs"/>
          <w:rtl/>
        </w:rPr>
        <w:t>,</w:t>
      </w:r>
      <w:r>
        <w:rPr>
          <w:rtl/>
        </w:rPr>
        <w:t xml:space="preserve"> </w:t>
      </w:r>
      <w:r w:rsidRPr="00D1302B">
        <w:rPr>
          <w:bCs/>
          <w:rtl/>
        </w:rPr>
        <w:t>ווען מ</w:t>
      </w:r>
      <w:r w:rsidRPr="00D1302B">
        <w:rPr>
          <w:rFonts w:hint="cs"/>
          <w:bCs/>
          <w:rtl/>
        </w:rPr>
        <w:t>'</w:t>
      </w:r>
      <w:r w:rsidRPr="00D1302B">
        <w:rPr>
          <w:bCs/>
          <w:rtl/>
        </w:rPr>
        <w:t>איז פ</w:t>
      </w:r>
      <w:r w:rsidRPr="00D1302B">
        <w:rPr>
          <w:rFonts w:hint="cs"/>
          <w:bCs/>
          <w:rtl/>
        </w:rPr>
        <w:t>א</w:t>
      </w:r>
      <w:r w:rsidRPr="00D1302B">
        <w:rPr>
          <w:bCs/>
          <w:rtl/>
        </w:rPr>
        <w:t>רנומען אין עבודת האדמה</w:t>
      </w:r>
      <w:r>
        <w:rPr>
          <w:rFonts w:hint="cs"/>
          <w:rtl/>
        </w:rPr>
        <w:t>,</w:t>
      </w:r>
      <w:r>
        <w:rPr>
          <w:rtl/>
        </w:rPr>
        <w:t xml:space="preserve"> און ד</w:t>
      </w:r>
      <w:r>
        <w:rPr>
          <w:rFonts w:hint="cs"/>
          <w:rtl/>
        </w:rPr>
        <w:t>א</w:t>
      </w:r>
      <w:r>
        <w:rPr>
          <w:rtl/>
        </w:rPr>
        <w:t xml:space="preserve">ס דייטעט </w:t>
      </w:r>
      <w:r>
        <w:rPr>
          <w:rFonts w:hint="cs"/>
          <w:rtl/>
        </w:rPr>
        <w:t>אן</w:t>
      </w:r>
      <w:r>
        <w:rPr>
          <w:rtl/>
        </w:rPr>
        <w:t xml:space="preserve"> רש"י מיט זיין </w:t>
      </w:r>
      <w:r>
        <w:rPr>
          <w:rFonts w:hint="cs"/>
          <w:rtl/>
        </w:rPr>
        <w:t>א</w:t>
      </w:r>
      <w:r>
        <w:rPr>
          <w:rtl/>
        </w:rPr>
        <w:t>נרופן דעם י</w:t>
      </w:r>
      <w:r>
        <w:rPr>
          <w:rFonts w:hint="cs"/>
          <w:rtl/>
        </w:rPr>
        <w:t>א</w:t>
      </w:r>
      <w:r>
        <w:rPr>
          <w:rtl/>
        </w:rPr>
        <w:t xml:space="preserve">ר </w:t>
      </w:r>
      <w:r>
        <w:rPr>
          <w:rFonts w:hint="cs"/>
          <w:rtl/>
        </w:rPr>
        <w:t>"</w:t>
      </w:r>
      <w:r>
        <w:rPr>
          <w:rtl/>
        </w:rPr>
        <w:t xml:space="preserve">שהיא שנה </w:t>
      </w:r>
      <w:r w:rsidRPr="001428B3">
        <w:rPr>
          <w:bCs/>
          <w:rtl/>
        </w:rPr>
        <w:t>שמינית</w:t>
      </w:r>
      <w:r>
        <w:rPr>
          <w:rFonts w:hint="cs"/>
          <w:rtl/>
        </w:rPr>
        <w:t>"</w:t>
      </w:r>
      <w:r>
        <w:rPr>
          <w:rtl/>
        </w:rPr>
        <w:t xml:space="preserve"> דער ערש</w:t>
      </w:r>
      <w:r>
        <w:rPr>
          <w:rFonts w:hint="cs"/>
          <w:rtl/>
        </w:rPr>
        <w:t>ט</w:t>
      </w:r>
      <w:r>
        <w:rPr>
          <w:rtl/>
        </w:rPr>
        <w:t>ער פון די זעקס י</w:t>
      </w:r>
      <w:r>
        <w:rPr>
          <w:rFonts w:hint="cs"/>
          <w:rtl/>
        </w:rPr>
        <w:t>א</w:t>
      </w:r>
      <w:r>
        <w:rPr>
          <w:rtl/>
        </w:rPr>
        <w:t>ר</w:t>
      </w:r>
      <w:r>
        <w:rPr>
          <w:rFonts w:hint="cs"/>
          <w:rtl/>
        </w:rPr>
        <w:t xml:space="preserve">, </w:t>
      </w:r>
      <w:r>
        <w:rPr>
          <w:rtl/>
        </w:rPr>
        <w:t>ד</w:t>
      </w:r>
      <w:r>
        <w:rPr>
          <w:rFonts w:hint="cs"/>
          <w:rtl/>
        </w:rPr>
        <w:t>א</w:t>
      </w:r>
      <w:r>
        <w:rPr>
          <w:rtl/>
        </w:rPr>
        <w:t xml:space="preserve">רף זיין </w:t>
      </w:r>
      <w:r>
        <w:rPr>
          <w:rFonts w:hint="cs"/>
          <w:rtl/>
        </w:rPr>
        <w:t>(נ</w:t>
      </w:r>
      <w:r>
        <w:rPr>
          <w:rtl/>
        </w:rPr>
        <w:t xml:space="preserve">יט בלויז </w:t>
      </w:r>
      <w:r>
        <w:rPr>
          <w:rFonts w:hint="cs"/>
          <w:rtl/>
        </w:rPr>
        <w:t xml:space="preserve">א </w:t>
      </w:r>
      <w:r>
        <w:rPr>
          <w:rtl/>
        </w:rPr>
        <w:t xml:space="preserve">התחלה פון דער נייער שמיטה </w:t>
      </w:r>
      <w:r>
        <w:rPr>
          <w:rFonts w:hint="cs"/>
          <w:rtl/>
        </w:rPr>
        <w:t>"</w:t>
      </w:r>
      <w:r>
        <w:rPr>
          <w:rtl/>
        </w:rPr>
        <w:t>שנה ראשונה של שמיטה</w:t>
      </w:r>
      <w:r>
        <w:rPr>
          <w:rFonts w:hint="cs"/>
          <w:rtl/>
        </w:rPr>
        <w:t>"</w:t>
      </w:r>
      <w:r>
        <w:rPr>
          <w:rtl/>
        </w:rPr>
        <w:t xml:space="preserve"> נ</w:t>
      </w:r>
      <w:r>
        <w:rPr>
          <w:rFonts w:hint="cs"/>
          <w:rtl/>
        </w:rPr>
        <w:t>א</w:t>
      </w:r>
      <w:r>
        <w:rPr>
          <w:rtl/>
        </w:rPr>
        <w:t>ר אויך</w:t>
      </w:r>
      <w:r>
        <w:rPr>
          <w:rFonts w:hint="cs"/>
          <w:rtl/>
        </w:rPr>
        <w:t>) א</w:t>
      </w:r>
      <w:r>
        <w:rPr>
          <w:rtl/>
        </w:rPr>
        <w:t xml:space="preserve"> </w:t>
      </w:r>
      <w:r w:rsidRPr="00495329">
        <w:rPr>
          <w:bCs/>
          <w:rtl/>
        </w:rPr>
        <w:t>המשך</w:t>
      </w:r>
      <w:r>
        <w:rPr>
          <w:rtl/>
        </w:rPr>
        <w:t xml:space="preserve"> </w:t>
      </w:r>
      <w:r>
        <w:rPr>
          <w:rtl/>
        </w:rPr>
        <w:lastRenderedPageBreak/>
        <w:t xml:space="preserve">פון דעם </w:t>
      </w:r>
      <w:r w:rsidRPr="00495329">
        <w:rPr>
          <w:bCs/>
          <w:rtl/>
        </w:rPr>
        <w:t>פריערדיקן</w:t>
      </w:r>
      <w:r>
        <w:rPr>
          <w:rtl/>
        </w:rPr>
        <w:t xml:space="preserve"> י</w:t>
      </w:r>
      <w:r>
        <w:rPr>
          <w:rFonts w:hint="cs"/>
          <w:rtl/>
        </w:rPr>
        <w:t>א</w:t>
      </w:r>
      <w:r>
        <w:rPr>
          <w:rtl/>
        </w:rPr>
        <w:t>ר</w:t>
      </w:r>
      <w:r>
        <w:rPr>
          <w:rFonts w:hint="cs"/>
          <w:rtl/>
        </w:rPr>
        <w:t>,</w:t>
      </w:r>
      <w:r>
        <w:rPr>
          <w:rtl/>
        </w:rPr>
        <w:t xml:space="preserve"> ד</w:t>
      </w:r>
      <w:r>
        <w:rPr>
          <w:rFonts w:hint="cs"/>
          <w:rtl/>
        </w:rPr>
        <w:t>א</w:t>
      </w:r>
      <w:r>
        <w:rPr>
          <w:rtl/>
        </w:rPr>
        <w:t xml:space="preserve">ס איז </w:t>
      </w:r>
      <w:r>
        <w:rPr>
          <w:rFonts w:hint="cs"/>
          <w:rtl/>
        </w:rPr>
        <w:t>א</w:t>
      </w:r>
      <w:r>
        <w:rPr>
          <w:rtl/>
        </w:rPr>
        <w:t xml:space="preserve">ן </w:t>
      </w:r>
      <w:r w:rsidRPr="00495329">
        <w:rPr>
          <w:rFonts w:hint="cs"/>
          <w:bCs/>
          <w:rtl/>
        </w:rPr>
        <w:t>א</w:t>
      </w:r>
      <w:r w:rsidRPr="00495329">
        <w:rPr>
          <w:bCs/>
          <w:rtl/>
        </w:rPr>
        <w:t>כטער</w:t>
      </w:r>
      <w:r>
        <w:rPr>
          <w:rtl/>
        </w:rPr>
        <w:t xml:space="preserve"> י</w:t>
      </w:r>
      <w:r>
        <w:rPr>
          <w:rFonts w:hint="cs"/>
          <w:rtl/>
        </w:rPr>
        <w:t>א</w:t>
      </w:r>
      <w:r>
        <w:rPr>
          <w:rtl/>
        </w:rPr>
        <w:t xml:space="preserve">ר </w:t>
      </w:r>
      <w:r>
        <w:rPr>
          <w:rFonts w:hint="cs"/>
          <w:rtl/>
        </w:rPr>
        <w:t>ו</w:t>
      </w:r>
      <w:r>
        <w:rPr>
          <w:rtl/>
        </w:rPr>
        <w:t>ו</w:t>
      </w:r>
      <w:r>
        <w:rPr>
          <w:rFonts w:hint="cs"/>
          <w:rtl/>
        </w:rPr>
        <w:t>א</w:t>
      </w:r>
      <w:r>
        <w:rPr>
          <w:rtl/>
        </w:rPr>
        <w:t>ס קומט נ</w:t>
      </w:r>
      <w:r>
        <w:rPr>
          <w:rFonts w:hint="cs"/>
          <w:rtl/>
        </w:rPr>
        <w:t>א</w:t>
      </w:r>
      <w:r>
        <w:rPr>
          <w:rtl/>
        </w:rPr>
        <w:t>ך דעם שנה השביעית</w:t>
      </w:r>
      <w:r>
        <w:rPr>
          <w:rFonts w:hint="cs"/>
          <w:rtl/>
        </w:rPr>
        <w:t xml:space="preserve"> עכ"ל, וראה גם תורת מנחם תשמ"ז ח"א ע' 457.ע' 144 </w:t>
      </w:r>
    </w:p>
    <w:p w:rsidR="00DC6911" w:rsidRDefault="00DC6911" w:rsidP="002C24AD">
      <w:pPr>
        <w:pStyle w:val="a2"/>
        <w:rPr>
          <w:rtl/>
        </w:rPr>
      </w:pPr>
      <w:r>
        <w:rPr>
          <w:rFonts w:hint="cs"/>
          <w:rtl/>
        </w:rPr>
        <w:t xml:space="preserve">ועד"ז כתב בס' משך חכמה פ' וילך (לא,י) וז"ל: </w:t>
      </w:r>
      <w:r>
        <w:rPr>
          <w:rtl/>
        </w:rPr>
        <w:t>מקץ שבע שנים במ</w:t>
      </w:r>
      <w:r>
        <w:rPr>
          <w:rFonts w:hint="cs"/>
          <w:rtl/>
        </w:rPr>
        <w:t>וע</w:t>
      </w:r>
      <w:r>
        <w:rPr>
          <w:rtl/>
        </w:rPr>
        <w:t>ד שנת השמיטה. שנה ראשונה לשמיטה. ומציין על השמיטה, כי בשנת השמיטה היו פנויים מטרדת המלאכה בשדה, כן מן טרדת המסחר שנשמט כל משה ידו, והיו פנויים לעבודת השי"ת כל העם כקטן כגדול, והיו דברי תורה הנשמעים להם נכנסים לאזנם בעומק ההבנה. ועוד כי כל התורה היא נסיונות להבדיל מן החמדה והתאוה והקנאה אשר החומר יכביד על הנפש. ולכן אחרי שחרישה וקצירה נאסר להם שנה תמימה, הלא בכליון עינים יביטו על זמן ההיתר לצאת איש איש אל כרמו ואל שדהו - אז מצוה להם להיקהל ולשמוע דבר ה' בירושלים בעזרה, למען ידעון דרך ה' בעשותם מלאכת שדה וכרם, ובהטבעם במצולות החמדות החומריות, להמתין עוד מעט לשמוע דבר ה', והבן</w:t>
      </w:r>
      <w:r>
        <w:rPr>
          <w:rFonts w:hint="cs"/>
          <w:rtl/>
        </w:rPr>
        <w:t xml:space="preserve"> עכ"ל.</w:t>
      </w:r>
      <w:r>
        <w:rPr>
          <w:rtl/>
        </w:rPr>
        <w:t xml:space="preserve"> </w:t>
      </w:r>
    </w:p>
    <w:p w:rsidR="00DC6911" w:rsidRDefault="00DC6911" w:rsidP="002C24AD">
      <w:pPr>
        <w:pStyle w:val="a2"/>
        <w:rPr>
          <w:rtl/>
        </w:rPr>
      </w:pPr>
      <w:r>
        <w:rPr>
          <w:rFonts w:hint="cs"/>
          <w:rtl/>
        </w:rPr>
        <w:t>נמצא לפי"ז דתוכנו של מצות הקהל היא לפעול המשך ההתעוררות דשנת השמיטה לו' שנים הבאות, כאשר יהיו עסוקים בעבודת האדמה, א"כ בשנת היובל דג"כ שובתים מעבודת האדמה, (רמב"ם שם פ"י הט"ו) אפ"ל דאין מצות הקהל נוהג אז, וזה יש להסתפק גם לפי רבי יהודא כיון דבשנת היובל עצמה ליכא עבודה בקרקע.</w:t>
      </w:r>
    </w:p>
    <w:p w:rsidR="00DC6911" w:rsidRDefault="00DC6911" w:rsidP="00E20642">
      <w:pPr>
        <w:pStyle w:val="a6"/>
        <w:ind w:firstLine="0"/>
        <w:rPr>
          <w:rtl/>
        </w:rPr>
      </w:pPr>
      <w:r>
        <w:rPr>
          <w:rFonts w:hint="cs"/>
          <w:rtl/>
        </w:rPr>
        <w:t>דעת השירי קרבן והאדר"ת שבשנת היובל ליכא מצות הקהל</w:t>
      </w:r>
    </w:p>
    <w:p w:rsidR="00DC6911" w:rsidRDefault="00DC6911" w:rsidP="002C24AD">
      <w:pPr>
        <w:pStyle w:val="a2"/>
        <w:rPr>
          <w:rtl/>
        </w:rPr>
      </w:pPr>
      <w:r>
        <w:rPr>
          <w:rFonts w:hint="cs"/>
          <w:rtl/>
        </w:rPr>
        <w:t>ועי' ירושלמי סוטה פ"ז ה"ח: שביאר הטעם דבהקהל קורין פ' מעשרות: "</w:t>
      </w:r>
      <w:r>
        <w:rPr>
          <w:rtl/>
        </w:rPr>
        <w:t>אמר רבי אבהו ולמה קורין עשר תעשר כי תכלה לעשר על ידי שיצאו ישראל משביעית לשמינית שלא לשכח את המעשרות</w:t>
      </w:r>
      <w:r>
        <w:rPr>
          <w:rFonts w:hint="cs"/>
          <w:rtl/>
        </w:rPr>
        <w:t>" וכתב בשירי קרבן שם דלפי"ז צ"ל דבשנת היובל עצמה לא הי' הקהל, או אפשר שהי' בסופה [בשנה התשיעית].</w:t>
      </w:r>
    </w:p>
    <w:p w:rsidR="00DC6911" w:rsidRDefault="00DC6911" w:rsidP="002C24AD">
      <w:pPr>
        <w:pStyle w:val="a2"/>
        <w:rPr>
          <w:rtl/>
        </w:rPr>
      </w:pPr>
      <w:r>
        <w:rPr>
          <w:rFonts w:hint="cs"/>
          <w:rtl/>
        </w:rPr>
        <w:t>ועי' גם בקונטרס "זכר למקדש" -הקהל- (ע' כ"א) שהגאון האדר"ת העיר בענין זה, ד</w:t>
      </w:r>
      <w:r>
        <w:rPr>
          <w:rtl/>
        </w:rPr>
        <w:t xml:space="preserve">התוי"ט </w:t>
      </w:r>
      <w:r>
        <w:rPr>
          <w:rFonts w:hint="cs"/>
          <w:rtl/>
        </w:rPr>
        <w:t xml:space="preserve">(סוטה פ"ז משנה ח) </w:t>
      </w:r>
      <w:r>
        <w:rPr>
          <w:rtl/>
        </w:rPr>
        <w:t xml:space="preserve">הביא טעם הירושלמי </w:t>
      </w:r>
      <w:r>
        <w:rPr>
          <w:rFonts w:hint="cs"/>
          <w:rtl/>
        </w:rPr>
        <w:t>הנ"ל דלכן קורין פ' מעשרות</w:t>
      </w:r>
      <w:r>
        <w:rPr>
          <w:rtl/>
        </w:rPr>
        <w:t xml:space="preserve"> שע"י שיצאו משביעית לשמינית שלא לשכוח תורת המעשרות</w:t>
      </w:r>
      <w:r>
        <w:rPr>
          <w:rFonts w:hint="cs"/>
          <w:rtl/>
        </w:rPr>
        <w:t>,</w:t>
      </w:r>
      <w:r>
        <w:rPr>
          <w:rtl/>
        </w:rPr>
        <w:t xml:space="preserve"> ו</w:t>
      </w:r>
      <w:r>
        <w:rPr>
          <w:rFonts w:hint="cs"/>
          <w:rtl/>
        </w:rPr>
        <w:t>העיר האדר"ת ד</w:t>
      </w:r>
      <w:r>
        <w:rPr>
          <w:rtl/>
        </w:rPr>
        <w:t>לפ"ז י"ל דבשביעית השביעי</w:t>
      </w:r>
      <w:r>
        <w:rPr>
          <w:rFonts w:hint="cs"/>
          <w:rtl/>
        </w:rPr>
        <w:t>,</w:t>
      </w:r>
      <w:r>
        <w:rPr>
          <w:rtl/>
        </w:rPr>
        <w:t xml:space="preserve"> שהיא שנת היובל ל"ש טעם זה</w:t>
      </w:r>
      <w:r>
        <w:rPr>
          <w:rFonts w:hint="cs"/>
          <w:rtl/>
        </w:rPr>
        <w:t>,</w:t>
      </w:r>
      <w:r>
        <w:rPr>
          <w:rtl/>
        </w:rPr>
        <w:t xml:space="preserve"> וי"ל שלא היה קורא א</w:t>
      </w:r>
      <w:r>
        <w:rPr>
          <w:rFonts w:hint="cs"/>
          <w:rtl/>
        </w:rPr>
        <w:t>ז</w:t>
      </w:r>
      <w:r>
        <w:rPr>
          <w:rtl/>
        </w:rPr>
        <w:t xml:space="preserve"> באמת פ' המעשרות</w:t>
      </w:r>
      <w:r>
        <w:rPr>
          <w:rFonts w:hint="cs"/>
          <w:rtl/>
        </w:rPr>
        <w:t xml:space="preserve">, </w:t>
      </w:r>
      <w:r>
        <w:rPr>
          <w:rtl/>
        </w:rPr>
        <w:t xml:space="preserve">ואפשר </w:t>
      </w:r>
      <w:r w:rsidRPr="00E35EC8">
        <w:rPr>
          <w:bCs/>
          <w:rtl/>
        </w:rPr>
        <w:t>שלא הי</w:t>
      </w:r>
      <w:r w:rsidRPr="00E35EC8">
        <w:rPr>
          <w:rFonts w:hint="cs"/>
          <w:bCs/>
          <w:rtl/>
        </w:rPr>
        <w:t>'</w:t>
      </w:r>
      <w:r w:rsidRPr="00E35EC8">
        <w:rPr>
          <w:bCs/>
          <w:rtl/>
        </w:rPr>
        <w:t xml:space="preserve"> כלל אז מצות הקהל</w:t>
      </w:r>
      <w:r>
        <w:rPr>
          <w:rtl/>
        </w:rPr>
        <w:t xml:space="preserve"> מדתנן בשמיני במוצאי שביעית אלמא תרתי בעינן ושנת היובל לאו שמינית מיקריא</w:t>
      </w:r>
      <w:r>
        <w:rPr>
          <w:rFonts w:hint="cs"/>
          <w:rtl/>
        </w:rPr>
        <w:t xml:space="preserve">, </w:t>
      </w:r>
      <w:r>
        <w:rPr>
          <w:rtl/>
        </w:rPr>
        <w:t>אלא דלר</w:t>
      </w:r>
      <w:r>
        <w:rPr>
          <w:rFonts w:hint="cs"/>
          <w:rtl/>
        </w:rPr>
        <w:t xml:space="preserve">בי יהודה </w:t>
      </w:r>
      <w:r>
        <w:rPr>
          <w:rFonts w:hint="cs"/>
          <w:rtl/>
        </w:rPr>
        <w:lastRenderedPageBreak/>
        <w:t>(</w:t>
      </w:r>
      <w:r>
        <w:rPr>
          <w:rtl/>
        </w:rPr>
        <w:t>ערכין יב</w:t>
      </w:r>
      <w:r>
        <w:rPr>
          <w:rFonts w:hint="cs"/>
          <w:rtl/>
        </w:rPr>
        <w:t>,ב) ד</w:t>
      </w:r>
      <w:r>
        <w:rPr>
          <w:rtl/>
        </w:rPr>
        <w:t>שנת היובל עולה לכו"כ שפיר י"ל דג</w:t>
      </w:r>
      <w:r>
        <w:rPr>
          <w:rFonts w:hint="cs"/>
          <w:rtl/>
        </w:rPr>
        <w:t>ם</w:t>
      </w:r>
      <w:r>
        <w:rPr>
          <w:rtl/>
        </w:rPr>
        <w:t xml:space="preserve"> בשמיטה האחרונה נהגו</w:t>
      </w:r>
      <w:r>
        <w:rPr>
          <w:rStyle w:val="FootnoteReference"/>
          <w:rtl/>
        </w:rPr>
        <w:footnoteReference w:id="2"/>
      </w:r>
      <w:r>
        <w:rPr>
          <w:rtl/>
        </w:rPr>
        <w:t xml:space="preserve"> משא"כ לחכמים</w:t>
      </w:r>
      <w:r>
        <w:rPr>
          <w:rFonts w:hint="cs"/>
          <w:rtl/>
        </w:rPr>
        <w:t xml:space="preserve">, </w:t>
      </w:r>
      <w:r>
        <w:rPr>
          <w:rtl/>
        </w:rPr>
        <w:t xml:space="preserve">וא"ש בזה דקדוק התוי"ט </w:t>
      </w:r>
      <w:r>
        <w:rPr>
          <w:rFonts w:hint="cs"/>
          <w:rtl/>
        </w:rPr>
        <w:t>שהקשה על המשנה שם:</w:t>
      </w:r>
      <w:r w:rsidRPr="00C75387">
        <w:rPr>
          <w:rtl/>
        </w:rPr>
        <w:t xml:space="preserve"> </w:t>
      </w:r>
      <w:r>
        <w:rPr>
          <w:rFonts w:hint="cs"/>
          <w:rtl/>
        </w:rPr>
        <w:t>"</w:t>
      </w:r>
      <w:r>
        <w:rPr>
          <w:rtl/>
        </w:rPr>
        <w:t xml:space="preserve">פרשת המלך כיצד מוצאי יום טוב הראשון של חג </w:t>
      </w:r>
      <w:r w:rsidRPr="00C75387">
        <w:rPr>
          <w:bCs/>
          <w:rtl/>
        </w:rPr>
        <w:t>בשמיני</w:t>
      </w:r>
      <w:r>
        <w:rPr>
          <w:rtl/>
        </w:rPr>
        <w:t xml:space="preserve"> במוצאי שביעית</w:t>
      </w:r>
      <w:r>
        <w:rPr>
          <w:rFonts w:hint="cs"/>
          <w:rtl/>
        </w:rPr>
        <w:t xml:space="preserve"> וז"ל: </w:t>
      </w:r>
      <w:r>
        <w:rPr>
          <w:rtl/>
        </w:rPr>
        <w:t>ומ"מ צ"ע דלא לתני בשמינית. דהא לא סגי ליה עד דמפרש במוצאי שביעית</w:t>
      </w:r>
      <w:r>
        <w:rPr>
          <w:rFonts w:hint="cs"/>
          <w:rtl/>
        </w:rPr>
        <w:t>?</w:t>
      </w:r>
      <w:r>
        <w:rPr>
          <w:rtl/>
        </w:rPr>
        <w:t xml:space="preserve"> </w:t>
      </w:r>
      <w:r>
        <w:rPr>
          <w:rFonts w:hint="cs"/>
          <w:rtl/>
        </w:rPr>
        <w:t xml:space="preserve">עכ"ל -ותירץ האדר"ת- </w:t>
      </w:r>
      <w:r>
        <w:rPr>
          <w:rtl/>
        </w:rPr>
        <w:t>די"ל משנתנו כחכמים דר"י ודינא קמ"ל</w:t>
      </w:r>
      <w:r>
        <w:rPr>
          <w:rFonts w:hint="cs"/>
          <w:rtl/>
        </w:rPr>
        <w:t>,</w:t>
      </w:r>
      <w:r>
        <w:rPr>
          <w:rtl/>
        </w:rPr>
        <w:t xml:space="preserve"> </w:t>
      </w:r>
      <w:r>
        <w:rPr>
          <w:rFonts w:hint="cs"/>
          <w:rtl/>
        </w:rPr>
        <w:t>דשנת היובל עצמה כיון דאינה שנת השמינית ליכא מצות הקהל, אבל הקשה ד</w:t>
      </w:r>
      <w:r>
        <w:rPr>
          <w:rtl/>
        </w:rPr>
        <w:t>צ"ע</w:t>
      </w:r>
      <w:r w:rsidRPr="00E35EC8">
        <w:rPr>
          <w:rtl/>
        </w:rPr>
        <w:t xml:space="preserve"> </w:t>
      </w:r>
      <w:r>
        <w:rPr>
          <w:rtl/>
        </w:rPr>
        <w:t xml:space="preserve">דבתורה כ' במועד שנת השמיטה ולא נזכר שמינית כלל </w:t>
      </w:r>
      <w:r>
        <w:rPr>
          <w:rFonts w:hint="cs"/>
          <w:rtl/>
        </w:rPr>
        <w:t>עכ"ד.</w:t>
      </w:r>
    </w:p>
    <w:p w:rsidR="00DC6911" w:rsidRDefault="00DC6911" w:rsidP="002C24AD">
      <w:pPr>
        <w:pStyle w:val="a2"/>
        <w:rPr>
          <w:rtl/>
        </w:rPr>
      </w:pPr>
      <w:r>
        <w:rPr>
          <w:rFonts w:hint="cs"/>
          <w:rtl/>
        </w:rPr>
        <w:t>אמנם נראה להביא ראי' דכל זה אינו, שהרי הרמב"ם פסק כנ"ל כדעת חכמים דשנת היובל הוא שנה בפ"ע, וכתב בהל' חגיגה פ"ג ה"א: "</w:t>
      </w:r>
      <w:r>
        <w:rPr>
          <w:rtl/>
        </w:rPr>
        <w:t xml:space="preserve">מצות עשה להקהיל כל ישראל אנשים ונשים וטף </w:t>
      </w:r>
      <w:r w:rsidRPr="00697FE0">
        <w:rPr>
          <w:bCs/>
          <w:rtl/>
        </w:rPr>
        <w:t>בכל מוצאי שמיטה</w:t>
      </w:r>
      <w:r>
        <w:rPr>
          <w:rtl/>
        </w:rPr>
        <w:t xml:space="preserve"> בעלותם לרגל</w:t>
      </w:r>
      <w:r>
        <w:rPr>
          <w:rFonts w:hint="cs"/>
          <w:rtl/>
        </w:rPr>
        <w:t xml:space="preserve"> וכו'" דממה שהוסיף "</w:t>
      </w:r>
      <w:r w:rsidRPr="00697FE0">
        <w:rPr>
          <w:rFonts w:hint="cs"/>
          <w:bCs/>
          <w:rtl/>
        </w:rPr>
        <w:t>בכל</w:t>
      </w:r>
      <w:r>
        <w:rPr>
          <w:rFonts w:hint="cs"/>
          <w:rtl/>
        </w:rPr>
        <w:t xml:space="preserve">" מוצאי שמיטה משמע דכוונתו הוא דגם בשנת היובל מתקיים מצות הקהל, ויש לבאר זה ע"פ מ"ש בלקו"ש חכ"ב פ' בהר א' בשיחה הידועה (לענין חג השבועות ויציאת עבד עברי וספירת העומר ועוד) ע' 144 וז"ל: </w:t>
      </w:r>
      <w:r>
        <w:rPr>
          <w:rtl/>
        </w:rPr>
        <w:t>כשם ווי עם איז פ</w:t>
      </w:r>
      <w:r>
        <w:rPr>
          <w:rFonts w:hint="cs"/>
          <w:rtl/>
        </w:rPr>
        <w:t>א</w:t>
      </w:r>
      <w:r>
        <w:rPr>
          <w:rtl/>
        </w:rPr>
        <w:t>ר</w:t>
      </w:r>
      <w:r>
        <w:rPr>
          <w:rFonts w:hint="cs"/>
          <w:rtl/>
        </w:rPr>
        <w:t>א</w:t>
      </w:r>
      <w:r>
        <w:rPr>
          <w:rtl/>
        </w:rPr>
        <w:t xml:space="preserve">ן </w:t>
      </w:r>
      <w:r>
        <w:rPr>
          <w:rFonts w:hint="cs"/>
          <w:rtl/>
        </w:rPr>
        <w:t xml:space="preserve">א </w:t>
      </w:r>
      <w:r>
        <w:rPr>
          <w:rtl/>
        </w:rPr>
        <w:t xml:space="preserve">חילוק פון </w:t>
      </w:r>
      <w:r>
        <w:rPr>
          <w:rFonts w:hint="cs"/>
          <w:rtl/>
        </w:rPr>
        <w:t>"ל</w:t>
      </w:r>
      <w:r>
        <w:rPr>
          <w:rtl/>
        </w:rPr>
        <w:t>כתחילה</w:t>
      </w:r>
      <w:r>
        <w:rPr>
          <w:rFonts w:hint="cs"/>
          <w:rtl/>
        </w:rPr>
        <w:t>"</w:t>
      </w:r>
      <w:r>
        <w:rPr>
          <w:rtl/>
        </w:rPr>
        <w:t xml:space="preserve"> און </w:t>
      </w:r>
      <w:r>
        <w:rPr>
          <w:rFonts w:hint="cs"/>
          <w:rtl/>
        </w:rPr>
        <w:t>"</w:t>
      </w:r>
      <w:r>
        <w:rPr>
          <w:rtl/>
        </w:rPr>
        <w:t>בדיעבד</w:t>
      </w:r>
      <w:r>
        <w:rPr>
          <w:rFonts w:hint="cs"/>
          <w:rtl/>
        </w:rPr>
        <w:t>"</w:t>
      </w:r>
      <w:r>
        <w:rPr>
          <w:rtl/>
        </w:rPr>
        <w:t xml:space="preserve"> מצד דעם קיום האדם</w:t>
      </w:r>
      <w:r>
        <w:rPr>
          <w:rFonts w:hint="cs"/>
          <w:rtl/>
        </w:rPr>
        <w:t xml:space="preserve"> (א</w:t>
      </w:r>
      <w:r>
        <w:rPr>
          <w:rtl/>
        </w:rPr>
        <w:t>ז ווען ער פ</w:t>
      </w:r>
      <w:r>
        <w:rPr>
          <w:rFonts w:hint="cs"/>
          <w:rtl/>
        </w:rPr>
        <w:t>א</w:t>
      </w:r>
      <w:r>
        <w:rPr>
          <w:rtl/>
        </w:rPr>
        <w:t>ר</w:t>
      </w:r>
      <w:r>
        <w:rPr>
          <w:rFonts w:hint="cs"/>
          <w:rtl/>
        </w:rPr>
        <w:t xml:space="preserve">פעלט </w:t>
      </w:r>
      <w:r>
        <w:rPr>
          <w:rtl/>
        </w:rPr>
        <w:t>צו ט</w:t>
      </w:r>
      <w:r>
        <w:rPr>
          <w:rFonts w:hint="cs"/>
          <w:rtl/>
        </w:rPr>
        <w:t xml:space="preserve">אהן א </w:t>
      </w:r>
      <w:r>
        <w:rPr>
          <w:rtl/>
        </w:rPr>
        <w:t xml:space="preserve">פרט </w:t>
      </w:r>
      <w:r>
        <w:rPr>
          <w:rFonts w:hint="cs"/>
          <w:rtl/>
        </w:rPr>
        <w:t>(</w:t>
      </w:r>
      <w:r>
        <w:rPr>
          <w:rtl/>
        </w:rPr>
        <w:t>שאינו מעכב</w:t>
      </w:r>
      <w:r>
        <w:rPr>
          <w:rFonts w:hint="cs"/>
          <w:rtl/>
        </w:rPr>
        <w:t>)</w:t>
      </w:r>
      <w:r>
        <w:rPr>
          <w:rtl/>
        </w:rPr>
        <w:t xml:space="preserve"> איז ער מקיים די מצוה בדיעבד</w:t>
      </w:r>
      <w:r>
        <w:rPr>
          <w:rFonts w:hint="cs"/>
          <w:rtl/>
        </w:rPr>
        <w:t>)</w:t>
      </w:r>
      <w:r>
        <w:rPr>
          <w:rtl/>
        </w:rPr>
        <w:t xml:space="preserve"> עד"ז איז ד</w:t>
      </w:r>
      <w:r>
        <w:rPr>
          <w:rFonts w:hint="cs"/>
          <w:rtl/>
        </w:rPr>
        <w:t>א</w:t>
      </w:r>
      <w:r>
        <w:rPr>
          <w:rtl/>
        </w:rPr>
        <w:t xml:space="preserve"> </w:t>
      </w:r>
      <w:r>
        <w:rPr>
          <w:rFonts w:hint="cs"/>
          <w:rtl/>
        </w:rPr>
        <w:t>א</w:t>
      </w:r>
      <w:r>
        <w:rPr>
          <w:rtl/>
        </w:rPr>
        <w:t>מ</w:t>
      </w:r>
      <w:r>
        <w:rPr>
          <w:rFonts w:hint="cs"/>
          <w:rtl/>
        </w:rPr>
        <w:t>א</w:t>
      </w:r>
      <w:r>
        <w:rPr>
          <w:rtl/>
        </w:rPr>
        <w:t xml:space="preserve">ל </w:t>
      </w:r>
      <w:r>
        <w:rPr>
          <w:rFonts w:hint="cs"/>
          <w:rtl/>
        </w:rPr>
        <w:t xml:space="preserve">א </w:t>
      </w:r>
      <w:r>
        <w:rPr>
          <w:rtl/>
        </w:rPr>
        <w:t xml:space="preserve">חילוק מצד דער מצוה עצמה </w:t>
      </w:r>
      <w:r>
        <w:rPr>
          <w:rFonts w:hint="cs"/>
          <w:rtl/>
        </w:rPr>
        <w:t>א</w:t>
      </w:r>
      <w:r>
        <w:rPr>
          <w:rtl/>
        </w:rPr>
        <w:t>ז אין געוויסע מצבים איז די מצוה מי</w:t>
      </w:r>
      <w:r>
        <w:rPr>
          <w:rFonts w:hint="cs"/>
          <w:rtl/>
        </w:rPr>
        <w:t>ט</w:t>
      </w:r>
      <w:r>
        <w:rPr>
          <w:rtl/>
        </w:rPr>
        <w:t xml:space="preserve"> מער שלימות</w:t>
      </w:r>
      <w:r>
        <w:rPr>
          <w:rFonts w:hint="cs"/>
          <w:rtl/>
        </w:rPr>
        <w:t>,</w:t>
      </w:r>
      <w:r>
        <w:rPr>
          <w:rtl/>
        </w:rPr>
        <w:t xml:space="preserve"> און ס</w:t>
      </w:r>
      <w:r>
        <w:rPr>
          <w:rFonts w:hint="cs"/>
          <w:rtl/>
        </w:rPr>
        <w:t>'</w:t>
      </w:r>
      <w:r>
        <w:rPr>
          <w:rtl/>
        </w:rPr>
        <w:t>איז ד</w:t>
      </w:r>
      <w:r>
        <w:rPr>
          <w:rFonts w:hint="cs"/>
          <w:rtl/>
        </w:rPr>
        <w:t>א א מ</w:t>
      </w:r>
      <w:r>
        <w:rPr>
          <w:rtl/>
        </w:rPr>
        <w:t>צב וו</w:t>
      </w:r>
      <w:r>
        <w:rPr>
          <w:rFonts w:hint="cs"/>
          <w:rtl/>
        </w:rPr>
        <w:t>א</w:t>
      </w:r>
      <w:r>
        <w:rPr>
          <w:rtl/>
        </w:rPr>
        <w:t xml:space="preserve">ס די מצוה איז </w:t>
      </w:r>
      <w:r w:rsidRPr="0066066D">
        <w:rPr>
          <w:bCs/>
          <w:rtl/>
        </w:rPr>
        <w:t>מלכתחילה א</w:t>
      </w:r>
      <w:r w:rsidRPr="0066066D">
        <w:rPr>
          <w:rFonts w:hint="cs"/>
          <w:bCs/>
          <w:rtl/>
        </w:rPr>
        <w:t>וי</w:t>
      </w:r>
      <w:r w:rsidRPr="0066066D">
        <w:rPr>
          <w:bCs/>
          <w:rtl/>
        </w:rPr>
        <w:t>ס</w:t>
      </w:r>
      <w:r w:rsidRPr="0066066D">
        <w:rPr>
          <w:rFonts w:hint="cs"/>
          <w:bCs/>
          <w:rtl/>
        </w:rPr>
        <w:t>-</w:t>
      </w:r>
      <w:r w:rsidRPr="0066066D">
        <w:rPr>
          <w:bCs/>
          <w:rtl/>
        </w:rPr>
        <w:t>געשטעלט</w:t>
      </w:r>
      <w:r>
        <w:rPr>
          <w:rtl/>
        </w:rPr>
        <w:t xml:space="preserve"> אין </w:t>
      </w:r>
      <w:r>
        <w:rPr>
          <w:rFonts w:hint="cs"/>
          <w:rtl/>
        </w:rPr>
        <w:t xml:space="preserve">אן </w:t>
      </w:r>
      <w:r>
        <w:rPr>
          <w:rtl/>
        </w:rPr>
        <w:t xml:space="preserve">אופן </w:t>
      </w:r>
      <w:r>
        <w:rPr>
          <w:rFonts w:hint="cs"/>
          <w:rtl/>
        </w:rPr>
        <w:t>א</w:t>
      </w:r>
      <w:r>
        <w:rPr>
          <w:rtl/>
        </w:rPr>
        <w:t xml:space="preserve">ז אין דעם מצב </w:t>
      </w:r>
      <w:r>
        <w:rPr>
          <w:rFonts w:hint="cs"/>
          <w:rtl/>
        </w:rPr>
        <w:t>ט</w:t>
      </w:r>
      <w:r>
        <w:rPr>
          <w:rtl/>
        </w:rPr>
        <w:t>וט מען די מצוה ניט בשלימות עס פעלן דערביי אייניגע פרטים</w:t>
      </w:r>
      <w:r>
        <w:rPr>
          <w:rFonts w:hint="cs"/>
          <w:rtl/>
        </w:rPr>
        <w:t xml:space="preserve"> ומביא הרבה דוגמאות ואחד מהם בנוגע לחג השבועות דהחג מצ"ע אינו מוכרח שיהי' בזמן דמתן תורה אבל כשחל בזמן תורה ה"ז שלימות יותר בהחג עיי"ש בארוכה.</w:t>
      </w:r>
    </w:p>
    <w:p w:rsidR="00DC6911" w:rsidRDefault="00DC6911" w:rsidP="002C24AD">
      <w:pPr>
        <w:pStyle w:val="a2"/>
        <w:rPr>
          <w:rtl/>
        </w:rPr>
      </w:pPr>
      <w:r>
        <w:rPr>
          <w:rFonts w:hint="cs"/>
          <w:rtl/>
        </w:rPr>
        <w:t>וכעין זה י"ל בעניננו דאה"נ דברוב פעמים קבעה התורה דמצות הקהל הוא בהתחלת שנה השמינית כשחוזרים לעבודת הקרקע וכו', אבל אין זה תנאי לעולם בגוף המצוה, כי "התורה על הרוב תדבר" אבל אין תנאי זה לעיכובא, ואין הכוונה שבשנת היובל חסר השלימות וכו' רק דאז ליכא תנאי זה, כמו שמצינו כנ"ל שהתורה מעיקרא קבעה מצוות מסויימות בכמה אופנים.</w:t>
      </w:r>
    </w:p>
    <w:p w:rsidR="00DC6911" w:rsidRDefault="00DC6911" w:rsidP="00E20642">
      <w:pPr>
        <w:pStyle w:val="a6"/>
        <w:ind w:firstLine="0"/>
        <w:rPr>
          <w:rtl/>
        </w:rPr>
      </w:pPr>
      <w:r>
        <w:rPr>
          <w:rFonts w:hint="cs"/>
          <w:rtl/>
        </w:rPr>
        <w:t>קושיית הטורי אבן בנוגע להקהל שלאחרי שנת היובל</w:t>
      </w:r>
    </w:p>
    <w:p w:rsidR="00DC6911" w:rsidRDefault="00DC6911" w:rsidP="002C24AD">
      <w:pPr>
        <w:pStyle w:val="a2"/>
        <w:rPr>
          <w:rtl/>
        </w:rPr>
      </w:pPr>
      <w:r>
        <w:rPr>
          <w:rFonts w:hint="cs"/>
          <w:rtl/>
        </w:rPr>
        <w:t xml:space="preserve">והנה כל הנ"ל נידון אודות הקהל שחל בשנת היובל עצמו, אבל בס' טורי אבן ר"ה ט,א, (ד"ה ואי אתה) דן בנוגע למעמד הקהל הראשון </w:t>
      </w:r>
      <w:r w:rsidRPr="0066066D">
        <w:rPr>
          <w:rFonts w:hint="cs"/>
          <w:bCs/>
          <w:rtl/>
        </w:rPr>
        <w:t>שאחרי שנת היובל</w:t>
      </w:r>
      <w:r>
        <w:rPr>
          <w:rFonts w:hint="cs"/>
          <w:rtl/>
        </w:rPr>
        <w:t xml:space="preserve"> וז"ל:</w:t>
      </w:r>
      <w:r>
        <w:rPr>
          <w:rtl/>
        </w:rPr>
        <w:t xml:space="preserve"> </w:t>
      </w:r>
      <w:r>
        <w:rPr>
          <w:rFonts w:hint="cs"/>
          <w:rtl/>
        </w:rPr>
        <w:t xml:space="preserve">(לדעת </w:t>
      </w:r>
      <w:r>
        <w:rPr>
          <w:rFonts w:hint="cs"/>
          <w:rtl/>
        </w:rPr>
        <w:lastRenderedPageBreak/>
        <w:t xml:space="preserve">חכמים) </w:t>
      </w:r>
      <w:r>
        <w:rPr>
          <w:rtl/>
        </w:rPr>
        <w:t>אי אתה מונה שנת חמשים ואחת. פי' למנין שמיט</w:t>
      </w:r>
      <w:r>
        <w:rPr>
          <w:rFonts w:hint="cs"/>
          <w:rtl/>
        </w:rPr>
        <w:t>ה</w:t>
      </w:r>
      <w:r>
        <w:rPr>
          <w:rtl/>
        </w:rPr>
        <w:t xml:space="preserve"> הבא אלא שנת השמיט</w:t>
      </w:r>
      <w:r>
        <w:rPr>
          <w:rFonts w:hint="cs"/>
          <w:rtl/>
        </w:rPr>
        <w:t>ה</w:t>
      </w:r>
      <w:r>
        <w:rPr>
          <w:rtl/>
        </w:rPr>
        <w:t xml:space="preserve"> מתחיל לאחר היובל ומונה ששה שנים לבד שנת היובל והז' היא שמיט</w:t>
      </w:r>
      <w:r>
        <w:rPr>
          <w:rFonts w:hint="cs"/>
          <w:rtl/>
        </w:rPr>
        <w:t>ה</w:t>
      </w:r>
      <w:r>
        <w:rPr>
          <w:rtl/>
        </w:rPr>
        <w:t xml:space="preserve"> ראשונה של יובל הבא. וק</w:t>
      </w:r>
      <w:r>
        <w:rPr>
          <w:rFonts w:hint="cs"/>
          <w:rtl/>
        </w:rPr>
        <w:t>שה לי</w:t>
      </w:r>
      <w:r>
        <w:rPr>
          <w:rtl/>
        </w:rPr>
        <w:t xml:space="preserve"> א"כ לרבנן השמיט</w:t>
      </w:r>
      <w:r>
        <w:rPr>
          <w:rFonts w:hint="cs"/>
          <w:rtl/>
        </w:rPr>
        <w:t>ה</w:t>
      </w:r>
      <w:r>
        <w:rPr>
          <w:rtl/>
        </w:rPr>
        <w:t xml:space="preserve"> הז' הסמוך ליובל לפניה עד שמיט</w:t>
      </w:r>
      <w:r>
        <w:rPr>
          <w:rFonts w:hint="cs"/>
          <w:rtl/>
        </w:rPr>
        <w:t>ה</w:t>
      </w:r>
      <w:r>
        <w:rPr>
          <w:rtl/>
        </w:rPr>
        <w:t xml:space="preserve"> הא' דלאחרי</w:t>
      </w:r>
      <w:r>
        <w:rPr>
          <w:rFonts w:hint="cs"/>
          <w:rtl/>
        </w:rPr>
        <w:t>ה</w:t>
      </w:r>
      <w:r>
        <w:rPr>
          <w:rtl/>
        </w:rPr>
        <w:t xml:space="preserve"> ה"ל </w:t>
      </w:r>
      <w:r w:rsidRPr="00D850AC">
        <w:rPr>
          <w:bCs/>
          <w:rtl/>
        </w:rPr>
        <w:t>שבע שנים</w:t>
      </w:r>
      <w:r>
        <w:rPr>
          <w:rFonts w:hint="cs"/>
          <w:rtl/>
        </w:rPr>
        <w:t xml:space="preserve">, </w:t>
      </w:r>
      <w:r>
        <w:rPr>
          <w:rtl/>
        </w:rPr>
        <w:t>שנת היובל ושש שנים של שמיטה</w:t>
      </w:r>
      <w:r>
        <w:rPr>
          <w:rFonts w:hint="cs"/>
          <w:rtl/>
        </w:rPr>
        <w:t>,</w:t>
      </w:r>
      <w:r>
        <w:rPr>
          <w:rtl/>
        </w:rPr>
        <w:t xml:space="preserve"> ומשונה שמיטה זו משאר ששה שמיטות של יובל דליכא אלא ששה שנים בין זו לזו</w:t>
      </w:r>
      <w:r>
        <w:rPr>
          <w:rFonts w:hint="cs"/>
          <w:rtl/>
        </w:rPr>
        <w:t>,</w:t>
      </w:r>
      <w:r>
        <w:rPr>
          <w:rtl/>
        </w:rPr>
        <w:t xml:space="preserve"> א"כ הא דכתב רחמנא גבי </w:t>
      </w:r>
      <w:r w:rsidRPr="00D850AC">
        <w:rPr>
          <w:bCs/>
          <w:rtl/>
        </w:rPr>
        <w:t xml:space="preserve">הקהל </w:t>
      </w:r>
      <w:r>
        <w:rPr>
          <w:rtl/>
        </w:rPr>
        <w:t>מקץ ז' שנים במועד שנת השמיטה וגו' בשמיטה א' שלאחר יובל ה</w:t>
      </w:r>
      <w:r>
        <w:rPr>
          <w:rFonts w:hint="cs"/>
          <w:rtl/>
        </w:rPr>
        <w:t xml:space="preserve">יכי משכחת לה? </w:t>
      </w:r>
      <w:r>
        <w:rPr>
          <w:rtl/>
        </w:rPr>
        <w:t>אי תקרא מקץ שבע שנים אינו בחג הסוכות דבתר שנת השמיטה</w:t>
      </w:r>
      <w:r>
        <w:rPr>
          <w:rFonts w:hint="cs"/>
          <w:rtl/>
        </w:rPr>
        <w:t>,</w:t>
      </w:r>
      <w:r>
        <w:rPr>
          <w:rtl/>
        </w:rPr>
        <w:t xml:space="preserve"> אלא שנת השמיטה עצמה הוי, ואי בח</w:t>
      </w:r>
      <w:r>
        <w:rPr>
          <w:rFonts w:hint="cs"/>
          <w:rtl/>
        </w:rPr>
        <w:t xml:space="preserve">ג הסוכות </w:t>
      </w:r>
      <w:r>
        <w:rPr>
          <w:rtl/>
        </w:rPr>
        <w:t xml:space="preserve">דבתר שנת השמיטה הוי לי' מקץ </w:t>
      </w:r>
      <w:r w:rsidRPr="00D850AC">
        <w:rPr>
          <w:bCs/>
          <w:rtl/>
        </w:rPr>
        <w:t>ח' שנים</w:t>
      </w:r>
      <w:r>
        <w:rPr>
          <w:rtl/>
        </w:rPr>
        <w:t>, אבל לר</w:t>
      </w:r>
      <w:r>
        <w:rPr>
          <w:rFonts w:hint="cs"/>
          <w:rtl/>
        </w:rPr>
        <w:t xml:space="preserve">בי יהודה </w:t>
      </w:r>
      <w:r>
        <w:rPr>
          <w:rtl/>
        </w:rPr>
        <w:t>ניחא דלעולם משביעית לשביעית אינו אלא ז' שנים ואין שנת היובל מפסיקתן דהא יובל עולה לכאן ולכאן</w:t>
      </w:r>
      <w:r>
        <w:rPr>
          <w:rFonts w:hint="cs"/>
          <w:rtl/>
        </w:rPr>
        <w:t xml:space="preserve"> עכ"ל. היינו דקשה לו לפי חכמים ששנת היובל עצמה אינה מן המנין, אם יקיימו מעמד הקהל לאחר שבע שנים מהקהל הקודם אין זה אחר שמיטה אלא בשנת השמיטה עצמה, ואם ימתינו עוד שנה אין זה בשנה השמינית אלא בשנה התשיעית? בשלמא לרבי יהודה ניחא כיון דהקריאה היא לעולם אחר שנה השביעית כיון דשנת היובל עולה גם לשנה הראשונה של שמיטה, אבל לפי חכמים קשה.</w:t>
      </w:r>
    </w:p>
    <w:p w:rsidR="00DC6911" w:rsidRDefault="00DC6911" w:rsidP="002C24AD">
      <w:pPr>
        <w:pStyle w:val="a2"/>
        <w:rPr>
          <w:rtl/>
        </w:rPr>
      </w:pPr>
      <w:r>
        <w:rPr>
          <w:rFonts w:hint="cs"/>
          <w:rtl/>
        </w:rPr>
        <w:t xml:space="preserve">ובמנחת חינוך (מצוה תרי"ב) הביא דבריו וז"ל: </w:t>
      </w:r>
      <w:r>
        <w:rPr>
          <w:rtl/>
        </w:rPr>
        <w:t>והנה הקהל היה בכל שבע שנים</w:t>
      </w:r>
      <w:r>
        <w:rPr>
          <w:rFonts w:hint="cs"/>
          <w:rtl/>
        </w:rPr>
        <w:t>,</w:t>
      </w:r>
      <w:r>
        <w:rPr>
          <w:rtl/>
        </w:rPr>
        <w:t xml:space="preserve"> דהיינו במוצאי שמיטה</w:t>
      </w:r>
      <w:r>
        <w:rPr>
          <w:rFonts w:hint="cs"/>
          <w:rtl/>
        </w:rPr>
        <w:t>,</w:t>
      </w:r>
      <w:r>
        <w:rPr>
          <w:rtl/>
        </w:rPr>
        <w:t xml:space="preserve"> אך בשמיטה ה</w:t>
      </w:r>
      <w:r>
        <w:rPr>
          <w:rFonts w:hint="cs"/>
          <w:rtl/>
        </w:rPr>
        <w:t>ס</w:t>
      </w:r>
      <w:r>
        <w:rPr>
          <w:rtl/>
        </w:rPr>
        <w:t>מוכה ליובל היו קור</w:t>
      </w:r>
      <w:r>
        <w:rPr>
          <w:rFonts w:hint="cs"/>
          <w:rtl/>
        </w:rPr>
        <w:t>ין</w:t>
      </w:r>
      <w:r>
        <w:rPr>
          <w:rtl/>
        </w:rPr>
        <w:t xml:space="preserve"> ביובל בחג ה</w:t>
      </w:r>
      <w:r>
        <w:rPr>
          <w:rFonts w:hint="cs"/>
          <w:rtl/>
        </w:rPr>
        <w:t>ס</w:t>
      </w:r>
      <w:r>
        <w:rPr>
          <w:rtl/>
        </w:rPr>
        <w:t>וכו</w:t>
      </w:r>
      <w:r>
        <w:rPr>
          <w:rFonts w:hint="cs"/>
          <w:rtl/>
        </w:rPr>
        <w:t>ת,</w:t>
      </w:r>
      <w:r>
        <w:rPr>
          <w:rtl/>
        </w:rPr>
        <w:t xml:space="preserve"> ואח"כ עברו שמונה שנים</w:t>
      </w:r>
      <w:r>
        <w:rPr>
          <w:rFonts w:hint="cs"/>
          <w:rtl/>
        </w:rPr>
        <w:t>,</w:t>
      </w:r>
      <w:r>
        <w:rPr>
          <w:rtl/>
        </w:rPr>
        <w:t xml:space="preserve"> היינו שנת היובל ושבע שני השמיטה</w:t>
      </w:r>
      <w:r>
        <w:rPr>
          <w:rFonts w:hint="cs"/>
          <w:rtl/>
        </w:rPr>
        <w:t>,</w:t>
      </w:r>
      <w:r>
        <w:rPr>
          <w:rtl/>
        </w:rPr>
        <w:t xml:space="preserve"> כ</w:t>
      </w:r>
      <w:r>
        <w:rPr>
          <w:rFonts w:hint="cs"/>
          <w:rtl/>
        </w:rPr>
        <w:t>פ</w:t>
      </w:r>
      <w:r>
        <w:rPr>
          <w:rtl/>
        </w:rPr>
        <w:t>י מאי</w:t>
      </w:r>
      <w:r>
        <w:rPr>
          <w:rFonts w:hint="cs"/>
          <w:rtl/>
        </w:rPr>
        <w:t xml:space="preserve"> </w:t>
      </w:r>
      <w:r>
        <w:rPr>
          <w:rtl/>
        </w:rPr>
        <w:t>דקי"ל שנת היובל אינה נחשב</w:t>
      </w:r>
      <w:r>
        <w:rPr>
          <w:rFonts w:hint="cs"/>
          <w:rtl/>
        </w:rPr>
        <w:t>ת</w:t>
      </w:r>
      <w:r>
        <w:rPr>
          <w:rtl/>
        </w:rPr>
        <w:t xml:space="preserve"> לשמיטה </w:t>
      </w:r>
      <w:r>
        <w:rPr>
          <w:rFonts w:hint="cs"/>
          <w:rtl/>
        </w:rPr>
        <w:t>(ר</w:t>
      </w:r>
      <w:r>
        <w:rPr>
          <w:rtl/>
        </w:rPr>
        <w:t xml:space="preserve">"מ פ"י משמיטה </w:t>
      </w:r>
      <w:r>
        <w:rPr>
          <w:rFonts w:hint="cs"/>
          <w:rtl/>
        </w:rPr>
        <w:t>ויו</w:t>
      </w:r>
      <w:r>
        <w:rPr>
          <w:rtl/>
        </w:rPr>
        <w:t>בל ה"ז</w:t>
      </w:r>
      <w:r>
        <w:rPr>
          <w:rFonts w:hint="cs"/>
          <w:rtl/>
        </w:rPr>
        <w:t>)</w:t>
      </w:r>
      <w:r>
        <w:rPr>
          <w:rtl/>
        </w:rPr>
        <w:t xml:space="preserve"> א"כ בכל יובל הי</w:t>
      </w:r>
      <w:r>
        <w:rPr>
          <w:rFonts w:hint="cs"/>
          <w:rtl/>
        </w:rPr>
        <w:t xml:space="preserve">תה </w:t>
      </w:r>
      <w:r>
        <w:rPr>
          <w:rtl/>
        </w:rPr>
        <w:t>הקריאה ב</w:t>
      </w:r>
      <w:r>
        <w:rPr>
          <w:rFonts w:hint="cs"/>
          <w:rtl/>
        </w:rPr>
        <w:t>ס</w:t>
      </w:r>
      <w:r>
        <w:rPr>
          <w:rtl/>
        </w:rPr>
        <w:t>וף שמונה שנים עיין ב</w:t>
      </w:r>
      <w:r>
        <w:rPr>
          <w:rFonts w:hint="cs"/>
          <w:rtl/>
        </w:rPr>
        <w:t>ס</w:t>
      </w:r>
      <w:r>
        <w:rPr>
          <w:rtl/>
        </w:rPr>
        <w:t xml:space="preserve">פר טורי אבן בראש השנה ט' ע"א </w:t>
      </w:r>
      <w:r>
        <w:rPr>
          <w:rFonts w:hint="cs"/>
          <w:rtl/>
        </w:rPr>
        <w:t>ש</w:t>
      </w:r>
      <w:r>
        <w:rPr>
          <w:rtl/>
        </w:rPr>
        <w:t>כתב כן</w:t>
      </w:r>
      <w:r>
        <w:rPr>
          <w:rFonts w:hint="cs"/>
          <w:rtl/>
        </w:rPr>
        <w:t xml:space="preserve"> עכ"ל. </w:t>
      </w:r>
    </w:p>
    <w:p w:rsidR="00DC6911" w:rsidRDefault="00DC6911" w:rsidP="002C24AD">
      <w:pPr>
        <w:pStyle w:val="a2"/>
        <w:rPr>
          <w:rtl/>
        </w:rPr>
      </w:pPr>
      <w:r>
        <w:rPr>
          <w:rFonts w:hint="cs"/>
          <w:rtl/>
        </w:rPr>
        <w:t xml:space="preserve">ועי' במרומי השדה ר"ה שם שם שתירץ קושיית הטורי אבן דלעולם קרינן בשנה השמינית כי </w:t>
      </w:r>
      <w:r>
        <w:rPr>
          <w:rtl/>
        </w:rPr>
        <w:t xml:space="preserve">המנין דקרא </w:t>
      </w:r>
      <w:r>
        <w:rPr>
          <w:rFonts w:hint="cs"/>
          <w:rtl/>
        </w:rPr>
        <w:t>ד"מקץ שבע שנים"</w:t>
      </w:r>
      <w:r>
        <w:rPr>
          <w:rtl/>
        </w:rPr>
        <w:t xml:space="preserve"> לא קאי מהשמיטה דלפניו אלא מראש המנין של </w:t>
      </w:r>
      <w:r w:rsidRPr="00986BD7">
        <w:rPr>
          <w:bCs/>
          <w:rtl/>
        </w:rPr>
        <w:t>השמיטה הזאת</w:t>
      </w:r>
      <w:r>
        <w:rPr>
          <w:rFonts w:hint="cs"/>
          <w:rtl/>
        </w:rPr>
        <w:t>,</w:t>
      </w:r>
      <w:r>
        <w:rPr>
          <w:rtl/>
        </w:rPr>
        <w:t xml:space="preserve"> </w:t>
      </w:r>
      <w:r>
        <w:rPr>
          <w:rFonts w:hint="cs"/>
          <w:rtl/>
        </w:rPr>
        <w:t xml:space="preserve">ז.א. דאין נוגע כמה שנים עברו מהשמיטה שלפניו אלא נוגע רק בשנה השמינית משמיטה זו. וכ"כ בס' תרועת מלך סי' כ"ח דמקץ שבע שנים הוא לשני המנין, וכיון דלשמיטה מנינן משנה שלאחר היובל א"כ שפיר הוא מקץ שבע שנים. </w:t>
      </w:r>
    </w:p>
    <w:p w:rsidR="00DC6911" w:rsidRDefault="00DC6911" w:rsidP="00F161FB">
      <w:pPr>
        <w:pStyle w:val="a2"/>
        <w:rPr>
          <w:rtl/>
        </w:rPr>
      </w:pPr>
      <w:r>
        <w:rPr>
          <w:rFonts w:hint="cs"/>
          <w:rtl/>
        </w:rPr>
        <w:t xml:space="preserve">ולפי מה שנתבאר לעיל יש להוכיח מלשון הרמב"ם </w:t>
      </w:r>
      <w:r>
        <w:rPr>
          <w:rFonts w:hint="cs"/>
          <w:bCs/>
          <w:rtl/>
        </w:rPr>
        <w:t>"</w:t>
      </w:r>
      <w:r w:rsidRPr="00697FE0">
        <w:rPr>
          <w:bCs/>
          <w:rtl/>
        </w:rPr>
        <w:t>בכל מוצאי שמיטה</w:t>
      </w:r>
      <w:r>
        <w:rPr>
          <w:rFonts w:hint="cs"/>
          <w:bCs/>
          <w:rtl/>
        </w:rPr>
        <w:t>"</w:t>
      </w:r>
      <w:r>
        <w:rPr>
          <w:rtl/>
        </w:rPr>
        <w:t xml:space="preserve"> </w:t>
      </w:r>
      <w:r>
        <w:rPr>
          <w:rFonts w:hint="cs"/>
          <w:rtl/>
        </w:rPr>
        <w:t>דלעולם מקיימים מעמד הקהל גם במוצאי שמיטה שאחרי היובל אף שהוא בשנה תשיעית, וכן נקט בשו"ת אהל משה (צווייג) סי' מה, והביא הך דפסחים ע,ב: "</w:t>
      </w:r>
      <w:r>
        <w:rPr>
          <w:rtl/>
        </w:rPr>
        <w:t>שבעה - איתא ברוב שנים</w:t>
      </w:r>
      <w:r>
        <w:rPr>
          <w:rFonts w:hint="cs"/>
          <w:rtl/>
        </w:rPr>
        <w:t>"</w:t>
      </w:r>
      <w:r w:rsidR="00F161FB">
        <w:rPr>
          <w:rFonts w:hint="cs"/>
          <w:rtl/>
        </w:rPr>
        <w:t xml:space="preserve"> דתורה על הרוב תדבר</w:t>
      </w:r>
      <w:r>
        <w:rPr>
          <w:rFonts w:hint="cs"/>
          <w:rtl/>
        </w:rPr>
        <w:t>,</w:t>
      </w:r>
      <w:r>
        <w:rPr>
          <w:rtl/>
        </w:rPr>
        <w:t xml:space="preserve"> </w:t>
      </w:r>
      <w:r>
        <w:rPr>
          <w:rFonts w:hint="cs"/>
          <w:rtl/>
        </w:rPr>
        <w:t xml:space="preserve">ועד"ז כתב בס' מעשה חושב ערכין יב,ב עיי"ש. </w:t>
      </w:r>
      <w:r>
        <w:rPr>
          <w:rFonts w:hint="cs"/>
          <w:rtl/>
        </w:rPr>
        <w:lastRenderedPageBreak/>
        <w:t>אמנם לפי הראשונים שפסקו כרבי יהודה, נמצא שמעמד הקהל הוא לעולם בשנה השמינית (וראה הערות וביאורים גליון קד ע' ד').</w:t>
      </w:r>
    </w:p>
    <w:p w:rsidR="00DC6911" w:rsidRDefault="00DC6911" w:rsidP="00E20642">
      <w:pPr>
        <w:pStyle w:val="a6"/>
        <w:ind w:firstLine="0"/>
        <w:rPr>
          <w:rtl/>
        </w:rPr>
      </w:pPr>
      <w:r>
        <w:rPr>
          <w:noProof/>
        </w:rPr>
        <w:drawing>
          <wp:inline distT="0" distB="0" distL="0" distR="0" wp14:anchorId="397B92B9" wp14:editId="54B8A86F">
            <wp:extent cx="542925" cy="171450"/>
            <wp:effectExtent l="0" t="0" r="9525" b="0"/>
            <wp:docPr id="30"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80F29" w:rsidRDefault="00F80F29" w:rsidP="00DC6911">
      <w:pPr>
        <w:pStyle w:val="a"/>
        <w:rPr>
          <w:rtl/>
          <w:lang w:bidi="ar-SA"/>
        </w:rPr>
      </w:pPr>
      <w:bookmarkStart w:id="49" w:name="_Toc436658815"/>
      <w:r>
        <w:rPr>
          <w:rtl/>
          <w:lang w:bidi="ar-SA"/>
        </w:rPr>
        <w:t>"</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w:t>
      </w:r>
      <w:bookmarkEnd w:id="49"/>
    </w:p>
    <w:p w:rsidR="00F80F29" w:rsidRDefault="00F80F29" w:rsidP="00DC6911">
      <w:pPr>
        <w:pStyle w:val="a0"/>
        <w:rPr>
          <w:rtl/>
        </w:rPr>
      </w:pPr>
      <w:bookmarkStart w:id="50" w:name="_Toc436658816"/>
      <w:r w:rsidRPr="00DD4A1E">
        <w:rPr>
          <w:rtl/>
        </w:rPr>
        <w:t>הת' שלום צירקינד</w:t>
      </w:r>
      <w:bookmarkEnd w:id="50"/>
    </w:p>
    <w:p w:rsidR="00F80F29" w:rsidRPr="00DD4A1E" w:rsidRDefault="00F80F29" w:rsidP="00DC6911">
      <w:pPr>
        <w:pStyle w:val="a1"/>
        <w:rPr>
          <w:rtl/>
        </w:rPr>
      </w:pPr>
      <w:r w:rsidRPr="00DD4A1E">
        <w:rPr>
          <w:rtl/>
        </w:rPr>
        <w:t>תות"ל – 770</w:t>
      </w:r>
    </w:p>
    <w:p w:rsidR="00F80F29" w:rsidRDefault="00F80F29" w:rsidP="002C24AD">
      <w:pPr>
        <w:pStyle w:val="a2"/>
        <w:rPr>
          <w:lang w:bidi="ar-SA"/>
        </w:rPr>
      </w:pPr>
      <w:r>
        <w:rPr>
          <w:rtl/>
        </w:rPr>
        <w:t>כתב</w:t>
      </w:r>
      <w:r>
        <w:rPr>
          <w:rtl/>
          <w:lang w:bidi="ar-SA"/>
        </w:rPr>
        <w:t xml:space="preserve"> </w:t>
      </w:r>
      <w:r>
        <w:rPr>
          <w:rtl/>
        </w:rPr>
        <w:t>הרמב</w:t>
      </w:r>
      <w:r>
        <w:rPr>
          <w:rtl/>
          <w:lang w:bidi="ar-SA"/>
        </w:rPr>
        <w:t>"</w:t>
      </w:r>
      <w:r>
        <w:rPr>
          <w:rtl/>
        </w:rPr>
        <w:t>ם</w:t>
      </w:r>
      <w:r>
        <w:rPr>
          <w:rtl/>
          <w:lang w:bidi="ar-SA"/>
        </w:rPr>
        <w:t xml:space="preserve"> </w:t>
      </w:r>
      <w:r>
        <w:rPr>
          <w:rtl/>
        </w:rPr>
        <w:t>בהל</w:t>
      </w:r>
      <w:r>
        <w:rPr>
          <w:rtl/>
          <w:lang w:bidi="ar-SA"/>
        </w:rPr>
        <w:t xml:space="preserve">' </w:t>
      </w:r>
      <w:r>
        <w:rPr>
          <w:rtl/>
        </w:rPr>
        <w:t>מלכים</w:t>
      </w:r>
      <w:r>
        <w:rPr>
          <w:rtl/>
          <w:lang w:bidi="ar-SA"/>
        </w:rPr>
        <w:t xml:space="preserve"> </w:t>
      </w:r>
      <w:r>
        <w:rPr>
          <w:rtl/>
        </w:rPr>
        <w:t>פי</w:t>
      </w:r>
      <w:r>
        <w:rPr>
          <w:rtl/>
          <w:lang w:bidi="ar-SA"/>
        </w:rPr>
        <w:t>"</w:t>
      </w:r>
      <w:r>
        <w:rPr>
          <w:rtl/>
        </w:rPr>
        <w:t>ב</w:t>
      </w:r>
      <w:r>
        <w:rPr>
          <w:rtl/>
          <w:lang w:bidi="ar-SA"/>
        </w:rPr>
        <w:t xml:space="preserve"> </w:t>
      </w:r>
      <w:r>
        <w:rPr>
          <w:rtl/>
        </w:rPr>
        <w:t>ה</w:t>
      </w:r>
      <w:r>
        <w:rPr>
          <w:rtl/>
          <w:lang w:bidi="ar-SA"/>
        </w:rPr>
        <w:t>"</w:t>
      </w:r>
      <w:r>
        <w:rPr>
          <w:rtl/>
        </w:rPr>
        <w:t>א</w:t>
      </w:r>
      <w:r>
        <w:rPr>
          <w:rtl/>
          <w:lang w:bidi="ar-SA"/>
        </w:rPr>
        <w:t xml:space="preserve">: </w:t>
      </w:r>
      <w:r>
        <w:rPr>
          <w:rtl/>
        </w:rPr>
        <w:t>אל</w:t>
      </w:r>
      <w:r>
        <w:rPr>
          <w:rtl/>
          <w:lang w:bidi="ar-SA"/>
        </w:rPr>
        <w:t xml:space="preserve"> </w:t>
      </w:r>
      <w:r>
        <w:rPr>
          <w:rtl/>
        </w:rPr>
        <w:t>יעלה</w:t>
      </w:r>
      <w:r>
        <w:rPr>
          <w:rtl/>
          <w:lang w:bidi="ar-SA"/>
        </w:rPr>
        <w:t xml:space="preserve"> </w:t>
      </w:r>
      <w:r>
        <w:rPr>
          <w:rtl/>
        </w:rPr>
        <w:t>על</w:t>
      </w:r>
      <w:r>
        <w:rPr>
          <w:rtl/>
          <w:lang w:bidi="ar-SA"/>
        </w:rPr>
        <w:t xml:space="preserve"> </w:t>
      </w:r>
      <w:r>
        <w:rPr>
          <w:rtl/>
        </w:rPr>
        <w:t>הלב</w:t>
      </w:r>
      <w:r>
        <w:rPr>
          <w:rtl/>
          <w:lang w:bidi="ar-SA"/>
        </w:rPr>
        <w:t xml:space="preserve"> </w:t>
      </w:r>
      <w:r>
        <w:rPr>
          <w:rtl/>
        </w:rPr>
        <w:t>שבימות</w:t>
      </w:r>
      <w:r>
        <w:rPr>
          <w:rtl/>
          <w:lang w:bidi="ar-SA"/>
        </w:rPr>
        <w:t xml:space="preserve"> </w:t>
      </w:r>
      <w:r>
        <w:rPr>
          <w:rtl/>
        </w:rPr>
        <w:t>המשיח</w:t>
      </w:r>
      <w:r>
        <w:rPr>
          <w:rtl/>
          <w:lang w:bidi="ar-SA"/>
        </w:rPr>
        <w:t xml:space="preserve"> </w:t>
      </w:r>
      <w:r>
        <w:rPr>
          <w:rtl/>
        </w:rPr>
        <w:t>יבטל</w:t>
      </w:r>
      <w:r>
        <w:rPr>
          <w:rtl/>
          <w:lang w:bidi="ar-SA"/>
        </w:rPr>
        <w:t xml:space="preserve"> </w:t>
      </w:r>
      <w:r>
        <w:rPr>
          <w:rtl/>
        </w:rPr>
        <w:t>דבר</w:t>
      </w:r>
      <w:r>
        <w:rPr>
          <w:rtl/>
          <w:lang w:bidi="ar-SA"/>
        </w:rPr>
        <w:t xml:space="preserve"> </w:t>
      </w:r>
      <w:r>
        <w:rPr>
          <w:rtl/>
        </w:rPr>
        <w:t>ממנהגו</w:t>
      </w:r>
      <w:r>
        <w:rPr>
          <w:rtl/>
          <w:lang w:bidi="ar-SA"/>
        </w:rPr>
        <w:t xml:space="preserve"> </w:t>
      </w:r>
      <w:r>
        <w:rPr>
          <w:rtl/>
        </w:rPr>
        <w:t>של</w:t>
      </w:r>
      <w:r>
        <w:rPr>
          <w:rtl/>
          <w:lang w:bidi="ar-SA"/>
        </w:rPr>
        <w:t xml:space="preserve"> </w:t>
      </w:r>
      <w:r>
        <w:rPr>
          <w:rtl/>
        </w:rPr>
        <w:t>עולם</w:t>
      </w:r>
      <w:r>
        <w:rPr>
          <w:rtl/>
          <w:lang w:bidi="ar-SA"/>
        </w:rPr>
        <w:t xml:space="preserve">. </w:t>
      </w:r>
      <w:r>
        <w:rPr>
          <w:rtl/>
        </w:rPr>
        <w:t>או</w:t>
      </w:r>
      <w:r>
        <w:rPr>
          <w:rtl/>
          <w:lang w:bidi="ar-SA"/>
        </w:rPr>
        <w:t xml:space="preserve"> </w:t>
      </w:r>
      <w:r>
        <w:rPr>
          <w:rtl/>
        </w:rPr>
        <w:t>יהיה</w:t>
      </w:r>
      <w:r>
        <w:rPr>
          <w:rtl/>
          <w:lang w:bidi="ar-SA"/>
        </w:rPr>
        <w:t xml:space="preserve"> </w:t>
      </w:r>
      <w:r>
        <w:rPr>
          <w:rtl/>
        </w:rPr>
        <w:t>שם</w:t>
      </w:r>
      <w:r>
        <w:rPr>
          <w:rtl/>
          <w:lang w:bidi="ar-SA"/>
        </w:rPr>
        <w:t xml:space="preserve"> </w:t>
      </w:r>
      <w:r>
        <w:rPr>
          <w:rtl/>
        </w:rPr>
        <w:t>חידוש</w:t>
      </w:r>
      <w:r>
        <w:rPr>
          <w:rtl/>
          <w:lang w:bidi="ar-SA"/>
        </w:rPr>
        <w:t xml:space="preserve"> </w:t>
      </w:r>
      <w:r>
        <w:rPr>
          <w:rtl/>
        </w:rPr>
        <w:t>במעשה</w:t>
      </w:r>
      <w:r>
        <w:rPr>
          <w:rtl/>
          <w:lang w:bidi="ar-SA"/>
        </w:rPr>
        <w:t xml:space="preserve"> </w:t>
      </w:r>
      <w:r>
        <w:rPr>
          <w:rtl/>
        </w:rPr>
        <w:t>בראשית</w:t>
      </w:r>
      <w:r>
        <w:rPr>
          <w:rtl/>
          <w:lang w:bidi="ar-SA"/>
        </w:rPr>
        <w:t xml:space="preserve">. </w:t>
      </w:r>
      <w:r>
        <w:rPr>
          <w:rtl/>
        </w:rPr>
        <w:t>אלא</w:t>
      </w:r>
      <w:r>
        <w:rPr>
          <w:rtl/>
          <w:lang w:bidi="ar-SA"/>
        </w:rPr>
        <w:t xml:space="preserve"> </w:t>
      </w:r>
      <w:r>
        <w:rPr>
          <w:rtl/>
        </w:rPr>
        <w:t>עולם</w:t>
      </w:r>
      <w:r>
        <w:rPr>
          <w:rtl/>
          <w:lang w:bidi="ar-SA"/>
        </w:rPr>
        <w:t xml:space="preserve"> </w:t>
      </w:r>
      <w:r>
        <w:rPr>
          <w:rtl/>
        </w:rPr>
        <w:t>כמנהגו</w:t>
      </w:r>
      <w:r>
        <w:rPr>
          <w:rtl/>
          <w:lang w:bidi="ar-SA"/>
        </w:rPr>
        <w:t xml:space="preserve"> </w:t>
      </w:r>
      <w:r>
        <w:rPr>
          <w:rtl/>
        </w:rPr>
        <w:t>נוהג</w:t>
      </w:r>
      <w:r>
        <w:rPr>
          <w:rtl/>
          <w:lang w:bidi="ar-SA"/>
        </w:rPr>
        <w:t xml:space="preserve">. </w:t>
      </w:r>
      <w:r>
        <w:rPr>
          <w:rtl/>
        </w:rPr>
        <w:t>וזה</w:t>
      </w:r>
      <w:r>
        <w:rPr>
          <w:rtl/>
          <w:lang w:bidi="ar-SA"/>
        </w:rPr>
        <w:t xml:space="preserve"> </w:t>
      </w:r>
      <w:r>
        <w:rPr>
          <w:rtl/>
        </w:rPr>
        <w:t>שנאמר</w:t>
      </w:r>
      <w:r>
        <w:rPr>
          <w:rtl/>
          <w:lang w:bidi="ar-SA"/>
        </w:rPr>
        <w:t xml:space="preserve"> </w:t>
      </w:r>
      <w:r>
        <w:rPr>
          <w:rtl/>
        </w:rPr>
        <w:t>בישעיה</w:t>
      </w:r>
      <w:r>
        <w:rPr>
          <w:rtl/>
          <w:lang w:bidi="ar-SA"/>
        </w:rPr>
        <w:t xml:space="preserve"> </w:t>
      </w:r>
      <w:r>
        <w:rPr>
          <w:rtl/>
        </w:rPr>
        <w:t>וגר</w:t>
      </w:r>
      <w:r>
        <w:rPr>
          <w:rtl/>
          <w:lang w:bidi="ar-SA"/>
        </w:rPr>
        <w:t xml:space="preserve"> </w:t>
      </w:r>
      <w:r>
        <w:rPr>
          <w:rtl/>
        </w:rPr>
        <w:t>זאב</w:t>
      </w:r>
      <w:r>
        <w:rPr>
          <w:rtl/>
          <w:lang w:bidi="ar-SA"/>
        </w:rPr>
        <w:t xml:space="preserve"> </w:t>
      </w:r>
      <w:r>
        <w:rPr>
          <w:rtl/>
        </w:rPr>
        <w:t>עם</w:t>
      </w:r>
      <w:r>
        <w:rPr>
          <w:rtl/>
          <w:lang w:bidi="ar-SA"/>
        </w:rPr>
        <w:t xml:space="preserve"> </w:t>
      </w:r>
      <w:r>
        <w:rPr>
          <w:rtl/>
        </w:rPr>
        <w:t>כבש</w:t>
      </w:r>
      <w:r>
        <w:rPr>
          <w:rtl/>
          <w:lang w:bidi="ar-SA"/>
        </w:rPr>
        <w:t xml:space="preserve"> </w:t>
      </w:r>
      <w:r>
        <w:rPr>
          <w:rtl/>
        </w:rPr>
        <w:t>ונמר</w:t>
      </w:r>
      <w:r>
        <w:rPr>
          <w:rtl/>
          <w:lang w:bidi="ar-SA"/>
        </w:rPr>
        <w:t xml:space="preserve"> </w:t>
      </w:r>
      <w:r>
        <w:rPr>
          <w:rtl/>
        </w:rPr>
        <w:t>עם</w:t>
      </w:r>
      <w:r>
        <w:rPr>
          <w:rtl/>
          <w:lang w:bidi="ar-SA"/>
        </w:rPr>
        <w:t xml:space="preserve"> </w:t>
      </w:r>
      <w:r>
        <w:rPr>
          <w:rtl/>
        </w:rPr>
        <w:t>גדי</w:t>
      </w:r>
      <w:r>
        <w:rPr>
          <w:rtl/>
          <w:lang w:bidi="ar-SA"/>
        </w:rPr>
        <w:t xml:space="preserve"> </w:t>
      </w:r>
      <w:r>
        <w:rPr>
          <w:rtl/>
        </w:rPr>
        <w:t>ירבץ</w:t>
      </w:r>
      <w:r>
        <w:rPr>
          <w:rtl/>
          <w:lang w:bidi="ar-SA"/>
        </w:rPr>
        <w:t xml:space="preserve"> </w:t>
      </w:r>
      <w:r>
        <w:rPr>
          <w:rtl/>
        </w:rPr>
        <w:t>משל</w:t>
      </w:r>
      <w:r>
        <w:rPr>
          <w:rtl/>
          <w:lang w:bidi="ar-SA"/>
        </w:rPr>
        <w:t xml:space="preserve"> </w:t>
      </w:r>
      <w:r>
        <w:rPr>
          <w:rtl/>
        </w:rPr>
        <w:t>וחידה</w:t>
      </w:r>
      <w:r>
        <w:rPr>
          <w:rtl/>
          <w:lang w:bidi="ar-SA"/>
        </w:rPr>
        <w:t xml:space="preserve">. </w:t>
      </w:r>
      <w:r>
        <w:rPr>
          <w:rtl/>
        </w:rPr>
        <w:t>ענין</w:t>
      </w:r>
      <w:r>
        <w:rPr>
          <w:rtl/>
          <w:lang w:bidi="ar-SA"/>
        </w:rPr>
        <w:t xml:space="preserve"> </w:t>
      </w:r>
      <w:r>
        <w:rPr>
          <w:rtl/>
        </w:rPr>
        <w:t>הדבר</w:t>
      </w:r>
      <w:r>
        <w:rPr>
          <w:rtl/>
          <w:lang w:bidi="ar-SA"/>
        </w:rPr>
        <w:t xml:space="preserve"> </w:t>
      </w:r>
      <w:r>
        <w:rPr>
          <w:rtl/>
        </w:rPr>
        <w:t>שיהיו</w:t>
      </w:r>
      <w:r>
        <w:rPr>
          <w:rtl/>
          <w:lang w:bidi="ar-SA"/>
        </w:rPr>
        <w:t xml:space="preserve"> </w:t>
      </w:r>
      <w:r>
        <w:rPr>
          <w:rtl/>
        </w:rPr>
        <w:t>ישראל</w:t>
      </w:r>
      <w:r>
        <w:rPr>
          <w:rtl/>
          <w:lang w:bidi="ar-SA"/>
        </w:rPr>
        <w:t xml:space="preserve"> </w:t>
      </w:r>
      <w:r>
        <w:rPr>
          <w:rtl/>
        </w:rPr>
        <w:t>יושבין</w:t>
      </w:r>
      <w:r>
        <w:rPr>
          <w:rtl/>
          <w:lang w:bidi="ar-SA"/>
        </w:rPr>
        <w:t xml:space="preserve"> </w:t>
      </w:r>
      <w:r>
        <w:rPr>
          <w:rtl/>
        </w:rPr>
        <w:t>לבטח</w:t>
      </w:r>
      <w:r>
        <w:rPr>
          <w:rtl/>
          <w:lang w:bidi="ar-SA"/>
        </w:rPr>
        <w:t xml:space="preserve"> </w:t>
      </w:r>
      <w:r>
        <w:rPr>
          <w:rtl/>
        </w:rPr>
        <w:t>עם</w:t>
      </w:r>
      <w:r>
        <w:rPr>
          <w:rtl/>
          <w:lang w:bidi="ar-SA"/>
        </w:rPr>
        <w:t xml:space="preserve"> </w:t>
      </w:r>
      <w:r>
        <w:rPr>
          <w:rtl/>
        </w:rPr>
        <w:t>רשעי</w:t>
      </w:r>
      <w:r>
        <w:rPr>
          <w:rtl/>
          <w:lang w:bidi="ar-SA"/>
        </w:rPr>
        <w:t xml:space="preserve"> </w:t>
      </w:r>
      <w:r>
        <w:rPr>
          <w:rtl/>
        </w:rPr>
        <w:t>העולם</w:t>
      </w:r>
      <w:r>
        <w:rPr>
          <w:rtl/>
          <w:lang w:bidi="ar-SA"/>
        </w:rPr>
        <w:t xml:space="preserve"> </w:t>
      </w:r>
      <w:r>
        <w:rPr>
          <w:rtl/>
        </w:rPr>
        <w:t>המשולים</w:t>
      </w:r>
      <w:r>
        <w:rPr>
          <w:rtl/>
          <w:lang w:bidi="ar-SA"/>
        </w:rPr>
        <w:t xml:space="preserve"> </w:t>
      </w:r>
      <w:r>
        <w:rPr>
          <w:rtl/>
        </w:rPr>
        <w:t>כזאב</w:t>
      </w:r>
      <w:r>
        <w:rPr>
          <w:rtl/>
          <w:lang w:bidi="ar-SA"/>
        </w:rPr>
        <w:t xml:space="preserve"> </w:t>
      </w:r>
      <w:r>
        <w:rPr>
          <w:rtl/>
        </w:rPr>
        <w:t>ונמר</w:t>
      </w:r>
      <w:r>
        <w:rPr>
          <w:rtl/>
          <w:lang w:bidi="ar-SA"/>
        </w:rPr>
        <w:t xml:space="preserve">. </w:t>
      </w:r>
      <w:r>
        <w:rPr>
          <w:rtl/>
        </w:rPr>
        <w:t>שנאמר</w:t>
      </w:r>
      <w:r>
        <w:rPr>
          <w:rtl/>
          <w:lang w:bidi="ar-SA"/>
        </w:rPr>
        <w:t xml:space="preserve"> </w:t>
      </w:r>
      <w:r>
        <w:rPr>
          <w:rtl/>
        </w:rPr>
        <w:t>זאב</w:t>
      </w:r>
      <w:r>
        <w:rPr>
          <w:rtl/>
          <w:lang w:bidi="ar-SA"/>
        </w:rPr>
        <w:t xml:space="preserve"> </w:t>
      </w:r>
      <w:r>
        <w:rPr>
          <w:rtl/>
        </w:rPr>
        <w:t>ערבות</w:t>
      </w:r>
      <w:r>
        <w:rPr>
          <w:rtl/>
          <w:lang w:bidi="ar-SA"/>
        </w:rPr>
        <w:t xml:space="preserve"> </w:t>
      </w:r>
      <w:r>
        <w:rPr>
          <w:rtl/>
        </w:rPr>
        <w:t>ישדדם</w:t>
      </w:r>
      <w:r>
        <w:rPr>
          <w:rtl/>
          <w:lang w:bidi="ar-SA"/>
        </w:rPr>
        <w:t xml:space="preserve"> </w:t>
      </w:r>
      <w:r>
        <w:rPr>
          <w:rtl/>
        </w:rPr>
        <w:t>ונמר</w:t>
      </w:r>
      <w:r>
        <w:rPr>
          <w:rtl/>
          <w:lang w:bidi="ar-SA"/>
        </w:rPr>
        <w:t xml:space="preserve"> </w:t>
      </w:r>
      <w:r>
        <w:rPr>
          <w:rtl/>
        </w:rPr>
        <w:t>שוקד</w:t>
      </w:r>
      <w:r>
        <w:rPr>
          <w:rtl/>
          <w:lang w:bidi="ar-SA"/>
        </w:rPr>
        <w:t xml:space="preserve"> </w:t>
      </w:r>
      <w:r>
        <w:rPr>
          <w:rtl/>
        </w:rPr>
        <w:t>על</w:t>
      </w:r>
      <w:r>
        <w:rPr>
          <w:rtl/>
          <w:lang w:bidi="ar-SA"/>
        </w:rPr>
        <w:t xml:space="preserve"> </w:t>
      </w:r>
      <w:r>
        <w:rPr>
          <w:rtl/>
        </w:rPr>
        <w:t>עריהם</w:t>
      </w:r>
      <w:r>
        <w:rPr>
          <w:rtl/>
          <w:lang w:bidi="ar-SA"/>
        </w:rPr>
        <w:t xml:space="preserve">. </w:t>
      </w:r>
      <w:r>
        <w:rPr>
          <w:rtl/>
        </w:rPr>
        <w:t>ויחזרו</w:t>
      </w:r>
      <w:r>
        <w:rPr>
          <w:rtl/>
          <w:lang w:bidi="ar-SA"/>
        </w:rPr>
        <w:t xml:space="preserve"> </w:t>
      </w:r>
      <w:r>
        <w:rPr>
          <w:rtl/>
        </w:rPr>
        <w:t>כולם</w:t>
      </w:r>
      <w:r>
        <w:rPr>
          <w:rtl/>
          <w:lang w:bidi="ar-SA"/>
        </w:rPr>
        <w:t xml:space="preserve"> </w:t>
      </w:r>
      <w:r>
        <w:rPr>
          <w:rtl/>
        </w:rPr>
        <w:t>לדת</w:t>
      </w:r>
      <w:r>
        <w:rPr>
          <w:rtl/>
          <w:lang w:bidi="ar-SA"/>
        </w:rPr>
        <w:t xml:space="preserve"> </w:t>
      </w:r>
      <w:r>
        <w:rPr>
          <w:rtl/>
        </w:rPr>
        <w:t>האמת</w:t>
      </w:r>
      <w:r>
        <w:rPr>
          <w:rtl/>
          <w:lang w:bidi="ar-SA"/>
        </w:rPr>
        <w:t xml:space="preserve">. </w:t>
      </w:r>
      <w:r>
        <w:rPr>
          <w:rtl/>
        </w:rPr>
        <w:t>ולא</w:t>
      </w:r>
      <w:r>
        <w:rPr>
          <w:rtl/>
          <w:lang w:bidi="ar-SA"/>
        </w:rPr>
        <w:t xml:space="preserve"> </w:t>
      </w:r>
      <w:r>
        <w:rPr>
          <w:rtl/>
        </w:rPr>
        <w:t>יגזלו</w:t>
      </w:r>
      <w:r>
        <w:rPr>
          <w:rtl/>
          <w:lang w:bidi="ar-SA"/>
        </w:rPr>
        <w:t xml:space="preserve"> </w:t>
      </w:r>
      <w:r>
        <w:rPr>
          <w:rtl/>
        </w:rPr>
        <w:t>ולא</w:t>
      </w:r>
      <w:r>
        <w:rPr>
          <w:rtl/>
          <w:lang w:bidi="ar-SA"/>
        </w:rPr>
        <w:t xml:space="preserve"> </w:t>
      </w:r>
      <w:r>
        <w:rPr>
          <w:rtl/>
        </w:rPr>
        <w:t>ישחיתו</w:t>
      </w:r>
      <w:r>
        <w:rPr>
          <w:rtl/>
          <w:lang w:bidi="ar-SA"/>
        </w:rPr>
        <w:t xml:space="preserve">. </w:t>
      </w:r>
      <w:r>
        <w:rPr>
          <w:rtl/>
        </w:rPr>
        <w:t>אלא</w:t>
      </w:r>
      <w:r>
        <w:rPr>
          <w:rtl/>
          <w:lang w:bidi="ar-SA"/>
        </w:rPr>
        <w:t xml:space="preserve"> </w:t>
      </w:r>
      <w:r>
        <w:rPr>
          <w:rtl/>
        </w:rPr>
        <w:t>יאכלו</w:t>
      </w:r>
      <w:r>
        <w:rPr>
          <w:rtl/>
          <w:lang w:bidi="ar-SA"/>
        </w:rPr>
        <w:t xml:space="preserve"> </w:t>
      </w:r>
      <w:r>
        <w:rPr>
          <w:rtl/>
        </w:rPr>
        <w:t>דבר</w:t>
      </w:r>
      <w:r>
        <w:rPr>
          <w:rtl/>
          <w:lang w:bidi="ar-SA"/>
        </w:rPr>
        <w:t xml:space="preserve"> </w:t>
      </w:r>
      <w:r>
        <w:rPr>
          <w:rtl/>
        </w:rPr>
        <w:t>המותר</w:t>
      </w:r>
      <w:r>
        <w:rPr>
          <w:rtl/>
          <w:lang w:bidi="ar-SA"/>
        </w:rPr>
        <w:t xml:space="preserve"> </w:t>
      </w:r>
      <w:r>
        <w:rPr>
          <w:rtl/>
        </w:rPr>
        <w:t>בנחת</w:t>
      </w:r>
      <w:r>
        <w:rPr>
          <w:rtl/>
          <w:lang w:bidi="ar-SA"/>
        </w:rPr>
        <w:t xml:space="preserve"> </w:t>
      </w:r>
      <w:r>
        <w:rPr>
          <w:rtl/>
        </w:rPr>
        <w:t>עם</w:t>
      </w:r>
      <w:r>
        <w:rPr>
          <w:rtl/>
          <w:lang w:bidi="ar-SA"/>
        </w:rPr>
        <w:t xml:space="preserve"> </w:t>
      </w:r>
      <w:r>
        <w:rPr>
          <w:rtl/>
        </w:rPr>
        <w:t>ישראל</w:t>
      </w:r>
      <w:r>
        <w:rPr>
          <w:rtl/>
          <w:lang w:bidi="ar-SA"/>
        </w:rPr>
        <w:t xml:space="preserve">. </w:t>
      </w:r>
      <w:r>
        <w:rPr>
          <w:rtl/>
        </w:rPr>
        <w:t>שנאמר</w:t>
      </w:r>
      <w:r>
        <w:rPr>
          <w:rtl/>
          <w:lang w:bidi="ar-SA"/>
        </w:rPr>
        <w:t xml:space="preserve"> </w:t>
      </w:r>
      <w:r>
        <w:rPr>
          <w:rtl/>
        </w:rPr>
        <w:t>ואריה</w:t>
      </w:r>
      <w:r>
        <w:rPr>
          <w:rtl/>
          <w:lang w:bidi="ar-SA"/>
        </w:rPr>
        <w:t xml:space="preserve"> </w:t>
      </w:r>
      <w:r>
        <w:rPr>
          <w:rtl/>
        </w:rPr>
        <w:t>כבקר</w:t>
      </w:r>
      <w:r>
        <w:rPr>
          <w:rtl/>
          <w:lang w:bidi="ar-SA"/>
        </w:rPr>
        <w:t xml:space="preserve"> </w:t>
      </w:r>
      <w:r>
        <w:rPr>
          <w:rtl/>
        </w:rPr>
        <w:t>יאכל</w:t>
      </w:r>
      <w:r>
        <w:rPr>
          <w:rtl/>
          <w:lang w:bidi="ar-SA"/>
        </w:rPr>
        <w:t xml:space="preserve"> </w:t>
      </w:r>
      <w:r>
        <w:rPr>
          <w:rtl/>
        </w:rPr>
        <w:t>תבן</w:t>
      </w:r>
      <w:r>
        <w:rPr>
          <w:rtl/>
          <w:lang w:bidi="ar-SA"/>
        </w:rPr>
        <w:t xml:space="preserve">. </w:t>
      </w:r>
      <w:r>
        <w:rPr>
          <w:rtl/>
        </w:rPr>
        <w:t>וכן</w:t>
      </w:r>
      <w:r>
        <w:rPr>
          <w:rtl/>
          <w:lang w:bidi="ar-SA"/>
        </w:rPr>
        <w:t xml:space="preserve"> </w:t>
      </w:r>
      <w:r>
        <w:rPr>
          <w:rtl/>
        </w:rPr>
        <w:t>כל</w:t>
      </w:r>
      <w:r>
        <w:rPr>
          <w:rtl/>
          <w:lang w:bidi="ar-SA"/>
        </w:rPr>
        <w:t xml:space="preserve"> </w:t>
      </w:r>
      <w:r>
        <w:rPr>
          <w:rtl/>
        </w:rPr>
        <w:t>כיוצא</w:t>
      </w:r>
      <w:r>
        <w:rPr>
          <w:rtl/>
          <w:lang w:bidi="ar-SA"/>
        </w:rPr>
        <w:t xml:space="preserve"> </w:t>
      </w:r>
      <w:r>
        <w:rPr>
          <w:rtl/>
        </w:rPr>
        <w:t>באלו</w:t>
      </w:r>
      <w:r>
        <w:rPr>
          <w:rtl/>
          <w:lang w:bidi="ar-SA"/>
        </w:rPr>
        <w:t xml:space="preserve"> </w:t>
      </w:r>
      <w:r>
        <w:rPr>
          <w:rtl/>
        </w:rPr>
        <w:t>הדברים</w:t>
      </w:r>
      <w:r>
        <w:rPr>
          <w:rtl/>
          <w:lang w:bidi="ar-SA"/>
        </w:rPr>
        <w:t xml:space="preserve"> </w:t>
      </w:r>
      <w:r>
        <w:rPr>
          <w:rtl/>
        </w:rPr>
        <w:t>בענין</w:t>
      </w:r>
      <w:r>
        <w:rPr>
          <w:rtl/>
          <w:lang w:bidi="ar-SA"/>
        </w:rPr>
        <w:t xml:space="preserve"> </w:t>
      </w:r>
      <w:r>
        <w:rPr>
          <w:rtl/>
        </w:rPr>
        <w:t>המשיח</w:t>
      </w:r>
      <w:r>
        <w:rPr>
          <w:rtl/>
          <w:lang w:bidi="ar-SA"/>
        </w:rPr>
        <w:t xml:space="preserve"> </w:t>
      </w:r>
      <w:r>
        <w:rPr>
          <w:rtl/>
        </w:rPr>
        <w:t>הם</w:t>
      </w:r>
      <w:r>
        <w:rPr>
          <w:rtl/>
          <w:lang w:bidi="ar-SA"/>
        </w:rPr>
        <w:t xml:space="preserve"> </w:t>
      </w:r>
      <w:r>
        <w:rPr>
          <w:rtl/>
        </w:rPr>
        <w:t>משלים</w:t>
      </w:r>
      <w:r>
        <w:rPr>
          <w:rtl/>
          <w:lang w:bidi="ar-SA"/>
        </w:rPr>
        <w:t xml:space="preserve">. </w:t>
      </w:r>
      <w:r>
        <w:rPr>
          <w:rtl/>
        </w:rPr>
        <w:t>ובימות</w:t>
      </w:r>
      <w:r>
        <w:rPr>
          <w:rtl/>
          <w:lang w:bidi="ar-SA"/>
        </w:rPr>
        <w:t xml:space="preserve"> </w:t>
      </w:r>
      <w:r>
        <w:rPr>
          <w:rtl/>
        </w:rPr>
        <w:t>המלך</w:t>
      </w:r>
      <w:r>
        <w:rPr>
          <w:rtl/>
          <w:lang w:bidi="ar-SA"/>
        </w:rPr>
        <w:t xml:space="preserve"> </w:t>
      </w:r>
      <w:r>
        <w:rPr>
          <w:rtl/>
        </w:rPr>
        <w:t>המשיח</w:t>
      </w:r>
      <w:r>
        <w:rPr>
          <w:rtl/>
          <w:lang w:bidi="ar-SA"/>
        </w:rPr>
        <w:t xml:space="preserve"> </w:t>
      </w:r>
      <w:r>
        <w:rPr>
          <w:rtl/>
        </w:rPr>
        <w:t>יודע</w:t>
      </w:r>
      <w:r>
        <w:rPr>
          <w:rtl/>
          <w:lang w:bidi="ar-SA"/>
        </w:rPr>
        <w:t xml:space="preserve"> </w:t>
      </w:r>
      <w:r>
        <w:rPr>
          <w:rtl/>
        </w:rPr>
        <w:t>לכל</w:t>
      </w:r>
      <w:r>
        <w:rPr>
          <w:rtl/>
          <w:lang w:bidi="ar-SA"/>
        </w:rPr>
        <w:t xml:space="preserve"> </w:t>
      </w:r>
      <w:r>
        <w:rPr>
          <w:rtl/>
        </w:rPr>
        <w:t>לאי</w:t>
      </w:r>
      <w:r>
        <w:rPr>
          <w:rtl/>
          <w:lang w:bidi="ar-SA"/>
        </w:rPr>
        <w:t xml:space="preserve"> </w:t>
      </w:r>
      <w:r>
        <w:rPr>
          <w:rtl/>
        </w:rPr>
        <w:t>זה</w:t>
      </w:r>
      <w:r>
        <w:rPr>
          <w:rtl/>
          <w:lang w:bidi="ar-SA"/>
        </w:rPr>
        <w:t xml:space="preserve"> </w:t>
      </w:r>
      <w:r>
        <w:rPr>
          <w:rtl/>
        </w:rPr>
        <w:t>דבר</w:t>
      </w:r>
      <w:r>
        <w:rPr>
          <w:rtl/>
          <w:lang w:bidi="ar-SA"/>
        </w:rPr>
        <w:t xml:space="preserve"> </w:t>
      </w:r>
      <w:r>
        <w:rPr>
          <w:rtl/>
        </w:rPr>
        <w:t>היה</w:t>
      </w:r>
      <w:r>
        <w:rPr>
          <w:rtl/>
          <w:lang w:bidi="ar-SA"/>
        </w:rPr>
        <w:t xml:space="preserve"> </w:t>
      </w:r>
      <w:r>
        <w:rPr>
          <w:rtl/>
        </w:rPr>
        <w:t>משל</w:t>
      </w:r>
      <w:r>
        <w:rPr>
          <w:rtl/>
          <w:lang w:bidi="ar-SA"/>
        </w:rPr>
        <w:t xml:space="preserve">. </w:t>
      </w:r>
      <w:r>
        <w:rPr>
          <w:rtl/>
        </w:rPr>
        <w:t>ומה</w:t>
      </w:r>
      <w:r>
        <w:rPr>
          <w:rtl/>
          <w:lang w:bidi="ar-SA"/>
        </w:rPr>
        <w:t xml:space="preserve"> </w:t>
      </w:r>
      <w:r>
        <w:rPr>
          <w:rtl/>
        </w:rPr>
        <w:t>ענין</w:t>
      </w:r>
      <w:r>
        <w:rPr>
          <w:rtl/>
          <w:lang w:bidi="ar-SA"/>
        </w:rPr>
        <w:t xml:space="preserve"> </w:t>
      </w:r>
      <w:r>
        <w:rPr>
          <w:rtl/>
        </w:rPr>
        <w:t>רמזו</w:t>
      </w:r>
      <w:r>
        <w:rPr>
          <w:rtl/>
          <w:lang w:bidi="ar-SA"/>
        </w:rPr>
        <w:t xml:space="preserve"> </w:t>
      </w:r>
      <w:r>
        <w:rPr>
          <w:rtl/>
        </w:rPr>
        <w:t>בהן</w:t>
      </w:r>
      <w:r>
        <w:rPr>
          <w:rtl/>
          <w:lang w:bidi="ar-SA"/>
        </w:rPr>
        <w:t>:</w:t>
      </w:r>
    </w:p>
    <w:p w:rsidR="00F80F29" w:rsidRDefault="00F80F29" w:rsidP="002C24AD">
      <w:pPr>
        <w:pStyle w:val="a2"/>
        <w:rPr>
          <w:lang w:bidi="ar-SA"/>
        </w:rPr>
      </w:pPr>
      <w:r>
        <w:rPr>
          <w:rtl/>
        </w:rPr>
        <w:t>וממשיך</w:t>
      </w:r>
      <w:r>
        <w:rPr>
          <w:rtl/>
          <w:lang w:bidi="ar-SA"/>
        </w:rPr>
        <w:t xml:space="preserve"> </w:t>
      </w:r>
      <w:r>
        <w:rPr>
          <w:rtl/>
        </w:rPr>
        <w:t>בה</w:t>
      </w:r>
      <w:r>
        <w:rPr>
          <w:rtl/>
          <w:lang w:bidi="ar-SA"/>
        </w:rPr>
        <w:t>"</w:t>
      </w:r>
      <w:r>
        <w:rPr>
          <w:rtl/>
        </w:rPr>
        <w:t>ב</w:t>
      </w:r>
      <w:r>
        <w:rPr>
          <w:rtl/>
          <w:lang w:bidi="ar-SA"/>
        </w:rPr>
        <w:t xml:space="preserve">: </w:t>
      </w:r>
      <w:r>
        <w:rPr>
          <w:rtl/>
        </w:rPr>
        <w:t>אמרו</w:t>
      </w:r>
      <w:r>
        <w:rPr>
          <w:rtl/>
          <w:lang w:bidi="ar-SA"/>
        </w:rPr>
        <w:t xml:space="preserve"> </w:t>
      </w:r>
      <w:r>
        <w:rPr>
          <w:rtl/>
        </w:rPr>
        <w:t>חכמים</w:t>
      </w:r>
      <w:r>
        <w:rPr>
          <w:rtl/>
          <w:lang w:bidi="ar-SA"/>
        </w:rPr>
        <w:t xml:space="preserve"> </w:t>
      </w:r>
      <w:r>
        <w:rPr>
          <w:rtl/>
        </w:rPr>
        <w:t>אין</w:t>
      </w:r>
      <w:r>
        <w:rPr>
          <w:rtl/>
          <w:lang w:bidi="ar-SA"/>
        </w:rPr>
        <w:t xml:space="preserve"> </w:t>
      </w:r>
      <w:r>
        <w:rPr>
          <w:rtl/>
        </w:rPr>
        <w:t>בין</w:t>
      </w:r>
      <w:r>
        <w:rPr>
          <w:rtl/>
          <w:lang w:bidi="ar-SA"/>
        </w:rPr>
        <w:t xml:space="preserve"> </w:t>
      </w:r>
      <w:r>
        <w:rPr>
          <w:rtl/>
        </w:rPr>
        <w:t>העולם</w:t>
      </w:r>
      <w:r>
        <w:rPr>
          <w:rtl/>
          <w:lang w:bidi="ar-SA"/>
        </w:rPr>
        <w:t xml:space="preserve"> </w:t>
      </w:r>
      <w:r>
        <w:rPr>
          <w:rtl/>
        </w:rPr>
        <w:t>הזה</w:t>
      </w:r>
      <w:r>
        <w:rPr>
          <w:rtl/>
          <w:lang w:bidi="ar-SA"/>
        </w:rPr>
        <w:t xml:space="preserve"> </w:t>
      </w:r>
      <w:r>
        <w:rPr>
          <w:rtl/>
        </w:rPr>
        <w:t>לימות</w:t>
      </w:r>
      <w:r>
        <w:rPr>
          <w:rtl/>
          <w:lang w:bidi="ar-SA"/>
        </w:rPr>
        <w:t xml:space="preserve"> </w:t>
      </w:r>
      <w:r>
        <w:rPr>
          <w:rtl/>
        </w:rPr>
        <w:t>המשיח</w:t>
      </w:r>
      <w:r>
        <w:rPr>
          <w:rtl/>
          <w:lang w:bidi="ar-SA"/>
        </w:rPr>
        <w:t xml:space="preserve"> </w:t>
      </w:r>
      <w:r>
        <w:rPr>
          <w:rtl/>
        </w:rPr>
        <w:t>אלא</w:t>
      </w:r>
      <w:r>
        <w:rPr>
          <w:rtl/>
          <w:lang w:bidi="ar-SA"/>
        </w:rPr>
        <w:t xml:space="preserve"> </w:t>
      </w:r>
      <w:r>
        <w:rPr>
          <w:rtl/>
        </w:rPr>
        <w:t>שיעבוד</w:t>
      </w:r>
      <w:r>
        <w:rPr>
          <w:rtl/>
          <w:lang w:bidi="ar-SA"/>
        </w:rPr>
        <w:t xml:space="preserve"> </w:t>
      </w:r>
      <w:r>
        <w:rPr>
          <w:rtl/>
        </w:rPr>
        <w:t>מלכיות</w:t>
      </w:r>
      <w:r>
        <w:rPr>
          <w:rtl/>
          <w:lang w:bidi="ar-SA"/>
        </w:rPr>
        <w:t xml:space="preserve"> </w:t>
      </w:r>
      <w:r>
        <w:rPr>
          <w:rtl/>
        </w:rPr>
        <w:t>בלבד</w:t>
      </w:r>
      <w:r>
        <w:rPr>
          <w:rtl/>
          <w:lang w:bidi="ar-SA"/>
        </w:rPr>
        <w:t xml:space="preserve">. </w:t>
      </w:r>
      <w:r>
        <w:rPr>
          <w:rtl/>
        </w:rPr>
        <w:t>יראה</w:t>
      </w:r>
      <w:r>
        <w:rPr>
          <w:rtl/>
          <w:lang w:bidi="ar-SA"/>
        </w:rPr>
        <w:t xml:space="preserve"> </w:t>
      </w:r>
      <w:r>
        <w:rPr>
          <w:rtl/>
        </w:rPr>
        <w:t>מפשוטן</w:t>
      </w:r>
      <w:r>
        <w:rPr>
          <w:rtl/>
          <w:lang w:bidi="ar-SA"/>
        </w:rPr>
        <w:t xml:space="preserve"> </w:t>
      </w:r>
      <w:r>
        <w:rPr>
          <w:rtl/>
        </w:rPr>
        <w:t>של</w:t>
      </w:r>
      <w:r>
        <w:rPr>
          <w:rtl/>
          <w:lang w:bidi="ar-SA"/>
        </w:rPr>
        <w:t xml:space="preserve"> </w:t>
      </w:r>
      <w:r>
        <w:rPr>
          <w:rtl/>
        </w:rPr>
        <w:t>דברי</w:t>
      </w:r>
      <w:r>
        <w:rPr>
          <w:rtl/>
          <w:lang w:bidi="ar-SA"/>
        </w:rPr>
        <w:t xml:space="preserve"> </w:t>
      </w:r>
      <w:r>
        <w:rPr>
          <w:rtl/>
        </w:rPr>
        <w:t>הנביאים</w:t>
      </w:r>
      <w:r>
        <w:rPr>
          <w:rtl/>
          <w:lang w:bidi="ar-SA"/>
        </w:rPr>
        <w:t xml:space="preserve">. </w:t>
      </w:r>
      <w:r>
        <w:rPr>
          <w:rtl/>
        </w:rPr>
        <w:t>שבתחילת</w:t>
      </w:r>
      <w:r>
        <w:rPr>
          <w:rtl/>
          <w:lang w:bidi="ar-SA"/>
        </w:rPr>
        <w:t xml:space="preserve"> </w:t>
      </w:r>
      <w:r>
        <w:rPr>
          <w:rtl/>
        </w:rPr>
        <w:t>ימות</w:t>
      </w:r>
      <w:r>
        <w:rPr>
          <w:rtl/>
          <w:lang w:bidi="ar-SA"/>
        </w:rPr>
        <w:t xml:space="preserve"> </w:t>
      </w:r>
      <w:r>
        <w:rPr>
          <w:rtl/>
        </w:rPr>
        <w:t>המשיח</w:t>
      </w:r>
      <w:r>
        <w:rPr>
          <w:rtl/>
          <w:lang w:bidi="ar-SA"/>
        </w:rPr>
        <w:t xml:space="preserve"> </w:t>
      </w:r>
      <w:r>
        <w:rPr>
          <w:rtl/>
        </w:rPr>
        <w:t>תהיה</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ושקודם</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יעמוד</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שנאמר</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אליה</w:t>
      </w:r>
      <w:r>
        <w:rPr>
          <w:rtl/>
          <w:lang w:bidi="ar-SA"/>
        </w:rPr>
        <w:t xml:space="preserve"> </w:t>
      </w:r>
      <w:r>
        <w:rPr>
          <w:rtl/>
        </w:rPr>
        <w:t>וגו</w:t>
      </w:r>
      <w:r>
        <w:rPr>
          <w:rtl/>
          <w:lang w:bidi="ar-SA"/>
        </w:rPr>
        <w:t xml:space="preserve">'. </w:t>
      </w:r>
      <w:r>
        <w:rPr>
          <w:rtl/>
        </w:rPr>
        <w:t>ואינו</w:t>
      </w:r>
      <w:r>
        <w:rPr>
          <w:rtl/>
          <w:lang w:bidi="ar-SA"/>
        </w:rPr>
        <w:t xml:space="preserve"> </w:t>
      </w:r>
      <w:r>
        <w:rPr>
          <w:rtl/>
        </w:rPr>
        <w:t>בא</w:t>
      </w:r>
      <w:r>
        <w:rPr>
          <w:rtl/>
          <w:lang w:bidi="ar-SA"/>
        </w:rPr>
        <w:t xml:space="preserve"> </w:t>
      </w:r>
      <w:r>
        <w:rPr>
          <w:rtl/>
        </w:rPr>
        <w:t>לא</w:t>
      </w:r>
      <w:r>
        <w:rPr>
          <w:rtl/>
          <w:lang w:bidi="ar-SA"/>
        </w:rPr>
        <w:t xml:space="preserve"> </w:t>
      </w:r>
      <w:r>
        <w:rPr>
          <w:rtl/>
        </w:rPr>
        <w:t>לטמא</w:t>
      </w:r>
      <w:r>
        <w:rPr>
          <w:rtl/>
          <w:lang w:bidi="ar-SA"/>
        </w:rPr>
        <w:t xml:space="preserve"> </w:t>
      </w:r>
      <w:r>
        <w:rPr>
          <w:rtl/>
        </w:rPr>
        <w:t>הטהור</w:t>
      </w:r>
      <w:r>
        <w:rPr>
          <w:rtl/>
          <w:lang w:bidi="ar-SA"/>
        </w:rPr>
        <w:t xml:space="preserve">. </w:t>
      </w:r>
      <w:r>
        <w:rPr>
          <w:rtl/>
        </w:rPr>
        <w:t>ולא</w:t>
      </w:r>
      <w:r>
        <w:rPr>
          <w:rtl/>
          <w:lang w:bidi="ar-SA"/>
        </w:rPr>
        <w:t xml:space="preserve"> </w:t>
      </w:r>
      <w:r>
        <w:rPr>
          <w:rtl/>
        </w:rPr>
        <w:t>לטהר</w:t>
      </w:r>
      <w:r>
        <w:rPr>
          <w:rtl/>
          <w:lang w:bidi="ar-SA"/>
        </w:rPr>
        <w:t xml:space="preserve"> </w:t>
      </w:r>
      <w:r>
        <w:rPr>
          <w:rtl/>
        </w:rPr>
        <w:t>הטמא</w:t>
      </w:r>
      <w:r>
        <w:rPr>
          <w:rtl/>
          <w:lang w:bidi="ar-SA"/>
        </w:rPr>
        <w:t xml:space="preserve">. </w:t>
      </w:r>
      <w:r>
        <w:rPr>
          <w:rtl/>
        </w:rPr>
        <w:t>ולא</w:t>
      </w:r>
      <w:r>
        <w:rPr>
          <w:rtl/>
          <w:lang w:bidi="ar-SA"/>
        </w:rPr>
        <w:t xml:space="preserve"> </w:t>
      </w:r>
      <w:r>
        <w:rPr>
          <w:rtl/>
        </w:rPr>
        <w:t>לפסול</w:t>
      </w:r>
      <w:r>
        <w:rPr>
          <w:rtl/>
          <w:lang w:bidi="ar-SA"/>
        </w:rPr>
        <w:t xml:space="preserve"> </w:t>
      </w:r>
      <w:r>
        <w:rPr>
          <w:rtl/>
        </w:rPr>
        <w:t>אנשים</w:t>
      </w:r>
      <w:r>
        <w:rPr>
          <w:rtl/>
          <w:lang w:bidi="ar-SA"/>
        </w:rPr>
        <w:t xml:space="preserve"> </w:t>
      </w:r>
      <w:r>
        <w:rPr>
          <w:rtl/>
        </w:rPr>
        <w:t>שהם</w:t>
      </w:r>
      <w:r>
        <w:rPr>
          <w:rtl/>
          <w:lang w:bidi="ar-SA"/>
        </w:rPr>
        <w:t xml:space="preserve"> </w:t>
      </w:r>
      <w:r>
        <w:rPr>
          <w:rtl/>
        </w:rPr>
        <w:t>בחזקת</w:t>
      </w:r>
      <w:r>
        <w:rPr>
          <w:rtl/>
          <w:lang w:bidi="ar-SA"/>
        </w:rPr>
        <w:t xml:space="preserve"> </w:t>
      </w:r>
      <w:r>
        <w:rPr>
          <w:rtl/>
        </w:rPr>
        <w:t>כשרות</w:t>
      </w:r>
      <w:r>
        <w:rPr>
          <w:rtl/>
          <w:lang w:bidi="ar-SA"/>
        </w:rPr>
        <w:t xml:space="preserve">. </w:t>
      </w:r>
      <w:r>
        <w:rPr>
          <w:rtl/>
        </w:rPr>
        <w:t>ולא</w:t>
      </w:r>
      <w:r>
        <w:rPr>
          <w:rtl/>
          <w:lang w:bidi="ar-SA"/>
        </w:rPr>
        <w:t xml:space="preserve"> </w:t>
      </w:r>
      <w:r>
        <w:rPr>
          <w:rtl/>
        </w:rPr>
        <w:t>להכשיר</w:t>
      </w:r>
      <w:r>
        <w:rPr>
          <w:rtl/>
          <w:lang w:bidi="ar-SA"/>
        </w:rPr>
        <w:t xml:space="preserve"> </w:t>
      </w:r>
      <w:r>
        <w:rPr>
          <w:rtl/>
        </w:rPr>
        <w:t>מי</w:t>
      </w:r>
      <w:r>
        <w:rPr>
          <w:rtl/>
          <w:lang w:bidi="ar-SA"/>
        </w:rPr>
        <w:t xml:space="preserve"> </w:t>
      </w:r>
      <w:r>
        <w:rPr>
          <w:rtl/>
        </w:rPr>
        <w:t>שהוחזקו</w:t>
      </w:r>
      <w:r>
        <w:rPr>
          <w:rtl/>
          <w:lang w:bidi="ar-SA"/>
        </w:rPr>
        <w:t xml:space="preserve"> </w:t>
      </w:r>
      <w:r>
        <w:rPr>
          <w:rtl/>
        </w:rPr>
        <w:t>פסולין</w:t>
      </w:r>
      <w:r>
        <w:rPr>
          <w:rtl/>
          <w:lang w:bidi="ar-SA"/>
        </w:rPr>
        <w:t xml:space="preserve">. </w:t>
      </w:r>
      <w:r>
        <w:rPr>
          <w:rtl/>
        </w:rPr>
        <w:t>אלא</w:t>
      </w:r>
      <w:r>
        <w:rPr>
          <w:rtl/>
          <w:lang w:bidi="ar-SA"/>
        </w:rPr>
        <w:t xml:space="preserve"> </w:t>
      </w:r>
      <w:r>
        <w:rPr>
          <w:rtl/>
        </w:rPr>
        <w:t>לשום</w:t>
      </w:r>
      <w:r>
        <w:rPr>
          <w:rtl/>
          <w:lang w:bidi="ar-SA"/>
        </w:rPr>
        <w:t xml:space="preserve"> </w:t>
      </w:r>
      <w:r>
        <w:rPr>
          <w:rtl/>
        </w:rPr>
        <w:t>שלום</w:t>
      </w:r>
      <w:r>
        <w:rPr>
          <w:rtl/>
          <w:lang w:bidi="ar-SA"/>
        </w:rPr>
        <w:t xml:space="preserve"> </w:t>
      </w:r>
      <w:r>
        <w:rPr>
          <w:rtl/>
        </w:rPr>
        <w:t>בעולם</w:t>
      </w:r>
      <w:r>
        <w:rPr>
          <w:rtl/>
          <w:lang w:bidi="ar-SA"/>
        </w:rPr>
        <w:t xml:space="preserve">. </w:t>
      </w:r>
      <w:r>
        <w:rPr>
          <w:rtl/>
        </w:rPr>
        <w:t>שנאמר</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ויש</w:t>
      </w:r>
      <w:r>
        <w:rPr>
          <w:rtl/>
          <w:lang w:bidi="ar-SA"/>
        </w:rPr>
        <w:t xml:space="preserve"> </w:t>
      </w:r>
      <w:r>
        <w:rPr>
          <w:rtl/>
        </w:rPr>
        <w:t>מן</w:t>
      </w:r>
      <w:r>
        <w:rPr>
          <w:rtl/>
          <w:lang w:bidi="ar-SA"/>
        </w:rPr>
        <w:t xml:space="preserve"> </w:t>
      </w:r>
      <w:r>
        <w:rPr>
          <w:rtl/>
        </w:rPr>
        <w:t>החכמים</w:t>
      </w:r>
      <w:r>
        <w:rPr>
          <w:rtl/>
          <w:lang w:bidi="ar-SA"/>
        </w:rPr>
        <w:t xml:space="preserve"> </w:t>
      </w:r>
      <w:r>
        <w:rPr>
          <w:rtl/>
        </w:rPr>
        <w:t>שאומרים</w:t>
      </w:r>
      <w:r>
        <w:rPr>
          <w:rtl/>
          <w:lang w:bidi="ar-SA"/>
        </w:rPr>
        <w:t xml:space="preserve"> </w:t>
      </w:r>
      <w:r>
        <w:rPr>
          <w:rtl/>
        </w:rPr>
        <w:t>שקודם</w:t>
      </w:r>
      <w:r>
        <w:rPr>
          <w:rtl/>
          <w:lang w:bidi="ar-SA"/>
        </w:rPr>
        <w:t xml:space="preserve"> </w:t>
      </w:r>
      <w:r>
        <w:rPr>
          <w:rtl/>
        </w:rPr>
        <w:t>ביאת</w:t>
      </w:r>
      <w:r>
        <w:rPr>
          <w:rtl/>
          <w:lang w:bidi="ar-SA"/>
        </w:rPr>
        <w:t xml:space="preserve"> </w:t>
      </w:r>
      <w:r>
        <w:rPr>
          <w:rtl/>
        </w:rPr>
        <w:t>המשיח</w:t>
      </w:r>
      <w:r>
        <w:rPr>
          <w:rtl/>
          <w:lang w:bidi="ar-SA"/>
        </w:rPr>
        <w:t xml:space="preserve"> </w:t>
      </w:r>
      <w:r>
        <w:rPr>
          <w:rtl/>
        </w:rPr>
        <w:t>יבא</w:t>
      </w:r>
      <w:r>
        <w:rPr>
          <w:rtl/>
          <w:lang w:bidi="ar-SA"/>
        </w:rPr>
        <w:t xml:space="preserve"> </w:t>
      </w:r>
      <w:r>
        <w:rPr>
          <w:rtl/>
        </w:rPr>
        <w:t>אליהו</w:t>
      </w:r>
      <w:r>
        <w:rPr>
          <w:rtl/>
          <w:lang w:bidi="ar-SA"/>
        </w:rPr>
        <w:t xml:space="preserve">. </w:t>
      </w:r>
      <w:r>
        <w:rPr>
          <w:rtl/>
        </w:rPr>
        <w:t>וכל</w:t>
      </w:r>
      <w:r>
        <w:rPr>
          <w:rtl/>
          <w:lang w:bidi="ar-SA"/>
        </w:rPr>
        <w:t xml:space="preserve"> </w:t>
      </w:r>
      <w:r>
        <w:rPr>
          <w:rtl/>
        </w:rPr>
        <w:t>אלו</w:t>
      </w:r>
      <w:r>
        <w:rPr>
          <w:rtl/>
          <w:lang w:bidi="ar-SA"/>
        </w:rPr>
        <w:t xml:space="preserve"> </w:t>
      </w:r>
      <w:r>
        <w:rPr>
          <w:rtl/>
        </w:rPr>
        <w:t>הדברים</w:t>
      </w:r>
      <w:r>
        <w:rPr>
          <w:rtl/>
          <w:lang w:bidi="ar-SA"/>
        </w:rPr>
        <w:t xml:space="preserve"> </w:t>
      </w:r>
      <w:r>
        <w:rPr>
          <w:rtl/>
        </w:rPr>
        <w:t>וכיוצא</w:t>
      </w:r>
      <w:r>
        <w:rPr>
          <w:rtl/>
          <w:lang w:bidi="ar-SA"/>
        </w:rPr>
        <w:t xml:space="preserve"> </w:t>
      </w:r>
      <w:r>
        <w:rPr>
          <w:rtl/>
        </w:rPr>
        <w:t>בהן</w:t>
      </w:r>
      <w:r>
        <w:rPr>
          <w:rtl/>
          <w:lang w:bidi="ar-SA"/>
        </w:rPr>
        <w:t xml:space="preserve"> </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שדברים</w:t>
      </w:r>
      <w:r>
        <w:rPr>
          <w:rtl/>
          <w:lang w:bidi="ar-SA"/>
        </w:rPr>
        <w:t xml:space="preserve"> </w:t>
      </w:r>
      <w:r>
        <w:rPr>
          <w:rtl/>
        </w:rPr>
        <w:t>סתומין</w:t>
      </w:r>
      <w:r>
        <w:rPr>
          <w:rtl/>
          <w:lang w:bidi="ar-SA"/>
        </w:rPr>
        <w:t xml:space="preserve"> </w:t>
      </w:r>
      <w:r>
        <w:rPr>
          <w:rtl/>
        </w:rPr>
        <w:t>הן</w:t>
      </w:r>
      <w:r>
        <w:rPr>
          <w:rtl/>
          <w:lang w:bidi="ar-SA"/>
        </w:rPr>
        <w:t xml:space="preserve"> </w:t>
      </w:r>
      <w:r>
        <w:rPr>
          <w:rtl/>
        </w:rPr>
        <w:t>אצל</w:t>
      </w:r>
      <w:r>
        <w:rPr>
          <w:rtl/>
          <w:lang w:bidi="ar-SA"/>
        </w:rPr>
        <w:t xml:space="preserve"> </w:t>
      </w:r>
      <w:r>
        <w:rPr>
          <w:rtl/>
        </w:rPr>
        <w:t>הנביאים</w:t>
      </w:r>
      <w:r>
        <w:rPr>
          <w:rtl/>
          <w:lang w:bidi="ar-SA"/>
        </w:rPr>
        <w:t xml:space="preserve">. </w:t>
      </w:r>
      <w:r>
        <w:rPr>
          <w:rtl/>
        </w:rPr>
        <w:t>גם</w:t>
      </w:r>
      <w:r>
        <w:rPr>
          <w:rtl/>
          <w:lang w:bidi="ar-SA"/>
        </w:rPr>
        <w:t xml:space="preserve"> </w:t>
      </w:r>
      <w:r>
        <w:rPr>
          <w:rtl/>
        </w:rPr>
        <w:t>החכמים</w:t>
      </w:r>
      <w:r>
        <w:rPr>
          <w:rtl/>
          <w:lang w:bidi="ar-SA"/>
        </w:rPr>
        <w:t xml:space="preserve"> </w:t>
      </w:r>
      <w:r>
        <w:rPr>
          <w:rtl/>
        </w:rPr>
        <w:t>אין</w:t>
      </w:r>
      <w:r>
        <w:rPr>
          <w:rtl/>
          <w:lang w:bidi="ar-SA"/>
        </w:rPr>
        <w:t xml:space="preserve"> </w:t>
      </w:r>
      <w:r>
        <w:rPr>
          <w:rtl/>
        </w:rPr>
        <w:t>להם</w:t>
      </w:r>
      <w:r>
        <w:rPr>
          <w:rtl/>
          <w:lang w:bidi="ar-SA"/>
        </w:rPr>
        <w:t xml:space="preserve"> </w:t>
      </w:r>
      <w:r>
        <w:rPr>
          <w:rtl/>
        </w:rPr>
        <w:t>קבלה</w:t>
      </w:r>
      <w:r>
        <w:rPr>
          <w:rtl/>
          <w:lang w:bidi="ar-SA"/>
        </w:rPr>
        <w:t xml:space="preserve"> </w:t>
      </w:r>
      <w:r>
        <w:rPr>
          <w:rtl/>
        </w:rPr>
        <w:t>בדברים</w:t>
      </w:r>
      <w:r>
        <w:rPr>
          <w:rtl/>
          <w:lang w:bidi="ar-SA"/>
        </w:rPr>
        <w:t xml:space="preserve"> </w:t>
      </w:r>
      <w:r>
        <w:rPr>
          <w:rtl/>
        </w:rPr>
        <w:t>אלו</w:t>
      </w:r>
      <w:r>
        <w:rPr>
          <w:rtl/>
          <w:lang w:bidi="ar-SA"/>
        </w:rPr>
        <w:t xml:space="preserve">. </w:t>
      </w:r>
      <w:r>
        <w:rPr>
          <w:rtl/>
        </w:rPr>
        <w:t>אלא</w:t>
      </w:r>
      <w:r>
        <w:rPr>
          <w:rtl/>
          <w:lang w:bidi="ar-SA"/>
        </w:rPr>
        <w:t xml:space="preserve"> </w:t>
      </w:r>
      <w:r>
        <w:rPr>
          <w:rtl/>
        </w:rPr>
        <w:t>לפי</w:t>
      </w:r>
      <w:r>
        <w:rPr>
          <w:rtl/>
          <w:lang w:bidi="ar-SA"/>
        </w:rPr>
        <w:t xml:space="preserve"> </w:t>
      </w:r>
      <w:r>
        <w:rPr>
          <w:rtl/>
        </w:rPr>
        <w:t>הכרע</w:t>
      </w:r>
      <w:r>
        <w:rPr>
          <w:rtl/>
          <w:lang w:bidi="ar-SA"/>
        </w:rPr>
        <w:t xml:space="preserve"> </w:t>
      </w:r>
      <w:r>
        <w:rPr>
          <w:rtl/>
        </w:rPr>
        <w:t>הפסוקים</w:t>
      </w:r>
      <w:r>
        <w:rPr>
          <w:rtl/>
          <w:lang w:bidi="ar-SA"/>
        </w:rPr>
        <w:t xml:space="preserve">. </w:t>
      </w:r>
      <w:r>
        <w:rPr>
          <w:rtl/>
        </w:rPr>
        <w:t>ולפיכך</w:t>
      </w:r>
      <w:r>
        <w:rPr>
          <w:rtl/>
          <w:lang w:bidi="ar-SA"/>
        </w:rPr>
        <w:t xml:space="preserve"> </w:t>
      </w:r>
      <w:r>
        <w:rPr>
          <w:rtl/>
        </w:rPr>
        <w:t>יש</w:t>
      </w:r>
      <w:r>
        <w:rPr>
          <w:rtl/>
          <w:lang w:bidi="ar-SA"/>
        </w:rPr>
        <w:t xml:space="preserve"> </w:t>
      </w:r>
      <w:r>
        <w:rPr>
          <w:rtl/>
        </w:rPr>
        <w:t>להם</w:t>
      </w:r>
      <w:r>
        <w:rPr>
          <w:rtl/>
          <w:lang w:bidi="ar-SA"/>
        </w:rPr>
        <w:t xml:space="preserve"> </w:t>
      </w:r>
      <w:r>
        <w:rPr>
          <w:rtl/>
        </w:rPr>
        <w:t>מחלוקת</w:t>
      </w:r>
      <w:r>
        <w:rPr>
          <w:rtl/>
          <w:lang w:bidi="ar-SA"/>
        </w:rPr>
        <w:t xml:space="preserve"> </w:t>
      </w:r>
      <w:r>
        <w:rPr>
          <w:rtl/>
        </w:rPr>
        <w:t>בדברים</w:t>
      </w:r>
      <w:r>
        <w:rPr>
          <w:rtl/>
          <w:lang w:bidi="ar-SA"/>
        </w:rPr>
        <w:t xml:space="preserve"> </w:t>
      </w:r>
      <w:r>
        <w:rPr>
          <w:rtl/>
        </w:rPr>
        <w:t>אלו</w:t>
      </w:r>
      <w:r>
        <w:rPr>
          <w:rtl/>
          <w:lang w:bidi="ar-SA"/>
        </w:rPr>
        <w:t xml:space="preserve">. </w:t>
      </w:r>
      <w:r>
        <w:rPr>
          <w:rtl/>
        </w:rPr>
        <w:t>ועל</w:t>
      </w:r>
      <w:r>
        <w:rPr>
          <w:rtl/>
          <w:lang w:bidi="ar-SA"/>
        </w:rPr>
        <w:t xml:space="preserve"> </w:t>
      </w:r>
      <w:r>
        <w:rPr>
          <w:rtl/>
        </w:rPr>
        <w:t>כל</w:t>
      </w:r>
      <w:r>
        <w:rPr>
          <w:rtl/>
          <w:lang w:bidi="ar-SA"/>
        </w:rPr>
        <w:t xml:space="preserve"> </w:t>
      </w:r>
      <w:r>
        <w:rPr>
          <w:rtl/>
        </w:rPr>
        <w:t>פנים</w:t>
      </w:r>
      <w:r>
        <w:rPr>
          <w:rtl/>
          <w:lang w:bidi="ar-SA"/>
        </w:rPr>
        <w:t xml:space="preserve"> </w:t>
      </w:r>
      <w:r>
        <w:rPr>
          <w:rtl/>
        </w:rPr>
        <w:t>אין</w:t>
      </w:r>
      <w:r>
        <w:rPr>
          <w:rtl/>
          <w:lang w:bidi="ar-SA"/>
        </w:rPr>
        <w:t xml:space="preserve"> </w:t>
      </w:r>
      <w:r>
        <w:rPr>
          <w:rtl/>
        </w:rPr>
        <w:t>סדור</w:t>
      </w:r>
      <w:r>
        <w:rPr>
          <w:rtl/>
          <w:lang w:bidi="ar-SA"/>
        </w:rPr>
        <w:t xml:space="preserve"> </w:t>
      </w:r>
      <w:r>
        <w:rPr>
          <w:rtl/>
        </w:rPr>
        <w:t>הויית</w:t>
      </w:r>
      <w:r>
        <w:rPr>
          <w:rtl/>
          <w:lang w:bidi="ar-SA"/>
        </w:rPr>
        <w:t xml:space="preserve"> </w:t>
      </w:r>
      <w:r>
        <w:rPr>
          <w:rtl/>
        </w:rPr>
        <w:t>דברים</w:t>
      </w:r>
      <w:r>
        <w:rPr>
          <w:rtl/>
          <w:lang w:bidi="ar-SA"/>
        </w:rPr>
        <w:t xml:space="preserve"> </w:t>
      </w:r>
      <w:r>
        <w:rPr>
          <w:rtl/>
        </w:rPr>
        <w:t>אלו</w:t>
      </w:r>
      <w:r>
        <w:rPr>
          <w:rtl/>
          <w:lang w:bidi="ar-SA"/>
        </w:rPr>
        <w:t xml:space="preserve"> </w:t>
      </w:r>
      <w:r>
        <w:rPr>
          <w:rtl/>
        </w:rPr>
        <w:t>ולא</w:t>
      </w:r>
      <w:r>
        <w:rPr>
          <w:rtl/>
          <w:lang w:bidi="ar-SA"/>
        </w:rPr>
        <w:t xml:space="preserve"> </w:t>
      </w:r>
      <w:r>
        <w:rPr>
          <w:rtl/>
        </w:rPr>
        <w:t>דקדוקיהן</w:t>
      </w:r>
      <w:r>
        <w:rPr>
          <w:rtl/>
          <w:lang w:bidi="ar-SA"/>
        </w:rPr>
        <w:t xml:space="preserve"> </w:t>
      </w:r>
      <w:r>
        <w:rPr>
          <w:rtl/>
        </w:rPr>
        <w:t>עיקר</w:t>
      </w:r>
      <w:r>
        <w:rPr>
          <w:rtl/>
          <w:lang w:bidi="ar-SA"/>
        </w:rPr>
        <w:t xml:space="preserve"> </w:t>
      </w:r>
      <w:r>
        <w:rPr>
          <w:rtl/>
        </w:rPr>
        <w:t>בדת</w:t>
      </w:r>
      <w:r>
        <w:rPr>
          <w:rtl/>
          <w:lang w:bidi="ar-SA"/>
        </w:rPr>
        <w:t xml:space="preserve">. </w:t>
      </w:r>
      <w:r>
        <w:rPr>
          <w:rtl/>
        </w:rPr>
        <w:t>ולעולם</w:t>
      </w:r>
      <w:r>
        <w:rPr>
          <w:rtl/>
          <w:lang w:bidi="ar-SA"/>
        </w:rPr>
        <w:t xml:space="preserve"> </w:t>
      </w:r>
      <w:r>
        <w:rPr>
          <w:rtl/>
        </w:rPr>
        <w:t>לא</w:t>
      </w:r>
      <w:r>
        <w:rPr>
          <w:rtl/>
          <w:lang w:bidi="ar-SA"/>
        </w:rPr>
        <w:t xml:space="preserve"> </w:t>
      </w:r>
      <w:r>
        <w:rPr>
          <w:rtl/>
        </w:rPr>
        <w:t>יתעסק</w:t>
      </w:r>
      <w:r>
        <w:rPr>
          <w:rtl/>
          <w:lang w:bidi="ar-SA"/>
        </w:rPr>
        <w:t xml:space="preserve"> </w:t>
      </w:r>
      <w:r>
        <w:rPr>
          <w:rtl/>
        </w:rPr>
        <w:t>אדם</w:t>
      </w:r>
      <w:r>
        <w:rPr>
          <w:rtl/>
          <w:lang w:bidi="ar-SA"/>
        </w:rPr>
        <w:t xml:space="preserve"> </w:t>
      </w:r>
      <w:r>
        <w:rPr>
          <w:rtl/>
        </w:rPr>
        <w:t>בדברי</w:t>
      </w:r>
      <w:r>
        <w:rPr>
          <w:rtl/>
          <w:lang w:bidi="ar-SA"/>
        </w:rPr>
        <w:t xml:space="preserve"> </w:t>
      </w:r>
      <w:r>
        <w:rPr>
          <w:rtl/>
        </w:rPr>
        <w:t>ההגדות</w:t>
      </w:r>
      <w:r>
        <w:rPr>
          <w:rtl/>
          <w:lang w:bidi="ar-SA"/>
        </w:rPr>
        <w:t xml:space="preserve">. </w:t>
      </w:r>
      <w:r>
        <w:rPr>
          <w:rtl/>
        </w:rPr>
        <w:t>ולא</w:t>
      </w:r>
      <w:r>
        <w:rPr>
          <w:rtl/>
          <w:lang w:bidi="ar-SA"/>
        </w:rPr>
        <w:t xml:space="preserve"> </w:t>
      </w:r>
      <w:r>
        <w:rPr>
          <w:rtl/>
        </w:rPr>
        <w:t>יאריך</w:t>
      </w:r>
      <w:r>
        <w:rPr>
          <w:rtl/>
          <w:lang w:bidi="ar-SA"/>
        </w:rPr>
        <w:t xml:space="preserve"> </w:t>
      </w:r>
      <w:r>
        <w:rPr>
          <w:rtl/>
        </w:rPr>
        <w:t>במדרשות</w:t>
      </w:r>
      <w:r>
        <w:rPr>
          <w:rtl/>
          <w:lang w:bidi="ar-SA"/>
        </w:rPr>
        <w:t xml:space="preserve"> </w:t>
      </w:r>
      <w:r>
        <w:rPr>
          <w:rtl/>
        </w:rPr>
        <w:t>האמורים</w:t>
      </w:r>
      <w:r>
        <w:rPr>
          <w:rtl/>
          <w:lang w:bidi="ar-SA"/>
        </w:rPr>
        <w:t xml:space="preserve"> </w:t>
      </w:r>
      <w:r>
        <w:rPr>
          <w:rtl/>
        </w:rPr>
        <w:t>בענינים</w:t>
      </w:r>
      <w:r>
        <w:rPr>
          <w:rtl/>
          <w:lang w:bidi="ar-SA"/>
        </w:rPr>
        <w:t xml:space="preserve"> </w:t>
      </w:r>
      <w:r>
        <w:rPr>
          <w:rtl/>
        </w:rPr>
        <w:t>אלו</w:t>
      </w:r>
      <w:r>
        <w:rPr>
          <w:rtl/>
          <w:lang w:bidi="ar-SA"/>
        </w:rPr>
        <w:t xml:space="preserve"> </w:t>
      </w:r>
      <w:r>
        <w:rPr>
          <w:rtl/>
        </w:rPr>
        <w:t>וכיוצא</w:t>
      </w:r>
      <w:r>
        <w:rPr>
          <w:rtl/>
          <w:lang w:bidi="ar-SA"/>
        </w:rPr>
        <w:t xml:space="preserve"> </w:t>
      </w:r>
      <w:r>
        <w:rPr>
          <w:rtl/>
        </w:rPr>
        <w:t>בהן</w:t>
      </w:r>
      <w:r>
        <w:rPr>
          <w:rtl/>
          <w:lang w:bidi="ar-SA"/>
        </w:rPr>
        <w:t xml:space="preserve">. </w:t>
      </w:r>
      <w:r>
        <w:rPr>
          <w:rtl/>
        </w:rPr>
        <w:t>ולא</w:t>
      </w:r>
      <w:r>
        <w:rPr>
          <w:rtl/>
          <w:lang w:bidi="ar-SA"/>
        </w:rPr>
        <w:t xml:space="preserve"> </w:t>
      </w:r>
      <w:r>
        <w:rPr>
          <w:rtl/>
        </w:rPr>
        <w:t>ישימם</w:t>
      </w:r>
      <w:r>
        <w:rPr>
          <w:rtl/>
          <w:lang w:bidi="ar-SA"/>
        </w:rPr>
        <w:t xml:space="preserve"> </w:t>
      </w:r>
      <w:r>
        <w:rPr>
          <w:rtl/>
        </w:rPr>
        <w:t>עיקר</w:t>
      </w:r>
      <w:r>
        <w:rPr>
          <w:rtl/>
          <w:lang w:bidi="ar-SA"/>
        </w:rPr>
        <w:t xml:space="preserve">. </w:t>
      </w:r>
      <w:r>
        <w:rPr>
          <w:rtl/>
        </w:rPr>
        <w:t>שאין</w:t>
      </w:r>
      <w:r>
        <w:rPr>
          <w:rtl/>
          <w:lang w:bidi="ar-SA"/>
        </w:rPr>
        <w:t xml:space="preserve"> </w:t>
      </w:r>
      <w:r>
        <w:rPr>
          <w:rtl/>
        </w:rPr>
        <w:t>מביאין</w:t>
      </w:r>
      <w:r>
        <w:rPr>
          <w:rtl/>
          <w:lang w:bidi="ar-SA"/>
        </w:rPr>
        <w:t xml:space="preserve"> </w:t>
      </w:r>
      <w:r>
        <w:rPr>
          <w:rtl/>
        </w:rPr>
        <w:t>לא</w:t>
      </w:r>
      <w:r>
        <w:rPr>
          <w:rtl/>
          <w:lang w:bidi="ar-SA"/>
        </w:rPr>
        <w:t xml:space="preserve"> </w:t>
      </w:r>
      <w:r>
        <w:rPr>
          <w:rtl/>
        </w:rPr>
        <w:t>לידי</w:t>
      </w:r>
      <w:r>
        <w:rPr>
          <w:rtl/>
          <w:lang w:bidi="ar-SA"/>
        </w:rPr>
        <w:t xml:space="preserve"> </w:t>
      </w:r>
      <w:r>
        <w:rPr>
          <w:rtl/>
        </w:rPr>
        <w:t>יראה</w:t>
      </w:r>
      <w:r>
        <w:rPr>
          <w:rtl/>
          <w:lang w:bidi="ar-SA"/>
        </w:rPr>
        <w:t xml:space="preserve"> </w:t>
      </w:r>
      <w:r>
        <w:rPr>
          <w:rtl/>
        </w:rPr>
        <w:t>ולא</w:t>
      </w:r>
      <w:r>
        <w:rPr>
          <w:rtl/>
          <w:lang w:bidi="ar-SA"/>
        </w:rPr>
        <w:t xml:space="preserve"> </w:t>
      </w:r>
      <w:r>
        <w:rPr>
          <w:rtl/>
        </w:rPr>
        <w:t>לידי</w:t>
      </w:r>
      <w:r>
        <w:rPr>
          <w:rtl/>
          <w:lang w:bidi="ar-SA"/>
        </w:rPr>
        <w:t xml:space="preserve"> </w:t>
      </w:r>
      <w:r>
        <w:rPr>
          <w:rtl/>
        </w:rPr>
        <w:t>אהבה</w:t>
      </w:r>
      <w:r>
        <w:rPr>
          <w:rtl/>
          <w:lang w:bidi="ar-SA"/>
        </w:rPr>
        <w:t xml:space="preserve">. </w:t>
      </w:r>
      <w:r>
        <w:rPr>
          <w:rtl/>
        </w:rPr>
        <w:t>וכן</w:t>
      </w:r>
      <w:r>
        <w:rPr>
          <w:rtl/>
          <w:lang w:bidi="ar-SA"/>
        </w:rPr>
        <w:t xml:space="preserve"> </w:t>
      </w:r>
      <w:r>
        <w:rPr>
          <w:rtl/>
        </w:rPr>
        <w:t>לא</w:t>
      </w:r>
      <w:r>
        <w:rPr>
          <w:rtl/>
          <w:lang w:bidi="ar-SA"/>
        </w:rPr>
        <w:t xml:space="preserve"> </w:t>
      </w:r>
      <w:r>
        <w:rPr>
          <w:rtl/>
        </w:rPr>
        <w:t>יחשב</w:t>
      </w:r>
      <w:r>
        <w:rPr>
          <w:rtl/>
          <w:lang w:bidi="ar-SA"/>
        </w:rPr>
        <w:t xml:space="preserve"> </w:t>
      </w:r>
      <w:r>
        <w:rPr>
          <w:rtl/>
        </w:rPr>
        <w:t>הקצין</w:t>
      </w:r>
      <w:r>
        <w:rPr>
          <w:rtl/>
          <w:lang w:bidi="ar-SA"/>
        </w:rPr>
        <w:t xml:space="preserve">. </w:t>
      </w:r>
      <w:r>
        <w:rPr>
          <w:rtl/>
        </w:rPr>
        <w:t>אמרו</w:t>
      </w:r>
      <w:r>
        <w:rPr>
          <w:rtl/>
          <w:lang w:bidi="ar-SA"/>
        </w:rPr>
        <w:t xml:space="preserve"> </w:t>
      </w:r>
      <w:r>
        <w:rPr>
          <w:rtl/>
        </w:rPr>
        <w:t>חכמים</w:t>
      </w:r>
      <w:r>
        <w:rPr>
          <w:rtl/>
          <w:lang w:bidi="ar-SA"/>
        </w:rPr>
        <w:t xml:space="preserve"> </w:t>
      </w:r>
      <w:r>
        <w:rPr>
          <w:rtl/>
        </w:rPr>
        <w:t>תפח</w:t>
      </w:r>
      <w:r>
        <w:rPr>
          <w:rtl/>
          <w:lang w:bidi="ar-SA"/>
        </w:rPr>
        <w:t xml:space="preserve"> </w:t>
      </w:r>
      <w:r>
        <w:rPr>
          <w:rtl/>
        </w:rPr>
        <w:t>רוחם</w:t>
      </w:r>
      <w:r>
        <w:rPr>
          <w:rtl/>
          <w:lang w:bidi="ar-SA"/>
        </w:rPr>
        <w:t xml:space="preserve"> </w:t>
      </w:r>
      <w:r>
        <w:rPr>
          <w:rtl/>
        </w:rPr>
        <w:t>של</w:t>
      </w:r>
      <w:r>
        <w:rPr>
          <w:rtl/>
          <w:lang w:bidi="ar-SA"/>
        </w:rPr>
        <w:t xml:space="preserve"> </w:t>
      </w:r>
      <w:r>
        <w:rPr>
          <w:rtl/>
        </w:rPr>
        <w:t>מחשבי</w:t>
      </w:r>
      <w:r>
        <w:rPr>
          <w:rtl/>
          <w:lang w:bidi="ar-SA"/>
        </w:rPr>
        <w:t xml:space="preserve"> </w:t>
      </w:r>
      <w:r>
        <w:rPr>
          <w:rtl/>
        </w:rPr>
        <w:t>הקצים</w:t>
      </w:r>
      <w:r>
        <w:rPr>
          <w:rtl/>
          <w:lang w:bidi="ar-SA"/>
        </w:rPr>
        <w:t xml:space="preserve">. </w:t>
      </w:r>
      <w:r>
        <w:rPr>
          <w:rtl/>
        </w:rPr>
        <w:t>אלא</w:t>
      </w:r>
      <w:r>
        <w:rPr>
          <w:rtl/>
          <w:lang w:bidi="ar-SA"/>
        </w:rPr>
        <w:t xml:space="preserve"> </w:t>
      </w:r>
      <w:r>
        <w:rPr>
          <w:rtl/>
        </w:rPr>
        <w:t>יחכה</w:t>
      </w:r>
      <w:r>
        <w:rPr>
          <w:rtl/>
          <w:lang w:bidi="ar-SA"/>
        </w:rPr>
        <w:t xml:space="preserve"> </w:t>
      </w:r>
      <w:r>
        <w:rPr>
          <w:rtl/>
        </w:rPr>
        <w:t>ויאמין</w:t>
      </w:r>
      <w:r>
        <w:rPr>
          <w:rtl/>
          <w:lang w:bidi="ar-SA"/>
        </w:rPr>
        <w:t xml:space="preserve"> </w:t>
      </w:r>
      <w:r>
        <w:rPr>
          <w:rtl/>
        </w:rPr>
        <w:t>בכלל</w:t>
      </w:r>
      <w:r>
        <w:rPr>
          <w:rtl/>
          <w:lang w:bidi="ar-SA"/>
        </w:rPr>
        <w:t xml:space="preserve"> </w:t>
      </w:r>
      <w:r>
        <w:rPr>
          <w:rtl/>
        </w:rPr>
        <w:t>הדבר</w:t>
      </w:r>
      <w:r>
        <w:rPr>
          <w:rtl/>
          <w:lang w:bidi="ar-SA"/>
        </w:rPr>
        <w:t xml:space="preserve"> </w:t>
      </w:r>
      <w:r>
        <w:rPr>
          <w:rtl/>
        </w:rPr>
        <w:t>כמו</w:t>
      </w:r>
      <w:r>
        <w:rPr>
          <w:rtl/>
          <w:lang w:bidi="ar-SA"/>
        </w:rPr>
        <w:t xml:space="preserve"> </w:t>
      </w:r>
      <w:r>
        <w:rPr>
          <w:rtl/>
        </w:rPr>
        <w:t>שבארנו</w:t>
      </w:r>
      <w:r>
        <w:rPr>
          <w:rtl/>
          <w:lang w:bidi="ar-SA"/>
        </w:rPr>
        <w:t>:</w:t>
      </w:r>
    </w:p>
    <w:p w:rsidR="00F80F29" w:rsidRDefault="00F80F29" w:rsidP="002C24AD">
      <w:pPr>
        <w:pStyle w:val="a2"/>
        <w:rPr>
          <w:lang w:bidi="ar-SA"/>
        </w:rPr>
      </w:pPr>
      <w:r>
        <w:rPr>
          <w:rtl/>
        </w:rPr>
        <w:lastRenderedPageBreak/>
        <w:t>והנה</w:t>
      </w:r>
      <w:r>
        <w:rPr>
          <w:rtl/>
          <w:lang w:bidi="ar-SA"/>
        </w:rPr>
        <w:t xml:space="preserve"> </w:t>
      </w:r>
      <w:r>
        <w:rPr>
          <w:rtl/>
        </w:rPr>
        <w:t>בכ</w:t>
      </w:r>
      <w:r>
        <w:rPr>
          <w:rtl/>
          <w:lang w:bidi="ar-SA"/>
        </w:rPr>
        <w:t>"</w:t>
      </w:r>
      <w:r>
        <w:rPr>
          <w:rtl/>
        </w:rPr>
        <w:t>מ</w:t>
      </w:r>
      <w:r>
        <w:rPr>
          <w:rtl/>
          <w:lang w:bidi="ar-SA"/>
        </w:rPr>
        <w:t xml:space="preserve"> </w:t>
      </w:r>
      <w:r>
        <w:rPr>
          <w:rtl/>
        </w:rPr>
        <w:t>בתורת</w:t>
      </w:r>
      <w:r>
        <w:rPr>
          <w:rtl/>
          <w:lang w:bidi="ar-SA"/>
        </w:rPr>
        <w:t xml:space="preserve"> </w:t>
      </w:r>
      <w:r>
        <w:rPr>
          <w:rtl/>
        </w:rPr>
        <w:t>רבינו</w:t>
      </w:r>
      <w:r>
        <w:rPr>
          <w:rStyle w:val="FootnoteReference"/>
          <w:rFonts w:cs="Arial"/>
          <w:lang w:bidi="ar-SA"/>
        </w:rPr>
        <w:footnoteReference w:id="3"/>
      </w:r>
      <w:r>
        <w:rPr>
          <w:rtl/>
          <w:lang w:bidi="ar-SA"/>
        </w:rPr>
        <w:t xml:space="preserve"> </w:t>
      </w:r>
      <w:r>
        <w:rPr>
          <w:rtl/>
        </w:rPr>
        <w:t>מבואר</w:t>
      </w:r>
      <w:r>
        <w:rPr>
          <w:rtl/>
          <w:lang w:bidi="ar-SA"/>
        </w:rPr>
        <w:t xml:space="preserve"> </w:t>
      </w:r>
      <w:r>
        <w:rPr>
          <w:rtl/>
        </w:rPr>
        <w:t>שפי</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בה</w:t>
      </w:r>
      <w:r>
        <w:rPr>
          <w:rtl/>
          <w:lang w:bidi="ar-SA"/>
        </w:rPr>
        <w:t>"</w:t>
      </w:r>
      <w:r>
        <w:rPr>
          <w:rtl/>
        </w:rPr>
        <w:t>ב</w:t>
      </w:r>
      <w:r>
        <w:rPr>
          <w:rtl/>
          <w:lang w:bidi="ar-SA"/>
        </w:rPr>
        <w:t>, "</w:t>
      </w:r>
      <w:r>
        <w:rPr>
          <w:rtl/>
        </w:rPr>
        <w:t>וכל</w:t>
      </w:r>
      <w:r>
        <w:rPr>
          <w:rtl/>
          <w:lang w:bidi="ar-SA"/>
        </w:rPr>
        <w:t xml:space="preserve"> </w:t>
      </w:r>
      <w:r>
        <w:rPr>
          <w:rtl/>
        </w:rPr>
        <w:t>אלו</w:t>
      </w:r>
      <w:r>
        <w:rPr>
          <w:rtl/>
          <w:lang w:bidi="ar-SA"/>
        </w:rPr>
        <w:t xml:space="preserve"> </w:t>
      </w:r>
      <w:r>
        <w:rPr>
          <w:rtl/>
        </w:rPr>
        <w:t>הדברים</w:t>
      </w:r>
      <w:r>
        <w:rPr>
          <w:rtl/>
          <w:lang w:bidi="ar-SA"/>
        </w:rPr>
        <w:t xml:space="preserve"> </w:t>
      </w:r>
      <w:r>
        <w:rPr>
          <w:rtl/>
        </w:rPr>
        <w:t>וכיוצא</w:t>
      </w:r>
      <w:r>
        <w:rPr>
          <w:rtl/>
          <w:lang w:bidi="ar-SA"/>
        </w:rPr>
        <w:t xml:space="preserve"> </w:t>
      </w:r>
      <w:r>
        <w:rPr>
          <w:rtl/>
        </w:rPr>
        <w:t>בהן</w:t>
      </w:r>
      <w:r>
        <w:rPr>
          <w:rtl/>
          <w:lang w:bidi="ar-SA"/>
        </w:rPr>
        <w:t xml:space="preserve"> </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קאי</w:t>
      </w:r>
      <w:r>
        <w:rPr>
          <w:rtl/>
          <w:lang w:bidi="ar-SA"/>
        </w:rPr>
        <w:t xml:space="preserve"> </w:t>
      </w:r>
      <w:r>
        <w:rPr>
          <w:rtl/>
        </w:rPr>
        <w:t>הן</w:t>
      </w:r>
      <w:r>
        <w:rPr>
          <w:rtl/>
          <w:lang w:bidi="ar-SA"/>
        </w:rPr>
        <w:t xml:space="preserve"> </w:t>
      </w:r>
      <w:r>
        <w:rPr>
          <w:rtl/>
        </w:rPr>
        <w:t>על</w:t>
      </w:r>
      <w:r>
        <w:rPr>
          <w:rtl/>
          <w:lang w:bidi="ar-SA"/>
        </w:rPr>
        <w:t xml:space="preserve"> </w:t>
      </w:r>
      <w:r>
        <w:rPr>
          <w:rtl/>
        </w:rPr>
        <w:t>מה</w:t>
      </w:r>
      <w:r>
        <w:rPr>
          <w:rtl/>
          <w:lang w:bidi="ar-SA"/>
        </w:rPr>
        <w:t xml:space="preserve"> </w:t>
      </w:r>
      <w:r>
        <w:rPr>
          <w:rtl/>
        </w:rPr>
        <w:t>שנתבאר</w:t>
      </w:r>
      <w:r>
        <w:rPr>
          <w:rtl/>
          <w:lang w:bidi="ar-SA"/>
        </w:rPr>
        <w:t xml:space="preserve"> </w:t>
      </w:r>
      <w:r>
        <w:rPr>
          <w:rtl/>
        </w:rPr>
        <w:t>בה</w:t>
      </w:r>
      <w:r>
        <w:rPr>
          <w:rtl/>
          <w:lang w:bidi="ar-SA"/>
        </w:rPr>
        <w:t>"</w:t>
      </w:r>
      <w:r>
        <w:rPr>
          <w:rtl/>
        </w:rPr>
        <w:t>ב</w:t>
      </w:r>
      <w:r>
        <w:rPr>
          <w:rtl/>
          <w:lang w:bidi="ar-SA"/>
        </w:rPr>
        <w:t xml:space="preserve"> </w:t>
      </w:r>
      <w:r>
        <w:rPr>
          <w:rtl/>
        </w:rPr>
        <w:t>וגם</w:t>
      </w:r>
      <w:r>
        <w:rPr>
          <w:rtl/>
          <w:lang w:bidi="ar-SA"/>
        </w:rPr>
        <w:t xml:space="preserve"> </w:t>
      </w:r>
      <w:r>
        <w:rPr>
          <w:rtl/>
        </w:rPr>
        <w:t>על</w:t>
      </w:r>
      <w:r>
        <w:rPr>
          <w:rtl/>
          <w:lang w:bidi="ar-SA"/>
        </w:rPr>
        <w:t xml:space="preserve"> </w:t>
      </w:r>
      <w:r>
        <w:rPr>
          <w:rtl/>
        </w:rPr>
        <w:t>משנ</w:t>
      </w:r>
      <w:r>
        <w:rPr>
          <w:rtl/>
          <w:lang w:bidi="ar-SA"/>
        </w:rPr>
        <w:t>"</w:t>
      </w:r>
      <w:r>
        <w:rPr>
          <w:rtl/>
        </w:rPr>
        <w:t>ת</w:t>
      </w:r>
      <w:r>
        <w:rPr>
          <w:rtl/>
          <w:lang w:bidi="ar-SA"/>
        </w:rPr>
        <w:t xml:space="preserve"> </w:t>
      </w:r>
      <w:r>
        <w:rPr>
          <w:rtl/>
        </w:rPr>
        <w:t>בה</w:t>
      </w:r>
      <w:r>
        <w:rPr>
          <w:rtl/>
          <w:lang w:bidi="ar-SA"/>
        </w:rPr>
        <w:t>"</w:t>
      </w:r>
      <w:r>
        <w:rPr>
          <w:rtl/>
        </w:rPr>
        <w:t>א</w:t>
      </w:r>
      <w:r>
        <w:rPr>
          <w:rtl/>
          <w:lang w:bidi="ar-SA"/>
        </w:rPr>
        <w:t xml:space="preserve">. </w:t>
      </w:r>
      <w:r>
        <w:rPr>
          <w:rtl/>
        </w:rPr>
        <w:t>דהיינו</w:t>
      </w:r>
      <w:r>
        <w:rPr>
          <w:rtl/>
          <w:lang w:bidi="ar-SA"/>
        </w:rPr>
        <w:t xml:space="preserve">, </w:t>
      </w:r>
      <w:r>
        <w:rPr>
          <w:rtl/>
        </w:rPr>
        <w:t>שהרמב</w:t>
      </w:r>
      <w:r>
        <w:rPr>
          <w:rtl/>
          <w:lang w:bidi="ar-SA"/>
        </w:rPr>
        <w:t>"</w:t>
      </w:r>
      <w:r>
        <w:rPr>
          <w:rtl/>
        </w:rPr>
        <w:t>ם</w:t>
      </w:r>
      <w:r>
        <w:rPr>
          <w:rtl/>
          <w:lang w:bidi="ar-SA"/>
        </w:rPr>
        <w:t xml:space="preserve"> </w:t>
      </w:r>
      <w:r>
        <w:rPr>
          <w:rtl/>
        </w:rPr>
        <w:t>מבאר</w:t>
      </w:r>
      <w:r>
        <w:rPr>
          <w:rtl/>
          <w:lang w:bidi="ar-SA"/>
        </w:rPr>
        <w:t xml:space="preserve"> </w:t>
      </w:r>
      <w:r>
        <w:rPr>
          <w:rtl/>
        </w:rPr>
        <w:t>שמ</w:t>
      </w:r>
      <w:r>
        <w:rPr>
          <w:rtl/>
          <w:lang w:bidi="ar-SA"/>
        </w:rPr>
        <w:t>"</w:t>
      </w:r>
      <w:r>
        <w:rPr>
          <w:rtl/>
        </w:rPr>
        <w:t>ש</w:t>
      </w:r>
      <w:r>
        <w:rPr>
          <w:rtl/>
          <w:lang w:bidi="ar-SA"/>
        </w:rPr>
        <w:t xml:space="preserve"> </w:t>
      </w:r>
      <w:r>
        <w:rPr>
          <w:rtl/>
        </w:rPr>
        <w:t>לעיל</w:t>
      </w:r>
      <w:r>
        <w:rPr>
          <w:rtl/>
          <w:lang w:bidi="ar-SA"/>
        </w:rPr>
        <w:t xml:space="preserve"> </w:t>
      </w:r>
      <w:r>
        <w:rPr>
          <w:rtl/>
        </w:rPr>
        <w:t>בה</w:t>
      </w:r>
      <w:r>
        <w:rPr>
          <w:rtl/>
          <w:lang w:bidi="ar-SA"/>
        </w:rPr>
        <w:t>"</w:t>
      </w:r>
      <w:r>
        <w:rPr>
          <w:rtl/>
        </w:rPr>
        <w:t>א</w:t>
      </w:r>
      <w:r>
        <w:rPr>
          <w:rtl/>
          <w:lang w:bidi="ar-SA"/>
        </w:rPr>
        <w:t xml:space="preserve"> </w:t>
      </w:r>
      <w:r>
        <w:rPr>
          <w:rtl/>
        </w:rPr>
        <w:t>שפי</w:t>
      </w:r>
      <w:r>
        <w:rPr>
          <w:rtl/>
          <w:lang w:bidi="ar-SA"/>
        </w:rPr>
        <w:t xml:space="preserve">' </w:t>
      </w:r>
      <w:r>
        <w:rPr>
          <w:rtl/>
        </w:rPr>
        <w:t>הפסוק</w:t>
      </w:r>
      <w:r>
        <w:rPr>
          <w:rtl/>
          <w:lang w:bidi="ar-SA"/>
        </w:rPr>
        <w:t xml:space="preserve"> </w:t>
      </w:r>
      <w:r>
        <w:rPr>
          <w:rtl/>
        </w:rPr>
        <w:t>וגר</w:t>
      </w:r>
      <w:r>
        <w:rPr>
          <w:rtl/>
          <w:lang w:bidi="ar-SA"/>
        </w:rPr>
        <w:t xml:space="preserve"> </w:t>
      </w:r>
      <w:r>
        <w:rPr>
          <w:rtl/>
        </w:rPr>
        <w:t>זאב</w:t>
      </w:r>
      <w:r>
        <w:rPr>
          <w:rtl/>
          <w:lang w:bidi="ar-SA"/>
        </w:rPr>
        <w:t xml:space="preserve"> </w:t>
      </w:r>
      <w:r>
        <w:rPr>
          <w:rtl/>
        </w:rPr>
        <w:t>עם</w:t>
      </w:r>
      <w:r>
        <w:rPr>
          <w:rtl/>
          <w:lang w:bidi="ar-SA"/>
        </w:rPr>
        <w:t xml:space="preserve"> </w:t>
      </w:r>
      <w:r>
        <w:rPr>
          <w:rtl/>
        </w:rPr>
        <w:t>כבש</w:t>
      </w:r>
      <w:r>
        <w:rPr>
          <w:rtl/>
          <w:lang w:bidi="ar-SA"/>
        </w:rPr>
        <w:t xml:space="preserve"> </w:t>
      </w:r>
      <w:r>
        <w:rPr>
          <w:rtl/>
        </w:rPr>
        <w:t>וגו</w:t>
      </w:r>
      <w:r>
        <w:rPr>
          <w:rtl/>
          <w:lang w:bidi="ar-SA"/>
        </w:rPr>
        <w:t xml:space="preserve">' </w:t>
      </w:r>
      <w:r>
        <w:rPr>
          <w:rtl/>
        </w:rPr>
        <w:t>וכן</w:t>
      </w:r>
      <w:r>
        <w:rPr>
          <w:rtl/>
          <w:lang w:bidi="ar-SA"/>
        </w:rPr>
        <w:t xml:space="preserve"> </w:t>
      </w:r>
      <w:r>
        <w:rPr>
          <w:rtl/>
        </w:rPr>
        <w:t>שאר</w:t>
      </w:r>
      <w:r>
        <w:rPr>
          <w:rtl/>
          <w:lang w:bidi="ar-SA"/>
        </w:rPr>
        <w:t xml:space="preserve"> </w:t>
      </w:r>
      <w:r>
        <w:rPr>
          <w:rtl/>
        </w:rPr>
        <w:t>הפסוקים</w:t>
      </w:r>
      <w:r>
        <w:rPr>
          <w:rtl/>
          <w:lang w:bidi="ar-SA"/>
        </w:rPr>
        <w:t xml:space="preserve"> </w:t>
      </w:r>
      <w:r>
        <w:rPr>
          <w:rtl/>
        </w:rPr>
        <w:t>שמורים</w:t>
      </w:r>
      <w:r>
        <w:rPr>
          <w:rtl/>
          <w:lang w:bidi="ar-SA"/>
        </w:rPr>
        <w:t xml:space="preserve"> </w:t>
      </w:r>
      <w:r>
        <w:rPr>
          <w:rtl/>
        </w:rPr>
        <w:t>על</w:t>
      </w:r>
      <w:r>
        <w:rPr>
          <w:rtl/>
          <w:lang w:bidi="ar-SA"/>
        </w:rPr>
        <w:t xml:space="preserve"> </w:t>
      </w:r>
      <w:r>
        <w:rPr>
          <w:rtl/>
        </w:rPr>
        <w:t>דברים</w:t>
      </w:r>
      <w:r>
        <w:rPr>
          <w:rtl/>
          <w:lang w:bidi="ar-SA"/>
        </w:rPr>
        <w:t xml:space="preserve"> </w:t>
      </w:r>
      <w:r>
        <w:rPr>
          <w:rtl/>
        </w:rPr>
        <w:t>שהם</w:t>
      </w:r>
      <w:r>
        <w:rPr>
          <w:rtl/>
          <w:lang w:bidi="ar-SA"/>
        </w:rPr>
        <w:t xml:space="preserve"> </w:t>
      </w:r>
      <w:r>
        <w:rPr>
          <w:rtl/>
        </w:rPr>
        <w:t>שינוי</w:t>
      </w:r>
      <w:r>
        <w:rPr>
          <w:rtl/>
          <w:lang w:bidi="ar-SA"/>
        </w:rPr>
        <w:t xml:space="preserve"> </w:t>
      </w:r>
      <w:r>
        <w:rPr>
          <w:rtl/>
        </w:rPr>
        <w:t>מנהגו</w:t>
      </w:r>
      <w:r>
        <w:rPr>
          <w:rtl/>
          <w:lang w:bidi="ar-SA"/>
        </w:rPr>
        <w:t xml:space="preserve"> </w:t>
      </w:r>
      <w:r>
        <w:rPr>
          <w:rtl/>
        </w:rPr>
        <w:t>של</w:t>
      </w:r>
      <w:r>
        <w:rPr>
          <w:rtl/>
          <w:lang w:bidi="ar-SA"/>
        </w:rPr>
        <w:t xml:space="preserve"> </w:t>
      </w:r>
      <w:r>
        <w:rPr>
          <w:rtl/>
        </w:rPr>
        <w:t>עולם</w:t>
      </w:r>
      <w:r>
        <w:rPr>
          <w:rtl/>
          <w:lang w:bidi="ar-SA"/>
        </w:rPr>
        <w:t xml:space="preserve">, </w:t>
      </w:r>
      <w:r>
        <w:rPr>
          <w:rtl/>
        </w:rPr>
        <w:t>הם</w:t>
      </w:r>
      <w:r>
        <w:rPr>
          <w:rtl/>
          <w:lang w:bidi="ar-SA"/>
        </w:rPr>
        <w:t xml:space="preserve"> </w:t>
      </w:r>
      <w:r>
        <w:rPr>
          <w:rtl/>
        </w:rPr>
        <w:t>רק</w:t>
      </w:r>
      <w:r>
        <w:rPr>
          <w:rtl/>
          <w:lang w:bidi="ar-SA"/>
        </w:rPr>
        <w:t xml:space="preserve"> </w:t>
      </w:r>
      <w:r>
        <w:rPr>
          <w:rtl/>
        </w:rPr>
        <w:t>משל</w:t>
      </w:r>
      <w:r>
        <w:rPr>
          <w:rtl/>
          <w:lang w:bidi="ar-SA"/>
        </w:rPr>
        <w:t xml:space="preserve"> </w:t>
      </w:r>
      <w:r>
        <w:rPr>
          <w:rtl/>
        </w:rPr>
        <w:t>וחידה</w:t>
      </w:r>
      <w:r>
        <w:rPr>
          <w:rtl/>
          <w:lang w:bidi="ar-SA"/>
        </w:rPr>
        <w:t xml:space="preserve">, </w:t>
      </w:r>
      <w:r>
        <w:rPr>
          <w:rtl/>
        </w:rPr>
        <w:t>הנה</w:t>
      </w:r>
      <w:r>
        <w:rPr>
          <w:rtl/>
          <w:lang w:bidi="ar-SA"/>
        </w:rPr>
        <w:t xml:space="preserve"> </w:t>
      </w:r>
      <w:r>
        <w:rPr>
          <w:rtl/>
        </w:rPr>
        <w:t>באמת</w:t>
      </w:r>
      <w:r>
        <w:rPr>
          <w:rtl/>
          <w:lang w:bidi="ar-SA"/>
        </w:rPr>
        <w:t xml:space="preserve"> </w:t>
      </w:r>
      <w:r>
        <w:rPr>
          <w:rtl/>
        </w:rPr>
        <w:t>אין</w:t>
      </w:r>
      <w:r>
        <w:rPr>
          <w:rtl/>
          <w:lang w:bidi="ar-SA"/>
        </w:rPr>
        <w:t xml:space="preserve"> </w:t>
      </w:r>
      <w:r>
        <w:rPr>
          <w:rtl/>
        </w:rPr>
        <w:t>אדם</w:t>
      </w:r>
      <w:r>
        <w:rPr>
          <w:rtl/>
          <w:lang w:bidi="ar-SA"/>
        </w:rPr>
        <w:t xml:space="preserve"> </w:t>
      </w:r>
      <w:r>
        <w:rPr>
          <w:rtl/>
        </w:rPr>
        <w:t>יודע</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דהיינו</w:t>
      </w:r>
      <w:r>
        <w:rPr>
          <w:rtl/>
          <w:lang w:bidi="ar-SA"/>
        </w:rPr>
        <w:t xml:space="preserve"> </w:t>
      </w:r>
      <w:r>
        <w:rPr>
          <w:rtl/>
        </w:rPr>
        <w:t>שאכן</w:t>
      </w:r>
      <w:r>
        <w:rPr>
          <w:rtl/>
          <w:lang w:bidi="ar-SA"/>
        </w:rPr>
        <w:t xml:space="preserve"> </w:t>
      </w:r>
      <w:r>
        <w:rPr>
          <w:rtl/>
        </w:rPr>
        <w:t>יתכן</w:t>
      </w:r>
      <w:r>
        <w:rPr>
          <w:rtl/>
          <w:lang w:bidi="ar-SA"/>
        </w:rPr>
        <w:t xml:space="preserve"> </w:t>
      </w:r>
      <w:r>
        <w:rPr>
          <w:rtl/>
        </w:rPr>
        <w:t>שיתקיימו</w:t>
      </w:r>
      <w:r>
        <w:rPr>
          <w:rtl/>
          <w:lang w:bidi="ar-SA"/>
        </w:rPr>
        <w:t xml:space="preserve"> </w:t>
      </w:r>
      <w:r>
        <w:rPr>
          <w:rtl/>
        </w:rPr>
        <w:t>כפשוטם</w:t>
      </w:r>
      <w:r>
        <w:rPr>
          <w:rtl/>
          <w:lang w:bidi="ar-SA"/>
        </w:rPr>
        <w:t xml:space="preserve">, </w:t>
      </w:r>
      <w:r>
        <w:rPr>
          <w:rtl/>
        </w:rPr>
        <w:t>וע</w:t>
      </w:r>
      <w:r>
        <w:rPr>
          <w:rtl/>
          <w:lang w:bidi="ar-SA"/>
        </w:rPr>
        <w:t>"</w:t>
      </w:r>
      <w:r>
        <w:rPr>
          <w:rtl/>
        </w:rPr>
        <w:t>ד</w:t>
      </w:r>
      <w:r>
        <w:rPr>
          <w:rtl/>
          <w:lang w:bidi="ar-SA"/>
        </w:rPr>
        <w:t xml:space="preserve"> </w:t>
      </w:r>
      <w:r>
        <w:rPr>
          <w:rtl/>
        </w:rPr>
        <w:t>דבריו</w:t>
      </w:r>
      <w:r>
        <w:rPr>
          <w:rtl/>
          <w:lang w:bidi="ar-SA"/>
        </w:rPr>
        <w:t xml:space="preserve"> </w:t>
      </w:r>
      <w:r>
        <w:rPr>
          <w:rtl/>
        </w:rPr>
        <w:t>באגרת</w:t>
      </w:r>
      <w:r>
        <w:rPr>
          <w:rtl/>
          <w:lang w:bidi="ar-SA"/>
        </w:rPr>
        <w:t xml:space="preserve"> </w:t>
      </w:r>
      <w:r>
        <w:rPr>
          <w:rtl/>
        </w:rPr>
        <w:t>תחיית</w:t>
      </w:r>
      <w:r>
        <w:rPr>
          <w:rtl/>
          <w:lang w:bidi="ar-SA"/>
        </w:rPr>
        <w:t xml:space="preserve"> </w:t>
      </w:r>
      <w:r>
        <w:rPr>
          <w:rtl/>
        </w:rPr>
        <w:t>המתים</w:t>
      </w:r>
      <w:r>
        <w:rPr>
          <w:rtl/>
          <w:lang w:bidi="ar-SA"/>
        </w:rPr>
        <w:t xml:space="preserve"> </w:t>
      </w:r>
      <w:r>
        <w:rPr>
          <w:rtl/>
        </w:rPr>
        <w:t>שמ</w:t>
      </w:r>
      <w:r>
        <w:rPr>
          <w:rtl/>
          <w:lang w:bidi="ar-SA"/>
        </w:rPr>
        <w:t>"</w:t>
      </w:r>
      <w:r>
        <w:rPr>
          <w:rtl/>
        </w:rPr>
        <w:t>ש</w:t>
      </w:r>
      <w:r>
        <w:rPr>
          <w:rtl/>
          <w:lang w:bidi="ar-SA"/>
        </w:rPr>
        <w:t xml:space="preserve"> </w:t>
      </w:r>
      <w:r>
        <w:rPr>
          <w:rtl/>
        </w:rPr>
        <w:t>בהל</w:t>
      </w:r>
      <w:r>
        <w:rPr>
          <w:rtl/>
          <w:lang w:bidi="ar-SA"/>
        </w:rPr>
        <w:t xml:space="preserve">' </w:t>
      </w:r>
      <w:r>
        <w:rPr>
          <w:rtl/>
        </w:rPr>
        <w:t>מלכים</w:t>
      </w:r>
      <w:r>
        <w:rPr>
          <w:rtl/>
          <w:lang w:bidi="ar-SA"/>
        </w:rPr>
        <w:t xml:space="preserve"> </w:t>
      </w:r>
      <w:r>
        <w:rPr>
          <w:rtl/>
        </w:rPr>
        <w:t>כאן</w:t>
      </w:r>
      <w:r>
        <w:rPr>
          <w:rtl/>
          <w:lang w:bidi="ar-SA"/>
        </w:rPr>
        <w:t xml:space="preserve"> </w:t>
      </w:r>
      <w:r>
        <w:rPr>
          <w:rtl/>
        </w:rPr>
        <w:t>שכל</w:t>
      </w:r>
      <w:r>
        <w:rPr>
          <w:rtl/>
          <w:lang w:bidi="ar-SA"/>
        </w:rPr>
        <w:t xml:space="preserve"> </w:t>
      </w:r>
      <w:r>
        <w:rPr>
          <w:rtl/>
        </w:rPr>
        <w:t>הפסוקים</w:t>
      </w:r>
      <w:r>
        <w:rPr>
          <w:rtl/>
          <w:lang w:bidi="ar-SA"/>
        </w:rPr>
        <w:t xml:space="preserve"> </w:t>
      </w:r>
      <w:r>
        <w:rPr>
          <w:rtl/>
        </w:rPr>
        <w:t>הם</w:t>
      </w:r>
      <w:r>
        <w:rPr>
          <w:rtl/>
          <w:lang w:bidi="ar-SA"/>
        </w:rPr>
        <w:t xml:space="preserve"> </w:t>
      </w:r>
      <w:r>
        <w:rPr>
          <w:rtl/>
        </w:rPr>
        <w:t>רק</w:t>
      </w:r>
      <w:r>
        <w:rPr>
          <w:rtl/>
          <w:lang w:bidi="ar-SA"/>
        </w:rPr>
        <w:t xml:space="preserve"> </w:t>
      </w:r>
      <w:r>
        <w:rPr>
          <w:rtl/>
        </w:rPr>
        <w:t>משל</w:t>
      </w:r>
      <w:r>
        <w:rPr>
          <w:rtl/>
          <w:lang w:bidi="ar-SA"/>
        </w:rPr>
        <w:t xml:space="preserve"> </w:t>
      </w:r>
      <w:r>
        <w:rPr>
          <w:rtl/>
        </w:rPr>
        <w:t>וחידה</w:t>
      </w:r>
      <w:r>
        <w:rPr>
          <w:rtl/>
          <w:lang w:bidi="ar-SA"/>
        </w:rPr>
        <w:t xml:space="preserve">, </w:t>
      </w:r>
      <w:r>
        <w:rPr>
          <w:rtl/>
        </w:rPr>
        <w:t>אין</w:t>
      </w:r>
      <w:r>
        <w:rPr>
          <w:rtl/>
          <w:lang w:bidi="ar-SA"/>
        </w:rPr>
        <w:t xml:space="preserve"> </w:t>
      </w:r>
      <w:r>
        <w:rPr>
          <w:rtl/>
        </w:rPr>
        <w:t>דברינו</w:t>
      </w:r>
      <w:r>
        <w:rPr>
          <w:rtl/>
          <w:lang w:bidi="ar-SA"/>
        </w:rPr>
        <w:t xml:space="preserve"> </w:t>
      </w:r>
      <w:r>
        <w:rPr>
          <w:rtl/>
        </w:rPr>
        <w:t>זה</w:t>
      </w:r>
      <w:r>
        <w:rPr>
          <w:rtl/>
          <w:lang w:bidi="ar-SA"/>
        </w:rPr>
        <w:t xml:space="preserve"> </w:t>
      </w:r>
      <w:r>
        <w:rPr>
          <w:rtl/>
        </w:rPr>
        <w:t>החלטי</w:t>
      </w:r>
      <w:r>
        <w:rPr>
          <w:rStyle w:val="FootnoteReference"/>
          <w:rFonts w:cs="Arial"/>
          <w:lang w:bidi="ar-SA"/>
        </w:rPr>
        <w:footnoteReference w:id="4"/>
      </w:r>
      <w:r>
        <w:rPr>
          <w:rtl/>
          <w:lang w:bidi="ar-SA"/>
        </w:rPr>
        <w:t>.</w:t>
      </w:r>
    </w:p>
    <w:p w:rsidR="00F80F29" w:rsidRDefault="00F80F29" w:rsidP="002C24AD">
      <w:pPr>
        <w:pStyle w:val="a2"/>
        <w:rPr>
          <w:lang w:bidi="ar-SA"/>
        </w:rPr>
      </w:pPr>
      <w:r>
        <w:rPr>
          <w:rtl/>
          <w:lang w:bidi="ar-SA"/>
        </w:rPr>
        <w:lastRenderedPageBreak/>
        <w:t>[</w:t>
      </w:r>
      <w:r>
        <w:rPr>
          <w:rtl/>
        </w:rPr>
        <w:t>ונראה</w:t>
      </w:r>
      <w:r>
        <w:rPr>
          <w:rtl/>
          <w:lang w:bidi="ar-SA"/>
        </w:rPr>
        <w:t xml:space="preserve"> </w:t>
      </w:r>
      <w:r>
        <w:rPr>
          <w:rtl/>
        </w:rPr>
        <w:t>שזה</w:t>
      </w:r>
      <w:r>
        <w:rPr>
          <w:rtl/>
          <w:lang w:bidi="ar-SA"/>
        </w:rPr>
        <w:t xml:space="preserve"> </w:t>
      </w:r>
      <w:r>
        <w:rPr>
          <w:rtl/>
        </w:rPr>
        <w:t>מוכח</w:t>
      </w:r>
      <w:r>
        <w:rPr>
          <w:rtl/>
          <w:lang w:bidi="ar-SA"/>
        </w:rPr>
        <w:t xml:space="preserve"> </w:t>
      </w:r>
      <w:r>
        <w:rPr>
          <w:rtl/>
        </w:rPr>
        <w:t>גם</w:t>
      </w:r>
      <w:r>
        <w:rPr>
          <w:rtl/>
          <w:lang w:bidi="ar-SA"/>
        </w:rPr>
        <w:t xml:space="preserve"> </w:t>
      </w:r>
      <w:r>
        <w:rPr>
          <w:rtl/>
        </w:rPr>
        <w:t>מדברי</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שכתוב</w:t>
      </w:r>
      <w:r>
        <w:rPr>
          <w:rtl/>
          <w:lang w:bidi="ar-SA"/>
        </w:rPr>
        <w:t xml:space="preserve"> "</w:t>
      </w:r>
      <w:r>
        <w:rPr>
          <w:b/>
          <w:bCs/>
          <w:rtl/>
        </w:rPr>
        <w:t>וכל</w:t>
      </w:r>
      <w:r>
        <w:rPr>
          <w:rtl/>
          <w:lang w:bidi="ar-SA"/>
        </w:rPr>
        <w:t xml:space="preserve"> </w:t>
      </w:r>
      <w:r>
        <w:rPr>
          <w:rtl/>
        </w:rPr>
        <w:t>אלו</w:t>
      </w:r>
      <w:r>
        <w:rPr>
          <w:rtl/>
          <w:lang w:bidi="ar-SA"/>
        </w:rPr>
        <w:t xml:space="preserve"> </w:t>
      </w:r>
      <w:r>
        <w:rPr>
          <w:rtl/>
        </w:rPr>
        <w:t>הדברים</w:t>
      </w:r>
      <w:r>
        <w:rPr>
          <w:rtl/>
          <w:lang w:bidi="ar-SA"/>
        </w:rPr>
        <w:t xml:space="preserve"> </w:t>
      </w:r>
      <w:r>
        <w:rPr>
          <w:b/>
          <w:bCs/>
          <w:rtl/>
        </w:rPr>
        <w:t>וכיוצא</w:t>
      </w:r>
      <w:r>
        <w:rPr>
          <w:b/>
          <w:bCs/>
          <w:rtl/>
          <w:lang w:bidi="ar-SA"/>
        </w:rPr>
        <w:t xml:space="preserve"> </w:t>
      </w:r>
      <w:r>
        <w:rPr>
          <w:b/>
          <w:bCs/>
          <w:rtl/>
        </w:rPr>
        <w:t>בהן</w:t>
      </w:r>
      <w:r>
        <w:rPr>
          <w:rtl/>
          <w:lang w:bidi="ar-SA"/>
        </w:rPr>
        <w:t xml:space="preserve">", </w:t>
      </w:r>
      <w:r>
        <w:rPr>
          <w:rtl/>
        </w:rPr>
        <w:t>שמשמע</w:t>
      </w:r>
      <w:r>
        <w:rPr>
          <w:rtl/>
          <w:lang w:bidi="ar-SA"/>
        </w:rPr>
        <w:t xml:space="preserve"> </w:t>
      </w:r>
      <w:r>
        <w:rPr>
          <w:rtl/>
        </w:rPr>
        <w:t>שקאי</w:t>
      </w:r>
      <w:r>
        <w:rPr>
          <w:rtl/>
          <w:lang w:bidi="ar-SA"/>
        </w:rPr>
        <w:t xml:space="preserve"> </w:t>
      </w:r>
      <w:r>
        <w:rPr>
          <w:rtl/>
        </w:rPr>
        <w:t>לא</w:t>
      </w:r>
      <w:r>
        <w:rPr>
          <w:rtl/>
          <w:lang w:bidi="ar-SA"/>
        </w:rPr>
        <w:t xml:space="preserve"> </w:t>
      </w:r>
      <w:r>
        <w:rPr>
          <w:rtl/>
        </w:rPr>
        <w:t>רק</w:t>
      </w:r>
      <w:r>
        <w:rPr>
          <w:rtl/>
          <w:lang w:bidi="ar-SA"/>
        </w:rPr>
        <w:t xml:space="preserve"> </w:t>
      </w:r>
      <w:r>
        <w:rPr>
          <w:rtl/>
        </w:rPr>
        <w:t>על</w:t>
      </w:r>
      <w:r>
        <w:rPr>
          <w:rtl/>
          <w:lang w:bidi="ar-SA"/>
        </w:rPr>
        <w:t xml:space="preserve"> </w:t>
      </w:r>
      <w:r>
        <w:rPr>
          <w:rtl/>
        </w:rPr>
        <w:t>הדברים</w:t>
      </w:r>
      <w:r>
        <w:rPr>
          <w:rtl/>
          <w:lang w:bidi="ar-SA"/>
        </w:rPr>
        <w:t xml:space="preserve"> </w:t>
      </w:r>
      <w:r>
        <w:rPr>
          <w:rtl/>
        </w:rPr>
        <w:t>שנתפרשו</w:t>
      </w:r>
      <w:r>
        <w:rPr>
          <w:rtl/>
          <w:lang w:bidi="ar-SA"/>
        </w:rPr>
        <w:t xml:space="preserve"> </w:t>
      </w:r>
      <w:r>
        <w:rPr>
          <w:rtl/>
        </w:rPr>
        <w:t>בה</w:t>
      </w:r>
      <w:r>
        <w:rPr>
          <w:rtl/>
          <w:lang w:bidi="ar-SA"/>
        </w:rPr>
        <w:t>"</w:t>
      </w:r>
      <w:r>
        <w:rPr>
          <w:rtl/>
        </w:rPr>
        <w:t>ב</w:t>
      </w:r>
      <w:r>
        <w:rPr>
          <w:rtl/>
          <w:lang w:bidi="ar-SA"/>
        </w:rPr>
        <w:t xml:space="preserve">, </w:t>
      </w:r>
      <w:r>
        <w:rPr>
          <w:rtl/>
        </w:rPr>
        <w:t>אלא</w:t>
      </w:r>
      <w:r>
        <w:rPr>
          <w:rtl/>
          <w:lang w:bidi="ar-SA"/>
        </w:rPr>
        <w:t xml:space="preserve"> </w:t>
      </w:r>
      <w:r>
        <w:rPr>
          <w:rtl/>
        </w:rPr>
        <w:t>גם</w:t>
      </w:r>
      <w:r>
        <w:rPr>
          <w:rtl/>
          <w:lang w:bidi="ar-SA"/>
        </w:rPr>
        <w:t xml:space="preserve"> </w:t>
      </w:r>
      <w:r>
        <w:rPr>
          <w:rtl/>
        </w:rPr>
        <w:t>בה</w:t>
      </w:r>
      <w:r>
        <w:rPr>
          <w:rtl/>
          <w:lang w:bidi="ar-SA"/>
        </w:rPr>
        <w:t>"</w:t>
      </w:r>
      <w:r>
        <w:rPr>
          <w:rtl/>
        </w:rPr>
        <w:t>א</w:t>
      </w:r>
      <w:r>
        <w:rPr>
          <w:rtl/>
          <w:lang w:bidi="ar-SA"/>
        </w:rPr>
        <w:t xml:space="preserve">. </w:t>
      </w:r>
      <w:r>
        <w:rPr>
          <w:rtl/>
        </w:rPr>
        <w:t>אמנם</w:t>
      </w:r>
      <w:r>
        <w:rPr>
          <w:rtl/>
          <w:lang w:bidi="ar-SA"/>
        </w:rPr>
        <w:t xml:space="preserve"> </w:t>
      </w:r>
      <w:r>
        <w:rPr>
          <w:rtl/>
        </w:rPr>
        <w:t>יש</w:t>
      </w:r>
      <w:r>
        <w:rPr>
          <w:rtl/>
          <w:lang w:bidi="ar-SA"/>
        </w:rPr>
        <w:t xml:space="preserve"> </w:t>
      </w:r>
      <w:r>
        <w:rPr>
          <w:rtl/>
        </w:rPr>
        <w:t>להבהיר</w:t>
      </w:r>
      <w:r>
        <w:rPr>
          <w:rtl/>
          <w:lang w:bidi="ar-SA"/>
        </w:rPr>
        <w:t xml:space="preserve"> </w:t>
      </w:r>
      <w:r>
        <w:rPr>
          <w:rtl/>
        </w:rPr>
        <w:t>שדברי</w:t>
      </w:r>
      <w:r>
        <w:rPr>
          <w:rtl/>
          <w:lang w:bidi="ar-SA"/>
        </w:rPr>
        <w:t xml:space="preserve"> </w:t>
      </w:r>
      <w:r>
        <w:rPr>
          <w:rtl/>
        </w:rPr>
        <w:t>הרמב</w:t>
      </w:r>
      <w:r>
        <w:rPr>
          <w:rtl/>
          <w:lang w:bidi="ar-SA"/>
        </w:rPr>
        <w:t>"</w:t>
      </w:r>
      <w:r>
        <w:rPr>
          <w:rtl/>
        </w:rPr>
        <w:t>ם</w:t>
      </w:r>
      <w:r>
        <w:rPr>
          <w:rtl/>
          <w:lang w:bidi="ar-SA"/>
        </w:rPr>
        <w:t xml:space="preserve"> </w:t>
      </w:r>
      <w:r>
        <w:rPr>
          <w:rtl/>
        </w:rPr>
        <w:t>במ</w:t>
      </w:r>
      <w:r>
        <w:rPr>
          <w:rtl/>
          <w:lang w:bidi="ar-SA"/>
        </w:rPr>
        <w:t>"</w:t>
      </w:r>
      <w:r>
        <w:rPr>
          <w:rtl/>
        </w:rPr>
        <w:t>ש</w:t>
      </w:r>
      <w:r>
        <w:rPr>
          <w:rtl/>
          <w:lang w:bidi="ar-SA"/>
        </w:rPr>
        <w:t xml:space="preserve"> "</w:t>
      </w:r>
      <w:r>
        <w:rPr>
          <w:rtl/>
        </w:rPr>
        <w:t>וכל</w:t>
      </w:r>
      <w:r>
        <w:rPr>
          <w:rtl/>
          <w:lang w:bidi="ar-SA"/>
        </w:rPr>
        <w:t xml:space="preserve"> </w:t>
      </w:r>
      <w:r>
        <w:rPr>
          <w:b/>
          <w:bCs/>
          <w:rtl/>
        </w:rPr>
        <w:t>אלו</w:t>
      </w:r>
      <w:r>
        <w:rPr>
          <w:rtl/>
          <w:lang w:bidi="ar-SA"/>
        </w:rPr>
        <w:t xml:space="preserve"> </w:t>
      </w:r>
      <w:r>
        <w:rPr>
          <w:rtl/>
        </w:rPr>
        <w:t>הדברים</w:t>
      </w:r>
      <w:r>
        <w:rPr>
          <w:rtl/>
          <w:lang w:bidi="ar-SA"/>
        </w:rPr>
        <w:t xml:space="preserve">" </w:t>
      </w:r>
      <w:r>
        <w:rPr>
          <w:rtl/>
        </w:rPr>
        <w:t>קאי</w:t>
      </w:r>
      <w:r>
        <w:rPr>
          <w:rtl/>
          <w:lang w:bidi="ar-SA"/>
        </w:rPr>
        <w:t xml:space="preserve"> </w:t>
      </w:r>
      <w:r>
        <w:rPr>
          <w:rtl/>
        </w:rPr>
        <w:t>רק</w:t>
      </w:r>
      <w:r>
        <w:rPr>
          <w:rtl/>
          <w:lang w:bidi="ar-SA"/>
        </w:rPr>
        <w:t xml:space="preserve"> </w:t>
      </w:r>
      <w:r>
        <w:rPr>
          <w:rtl/>
        </w:rPr>
        <w:t>על</w:t>
      </w:r>
      <w:r>
        <w:rPr>
          <w:rtl/>
          <w:lang w:bidi="ar-SA"/>
        </w:rPr>
        <w:t xml:space="preserve"> </w:t>
      </w:r>
      <w:r>
        <w:rPr>
          <w:rtl/>
        </w:rPr>
        <w:t>משנ</w:t>
      </w:r>
      <w:r>
        <w:rPr>
          <w:rtl/>
          <w:lang w:bidi="ar-SA"/>
        </w:rPr>
        <w:t>"</w:t>
      </w:r>
      <w:r>
        <w:rPr>
          <w:rtl/>
        </w:rPr>
        <w:t>ת</w:t>
      </w:r>
      <w:r>
        <w:rPr>
          <w:rtl/>
          <w:lang w:bidi="ar-SA"/>
        </w:rPr>
        <w:t xml:space="preserve"> </w:t>
      </w:r>
      <w:r>
        <w:rPr>
          <w:rtl/>
        </w:rPr>
        <w:t>בב</w:t>
      </w:r>
      <w:r>
        <w:rPr>
          <w:rtl/>
          <w:lang w:bidi="ar-SA"/>
        </w:rPr>
        <w:t xml:space="preserve">' </w:t>
      </w:r>
      <w:r>
        <w:rPr>
          <w:rtl/>
        </w:rPr>
        <w:t>ההלכות</w:t>
      </w:r>
      <w:r>
        <w:rPr>
          <w:rtl/>
          <w:lang w:bidi="ar-SA"/>
        </w:rPr>
        <w:t xml:space="preserve"> </w:t>
      </w:r>
      <w:r>
        <w:rPr>
          <w:rtl/>
        </w:rPr>
        <w:t>האלו</w:t>
      </w:r>
      <w:r>
        <w:rPr>
          <w:rtl/>
          <w:lang w:bidi="ar-SA"/>
        </w:rPr>
        <w:t xml:space="preserve">, </w:t>
      </w:r>
      <w:r>
        <w:rPr>
          <w:rtl/>
        </w:rPr>
        <w:t>שהרי</w:t>
      </w:r>
      <w:r>
        <w:rPr>
          <w:rtl/>
          <w:lang w:bidi="ar-SA"/>
        </w:rPr>
        <w:t xml:space="preserve"> </w:t>
      </w:r>
      <w:r>
        <w:rPr>
          <w:rtl/>
        </w:rPr>
        <w:t>מבואר</w:t>
      </w:r>
      <w:r>
        <w:rPr>
          <w:rtl/>
          <w:lang w:bidi="ar-SA"/>
        </w:rPr>
        <w:t xml:space="preserve"> </w:t>
      </w:r>
      <w:r>
        <w:rPr>
          <w:rtl/>
        </w:rPr>
        <w:t>בכ</w:t>
      </w:r>
      <w:r>
        <w:rPr>
          <w:rtl/>
          <w:lang w:bidi="ar-SA"/>
        </w:rPr>
        <w:t>"</w:t>
      </w:r>
      <w:r>
        <w:rPr>
          <w:rtl/>
        </w:rPr>
        <w:t>מ</w:t>
      </w:r>
      <w:r>
        <w:rPr>
          <w:rStyle w:val="FootnoteReference"/>
          <w:rFonts w:cs="Arial"/>
          <w:lang w:bidi="ar-SA"/>
        </w:rPr>
        <w:footnoteReference w:id="5"/>
      </w:r>
      <w:r>
        <w:rPr>
          <w:rtl/>
          <w:lang w:bidi="ar-SA"/>
        </w:rPr>
        <w:t xml:space="preserve"> </w:t>
      </w:r>
      <w:r>
        <w:rPr>
          <w:rtl/>
        </w:rPr>
        <w:t>שדברי</w:t>
      </w:r>
      <w:r>
        <w:rPr>
          <w:rtl/>
          <w:lang w:bidi="ar-SA"/>
        </w:rPr>
        <w:t xml:space="preserve"> </w:t>
      </w:r>
      <w:r>
        <w:rPr>
          <w:rtl/>
        </w:rPr>
        <w:t>הרמב</w:t>
      </w:r>
      <w:r>
        <w:rPr>
          <w:rtl/>
          <w:lang w:bidi="ar-SA"/>
        </w:rPr>
        <w:t>"</w:t>
      </w:r>
      <w:r>
        <w:rPr>
          <w:rtl/>
        </w:rPr>
        <w:t>ם</w:t>
      </w:r>
      <w:r>
        <w:rPr>
          <w:rtl/>
          <w:lang w:bidi="ar-SA"/>
        </w:rPr>
        <w:t xml:space="preserve"> </w:t>
      </w:r>
      <w:r>
        <w:rPr>
          <w:rtl/>
        </w:rPr>
        <w:t>בפי</w:t>
      </w:r>
      <w:r>
        <w:rPr>
          <w:rtl/>
          <w:lang w:bidi="ar-SA"/>
        </w:rPr>
        <w:t>"</w:t>
      </w:r>
      <w:r>
        <w:rPr>
          <w:rtl/>
        </w:rPr>
        <w:t>א</w:t>
      </w:r>
      <w:r>
        <w:rPr>
          <w:rtl/>
          <w:lang w:bidi="ar-SA"/>
        </w:rPr>
        <w:t xml:space="preserve"> </w:t>
      </w:r>
      <w:r>
        <w:rPr>
          <w:rtl/>
        </w:rPr>
        <w:t>אודות</w:t>
      </w:r>
      <w:r>
        <w:rPr>
          <w:rtl/>
          <w:lang w:bidi="ar-SA"/>
        </w:rPr>
        <w:t xml:space="preserve"> </w:t>
      </w:r>
      <w:r>
        <w:rPr>
          <w:rtl/>
        </w:rPr>
        <w:t>סדר</w:t>
      </w:r>
      <w:r>
        <w:rPr>
          <w:rtl/>
          <w:lang w:bidi="ar-SA"/>
        </w:rPr>
        <w:t xml:space="preserve"> </w:t>
      </w:r>
      <w:r>
        <w:rPr>
          <w:rtl/>
        </w:rPr>
        <w:t>ביאת</w:t>
      </w:r>
      <w:r>
        <w:rPr>
          <w:rtl/>
          <w:lang w:bidi="ar-SA"/>
        </w:rPr>
        <w:t xml:space="preserve"> </w:t>
      </w:r>
      <w:r>
        <w:rPr>
          <w:rtl/>
        </w:rPr>
        <w:t>וסימני</w:t>
      </w:r>
      <w:r>
        <w:rPr>
          <w:rtl/>
          <w:lang w:bidi="ar-SA"/>
        </w:rPr>
        <w:t xml:space="preserve"> </w:t>
      </w:r>
      <w:r>
        <w:rPr>
          <w:rtl/>
        </w:rPr>
        <w:t>המשיח</w:t>
      </w:r>
      <w:r>
        <w:rPr>
          <w:rtl/>
          <w:lang w:bidi="ar-SA"/>
        </w:rPr>
        <w:t xml:space="preserve"> </w:t>
      </w:r>
      <w:r>
        <w:rPr>
          <w:rtl/>
        </w:rPr>
        <w:t>הם</w:t>
      </w:r>
      <w:r>
        <w:rPr>
          <w:rtl/>
          <w:lang w:bidi="ar-SA"/>
        </w:rPr>
        <w:t xml:space="preserve"> </w:t>
      </w:r>
      <w:r>
        <w:rPr>
          <w:rtl/>
        </w:rPr>
        <w:t>הלכה</w:t>
      </w:r>
      <w:r>
        <w:rPr>
          <w:rtl/>
          <w:lang w:bidi="ar-SA"/>
        </w:rPr>
        <w:t xml:space="preserve"> </w:t>
      </w:r>
      <w:r>
        <w:rPr>
          <w:rtl/>
        </w:rPr>
        <w:t>ברורה</w:t>
      </w:r>
      <w:r>
        <w:rPr>
          <w:rtl/>
          <w:lang w:bidi="ar-SA"/>
        </w:rPr>
        <w:t xml:space="preserve">, </w:t>
      </w:r>
      <w:r>
        <w:rPr>
          <w:rtl/>
        </w:rPr>
        <w:t>ולא</w:t>
      </w:r>
      <w:r>
        <w:rPr>
          <w:rtl/>
          <w:lang w:bidi="ar-SA"/>
        </w:rPr>
        <w:t xml:space="preserve"> </w:t>
      </w:r>
      <w:r>
        <w:rPr>
          <w:rtl/>
        </w:rPr>
        <w:t>ע</w:t>
      </w:r>
      <w:r>
        <w:rPr>
          <w:rtl/>
          <w:lang w:bidi="ar-SA"/>
        </w:rPr>
        <w:t>"</w:t>
      </w:r>
      <w:r>
        <w:rPr>
          <w:rtl/>
        </w:rPr>
        <w:t>ז</w:t>
      </w:r>
      <w:r>
        <w:rPr>
          <w:rtl/>
          <w:lang w:bidi="ar-SA"/>
        </w:rPr>
        <w:t xml:space="preserve"> </w:t>
      </w:r>
      <w:r>
        <w:rPr>
          <w:rtl/>
        </w:rPr>
        <w:t>קאי</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שלא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Style w:val="FootnoteReference"/>
          <w:rFonts w:cs="Arial"/>
          <w:lang w:bidi="ar-SA"/>
        </w:rPr>
        <w:footnoteReference w:id="6"/>
      </w:r>
      <w:r>
        <w:rPr>
          <w:rtl/>
          <w:lang w:bidi="ar-SA"/>
        </w:rPr>
        <w:t xml:space="preserve">. </w:t>
      </w:r>
      <w:r>
        <w:rPr>
          <w:rtl/>
        </w:rPr>
        <w:t>ועד</w:t>
      </w:r>
      <w:r>
        <w:rPr>
          <w:rtl/>
          <w:lang w:bidi="ar-SA"/>
        </w:rPr>
        <w:t>"</w:t>
      </w:r>
      <w:r>
        <w:rPr>
          <w:rtl/>
        </w:rPr>
        <w:t>ז</w:t>
      </w:r>
      <w:r>
        <w:rPr>
          <w:rtl/>
          <w:lang w:bidi="ar-SA"/>
        </w:rPr>
        <w:t xml:space="preserve"> </w:t>
      </w:r>
      <w:r>
        <w:rPr>
          <w:rtl/>
        </w:rPr>
        <w:t>מ</w:t>
      </w:r>
      <w:r>
        <w:rPr>
          <w:rtl/>
          <w:lang w:bidi="ar-SA"/>
        </w:rPr>
        <w:t>"</w:t>
      </w:r>
      <w:r>
        <w:rPr>
          <w:rtl/>
        </w:rPr>
        <w:t>ש</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בפי</w:t>
      </w:r>
      <w:r>
        <w:rPr>
          <w:rtl/>
          <w:lang w:bidi="ar-SA"/>
        </w:rPr>
        <w:t>"</w:t>
      </w:r>
      <w:r>
        <w:rPr>
          <w:rtl/>
        </w:rPr>
        <w:t>ב</w:t>
      </w:r>
      <w:r>
        <w:rPr>
          <w:rtl/>
          <w:lang w:bidi="ar-SA"/>
        </w:rPr>
        <w:t xml:space="preserve"> </w:t>
      </w:r>
      <w:r>
        <w:rPr>
          <w:rtl/>
        </w:rPr>
        <w:t>ה</w:t>
      </w:r>
      <w:r>
        <w:rPr>
          <w:rtl/>
          <w:lang w:bidi="ar-SA"/>
        </w:rPr>
        <w:t>"</w:t>
      </w:r>
      <w:r>
        <w:rPr>
          <w:rtl/>
        </w:rPr>
        <w:t>ג</w:t>
      </w:r>
      <w:r>
        <w:rPr>
          <w:rtl/>
          <w:lang w:bidi="ar-SA"/>
        </w:rPr>
        <w:t xml:space="preserve"> </w:t>
      </w:r>
      <w:r>
        <w:rPr>
          <w:rtl/>
        </w:rPr>
        <w:t>אודות</w:t>
      </w:r>
      <w:r>
        <w:rPr>
          <w:rtl/>
          <w:lang w:bidi="ar-SA"/>
        </w:rPr>
        <w:t xml:space="preserve"> </w:t>
      </w:r>
      <w:r>
        <w:rPr>
          <w:rtl/>
        </w:rPr>
        <w:t>ייחוס</w:t>
      </w:r>
      <w:r>
        <w:rPr>
          <w:rtl/>
          <w:lang w:bidi="ar-SA"/>
        </w:rPr>
        <w:t xml:space="preserve"> </w:t>
      </w:r>
      <w:r>
        <w:rPr>
          <w:rtl/>
        </w:rPr>
        <w:t>בנ</w:t>
      </w:r>
      <w:r>
        <w:rPr>
          <w:rtl/>
          <w:lang w:bidi="ar-SA"/>
        </w:rPr>
        <w:t>"</w:t>
      </w:r>
      <w:r>
        <w:rPr>
          <w:rtl/>
        </w:rPr>
        <w:t>י</w:t>
      </w:r>
      <w:r>
        <w:rPr>
          <w:rtl/>
          <w:lang w:bidi="ar-SA"/>
        </w:rPr>
        <w:t xml:space="preserve">, </w:t>
      </w:r>
      <w:r>
        <w:rPr>
          <w:rtl/>
        </w:rPr>
        <w:t>וה</w:t>
      </w:r>
      <w:r>
        <w:rPr>
          <w:rtl/>
          <w:lang w:bidi="ar-SA"/>
        </w:rPr>
        <w:t>"</w:t>
      </w:r>
      <w:r>
        <w:rPr>
          <w:rtl/>
        </w:rPr>
        <w:t>ד</w:t>
      </w:r>
      <w:r>
        <w:rPr>
          <w:rtl/>
          <w:lang w:bidi="ar-SA"/>
        </w:rPr>
        <w:t xml:space="preserve"> </w:t>
      </w:r>
      <w:r>
        <w:rPr>
          <w:rtl/>
        </w:rPr>
        <w:t>וה</w:t>
      </w:r>
      <w:r>
        <w:rPr>
          <w:rtl/>
          <w:lang w:bidi="ar-SA"/>
        </w:rPr>
        <w:t>"</w:t>
      </w:r>
      <w:r>
        <w:rPr>
          <w:rtl/>
        </w:rPr>
        <w:t>ה</w:t>
      </w:r>
      <w:r>
        <w:rPr>
          <w:rtl/>
          <w:lang w:bidi="ar-SA"/>
        </w:rPr>
        <w:t xml:space="preserve"> </w:t>
      </w:r>
      <w:r>
        <w:rPr>
          <w:rtl/>
        </w:rPr>
        <w:t>אודות</w:t>
      </w:r>
      <w:r>
        <w:rPr>
          <w:rtl/>
          <w:lang w:bidi="ar-SA"/>
        </w:rPr>
        <w:t xml:space="preserve"> </w:t>
      </w:r>
      <w:r>
        <w:rPr>
          <w:rtl/>
        </w:rPr>
        <w:t>לא</w:t>
      </w:r>
      <w:r>
        <w:rPr>
          <w:rtl/>
          <w:lang w:bidi="ar-SA"/>
        </w:rPr>
        <w:t xml:space="preserve"> </w:t>
      </w:r>
      <w:r>
        <w:rPr>
          <w:rtl/>
        </w:rPr>
        <w:t>נתאוו</w:t>
      </w:r>
      <w:r>
        <w:rPr>
          <w:rtl/>
          <w:lang w:bidi="ar-SA"/>
        </w:rPr>
        <w:t xml:space="preserve"> </w:t>
      </w:r>
      <w:r>
        <w:rPr>
          <w:rtl/>
        </w:rPr>
        <w:t>החכמים</w:t>
      </w:r>
      <w:r>
        <w:rPr>
          <w:rtl/>
          <w:lang w:bidi="ar-SA"/>
        </w:rPr>
        <w:t xml:space="preserve"> </w:t>
      </w:r>
      <w:r>
        <w:rPr>
          <w:rtl/>
        </w:rPr>
        <w:t>וכו</w:t>
      </w:r>
      <w:r>
        <w:rPr>
          <w:rtl/>
          <w:lang w:bidi="ar-SA"/>
        </w:rPr>
        <w:t xml:space="preserve">' </w:t>
      </w:r>
      <w:r>
        <w:rPr>
          <w:rtl/>
        </w:rPr>
        <w:t>ובאותו</w:t>
      </w:r>
      <w:r>
        <w:rPr>
          <w:rtl/>
          <w:lang w:bidi="ar-SA"/>
        </w:rPr>
        <w:t xml:space="preserve"> </w:t>
      </w:r>
      <w:r>
        <w:rPr>
          <w:rtl/>
        </w:rPr>
        <w:t>הזמן</w:t>
      </w:r>
      <w:r>
        <w:rPr>
          <w:rtl/>
          <w:lang w:bidi="ar-SA"/>
        </w:rPr>
        <w:t xml:space="preserve"> </w:t>
      </w:r>
      <w:r>
        <w:rPr>
          <w:rtl/>
        </w:rPr>
        <w:t>לא</w:t>
      </w:r>
      <w:r>
        <w:rPr>
          <w:rtl/>
          <w:lang w:bidi="ar-SA"/>
        </w:rPr>
        <w:t xml:space="preserve"> </w:t>
      </w:r>
      <w:r>
        <w:rPr>
          <w:rtl/>
        </w:rPr>
        <w:t>יהי</w:t>
      </w:r>
      <w:r>
        <w:rPr>
          <w:rtl/>
          <w:lang w:bidi="ar-SA"/>
        </w:rPr>
        <w:t xml:space="preserve">' </w:t>
      </w:r>
      <w:r>
        <w:rPr>
          <w:rtl/>
        </w:rPr>
        <w:t>שם</w:t>
      </w:r>
      <w:r>
        <w:rPr>
          <w:rtl/>
          <w:lang w:bidi="ar-SA"/>
        </w:rPr>
        <w:t xml:space="preserve"> </w:t>
      </w:r>
      <w:r>
        <w:rPr>
          <w:rtl/>
        </w:rPr>
        <w:t>רעב</w:t>
      </w:r>
      <w:r>
        <w:rPr>
          <w:rtl/>
          <w:lang w:bidi="ar-SA"/>
        </w:rPr>
        <w:t xml:space="preserve"> </w:t>
      </w:r>
      <w:r>
        <w:rPr>
          <w:rtl/>
        </w:rPr>
        <w:t>וכו</w:t>
      </w:r>
      <w:r>
        <w:rPr>
          <w:rtl/>
          <w:lang w:bidi="ar-SA"/>
        </w:rPr>
        <w:t xml:space="preserve">', </w:t>
      </w:r>
      <w:r>
        <w:rPr>
          <w:rtl/>
        </w:rPr>
        <w:t>לכאו</w:t>
      </w:r>
      <w:r>
        <w:rPr>
          <w:rtl/>
          <w:lang w:bidi="ar-SA"/>
        </w:rPr>
        <w:t xml:space="preserve">' </w:t>
      </w:r>
      <w:r>
        <w:rPr>
          <w:rtl/>
        </w:rPr>
        <w:t>הנה</w:t>
      </w:r>
      <w:r>
        <w:rPr>
          <w:rtl/>
          <w:lang w:bidi="ar-SA"/>
        </w:rPr>
        <w:t xml:space="preserve"> </w:t>
      </w:r>
      <w:r>
        <w:rPr>
          <w:rtl/>
        </w:rPr>
        <w:t>דברים</w:t>
      </w:r>
      <w:r>
        <w:rPr>
          <w:rtl/>
          <w:lang w:bidi="ar-SA"/>
        </w:rPr>
        <w:t xml:space="preserve"> </w:t>
      </w:r>
      <w:r>
        <w:rPr>
          <w:rtl/>
        </w:rPr>
        <w:t>אלו</w:t>
      </w:r>
      <w:r>
        <w:rPr>
          <w:rtl/>
          <w:lang w:bidi="ar-SA"/>
        </w:rPr>
        <w:t xml:space="preserve"> </w:t>
      </w:r>
      <w:r>
        <w:rPr>
          <w:rtl/>
        </w:rPr>
        <w:t>הם</w:t>
      </w:r>
      <w:r>
        <w:rPr>
          <w:rtl/>
          <w:lang w:bidi="ar-SA"/>
        </w:rPr>
        <w:t xml:space="preserve"> </w:t>
      </w:r>
      <w:r>
        <w:rPr>
          <w:rtl/>
        </w:rPr>
        <w:t>ענינים</w:t>
      </w:r>
      <w:r>
        <w:rPr>
          <w:rtl/>
          <w:lang w:bidi="ar-SA"/>
        </w:rPr>
        <w:t xml:space="preserve"> </w:t>
      </w:r>
      <w:r>
        <w:rPr>
          <w:rtl/>
        </w:rPr>
        <w:t>והלכות</w:t>
      </w:r>
      <w:r>
        <w:rPr>
          <w:rtl/>
          <w:lang w:bidi="ar-SA"/>
        </w:rPr>
        <w:t xml:space="preserve"> </w:t>
      </w:r>
      <w:r>
        <w:rPr>
          <w:rtl/>
        </w:rPr>
        <w:t>ברורות</w:t>
      </w:r>
      <w:r>
        <w:rPr>
          <w:rStyle w:val="FootnoteReference"/>
          <w:rFonts w:cs="Arial"/>
          <w:lang w:bidi="ar-SA"/>
        </w:rPr>
        <w:footnoteReference w:id="7"/>
      </w:r>
      <w:r>
        <w:rPr>
          <w:rtl/>
          <w:lang w:bidi="ar-SA"/>
        </w:rPr>
        <w:t xml:space="preserve"> </w:t>
      </w:r>
      <w:r>
        <w:rPr>
          <w:rtl/>
        </w:rPr>
        <w:t>בדברי</w:t>
      </w:r>
      <w:r>
        <w:rPr>
          <w:rtl/>
          <w:lang w:bidi="ar-SA"/>
        </w:rPr>
        <w:t xml:space="preserve"> </w:t>
      </w:r>
      <w:r>
        <w:rPr>
          <w:rtl/>
        </w:rPr>
        <w:t>הרמב</w:t>
      </w:r>
      <w:r>
        <w:rPr>
          <w:rtl/>
          <w:lang w:bidi="ar-SA"/>
        </w:rPr>
        <w:t>"</w:t>
      </w:r>
      <w:r>
        <w:rPr>
          <w:rtl/>
        </w:rPr>
        <w:t>ם</w:t>
      </w:r>
      <w:r>
        <w:rPr>
          <w:rtl/>
          <w:lang w:bidi="ar-SA"/>
        </w:rPr>
        <w:t xml:space="preserve">, </w:t>
      </w:r>
      <w:r>
        <w:rPr>
          <w:rtl/>
        </w:rPr>
        <w:t>וגם</w:t>
      </w:r>
      <w:r>
        <w:rPr>
          <w:rtl/>
          <w:lang w:bidi="ar-SA"/>
        </w:rPr>
        <w:t xml:space="preserve"> </w:t>
      </w:r>
      <w:r>
        <w:rPr>
          <w:rtl/>
        </w:rPr>
        <w:t>לא</w:t>
      </w:r>
      <w:r>
        <w:rPr>
          <w:rtl/>
          <w:lang w:bidi="ar-SA"/>
        </w:rPr>
        <w:t xml:space="preserve"> </w:t>
      </w:r>
      <w:r>
        <w:rPr>
          <w:rtl/>
        </w:rPr>
        <w:t>ע</w:t>
      </w:r>
      <w:r>
        <w:rPr>
          <w:rtl/>
          <w:lang w:bidi="ar-SA"/>
        </w:rPr>
        <w:t>"</w:t>
      </w:r>
      <w:r>
        <w:rPr>
          <w:rtl/>
        </w:rPr>
        <w:t>ז</w:t>
      </w:r>
      <w:r>
        <w:rPr>
          <w:rtl/>
          <w:lang w:bidi="ar-SA"/>
        </w:rPr>
        <w:t xml:space="preserve">  </w:t>
      </w:r>
      <w:r>
        <w:rPr>
          <w:rtl/>
        </w:rPr>
        <w:t>קאי</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שאין</w:t>
      </w:r>
      <w:r>
        <w:rPr>
          <w:rtl/>
          <w:lang w:bidi="ar-SA"/>
        </w:rPr>
        <w:t xml:space="preserve"> </w:t>
      </w:r>
      <w:r>
        <w:rPr>
          <w:rtl/>
        </w:rPr>
        <w:t>אדם</w:t>
      </w:r>
      <w:r>
        <w:rPr>
          <w:rtl/>
          <w:lang w:bidi="ar-SA"/>
        </w:rPr>
        <w:t xml:space="preserve"> </w:t>
      </w:r>
      <w:r>
        <w:rPr>
          <w:rtl/>
        </w:rPr>
        <w:t>יודע</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דהרי</w:t>
      </w:r>
      <w:r>
        <w:rPr>
          <w:rtl/>
          <w:lang w:bidi="ar-SA"/>
        </w:rPr>
        <w:t xml:space="preserve"> </w:t>
      </w:r>
      <w:r>
        <w:rPr>
          <w:rtl/>
        </w:rPr>
        <w:t>יש</w:t>
      </w:r>
      <w:r>
        <w:rPr>
          <w:rtl/>
          <w:lang w:bidi="ar-SA"/>
        </w:rPr>
        <w:t xml:space="preserve"> </w:t>
      </w:r>
      <w:r>
        <w:rPr>
          <w:rtl/>
        </w:rPr>
        <w:t>לנו</w:t>
      </w:r>
      <w:r>
        <w:rPr>
          <w:rtl/>
          <w:lang w:bidi="ar-SA"/>
        </w:rPr>
        <w:t xml:space="preserve"> </w:t>
      </w:r>
      <w:r>
        <w:rPr>
          <w:rtl/>
        </w:rPr>
        <w:t>ידיעה</w:t>
      </w:r>
      <w:r>
        <w:rPr>
          <w:rtl/>
          <w:lang w:bidi="ar-SA"/>
        </w:rPr>
        <w:t xml:space="preserve"> </w:t>
      </w:r>
      <w:r>
        <w:rPr>
          <w:rtl/>
        </w:rPr>
        <w:t>ברורה</w:t>
      </w:r>
      <w:r>
        <w:rPr>
          <w:rtl/>
          <w:lang w:bidi="ar-SA"/>
        </w:rPr>
        <w:t xml:space="preserve"> </w:t>
      </w:r>
      <w:r>
        <w:rPr>
          <w:rtl/>
        </w:rPr>
        <w:t>בזה</w:t>
      </w:r>
      <w:r>
        <w:rPr>
          <w:rtl/>
          <w:lang w:bidi="ar-SA"/>
        </w:rPr>
        <w:t>].</w:t>
      </w:r>
    </w:p>
    <w:p w:rsidR="00F80F29" w:rsidRDefault="00F80F29" w:rsidP="002C24AD">
      <w:pPr>
        <w:pStyle w:val="a2"/>
        <w:rPr>
          <w:lang w:bidi="ar-SA"/>
        </w:rPr>
      </w:pPr>
      <w:r>
        <w:rPr>
          <w:rtl/>
        </w:rPr>
        <w:t>והנה</w:t>
      </w:r>
      <w:r>
        <w:rPr>
          <w:rtl/>
          <w:lang w:bidi="ar-SA"/>
        </w:rPr>
        <w:t xml:space="preserve"> </w:t>
      </w:r>
      <w:r>
        <w:rPr>
          <w:rtl/>
        </w:rPr>
        <w:t>כשנעיין</w:t>
      </w:r>
      <w:r>
        <w:rPr>
          <w:rtl/>
          <w:lang w:bidi="ar-SA"/>
        </w:rPr>
        <w:t xml:space="preserve"> </w:t>
      </w:r>
      <w:r>
        <w:rPr>
          <w:rtl/>
        </w:rPr>
        <w:t>בדברי</w:t>
      </w:r>
      <w:r>
        <w:rPr>
          <w:rtl/>
          <w:lang w:bidi="ar-SA"/>
        </w:rPr>
        <w:t xml:space="preserve"> </w:t>
      </w:r>
      <w:r>
        <w:rPr>
          <w:rtl/>
        </w:rPr>
        <w:t>הרמב</w:t>
      </w:r>
      <w:r>
        <w:rPr>
          <w:rtl/>
          <w:lang w:bidi="ar-SA"/>
        </w:rPr>
        <w:t>"</w:t>
      </w:r>
      <w:r>
        <w:rPr>
          <w:rtl/>
        </w:rPr>
        <w:t>ם</w:t>
      </w:r>
      <w:r>
        <w:rPr>
          <w:rtl/>
          <w:lang w:bidi="ar-SA"/>
        </w:rPr>
        <w:t xml:space="preserve"> "</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יש</w:t>
      </w:r>
      <w:r>
        <w:rPr>
          <w:rtl/>
          <w:lang w:bidi="ar-SA"/>
        </w:rPr>
        <w:t xml:space="preserve"> </w:t>
      </w:r>
      <w:r>
        <w:rPr>
          <w:rtl/>
        </w:rPr>
        <w:t>לפרש</w:t>
      </w:r>
      <w:r>
        <w:rPr>
          <w:rtl/>
          <w:lang w:bidi="ar-SA"/>
        </w:rPr>
        <w:t xml:space="preserve"> </w:t>
      </w:r>
      <w:r>
        <w:rPr>
          <w:rtl/>
        </w:rPr>
        <w:t>ולפרט</w:t>
      </w:r>
      <w:r>
        <w:rPr>
          <w:rtl/>
          <w:lang w:bidi="ar-SA"/>
        </w:rPr>
        <w:t xml:space="preserve"> </w:t>
      </w:r>
      <w:r>
        <w:rPr>
          <w:rtl/>
        </w:rPr>
        <w:t>שכולל</w:t>
      </w:r>
      <w:r>
        <w:rPr>
          <w:rtl/>
          <w:lang w:bidi="ar-SA"/>
        </w:rPr>
        <w:t xml:space="preserve"> </w:t>
      </w:r>
      <w:r>
        <w:rPr>
          <w:rtl/>
        </w:rPr>
        <w:t>כמה</w:t>
      </w:r>
      <w:r>
        <w:rPr>
          <w:rtl/>
          <w:lang w:bidi="ar-SA"/>
        </w:rPr>
        <w:t xml:space="preserve"> </w:t>
      </w:r>
      <w:r>
        <w:rPr>
          <w:rtl/>
        </w:rPr>
        <w:t>ענינים</w:t>
      </w:r>
      <w:r>
        <w:rPr>
          <w:rtl/>
          <w:lang w:bidi="ar-SA"/>
        </w:rPr>
        <w:t xml:space="preserve">. 1) </w:t>
      </w:r>
      <w:r>
        <w:rPr>
          <w:rtl/>
        </w:rPr>
        <w:t>שזה</w:t>
      </w:r>
      <w:r>
        <w:rPr>
          <w:rtl/>
          <w:lang w:bidi="ar-SA"/>
        </w:rPr>
        <w:t xml:space="preserve"> </w:t>
      </w:r>
      <w:r>
        <w:rPr>
          <w:rtl/>
        </w:rPr>
        <w:t>כולל</w:t>
      </w:r>
      <w:r>
        <w:rPr>
          <w:rtl/>
          <w:lang w:bidi="ar-SA"/>
        </w:rPr>
        <w:t xml:space="preserve"> (</w:t>
      </w:r>
      <w:r>
        <w:rPr>
          <w:rtl/>
        </w:rPr>
        <w:t>גם</w:t>
      </w:r>
      <w:r>
        <w:rPr>
          <w:rtl/>
          <w:lang w:bidi="ar-SA"/>
        </w:rPr>
        <w:t xml:space="preserve">) </w:t>
      </w:r>
      <w:r>
        <w:rPr>
          <w:rtl/>
        </w:rPr>
        <w:t>דבריו</w:t>
      </w:r>
      <w:r>
        <w:rPr>
          <w:rtl/>
          <w:lang w:bidi="ar-SA"/>
        </w:rPr>
        <w:t xml:space="preserve"> </w:t>
      </w:r>
      <w:r>
        <w:rPr>
          <w:rtl/>
        </w:rPr>
        <w:t>בהלכה</w:t>
      </w:r>
      <w:r>
        <w:rPr>
          <w:rtl/>
          <w:lang w:bidi="ar-SA"/>
        </w:rPr>
        <w:t xml:space="preserve"> </w:t>
      </w:r>
      <w:r>
        <w:rPr>
          <w:rtl/>
        </w:rPr>
        <w:t>א</w:t>
      </w:r>
      <w:r>
        <w:rPr>
          <w:rtl/>
          <w:lang w:bidi="ar-SA"/>
        </w:rPr>
        <w:t xml:space="preserve">', </w:t>
      </w:r>
      <w:r>
        <w:rPr>
          <w:rtl/>
        </w:rPr>
        <w:t>במה</w:t>
      </w:r>
      <w:r>
        <w:rPr>
          <w:rtl/>
          <w:lang w:bidi="ar-SA"/>
        </w:rPr>
        <w:t xml:space="preserve"> </w:t>
      </w:r>
      <w:r>
        <w:rPr>
          <w:rtl/>
        </w:rPr>
        <w:t>שביאר</w:t>
      </w:r>
      <w:r>
        <w:rPr>
          <w:rtl/>
          <w:lang w:bidi="ar-SA"/>
        </w:rPr>
        <w:t xml:space="preserve"> </w:t>
      </w:r>
      <w:r>
        <w:rPr>
          <w:rtl/>
        </w:rPr>
        <w:t>שהפסוקים</w:t>
      </w:r>
      <w:r>
        <w:rPr>
          <w:rtl/>
          <w:lang w:bidi="ar-SA"/>
        </w:rPr>
        <w:t xml:space="preserve"> </w:t>
      </w:r>
      <w:r>
        <w:rPr>
          <w:rtl/>
        </w:rPr>
        <w:t>האלו</w:t>
      </w:r>
      <w:r>
        <w:rPr>
          <w:rtl/>
          <w:lang w:bidi="ar-SA"/>
        </w:rPr>
        <w:t xml:space="preserve"> </w:t>
      </w:r>
      <w:r>
        <w:rPr>
          <w:rtl/>
        </w:rPr>
        <w:t>הם</w:t>
      </w:r>
      <w:r>
        <w:rPr>
          <w:rtl/>
          <w:lang w:bidi="ar-SA"/>
        </w:rPr>
        <w:t xml:space="preserve"> </w:t>
      </w:r>
      <w:r>
        <w:rPr>
          <w:rtl/>
        </w:rPr>
        <w:t>משלים</w:t>
      </w:r>
      <w:r>
        <w:rPr>
          <w:rtl/>
          <w:lang w:bidi="ar-SA"/>
        </w:rPr>
        <w:t xml:space="preserve">, </w:t>
      </w:r>
      <w:r>
        <w:rPr>
          <w:rtl/>
        </w:rPr>
        <w:t>וכתב</w:t>
      </w:r>
      <w:r>
        <w:rPr>
          <w:rtl/>
          <w:lang w:bidi="ar-SA"/>
        </w:rPr>
        <w:t xml:space="preserve"> </w:t>
      </w:r>
      <w:r>
        <w:rPr>
          <w:rtl/>
        </w:rPr>
        <w:t>ע</w:t>
      </w:r>
      <w:r>
        <w:rPr>
          <w:rtl/>
          <w:lang w:bidi="ar-SA"/>
        </w:rPr>
        <w:t>"</w:t>
      </w:r>
      <w:r>
        <w:rPr>
          <w:rtl/>
        </w:rPr>
        <w:t>ז</w:t>
      </w:r>
      <w:r>
        <w:rPr>
          <w:rtl/>
          <w:lang w:bidi="ar-SA"/>
        </w:rPr>
        <w:t xml:space="preserve"> "</w:t>
      </w:r>
      <w:r>
        <w:rPr>
          <w:rtl/>
        </w:rPr>
        <w:t>ובימות</w:t>
      </w:r>
      <w:r>
        <w:rPr>
          <w:rtl/>
          <w:lang w:bidi="ar-SA"/>
        </w:rPr>
        <w:t xml:space="preserve"> </w:t>
      </w:r>
      <w:r>
        <w:rPr>
          <w:rtl/>
        </w:rPr>
        <w:t>המלך</w:t>
      </w:r>
      <w:r>
        <w:rPr>
          <w:rtl/>
          <w:lang w:bidi="ar-SA"/>
        </w:rPr>
        <w:t xml:space="preserve"> </w:t>
      </w:r>
      <w:r>
        <w:rPr>
          <w:rtl/>
        </w:rPr>
        <w:t>המשיח</w:t>
      </w:r>
      <w:r>
        <w:rPr>
          <w:rtl/>
          <w:lang w:bidi="ar-SA"/>
        </w:rPr>
        <w:t xml:space="preserve"> </w:t>
      </w:r>
      <w:r>
        <w:rPr>
          <w:rtl/>
        </w:rPr>
        <w:t>יודע</w:t>
      </w:r>
      <w:r>
        <w:rPr>
          <w:rtl/>
          <w:lang w:bidi="ar-SA"/>
        </w:rPr>
        <w:t xml:space="preserve"> </w:t>
      </w:r>
      <w:r>
        <w:rPr>
          <w:rtl/>
        </w:rPr>
        <w:t>לכל</w:t>
      </w:r>
      <w:r>
        <w:rPr>
          <w:rtl/>
          <w:lang w:bidi="ar-SA"/>
        </w:rPr>
        <w:t xml:space="preserve"> </w:t>
      </w:r>
      <w:r>
        <w:rPr>
          <w:rtl/>
        </w:rPr>
        <w:t>לאי</w:t>
      </w:r>
      <w:r>
        <w:rPr>
          <w:rtl/>
          <w:lang w:bidi="ar-SA"/>
        </w:rPr>
        <w:t xml:space="preserve"> </w:t>
      </w:r>
      <w:r>
        <w:rPr>
          <w:rtl/>
        </w:rPr>
        <w:t>זה</w:t>
      </w:r>
      <w:r>
        <w:rPr>
          <w:rtl/>
          <w:lang w:bidi="ar-SA"/>
        </w:rPr>
        <w:t xml:space="preserve"> </w:t>
      </w:r>
      <w:r>
        <w:rPr>
          <w:rtl/>
        </w:rPr>
        <w:t>דבר</w:t>
      </w:r>
      <w:r>
        <w:rPr>
          <w:rtl/>
          <w:lang w:bidi="ar-SA"/>
        </w:rPr>
        <w:t xml:space="preserve"> </w:t>
      </w:r>
      <w:r>
        <w:rPr>
          <w:rtl/>
        </w:rPr>
        <w:t>היה</w:t>
      </w:r>
      <w:r>
        <w:rPr>
          <w:rtl/>
          <w:lang w:bidi="ar-SA"/>
        </w:rPr>
        <w:t xml:space="preserve"> </w:t>
      </w:r>
      <w:r>
        <w:rPr>
          <w:rtl/>
        </w:rPr>
        <w:t>משל</w:t>
      </w:r>
      <w:r>
        <w:rPr>
          <w:rtl/>
          <w:lang w:bidi="ar-SA"/>
        </w:rPr>
        <w:t xml:space="preserve">. </w:t>
      </w:r>
      <w:r>
        <w:rPr>
          <w:rtl/>
        </w:rPr>
        <w:t>ומה</w:t>
      </w:r>
      <w:r>
        <w:rPr>
          <w:rtl/>
          <w:lang w:bidi="ar-SA"/>
        </w:rPr>
        <w:t xml:space="preserve"> </w:t>
      </w:r>
      <w:r>
        <w:rPr>
          <w:rtl/>
        </w:rPr>
        <w:t>ענין</w:t>
      </w:r>
      <w:r>
        <w:rPr>
          <w:rtl/>
          <w:lang w:bidi="ar-SA"/>
        </w:rPr>
        <w:t xml:space="preserve"> </w:t>
      </w:r>
      <w:r>
        <w:rPr>
          <w:rtl/>
        </w:rPr>
        <w:t>רמזו</w:t>
      </w:r>
      <w:r>
        <w:rPr>
          <w:rtl/>
          <w:lang w:bidi="ar-SA"/>
        </w:rPr>
        <w:t xml:space="preserve"> </w:t>
      </w:r>
      <w:r>
        <w:rPr>
          <w:rtl/>
        </w:rPr>
        <w:t>בהן</w:t>
      </w:r>
      <w:r>
        <w:rPr>
          <w:rtl/>
          <w:lang w:bidi="ar-SA"/>
        </w:rPr>
        <w:t xml:space="preserve">", </w:t>
      </w:r>
      <w:r>
        <w:rPr>
          <w:rtl/>
        </w:rPr>
        <w:t>שגם</w:t>
      </w:r>
      <w:r>
        <w:rPr>
          <w:rtl/>
          <w:lang w:bidi="ar-SA"/>
        </w:rPr>
        <w:t xml:space="preserve"> </w:t>
      </w:r>
      <w:r>
        <w:rPr>
          <w:rtl/>
        </w:rPr>
        <w:t>זה</w:t>
      </w:r>
      <w:r>
        <w:rPr>
          <w:rtl/>
          <w:lang w:bidi="ar-SA"/>
        </w:rPr>
        <w:t xml:space="preserve"> </w:t>
      </w:r>
      <w:r>
        <w:rPr>
          <w:rtl/>
        </w:rPr>
        <w:t>נכלל</w:t>
      </w:r>
      <w:r>
        <w:rPr>
          <w:rtl/>
          <w:lang w:bidi="ar-SA"/>
        </w:rPr>
        <w:t xml:space="preserve"> </w:t>
      </w:r>
      <w:r>
        <w:rPr>
          <w:rtl/>
        </w:rPr>
        <w:t>במ</w:t>
      </w:r>
      <w:r>
        <w:rPr>
          <w:rtl/>
          <w:lang w:bidi="ar-SA"/>
        </w:rPr>
        <w:t>"</w:t>
      </w:r>
      <w:r>
        <w:rPr>
          <w:rtl/>
        </w:rPr>
        <w:t>ש</w:t>
      </w:r>
      <w:r>
        <w:rPr>
          <w:rtl/>
          <w:lang w:bidi="ar-SA"/>
        </w:rPr>
        <w:t xml:space="preserve"> </w:t>
      </w:r>
      <w:r>
        <w:rPr>
          <w:rtl/>
        </w:rPr>
        <w:t>ש</w:t>
      </w:r>
      <w:r>
        <w:rPr>
          <w:rtl/>
          <w:lang w:bidi="ar-SA"/>
        </w:rPr>
        <w:t>"</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וע</w:t>
      </w:r>
      <w:r>
        <w:rPr>
          <w:rtl/>
          <w:lang w:bidi="ar-SA"/>
        </w:rPr>
        <w:t>"</w:t>
      </w:r>
      <w:r>
        <w:rPr>
          <w:rtl/>
        </w:rPr>
        <w:t>ז</w:t>
      </w:r>
      <w:r>
        <w:rPr>
          <w:rtl/>
          <w:lang w:bidi="ar-SA"/>
        </w:rPr>
        <w:t xml:space="preserve"> </w:t>
      </w:r>
      <w:r>
        <w:rPr>
          <w:rtl/>
        </w:rPr>
        <w:t>ממשיך</w:t>
      </w:r>
      <w:r>
        <w:rPr>
          <w:rtl/>
          <w:lang w:bidi="ar-SA"/>
        </w:rPr>
        <w:t xml:space="preserve"> </w:t>
      </w:r>
      <w:r>
        <w:rPr>
          <w:rtl/>
        </w:rPr>
        <w:t>שדברים</w:t>
      </w:r>
      <w:r>
        <w:rPr>
          <w:rtl/>
          <w:lang w:bidi="ar-SA"/>
        </w:rPr>
        <w:t xml:space="preserve"> </w:t>
      </w:r>
      <w:r>
        <w:rPr>
          <w:rtl/>
        </w:rPr>
        <w:t>סתומים</w:t>
      </w:r>
      <w:r>
        <w:rPr>
          <w:rtl/>
          <w:lang w:bidi="ar-SA"/>
        </w:rPr>
        <w:t xml:space="preserve"> </w:t>
      </w:r>
      <w:r>
        <w:rPr>
          <w:rtl/>
        </w:rPr>
        <w:t>הן</w:t>
      </w:r>
      <w:r>
        <w:rPr>
          <w:rtl/>
          <w:lang w:bidi="ar-SA"/>
        </w:rPr>
        <w:t xml:space="preserve"> </w:t>
      </w:r>
      <w:r>
        <w:rPr>
          <w:rtl/>
        </w:rPr>
        <w:t>אצל</w:t>
      </w:r>
      <w:r>
        <w:rPr>
          <w:rtl/>
          <w:lang w:bidi="ar-SA"/>
        </w:rPr>
        <w:t xml:space="preserve"> </w:t>
      </w:r>
      <w:r>
        <w:rPr>
          <w:rtl/>
        </w:rPr>
        <w:t>הנביאים</w:t>
      </w:r>
      <w:r>
        <w:rPr>
          <w:rtl/>
          <w:lang w:bidi="ar-SA"/>
        </w:rPr>
        <w:t xml:space="preserve">, </w:t>
      </w:r>
      <w:r>
        <w:rPr>
          <w:rtl/>
        </w:rPr>
        <w:t>וע</w:t>
      </w:r>
      <w:r>
        <w:rPr>
          <w:rtl/>
          <w:lang w:bidi="ar-SA"/>
        </w:rPr>
        <w:t>"</w:t>
      </w:r>
      <w:r>
        <w:rPr>
          <w:rtl/>
        </w:rPr>
        <w:t>ד</w:t>
      </w:r>
      <w:r>
        <w:rPr>
          <w:rtl/>
          <w:lang w:bidi="ar-SA"/>
        </w:rPr>
        <w:t xml:space="preserve"> </w:t>
      </w:r>
      <w:r>
        <w:rPr>
          <w:rtl/>
        </w:rPr>
        <w:t>מ</w:t>
      </w:r>
      <w:r>
        <w:rPr>
          <w:rtl/>
          <w:lang w:bidi="ar-SA"/>
        </w:rPr>
        <w:t>"</w:t>
      </w:r>
      <w:r>
        <w:rPr>
          <w:rtl/>
        </w:rPr>
        <w:t>ש</w:t>
      </w:r>
      <w:r>
        <w:rPr>
          <w:rtl/>
          <w:lang w:bidi="ar-SA"/>
        </w:rPr>
        <w:t xml:space="preserve"> </w:t>
      </w:r>
      <w:r>
        <w:rPr>
          <w:rtl/>
        </w:rPr>
        <w:t>באגרת</w:t>
      </w:r>
      <w:r>
        <w:rPr>
          <w:rtl/>
          <w:lang w:bidi="ar-SA"/>
        </w:rPr>
        <w:t xml:space="preserve"> </w:t>
      </w:r>
      <w:r>
        <w:rPr>
          <w:rtl/>
        </w:rPr>
        <w:t>תחיית</w:t>
      </w:r>
      <w:r>
        <w:rPr>
          <w:rtl/>
          <w:lang w:bidi="ar-SA"/>
        </w:rPr>
        <w:t xml:space="preserve"> </w:t>
      </w:r>
      <w:r>
        <w:rPr>
          <w:rtl/>
        </w:rPr>
        <w:t>המתים</w:t>
      </w:r>
      <w:r>
        <w:rPr>
          <w:rtl/>
          <w:lang w:bidi="ar-SA"/>
        </w:rPr>
        <w:t xml:space="preserve"> (</w:t>
      </w:r>
      <w:r>
        <w:rPr>
          <w:rtl/>
        </w:rPr>
        <w:t>ובמו</w:t>
      </w:r>
      <w:r>
        <w:rPr>
          <w:rtl/>
          <w:lang w:bidi="ar-SA"/>
        </w:rPr>
        <w:t>"</w:t>
      </w:r>
      <w:r>
        <w:rPr>
          <w:rtl/>
        </w:rPr>
        <w:t>נ</w:t>
      </w:r>
      <w:r>
        <w:rPr>
          <w:rtl/>
          <w:lang w:bidi="ar-SA"/>
        </w:rPr>
        <w:t xml:space="preserve"> </w:t>
      </w:r>
      <w:r>
        <w:rPr>
          <w:rtl/>
        </w:rPr>
        <w:t>ח</w:t>
      </w:r>
      <w:r>
        <w:rPr>
          <w:rtl/>
          <w:lang w:bidi="ar-SA"/>
        </w:rPr>
        <w:t>"</w:t>
      </w:r>
      <w:r>
        <w:rPr>
          <w:rtl/>
        </w:rPr>
        <w:t>ב</w:t>
      </w:r>
      <w:r>
        <w:rPr>
          <w:rtl/>
          <w:lang w:bidi="ar-SA"/>
        </w:rPr>
        <w:t xml:space="preserve"> </w:t>
      </w:r>
      <w:r>
        <w:rPr>
          <w:rtl/>
        </w:rPr>
        <w:t>פכ</w:t>
      </w:r>
      <w:r>
        <w:rPr>
          <w:rtl/>
          <w:lang w:bidi="ar-SA"/>
        </w:rPr>
        <w:t>"</w:t>
      </w:r>
      <w:r>
        <w:rPr>
          <w:rtl/>
        </w:rPr>
        <w:t>ט</w:t>
      </w:r>
      <w:r>
        <w:rPr>
          <w:rtl/>
          <w:lang w:bidi="ar-SA"/>
        </w:rPr>
        <w:t xml:space="preserve">, </w:t>
      </w:r>
      <w:r>
        <w:rPr>
          <w:rtl/>
        </w:rPr>
        <w:t>ועוד</w:t>
      </w:r>
      <w:r>
        <w:rPr>
          <w:rtl/>
          <w:lang w:bidi="ar-SA"/>
        </w:rPr>
        <w:t xml:space="preserve">) </w:t>
      </w:r>
      <w:r>
        <w:rPr>
          <w:rtl/>
        </w:rPr>
        <w:t>אודות</w:t>
      </w:r>
      <w:r>
        <w:rPr>
          <w:rtl/>
          <w:lang w:bidi="ar-SA"/>
        </w:rPr>
        <w:t xml:space="preserve"> </w:t>
      </w:r>
      <w:r>
        <w:rPr>
          <w:rtl/>
        </w:rPr>
        <w:t>הקושי</w:t>
      </w:r>
      <w:r>
        <w:rPr>
          <w:rtl/>
          <w:lang w:bidi="ar-SA"/>
        </w:rPr>
        <w:t xml:space="preserve"> </w:t>
      </w:r>
      <w:r>
        <w:rPr>
          <w:rtl/>
        </w:rPr>
        <w:t>בהבנת</w:t>
      </w:r>
      <w:r>
        <w:rPr>
          <w:rtl/>
          <w:lang w:bidi="ar-SA"/>
        </w:rPr>
        <w:t xml:space="preserve"> </w:t>
      </w:r>
      <w:r>
        <w:rPr>
          <w:rtl/>
        </w:rPr>
        <w:t>דברי</w:t>
      </w:r>
      <w:r>
        <w:rPr>
          <w:rtl/>
          <w:lang w:bidi="ar-SA"/>
        </w:rPr>
        <w:t xml:space="preserve"> </w:t>
      </w:r>
      <w:r>
        <w:rPr>
          <w:rtl/>
        </w:rPr>
        <w:t>הנביאים</w:t>
      </w:r>
      <w:r>
        <w:rPr>
          <w:rtl/>
          <w:lang w:bidi="ar-SA"/>
        </w:rPr>
        <w:t xml:space="preserve"> "</w:t>
      </w:r>
      <w:r>
        <w:rPr>
          <w:rtl/>
        </w:rPr>
        <w:t>הנה</w:t>
      </w:r>
      <w:r>
        <w:rPr>
          <w:rtl/>
          <w:lang w:bidi="ar-SA"/>
        </w:rPr>
        <w:t xml:space="preserve"> </w:t>
      </w:r>
      <w:r>
        <w:rPr>
          <w:rtl/>
        </w:rPr>
        <w:t>נתקיים</w:t>
      </w:r>
      <w:r>
        <w:rPr>
          <w:rtl/>
          <w:lang w:bidi="ar-SA"/>
        </w:rPr>
        <w:t xml:space="preserve"> </w:t>
      </w:r>
      <w:r>
        <w:rPr>
          <w:rtl/>
        </w:rPr>
        <w:t>מה</w:t>
      </w:r>
      <w:r>
        <w:rPr>
          <w:rtl/>
          <w:lang w:bidi="ar-SA"/>
        </w:rPr>
        <w:t xml:space="preserve"> </w:t>
      </w:r>
      <w:r>
        <w:rPr>
          <w:rtl/>
        </w:rPr>
        <w:t>שנאמר</w:t>
      </w:r>
      <w:r>
        <w:rPr>
          <w:rtl/>
          <w:lang w:bidi="ar-SA"/>
        </w:rPr>
        <w:t xml:space="preserve"> (</w:t>
      </w:r>
      <w:r>
        <w:rPr>
          <w:rtl/>
        </w:rPr>
        <w:t>ישעי</w:t>
      </w:r>
      <w:r>
        <w:rPr>
          <w:rtl/>
          <w:lang w:bidi="ar-SA"/>
        </w:rPr>
        <w:t xml:space="preserve">' </w:t>
      </w:r>
      <w:r>
        <w:rPr>
          <w:rtl/>
        </w:rPr>
        <w:t>כט</w:t>
      </w:r>
      <w:r>
        <w:rPr>
          <w:rtl/>
          <w:lang w:bidi="ar-SA"/>
        </w:rPr>
        <w:t xml:space="preserve">, </w:t>
      </w:r>
      <w:r>
        <w:rPr>
          <w:rtl/>
        </w:rPr>
        <w:t>יא</w:t>
      </w:r>
      <w:r>
        <w:rPr>
          <w:rtl/>
          <w:lang w:bidi="ar-SA"/>
        </w:rPr>
        <w:t xml:space="preserve">) </w:t>
      </w:r>
      <w:r>
        <w:rPr>
          <w:rtl/>
        </w:rPr>
        <w:t>ותהי</w:t>
      </w:r>
      <w:r>
        <w:rPr>
          <w:rtl/>
          <w:lang w:bidi="ar-SA"/>
        </w:rPr>
        <w:t xml:space="preserve"> </w:t>
      </w:r>
      <w:r>
        <w:rPr>
          <w:rtl/>
        </w:rPr>
        <w:t>לכן</w:t>
      </w:r>
      <w:r>
        <w:rPr>
          <w:rtl/>
          <w:lang w:bidi="ar-SA"/>
        </w:rPr>
        <w:t xml:space="preserve"> </w:t>
      </w:r>
      <w:r>
        <w:rPr>
          <w:rtl/>
        </w:rPr>
        <w:t>חזות</w:t>
      </w:r>
      <w:r>
        <w:rPr>
          <w:rtl/>
          <w:lang w:bidi="ar-SA"/>
        </w:rPr>
        <w:t xml:space="preserve"> </w:t>
      </w:r>
      <w:r>
        <w:rPr>
          <w:rtl/>
        </w:rPr>
        <w:t>הכל</w:t>
      </w:r>
      <w:r>
        <w:rPr>
          <w:rtl/>
          <w:lang w:bidi="ar-SA"/>
        </w:rPr>
        <w:t xml:space="preserve"> </w:t>
      </w:r>
      <w:r>
        <w:rPr>
          <w:rtl/>
        </w:rPr>
        <w:t>כדברי</w:t>
      </w:r>
      <w:r>
        <w:rPr>
          <w:rtl/>
          <w:lang w:bidi="ar-SA"/>
        </w:rPr>
        <w:t xml:space="preserve"> </w:t>
      </w:r>
      <w:r>
        <w:rPr>
          <w:rtl/>
        </w:rPr>
        <w:t>הספר</w:t>
      </w:r>
      <w:r>
        <w:rPr>
          <w:rtl/>
          <w:lang w:bidi="ar-SA"/>
        </w:rPr>
        <w:t xml:space="preserve"> </w:t>
      </w:r>
      <w:r>
        <w:rPr>
          <w:rtl/>
        </w:rPr>
        <w:t>החתום</w:t>
      </w:r>
      <w:r>
        <w:rPr>
          <w:rtl/>
          <w:lang w:bidi="ar-SA"/>
        </w:rPr>
        <w:t>". [</w:t>
      </w:r>
      <w:r>
        <w:rPr>
          <w:rtl/>
        </w:rPr>
        <w:t>אלא</w:t>
      </w:r>
      <w:r>
        <w:rPr>
          <w:rtl/>
          <w:lang w:bidi="ar-SA"/>
        </w:rPr>
        <w:t xml:space="preserve"> </w:t>
      </w:r>
      <w:r>
        <w:rPr>
          <w:rtl/>
        </w:rPr>
        <w:t>שלכאורה</w:t>
      </w:r>
      <w:r>
        <w:rPr>
          <w:rtl/>
          <w:lang w:bidi="ar-SA"/>
        </w:rPr>
        <w:t xml:space="preserve"> </w:t>
      </w:r>
      <w:r>
        <w:rPr>
          <w:rtl/>
        </w:rPr>
        <w:t>דוחק</w:t>
      </w:r>
      <w:r>
        <w:rPr>
          <w:rtl/>
          <w:lang w:bidi="ar-SA"/>
        </w:rPr>
        <w:t xml:space="preserve"> </w:t>
      </w:r>
      <w:r>
        <w:rPr>
          <w:rtl/>
        </w:rPr>
        <w:t>לפרש</w:t>
      </w:r>
      <w:r>
        <w:rPr>
          <w:rtl/>
          <w:lang w:bidi="ar-SA"/>
        </w:rPr>
        <w:t xml:space="preserve"> </w:t>
      </w:r>
      <w:r>
        <w:rPr>
          <w:rtl/>
        </w:rPr>
        <w:t>שעיקר</w:t>
      </w:r>
      <w:r>
        <w:rPr>
          <w:rtl/>
          <w:lang w:bidi="ar-SA"/>
        </w:rPr>
        <w:t xml:space="preserve"> </w:t>
      </w:r>
      <w:r>
        <w:rPr>
          <w:rtl/>
        </w:rPr>
        <w:t>כוונת</w:t>
      </w:r>
      <w:r>
        <w:rPr>
          <w:rtl/>
          <w:lang w:bidi="ar-SA"/>
        </w:rPr>
        <w:t xml:space="preserve"> </w:t>
      </w:r>
      <w:r>
        <w:rPr>
          <w:rtl/>
        </w:rPr>
        <w:t>דבריו</w:t>
      </w:r>
      <w:r>
        <w:rPr>
          <w:rtl/>
          <w:lang w:bidi="ar-SA"/>
        </w:rPr>
        <w:t xml:space="preserve"> </w:t>
      </w:r>
      <w:r>
        <w:rPr>
          <w:rtl/>
        </w:rPr>
        <w:t>כאן</w:t>
      </w:r>
      <w:r>
        <w:rPr>
          <w:rtl/>
          <w:lang w:bidi="ar-SA"/>
        </w:rPr>
        <w:t xml:space="preserve"> </w:t>
      </w:r>
      <w:r>
        <w:rPr>
          <w:rtl/>
        </w:rPr>
        <w:t>בה</w:t>
      </w:r>
      <w:r>
        <w:rPr>
          <w:rtl/>
          <w:lang w:bidi="ar-SA"/>
        </w:rPr>
        <w:t>"</w:t>
      </w:r>
      <w:r>
        <w:rPr>
          <w:rtl/>
        </w:rPr>
        <w:t>ב</w:t>
      </w:r>
      <w:r>
        <w:rPr>
          <w:rtl/>
          <w:lang w:bidi="ar-SA"/>
        </w:rPr>
        <w:t xml:space="preserve"> </w:t>
      </w:r>
      <w:r>
        <w:rPr>
          <w:rtl/>
        </w:rPr>
        <w:t>מוסבים</w:t>
      </w:r>
      <w:r>
        <w:rPr>
          <w:rtl/>
          <w:lang w:bidi="ar-SA"/>
        </w:rPr>
        <w:t xml:space="preserve"> </w:t>
      </w:r>
      <w:r>
        <w:rPr>
          <w:rtl/>
        </w:rPr>
        <w:t>על</w:t>
      </w:r>
      <w:r>
        <w:rPr>
          <w:rtl/>
          <w:lang w:bidi="ar-SA"/>
        </w:rPr>
        <w:t xml:space="preserve"> </w:t>
      </w:r>
      <w:r>
        <w:rPr>
          <w:rtl/>
        </w:rPr>
        <w:t>ענין</w:t>
      </w:r>
      <w:r>
        <w:rPr>
          <w:rtl/>
          <w:lang w:bidi="ar-SA"/>
        </w:rPr>
        <w:t xml:space="preserve"> </w:t>
      </w:r>
      <w:r>
        <w:rPr>
          <w:rtl/>
        </w:rPr>
        <w:t>זה</w:t>
      </w:r>
      <w:r>
        <w:rPr>
          <w:rtl/>
          <w:lang w:bidi="ar-SA"/>
        </w:rPr>
        <w:t xml:space="preserve">, </w:t>
      </w:r>
      <w:r>
        <w:rPr>
          <w:rtl/>
        </w:rPr>
        <w:t>אע</w:t>
      </w:r>
      <w:r>
        <w:rPr>
          <w:rtl/>
          <w:lang w:bidi="ar-SA"/>
        </w:rPr>
        <w:t>"</w:t>
      </w:r>
      <w:r>
        <w:rPr>
          <w:rtl/>
        </w:rPr>
        <w:t>פ</w:t>
      </w:r>
      <w:r>
        <w:rPr>
          <w:rtl/>
          <w:lang w:bidi="ar-SA"/>
        </w:rPr>
        <w:t xml:space="preserve"> </w:t>
      </w:r>
      <w:r>
        <w:rPr>
          <w:rtl/>
        </w:rPr>
        <w:t>שבפשטות</w:t>
      </w:r>
      <w:r>
        <w:rPr>
          <w:rtl/>
          <w:lang w:bidi="ar-SA"/>
        </w:rPr>
        <w:t xml:space="preserve"> </w:t>
      </w:r>
      <w:r>
        <w:rPr>
          <w:rtl/>
        </w:rPr>
        <w:t>גם</w:t>
      </w:r>
      <w:r>
        <w:rPr>
          <w:rtl/>
          <w:lang w:bidi="ar-SA"/>
        </w:rPr>
        <w:t xml:space="preserve"> </w:t>
      </w:r>
      <w:r>
        <w:rPr>
          <w:rtl/>
        </w:rPr>
        <w:t>זה</w:t>
      </w:r>
      <w:r>
        <w:rPr>
          <w:rtl/>
          <w:lang w:bidi="ar-SA"/>
        </w:rPr>
        <w:t xml:space="preserve"> </w:t>
      </w:r>
      <w:r>
        <w:rPr>
          <w:rtl/>
        </w:rPr>
        <w:t>נכלל</w:t>
      </w:r>
      <w:r>
        <w:rPr>
          <w:rtl/>
          <w:lang w:bidi="ar-SA"/>
        </w:rPr>
        <w:t xml:space="preserve"> </w:t>
      </w:r>
      <w:r>
        <w:rPr>
          <w:rtl/>
        </w:rPr>
        <w:t>בדבריו</w:t>
      </w:r>
      <w:r>
        <w:rPr>
          <w:rtl/>
          <w:lang w:bidi="ar-SA"/>
        </w:rPr>
        <w:t xml:space="preserve">]. </w:t>
      </w:r>
      <w:r>
        <w:rPr>
          <w:rtl/>
        </w:rPr>
        <w:t>ועייג</w:t>
      </w:r>
      <w:r>
        <w:rPr>
          <w:rtl/>
          <w:lang w:bidi="ar-SA"/>
        </w:rPr>
        <w:t>"</w:t>
      </w:r>
      <w:r>
        <w:rPr>
          <w:rtl/>
        </w:rPr>
        <w:t>כ</w:t>
      </w:r>
      <w:r>
        <w:rPr>
          <w:rtl/>
          <w:lang w:bidi="ar-SA"/>
        </w:rPr>
        <w:t xml:space="preserve"> </w:t>
      </w:r>
      <w:r>
        <w:rPr>
          <w:rtl/>
        </w:rPr>
        <w:t>בהדרן</w:t>
      </w:r>
      <w:r>
        <w:rPr>
          <w:rtl/>
          <w:lang w:bidi="ar-SA"/>
        </w:rPr>
        <w:t xml:space="preserve"> </w:t>
      </w:r>
      <w:r>
        <w:rPr>
          <w:rtl/>
        </w:rPr>
        <w:t>על</w:t>
      </w:r>
      <w:r>
        <w:rPr>
          <w:rtl/>
          <w:lang w:bidi="ar-SA"/>
        </w:rPr>
        <w:t xml:space="preserve"> </w:t>
      </w:r>
      <w:r>
        <w:rPr>
          <w:rtl/>
        </w:rPr>
        <w:t>הרמב</w:t>
      </w:r>
      <w:r>
        <w:rPr>
          <w:rtl/>
          <w:lang w:bidi="ar-SA"/>
        </w:rPr>
        <w:t>"</w:t>
      </w:r>
      <w:r>
        <w:rPr>
          <w:rtl/>
        </w:rPr>
        <w:t>ם</w:t>
      </w:r>
      <w:r>
        <w:rPr>
          <w:rtl/>
          <w:lang w:bidi="ar-SA"/>
        </w:rPr>
        <w:t xml:space="preserve"> </w:t>
      </w:r>
      <w:r>
        <w:rPr>
          <w:rtl/>
        </w:rPr>
        <w:t>תשל</w:t>
      </w:r>
      <w:r>
        <w:rPr>
          <w:rtl/>
          <w:lang w:bidi="ar-SA"/>
        </w:rPr>
        <w:t>"</w:t>
      </w:r>
      <w:r>
        <w:rPr>
          <w:rtl/>
        </w:rPr>
        <w:t>ה</w:t>
      </w:r>
      <w:r>
        <w:rPr>
          <w:rtl/>
          <w:lang w:bidi="ar-SA"/>
        </w:rPr>
        <w:t xml:space="preserve"> </w:t>
      </w:r>
      <w:r>
        <w:rPr>
          <w:rtl/>
        </w:rPr>
        <w:t>הע</w:t>
      </w:r>
      <w:r>
        <w:rPr>
          <w:rtl/>
          <w:lang w:bidi="ar-SA"/>
        </w:rPr>
        <w:t>' 118.</w:t>
      </w:r>
    </w:p>
    <w:p w:rsidR="00F80F29" w:rsidRDefault="00F80F29" w:rsidP="00E20642">
      <w:pPr>
        <w:pStyle w:val="a6"/>
        <w:ind w:firstLine="0"/>
        <w:rPr>
          <w:lang w:bidi="ar-SA"/>
        </w:rPr>
      </w:pPr>
      <w:r>
        <w:rPr>
          <w:rtl/>
          <w:lang w:bidi="ar-SA"/>
        </w:rPr>
        <w:t>"</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בנוגע</w:t>
      </w:r>
      <w:r>
        <w:rPr>
          <w:rtl/>
          <w:lang w:bidi="ar-SA"/>
        </w:rPr>
        <w:t xml:space="preserve"> </w:t>
      </w:r>
      <w:r>
        <w:rPr>
          <w:rtl/>
        </w:rPr>
        <w:t>שינוי</w:t>
      </w:r>
      <w:r>
        <w:rPr>
          <w:rtl/>
          <w:lang w:bidi="ar-SA"/>
        </w:rPr>
        <w:t xml:space="preserve"> </w:t>
      </w:r>
      <w:r>
        <w:rPr>
          <w:rtl/>
        </w:rPr>
        <w:t>מנהגו</w:t>
      </w:r>
      <w:r>
        <w:rPr>
          <w:rtl/>
          <w:lang w:bidi="ar-SA"/>
        </w:rPr>
        <w:t xml:space="preserve"> </w:t>
      </w:r>
      <w:r>
        <w:rPr>
          <w:rtl/>
        </w:rPr>
        <w:t>של</w:t>
      </w:r>
      <w:r>
        <w:rPr>
          <w:rtl/>
          <w:lang w:bidi="ar-SA"/>
        </w:rPr>
        <w:t xml:space="preserve"> </w:t>
      </w:r>
      <w:r>
        <w:rPr>
          <w:rtl/>
        </w:rPr>
        <w:t>עולם</w:t>
      </w:r>
    </w:p>
    <w:p w:rsidR="00F80F29" w:rsidRDefault="00F80F29" w:rsidP="002C24AD">
      <w:pPr>
        <w:pStyle w:val="a2"/>
        <w:rPr>
          <w:lang w:bidi="ar-SA"/>
        </w:rPr>
      </w:pPr>
      <w:r>
        <w:rPr>
          <w:rtl/>
          <w:lang w:bidi="ar-SA"/>
        </w:rPr>
        <w:t xml:space="preserve">2) </w:t>
      </w:r>
      <w:r>
        <w:rPr>
          <w:rtl/>
        </w:rPr>
        <w:t>והענין</w:t>
      </w:r>
      <w:r>
        <w:rPr>
          <w:rtl/>
          <w:lang w:bidi="ar-SA"/>
        </w:rPr>
        <w:t xml:space="preserve"> </w:t>
      </w:r>
      <w:r>
        <w:rPr>
          <w:rtl/>
        </w:rPr>
        <w:t>השני</w:t>
      </w:r>
      <w:r>
        <w:rPr>
          <w:rtl/>
          <w:lang w:bidi="ar-SA"/>
        </w:rPr>
        <w:t xml:space="preserve">, </w:t>
      </w:r>
      <w:r>
        <w:rPr>
          <w:rtl/>
        </w:rPr>
        <w:t>שכוונת</w:t>
      </w:r>
      <w:r>
        <w:rPr>
          <w:rtl/>
          <w:lang w:bidi="ar-SA"/>
        </w:rPr>
        <w:t xml:space="preserve"> </w:t>
      </w:r>
      <w:r>
        <w:rPr>
          <w:rtl/>
        </w:rPr>
        <w:t>הרמב</w:t>
      </w:r>
      <w:r>
        <w:rPr>
          <w:rtl/>
          <w:lang w:bidi="ar-SA"/>
        </w:rPr>
        <w:t>"</w:t>
      </w:r>
      <w:r>
        <w:rPr>
          <w:rtl/>
        </w:rPr>
        <w:t>ם</w:t>
      </w:r>
      <w:r>
        <w:rPr>
          <w:rtl/>
          <w:lang w:bidi="ar-SA"/>
        </w:rPr>
        <w:t xml:space="preserve"> </w:t>
      </w:r>
      <w:r>
        <w:rPr>
          <w:rtl/>
        </w:rPr>
        <w:t>ש</w:t>
      </w:r>
      <w:r>
        <w:rPr>
          <w:rtl/>
          <w:lang w:bidi="ar-SA"/>
        </w:rPr>
        <w:t>"</w:t>
      </w:r>
      <w:r>
        <w:rPr>
          <w:rtl/>
        </w:rPr>
        <w:t>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קאי</w:t>
      </w:r>
      <w:r>
        <w:rPr>
          <w:rtl/>
          <w:lang w:bidi="ar-SA"/>
        </w:rPr>
        <w:t xml:space="preserve"> </w:t>
      </w:r>
      <w:r>
        <w:rPr>
          <w:rtl/>
        </w:rPr>
        <w:t>על</w:t>
      </w:r>
      <w:r>
        <w:rPr>
          <w:rtl/>
          <w:lang w:bidi="ar-SA"/>
        </w:rPr>
        <w:t xml:space="preserve"> </w:t>
      </w:r>
      <w:r>
        <w:rPr>
          <w:rtl/>
        </w:rPr>
        <w:t>מ</w:t>
      </w:r>
      <w:r>
        <w:rPr>
          <w:rtl/>
          <w:lang w:bidi="ar-SA"/>
        </w:rPr>
        <w:t>"</w:t>
      </w:r>
      <w:r>
        <w:rPr>
          <w:rtl/>
        </w:rPr>
        <w:t>ש</w:t>
      </w:r>
      <w:r>
        <w:rPr>
          <w:rtl/>
          <w:lang w:bidi="ar-SA"/>
        </w:rPr>
        <w:t xml:space="preserve"> </w:t>
      </w:r>
      <w:r>
        <w:rPr>
          <w:rtl/>
        </w:rPr>
        <w:t>בהלכה</w:t>
      </w:r>
      <w:r>
        <w:rPr>
          <w:rtl/>
          <w:lang w:bidi="ar-SA"/>
        </w:rPr>
        <w:t xml:space="preserve"> </w:t>
      </w:r>
      <w:r>
        <w:rPr>
          <w:rtl/>
        </w:rPr>
        <w:t>א</w:t>
      </w:r>
      <w:r>
        <w:rPr>
          <w:rtl/>
          <w:lang w:bidi="ar-SA"/>
        </w:rPr>
        <w:t xml:space="preserve">' </w:t>
      </w:r>
      <w:r>
        <w:rPr>
          <w:rtl/>
        </w:rPr>
        <w:t>שפי</w:t>
      </w:r>
      <w:r>
        <w:rPr>
          <w:rtl/>
          <w:lang w:bidi="ar-SA"/>
        </w:rPr>
        <w:t xml:space="preserve">' </w:t>
      </w:r>
      <w:r>
        <w:rPr>
          <w:rtl/>
        </w:rPr>
        <w:t>הפסוק</w:t>
      </w:r>
      <w:r>
        <w:rPr>
          <w:rtl/>
          <w:lang w:bidi="ar-SA"/>
        </w:rPr>
        <w:t xml:space="preserve"> </w:t>
      </w:r>
      <w:r>
        <w:rPr>
          <w:rtl/>
        </w:rPr>
        <w:t>הם</w:t>
      </w:r>
      <w:r>
        <w:rPr>
          <w:rtl/>
          <w:lang w:bidi="ar-SA"/>
        </w:rPr>
        <w:t xml:space="preserve"> </w:t>
      </w:r>
      <w:r>
        <w:rPr>
          <w:rtl/>
        </w:rPr>
        <w:t>משלים</w:t>
      </w:r>
      <w:r>
        <w:rPr>
          <w:rtl/>
          <w:lang w:bidi="ar-SA"/>
        </w:rPr>
        <w:t xml:space="preserve"> </w:t>
      </w:r>
      <w:r>
        <w:rPr>
          <w:rtl/>
        </w:rPr>
        <w:t>ולא</w:t>
      </w:r>
      <w:r>
        <w:rPr>
          <w:rtl/>
          <w:lang w:bidi="ar-SA"/>
        </w:rPr>
        <w:t xml:space="preserve"> </w:t>
      </w:r>
      <w:r>
        <w:rPr>
          <w:rtl/>
        </w:rPr>
        <w:t>כפשוטם</w:t>
      </w:r>
      <w:r>
        <w:rPr>
          <w:rtl/>
          <w:lang w:bidi="ar-SA"/>
        </w:rPr>
        <w:t xml:space="preserve">, </w:t>
      </w:r>
      <w:r>
        <w:rPr>
          <w:rtl/>
        </w:rPr>
        <w:t>וע</w:t>
      </w:r>
      <w:r>
        <w:rPr>
          <w:rtl/>
          <w:lang w:bidi="ar-SA"/>
        </w:rPr>
        <w:t>"</w:t>
      </w:r>
      <w:r>
        <w:rPr>
          <w:rtl/>
        </w:rPr>
        <w:t>ז</w:t>
      </w:r>
      <w:r>
        <w:rPr>
          <w:rtl/>
          <w:lang w:bidi="ar-SA"/>
        </w:rPr>
        <w:t xml:space="preserve"> </w:t>
      </w:r>
      <w:r>
        <w:rPr>
          <w:rtl/>
        </w:rPr>
        <w:t>ממשיך</w:t>
      </w:r>
      <w:r>
        <w:rPr>
          <w:rtl/>
          <w:lang w:bidi="ar-SA"/>
        </w:rPr>
        <w:t xml:space="preserve"> </w:t>
      </w:r>
      <w:r>
        <w:rPr>
          <w:rtl/>
        </w:rPr>
        <w:t>הרמב</w:t>
      </w:r>
      <w:r>
        <w:rPr>
          <w:rtl/>
          <w:lang w:bidi="ar-SA"/>
        </w:rPr>
        <w:t>"</w:t>
      </w:r>
      <w:r>
        <w:rPr>
          <w:rtl/>
        </w:rPr>
        <w:t>ם</w:t>
      </w:r>
      <w:r>
        <w:rPr>
          <w:rtl/>
          <w:lang w:bidi="ar-SA"/>
        </w:rPr>
        <w:t xml:space="preserve"> </w:t>
      </w:r>
      <w:r>
        <w:rPr>
          <w:rtl/>
        </w:rPr>
        <w:t>בה</w:t>
      </w:r>
      <w:r>
        <w:rPr>
          <w:rtl/>
          <w:lang w:bidi="ar-SA"/>
        </w:rPr>
        <w:t>"</w:t>
      </w:r>
      <w:r>
        <w:rPr>
          <w:rtl/>
        </w:rPr>
        <w:t>ב</w:t>
      </w:r>
      <w:r>
        <w:rPr>
          <w:rtl/>
          <w:lang w:bidi="ar-SA"/>
        </w:rPr>
        <w:t xml:space="preserve"> </w:t>
      </w:r>
      <w:r>
        <w:rPr>
          <w:rtl/>
        </w:rPr>
        <w:lastRenderedPageBreak/>
        <w:t>וכותב</w:t>
      </w:r>
      <w:r>
        <w:rPr>
          <w:rtl/>
          <w:lang w:bidi="ar-SA"/>
        </w:rPr>
        <w:t xml:space="preserve"> </w:t>
      </w:r>
      <w:r>
        <w:rPr>
          <w:rtl/>
        </w:rPr>
        <w:t>שבאמת</w:t>
      </w:r>
      <w:r>
        <w:rPr>
          <w:rtl/>
          <w:lang w:bidi="ar-SA"/>
        </w:rPr>
        <w:t xml:space="preserve"> </w:t>
      </w:r>
      <w:r>
        <w:rPr>
          <w:rtl/>
        </w:rPr>
        <w:t>אינו</w:t>
      </w:r>
      <w:r>
        <w:rPr>
          <w:rtl/>
          <w:lang w:bidi="ar-SA"/>
        </w:rPr>
        <w:t xml:space="preserve"> </w:t>
      </w:r>
      <w:r>
        <w:rPr>
          <w:rtl/>
        </w:rPr>
        <w:t>מוחלט</w:t>
      </w:r>
      <w:r>
        <w:rPr>
          <w:rtl/>
          <w:lang w:bidi="ar-SA"/>
        </w:rPr>
        <w:t xml:space="preserve"> </w:t>
      </w:r>
      <w:r>
        <w:rPr>
          <w:rtl/>
        </w:rPr>
        <w:t>שלא</w:t>
      </w:r>
      <w:r>
        <w:rPr>
          <w:rtl/>
          <w:lang w:bidi="ar-SA"/>
        </w:rPr>
        <w:t xml:space="preserve"> </w:t>
      </w:r>
      <w:r>
        <w:rPr>
          <w:rtl/>
        </w:rPr>
        <w:t>יתקיימו</w:t>
      </w:r>
      <w:r>
        <w:rPr>
          <w:rtl/>
          <w:lang w:bidi="ar-SA"/>
        </w:rPr>
        <w:t xml:space="preserve"> </w:t>
      </w:r>
      <w:r>
        <w:rPr>
          <w:rtl/>
        </w:rPr>
        <w:t>כפשוטם</w:t>
      </w:r>
      <w:r>
        <w:rPr>
          <w:rtl/>
          <w:lang w:bidi="ar-SA"/>
        </w:rPr>
        <w:t xml:space="preserve">, </w:t>
      </w:r>
      <w:r>
        <w:rPr>
          <w:rtl/>
        </w:rPr>
        <w:t>שהרי</w:t>
      </w:r>
      <w:r>
        <w:rPr>
          <w:rtl/>
          <w:lang w:bidi="ar-SA"/>
        </w:rPr>
        <w:t xml:space="preserve"> </w:t>
      </w:r>
      <w:r>
        <w:rPr>
          <w:rtl/>
        </w:rPr>
        <w:t>לא</w:t>
      </w:r>
      <w:r>
        <w:rPr>
          <w:rtl/>
          <w:lang w:bidi="ar-SA"/>
        </w:rPr>
        <w:t xml:space="preserve"> </w:t>
      </w:r>
      <w:r>
        <w:rPr>
          <w:rtl/>
        </w:rPr>
        <w:t>ידע</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וכו</w:t>
      </w:r>
      <w:r>
        <w:rPr>
          <w:rtl/>
          <w:lang w:bidi="ar-SA"/>
        </w:rPr>
        <w:t xml:space="preserve">'. </w:t>
      </w:r>
      <w:r>
        <w:rPr>
          <w:rtl/>
        </w:rPr>
        <w:t>וכנ</w:t>
      </w:r>
      <w:r>
        <w:rPr>
          <w:rtl/>
          <w:lang w:bidi="ar-SA"/>
        </w:rPr>
        <w:t>"</w:t>
      </w:r>
      <w:r>
        <w:rPr>
          <w:rtl/>
        </w:rPr>
        <w:t>ל</w:t>
      </w:r>
      <w:r>
        <w:rPr>
          <w:rtl/>
          <w:lang w:bidi="ar-SA"/>
        </w:rPr>
        <w:t xml:space="preserve"> </w:t>
      </w:r>
      <w:r>
        <w:rPr>
          <w:rtl/>
        </w:rPr>
        <w:t>שכן</w:t>
      </w:r>
      <w:r>
        <w:rPr>
          <w:rtl/>
          <w:lang w:bidi="ar-SA"/>
        </w:rPr>
        <w:t xml:space="preserve"> </w:t>
      </w:r>
      <w:r>
        <w:rPr>
          <w:rtl/>
        </w:rPr>
        <w:t>מפורש</w:t>
      </w:r>
      <w:r>
        <w:rPr>
          <w:rtl/>
          <w:lang w:bidi="ar-SA"/>
        </w:rPr>
        <w:t xml:space="preserve"> </w:t>
      </w:r>
      <w:r>
        <w:rPr>
          <w:rtl/>
        </w:rPr>
        <w:t>הפשט</w:t>
      </w:r>
      <w:r>
        <w:rPr>
          <w:rtl/>
          <w:lang w:bidi="ar-SA"/>
        </w:rPr>
        <w:t xml:space="preserve"> </w:t>
      </w:r>
      <w:r>
        <w:rPr>
          <w:rtl/>
        </w:rPr>
        <w:t>בהבנת</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בתורת</w:t>
      </w:r>
      <w:r>
        <w:rPr>
          <w:rtl/>
          <w:lang w:bidi="ar-SA"/>
        </w:rPr>
        <w:t xml:space="preserve"> </w:t>
      </w:r>
      <w:r>
        <w:rPr>
          <w:rtl/>
        </w:rPr>
        <w:t>רבינו</w:t>
      </w:r>
      <w:r>
        <w:rPr>
          <w:rtl/>
          <w:lang w:bidi="ar-SA"/>
        </w:rPr>
        <w:t xml:space="preserve"> </w:t>
      </w:r>
      <w:r>
        <w:rPr>
          <w:rtl/>
        </w:rPr>
        <w:t>בכ</w:t>
      </w:r>
      <w:r>
        <w:rPr>
          <w:rtl/>
          <w:lang w:bidi="ar-SA"/>
        </w:rPr>
        <w:t>"</w:t>
      </w:r>
      <w:r>
        <w:rPr>
          <w:rtl/>
        </w:rPr>
        <w:t>מ</w:t>
      </w:r>
      <w:r>
        <w:rPr>
          <w:rtl/>
          <w:lang w:bidi="ar-SA"/>
        </w:rPr>
        <w:t>.</w:t>
      </w:r>
    </w:p>
    <w:p w:rsidR="00F80F29" w:rsidRDefault="00F80F29" w:rsidP="002C24AD">
      <w:pPr>
        <w:pStyle w:val="a2"/>
        <w:rPr>
          <w:lang w:bidi="ar-SA"/>
        </w:rPr>
      </w:pPr>
      <w:r>
        <w:rPr>
          <w:rtl/>
        </w:rPr>
        <w:t>ועפ</w:t>
      </w:r>
      <w:r>
        <w:rPr>
          <w:rtl/>
          <w:lang w:bidi="ar-SA"/>
        </w:rPr>
        <w:t>"</w:t>
      </w:r>
      <w:r>
        <w:rPr>
          <w:rtl/>
        </w:rPr>
        <w:t>ז</w:t>
      </w:r>
      <w:r>
        <w:rPr>
          <w:rtl/>
          <w:lang w:bidi="ar-SA"/>
        </w:rPr>
        <w:t xml:space="preserve"> </w:t>
      </w:r>
      <w:r>
        <w:rPr>
          <w:rtl/>
        </w:rPr>
        <w:t>יל</w:t>
      </w:r>
      <w:r>
        <w:rPr>
          <w:rtl/>
          <w:lang w:bidi="ar-SA"/>
        </w:rPr>
        <w:t>"</w:t>
      </w:r>
      <w:r>
        <w:rPr>
          <w:rtl/>
        </w:rPr>
        <w:t>פ</w:t>
      </w:r>
      <w:r>
        <w:rPr>
          <w:rtl/>
          <w:lang w:bidi="ar-SA"/>
        </w:rPr>
        <w:t xml:space="preserve"> </w:t>
      </w:r>
      <w:r>
        <w:rPr>
          <w:rtl/>
        </w:rPr>
        <w:t>המשך</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שדברים</w:t>
      </w:r>
      <w:r>
        <w:rPr>
          <w:rtl/>
          <w:lang w:bidi="ar-SA"/>
        </w:rPr>
        <w:t xml:space="preserve"> </w:t>
      </w:r>
      <w:r>
        <w:rPr>
          <w:rtl/>
        </w:rPr>
        <w:t>סתומים</w:t>
      </w:r>
      <w:r>
        <w:rPr>
          <w:rtl/>
          <w:lang w:bidi="ar-SA"/>
        </w:rPr>
        <w:t xml:space="preserve"> </w:t>
      </w:r>
      <w:r>
        <w:rPr>
          <w:rtl/>
        </w:rPr>
        <w:t>הן</w:t>
      </w:r>
      <w:r>
        <w:rPr>
          <w:rtl/>
          <w:lang w:bidi="ar-SA"/>
        </w:rPr>
        <w:t xml:space="preserve"> </w:t>
      </w:r>
      <w:r>
        <w:rPr>
          <w:rtl/>
        </w:rPr>
        <w:t>אצל</w:t>
      </w:r>
      <w:r>
        <w:rPr>
          <w:rtl/>
          <w:lang w:bidi="ar-SA"/>
        </w:rPr>
        <w:t xml:space="preserve"> </w:t>
      </w:r>
      <w:r>
        <w:rPr>
          <w:rtl/>
        </w:rPr>
        <w:t>הנביאים</w:t>
      </w:r>
      <w:r>
        <w:rPr>
          <w:rtl/>
          <w:lang w:bidi="ar-SA"/>
        </w:rPr>
        <w:t xml:space="preserve">", </w:t>
      </w:r>
      <w:r>
        <w:rPr>
          <w:rtl/>
        </w:rPr>
        <w:t>שכוונתו</w:t>
      </w:r>
      <w:r>
        <w:rPr>
          <w:rtl/>
          <w:lang w:bidi="ar-SA"/>
        </w:rPr>
        <w:t xml:space="preserve"> </w:t>
      </w:r>
      <w:r>
        <w:rPr>
          <w:rtl/>
        </w:rPr>
        <w:t>הוא</w:t>
      </w:r>
      <w:r>
        <w:rPr>
          <w:rtl/>
          <w:lang w:bidi="ar-SA"/>
        </w:rPr>
        <w:t xml:space="preserve"> </w:t>
      </w:r>
      <w:r>
        <w:rPr>
          <w:rtl/>
        </w:rPr>
        <w:t>כמו</w:t>
      </w:r>
      <w:r>
        <w:rPr>
          <w:rtl/>
          <w:lang w:bidi="ar-SA"/>
        </w:rPr>
        <w:t xml:space="preserve"> </w:t>
      </w:r>
      <w:r>
        <w:rPr>
          <w:rtl/>
        </w:rPr>
        <w:t>שהובא</w:t>
      </w:r>
      <w:r>
        <w:rPr>
          <w:rtl/>
          <w:lang w:bidi="ar-SA"/>
        </w:rPr>
        <w:t xml:space="preserve"> </w:t>
      </w:r>
      <w:r>
        <w:rPr>
          <w:rtl/>
        </w:rPr>
        <w:t>לעיל</w:t>
      </w:r>
      <w:r>
        <w:rPr>
          <w:rtl/>
          <w:lang w:bidi="ar-SA"/>
        </w:rPr>
        <w:t xml:space="preserve"> </w:t>
      </w:r>
      <w:r>
        <w:rPr>
          <w:rtl/>
        </w:rPr>
        <w:t>מדברי</w:t>
      </w:r>
      <w:r>
        <w:rPr>
          <w:rtl/>
          <w:lang w:bidi="ar-SA"/>
        </w:rPr>
        <w:t xml:space="preserve"> </w:t>
      </w:r>
      <w:r>
        <w:rPr>
          <w:rtl/>
        </w:rPr>
        <w:t>הרמב</w:t>
      </w:r>
      <w:r>
        <w:rPr>
          <w:rtl/>
          <w:lang w:bidi="ar-SA"/>
        </w:rPr>
        <w:t>"</w:t>
      </w:r>
      <w:r>
        <w:rPr>
          <w:rtl/>
        </w:rPr>
        <w:t>ם</w:t>
      </w:r>
      <w:r>
        <w:rPr>
          <w:rtl/>
          <w:lang w:bidi="ar-SA"/>
        </w:rPr>
        <w:t xml:space="preserve"> </w:t>
      </w:r>
      <w:r>
        <w:rPr>
          <w:rtl/>
        </w:rPr>
        <w:t>באגרת</w:t>
      </w:r>
      <w:r>
        <w:rPr>
          <w:rtl/>
          <w:lang w:bidi="ar-SA"/>
        </w:rPr>
        <w:t xml:space="preserve"> </w:t>
      </w:r>
      <w:r>
        <w:rPr>
          <w:rtl/>
        </w:rPr>
        <w:t>תחיית</w:t>
      </w:r>
      <w:r>
        <w:rPr>
          <w:rtl/>
          <w:lang w:bidi="ar-SA"/>
        </w:rPr>
        <w:t xml:space="preserve"> </w:t>
      </w:r>
      <w:r>
        <w:rPr>
          <w:rtl/>
        </w:rPr>
        <w:t>המתים</w:t>
      </w:r>
      <w:r>
        <w:rPr>
          <w:rtl/>
          <w:lang w:bidi="ar-SA"/>
        </w:rPr>
        <w:t xml:space="preserve">, </w:t>
      </w:r>
      <w:r>
        <w:rPr>
          <w:rtl/>
        </w:rPr>
        <w:t>שדברי</w:t>
      </w:r>
      <w:r>
        <w:rPr>
          <w:rtl/>
          <w:lang w:bidi="ar-SA"/>
        </w:rPr>
        <w:t xml:space="preserve"> </w:t>
      </w:r>
      <w:r>
        <w:rPr>
          <w:rtl/>
        </w:rPr>
        <w:t>הנביאים</w:t>
      </w:r>
      <w:r>
        <w:rPr>
          <w:rtl/>
          <w:lang w:bidi="ar-SA"/>
        </w:rPr>
        <w:t xml:space="preserve"> </w:t>
      </w:r>
      <w:r>
        <w:rPr>
          <w:rtl/>
        </w:rPr>
        <w:t>הם</w:t>
      </w:r>
      <w:r>
        <w:rPr>
          <w:rtl/>
          <w:lang w:bidi="ar-SA"/>
        </w:rPr>
        <w:t xml:space="preserve"> </w:t>
      </w:r>
      <w:r>
        <w:rPr>
          <w:rtl/>
        </w:rPr>
        <w:t>כספר</w:t>
      </w:r>
      <w:r>
        <w:rPr>
          <w:rtl/>
          <w:lang w:bidi="ar-SA"/>
        </w:rPr>
        <w:t xml:space="preserve"> </w:t>
      </w:r>
      <w:r>
        <w:rPr>
          <w:rtl/>
        </w:rPr>
        <w:t>החתום</w:t>
      </w:r>
      <w:r>
        <w:rPr>
          <w:rtl/>
          <w:lang w:bidi="ar-SA"/>
        </w:rPr>
        <w:t xml:space="preserve">, </w:t>
      </w:r>
      <w:r>
        <w:rPr>
          <w:rtl/>
        </w:rPr>
        <w:t>שא</w:t>
      </w:r>
      <w:r>
        <w:rPr>
          <w:rtl/>
          <w:lang w:bidi="ar-SA"/>
        </w:rPr>
        <w:t>"</w:t>
      </w:r>
      <w:r>
        <w:rPr>
          <w:rtl/>
        </w:rPr>
        <w:t>א</w:t>
      </w:r>
      <w:r>
        <w:rPr>
          <w:rtl/>
          <w:lang w:bidi="ar-SA"/>
        </w:rPr>
        <w:t xml:space="preserve"> </w:t>
      </w:r>
      <w:r>
        <w:rPr>
          <w:rtl/>
        </w:rPr>
        <w:t>לידע</w:t>
      </w:r>
      <w:r>
        <w:rPr>
          <w:rtl/>
          <w:lang w:bidi="ar-SA"/>
        </w:rPr>
        <w:t xml:space="preserve"> </w:t>
      </w:r>
      <w:r>
        <w:rPr>
          <w:rtl/>
        </w:rPr>
        <w:t>בדיוק</w:t>
      </w:r>
      <w:r>
        <w:rPr>
          <w:rtl/>
          <w:lang w:bidi="ar-SA"/>
        </w:rPr>
        <w:t xml:space="preserve"> </w:t>
      </w:r>
      <w:r>
        <w:rPr>
          <w:rtl/>
        </w:rPr>
        <w:t>כוונתם</w:t>
      </w:r>
      <w:r>
        <w:rPr>
          <w:rtl/>
          <w:lang w:bidi="ar-SA"/>
        </w:rPr>
        <w:t xml:space="preserve">, </w:t>
      </w:r>
      <w:r>
        <w:rPr>
          <w:rtl/>
        </w:rPr>
        <w:t>ובנוגע</w:t>
      </w:r>
      <w:r>
        <w:rPr>
          <w:rtl/>
          <w:lang w:bidi="ar-SA"/>
        </w:rPr>
        <w:t xml:space="preserve"> </w:t>
      </w:r>
      <w:r>
        <w:rPr>
          <w:rtl/>
        </w:rPr>
        <w:t>לעניננו</w:t>
      </w:r>
      <w:r>
        <w:rPr>
          <w:rtl/>
          <w:lang w:bidi="ar-SA"/>
        </w:rPr>
        <w:t xml:space="preserve"> </w:t>
      </w:r>
      <w:r>
        <w:rPr>
          <w:rtl/>
        </w:rPr>
        <w:t>כוונתו</w:t>
      </w:r>
      <w:r>
        <w:rPr>
          <w:rtl/>
          <w:lang w:bidi="ar-SA"/>
        </w:rPr>
        <w:t xml:space="preserve"> </w:t>
      </w:r>
      <w:r>
        <w:rPr>
          <w:rtl/>
        </w:rPr>
        <w:t>הוא</w:t>
      </w:r>
      <w:r>
        <w:rPr>
          <w:rtl/>
          <w:lang w:bidi="ar-SA"/>
        </w:rPr>
        <w:t xml:space="preserve"> </w:t>
      </w:r>
      <w:r>
        <w:rPr>
          <w:rtl/>
        </w:rPr>
        <w:t>שא</w:t>
      </w:r>
      <w:r>
        <w:rPr>
          <w:rtl/>
          <w:lang w:bidi="ar-SA"/>
        </w:rPr>
        <w:t>"</w:t>
      </w:r>
      <w:r>
        <w:rPr>
          <w:rtl/>
        </w:rPr>
        <w:t>א</w:t>
      </w:r>
      <w:r>
        <w:rPr>
          <w:rtl/>
          <w:lang w:bidi="ar-SA"/>
        </w:rPr>
        <w:t xml:space="preserve"> </w:t>
      </w:r>
      <w:r>
        <w:rPr>
          <w:rtl/>
        </w:rPr>
        <w:t>לידע</w:t>
      </w:r>
      <w:r>
        <w:rPr>
          <w:rtl/>
          <w:lang w:bidi="ar-SA"/>
        </w:rPr>
        <w:t xml:space="preserve"> </w:t>
      </w:r>
      <w:r>
        <w:rPr>
          <w:rtl/>
        </w:rPr>
        <w:t>אם</w:t>
      </w:r>
      <w:r>
        <w:rPr>
          <w:rtl/>
          <w:lang w:bidi="ar-SA"/>
        </w:rPr>
        <w:t xml:space="preserve"> </w:t>
      </w:r>
      <w:r>
        <w:rPr>
          <w:rtl/>
        </w:rPr>
        <w:t>הם</w:t>
      </w:r>
      <w:r>
        <w:rPr>
          <w:rtl/>
          <w:lang w:bidi="ar-SA"/>
        </w:rPr>
        <w:t xml:space="preserve"> </w:t>
      </w:r>
      <w:r>
        <w:rPr>
          <w:rtl/>
        </w:rPr>
        <w:t>משל</w:t>
      </w:r>
      <w:r>
        <w:rPr>
          <w:rtl/>
          <w:lang w:bidi="ar-SA"/>
        </w:rPr>
        <w:t xml:space="preserve"> </w:t>
      </w:r>
      <w:r>
        <w:rPr>
          <w:rtl/>
        </w:rPr>
        <w:t>או</w:t>
      </w:r>
      <w:r>
        <w:rPr>
          <w:rtl/>
          <w:lang w:bidi="ar-SA"/>
        </w:rPr>
        <w:t xml:space="preserve"> </w:t>
      </w:r>
      <w:r>
        <w:rPr>
          <w:rtl/>
        </w:rPr>
        <w:t>נס</w:t>
      </w:r>
      <w:r>
        <w:rPr>
          <w:rtl/>
          <w:lang w:bidi="ar-SA"/>
        </w:rPr>
        <w:t xml:space="preserve">, </w:t>
      </w:r>
      <w:r>
        <w:rPr>
          <w:rtl/>
        </w:rPr>
        <w:t>וכבהמשך</w:t>
      </w:r>
      <w:r>
        <w:rPr>
          <w:rtl/>
          <w:lang w:bidi="ar-SA"/>
        </w:rPr>
        <w:t xml:space="preserve"> </w:t>
      </w:r>
      <w:r>
        <w:rPr>
          <w:rtl/>
        </w:rPr>
        <w:t>דבריו</w:t>
      </w:r>
      <w:r>
        <w:rPr>
          <w:rtl/>
          <w:lang w:bidi="ar-SA"/>
        </w:rPr>
        <w:t xml:space="preserve"> </w:t>
      </w:r>
      <w:r>
        <w:rPr>
          <w:rtl/>
        </w:rPr>
        <w:t>שם</w:t>
      </w:r>
      <w:r>
        <w:rPr>
          <w:rtl/>
          <w:lang w:bidi="ar-SA"/>
        </w:rPr>
        <w:t xml:space="preserve"> "</w:t>
      </w:r>
      <w:r>
        <w:rPr>
          <w:rtl/>
        </w:rPr>
        <w:t>ואין</w:t>
      </w:r>
      <w:r>
        <w:rPr>
          <w:rtl/>
          <w:lang w:bidi="ar-SA"/>
        </w:rPr>
        <w:t xml:space="preserve"> </w:t>
      </w:r>
      <w:r>
        <w:rPr>
          <w:rtl/>
        </w:rPr>
        <w:t>להקפיד</w:t>
      </w:r>
      <w:r>
        <w:rPr>
          <w:rtl/>
          <w:lang w:bidi="ar-SA"/>
        </w:rPr>
        <w:t xml:space="preserve"> </w:t>
      </w:r>
      <w:r>
        <w:rPr>
          <w:rtl/>
        </w:rPr>
        <w:t>בהם</w:t>
      </w:r>
      <w:r>
        <w:rPr>
          <w:rtl/>
          <w:lang w:bidi="ar-SA"/>
        </w:rPr>
        <w:t xml:space="preserve"> </w:t>
      </w:r>
      <w:r>
        <w:rPr>
          <w:rtl/>
        </w:rPr>
        <w:t>איך</w:t>
      </w:r>
      <w:r>
        <w:rPr>
          <w:rtl/>
          <w:lang w:bidi="ar-SA"/>
        </w:rPr>
        <w:t xml:space="preserve"> </w:t>
      </w:r>
      <w:r>
        <w:rPr>
          <w:rtl/>
        </w:rPr>
        <w:t>שיסברו</w:t>
      </w:r>
      <w:r>
        <w:rPr>
          <w:rtl/>
          <w:lang w:bidi="ar-SA"/>
        </w:rPr>
        <w:t xml:space="preserve"> </w:t>
      </w:r>
      <w:r>
        <w:rPr>
          <w:rtl/>
        </w:rPr>
        <w:t>אותם</w:t>
      </w:r>
      <w:r>
        <w:rPr>
          <w:rtl/>
          <w:lang w:bidi="ar-SA"/>
        </w:rPr>
        <w:t xml:space="preserve">, </w:t>
      </w:r>
      <w:r>
        <w:rPr>
          <w:rtl/>
        </w:rPr>
        <w:t>וצריך</w:t>
      </w:r>
      <w:r>
        <w:rPr>
          <w:rtl/>
          <w:lang w:bidi="ar-SA"/>
        </w:rPr>
        <w:t xml:space="preserve"> </w:t>
      </w:r>
      <w:r>
        <w:rPr>
          <w:rtl/>
        </w:rPr>
        <w:t>לקוות</w:t>
      </w:r>
      <w:r>
        <w:rPr>
          <w:rtl/>
          <w:lang w:bidi="ar-SA"/>
        </w:rPr>
        <w:t xml:space="preserve"> </w:t>
      </w:r>
      <w:r>
        <w:rPr>
          <w:rtl/>
        </w:rPr>
        <w:t>ולהאמין</w:t>
      </w:r>
      <w:r>
        <w:rPr>
          <w:rtl/>
          <w:lang w:bidi="ar-SA"/>
        </w:rPr>
        <w:t xml:space="preserve"> </w:t>
      </w:r>
      <w:r>
        <w:rPr>
          <w:rtl/>
        </w:rPr>
        <w:t>באופן</w:t>
      </w:r>
      <w:r>
        <w:rPr>
          <w:rtl/>
          <w:lang w:bidi="ar-SA"/>
        </w:rPr>
        <w:t xml:space="preserve"> </w:t>
      </w:r>
      <w:r>
        <w:rPr>
          <w:rtl/>
        </w:rPr>
        <w:t>כללי</w:t>
      </w:r>
      <w:r>
        <w:rPr>
          <w:rtl/>
          <w:lang w:bidi="ar-SA"/>
        </w:rPr>
        <w:t xml:space="preserve"> </w:t>
      </w:r>
      <w:r>
        <w:rPr>
          <w:rtl/>
        </w:rPr>
        <w:t>בדברים</w:t>
      </w:r>
      <w:r>
        <w:rPr>
          <w:rtl/>
          <w:lang w:bidi="ar-SA"/>
        </w:rPr>
        <w:t xml:space="preserve"> </w:t>
      </w:r>
      <w:r>
        <w:rPr>
          <w:rtl/>
        </w:rPr>
        <w:t>האלה</w:t>
      </w:r>
      <w:r>
        <w:rPr>
          <w:rtl/>
          <w:lang w:bidi="ar-SA"/>
        </w:rPr>
        <w:t xml:space="preserve"> </w:t>
      </w:r>
      <w:r>
        <w:rPr>
          <w:rtl/>
        </w:rPr>
        <w:t>עד</w:t>
      </w:r>
      <w:r>
        <w:rPr>
          <w:rtl/>
          <w:lang w:bidi="ar-SA"/>
        </w:rPr>
        <w:t xml:space="preserve"> </w:t>
      </w:r>
      <w:r>
        <w:rPr>
          <w:rtl/>
        </w:rPr>
        <w:t>אשר</w:t>
      </w:r>
      <w:r>
        <w:rPr>
          <w:rtl/>
          <w:lang w:bidi="ar-SA"/>
        </w:rPr>
        <w:t xml:space="preserve"> </w:t>
      </w:r>
      <w:r>
        <w:rPr>
          <w:rtl/>
        </w:rPr>
        <w:t>יתגלו</w:t>
      </w:r>
      <w:r>
        <w:rPr>
          <w:rtl/>
          <w:lang w:bidi="ar-SA"/>
        </w:rPr>
        <w:t xml:space="preserve"> </w:t>
      </w:r>
      <w:r>
        <w:rPr>
          <w:rtl/>
        </w:rPr>
        <w:t>במהרה</w:t>
      </w:r>
      <w:r>
        <w:rPr>
          <w:rtl/>
          <w:lang w:bidi="ar-SA"/>
        </w:rPr>
        <w:t xml:space="preserve">, </w:t>
      </w:r>
      <w:r>
        <w:rPr>
          <w:rtl/>
        </w:rPr>
        <w:t>ואז</w:t>
      </w:r>
      <w:r>
        <w:rPr>
          <w:rtl/>
          <w:lang w:bidi="ar-SA"/>
        </w:rPr>
        <w:t xml:space="preserve"> </w:t>
      </w:r>
      <w:r>
        <w:rPr>
          <w:rtl/>
        </w:rPr>
        <w:t>יתברר</w:t>
      </w:r>
      <w:r>
        <w:rPr>
          <w:rtl/>
          <w:lang w:bidi="ar-SA"/>
        </w:rPr>
        <w:t xml:space="preserve"> </w:t>
      </w:r>
      <w:r>
        <w:rPr>
          <w:rtl/>
        </w:rPr>
        <w:t>אם</w:t>
      </w:r>
      <w:r>
        <w:rPr>
          <w:rtl/>
          <w:lang w:bidi="ar-SA"/>
        </w:rPr>
        <w:t xml:space="preserve"> </w:t>
      </w:r>
      <w:r>
        <w:rPr>
          <w:rtl/>
        </w:rPr>
        <w:t>הם</w:t>
      </w:r>
      <w:r>
        <w:rPr>
          <w:rtl/>
          <w:lang w:bidi="ar-SA"/>
        </w:rPr>
        <w:t xml:space="preserve"> </w:t>
      </w:r>
      <w:r>
        <w:rPr>
          <w:rtl/>
        </w:rPr>
        <w:t>משל</w:t>
      </w:r>
      <w:r>
        <w:rPr>
          <w:rtl/>
          <w:lang w:bidi="ar-SA"/>
        </w:rPr>
        <w:t xml:space="preserve"> </w:t>
      </w:r>
      <w:r>
        <w:rPr>
          <w:rtl/>
        </w:rPr>
        <w:t>או</w:t>
      </w:r>
      <w:r>
        <w:rPr>
          <w:rtl/>
          <w:lang w:bidi="ar-SA"/>
        </w:rPr>
        <w:t xml:space="preserve"> </w:t>
      </w:r>
      <w:r>
        <w:rPr>
          <w:rtl/>
        </w:rPr>
        <w:t>נס</w:t>
      </w:r>
      <w:r>
        <w:rPr>
          <w:rtl/>
          <w:lang w:bidi="ar-SA"/>
        </w:rPr>
        <w:t>".</w:t>
      </w:r>
    </w:p>
    <w:p w:rsidR="00F80F29" w:rsidRDefault="00F80F29" w:rsidP="002C24AD">
      <w:pPr>
        <w:pStyle w:val="a2"/>
        <w:rPr>
          <w:lang w:bidi="ar-SA"/>
        </w:rPr>
      </w:pPr>
      <w:r>
        <w:rPr>
          <w:rtl/>
        </w:rPr>
        <w:t>וממשיך</w:t>
      </w:r>
      <w:r>
        <w:rPr>
          <w:rtl/>
          <w:lang w:bidi="ar-SA"/>
        </w:rPr>
        <w:t xml:space="preserve"> </w:t>
      </w:r>
      <w:r>
        <w:rPr>
          <w:rtl/>
        </w:rPr>
        <w:t>הרמב</w:t>
      </w:r>
      <w:r>
        <w:rPr>
          <w:rtl/>
          <w:lang w:bidi="ar-SA"/>
        </w:rPr>
        <w:t>"</w:t>
      </w:r>
      <w:r>
        <w:rPr>
          <w:rtl/>
        </w:rPr>
        <w:t>ם</w:t>
      </w:r>
      <w:r>
        <w:rPr>
          <w:rtl/>
          <w:lang w:bidi="ar-SA"/>
        </w:rPr>
        <w:t>: "</w:t>
      </w:r>
      <w:r>
        <w:rPr>
          <w:rtl/>
        </w:rPr>
        <w:t>גם</w:t>
      </w:r>
      <w:r>
        <w:rPr>
          <w:rtl/>
          <w:lang w:bidi="ar-SA"/>
        </w:rPr>
        <w:t xml:space="preserve"> </w:t>
      </w:r>
      <w:r>
        <w:rPr>
          <w:rtl/>
        </w:rPr>
        <w:t>ה</w:t>
      </w:r>
      <w:r>
        <w:rPr>
          <w:b/>
          <w:bCs/>
          <w:rtl/>
        </w:rPr>
        <w:t>חכמים</w:t>
      </w:r>
      <w:r>
        <w:rPr>
          <w:rtl/>
          <w:lang w:bidi="ar-SA"/>
        </w:rPr>
        <w:t xml:space="preserve"> </w:t>
      </w:r>
      <w:r>
        <w:rPr>
          <w:rtl/>
        </w:rPr>
        <w:t>אין</w:t>
      </w:r>
      <w:r>
        <w:rPr>
          <w:rtl/>
          <w:lang w:bidi="ar-SA"/>
        </w:rPr>
        <w:t xml:space="preserve"> </w:t>
      </w:r>
      <w:r>
        <w:rPr>
          <w:rtl/>
        </w:rPr>
        <w:t>להם</w:t>
      </w:r>
      <w:r>
        <w:rPr>
          <w:rtl/>
          <w:lang w:bidi="ar-SA"/>
        </w:rPr>
        <w:t xml:space="preserve"> </w:t>
      </w:r>
      <w:r>
        <w:rPr>
          <w:rtl/>
        </w:rPr>
        <w:t>קבלה</w:t>
      </w:r>
      <w:r>
        <w:rPr>
          <w:rtl/>
          <w:lang w:bidi="ar-SA"/>
        </w:rPr>
        <w:t xml:space="preserve"> </w:t>
      </w:r>
      <w:r>
        <w:rPr>
          <w:rtl/>
        </w:rPr>
        <w:t>בדברים</w:t>
      </w:r>
      <w:r>
        <w:rPr>
          <w:rtl/>
          <w:lang w:bidi="ar-SA"/>
        </w:rPr>
        <w:t xml:space="preserve"> </w:t>
      </w:r>
      <w:r>
        <w:rPr>
          <w:rtl/>
        </w:rPr>
        <w:t>אלו</w:t>
      </w:r>
      <w:r>
        <w:rPr>
          <w:rtl/>
          <w:lang w:bidi="ar-SA"/>
        </w:rPr>
        <w:t xml:space="preserve"> </w:t>
      </w:r>
      <w:r>
        <w:rPr>
          <w:rtl/>
        </w:rPr>
        <w:t>אלא</w:t>
      </w:r>
      <w:r>
        <w:rPr>
          <w:rtl/>
          <w:lang w:bidi="ar-SA"/>
        </w:rPr>
        <w:t xml:space="preserve"> </w:t>
      </w:r>
      <w:r>
        <w:rPr>
          <w:rtl/>
        </w:rPr>
        <w:t>לפי</w:t>
      </w:r>
      <w:r>
        <w:rPr>
          <w:rtl/>
          <w:lang w:bidi="ar-SA"/>
        </w:rPr>
        <w:t xml:space="preserve"> </w:t>
      </w:r>
      <w:r>
        <w:rPr>
          <w:rtl/>
        </w:rPr>
        <w:t>הכרע</w:t>
      </w:r>
      <w:r>
        <w:rPr>
          <w:rtl/>
          <w:lang w:bidi="ar-SA"/>
        </w:rPr>
        <w:t xml:space="preserve"> </w:t>
      </w:r>
      <w:r>
        <w:rPr>
          <w:rtl/>
        </w:rPr>
        <w:t>הפסוקים</w:t>
      </w:r>
      <w:r>
        <w:rPr>
          <w:rtl/>
          <w:lang w:bidi="ar-SA"/>
        </w:rPr>
        <w:t xml:space="preserve">. </w:t>
      </w:r>
      <w:r>
        <w:rPr>
          <w:rtl/>
        </w:rPr>
        <w:t>ולפיכך</w:t>
      </w:r>
      <w:r>
        <w:rPr>
          <w:rtl/>
          <w:lang w:bidi="ar-SA"/>
        </w:rPr>
        <w:t xml:space="preserve"> </w:t>
      </w:r>
      <w:r>
        <w:rPr>
          <w:rtl/>
        </w:rPr>
        <w:t>יש</w:t>
      </w:r>
      <w:r>
        <w:rPr>
          <w:rtl/>
          <w:lang w:bidi="ar-SA"/>
        </w:rPr>
        <w:t xml:space="preserve"> </w:t>
      </w:r>
      <w:r>
        <w:rPr>
          <w:rtl/>
        </w:rPr>
        <w:t>להם</w:t>
      </w:r>
      <w:r>
        <w:rPr>
          <w:rtl/>
          <w:lang w:bidi="ar-SA"/>
        </w:rPr>
        <w:t xml:space="preserve"> </w:t>
      </w:r>
      <w:r>
        <w:rPr>
          <w:rtl/>
        </w:rPr>
        <w:t>מחלוקת</w:t>
      </w:r>
      <w:r>
        <w:rPr>
          <w:rtl/>
          <w:lang w:bidi="ar-SA"/>
        </w:rPr>
        <w:t xml:space="preserve"> </w:t>
      </w:r>
      <w:r>
        <w:rPr>
          <w:rtl/>
        </w:rPr>
        <w:t>בדברים</w:t>
      </w:r>
      <w:r>
        <w:rPr>
          <w:rtl/>
          <w:lang w:bidi="ar-SA"/>
        </w:rPr>
        <w:t xml:space="preserve"> </w:t>
      </w:r>
      <w:r>
        <w:rPr>
          <w:rtl/>
        </w:rPr>
        <w:t>אלו</w:t>
      </w:r>
      <w:r>
        <w:rPr>
          <w:rtl/>
          <w:lang w:bidi="ar-SA"/>
        </w:rPr>
        <w:t xml:space="preserve">". </w:t>
      </w:r>
      <w:r>
        <w:rPr>
          <w:rtl/>
        </w:rPr>
        <w:t>ויל</w:t>
      </w:r>
      <w:r>
        <w:rPr>
          <w:rtl/>
          <w:lang w:bidi="ar-SA"/>
        </w:rPr>
        <w:t>"</w:t>
      </w:r>
      <w:r>
        <w:rPr>
          <w:rtl/>
        </w:rPr>
        <w:t>פ</w:t>
      </w:r>
      <w:r>
        <w:rPr>
          <w:rtl/>
          <w:lang w:bidi="ar-SA"/>
        </w:rPr>
        <w:t xml:space="preserve"> </w:t>
      </w:r>
      <w:r>
        <w:rPr>
          <w:rtl/>
        </w:rPr>
        <w:t>דבריו</w:t>
      </w:r>
      <w:r>
        <w:rPr>
          <w:rtl/>
          <w:lang w:bidi="ar-SA"/>
        </w:rPr>
        <w:t xml:space="preserve"> </w:t>
      </w:r>
      <w:r>
        <w:rPr>
          <w:rtl/>
        </w:rPr>
        <w:t>ע</w:t>
      </w:r>
      <w:r>
        <w:rPr>
          <w:rtl/>
          <w:lang w:bidi="ar-SA"/>
        </w:rPr>
        <w:t>"</w:t>
      </w:r>
      <w:r>
        <w:rPr>
          <w:rtl/>
        </w:rPr>
        <w:t>פ</w:t>
      </w:r>
      <w:r>
        <w:rPr>
          <w:rtl/>
          <w:lang w:bidi="ar-SA"/>
        </w:rPr>
        <w:t xml:space="preserve"> </w:t>
      </w:r>
      <w:r>
        <w:rPr>
          <w:rtl/>
        </w:rPr>
        <w:t>הנ</w:t>
      </w:r>
      <w:r>
        <w:rPr>
          <w:rtl/>
          <w:lang w:bidi="ar-SA"/>
        </w:rPr>
        <w:t>"</w:t>
      </w:r>
      <w:r>
        <w:rPr>
          <w:rtl/>
        </w:rPr>
        <w:t>ל</w:t>
      </w:r>
      <w:r>
        <w:rPr>
          <w:rtl/>
          <w:lang w:bidi="ar-SA"/>
        </w:rPr>
        <w:t xml:space="preserve">, </w:t>
      </w:r>
      <w:r>
        <w:rPr>
          <w:rtl/>
        </w:rPr>
        <w:t>שדבריו</w:t>
      </w:r>
      <w:r>
        <w:rPr>
          <w:rtl/>
          <w:lang w:bidi="ar-SA"/>
        </w:rPr>
        <w:t xml:space="preserve"> </w:t>
      </w:r>
      <w:r>
        <w:rPr>
          <w:rtl/>
        </w:rPr>
        <w:t>מוסבים</w:t>
      </w:r>
      <w:r>
        <w:rPr>
          <w:rtl/>
          <w:lang w:bidi="ar-SA"/>
        </w:rPr>
        <w:t xml:space="preserve"> </w:t>
      </w:r>
      <w:r>
        <w:rPr>
          <w:rtl/>
        </w:rPr>
        <w:t>על</w:t>
      </w:r>
      <w:r>
        <w:rPr>
          <w:rtl/>
          <w:lang w:bidi="ar-SA"/>
        </w:rPr>
        <w:t xml:space="preserve"> </w:t>
      </w:r>
      <w:r>
        <w:rPr>
          <w:rtl/>
        </w:rPr>
        <w:t>דברי</w:t>
      </w:r>
      <w:r>
        <w:rPr>
          <w:rtl/>
          <w:lang w:bidi="ar-SA"/>
        </w:rPr>
        <w:t xml:space="preserve"> </w:t>
      </w:r>
      <w:r>
        <w:rPr>
          <w:rtl/>
        </w:rPr>
        <w:t>החכמים</w:t>
      </w:r>
      <w:r>
        <w:rPr>
          <w:rtl/>
          <w:lang w:bidi="ar-SA"/>
        </w:rPr>
        <w:t xml:space="preserve"> </w:t>
      </w:r>
      <w:r>
        <w:rPr>
          <w:rtl/>
        </w:rPr>
        <w:t>שהוזכר</w:t>
      </w:r>
      <w:r>
        <w:rPr>
          <w:rtl/>
          <w:lang w:bidi="ar-SA"/>
        </w:rPr>
        <w:t xml:space="preserve"> </w:t>
      </w:r>
      <w:r>
        <w:rPr>
          <w:rtl/>
        </w:rPr>
        <w:t>לעיל</w:t>
      </w:r>
      <w:r>
        <w:rPr>
          <w:rtl/>
          <w:lang w:bidi="ar-SA"/>
        </w:rPr>
        <w:t xml:space="preserve"> "</w:t>
      </w:r>
      <w:r>
        <w:rPr>
          <w:rtl/>
        </w:rPr>
        <w:t>אמרו</w:t>
      </w:r>
      <w:r>
        <w:rPr>
          <w:rtl/>
          <w:lang w:bidi="ar-SA"/>
        </w:rPr>
        <w:t xml:space="preserve"> </w:t>
      </w:r>
      <w:r>
        <w:rPr>
          <w:b/>
          <w:bCs/>
          <w:rtl/>
        </w:rPr>
        <w:t>חכמים</w:t>
      </w:r>
      <w:r>
        <w:rPr>
          <w:rtl/>
          <w:lang w:bidi="ar-SA"/>
        </w:rPr>
        <w:t xml:space="preserve"> </w:t>
      </w:r>
      <w:r>
        <w:rPr>
          <w:rtl/>
        </w:rPr>
        <w:t>אין</w:t>
      </w:r>
      <w:r>
        <w:rPr>
          <w:rtl/>
          <w:lang w:bidi="ar-SA"/>
        </w:rPr>
        <w:t xml:space="preserve"> </w:t>
      </w:r>
      <w:r>
        <w:rPr>
          <w:rtl/>
        </w:rPr>
        <w:t>בין</w:t>
      </w:r>
      <w:r>
        <w:rPr>
          <w:rtl/>
          <w:lang w:bidi="ar-SA"/>
        </w:rPr>
        <w:t xml:space="preserve"> </w:t>
      </w:r>
      <w:r>
        <w:rPr>
          <w:rtl/>
        </w:rPr>
        <w:t>העולם</w:t>
      </w:r>
      <w:r>
        <w:rPr>
          <w:rtl/>
          <w:lang w:bidi="ar-SA"/>
        </w:rPr>
        <w:t xml:space="preserve"> </w:t>
      </w:r>
      <w:r>
        <w:rPr>
          <w:rtl/>
        </w:rPr>
        <w:t>הזה</w:t>
      </w:r>
      <w:r>
        <w:rPr>
          <w:rtl/>
          <w:lang w:bidi="ar-SA"/>
        </w:rPr>
        <w:t xml:space="preserve"> </w:t>
      </w:r>
      <w:r>
        <w:rPr>
          <w:rtl/>
        </w:rPr>
        <w:t>לימות</w:t>
      </w:r>
      <w:r>
        <w:rPr>
          <w:rtl/>
          <w:lang w:bidi="ar-SA"/>
        </w:rPr>
        <w:t xml:space="preserve"> </w:t>
      </w:r>
      <w:r>
        <w:rPr>
          <w:rtl/>
        </w:rPr>
        <w:t>המשיח</w:t>
      </w:r>
      <w:r>
        <w:rPr>
          <w:rtl/>
          <w:lang w:bidi="ar-SA"/>
        </w:rPr>
        <w:t xml:space="preserve"> </w:t>
      </w:r>
      <w:r>
        <w:rPr>
          <w:rtl/>
        </w:rPr>
        <w:t>אלא</w:t>
      </w:r>
      <w:r>
        <w:rPr>
          <w:rtl/>
          <w:lang w:bidi="ar-SA"/>
        </w:rPr>
        <w:t xml:space="preserve"> </w:t>
      </w:r>
      <w:r>
        <w:rPr>
          <w:rtl/>
        </w:rPr>
        <w:t>שיעבוד</w:t>
      </w:r>
      <w:r>
        <w:rPr>
          <w:rtl/>
          <w:lang w:bidi="ar-SA"/>
        </w:rPr>
        <w:t xml:space="preserve"> </w:t>
      </w:r>
      <w:r>
        <w:rPr>
          <w:rtl/>
        </w:rPr>
        <w:t>מלכיות</w:t>
      </w:r>
      <w:r>
        <w:rPr>
          <w:rtl/>
          <w:lang w:bidi="ar-SA"/>
        </w:rPr>
        <w:t xml:space="preserve"> </w:t>
      </w:r>
      <w:r>
        <w:rPr>
          <w:rtl/>
        </w:rPr>
        <w:t>בלבד</w:t>
      </w:r>
      <w:r>
        <w:rPr>
          <w:rtl/>
          <w:lang w:bidi="ar-SA"/>
        </w:rPr>
        <w:t xml:space="preserve">". </w:t>
      </w:r>
      <w:r>
        <w:rPr>
          <w:rtl/>
        </w:rPr>
        <w:t>וכוונת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להגיד</w:t>
      </w:r>
      <w:r>
        <w:rPr>
          <w:rtl/>
          <w:lang w:bidi="ar-SA"/>
        </w:rPr>
        <w:t xml:space="preserve"> </w:t>
      </w:r>
      <w:r>
        <w:rPr>
          <w:rtl/>
        </w:rPr>
        <w:t>שגם</w:t>
      </w:r>
      <w:r>
        <w:rPr>
          <w:rtl/>
          <w:lang w:bidi="ar-SA"/>
        </w:rPr>
        <w:t xml:space="preserve"> </w:t>
      </w:r>
      <w:r>
        <w:rPr>
          <w:rtl/>
        </w:rPr>
        <w:t>החכמים</w:t>
      </w:r>
      <w:r>
        <w:rPr>
          <w:rtl/>
          <w:lang w:bidi="ar-SA"/>
        </w:rPr>
        <w:t xml:space="preserve"> </w:t>
      </w:r>
      <w:r>
        <w:rPr>
          <w:rtl/>
        </w:rPr>
        <w:t>שאמרו</w:t>
      </w:r>
      <w:r>
        <w:rPr>
          <w:rtl/>
          <w:lang w:bidi="ar-SA"/>
        </w:rPr>
        <w:t xml:space="preserve"> </w:t>
      </w:r>
      <w:r>
        <w:rPr>
          <w:rtl/>
        </w:rPr>
        <w:t>אין</w:t>
      </w:r>
      <w:r>
        <w:rPr>
          <w:rtl/>
          <w:lang w:bidi="ar-SA"/>
        </w:rPr>
        <w:t xml:space="preserve"> </w:t>
      </w:r>
      <w:r>
        <w:rPr>
          <w:rtl/>
        </w:rPr>
        <w:t>בין</w:t>
      </w:r>
      <w:r>
        <w:rPr>
          <w:rtl/>
          <w:lang w:bidi="ar-SA"/>
        </w:rPr>
        <w:t xml:space="preserve"> </w:t>
      </w:r>
      <w:r>
        <w:rPr>
          <w:rtl/>
        </w:rPr>
        <w:t>וכו</w:t>
      </w:r>
      <w:r>
        <w:rPr>
          <w:rtl/>
          <w:lang w:bidi="ar-SA"/>
        </w:rPr>
        <w:t xml:space="preserve">' </w:t>
      </w:r>
      <w:r>
        <w:rPr>
          <w:rtl/>
        </w:rPr>
        <w:t>וס</w:t>
      </w:r>
      <w:r>
        <w:rPr>
          <w:rtl/>
          <w:lang w:bidi="ar-SA"/>
        </w:rPr>
        <w:t>"</w:t>
      </w:r>
      <w:r>
        <w:rPr>
          <w:rtl/>
        </w:rPr>
        <w:t>ל</w:t>
      </w:r>
      <w:r>
        <w:rPr>
          <w:rtl/>
          <w:lang w:bidi="ar-SA"/>
        </w:rPr>
        <w:t xml:space="preserve"> </w:t>
      </w:r>
      <w:r>
        <w:rPr>
          <w:rtl/>
        </w:rPr>
        <w:t>שצריך</w:t>
      </w:r>
      <w:r>
        <w:rPr>
          <w:rtl/>
          <w:lang w:bidi="ar-SA"/>
        </w:rPr>
        <w:t xml:space="preserve"> </w:t>
      </w:r>
      <w:r>
        <w:rPr>
          <w:rtl/>
        </w:rPr>
        <w:t>לפרש</w:t>
      </w:r>
      <w:r>
        <w:rPr>
          <w:rtl/>
          <w:lang w:bidi="ar-SA"/>
        </w:rPr>
        <w:t xml:space="preserve"> </w:t>
      </w:r>
      <w:r>
        <w:rPr>
          <w:rtl/>
        </w:rPr>
        <w:t>הייעודים</w:t>
      </w:r>
      <w:r>
        <w:rPr>
          <w:rtl/>
          <w:lang w:bidi="ar-SA"/>
        </w:rPr>
        <w:t xml:space="preserve"> </w:t>
      </w:r>
      <w:r>
        <w:rPr>
          <w:rtl/>
        </w:rPr>
        <w:t>כמשל</w:t>
      </w:r>
      <w:r>
        <w:rPr>
          <w:rtl/>
          <w:lang w:bidi="ar-SA"/>
        </w:rPr>
        <w:t xml:space="preserve"> </w:t>
      </w:r>
      <w:r>
        <w:rPr>
          <w:rtl/>
        </w:rPr>
        <w:t>וחידה</w:t>
      </w:r>
      <w:r>
        <w:rPr>
          <w:rtl/>
          <w:lang w:bidi="ar-SA"/>
        </w:rPr>
        <w:t xml:space="preserve">, </w:t>
      </w:r>
      <w:r>
        <w:rPr>
          <w:rtl/>
        </w:rPr>
        <w:t>הנה</w:t>
      </w:r>
      <w:r>
        <w:rPr>
          <w:rtl/>
          <w:lang w:bidi="ar-SA"/>
        </w:rPr>
        <w:t xml:space="preserve"> </w:t>
      </w:r>
      <w:r>
        <w:rPr>
          <w:rtl/>
        </w:rPr>
        <w:t>אין</w:t>
      </w:r>
      <w:r>
        <w:rPr>
          <w:rtl/>
          <w:lang w:bidi="ar-SA"/>
        </w:rPr>
        <w:t xml:space="preserve"> </w:t>
      </w:r>
      <w:r>
        <w:rPr>
          <w:rtl/>
        </w:rPr>
        <w:t>דבריהם</w:t>
      </w:r>
      <w:r>
        <w:rPr>
          <w:rtl/>
          <w:lang w:bidi="ar-SA"/>
        </w:rPr>
        <w:t xml:space="preserve"> </w:t>
      </w:r>
      <w:r>
        <w:rPr>
          <w:rtl/>
        </w:rPr>
        <w:t>מוכרחים</w:t>
      </w:r>
      <w:r>
        <w:rPr>
          <w:rtl/>
          <w:lang w:bidi="ar-SA"/>
        </w:rPr>
        <w:t xml:space="preserve"> (</w:t>
      </w:r>
      <w:r>
        <w:rPr>
          <w:rtl/>
        </w:rPr>
        <w:t>דהיינו</w:t>
      </w:r>
      <w:r>
        <w:rPr>
          <w:rtl/>
          <w:lang w:bidi="ar-SA"/>
        </w:rPr>
        <w:t xml:space="preserve"> </w:t>
      </w:r>
      <w:r>
        <w:rPr>
          <w:rtl/>
        </w:rPr>
        <w:t>שכן</w:t>
      </w:r>
      <w:r>
        <w:rPr>
          <w:rtl/>
          <w:lang w:bidi="ar-SA"/>
        </w:rPr>
        <w:t xml:space="preserve"> </w:t>
      </w:r>
      <w:r>
        <w:rPr>
          <w:rtl/>
        </w:rPr>
        <w:t>יהי</w:t>
      </w:r>
      <w:r>
        <w:rPr>
          <w:rtl/>
          <w:lang w:bidi="ar-SA"/>
        </w:rPr>
        <w:t xml:space="preserve">' </w:t>
      </w:r>
      <w:r>
        <w:rPr>
          <w:rtl/>
        </w:rPr>
        <w:t>בפועל</w:t>
      </w:r>
      <w:r>
        <w:rPr>
          <w:rtl/>
          <w:lang w:bidi="ar-SA"/>
        </w:rPr>
        <w:t xml:space="preserve">), </w:t>
      </w:r>
      <w:r>
        <w:rPr>
          <w:rtl/>
        </w:rPr>
        <w:t>שהרי</w:t>
      </w:r>
      <w:r>
        <w:rPr>
          <w:rtl/>
          <w:lang w:bidi="ar-SA"/>
        </w:rPr>
        <w:t xml:space="preserve"> </w:t>
      </w:r>
      <w:r>
        <w:rPr>
          <w:rtl/>
        </w:rPr>
        <w:t>דברי</w:t>
      </w:r>
      <w:r>
        <w:rPr>
          <w:rtl/>
          <w:lang w:bidi="ar-SA"/>
        </w:rPr>
        <w:t xml:space="preserve"> </w:t>
      </w:r>
      <w:r>
        <w:rPr>
          <w:rtl/>
        </w:rPr>
        <w:t>החכמים</w:t>
      </w:r>
      <w:r>
        <w:rPr>
          <w:rtl/>
          <w:lang w:bidi="ar-SA"/>
        </w:rPr>
        <w:t xml:space="preserve"> </w:t>
      </w:r>
      <w:r>
        <w:rPr>
          <w:rtl/>
        </w:rPr>
        <w:t>אינם</w:t>
      </w:r>
      <w:r>
        <w:rPr>
          <w:rtl/>
          <w:lang w:bidi="ar-SA"/>
        </w:rPr>
        <w:t xml:space="preserve"> </w:t>
      </w:r>
      <w:r>
        <w:rPr>
          <w:rtl/>
        </w:rPr>
        <w:t>בתור</w:t>
      </w:r>
      <w:r>
        <w:rPr>
          <w:rtl/>
          <w:lang w:bidi="ar-SA"/>
        </w:rPr>
        <w:t xml:space="preserve"> </w:t>
      </w:r>
      <w:r>
        <w:rPr>
          <w:rtl/>
        </w:rPr>
        <w:t>קבלה</w:t>
      </w:r>
      <w:r>
        <w:rPr>
          <w:rtl/>
          <w:lang w:bidi="ar-SA"/>
        </w:rPr>
        <w:t xml:space="preserve"> </w:t>
      </w:r>
      <w:r>
        <w:rPr>
          <w:rtl/>
        </w:rPr>
        <w:t>הלל</w:t>
      </w:r>
      <w:r>
        <w:rPr>
          <w:rtl/>
          <w:lang w:bidi="ar-SA"/>
        </w:rPr>
        <w:t>"</w:t>
      </w:r>
      <w:r>
        <w:rPr>
          <w:rtl/>
        </w:rPr>
        <w:t>מ</w:t>
      </w:r>
      <w:r>
        <w:rPr>
          <w:rtl/>
          <w:lang w:bidi="ar-SA"/>
        </w:rPr>
        <w:t xml:space="preserve">, </w:t>
      </w:r>
      <w:r>
        <w:rPr>
          <w:rtl/>
        </w:rPr>
        <w:t>אלא</w:t>
      </w:r>
      <w:r>
        <w:rPr>
          <w:rtl/>
          <w:lang w:bidi="ar-SA"/>
        </w:rPr>
        <w:t xml:space="preserve"> </w:t>
      </w:r>
      <w:r>
        <w:rPr>
          <w:rtl/>
        </w:rPr>
        <w:t>ע</w:t>
      </w:r>
      <w:r>
        <w:rPr>
          <w:rtl/>
          <w:lang w:bidi="ar-SA"/>
        </w:rPr>
        <w:t>"</w:t>
      </w:r>
      <w:r>
        <w:rPr>
          <w:rtl/>
        </w:rPr>
        <w:t>פ</w:t>
      </w:r>
      <w:r>
        <w:rPr>
          <w:rtl/>
          <w:lang w:bidi="ar-SA"/>
        </w:rPr>
        <w:t xml:space="preserve"> </w:t>
      </w:r>
      <w:r>
        <w:rPr>
          <w:rtl/>
        </w:rPr>
        <w:t>סברתם</w:t>
      </w:r>
      <w:r>
        <w:rPr>
          <w:rtl/>
          <w:lang w:bidi="ar-SA"/>
        </w:rPr>
        <w:t xml:space="preserve"> </w:t>
      </w:r>
      <w:r>
        <w:rPr>
          <w:rtl/>
        </w:rPr>
        <w:t>בביאור</w:t>
      </w:r>
      <w:r>
        <w:rPr>
          <w:rtl/>
          <w:lang w:bidi="ar-SA"/>
        </w:rPr>
        <w:t xml:space="preserve"> </w:t>
      </w:r>
      <w:r>
        <w:rPr>
          <w:rtl/>
        </w:rPr>
        <w:t>פירוש</w:t>
      </w:r>
      <w:r>
        <w:rPr>
          <w:rtl/>
          <w:lang w:bidi="ar-SA"/>
        </w:rPr>
        <w:t xml:space="preserve"> </w:t>
      </w:r>
      <w:r>
        <w:rPr>
          <w:rtl/>
        </w:rPr>
        <w:t>הפסוקים</w:t>
      </w:r>
      <w:r>
        <w:rPr>
          <w:rtl/>
          <w:lang w:bidi="ar-SA"/>
        </w:rPr>
        <w:t>. (</w:t>
      </w:r>
      <w:r>
        <w:rPr>
          <w:rtl/>
        </w:rPr>
        <w:t>ואע</w:t>
      </w:r>
      <w:r>
        <w:rPr>
          <w:rtl/>
          <w:lang w:bidi="ar-SA"/>
        </w:rPr>
        <w:t>"</w:t>
      </w:r>
      <w:r>
        <w:rPr>
          <w:rtl/>
        </w:rPr>
        <w:t>פ</w:t>
      </w:r>
      <w:r>
        <w:rPr>
          <w:rtl/>
          <w:lang w:bidi="ar-SA"/>
        </w:rPr>
        <w:t xml:space="preserve"> </w:t>
      </w:r>
      <w:r>
        <w:rPr>
          <w:rtl/>
        </w:rPr>
        <w:t>שהרמב</w:t>
      </w:r>
      <w:r>
        <w:rPr>
          <w:rtl/>
          <w:lang w:bidi="ar-SA"/>
        </w:rPr>
        <w:t>"</w:t>
      </w:r>
      <w:r>
        <w:rPr>
          <w:rtl/>
        </w:rPr>
        <w:t>ם</w:t>
      </w:r>
      <w:r>
        <w:rPr>
          <w:rtl/>
          <w:lang w:bidi="ar-SA"/>
        </w:rPr>
        <w:t xml:space="preserve"> </w:t>
      </w:r>
      <w:r>
        <w:rPr>
          <w:rtl/>
        </w:rPr>
        <w:t>פסק</w:t>
      </w:r>
      <w:r>
        <w:rPr>
          <w:rtl/>
          <w:lang w:bidi="ar-SA"/>
        </w:rPr>
        <w:t xml:space="preserve"> </w:t>
      </w:r>
      <w:r>
        <w:rPr>
          <w:rtl/>
        </w:rPr>
        <w:t>הלכה</w:t>
      </w:r>
      <w:r>
        <w:rPr>
          <w:rtl/>
          <w:lang w:bidi="ar-SA"/>
        </w:rPr>
        <w:t xml:space="preserve"> </w:t>
      </w:r>
      <w:r>
        <w:rPr>
          <w:rtl/>
        </w:rPr>
        <w:t>כמותם</w:t>
      </w:r>
      <w:r>
        <w:rPr>
          <w:rtl/>
          <w:lang w:bidi="ar-SA"/>
        </w:rPr>
        <w:t xml:space="preserve"> </w:t>
      </w:r>
      <w:r>
        <w:rPr>
          <w:rtl/>
        </w:rPr>
        <w:t>וע</w:t>
      </w:r>
      <w:r>
        <w:rPr>
          <w:rtl/>
          <w:lang w:bidi="ar-SA"/>
        </w:rPr>
        <w:t>"</w:t>
      </w:r>
      <w:r>
        <w:rPr>
          <w:rtl/>
        </w:rPr>
        <w:t>פ</w:t>
      </w:r>
      <w:r>
        <w:rPr>
          <w:rtl/>
          <w:lang w:bidi="ar-SA"/>
        </w:rPr>
        <w:t xml:space="preserve"> </w:t>
      </w:r>
      <w:r>
        <w:rPr>
          <w:rtl/>
        </w:rPr>
        <w:t>סברתם</w:t>
      </w:r>
      <w:r>
        <w:rPr>
          <w:rtl/>
          <w:lang w:bidi="ar-SA"/>
        </w:rPr>
        <w:t xml:space="preserve"> </w:t>
      </w:r>
      <w:r>
        <w:rPr>
          <w:rtl/>
        </w:rPr>
        <w:t>בביפירוש</w:t>
      </w:r>
      <w:r>
        <w:rPr>
          <w:rtl/>
          <w:lang w:bidi="ar-SA"/>
        </w:rPr>
        <w:t xml:space="preserve"> </w:t>
      </w:r>
      <w:r>
        <w:rPr>
          <w:rtl/>
        </w:rPr>
        <w:t>הפסוקים</w:t>
      </w:r>
      <w:r>
        <w:rPr>
          <w:rtl/>
          <w:lang w:bidi="ar-SA"/>
        </w:rPr>
        <w:t xml:space="preserve">, </w:t>
      </w:r>
      <w:r>
        <w:rPr>
          <w:rtl/>
        </w:rPr>
        <w:t>מ</w:t>
      </w:r>
      <w:r>
        <w:rPr>
          <w:rtl/>
          <w:lang w:bidi="ar-SA"/>
        </w:rPr>
        <w:t>"</w:t>
      </w:r>
      <w:r>
        <w:rPr>
          <w:rtl/>
        </w:rPr>
        <w:t>מ</w:t>
      </w:r>
      <w:r>
        <w:rPr>
          <w:rtl/>
          <w:lang w:bidi="ar-SA"/>
        </w:rPr>
        <w:t xml:space="preserve"> </w:t>
      </w:r>
      <w:r>
        <w:rPr>
          <w:rtl/>
        </w:rPr>
        <w:t>אין</w:t>
      </w:r>
      <w:r>
        <w:rPr>
          <w:rtl/>
          <w:lang w:bidi="ar-SA"/>
        </w:rPr>
        <w:t xml:space="preserve"> </w:t>
      </w:r>
      <w:r>
        <w:rPr>
          <w:rtl/>
        </w:rPr>
        <w:t>זה</w:t>
      </w:r>
      <w:r>
        <w:rPr>
          <w:rtl/>
          <w:lang w:bidi="ar-SA"/>
        </w:rPr>
        <w:t xml:space="preserve"> </w:t>
      </w:r>
      <w:r>
        <w:rPr>
          <w:rtl/>
        </w:rPr>
        <w:t>מכריח</w:t>
      </w:r>
      <w:r>
        <w:rPr>
          <w:rtl/>
          <w:lang w:bidi="ar-SA"/>
        </w:rPr>
        <w:t xml:space="preserve"> </w:t>
      </w:r>
      <w:r>
        <w:rPr>
          <w:rtl/>
        </w:rPr>
        <w:t>שבנוגע</w:t>
      </w:r>
      <w:r>
        <w:rPr>
          <w:rtl/>
          <w:lang w:bidi="ar-SA"/>
        </w:rPr>
        <w:t xml:space="preserve"> </w:t>
      </w:r>
      <w:r>
        <w:rPr>
          <w:rtl/>
        </w:rPr>
        <w:t>לפועל</w:t>
      </w:r>
      <w:r>
        <w:rPr>
          <w:rtl/>
          <w:lang w:bidi="ar-SA"/>
        </w:rPr>
        <w:t xml:space="preserve"> </w:t>
      </w:r>
      <w:r>
        <w:rPr>
          <w:rtl/>
        </w:rPr>
        <w:t>לא</w:t>
      </w:r>
      <w:r>
        <w:rPr>
          <w:rtl/>
          <w:lang w:bidi="ar-SA"/>
        </w:rPr>
        <w:t xml:space="preserve"> </w:t>
      </w:r>
      <w:r>
        <w:rPr>
          <w:rtl/>
        </w:rPr>
        <w:t>יהי</w:t>
      </w:r>
      <w:r>
        <w:rPr>
          <w:rtl/>
          <w:lang w:bidi="ar-SA"/>
        </w:rPr>
        <w:t xml:space="preserve">' </w:t>
      </w:r>
      <w:r>
        <w:rPr>
          <w:rtl/>
        </w:rPr>
        <w:t>שינוי</w:t>
      </w:r>
      <w:r>
        <w:rPr>
          <w:rtl/>
          <w:lang w:bidi="ar-SA"/>
        </w:rPr>
        <w:t xml:space="preserve"> </w:t>
      </w:r>
      <w:r>
        <w:rPr>
          <w:rtl/>
        </w:rPr>
        <w:t>מנהגו</w:t>
      </w:r>
      <w:r>
        <w:rPr>
          <w:rtl/>
          <w:lang w:bidi="ar-SA"/>
        </w:rPr>
        <w:t xml:space="preserve"> </w:t>
      </w:r>
      <w:r>
        <w:rPr>
          <w:rtl/>
        </w:rPr>
        <w:t>של</w:t>
      </w:r>
      <w:r>
        <w:rPr>
          <w:rtl/>
          <w:lang w:bidi="ar-SA"/>
        </w:rPr>
        <w:t xml:space="preserve"> </w:t>
      </w:r>
      <w:r>
        <w:rPr>
          <w:rtl/>
        </w:rPr>
        <w:t>עולם</w:t>
      </w:r>
      <w:r>
        <w:rPr>
          <w:rtl/>
          <w:lang w:bidi="ar-SA"/>
        </w:rPr>
        <w:t xml:space="preserve">, </w:t>
      </w:r>
      <w:r>
        <w:rPr>
          <w:rtl/>
        </w:rPr>
        <w:t>וכמשי</w:t>
      </w:r>
      <w:r>
        <w:rPr>
          <w:rtl/>
          <w:lang w:bidi="ar-SA"/>
        </w:rPr>
        <w:t>"</w:t>
      </w:r>
      <w:r>
        <w:rPr>
          <w:rtl/>
        </w:rPr>
        <w:t>ת</w:t>
      </w:r>
      <w:r>
        <w:rPr>
          <w:rtl/>
          <w:lang w:bidi="ar-SA"/>
        </w:rPr>
        <w:t xml:space="preserve"> </w:t>
      </w:r>
      <w:r>
        <w:rPr>
          <w:rtl/>
        </w:rPr>
        <w:t>לקמן</w:t>
      </w:r>
      <w:r>
        <w:rPr>
          <w:rtl/>
          <w:lang w:bidi="ar-SA"/>
        </w:rPr>
        <w:t>).</w:t>
      </w:r>
    </w:p>
    <w:p w:rsidR="00F80F29" w:rsidRDefault="00F80F29" w:rsidP="002C24AD">
      <w:pPr>
        <w:pStyle w:val="a2"/>
        <w:rPr>
          <w:lang w:bidi="ar-SA"/>
        </w:rPr>
      </w:pPr>
      <w:r>
        <w:rPr>
          <w:rtl/>
        </w:rPr>
        <w:t>והנה</w:t>
      </w:r>
      <w:r>
        <w:rPr>
          <w:rtl/>
          <w:lang w:bidi="ar-SA"/>
        </w:rPr>
        <w:t xml:space="preserve"> </w:t>
      </w:r>
      <w:r>
        <w:rPr>
          <w:rtl/>
        </w:rPr>
        <w:t>מ</w:t>
      </w:r>
      <w:r>
        <w:rPr>
          <w:rtl/>
          <w:lang w:bidi="ar-SA"/>
        </w:rPr>
        <w:t>"</w:t>
      </w:r>
      <w:r>
        <w:rPr>
          <w:rtl/>
        </w:rPr>
        <w:t>ש</w:t>
      </w:r>
      <w:r>
        <w:rPr>
          <w:rtl/>
          <w:lang w:bidi="ar-SA"/>
        </w:rPr>
        <w:t xml:space="preserve"> </w:t>
      </w:r>
      <w:r>
        <w:rPr>
          <w:rtl/>
        </w:rPr>
        <w:t>הרמב</w:t>
      </w:r>
      <w:r>
        <w:rPr>
          <w:rtl/>
          <w:lang w:bidi="ar-SA"/>
        </w:rPr>
        <w:t>"</w:t>
      </w:r>
      <w:r>
        <w:rPr>
          <w:rtl/>
        </w:rPr>
        <w:t>ם</w:t>
      </w:r>
      <w:r>
        <w:rPr>
          <w:rtl/>
          <w:lang w:bidi="ar-SA"/>
        </w:rPr>
        <w:t xml:space="preserve"> "</w:t>
      </w:r>
      <w:r>
        <w:rPr>
          <w:rtl/>
        </w:rPr>
        <w:t>אלא</w:t>
      </w:r>
      <w:r>
        <w:rPr>
          <w:rtl/>
          <w:lang w:bidi="ar-SA"/>
        </w:rPr>
        <w:t xml:space="preserve"> </w:t>
      </w:r>
      <w:r>
        <w:rPr>
          <w:rtl/>
        </w:rPr>
        <w:t>ע</w:t>
      </w:r>
      <w:r>
        <w:rPr>
          <w:rtl/>
          <w:lang w:bidi="ar-SA"/>
        </w:rPr>
        <w:t>"</w:t>
      </w:r>
      <w:r>
        <w:rPr>
          <w:rtl/>
        </w:rPr>
        <w:t>פ</w:t>
      </w:r>
      <w:r>
        <w:rPr>
          <w:rtl/>
          <w:lang w:bidi="ar-SA"/>
        </w:rPr>
        <w:t xml:space="preserve"> </w:t>
      </w:r>
      <w:r>
        <w:rPr>
          <w:rtl/>
        </w:rPr>
        <w:t>הכרע</w:t>
      </w:r>
      <w:r>
        <w:rPr>
          <w:rtl/>
          <w:lang w:bidi="ar-SA"/>
        </w:rPr>
        <w:t xml:space="preserve"> </w:t>
      </w:r>
      <w:r>
        <w:rPr>
          <w:rtl/>
        </w:rPr>
        <w:t>הפסוקים</w:t>
      </w:r>
      <w:r>
        <w:rPr>
          <w:rtl/>
          <w:lang w:bidi="ar-SA"/>
        </w:rPr>
        <w:t xml:space="preserve">", </w:t>
      </w:r>
      <w:r>
        <w:rPr>
          <w:rtl/>
        </w:rPr>
        <w:t>הי</w:t>
      </w:r>
      <w:r>
        <w:rPr>
          <w:rtl/>
          <w:lang w:bidi="ar-SA"/>
        </w:rPr>
        <w:t xml:space="preserve">' </w:t>
      </w:r>
      <w:r>
        <w:rPr>
          <w:rtl/>
        </w:rPr>
        <w:t>אפ</w:t>
      </w:r>
      <w:r>
        <w:rPr>
          <w:rtl/>
          <w:lang w:bidi="ar-SA"/>
        </w:rPr>
        <w:t>"</w:t>
      </w:r>
      <w:r>
        <w:rPr>
          <w:rtl/>
        </w:rPr>
        <w:t>ל</w:t>
      </w:r>
      <w:r>
        <w:rPr>
          <w:rtl/>
          <w:lang w:bidi="ar-SA"/>
        </w:rPr>
        <w:t xml:space="preserve"> </w:t>
      </w:r>
      <w:r>
        <w:rPr>
          <w:rtl/>
        </w:rPr>
        <w:t>בפשטות</w:t>
      </w:r>
      <w:r>
        <w:rPr>
          <w:rtl/>
          <w:lang w:bidi="ar-SA"/>
        </w:rPr>
        <w:t xml:space="preserve"> </w:t>
      </w:r>
      <w:r>
        <w:rPr>
          <w:rtl/>
        </w:rPr>
        <w:t>שכוונתו</w:t>
      </w:r>
      <w:r>
        <w:rPr>
          <w:rtl/>
          <w:lang w:bidi="ar-SA"/>
        </w:rPr>
        <w:t xml:space="preserve"> </w:t>
      </w:r>
      <w:r>
        <w:rPr>
          <w:rtl/>
        </w:rPr>
        <w:t>הוא</w:t>
      </w:r>
      <w:r>
        <w:rPr>
          <w:rtl/>
          <w:lang w:bidi="ar-SA"/>
        </w:rPr>
        <w:t xml:space="preserve"> </w:t>
      </w:r>
      <w:r>
        <w:rPr>
          <w:rtl/>
        </w:rPr>
        <w:t>להדגיש</w:t>
      </w:r>
      <w:r>
        <w:rPr>
          <w:rtl/>
          <w:lang w:bidi="ar-SA"/>
        </w:rPr>
        <w:t xml:space="preserve"> </w:t>
      </w:r>
      <w:r>
        <w:rPr>
          <w:rtl/>
        </w:rPr>
        <w:t>שאין</w:t>
      </w:r>
      <w:r>
        <w:rPr>
          <w:rtl/>
          <w:lang w:bidi="ar-SA"/>
        </w:rPr>
        <w:t xml:space="preserve"> </w:t>
      </w:r>
      <w:r>
        <w:rPr>
          <w:rtl/>
        </w:rPr>
        <w:t>להחכמים</w:t>
      </w:r>
      <w:r>
        <w:rPr>
          <w:rtl/>
          <w:lang w:bidi="ar-SA"/>
        </w:rPr>
        <w:t xml:space="preserve"> </w:t>
      </w:r>
      <w:r>
        <w:rPr>
          <w:rtl/>
        </w:rPr>
        <w:t>קבלה</w:t>
      </w:r>
      <w:r>
        <w:rPr>
          <w:rtl/>
          <w:lang w:bidi="ar-SA"/>
        </w:rPr>
        <w:t xml:space="preserve"> </w:t>
      </w:r>
      <w:r>
        <w:rPr>
          <w:rtl/>
        </w:rPr>
        <w:t>וידיעה</w:t>
      </w:r>
      <w:r>
        <w:rPr>
          <w:rtl/>
          <w:lang w:bidi="ar-SA"/>
        </w:rPr>
        <w:t xml:space="preserve"> </w:t>
      </w:r>
      <w:r>
        <w:rPr>
          <w:rtl/>
        </w:rPr>
        <w:t>ברורה</w:t>
      </w:r>
      <w:r>
        <w:rPr>
          <w:rtl/>
          <w:lang w:bidi="ar-SA"/>
        </w:rPr>
        <w:t xml:space="preserve"> </w:t>
      </w:r>
      <w:r>
        <w:rPr>
          <w:rtl/>
        </w:rPr>
        <w:t>בדברים</w:t>
      </w:r>
      <w:r>
        <w:rPr>
          <w:rtl/>
          <w:lang w:bidi="ar-SA"/>
        </w:rPr>
        <w:t xml:space="preserve"> </w:t>
      </w:r>
      <w:r>
        <w:rPr>
          <w:rtl/>
        </w:rPr>
        <w:t>אלו</w:t>
      </w:r>
      <w:r>
        <w:rPr>
          <w:rtl/>
          <w:lang w:bidi="ar-SA"/>
        </w:rPr>
        <w:t xml:space="preserve">, </w:t>
      </w:r>
      <w:r>
        <w:rPr>
          <w:rtl/>
        </w:rPr>
        <w:t>ולכן</w:t>
      </w:r>
      <w:r>
        <w:rPr>
          <w:rtl/>
          <w:lang w:bidi="ar-SA"/>
        </w:rPr>
        <w:t xml:space="preserve"> </w:t>
      </w:r>
      <w:r>
        <w:rPr>
          <w:rtl/>
        </w:rPr>
        <w:t>כל</w:t>
      </w:r>
      <w:r>
        <w:rPr>
          <w:rtl/>
          <w:lang w:bidi="ar-SA"/>
        </w:rPr>
        <w:t xml:space="preserve"> </w:t>
      </w:r>
      <w:r>
        <w:rPr>
          <w:rtl/>
        </w:rPr>
        <w:t>ידיעת</w:t>
      </w:r>
      <w:r>
        <w:rPr>
          <w:rtl/>
          <w:lang w:bidi="ar-SA"/>
        </w:rPr>
        <w:t xml:space="preserve"> </w:t>
      </w:r>
      <w:r>
        <w:rPr>
          <w:rtl/>
        </w:rPr>
        <w:t>החכמים</w:t>
      </w:r>
      <w:r>
        <w:rPr>
          <w:rtl/>
          <w:lang w:bidi="ar-SA"/>
        </w:rPr>
        <w:t xml:space="preserve"> </w:t>
      </w:r>
      <w:r>
        <w:rPr>
          <w:rtl/>
        </w:rPr>
        <w:t>בענינים</w:t>
      </w:r>
      <w:r>
        <w:rPr>
          <w:rtl/>
          <w:lang w:bidi="ar-SA"/>
        </w:rPr>
        <w:t xml:space="preserve"> </w:t>
      </w:r>
      <w:r>
        <w:rPr>
          <w:rtl/>
        </w:rPr>
        <w:t>האלו</w:t>
      </w:r>
      <w:r>
        <w:rPr>
          <w:rtl/>
          <w:lang w:bidi="ar-SA"/>
        </w:rPr>
        <w:t xml:space="preserve"> </w:t>
      </w:r>
      <w:r>
        <w:rPr>
          <w:rtl/>
        </w:rPr>
        <w:t>הוא</w:t>
      </w:r>
      <w:r>
        <w:rPr>
          <w:rtl/>
          <w:lang w:bidi="ar-SA"/>
        </w:rPr>
        <w:t xml:space="preserve"> </w:t>
      </w:r>
      <w:r>
        <w:rPr>
          <w:rtl/>
        </w:rPr>
        <w:t>רק</w:t>
      </w:r>
      <w:r>
        <w:rPr>
          <w:rtl/>
          <w:lang w:bidi="ar-SA"/>
        </w:rPr>
        <w:t xml:space="preserve"> </w:t>
      </w:r>
      <w:r>
        <w:rPr>
          <w:rtl/>
        </w:rPr>
        <w:t>ע</w:t>
      </w:r>
      <w:r>
        <w:rPr>
          <w:rtl/>
          <w:lang w:bidi="ar-SA"/>
        </w:rPr>
        <w:t>"</w:t>
      </w:r>
      <w:r>
        <w:rPr>
          <w:rtl/>
        </w:rPr>
        <w:t>פ</w:t>
      </w:r>
      <w:r>
        <w:rPr>
          <w:rtl/>
          <w:lang w:bidi="ar-SA"/>
        </w:rPr>
        <w:t xml:space="preserve"> </w:t>
      </w:r>
      <w:r>
        <w:rPr>
          <w:rtl/>
        </w:rPr>
        <w:t>הבנתם</w:t>
      </w:r>
      <w:r>
        <w:rPr>
          <w:rtl/>
          <w:lang w:bidi="ar-SA"/>
        </w:rPr>
        <w:t xml:space="preserve"> </w:t>
      </w:r>
      <w:r>
        <w:rPr>
          <w:rtl/>
        </w:rPr>
        <w:t>בפירוש</w:t>
      </w:r>
      <w:r>
        <w:rPr>
          <w:rtl/>
          <w:lang w:bidi="ar-SA"/>
        </w:rPr>
        <w:t xml:space="preserve"> </w:t>
      </w:r>
      <w:r>
        <w:rPr>
          <w:rtl/>
        </w:rPr>
        <w:t>והכרע</w:t>
      </w:r>
      <w:r>
        <w:rPr>
          <w:rtl/>
          <w:lang w:bidi="ar-SA"/>
        </w:rPr>
        <w:t xml:space="preserve"> </w:t>
      </w:r>
      <w:r>
        <w:rPr>
          <w:rtl/>
        </w:rPr>
        <w:t>הפסוקים</w:t>
      </w:r>
      <w:r>
        <w:rPr>
          <w:rtl/>
          <w:lang w:bidi="ar-SA"/>
        </w:rPr>
        <w:t xml:space="preserve">, </w:t>
      </w:r>
      <w:r>
        <w:rPr>
          <w:rtl/>
        </w:rPr>
        <w:t>ומכיון</w:t>
      </w:r>
      <w:r>
        <w:rPr>
          <w:rtl/>
          <w:lang w:bidi="ar-SA"/>
        </w:rPr>
        <w:t xml:space="preserve"> </w:t>
      </w:r>
      <w:r>
        <w:rPr>
          <w:rtl/>
        </w:rPr>
        <w:t>שאין</w:t>
      </w:r>
      <w:r>
        <w:rPr>
          <w:rtl/>
          <w:lang w:bidi="ar-SA"/>
        </w:rPr>
        <w:t xml:space="preserve"> </w:t>
      </w:r>
      <w:r>
        <w:rPr>
          <w:rtl/>
        </w:rPr>
        <w:t>להם</w:t>
      </w:r>
      <w:r>
        <w:rPr>
          <w:rtl/>
          <w:lang w:bidi="ar-SA"/>
        </w:rPr>
        <w:t xml:space="preserve"> </w:t>
      </w:r>
      <w:r>
        <w:rPr>
          <w:rtl/>
        </w:rPr>
        <w:t>ידיעות</w:t>
      </w:r>
      <w:r>
        <w:rPr>
          <w:rtl/>
          <w:lang w:bidi="ar-SA"/>
        </w:rPr>
        <w:t xml:space="preserve"> </w:t>
      </w:r>
      <w:r>
        <w:rPr>
          <w:rtl/>
        </w:rPr>
        <w:t>ברורות</w:t>
      </w:r>
      <w:r>
        <w:rPr>
          <w:rtl/>
          <w:lang w:bidi="ar-SA"/>
        </w:rPr>
        <w:t xml:space="preserve"> </w:t>
      </w:r>
      <w:r>
        <w:rPr>
          <w:rtl/>
        </w:rPr>
        <w:t>בזה</w:t>
      </w:r>
      <w:r>
        <w:rPr>
          <w:rtl/>
          <w:lang w:bidi="ar-SA"/>
        </w:rPr>
        <w:t xml:space="preserve"> </w:t>
      </w:r>
      <w:r>
        <w:rPr>
          <w:rtl/>
        </w:rPr>
        <w:t>לכן</w:t>
      </w:r>
      <w:r>
        <w:rPr>
          <w:rtl/>
          <w:lang w:bidi="ar-SA"/>
        </w:rPr>
        <w:t xml:space="preserve"> </w:t>
      </w:r>
      <w:r>
        <w:rPr>
          <w:rtl/>
        </w:rPr>
        <w:t>יש</w:t>
      </w:r>
      <w:r>
        <w:rPr>
          <w:rtl/>
          <w:lang w:bidi="ar-SA"/>
        </w:rPr>
        <w:t xml:space="preserve"> </w:t>
      </w:r>
      <w:r>
        <w:rPr>
          <w:rtl/>
        </w:rPr>
        <w:t>להם</w:t>
      </w:r>
      <w:r>
        <w:rPr>
          <w:rtl/>
          <w:lang w:bidi="ar-SA"/>
        </w:rPr>
        <w:t xml:space="preserve"> </w:t>
      </w:r>
      <w:r>
        <w:rPr>
          <w:rtl/>
        </w:rPr>
        <w:t>מחלוקת</w:t>
      </w:r>
      <w:r>
        <w:rPr>
          <w:rtl/>
          <w:lang w:bidi="ar-SA"/>
        </w:rPr>
        <w:t xml:space="preserve"> </w:t>
      </w:r>
      <w:r>
        <w:rPr>
          <w:rtl/>
        </w:rPr>
        <w:t>בדברים</w:t>
      </w:r>
      <w:r>
        <w:rPr>
          <w:rtl/>
          <w:lang w:bidi="ar-SA"/>
        </w:rPr>
        <w:t xml:space="preserve"> </w:t>
      </w:r>
      <w:r>
        <w:rPr>
          <w:rtl/>
        </w:rPr>
        <w:t>האלו</w:t>
      </w:r>
      <w:r>
        <w:rPr>
          <w:rtl/>
          <w:lang w:bidi="ar-SA"/>
        </w:rPr>
        <w:t xml:space="preserve">. </w:t>
      </w:r>
      <w:r>
        <w:rPr>
          <w:rtl/>
        </w:rPr>
        <w:t>אבל</w:t>
      </w:r>
      <w:r>
        <w:rPr>
          <w:rtl/>
          <w:lang w:bidi="ar-SA"/>
        </w:rPr>
        <w:t xml:space="preserve"> </w:t>
      </w:r>
      <w:r>
        <w:rPr>
          <w:rtl/>
        </w:rPr>
        <w:t>נראה</w:t>
      </w:r>
      <w:r>
        <w:rPr>
          <w:rtl/>
          <w:lang w:bidi="ar-SA"/>
        </w:rPr>
        <w:t xml:space="preserve"> </w:t>
      </w:r>
      <w:r>
        <w:rPr>
          <w:rtl/>
        </w:rPr>
        <w:t>שכוונת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גם</w:t>
      </w:r>
      <w:r>
        <w:rPr>
          <w:rtl/>
          <w:lang w:bidi="ar-SA"/>
        </w:rPr>
        <w:t xml:space="preserve"> </w:t>
      </w:r>
      <w:r>
        <w:rPr>
          <w:rtl/>
        </w:rPr>
        <w:t>לבאר</w:t>
      </w:r>
      <w:r>
        <w:rPr>
          <w:rtl/>
          <w:lang w:bidi="ar-SA"/>
        </w:rPr>
        <w:t xml:space="preserve"> </w:t>
      </w:r>
      <w:r>
        <w:rPr>
          <w:rtl/>
        </w:rPr>
        <w:t>ששורש</w:t>
      </w:r>
      <w:r>
        <w:rPr>
          <w:rtl/>
          <w:lang w:bidi="ar-SA"/>
        </w:rPr>
        <w:t xml:space="preserve"> </w:t>
      </w:r>
      <w:r>
        <w:rPr>
          <w:rtl/>
        </w:rPr>
        <w:t>המחלוקת</w:t>
      </w:r>
      <w:r>
        <w:rPr>
          <w:rtl/>
          <w:lang w:bidi="ar-SA"/>
        </w:rPr>
        <w:t xml:space="preserve"> </w:t>
      </w:r>
      <w:r>
        <w:rPr>
          <w:rtl/>
        </w:rPr>
        <w:t>שמצינו</w:t>
      </w:r>
      <w:r>
        <w:rPr>
          <w:rtl/>
          <w:lang w:bidi="ar-SA"/>
        </w:rPr>
        <w:t xml:space="preserve"> </w:t>
      </w:r>
      <w:r>
        <w:rPr>
          <w:rtl/>
        </w:rPr>
        <w:t>בזה</w:t>
      </w:r>
      <w:r>
        <w:rPr>
          <w:rtl/>
          <w:lang w:bidi="ar-SA"/>
        </w:rPr>
        <w:t xml:space="preserve"> </w:t>
      </w:r>
      <w:r>
        <w:rPr>
          <w:rtl/>
        </w:rPr>
        <w:t>בין</w:t>
      </w:r>
      <w:r>
        <w:rPr>
          <w:rtl/>
          <w:lang w:bidi="ar-SA"/>
        </w:rPr>
        <w:t xml:space="preserve"> </w:t>
      </w:r>
      <w:r>
        <w:rPr>
          <w:rtl/>
        </w:rPr>
        <w:t>דברי</w:t>
      </w:r>
      <w:r>
        <w:rPr>
          <w:rtl/>
          <w:lang w:bidi="ar-SA"/>
        </w:rPr>
        <w:t xml:space="preserve"> </w:t>
      </w:r>
      <w:r>
        <w:rPr>
          <w:rtl/>
        </w:rPr>
        <w:t>החכמים</w:t>
      </w:r>
      <w:r>
        <w:rPr>
          <w:rtl/>
          <w:lang w:bidi="ar-SA"/>
        </w:rPr>
        <w:t xml:space="preserve">, </w:t>
      </w:r>
      <w:r>
        <w:rPr>
          <w:rtl/>
        </w:rPr>
        <w:t>הוא</w:t>
      </w:r>
      <w:r>
        <w:rPr>
          <w:rtl/>
          <w:lang w:bidi="ar-SA"/>
        </w:rPr>
        <w:t xml:space="preserve"> </w:t>
      </w:r>
      <w:r>
        <w:rPr>
          <w:rtl/>
        </w:rPr>
        <w:t>בהכרע</w:t>
      </w:r>
      <w:r>
        <w:rPr>
          <w:rtl/>
          <w:lang w:bidi="ar-SA"/>
        </w:rPr>
        <w:t xml:space="preserve"> </w:t>
      </w:r>
      <w:r>
        <w:rPr>
          <w:rtl/>
        </w:rPr>
        <w:t>הפסוקים</w:t>
      </w:r>
      <w:r>
        <w:rPr>
          <w:rtl/>
          <w:lang w:bidi="ar-SA"/>
        </w:rPr>
        <w:t xml:space="preserve">, </w:t>
      </w:r>
      <w:r>
        <w:rPr>
          <w:rtl/>
        </w:rPr>
        <w:t>היינו</w:t>
      </w:r>
      <w:r>
        <w:rPr>
          <w:rtl/>
          <w:lang w:bidi="ar-SA"/>
        </w:rPr>
        <w:t xml:space="preserve"> </w:t>
      </w:r>
      <w:r>
        <w:rPr>
          <w:rtl/>
        </w:rPr>
        <w:t>שנחלקו</w:t>
      </w:r>
      <w:r>
        <w:rPr>
          <w:rtl/>
          <w:lang w:bidi="ar-SA"/>
        </w:rPr>
        <w:t xml:space="preserve"> </w:t>
      </w:r>
      <w:r>
        <w:rPr>
          <w:rtl/>
        </w:rPr>
        <w:t>בפירוש</w:t>
      </w:r>
      <w:r>
        <w:rPr>
          <w:rtl/>
          <w:lang w:bidi="ar-SA"/>
        </w:rPr>
        <w:t xml:space="preserve"> </w:t>
      </w:r>
      <w:r>
        <w:rPr>
          <w:rtl/>
        </w:rPr>
        <w:t>הפסוקים</w:t>
      </w:r>
      <w:r>
        <w:rPr>
          <w:rtl/>
          <w:lang w:bidi="ar-SA"/>
        </w:rPr>
        <w:t xml:space="preserve">, </w:t>
      </w:r>
      <w:r>
        <w:rPr>
          <w:rtl/>
        </w:rPr>
        <w:t>איך</w:t>
      </w:r>
      <w:r>
        <w:rPr>
          <w:rtl/>
          <w:lang w:bidi="ar-SA"/>
        </w:rPr>
        <w:t xml:space="preserve"> </w:t>
      </w:r>
      <w:r>
        <w:rPr>
          <w:rtl/>
        </w:rPr>
        <w:t>להכריע</w:t>
      </w:r>
      <w:r>
        <w:rPr>
          <w:rtl/>
          <w:lang w:bidi="ar-SA"/>
        </w:rPr>
        <w:t xml:space="preserve"> </w:t>
      </w:r>
      <w:r>
        <w:rPr>
          <w:rtl/>
        </w:rPr>
        <w:t>בין</w:t>
      </w:r>
      <w:r>
        <w:rPr>
          <w:rtl/>
          <w:lang w:bidi="ar-SA"/>
        </w:rPr>
        <w:t xml:space="preserve"> </w:t>
      </w:r>
      <w:r>
        <w:rPr>
          <w:rtl/>
        </w:rPr>
        <w:t>פסוקים</w:t>
      </w:r>
      <w:r>
        <w:rPr>
          <w:rtl/>
          <w:lang w:bidi="ar-SA"/>
        </w:rPr>
        <w:t xml:space="preserve"> </w:t>
      </w:r>
      <w:r>
        <w:rPr>
          <w:rtl/>
        </w:rPr>
        <w:t>שונים</w:t>
      </w:r>
      <w:r>
        <w:rPr>
          <w:rtl/>
          <w:lang w:bidi="ar-SA"/>
        </w:rPr>
        <w:t xml:space="preserve"> </w:t>
      </w:r>
      <w:r>
        <w:rPr>
          <w:rtl/>
        </w:rPr>
        <w:t>שנראים</w:t>
      </w:r>
      <w:r>
        <w:rPr>
          <w:rtl/>
          <w:lang w:bidi="ar-SA"/>
        </w:rPr>
        <w:t xml:space="preserve"> </w:t>
      </w:r>
      <w:r>
        <w:rPr>
          <w:rtl/>
        </w:rPr>
        <w:t>שונים</w:t>
      </w:r>
      <w:r>
        <w:rPr>
          <w:rtl/>
          <w:lang w:bidi="ar-SA"/>
        </w:rPr>
        <w:t xml:space="preserve"> </w:t>
      </w:r>
      <w:r>
        <w:rPr>
          <w:rtl/>
        </w:rPr>
        <w:t>זמ</w:t>
      </w:r>
      <w:r>
        <w:rPr>
          <w:rtl/>
          <w:lang w:bidi="ar-SA"/>
        </w:rPr>
        <w:t>"</w:t>
      </w:r>
      <w:r>
        <w:rPr>
          <w:rtl/>
        </w:rPr>
        <w:t>ז</w:t>
      </w:r>
      <w:r>
        <w:rPr>
          <w:rtl/>
          <w:lang w:bidi="ar-SA"/>
        </w:rPr>
        <w:t>. [</w:t>
      </w:r>
      <w:r>
        <w:rPr>
          <w:rtl/>
        </w:rPr>
        <w:t>שבזה</w:t>
      </w:r>
      <w:r>
        <w:rPr>
          <w:rtl/>
          <w:lang w:bidi="ar-SA"/>
        </w:rPr>
        <w:t xml:space="preserve"> </w:t>
      </w:r>
      <w:r>
        <w:rPr>
          <w:rtl/>
        </w:rPr>
        <w:t>מודגש</w:t>
      </w:r>
      <w:r>
        <w:rPr>
          <w:rtl/>
          <w:lang w:bidi="ar-SA"/>
        </w:rPr>
        <w:t xml:space="preserve"> </w:t>
      </w:r>
      <w:r>
        <w:rPr>
          <w:rtl/>
        </w:rPr>
        <w:t>איך</w:t>
      </w:r>
      <w:r>
        <w:rPr>
          <w:rtl/>
          <w:lang w:bidi="ar-SA"/>
        </w:rPr>
        <w:t xml:space="preserve"> </w:t>
      </w:r>
      <w:r>
        <w:rPr>
          <w:rtl/>
        </w:rPr>
        <w:t>שגם</w:t>
      </w:r>
      <w:r>
        <w:rPr>
          <w:rtl/>
          <w:lang w:bidi="ar-SA"/>
        </w:rPr>
        <w:t xml:space="preserve"> </w:t>
      </w:r>
      <w:r>
        <w:rPr>
          <w:rtl/>
        </w:rPr>
        <w:t>דיעות</w:t>
      </w:r>
      <w:r>
        <w:rPr>
          <w:rtl/>
          <w:lang w:bidi="ar-SA"/>
        </w:rPr>
        <w:t xml:space="preserve"> </w:t>
      </w:r>
      <w:r>
        <w:rPr>
          <w:rtl/>
        </w:rPr>
        <w:t>החכמים</w:t>
      </w:r>
      <w:r>
        <w:rPr>
          <w:rtl/>
          <w:lang w:bidi="ar-SA"/>
        </w:rPr>
        <w:t xml:space="preserve"> </w:t>
      </w:r>
      <w:r>
        <w:rPr>
          <w:rtl/>
        </w:rPr>
        <w:t>לא</w:t>
      </w:r>
      <w:r>
        <w:rPr>
          <w:rtl/>
          <w:lang w:bidi="ar-SA"/>
        </w:rPr>
        <w:t xml:space="preserve"> </w:t>
      </w:r>
      <w:r>
        <w:rPr>
          <w:rtl/>
        </w:rPr>
        <w:t>הי</w:t>
      </w:r>
      <w:r>
        <w:rPr>
          <w:rtl/>
          <w:lang w:bidi="ar-SA"/>
        </w:rPr>
        <w:t xml:space="preserve">' </w:t>
      </w:r>
      <w:r>
        <w:rPr>
          <w:rtl/>
        </w:rPr>
        <w:t>מיוסד</w:t>
      </w:r>
      <w:r>
        <w:rPr>
          <w:rtl/>
          <w:lang w:bidi="ar-SA"/>
        </w:rPr>
        <w:t xml:space="preserve"> </w:t>
      </w:r>
      <w:r>
        <w:rPr>
          <w:rtl/>
        </w:rPr>
        <w:t>על</w:t>
      </w:r>
      <w:r>
        <w:rPr>
          <w:rtl/>
          <w:lang w:bidi="ar-SA"/>
        </w:rPr>
        <w:t xml:space="preserve"> </w:t>
      </w:r>
      <w:r>
        <w:rPr>
          <w:rtl/>
        </w:rPr>
        <w:t>סברא</w:t>
      </w:r>
      <w:r>
        <w:rPr>
          <w:rtl/>
          <w:lang w:bidi="ar-SA"/>
        </w:rPr>
        <w:t xml:space="preserve"> </w:t>
      </w:r>
      <w:r>
        <w:rPr>
          <w:rtl/>
        </w:rPr>
        <w:t>ברורה</w:t>
      </w:r>
      <w:r>
        <w:rPr>
          <w:rtl/>
          <w:lang w:bidi="ar-SA"/>
        </w:rPr>
        <w:t xml:space="preserve">, </w:t>
      </w:r>
      <w:r>
        <w:rPr>
          <w:rtl/>
        </w:rPr>
        <w:t>אלא</w:t>
      </w:r>
      <w:r>
        <w:rPr>
          <w:rtl/>
          <w:lang w:bidi="ar-SA"/>
        </w:rPr>
        <w:t xml:space="preserve"> </w:t>
      </w:r>
      <w:r>
        <w:rPr>
          <w:rtl/>
        </w:rPr>
        <w:t>הכל</w:t>
      </w:r>
      <w:r>
        <w:rPr>
          <w:rtl/>
          <w:lang w:bidi="ar-SA"/>
        </w:rPr>
        <w:t xml:space="preserve"> </w:t>
      </w:r>
      <w:r>
        <w:rPr>
          <w:rtl/>
        </w:rPr>
        <w:t>הי</w:t>
      </w:r>
      <w:r>
        <w:rPr>
          <w:rtl/>
          <w:lang w:bidi="ar-SA"/>
        </w:rPr>
        <w:t xml:space="preserve">' </w:t>
      </w:r>
      <w:r>
        <w:rPr>
          <w:rtl/>
        </w:rPr>
        <w:t>תלוי</w:t>
      </w:r>
      <w:r>
        <w:rPr>
          <w:rtl/>
          <w:lang w:bidi="ar-SA"/>
        </w:rPr>
        <w:t xml:space="preserve"> </w:t>
      </w:r>
      <w:r>
        <w:rPr>
          <w:rtl/>
        </w:rPr>
        <w:t>איך</w:t>
      </w:r>
      <w:r>
        <w:rPr>
          <w:rtl/>
          <w:lang w:bidi="ar-SA"/>
        </w:rPr>
        <w:t xml:space="preserve"> </w:t>
      </w:r>
      <w:r>
        <w:rPr>
          <w:rtl/>
        </w:rPr>
        <w:t>לפרש</w:t>
      </w:r>
      <w:r>
        <w:rPr>
          <w:rtl/>
          <w:lang w:bidi="ar-SA"/>
        </w:rPr>
        <w:t xml:space="preserve"> </w:t>
      </w:r>
      <w:r>
        <w:rPr>
          <w:rtl/>
        </w:rPr>
        <w:t>הפסוקים</w:t>
      </w:r>
      <w:r>
        <w:rPr>
          <w:rtl/>
          <w:lang w:bidi="ar-SA"/>
        </w:rPr>
        <w:t>].</w:t>
      </w:r>
    </w:p>
    <w:p w:rsidR="00F80F29" w:rsidRDefault="00F80F29" w:rsidP="002C24AD">
      <w:pPr>
        <w:pStyle w:val="a2"/>
        <w:rPr>
          <w:lang w:bidi="ar-SA"/>
        </w:rPr>
      </w:pPr>
      <w:r>
        <w:rPr>
          <w:rtl/>
        </w:rPr>
        <w:t>ובנדו</w:t>
      </w:r>
      <w:r>
        <w:rPr>
          <w:rtl/>
          <w:lang w:bidi="ar-SA"/>
        </w:rPr>
        <w:t>"</w:t>
      </w:r>
      <w:r>
        <w:rPr>
          <w:rtl/>
        </w:rPr>
        <w:t>ד</w:t>
      </w:r>
      <w:r>
        <w:rPr>
          <w:rtl/>
          <w:lang w:bidi="ar-SA"/>
        </w:rPr>
        <w:t xml:space="preserve">, </w:t>
      </w:r>
      <w:r>
        <w:rPr>
          <w:rtl/>
        </w:rPr>
        <w:t>אודות</w:t>
      </w:r>
      <w:r>
        <w:rPr>
          <w:rtl/>
          <w:lang w:bidi="ar-SA"/>
        </w:rPr>
        <w:t xml:space="preserve"> </w:t>
      </w:r>
      <w:r>
        <w:rPr>
          <w:rtl/>
        </w:rPr>
        <w:t>דברי</w:t>
      </w:r>
      <w:r>
        <w:rPr>
          <w:rtl/>
          <w:lang w:bidi="ar-SA"/>
        </w:rPr>
        <w:t xml:space="preserve"> </w:t>
      </w:r>
      <w:r>
        <w:rPr>
          <w:rtl/>
        </w:rPr>
        <w:t>בחכמים</w:t>
      </w:r>
      <w:r>
        <w:rPr>
          <w:rtl/>
          <w:lang w:bidi="ar-SA"/>
        </w:rPr>
        <w:t xml:space="preserve"> </w:t>
      </w:r>
      <w:r>
        <w:rPr>
          <w:rtl/>
        </w:rPr>
        <w:t>שאין</w:t>
      </w:r>
      <w:r>
        <w:rPr>
          <w:rtl/>
          <w:lang w:bidi="ar-SA"/>
        </w:rPr>
        <w:t xml:space="preserve"> </w:t>
      </w:r>
      <w:r>
        <w:rPr>
          <w:rtl/>
        </w:rPr>
        <w:t>בין</w:t>
      </w:r>
      <w:r>
        <w:rPr>
          <w:rtl/>
          <w:lang w:bidi="ar-SA"/>
        </w:rPr>
        <w:t xml:space="preserve"> </w:t>
      </w:r>
      <w:r>
        <w:rPr>
          <w:rtl/>
        </w:rPr>
        <w:t>עוה</w:t>
      </w:r>
      <w:r>
        <w:rPr>
          <w:rtl/>
          <w:lang w:bidi="ar-SA"/>
        </w:rPr>
        <w:t>"</w:t>
      </w:r>
      <w:r>
        <w:rPr>
          <w:rtl/>
        </w:rPr>
        <w:t>ז</w:t>
      </w:r>
      <w:r>
        <w:rPr>
          <w:rtl/>
          <w:lang w:bidi="ar-SA"/>
        </w:rPr>
        <w:t xml:space="preserve"> </w:t>
      </w:r>
      <w:r>
        <w:rPr>
          <w:rtl/>
        </w:rPr>
        <w:t>לימות</w:t>
      </w:r>
      <w:r>
        <w:rPr>
          <w:rtl/>
          <w:lang w:bidi="ar-SA"/>
        </w:rPr>
        <w:t xml:space="preserve"> </w:t>
      </w:r>
      <w:r>
        <w:rPr>
          <w:rtl/>
        </w:rPr>
        <w:t>המשיח</w:t>
      </w:r>
      <w:r>
        <w:rPr>
          <w:rtl/>
          <w:lang w:bidi="ar-SA"/>
        </w:rPr>
        <w:t xml:space="preserve"> </w:t>
      </w:r>
      <w:r>
        <w:rPr>
          <w:rtl/>
        </w:rPr>
        <w:t>אלא</w:t>
      </w:r>
      <w:r>
        <w:rPr>
          <w:rtl/>
          <w:lang w:bidi="ar-SA"/>
        </w:rPr>
        <w:t xml:space="preserve"> </w:t>
      </w:r>
      <w:r>
        <w:rPr>
          <w:rtl/>
        </w:rPr>
        <w:t>שעבוד</w:t>
      </w:r>
      <w:r>
        <w:rPr>
          <w:rtl/>
          <w:lang w:bidi="ar-SA"/>
        </w:rPr>
        <w:t xml:space="preserve"> </w:t>
      </w:r>
      <w:r>
        <w:rPr>
          <w:rtl/>
        </w:rPr>
        <w:t>מלכיות</w:t>
      </w:r>
      <w:r>
        <w:rPr>
          <w:rtl/>
          <w:lang w:bidi="ar-SA"/>
        </w:rPr>
        <w:t xml:space="preserve"> </w:t>
      </w:r>
      <w:r>
        <w:rPr>
          <w:rtl/>
        </w:rPr>
        <w:t>בלבד</w:t>
      </w:r>
      <w:r>
        <w:rPr>
          <w:rtl/>
          <w:lang w:bidi="ar-SA"/>
        </w:rPr>
        <w:t xml:space="preserve">, </w:t>
      </w:r>
      <w:r>
        <w:rPr>
          <w:rtl/>
        </w:rPr>
        <w:t>יל</w:t>
      </w:r>
      <w:r>
        <w:rPr>
          <w:rtl/>
          <w:lang w:bidi="ar-SA"/>
        </w:rPr>
        <w:t>"</w:t>
      </w:r>
      <w:r>
        <w:rPr>
          <w:rtl/>
        </w:rPr>
        <w:t>פ</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בהקדם</w:t>
      </w:r>
      <w:r>
        <w:rPr>
          <w:rtl/>
          <w:lang w:bidi="ar-SA"/>
        </w:rPr>
        <w:t xml:space="preserve"> </w:t>
      </w:r>
      <w:r>
        <w:rPr>
          <w:rtl/>
        </w:rPr>
        <w:t>מש</w:t>
      </w:r>
      <w:r>
        <w:rPr>
          <w:rtl/>
          <w:lang w:bidi="ar-SA"/>
        </w:rPr>
        <w:t>"</w:t>
      </w:r>
      <w:r>
        <w:rPr>
          <w:rtl/>
        </w:rPr>
        <w:t>כ</w:t>
      </w:r>
      <w:r>
        <w:rPr>
          <w:rtl/>
          <w:lang w:bidi="ar-SA"/>
        </w:rPr>
        <w:t xml:space="preserve"> </w:t>
      </w:r>
      <w:r>
        <w:rPr>
          <w:rtl/>
        </w:rPr>
        <w:t>בגמרא</w:t>
      </w:r>
      <w:r>
        <w:rPr>
          <w:rtl/>
          <w:lang w:bidi="ar-SA"/>
        </w:rPr>
        <w:t xml:space="preserve"> </w:t>
      </w:r>
      <w:r>
        <w:rPr>
          <w:rtl/>
        </w:rPr>
        <w:t>ברכות</w:t>
      </w:r>
      <w:r>
        <w:rPr>
          <w:rtl/>
          <w:lang w:bidi="ar-SA"/>
        </w:rPr>
        <w:t xml:space="preserve"> </w:t>
      </w:r>
      <w:r>
        <w:rPr>
          <w:rtl/>
        </w:rPr>
        <w:t>לד</w:t>
      </w:r>
      <w:r>
        <w:rPr>
          <w:rtl/>
          <w:lang w:bidi="ar-SA"/>
        </w:rPr>
        <w:t xml:space="preserve">, </w:t>
      </w:r>
      <w:r>
        <w:rPr>
          <w:rtl/>
        </w:rPr>
        <w:t>ב</w:t>
      </w:r>
      <w:r>
        <w:rPr>
          <w:rtl/>
          <w:lang w:bidi="ar-SA"/>
        </w:rPr>
        <w:t xml:space="preserve"> (</w:t>
      </w:r>
      <w:r>
        <w:rPr>
          <w:rtl/>
        </w:rPr>
        <w:t>ובכ</w:t>
      </w:r>
      <w:r>
        <w:rPr>
          <w:rtl/>
          <w:lang w:bidi="ar-SA"/>
        </w:rPr>
        <w:t>"</w:t>
      </w:r>
      <w:r>
        <w:rPr>
          <w:rtl/>
        </w:rPr>
        <w:t>מ</w:t>
      </w:r>
      <w:r>
        <w:rPr>
          <w:rtl/>
          <w:lang w:bidi="ar-SA"/>
        </w:rPr>
        <w:t xml:space="preserve">) </w:t>
      </w:r>
      <w:r>
        <w:rPr>
          <w:color w:val="252525"/>
          <w:shd w:val="solid" w:color="FFFFFF" w:fill="FFFFFF"/>
          <w:rtl/>
          <w:lang w:bidi="ar-SA"/>
        </w:rPr>
        <w:t>"</w:t>
      </w:r>
      <w:r>
        <w:rPr>
          <w:color w:val="252525"/>
          <w:shd w:val="solid" w:color="FFFFFF" w:fill="FFFFFF"/>
          <w:rtl/>
        </w:rPr>
        <w:t>אמר</w:t>
      </w:r>
      <w:r>
        <w:rPr>
          <w:color w:val="252525"/>
          <w:shd w:val="solid" w:color="FFFFFF" w:fill="FFFFFF"/>
          <w:rtl/>
          <w:lang w:bidi="ar-SA"/>
        </w:rPr>
        <w:t xml:space="preserve"> </w:t>
      </w:r>
      <w:r>
        <w:rPr>
          <w:color w:val="252525"/>
          <w:shd w:val="solid" w:color="FFFFFF" w:fill="FFFFFF"/>
          <w:rtl/>
        </w:rPr>
        <w:t>רבי</w:t>
      </w:r>
      <w:r>
        <w:rPr>
          <w:color w:val="252525"/>
          <w:shd w:val="solid" w:color="FFFFFF" w:fill="FFFFFF"/>
          <w:rtl/>
          <w:lang w:bidi="ar-SA"/>
        </w:rPr>
        <w:t xml:space="preserve"> </w:t>
      </w:r>
      <w:r>
        <w:rPr>
          <w:color w:val="252525"/>
          <w:shd w:val="solid" w:color="FFFFFF" w:fill="FFFFFF"/>
          <w:rtl/>
        </w:rPr>
        <w:t>חייא</w:t>
      </w:r>
      <w:r>
        <w:rPr>
          <w:color w:val="252525"/>
          <w:shd w:val="solid" w:color="FFFFFF" w:fill="FFFFFF"/>
          <w:rtl/>
          <w:lang w:bidi="ar-SA"/>
        </w:rPr>
        <w:t xml:space="preserve"> </w:t>
      </w:r>
      <w:r>
        <w:rPr>
          <w:color w:val="252525"/>
          <w:shd w:val="solid" w:color="FFFFFF" w:fill="FFFFFF"/>
          <w:rtl/>
        </w:rPr>
        <w:t>בר</w:t>
      </w:r>
      <w:r>
        <w:rPr>
          <w:color w:val="252525"/>
          <w:shd w:val="solid" w:color="FFFFFF" w:fill="FFFFFF"/>
          <w:rtl/>
          <w:lang w:bidi="ar-SA"/>
        </w:rPr>
        <w:t xml:space="preserve"> </w:t>
      </w:r>
      <w:r>
        <w:rPr>
          <w:color w:val="252525"/>
          <w:shd w:val="solid" w:color="FFFFFF" w:fill="FFFFFF"/>
          <w:rtl/>
        </w:rPr>
        <w:t>אבא</w:t>
      </w:r>
      <w:r>
        <w:rPr>
          <w:color w:val="252525"/>
          <w:shd w:val="solid" w:color="FFFFFF" w:fill="FFFFFF"/>
          <w:rtl/>
          <w:lang w:bidi="ar-SA"/>
        </w:rPr>
        <w:t xml:space="preserve"> </w:t>
      </w:r>
      <w:r>
        <w:rPr>
          <w:color w:val="252525"/>
          <w:shd w:val="solid" w:color="FFFFFF" w:fill="FFFFFF"/>
          <w:rtl/>
        </w:rPr>
        <w:t>אמר</w:t>
      </w:r>
      <w:r>
        <w:rPr>
          <w:color w:val="252525"/>
          <w:shd w:val="solid" w:color="FFFFFF" w:fill="FFFFFF"/>
          <w:rtl/>
          <w:lang w:bidi="ar-SA"/>
        </w:rPr>
        <w:t xml:space="preserve"> </w:t>
      </w:r>
      <w:r>
        <w:rPr>
          <w:color w:val="252525"/>
          <w:shd w:val="solid" w:color="FFFFFF" w:fill="FFFFFF"/>
          <w:rtl/>
        </w:rPr>
        <w:t>רבי</w:t>
      </w:r>
      <w:r>
        <w:rPr>
          <w:color w:val="252525"/>
          <w:shd w:val="solid" w:color="FFFFFF" w:fill="FFFFFF"/>
          <w:rtl/>
          <w:lang w:bidi="ar-SA"/>
        </w:rPr>
        <w:t xml:space="preserve"> </w:t>
      </w:r>
      <w:r>
        <w:rPr>
          <w:color w:val="252525"/>
          <w:shd w:val="solid" w:color="FFFFFF" w:fill="FFFFFF"/>
          <w:rtl/>
        </w:rPr>
        <w:t>יוחנן</w:t>
      </w:r>
      <w:r>
        <w:rPr>
          <w:color w:val="252525"/>
          <w:shd w:val="solid" w:color="FFFFFF" w:fill="FFFFFF"/>
          <w:rtl/>
          <w:lang w:bidi="ar-SA"/>
        </w:rPr>
        <w:t xml:space="preserve"> </w:t>
      </w:r>
      <w:r>
        <w:rPr>
          <w:color w:val="252525"/>
          <w:shd w:val="solid" w:color="FFFFFF" w:fill="FFFFFF"/>
          <w:rtl/>
        </w:rPr>
        <w:t>כל</w:t>
      </w:r>
      <w:r>
        <w:rPr>
          <w:color w:val="252525"/>
          <w:shd w:val="solid" w:color="FFFFFF" w:fill="FFFFFF"/>
          <w:rtl/>
          <w:lang w:bidi="ar-SA"/>
        </w:rPr>
        <w:t xml:space="preserve"> </w:t>
      </w:r>
      <w:r>
        <w:rPr>
          <w:color w:val="252525"/>
          <w:shd w:val="solid" w:color="FFFFFF" w:fill="FFFFFF"/>
          <w:rtl/>
        </w:rPr>
        <w:t>הנביאים</w:t>
      </w:r>
      <w:r>
        <w:rPr>
          <w:color w:val="252525"/>
          <w:shd w:val="solid" w:color="FFFFFF" w:fill="FFFFFF"/>
          <w:rtl/>
          <w:lang w:bidi="ar-SA"/>
        </w:rPr>
        <w:t xml:space="preserve"> </w:t>
      </w:r>
      <w:r>
        <w:rPr>
          <w:color w:val="252525"/>
          <w:shd w:val="solid" w:color="FFFFFF" w:fill="FFFFFF"/>
          <w:rtl/>
        </w:rPr>
        <w:t>כולן</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נתנבאו</w:t>
      </w:r>
      <w:r>
        <w:rPr>
          <w:color w:val="252525"/>
          <w:shd w:val="solid" w:color="FFFFFF" w:fill="FFFFFF"/>
          <w:rtl/>
          <w:lang w:bidi="ar-SA"/>
        </w:rPr>
        <w:t xml:space="preserve"> </w:t>
      </w:r>
      <w:r>
        <w:rPr>
          <w:color w:val="252525"/>
          <w:shd w:val="solid" w:color="FFFFFF" w:fill="FFFFFF"/>
          <w:rtl/>
        </w:rPr>
        <w:t>אלא</w:t>
      </w:r>
      <w:r>
        <w:rPr>
          <w:color w:val="252525"/>
          <w:shd w:val="solid" w:color="FFFFFF" w:fill="FFFFFF"/>
          <w:rtl/>
          <w:lang w:bidi="ar-SA"/>
        </w:rPr>
        <w:t xml:space="preserve"> </w:t>
      </w:r>
      <w:r>
        <w:rPr>
          <w:color w:val="252525"/>
          <w:shd w:val="solid" w:color="FFFFFF" w:fill="FFFFFF"/>
          <w:rtl/>
        </w:rPr>
        <w:t>לימות</w:t>
      </w:r>
      <w:r>
        <w:rPr>
          <w:color w:val="252525"/>
          <w:shd w:val="solid" w:color="FFFFFF" w:fill="FFFFFF"/>
          <w:rtl/>
          <w:lang w:bidi="ar-SA"/>
        </w:rPr>
        <w:t xml:space="preserve"> </w:t>
      </w:r>
      <w:r>
        <w:rPr>
          <w:color w:val="252525"/>
          <w:shd w:val="solid" w:color="FFFFFF" w:fill="FFFFFF"/>
          <w:rtl/>
        </w:rPr>
        <w:t>המשיח</w:t>
      </w:r>
      <w:r>
        <w:rPr>
          <w:color w:val="252525"/>
          <w:shd w:val="solid" w:color="FFFFFF" w:fill="FFFFFF"/>
          <w:rtl/>
          <w:lang w:bidi="ar-SA"/>
        </w:rPr>
        <w:t xml:space="preserve"> </w:t>
      </w:r>
      <w:r>
        <w:rPr>
          <w:color w:val="252525"/>
          <w:shd w:val="solid" w:color="FFFFFF" w:fill="FFFFFF"/>
          <w:rtl/>
        </w:rPr>
        <w:t>אבל</w:t>
      </w:r>
      <w:r>
        <w:rPr>
          <w:color w:val="252525"/>
          <w:shd w:val="solid" w:color="FFFFFF" w:fill="FFFFFF"/>
          <w:rtl/>
          <w:lang w:bidi="ar-SA"/>
        </w:rPr>
        <w:t xml:space="preserve"> </w:t>
      </w:r>
      <w:r>
        <w:rPr>
          <w:color w:val="252525"/>
          <w:shd w:val="solid" w:color="FFFFFF" w:fill="FFFFFF"/>
          <w:rtl/>
        </w:rPr>
        <w:t>לעולם</w:t>
      </w:r>
      <w:r>
        <w:rPr>
          <w:color w:val="252525"/>
          <w:shd w:val="solid" w:color="FFFFFF" w:fill="FFFFFF"/>
          <w:rtl/>
          <w:lang w:bidi="ar-SA"/>
        </w:rPr>
        <w:t xml:space="preserve"> </w:t>
      </w:r>
      <w:r>
        <w:rPr>
          <w:color w:val="252525"/>
          <w:shd w:val="solid" w:color="FFFFFF" w:fill="FFFFFF"/>
          <w:rtl/>
        </w:rPr>
        <w:t>הבא</w:t>
      </w:r>
      <w:r>
        <w:rPr>
          <w:color w:val="252525"/>
          <w:shd w:val="solid" w:color="FFFFFF" w:fill="FFFFFF"/>
          <w:rtl/>
          <w:lang w:bidi="ar-SA"/>
        </w:rPr>
        <w:t xml:space="preserve"> </w:t>
      </w:r>
      <w:r>
        <w:rPr>
          <w:color w:val="252525"/>
          <w:shd w:val="solid" w:color="FFFFFF" w:fill="FFFFFF"/>
          <w:rtl/>
        </w:rPr>
        <w:t>עין</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ראתה</w:t>
      </w:r>
      <w:r>
        <w:rPr>
          <w:color w:val="252525"/>
          <w:shd w:val="solid" w:color="FFFFFF" w:fill="FFFFFF"/>
          <w:rtl/>
          <w:lang w:bidi="ar-SA"/>
        </w:rPr>
        <w:t xml:space="preserve"> </w:t>
      </w:r>
      <w:r>
        <w:rPr>
          <w:color w:val="252525"/>
          <w:shd w:val="solid" w:color="FFFFFF" w:fill="FFFFFF"/>
          <w:rtl/>
        </w:rPr>
        <w:t>אלקים</w:t>
      </w:r>
      <w:r>
        <w:rPr>
          <w:color w:val="252525"/>
          <w:shd w:val="solid" w:color="FFFFFF" w:fill="FFFFFF"/>
          <w:rtl/>
          <w:lang w:bidi="ar-SA"/>
        </w:rPr>
        <w:t xml:space="preserve"> </w:t>
      </w:r>
      <w:r>
        <w:rPr>
          <w:color w:val="252525"/>
          <w:shd w:val="solid" w:color="FFFFFF" w:fill="FFFFFF"/>
          <w:rtl/>
        </w:rPr>
        <w:t>זולתך</w:t>
      </w:r>
      <w:r>
        <w:rPr>
          <w:color w:val="252525"/>
          <w:shd w:val="solid" w:color="FFFFFF" w:fill="FFFFFF"/>
          <w:rtl/>
          <w:lang w:bidi="ar-SA"/>
        </w:rPr>
        <w:t xml:space="preserve"> </w:t>
      </w:r>
      <w:r>
        <w:rPr>
          <w:color w:val="252525"/>
          <w:shd w:val="solid" w:color="FFFFFF" w:fill="FFFFFF"/>
          <w:rtl/>
        </w:rPr>
        <w:t>ופליגא</w:t>
      </w:r>
      <w:r>
        <w:rPr>
          <w:color w:val="252525"/>
          <w:shd w:val="solid" w:color="FFFFFF" w:fill="FFFFFF"/>
          <w:rtl/>
          <w:lang w:bidi="ar-SA"/>
        </w:rPr>
        <w:t xml:space="preserve"> </w:t>
      </w:r>
      <w:r>
        <w:rPr>
          <w:color w:val="252525"/>
          <w:shd w:val="solid" w:color="FFFFFF" w:fill="FFFFFF"/>
          <w:rtl/>
        </w:rPr>
        <w:t>דשמואל</w:t>
      </w:r>
      <w:r>
        <w:rPr>
          <w:color w:val="252525"/>
          <w:shd w:val="solid" w:color="FFFFFF" w:fill="FFFFFF"/>
          <w:rtl/>
          <w:lang w:bidi="ar-SA"/>
        </w:rPr>
        <w:t xml:space="preserve"> </w:t>
      </w:r>
      <w:r>
        <w:rPr>
          <w:color w:val="252525"/>
          <w:shd w:val="solid" w:color="FFFFFF" w:fill="FFFFFF"/>
          <w:rtl/>
        </w:rPr>
        <w:t>דאמר</w:t>
      </w:r>
      <w:r>
        <w:rPr>
          <w:color w:val="252525"/>
          <w:shd w:val="solid" w:color="FFFFFF" w:fill="FFFFFF"/>
          <w:rtl/>
          <w:lang w:bidi="ar-SA"/>
        </w:rPr>
        <w:t xml:space="preserve"> </w:t>
      </w:r>
      <w:r>
        <w:rPr>
          <w:color w:val="252525"/>
          <w:shd w:val="solid" w:color="FFFFFF" w:fill="FFFFFF"/>
          <w:rtl/>
        </w:rPr>
        <w:t>שמואל</w:t>
      </w:r>
      <w:r>
        <w:rPr>
          <w:color w:val="252525"/>
          <w:shd w:val="solid" w:color="FFFFFF" w:fill="FFFFFF"/>
          <w:rtl/>
          <w:lang w:bidi="ar-SA"/>
        </w:rPr>
        <w:t xml:space="preserve"> </w:t>
      </w:r>
      <w:r>
        <w:rPr>
          <w:color w:val="252525"/>
          <w:shd w:val="solid" w:color="FFFFFF" w:fill="FFFFFF"/>
          <w:rtl/>
        </w:rPr>
        <w:t>אין</w:t>
      </w:r>
      <w:r>
        <w:rPr>
          <w:color w:val="252525"/>
          <w:shd w:val="solid" w:color="FFFFFF" w:fill="FFFFFF"/>
          <w:rtl/>
          <w:lang w:bidi="ar-SA"/>
        </w:rPr>
        <w:t xml:space="preserve"> </w:t>
      </w:r>
      <w:r>
        <w:rPr>
          <w:color w:val="252525"/>
          <w:shd w:val="solid" w:color="FFFFFF" w:fill="FFFFFF"/>
          <w:rtl/>
        </w:rPr>
        <w:t>בין</w:t>
      </w:r>
      <w:r>
        <w:rPr>
          <w:color w:val="252525"/>
          <w:shd w:val="solid" w:color="FFFFFF" w:fill="FFFFFF"/>
          <w:rtl/>
          <w:lang w:bidi="ar-SA"/>
        </w:rPr>
        <w:t xml:space="preserve"> </w:t>
      </w:r>
      <w:r>
        <w:rPr>
          <w:color w:val="252525"/>
          <w:shd w:val="solid" w:color="FFFFFF" w:fill="FFFFFF"/>
          <w:rtl/>
        </w:rPr>
        <w:t>העוה</w:t>
      </w:r>
      <w:r>
        <w:rPr>
          <w:color w:val="252525"/>
          <w:shd w:val="solid" w:color="FFFFFF" w:fill="FFFFFF"/>
          <w:rtl/>
          <w:lang w:bidi="ar-SA"/>
        </w:rPr>
        <w:t>"</w:t>
      </w:r>
      <w:r>
        <w:rPr>
          <w:color w:val="252525"/>
          <w:shd w:val="solid" w:color="FFFFFF" w:fill="FFFFFF"/>
          <w:rtl/>
        </w:rPr>
        <w:t>ז</w:t>
      </w:r>
      <w:r>
        <w:rPr>
          <w:color w:val="252525"/>
          <w:shd w:val="solid" w:color="FFFFFF" w:fill="FFFFFF"/>
          <w:rtl/>
          <w:lang w:bidi="ar-SA"/>
        </w:rPr>
        <w:t xml:space="preserve"> </w:t>
      </w:r>
      <w:r>
        <w:rPr>
          <w:color w:val="252525"/>
          <w:shd w:val="solid" w:color="FFFFFF" w:fill="FFFFFF"/>
          <w:rtl/>
        </w:rPr>
        <w:t>לימות</w:t>
      </w:r>
      <w:r>
        <w:rPr>
          <w:color w:val="252525"/>
          <w:shd w:val="solid" w:color="FFFFFF" w:fill="FFFFFF"/>
          <w:rtl/>
          <w:lang w:bidi="ar-SA"/>
        </w:rPr>
        <w:t xml:space="preserve"> </w:t>
      </w:r>
      <w:r>
        <w:rPr>
          <w:color w:val="252525"/>
          <w:shd w:val="solid" w:color="FFFFFF" w:fill="FFFFFF"/>
          <w:rtl/>
        </w:rPr>
        <w:t>המשיח</w:t>
      </w:r>
      <w:r>
        <w:rPr>
          <w:color w:val="252525"/>
          <w:shd w:val="solid" w:color="FFFFFF" w:fill="FFFFFF"/>
          <w:rtl/>
          <w:lang w:bidi="ar-SA"/>
        </w:rPr>
        <w:t xml:space="preserve"> </w:t>
      </w:r>
      <w:r>
        <w:rPr>
          <w:color w:val="252525"/>
          <w:shd w:val="solid" w:color="FFFFFF" w:fill="FFFFFF"/>
          <w:rtl/>
        </w:rPr>
        <w:t>אלא</w:t>
      </w:r>
      <w:r>
        <w:rPr>
          <w:color w:val="252525"/>
          <w:shd w:val="solid" w:color="FFFFFF" w:fill="FFFFFF"/>
          <w:rtl/>
          <w:lang w:bidi="ar-SA"/>
        </w:rPr>
        <w:t xml:space="preserve"> </w:t>
      </w:r>
      <w:r>
        <w:rPr>
          <w:color w:val="252525"/>
          <w:shd w:val="solid" w:color="FFFFFF" w:fill="FFFFFF"/>
          <w:rtl/>
        </w:rPr>
        <w:t>שעבוד</w:t>
      </w:r>
      <w:r>
        <w:rPr>
          <w:color w:val="252525"/>
          <w:shd w:val="solid" w:color="FFFFFF" w:fill="FFFFFF"/>
          <w:rtl/>
          <w:lang w:bidi="ar-SA"/>
        </w:rPr>
        <w:t xml:space="preserve"> </w:t>
      </w:r>
      <w:r>
        <w:rPr>
          <w:color w:val="252525"/>
          <w:shd w:val="solid" w:color="FFFFFF" w:fill="FFFFFF"/>
          <w:rtl/>
        </w:rPr>
        <w:t>מלכיות</w:t>
      </w:r>
      <w:r>
        <w:rPr>
          <w:color w:val="252525"/>
          <w:shd w:val="solid" w:color="FFFFFF" w:fill="FFFFFF"/>
          <w:rtl/>
          <w:lang w:bidi="ar-SA"/>
        </w:rPr>
        <w:t xml:space="preserve"> </w:t>
      </w:r>
      <w:r>
        <w:rPr>
          <w:color w:val="252525"/>
          <w:shd w:val="solid" w:color="FFFFFF" w:fill="FFFFFF"/>
          <w:rtl/>
        </w:rPr>
        <w:t>בלבד</w:t>
      </w:r>
      <w:r>
        <w:rPr>
          <w:color w:val="252525"/>
          <w:shd w:val="solid" w:color="FFFFFF" w:fill="FFFFFF"/>
          <w:rtl/>
          <w:lang w:bidi="ar-SA"/>
        </w:rPr>
        <w:t xml:space="preserve"> </w:t>
      </w:r>
      <w:r>
        <w:rPr>
          <w:color w:val="252525"/>
          <w:shd w:val="solid" w:color="FFFFFF" w:fill="FFFFFF"/>
          <w:rtl/>
        </w:rPr>
        <w:t>שנאמר</w:t>
      </w:r>
      <w:r>
        <w:rPr>
          <w:color w:val="252525"/>
          <w:shd w:val="solid" w:color="FFFFFF" w:fill="FFFFFF"/>
          <w:rtl/>
          <w:lang w:bidi="ar-SA"/>
        </w:rPr>
        <w:t xml:space="preserve"> (</w:t>
      </w:r>
      <w:r>
        <w:rPr>
          <w:color w:val="252525"/>
          <w:shd w:val="solid" w:color="FFFFFF" w:fill="FFFFFF"/>
          <w:rtl/>
        </w:rPr>
        <w:t>דברים</w:t>
      </w:r>
      <w:r>
        <w:rPr>
          <w:color w:val="252525"/>
          <w:shd w:val="solid" w:color="FFFFFF" w:fill="FFFFFF"/>
          <w:rtl/>
          <w:lang w:bidi="ar-SA"/>
        </w:rPr>
        <w:t xml:space="preserve"> </w:t>
      </w:r>
      <w:r>
        <w:rPr>
          <w:color w:val="252525"/>
          <w:shd w:val="solid" w:color="FFFFFF" w:fill="FFFFFF"/>
          <w:rtl/>
        </w:rPr>
        <w:t>טו</w:t>
      </w:r>
      <w:r>
        <w:rPr>
          <w:color w:val="252525"/>
          <w:shd w:val="solid" w:color="FFFFFF" w:fill="FFFFFF"/>
          <w:rtl/>
          <w:lang w:bidi="ar-SA"/>
        </w:rPr>
        <w:t xml:space="preserve">, </w:t>
      </w:r>
      <w:r>
        <w:rPr>
          <w:color w:val="252525"/>
          <w:shd w:val="solid" w:color="FFFFFF" w:fill="FFFFFF"/>
          <w:rtl/>
        </w:rPr>
        <w:t>יא</w:t>
      </w:r>
      <w:r>
        <w:rPr>
          <w:color w:val="252525"/>
          <w:shd w:val="solid" w:color="FFFFFF" w:fill="FFFFFF"/>
          <w:rtl/>
          <w:lang w:bidi="ar-SA"/>
        </w:rPr>
        <w:t xml:space="preserve">) </w:t>
      </w:r>
      <w:r>
        <w:rPr>
          <w:color w:val="252525"/>
          <w:shd w:val="solid" w:color="FFFFFF" w:fill="FFFFFF"/>
          <w:rtl/>
        </w:rPr>
        <w:t>כי</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יחדל</w:t>
      </w:r>
      <w:r>
        <w:rPr>
          <w:color w:val="252525"/>
          <w:shd w:val="solid" w:color="FFFFFF" w:fill="FFFFFF"/>
          <w:rtl/>
          <w:lang w:bidi="ar-SA"/>
        </w:rPr>
        <w:t xml:space="preserve"> </w:t>
      </w:r>
      <w:r>
        <w:rPr>
          <w:color w:val="252525"/>
          <w:shd w:val="solid" w:color="FFFFFF" w:fill="FFFFFF"/>
          <w:rtl/>
        </w:rPr>
        <w:t>אביון</w:t>
      </w:r>
      <w:r>
        <w:rPr>
          <w:color w:val="252525"/>
          <w:shd w:val="solid" w:color="FFFFFF" w:fill="FFFFFF"/>
          <w:rtl/>
          <w:lang w:bidi="ar-SA"/>
        </w:rPr>
        <w:t xml:space="preserve"> </w:t>
      </w:r>
      <w:r>
        <w:rPr>
          <w:color w:val="252525"/>
          <w:shd w:val="solid" w:color="FFFFFF" w:fill="FFFFFF"/>
          <w:rtl/>
        </w:rPr>
        <w:t>מקרב</w:t>
      </w:r>
      <w:r>
        <w:rPr>
          <w:color w:val="252525"/>
          <w:shd w:val="solid" w:color="FFFFFF" w:fill="FFFFFF"/>
          <w:rtl/>
          <w:lang w:bidi="ar-SA"/>
        </w:rPr>
        <w:t xml:space="preserve"> </w:t>
      </w:r>
      <w:r>
        <w:rPr>
          <w:color w:val="252525"/>
          <w:shd w:val="solid" w:color="FFFFFF" w:fill="FFFFFF"/>
          <w:rtl/>
        </w:rPr>
        <w:lastRenderedPageBreak/>
        <w:t>הארץ</w:t>
      </w:r>
      <w:r>
        <w:rPr>
          <w:color w:val="252525"/>
          <w:shd w:val="solid" w:color="FFFFFF" w:fill="FFFFFF"/>
          <w:rtl/>
          <w:lang w:bidi="ar-SA"/>
        </w:rPr>
        <w:t xml:space="preserve">", </w:t>
      </w:r>
      <w:r>
        <w:rPr>
          <w:color w:val="252525"/>
          <w:shd w:val="solid" w:color="FFFFFF" w:fill="FFFFFF"/>
          <w:rtl/>
        </w:rPr>
        <w:t>דהיינו</w:t>
      </w:r>
      <w:r>
        <w:rPr>
          <w:color w:val="252525"/>
          <w:shd w:val="solid" w:color="FFFFFF" w:fill="FFFFFF"/>
          <w:rtl/>
          <w:lang w:bidi="ar-SA"/>
        </w:rPr>
        <w:t xml:space="preserve"> </w:t>
      </w:r>
      <w:r>
        <w:rPr>
          <w:color w:val="252525"/>
          <w:shd w:val="solid" w:color="FFFFFF" w:fill="FFFFFF"/>
          <w:rtl/>
        </w:rPr>
        <w:t>ששיטת</w:t>
      </w:r>
      <w:r>
        <w:rPr>
          <w:color w:val="252525"/>
          <w:shd w:val="solid" w:color="FFFFFF" w:fill="FFFFFF"/>
          <w:rtl/>
          <w:lang w:bidi="ar-SA"/>
        </w:rPr>
        <w:t xml:space="preserve"> </w:t>
      </w:r>
      <w:r>
        <w:rPr>
          <w:color w:val="252525"/>
          <w:shd w:val="solid" w:color="FFFFFF" w:fill="FFFFFF"/>
          <w:rtl/>
        </w:rPr>
        <w:t>שמואל</w:t>
      </w:r>
      <w:r>
        <w:rPr>
          <w:color w:val="252525"/>
          <w:shd w:val="solid" w:color="FFFFFF" w:fill="FFFFFF"/>
          <w:rtl/>
          <w:lang w:bidi="ar-SA"/>
        </w:rPr>
        <w:t xml:space="preserve"> </w:t>
      </w:r>
      <w:r>
        <w:rPr>
          <w:color w:val="252525"/>
          <w:shd w:val="solid" w:color="FFFFFF" w:fill="FFFFFF"/>
          <w:rtl/>
        </w:rPr>
        <w:t>דאין</w:t>
      </w:r>
      <w:r>
        <w:rPr>
          <w:color w:val="252525"/>
          <w:shd w:val="solid" w:color="FFFFFF" w:fill="FFFFFF"/>
          <w:rtl/>
          <w:lang w:bidi="ar-SA"/>
        </w:rPr>
        <w:t xml:space="preserve"> </w:t>
      </w:r>
      <w:r>
        <w:rPr>
          <w:color w:val="252525"/>
          <w:shd w:val="solid" w:color="FFFFFF" w:fill="FFFFFF"/>
          <w:rtl/>
        </w:rPr>
        <w:t>בין</w:t>
      </w:r>
      <w:r>
        <w:rPr>
          <w:color w:val="252525"/>
          <w:shd w:val="solid" w:color="FFFFFF" w:fill="FFFFFF"/>
          <w:rtl/>
          <w:lang w:bidi="ar-SA"/>
        </w:rPr>
        <w:t xml:space="preserve"> </w:t>
      </w:r>
      <w:r>
        <w:rPr>
          <w:color w:val="252525"/>
          <w:shd w:val="solid" w:color="FFFFFF" w:fill="FFFFFF"/>
          <w:rtl/>
        </w:rPr>
        <w:t>עוה</w:t>
      </w:r>
      <w:r>
        <w:rPr>
          <w:color w:val="252525"/>
          <w:shd w:val="solid" w:color="FFFFFF" w:fill="FFFFFF"/>
          <w:rtl/>
          <w:lang w:bidi="ar-SA"/>
        </w:rPr>
        <w:t>"</w:t>
      </w:r>
      <w:r>
        <w:rPr>
          <w:color w:val="252525"/>
          <w:shd w:val="solid" w:color="FFFFFF" w:fill="FFFFFF"/>
          <w:rtl/>
        </w:rPr>
        <w:t>ז</w:t>
      </w:r>
      <w:r>
        <w:rPr>
          <w:color w:val="252525"/>
          <w:shd w:val="solid" w:color="FFFFFF" w:fill="FFFFFF"/>
          <w:rtl/>
          <w:lang w:bidi="ar-SA"/>
        </w:rPr>
        <w:t xml:space="preserve"> </w:t>
      </w:r>
      <w:r>
        <w:rPr>
          <w:color w:val="252525"/>
          <w:shd w:val="solid" w:color="FFFFFF" w:fill="FFFFFF"/>
          <w:rtl/>
        </w:rPr>
        <w:t>לימות</w:t>
      </w:r>
      <w:r>
        <w:rPr>
          <w:color w:val="252525"/>
          <w:shd w:val="solid" w:color="FFFFFF" w:fill="FFFFFF"/>
          <w:rtl/>
          <w:lang w:bidi="ar-SA"/>
        </w:rPr>
        <w:t xml:space="preserve"> </w:t>
      </w:r>
      <w:r>
        <w:rPr>
          <w:color w:val="252525"/>
          <w:shd w:val="solid" w:color="FFFFFF" w:fill="FFFFFF"/>
          <w:rtl/>
        </w:rPr>
        <w:t>המשיח</w:t>
      </w:r>
      <w:r>
        <w:rPr>
          <w:color w:val="252525"/>
          <w:shd w:val="solid" w:color="FFFFFF" w:fill="FFFFFF"/>
          <w:rtl/>
          <w:lang w:bidi="ar-SA"/>
        </w:rPr>
        <w:t xml:space="preserve"> </w:t>
      </w:r>
      <w:r>
        <w:rPr>
          <w:color w:val="252525"/>
          <w:shd w:val="solid" w:color="FFFFFF" w:fill="FFFFFF"/>
          <w:rtl/>
        </w:rPr>
        <w:t>כו</w:t>
      </w:r>
      <w:r>
        <w:rPr>
          <w:color w:val="252525"/>
          <w:shd w:val="solid" w:color="FFFFFF" w:fill="FFFFFF"/>
          <w:rtl/>
          <w:lang w:bidi="ar-SA"/>
        </w:rPr>
        <w:t xml:space="preserve">', </w:t>
      </w:r>
      <w:r>
        <w:rPr>
          <w:color w:val="252525"/>
          <w:shd w:val="solid" w:color="FFFFFF" w:fill="FFFFFF"/>
          <w:rtl/>
        </w:rPr>
        <w:t>אינו</w:t>
      </w:r>
      <w:r>
        <w:rPr>
          <w:color w:val="252525"/>
          <w:shd w:val="solid" w:color="FFFFFF" w:fill="FFFFFF"/>
          <w:rtl/>
          <w:lang w:bidi="ar-SA"/>
        </w:rPr>
        <w:t xml:space="preserve"> </w:t>
      </w:r>
      <w:r>
        <w:rPr>
          <w:color w:val="252525"/>
          <w:shd w:val="solid" w:color="FFFFFF" w:fill="FFFFFF"/>
          <w:rtl/>
        </w:rPr>
        <w:t>בא</w:t>
      </w:r>
      <w:r>
        <w:rPr>
          <w:color w:val="252525"/>
          <w:shd w:val="solid" w:color="FFFFFF" w:fill="FFFFFF"/>
          <w:rtl/>
          <w:lang w:bidi="ar-SA"/>
        </w:rPr>
        <w:t xml:space="preserve"> </w:t>
      </w:r>
      <w:r>
        <w:rPr>
          <w:color w:val="252525"/>
          <w:shd w:val="solid" w:color="FFFFFF" w:fill="FFFFFF"/>
          <w:rtl/>
        </w:rPr>
        <w:t>מצד</w:t>
      </w:r>
      <w:r>
        <w:rPr>
          <w:color w:val="252525"/>
          <w:shd w:val="solid" w:color="FFFFFF" w:fill="FFFFFF"/>
          <w:rtl/>
          <w:lang w:bidi="ar-SA"/>
        </w:rPr>
        <w:t xml:space="preserve"> </w:t>
      </w:r>
      <w:r>
        <w:rPr>
          <w:color w:val="252525"/>
          <w:shd w:val="solid" w:color="FFFFFF" w:fill="FFFFFF"/>
          <w:rtl/>
        </w:rPr>
        <w:t>קבלה</w:t>
      </w:r>
      <w:r>
        <w:rPr>
          <w:color w:val="252525"/>
          <w:shd w:val="solid" w:color="FFFFFF" w:fill="FFFFFF"/>
          <w:rtl/>
          <w:lang w:bidi="ar-SA"/>
        </w:rPr>
        <w:t xml:space="preserve"> </w:t>
      </w:r>
      <w:r>
        <w:rPr>
          <w:color w:val="252525"/>
          <w:shd w:val="solid" w:color="FFFFFF" w:fill="FFFFFF"/>
          <w:rtl/>
        </w:rPr>
        <w:t>שהי</w:t>
      </w:r>
      <w:r>
        <w:rPr>
          <w:color w:val="252525"/>
          <w:shd w:val="solid" w:color="FFFFFF" w:fill="FFFFFF"/>
          <w:rtl/>
          <w:lang w:bidi="ar-SA"/>
        </w:rPr>
        <w:t xml:space="preserve">' </w:t>
      </w:r>
      <w:r>
        <w:rPr>
          <w:color w:val="252525"/>
          <w:shd w:val="solid" w:color="FFFFFF" w:fill="FFFFFF"/>
          <w:rtl/>
        </w:rPr>
        <w:t>בידו</w:t>
      </w:r>
      <w:r>
        <w:rPr>
          <w:color w:val="252525"/>
          <w:shd w:val="solid" w:color="FFFFFF" w:fill="FFFFFF"/>
          <w:rtl/>
          <w:lang w:bidi="ar-SA"/>
        </w:rPr>
        <w:t xml:space="preserve">, </w:t>
      </w:r>
      <w:r>
        <w:rPr>
          <w:color w:val="252525"/>
          <w:shd w:val="solid" w:color="FFFFFF" w:fill="FFFFFF"/>
          <w:rtl/>
        </w:rPr>
        <w:t>שא</w:t>
      </w:r>
      <w:r>
        <w:rPr>
          <w:color w:val="252525"/>
          <w:shd w:val="solid" w:color="FFFFFF" w:fill="FFFFFF"/>
          <w:rtl/>
          <w:lang w:bidi="ar-SA"/>
        </w:rPr>
        <w:t>"</w:t>
      </w:r>
      <w:r>
        <w:rPr>
          <w:color w:val="252525"/>
          <w:shd w:val="solid" w:color="FFFFFF" w:fill="FFFFFF"/>
          <w:rtl/>
        </w:rPr>
        <w:t>כ</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שייך</w:t>
      </w:r>
      <w:r>
        <w:rPr>
          <w:color w:val="252525"/>
          <w:shd w:val="solid" w:color="FFFFFF" w:fill="FFFFFF"/>
          <w:rtl/>
          <w:lang w:bidi="ar-SA"/>
        </w:rPr>
        <w:t xml:space="preserve"> </w:t>
      </w:r>
      <w:r>
        <w:rPr>
          <w:color w:val="252525"/>
          <w:shd w:val="solid" w:color="FFFFFF" w:fill="FFFFFF"/>
          <w:rtl/>
        </w:rPr>
        <w:t>מחלוקת</w:t>
      </w:r>
      <w:r>
        <w:rPr>
          <w:color w:val="252525"/>
          <w:shd w:val="solid" w:color="FFFFFF" w:fill="FFFFFF"/>
          <w:rtl/>
          <w:lang w:bidi="ar-SA"/>
        </w:rPr>
        <w:t xml:space="preserve"> </w:t>
      </w:r>
      <w:r>
        <w:rPr>
          <w:color w:val="252525"/>
          <w:shd w:val="solid" w:color="FFFFFF" w:fill="FFFFFF"/>
          <w:rtl/>
        </w:rPr>
        <w:t>בזה</w:t>
      </w:r>
      <w:r>
        <w:rPr>
          <w:color w:val="252525"/>
          <w:shd w:val="solid" w:color="FFFFFF" w:fill="FFFFFF"/>
          <w:rtl/>
          <w:lang w:bidi="ar-SA"/>
        </w:rPr>
        <w:t xml:space="preserve">, </w:t>
      </w:r>
      <w:r>
        <w:rPr>
          <w:color w:val="252525"/>
          <w:shd w:val="solid" w:color="FFFFFF" w:fill="FFFFFF"/>
          <w:rtl/>
        </w:rPr>
        <w:t>כידוע</w:t>
      </w:r>
      <w:r>
        <w:rPr>
          <w:color w:val="252525"/>
          <w:shd w:val="solid" w:color="FFFFFF" w:fill="FFFFFF"/>
          <w:rtl/>
          <w:lang w:bidi="ar-SA"/>
        </w:rPr>
        <w:t xml:space="preserve"> </w:t>
      </w:r>
      <w:r>
        <w:rPr>
          <w:color w:val="252525"/>
          <w:shd w:val="solid" w:color="FFFFFF" w:fill="FFFFFF"/>
          <w:rtl/>
        </w:rPr>
        <w:t>שבהלל</w:t>
      </w:r>
      <w:r>
        <w:rPr>
          <w:color w:val="252525"/>
          <w:shd w:val="solid" w:color="FFFFFF" w:fill="FFFFFF"/>
          <w:rtl/>
          <w:lang w:bidi="ar-SA"/>
        </w:rPr>
        <w:t>"</w:t>
      </w:r>
      <w:r>
        <w:rPr>
          <w:color w:val="252525"/>
          <w:shd w:val="solid" w:color="FFFFFF" w:fill="FFFFFF"/>
          <w:rtl/>
        </w:rPr>
        <w:t>מ</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שייך</w:t>
      </w:r>
      <w:r>
        <w:rPr>
          <w:color w:val="252525"/>
          <w:shd w:val="solid" w:color="FFFFFF" w:fill="FFFFFF"/>
          <w:rtl/>
          <w:lang w:bidi="ar-SA"/>
        </w:rPr>
        <w:t xml:space="preserve"> </w:t>
      </w:r>
      <w:r>
        <w:rPr>
          <w:color w:val="252525"/>
          <w:shd w:val="solid" w:color="FFFFFF" w:fill="FFFFFF"/>
          <w:rtl/>
        </w:rPr>
        <w:t>מחלוקת</w:t>
      </w:r>
      <w:r>
        <w:rPr>
          <w:color w:val="252525"/>
          <w:shd w:val="solid" w:color="FFFFFF" w:fill="FFFFFF"/>
          <w:rtl/>
          <w:lang w:bidi="ar-SA"/>
        </w:rPr>
        <w:t xml:space="preserve">. </w:t>
      </w:r>
      <w:r>
        <w:rPr>
          <w:color w:val="252525"/>
          <w:shd w:val="solid" w:color="FFFFFF" w:fill="FFFFFF"/>
          <w:rtl/>
        </w:rPr>
        <w:t>וראיית</w:t>
      </w:r>
      <w:r>
        <w:rPr>
          <w:color w:val="252525"/>
          <w:shd w:val="solid" w:color="FFFFFF" w:fill="FFFFFF"/>
          <w:rtl/>
          <w:lang w:bidi="ar-SA"/>
        </w:rPr>
        <w:t xml:space="preserve"> </w:t>
      </w:r>
      <w:r>
        <w:rPr>
          <w:color w:val="252525"/>
          <w:shd w:val="solid" w:color="FFFFFF" w:fill="FFFFFF"/>
          <w:rtl/>
        </w:rPr>
        <w:t>שמואל</w:t>
      </w:r>
      <w:r>
        <w:rPr>
          <w:color w:val="252525"/>
          <w:shd w:val="solid" w:color="FFFFFF" w:fill="FFFFFF"/>
          <w:rtl/>
          <w:lang w:bidi="ar-SA"/>
        </w:rPr>
        <w:t xml:space="preserve"> </w:t>
      </w:r>
      <w:r>
        <w:rPr>
          <w:color w:val="252525"/>
          <w:shd w:val="solid" w:color="FFFFFF" w:fill="FFFFFF"/>
          <w:rtl/>
        </w:rPr>
        <w:t>שאין</w:t>
      </w:r>
      <w:r>
        <w:rPr>
          <w:color w:val="252525"/>
          <w:shd w:val="solid" w:color="FFFFFF" w:fill="FFFFFF"/>
          <w:rtl/>
          <w:lang w:bidi="ar-SA"/>
        </w:rPr>
        <w:t xml:space="preserve"> </w:t>
      </w:r>
      <w:r>
        <w:rPr>
          <w:color w:val="252525"/>
          <w:shd w:val="solid" w:color="FFFFFF" w:fill="FFFFFF"/>
          <w:rtl/>
        </w:rPr>
        <w:t>בין</w:t>
      </w:r>
      <w:r>
        <w:rPr>
          <w:color w:val="252525"/>
          <w:shd w:val="solid" w:color="FFFFFF" w:fill="FFFFFF"/>
          <w:rtl/>
          <w:lang w:bidi="ar-SA"/>
        </w:rPr>
        <w:t xml:space="preserve"> </w:t>
      </w:r>
      <w:r>
        <w:rPr>
          <w:color w:val="252525"/>
          <w:shd w:val="solid" w:color="FFFFFF" w:fill="FFFFFF"/>
          <w:rtl/>
        </w:rPr>
        <w:t>עוה</w:t>
      </w:r>
      <w:r>
        <w:rPr>
          <w:color w:val="252525"/>
          <w:shd w:val="solid" w:color="FFFFFF" w:fill="FFFFFF"/>
          <w:rtl/>
          <w:lang w:bidi="ar-SA"/>
        </w:rPr>
        <w:t>"</w:t>
      </w:r>
      <w:r>
        <w:rPr>
          <w:color w:val="252525"/>
          <w:shd w:val="solid" w:color="FFFFFF" w:fill="FFFFFF"/>
          <w:rtl/>
        </w:rPr>
        <w:t>ז</w:t>
      </w:r>
      <w:r>
        <w:rPr>
          <w:color w:val="252525"/>
          <w:shd w:val="solid" w:color="FFFFFF" w:fill="FFFFFF"/>
          <w:rtl/>
          <w:lang w:bidi="ar-SA"/>
        </w:rPr>
        <w:t xml:space="preserve"> </w:t>
      </w:r>
      <w:r>
        <w:rPr>
          <w:color w:val="252525"/>
          <w:shd w:val="solid" w:color="FFFFFF" w:fill="FFFFFF"/>
          <w:rtl/>
        </w:rPr>
        <w:t>לימוהמ</w:t>
      </w:r>
      <w:r>
        <w:rPr>
          <w:color w:val="252525"/>
          <w:shd w:val="solid" w:color="FFFFFF" w:fill="FFFFFF"/>
          <w:rtl/>
          <w:lang w:bidi="ar-SA"/>
        </w:rPr>
        <w:t>"</w:t>
      </w:r>
      <w:r>
        <w:rPr>
          <w:color w:val="252525"/>
          <w:shd w:val="solid" w:color="FFFFFF" w:fill="FFFFFF"/>
          <w:rtl/>
        </w:rPr>
        <w:t>ש</w:t>
      </w:r>
      <w:r>
        <w:rPr>
          <w:color w:val="252525"/>
          <w:shd w:val="solid" w:color="FFFFFF" w:fill="FFFFFF"/>
          <w:rtl/>
          <w:lang w:bidi="ar-SA"/>
        </w:rPr>
        <w:t xml:space="preserve"> </w:t>
      </w:r>
      <w:r>
        <w:rPr>
          <w:color w:val="252525"/>
          <w:shd w:val="solid" w:color="FFFFFF" w:fill="FFFFFF"/>
          <w:rtl/>
        </w:rPr>
        <w:t>כו</w:t>
      </w:r>
      <w:r>
        <w:rPr>
          <w:color w:val="252525"/>
          <w:shd w:val="solid" w:color="FFFFFF" w:fill="FFFFFF"/>
          <w:rtl/>
          <w:lang w:bidi="ar-SA"/>
        </w:rPr>
        <w:t xml:space="preserve">' </w:t>
      </w:r>
      <w:r>
        <w:rPr>
          <w:color w:val="252525"/>
          <w:shd w:val="solid" w:color="FFFFFF" w:fill="FFFFFF"/>
          <w:rtl/>
        </w:rPr>
        <w:t>הוא</w:t>
      </w:r>
      <w:r>
        <w:rPr>
          <w:color w:val="252525"/>
          <w:shd w:val="solid" w:color="FFFFFF" w:fill="FFFFFF"/>
          <w:rtl/>
          <w:lang w:bidi="ar-SA"/>
        </w:rPr>
        <w:t xml:space="preserve"> </w:t>
      </w:r>
      <w:r>
        <w:rPr>
          <w:color w:val="252525"/>
          <w:shd w:val="solid" w:color="FFFFFF" w:fill="FFFFFF"/>
          <w:rtl/>
        </w:rPr>
        <w:t>מצד</w:t>
      </w:r>
      <w:r>
        <w:rPr>
          <w:color w:val="252525"/>
          <w:shd w:val="solid" w:color="FFFFFF" w:fill="FFFFFF"/>
          <w:rtl/>
          <w:lang w:bidi="ar-SA"/>
        </w:rPr>
        <w:t xml:space="preserve"> </w:t>
      </w:r>
      <w:r>
        <w:rPr>
          <w:color w:val="252525"/>
          <w:shd w:val="solid" w:color="FFFFFF" w:fill="FFFFFF"/>
          <w:rtl/>
        </w:rPr>
        <w:t>הכרע</w:t>
      </w:r>
      <w:r>
        <w:rPr>
          <w:color w:val="252525"/>
          <w:shd w:val="solid" w:color="FFFFFF" w:fill="FFFFFF"/>
          <w:rtl/>
          <w:lang w:bidi="ar-SA"/>
        </w:rPr>
        <w:t xml:space="preserve"> </w:t>
      </w:r>
      <w:r>
        <w:rPr>
          <w:color w:val="252525"/>
          <w:shd w:val="solid" w:color="FFFFFF" w:fill="FFFFFF"/>
          <w:rtl/>
        </w:rPr>
        <w:t>הפסוק</w:t>
      </w:r>
      <w:r>
        <w:rPr>
          <w:color w:val="252525"/>
          <w:shd w:val="solid" w:color="FFFFFF" w:fill="FFFFFF"/>
          <w:rtl/>
          <w:lang w:bidi="ar-SA"/>
        </w:rPr>
        <w:t xml:space="preserve"> "</w:t>
      </w:r>
      <w:r>
        <w:rPr>
          <w:color w:val="252525"/>
          <w:shd w:val="solid" w:color="FFFFFF" w:fill="FFFFFF"/>
          <w:rtl/>
        </w:rPr>
        <w:t>כי</w:t>
      </w:r>
      <w:r>
        <w:rPr>
          <w:color w:val="252525"/>
          <w:shd w:val="solid" w:color="FFFFFF" w:fill="FFFFFF"/>
          <w:rtl/>
          <w:lang w:bidi="ar-SA"/>
        </w:rPr>
        <w:t xml:space="preserve"> </w:t>
      </w:r>
      <w:r>
        <w:rPr>
          <w:color w:val="252525"/>
          <w:shd w:val="solid" w:color="FFFFFF" w:fill="FFFFFF"/>
          <w:rtl/>
        </w:rPr>
        <w:t>לא</w:t>
      </w:r>
      <w:r>
        <w:rPr>
          <w:color w:val="252525"/>
          <w:shd w:val="solid" w:color="FFFFFF" w:fill="FFFFFF"/>
          <w:rtl/>
          <w:lang w:bidi="ar-SA"/>
        </w:rPr>
        <w:t xml:space="preserve"> </w:t>
      </w:r>
      <w:r>
        <w:rPr>
          <w:color w:val="252525"/>
          <w:shd w:val="solid" w:color="FFFFFF" w:fill="FFFFFF"/>
          <w:rtl/>
        </w:rPr>
        <w:t>יחדל</w:t>
      </w:r>
      <w:r>
        <w:rPr>
          <w:color w:val="252525"/>
          <w:shd w:val="solid" w:color="FFFFFF" w:fill="FFFFFF"/>
          <w:rtl/>
          <w:lang w:bidi="ar-SA"/>
        </w:rPr>
        <w:t xml:space="preserve"> </w:t>
      </w:r>
      <w:r>
        <w:rPr>
          <w:color w:val="252525"/>
          <w:shd w:val="solid" w:color="FFFFFF" w:fill="FFFFFF"/>
          <w:rtl/>
        </w:rPr>
        <w:t>אביון</w:t>
      </w:r>
      <w:r>
        <w:rPr>
          <w:color w:val="252525"/>
          <w:shd w:val="solid" w:color="FFFFFF" w:fill="FFFFFF"/>
          <w:rtl/>
          <w:lang w:bidi="ar-SA"/>
        </w:rPr>
        <w:t xml:space="preserve"> </w:t>
      </w:r>
      <w:r>
        <w:rPr>
          <w:color w:val="252525"/>
          <w:shd w:val="solid" w:color="FFFFFF" w:fill="FFFFFF"/>
          <w:rtl/>
        </w:rPr>
        <w:t>וגו</w:t>
      </w:r>
      <w:r>
        <w:rPr>
          <w:color w:val="252525"/>
          <w:shd w:val="solid" w:color="FFFFFF" w:fill="FFFFFF"/>
          <w:rtl/>
          <w:lang w:bidi="ar-SA"/>
        </w:rPr>
        <w:t>'".</w:t>
      </w:r>
    </w:p>
    <w:p w:rsidR="00F80F29" w:rsidRDefault="00F80F29" w:rsidP="002C24AD">
      <w:pPr>
        <w:pStyle w:val="a2"/>
        <w:rPr>
          <w:shd w:val="solid" w:color="FFFFFF" w:fill="FFFFFF"/>
          <w:lang w:bidi="ar-SA"/>
        </w:rPr>
      </w:pPr>
      <w:r w:rsidRPr="004A2EB3">
        <w:rPr>
          <w:b/>
          <w:bCs/>
          <w:shd w:val="solid" w:color="FFFFFF" w:fill="FFFFFF"/>
          <w:rtl/>
        </w:rPr>
        <w:t>ב</w:t>
      </w:r>
      <w:r w:rsidRPr="004A2EB3">
        <w:rPr>
          <w:b/>
          <w:bCs/>
          <w:shd w:val="solid" w:color="FFFFFF" w:fill="FFFFFF"/>
          <w:rtl/>
          <w:lang w:bidi="ar-SA"/>
        </w:rPr>
        <w:t>.</w:t>
      </w:r>
      <w:r>
        <w:rPr>
          <w:shd w:val="solid" w:color="FFFFFF" w:fill="FFFFFF"/>
          <w:rtl/>
          <w:lang w:bidi="ar-SA"/>
        </w:rPr>
        <w:t xml:space="preserve"> </w:t>
      </w:r>
      <w:r>
        <w:rPr>
          <w:shd w:val="solid" w:color="FFFFFF" w:fill="FFFFFF"/>
          <w:rtl/>
        </w:rPr>
        <w:t>וליתר</w:t>
      </w:r>
      <w:r>
        <w:rPr>
          <w:shd w:val="solid" w:color="FFFFFF" w:fill="FFFFFF"/>
          <w:rtl/>
          <w:lang w:bidi="ar-SA"/>
        </w:rPr>
        <w:t xml:space="preserve"> </w:t>
      </w:r>
      <w:r>
        <w:rPr>
          <w:shd w:val="solid" w:color="FFFFFF" w:fill="FFFFFF"/>
          <w:rtl/>
        </w:rPr>
        <w:t>ביאור</w:t>
      </w:r>
      <w:r>
        <w:rPr>
          <w:shd w:val="solid" w:color="FFFFFF" w:fill="FFFFFF"/>
          <w:rtl/>
          <w:lang w:bidi="ar-SA"/>
        </w:rPr>
        <w:t xml:space="preserve"> </w:t>
      </w:r>
      <w:r>
        <w:rPr>
          <w:shd w:val="solid" w:color="FFFFFF" w:fill="FFFFFF"/>
          <w:rtl/>
        </w:rPr>
        <w:t>ובהקדם</w:t>
      </w:r>
      <w:r>
        <w:rPr>
          <w:shd w:val="solid" w:color="FFFFFF" w:fill="FFFFFF"/>
          <w:rtl/>
          <w:lang w:bidi="ar-SA"/>
        </w:rPr>
        <w:t xml:space="preserve">, </w:t>
      </w:r>
      <w:r>
        <w:rPr>
          <w:shd w:val="solid" w:color="FFFFFF" w:fill="FFFFFF"/>
          <w:rtl/>
        </w:rPr>
        <w:t>דהנה</w:t>
      </w:r>
      <w:r>
        <w:rPr>
          <w:shd w:val="solid" w:color="FFFFFF" w:fill="FFFFFF"/>
          <w:rtl/>
          <w:lang w:bidi="ar-SA"/>
        </w:rPr>
        <w:t xml:space="preserve"> </w:t>
      </w:r>
      <w:r>
        <w:rPr>
          <w:shd w:val="solid" w:color="FFFFFF" w:fill="FFFFFF"/>
          <w:rtl/>
        </w:rPr>
        <w:t>מבואר</w:t>
      </w:r>
      <w:r>
        <w:rPr>
          <w:shd w:val="solid" w:color="FFFFFF" w:fill="FFFFFF"/>
          <w:rtl/>
          <w:lang w:bidi="ar-SA"/>
        </w:rPr>
        <w:t xml:space="preserve"> </w:t>
      </w:r>
      <w:r>
        <w:rPr>
          <w:shd w:val="solid" w:color="FFFFFF" w:fill="FFFFFF"/>
          <w:rtl/>
        </w:rPr>
        <w:t>בלקו</w:t>
      </w:r>
      <w:r>
        <w:rPr>
          <w:shd w:val="solid" w:color="FFFFFF" w:fill="FFFFFF"/>
          <w:rtl/>
          <w:lang w:bidi="ar-SA"/>
        </w:rPr>
        <w:t>"</w:t>
      </w:r>
      <w:r>
        <w:rPr>
          <w:shd w:val="solid" w:color="FFFFFF" w:fill="FFFFFF"/>
          <w:rtl/>
        </w:rPr>
        <w:t>ש</w:t>
      </w:r>
      <w:r>
        <w:rPr>
          <w:shd w:val="solid" w:color="FFFFFF" w:fill="FFFFFF"/>
          <w:rtl/>
          <w:lang w:bidi="ar-SA"/>
        </w:rPr>
        <w:t xml:space="preserve"> </w:t>
      </w:r>
      <w:r>
        <w:rPr>
          <w:shd w:val="solid" w:color="FFFFFF" w:fill="FFFFFF"/>
          <w:rtl/>
        </w:rPr>
        <w:t>חכ</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פ</w:t>
      </w:r>
      <w:r>
        <w:rPr>
          <w:shd w:val="solid" w:color="FFFFFF" w:fill="FFFFFF"/>
          <w:rtl/>
          <w:lang w:bidi="ar-SA"/>
        </w:rPr>
        <w:t xml:space="preserve">' </w:t>
      </w:r>
      <w:r>
        <w:rPr>
          <w:shd w:val="solid" w:color="FFFFFF" w:fill="FFFFFF"/>
          <w:rtl/>
        </w:rPr>
        <w:t>בחוקותי</w:t>
      </w:r>
      <w:r>
        <w:rPr>
          <w:shd w:val="solid" w:color="FFFFFF" w:fill="FFFFFF"/>
          <w:rtl/>
          <w:lang w:bidi="ar-SA"/>
        </w:rPr>
        <w:t xml:space="preserve"> </w:t>
      </w:r>
      <w:r>
        <w:rPr>
          <w:shd w:val="solid" w:color="FFFFFF" w:fill="FFFFFF"/>
          <w:rtl/>
        </w:rPr>
        <w:t>א</w:t>
      </w:r>
      <w:r>
        <w:rPr>
          <w:shd w:val="solid" w:color="FFFFFF" w:fill="FFFFFF"/>
          <w:rtl/>
          <w:lang w:bidi="ar-SA"/>
        </w:rPr>
        <w:t xml:space="preserve">', </w:t>
      </w:r>
      <w:r>
        <w:rPr>
          <w:shd w:val="solid" w:color="FFFFFF" w:fill="FFFFFF"/>
          <w:rtl/>
        </w:rPr>
        <w:t>שמחלוקת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ורחב</w:t>
      </w:r>
      <w:r>
        <w:rPr>
          <w:shd w:val="solid" w:color="FFFFFF" w:fill="FFFFFF"/>
          <w:rtl/>
          <w:lang w:bidi="ar-SA"/>
        </w:rPr>
        <w:t>"</w:t>
      </w:r>
      <w:r>
        <w:rPr>
          <w:shd w:val="solid" w:color="FFFFFF" w:fill="FFFFFF"/>
          <w:rtl/>
        </w:rPr>
        <w:t>א</w:t>
      </w:r>
      <w:r>
        <w:rPr>
          <w:shd w:val="solid" w:color="FFFFFF" w:fill="FFFFFF"/>
          <w:rtl/>
          <w:lang w:bidi="ar-SA"/>
        </w:rPr>
        <w:t xml:space="preserve"> </w:t>
      </w:r>
      <w:r>
        <w:rPr>
          <w:shd w:val="solid" w:color="FFFFFF" w:fill="FFFFFF"/>
          <w:rtl/>
        </w:rPr>
        <w:t>אר</w:t>
      </w:r>
      <w:r>
        <w:rPr>
          <w:shd w:val="solid" w:color="FFFFFF" w:fill="FFFFFF"/>
          <w:rtl/>
          <w:lang w:bidi="ar-SA"/>
        </w:rPr>
        <w:t>"</w:t>
      </w:r>
      <w:r>
        <w:rPr>
          <w:shd w:val="solid" w:color="FFFFFF" w:fill="FFFFFF"/>
          <w:rtl/>
        </w:rPr>
        <w:t>י</w:t>
      </w:r>
      <w:r>
        <w:rPr>
          <w:shd w:val="solid" w:color="FFFFFF" w:fill="FFFFFF"/>
          <w:rtl/>
          <w:lang w:bidi="ar-SA"/>
        </w:rPr>
        <w:t xml:space="preserve"> </w:t>
      </w:r>
      <w:r>
        <w:rPr>
          <w:shd w:val="solid" w:color="FFFFFF" w:fill="FFFFFF"/>
          <w:rtl/>
        </w:rPr>
        <w:t>לפי</w:t>
      </w:r>
      <w:r>
        <w:rPr>
          <w:shd w:val="solid" w:color="FFFFFF" w:fill="FFFFFF"/>
          <w:rtl/>
          <w:lang w:bidi="ar-SA"/>
        </w:rPr>
        <w:t xml:space="preserve"> </w:t>
      </w:r>
      <w:r>
        <w:rPr>
          <w:shd w:val="solid" w:color="FFFFFF" w:fill="FFFFFF"/>
          <w:rtl/>
        </w:rPr>
        <w:t>שיטת</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אודות</w:t>
      </w:r>
      <w:r>
        <w:rPr>
          <w:shd w:val="solid" w:color="FFFFFF" w:fill="FFFFFF"/>
          <w:rtl/>
          <w:lang w:bidi="ar-SA"/>
        </w:rPr>
        <w:t xml:space="preserve"> </w:t>
      </w:r>
      <w:r>
        <w:rPr>
          <w:shd w:val="solid" w:color="FFFFFF" w:fill="FFFFFF"/>
          <w:rtl/>
        </w:rPr>
        <w:t>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וכמבואר</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מובן</w:t>
      </w:r>
      <w:r>
        <w:rPr>
          <w:shd w:val="solid" w:color="FFFFFF" w:fill="FFFFFF"/>
          <w:rtl/>
          <w:lang w:bidi="ar-SA"/>
        </w:rPr>
        <w:t xml:space="preserve"> </w:t>
      </w:r>
      <w:r>
        <w:rPr>
          <w:shd w:val="solid" w:color="FFFFFF" w:fill="FFFFFF"/>
          <w:rtl/>
        </w:rPr>
        <w:t>שגם</w:t>
      </w:r>
      <w:r>
        <w:rPr>
          <w:shd w:val="solid" w:color="FFFFFF" w:fill="FFFFFF"/>
          <w:rtl/>
          <w:lang w:bidi="ar-SA"/>
        </w:rPr>
        <w:t xml:space="preserve"> </w:t>
      </w:r>
      <w:r>
        <w:rPr>
          <w:shd w:val="solid" w:color="FFFFFF" w:fill="FFFFFF"/>
          <w:rtl/>
        </w:rPr>
        <w:t>לשיטת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ישנם</w:t>
      </w:r>
      <w:r>
        <w:rPr>
          <w:shd w:val="solid" w:color="FFFFFF" w:fill="FFFFFF"/>
          <w:rtl/>
          <w:lang w:bidi="ar-SA"/>
        </w:rPr>
        <w:t xml:space="preserve"> </w:t>
      </w:r>
      <w:r>
        <w:rPr>
          <w:shd w:val="solid" w:color="FFFFFF" w:fill="FFFFFF"/>
          <w:rtl/>
        </w:rPr>
        <w:t>פסוקים</w:t>
      </w:r>
      <w:r>
        <w:rPr>
          <w:shd w:val="solid" w:color="FFFFFF" w:fill="FFFFFF"/>
          <w:rtl/>
          <w:lang w:bidi="ar-SA"/>
        </w:rPr>
        <w:t xml:space="preserve"> </w:t>
      </w:r>
      <w:r>
        <w:rPr>
          <w:shd w:val="solid" w:color="FFFFFF" w:fill="FFFFFF"/>
          <w:rtl/>
        </w:rPr>
        <w:t>המורים</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כמו</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שמדברים</w:t>
      </w:r>
      <w:r>
        <w:rPr>
          <w:shd w:val="solid" w:color="FFFFFF" w:fill="FFFFFF"/>
          <w:rtl/>
          <w:lang w:bidi="ar-SA"/>
        </w:rPr>
        <w:t xml:space="preserve"> </w:t>
      </w:r>
      <w:r>
        <w:rPr>
          <w:shd w:val="solid" w:color="FFFFFF" w:fill="FFFFFF"/>
          <w:rtl/>
        </w:rPr>
        <w:t>להדיא</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תחיית</w:t>
      </w:r>
      <w:r>
        <w:rPr>
          <w:shd w:val="solid" w:color="FFFFFF" w:fill="FFFFFF"/>
          <w:rtl/>
          <w:lang w:bidi="ar-SA"/>
        </w:rPr>
        <w:t xml:space="preserve"> </w:t>
      </w:r>
      <w:r>
        <w:rPr>
          <w:shd w:val="solid" w:color="FFFFFF" w:fill="FFFFFF"/>
          <w:rtl/>
        </w:rPr>
        <w:t>המתים</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ועוד</w:t>
      </w:r>
      <w:r>
        <w:rPr>
          <w:shd w:val="solid" w:color="FFFFFF" w:fill="FFFFFF"/>
          <w:rtl/>
          <w:lang w:bidi="ar-SA"/>
        </w:rPr>
        <w:t xml:space="preserve"> </w:t>
      </w:r>
      <w:r>
        <w:rPr>
          <w:shd w:val="solid" w:color="FFFFFF" w:fill="FFFFFF"/>
          <w:rtl/>
        </w:rPr>
        <w:t>דרשות</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פסוקים</w:t>
      </w:r>
      <w:r>
        <w:rPr>
          <w:shd w:val="solid" w:color="FFFFFF" w:fill="FFFFFF"/>
          <w:rtl/>
          <w:lang w:bidi="ar-SA"/>
        </w:rPr>
        <w:t xml:space="preserve"> </w:t>
      </w:r>
      <w:r>
        <w:rPr>
          <w:shd w:val="solid" w:color="FFFFFF" w:fill="FFFFFF"/>
          <w:rtl/>
        </w:rPr>
        <w:t>כמובא</w:t>
      </w:r>
      <w:r>
        <w:rPr>
          <w:shd w:val="solid" w:color="FFFFFF" w:fill="FFFFFF"/>
          <w:rtl/>
          <w:lang w:bidi="ar-SA"/>
        </w:rPr>
        <w:t xml:space="preserve"> </w:t>
      </w:r>
      <w:r>
        <w:rPr>
          <w:shd w:val="solid" w:color="FFFFFF" w:fill="FFFFFF"/>
          <w:rtl/>
        </w:rPr>
        <w:t>בלקו</w:t>
      </w:r>
      <w:r>
        <w:rPr>
          <w:shd w:val="solid" w:color="FFFFFF" w:fill="FFFFFF"/>
          <w:rtl/>
          <w:lang w:bidi="ar-SA"/>
        </w:rPr>
        <w:t>"</w:t>
      </w:r>
      <w:r>
        <w:rPr>
          <w:shd w:val="solid" w:color="FFFFFF" w:fill="FFFFFF"/>
          <w:rtl/>
        </w:rPr>
        <w:t>ש</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מה</w:t>
      </w:r>
      <w:r>
        <w:rPr>
          <w:shd w:val="solid" w:color="FFFFFF" w:fill="FFFFFF"/>
          <w:rtl/>
          <w:lang w:bidi="ar-SA"/>
        </w:rPr>
        <w:t xml:space="preserve"> </w:t>
      </w:r>
      <w:r>
        <w:rPr>
          <w:shd w:val="solid" w:color="FFFFFF" w:fill="FFFFFF"/>
          <w:rtl/>
        </w:rPr>
        <w:t>שמבואר</w:t>
      </w:r>
      <w:r>
        <w:rPr>
          <w:shd w:val="solid" w:color="FFFFFF" w:fill="FFFFFF"/>
          <w:rtl/>
          <w:lang w:bidi="ar-SA"/>
        </w:rPr>
        <w:t xml:space="preserve"> </w:t>
      </w:r>
      <w:r>
        <w:rPr>
          <w:shd w:val="solid" w:color="FFFFFF" w:fill="FFFFFF"/>
          <w:rtl/>
        </w:rPr>
        <w:t>בתו</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ריש</w:t>
      </w:r>
      <w:r>
        <w:rPr>
          <w:shd w:val="solid" w:color="FFFFFF" w:fill="FFFFFF"/>
          <w:rtl/>
          <w:lang w:bidi="ar-SA"/>
        </w:rPr>
        <w:t xml:space="preserve"> </w:t>
      </w:r>
      <w:r>
        <w:rPr>
          <w:shd w:val="solid" w:color="FFFFFF" w:fill="FFFFFF"/>
          <w:rtl/>
        </w:rPr>
        <w:t>פ</w:t>
      </w:r>
      <w:r>
        <w:rPr>
          <w:shd w:val="solid" w:color="FFFFFF" w:fill="FFFFFF"/>
          <w:rtl/>
          <w:lang w:bidi="ar-SA"/>
        </w:rPr>
        <w:t xml:space="preserve">' </w:t>
      </w:r>
      <w:r>
        <w:rPr>
          <w:shd w:val="solid" w:color="FFFFFF" w:fill="FFFFFF"/>
          <w:rtl/>
        </w:rPr>
        <w:t>בחוקותי</w:t>
      </w:r>
      <w:r>
        <w:rPr>
          <w:shd w:val="solid" w:color="FFFFFF" w:fill="FFFFFF"/>
          <w:rtl/>
          <w:lang w:bidi="ar-SA"/>
        </w:rPr>
        <w:t xml:space="preserve"> </w:t>
      </w:r>
      <w:r>
        <w:rPr>
          <w:shd w:val="solid" w:color="FFFFFF" w:fill="FFFFFF"/>
          <w:rtl/>
        </w:rPr>
        <w:t>וכו</w:t>
      </w:r>
      <w:r>
        <w:rPr>
          <w:shd w:val="solid" w:color="FFFFFF" w:fill="FFFFFF"/>
          <w:rtl/>
          <w:lang w:bidi="ar-SA"/>
        </w:rPr>
        <w:t xml:space="preserve">'), </w:t>
      </w:r>
      <w:r>
        <w:rPr>
          <w:shd w:val="solid" w:color="FFFFFF" w:fill="FFFFFF"/>
          <w:rtl/>
        </w:rPr>
        <w:t>אלא</w:t>
      </w:r>
      <w:r>
        <w:rPr>
          <w:shd w:val="solid" w:color="FFFFFF" w:fill="FFFFFF"/>
          <w:rtl/>
          <w:lang w:bidi="ar-SA"/>
        </w:rPr>
        <w:t xml:space="preserve"> </w:t>
      </w:r>
      <w:r>
        <w:rPr>
          <w:shd w:val="solid" w:color="FFFFFF" w:fill="FFFFFF"/>
          <w:rtl/>
        </w:rPr>
        <w:t>שמפרש</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לשיטת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שאלו</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מדברים</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תקופה</w:t>
      </w:r>
      <w:r>
        <w:rPr>
          <w:shd w:val="solid" w:color="FFFFFF" w:fill="FFFFFF"/>
          <w:rtl/>
          <w:lang w:bidi="ar-SA"/>
        </w:rPr>
        <w:t xml:space="preserve"> </w:t>
      </w:r>
      <w:r>
        <w:rPr>
          <w:shd w:val="solid" w:color="FFFFFF" w:fill="FFFFFF"/>
          <w:rtl/>
        </w:rPr>
        <w:t>השני</w:t>
      </w:r>
      <w:r>
        <w:rPr>
          <w:shd w:val="solid" w:color="FFFFFF" w:fill="FFFFFF"/>
          <w:rtl/>
          <w:lang w:bidi="ar-SA"/>
        </w:rPr>
        <w:t>'.</w:t>
      </w:r>
    </w:p>
    <w:p w:rsidR="00F80F29" w:rsidRDefault="00F80F29" w:rsidP="002C24AD">
      <w:pPr>
        <w:pStyle w:val="a2"/>
        <w:rPr>
          <w:shd w:val="solid" w:color="FFFFFF" w:fill="FFFFFF"/>
          <w:lang w:bidi="ar-SA"/>
        </w:rPr>
      </w:pPr>
      <w:r>
        <w:rPr>
          <w:shd w:val="solid" w:color="FFFFFF" w:fill="FFFFFF"/>
          <w:rtl/>
        </w:rPr>
        <w:t>וא</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לכאו</w:t>
      </w:r>
      <w:r>
        <w:rPr>
          <w:shd w:val="solid" w:color="FFFFFF" w:fill="FFFFFF"/>
          <w:rtl/>
          <w:lang w:bidi="ar-SA"/>
        </w:rPr>
        <w:t xml:space="preserve">' </w:t>
      </w:r>
      <w:r>
        <w:rPr>
          <w:shd w:val="solid" w:color="FFFFFF" w:fill="FFFFFF"/>
          <w:rtl/>
        </w:rPr>
        <w:t>צ</w:t>
      </w:r>
      <w:r>
        <w:rPr>
          <w:shd w:val="solid" w:color="FFFFFF" w:fill="FFFFFF"/>
          <w:rtl/>
          <w:lang w:bidi="ar-SA"/>
        </w:rPr>
        <w:t>"</w:t>
      </w:r>
      <w:r>
        <w:rPr>
          <w:shd w:val="solid" w:color="FFFFFF" w:fill="FFFFFF"/>
          <w:rtl/>
        </w:rPr>
        <w:t>ב</w:t>
      </w:r>
      <w:r>
        <w:rPr>
          <w:shd w:val="solid" w:color="FFFFFF" w:fill="FFFFFF"/>
          <w:rtl/>
          <w:lang w:bidi="ar-SA"/>
        </w:rPr>
        <w:t xml:space="preserve"> </w:t>
      </w:r>
      <w:r>
        <w:rPr>
          <w:shd w:val="solid" w:color="FFFFFF" w:fill="FFFFFF"/>
          <w:rtl/>
        </w:rPr>
        <w:t>דמהו</w:t>
      </w:r>
      <w:r>
        <w:rPr>
          <w:shd w:val="solid" w:color="FFFFFF" w:fill="FFFFFF"/>
          <w:rtl/>
          <w:lang w:bidi="ar-SA"/>
        </w:rPr>
        <w:t xml:space="preserve"> </w:t>
      </w:r>
      <w:r>
        <w:rPr>
          <w:shd w:val="solid" w:color="FFFFFF" w:fill="FFFFFF"/>
          <w:rtl/>
        </w:rPr>
        <w:t>ראיית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מהפסוק</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שלא</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הרי</w:t>
      </w:r>
      <w:r>
        <w:rPr>
          <w:shd w:val="solid" w:color="FFFFFF" w:fill="FFFFFF"/>
          <w:rtl/>
          <w:lang w:bidi="ar-SA"/>
        </w:rPr>
        <w:t xml:space="preserve"> </w:t>
      </w:r>
      <w:r>
        <w:rPr>
          <w:shd w:val="solid" w:color="FFFFFF" w:fill="FFFFFF"/>
          <w:rtl/>
        </w:rPr>
        <w:t>בין</w:t>
      </w:r>
      <w:r>
        <w:rPr>
          <w:shd w:val="solid" w:color="FFFFFF" w:fill="FFFFFF"/>
          <w:rtl/>
          <w:lang w:bidi="ar-SA"/>
        </w:rPr>
        <w:t xml:space="preserve"> </w:t>
      </w:r>
      <w:r>
        <w:rPr>
          <w:shd w:val="solid" w:color="FFFFFF" w:fill="FFFFFF"/>
          <w:rtl/>
        </w:rPr>
        <w:t>כך</w:t>
      </w:r>
      <w:r>
        <w:rPr>
          <w:shd w:val="solid" w:color="FFFFFF" w:fill="FFFFFF"/>
          <w:rtl/>
          <w:lang w:bidi="ar-SA"/>
        </w:rPr>
        <w:t xml:space="preserve"> </w:t>
      </w:r>
      <w:r>
        <w:rPr>
          <w:shd w:val="solid" w:color="FFFFFF" w:fill="FFFFFF"/>
          <w:rtl/>
        </w:rPr>
        <w:t>לשיטתו</w:t>
      </w:r>
      <w:r>
        <w:rPr>
          <w:shd w:val="solid" w:color="FFFFFF" w:fill="FFFFFF"/>
          <w:rtl/>
          <w:lang w:bidi="ar-SA"/>
        </w:rPr>
        <w:t xml:space="preserve"> </w:t>
      </w:r>
      <w:r>
        <w:rPr>
          <w:shd w:val="solid" w:color="FFFFFF" w:fill="FFFFFF"/>
          <w:rtl/>
        </w:rPr>
        <w:t>צ</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שישנם</w:t>
      </w:r>
      <w:r>
        <w:rPr>
          <w:shd w:val="solid" w:color="FFFFFF" w:fill="FFFFFF"/>
          <w:rtl/>
          <w:lang w:bidi="ar-SA"/>
        </w:rPr>
        <w:t xml:space="preserve"> </w:t>
      </w:r>
      <w:r>
        <w:rPr>
          <w:shd w:val="solid" w:color="FFFFFF" w:fill="FFFFFF"/>
          <w:rtl/>
        </w:rPr>
        <w:t>פסוקים</w:t>
      </w:r>
      <w:r>
        <w:rPr>
          <w:shd w:val="solid" w:color="FFFFFF" w:fill="FFFFFF"/>
          <w:rtl/>
          <w:lang w:bidi="ar-SA"/>
        </w:rPr>
        <w:t xml:space="preserve"> </w:t>
      </w:r>
      <w:r>
        <w:rPr>
          <w:shd w:val="solid" w:color="FFFFFF" w:fill="FFFFFF"/>
          <w:rtl/>
        </w:rPr>
        <w:t>שמורים</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וא</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למה</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נימא</w:t>
      </w:r>
      <w:r>
        <w:rPr>
          <w:shd w:val="solid" w:color="FFFFFF" w:fill="FFFFFF"/>
          <w:rtl/>
          <w:lang w:bidi="ar-SA"/>
        </w:rPr>
        <w:t xml:space="preserve"> </w:t>
      </w:r>
      <w:r>
        <w:rPr>
          <w:shd w:val="solid" w:color="FFFFFF" w:fill="FFFFFF"/>
          <w:rtl/>
        </w:rPr>
        <w:t>שהפסוק</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מדבר</w:t>
      </w:r>
      <w:r>
        <w:rPr>
          <w:shd w:val="solid" w:color="FFFFFF" w:fill="FFFFFF"/>
          <w:rtl/>
          <w:lang w:bidi="ar-SA"/>
        </w:rPr>
        <w:t xml:space="preserve"> </w:t>
      </w:r>
      <w:r>
        <w:rPr>
          <w:shd w:val="solid" w:color="FFFFFF" w:fill="FFFFFF"/>
          <w:rtl/>
        </w:rPr>
        <w:t>לפני</w:t>
      </w:r>
      <w:r>
        <w:rPr>
          <w:shd w:val="solid" w:color="FFFFFF" w:fill="FFFFFF"/>
          <w:rtl/>
          <w:lang w:bidi="ar-SA"/>
        </w:rPr>
        <w:t xml:space="preserve"> </w:t>
      </w:r>
      <w:r>
        <w:rPr>
          <w:shd w:val="solid" w:color="FFFFFF" w:fill="FFFFFF"/>
          <w:rtl/>
        </w:rPr>
        <w:t>הזמן</w:t>
      </w:r>
      <w:r>
        <w:rPr>
          <w:shd w:val="solid" w:color="FFFFFF" w:fill="FFFFFF"/>
          <w:rtl/>
          <w:lang w:bidi="ar-SA"/>
        </w:rPr>
        <w:t xml:space="preserve"> </w:t>
      </w:r>
      <w:r>
        <w:rPr>
          <w:shd w:val="solid" w:color="FFFFFF" w:fill="FFFFFF"/>
          <w:rtl/>
        </w:rPr>
        <w:t>דתקופה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ושאר</w:t>
      </w:r>
      <w:r>
        <w:rPr>
          <w:shd w:val="solid" w:color="FFFFFF" w:fill="FFFFFF"/>
          <w:rtl/>
          <w:lang w:bidi="ar-SA"/>
        </w:rPr>
        <w:t xml:space="preserve"> </w:t>
      </w:r>
      <w:r>
        <w:rPr>
          <w:shd w:val="solid" w:color="FFFFFF" w:fill="FFFFFF"/>
          <w:rtl/>
        </w:rPr>
        <w:t>כל</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המדברים</w:t>
      </w:r>
      <w:r>
        <w:rPr>
          <w:shd w:val="solid" w:color="FFFFFF" w:fill="FFFFFF"/>
          <w:rtl/>
          <w:lang w:bidi="ar-SA"/>
        </w:rPr>
        <w:t xml:space="preserve"> </w:t>
      </w:r>
      <w:r>
        <w:rPr>
          <w:shd w:val="solid" w:color="FFFFFF" w:fill="FFFFFF"/>
          <w:rtl/>
        </w:rPr>
        <w:t>אודות</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אכן</w:t>
      </w:r>
      <w:r>
        <w:rPr>
          <w:shd w:val="solid" w:color="FFFFFF" w:fill="FFFFFF"/>
          <w:rtl/>
          <w:lang w:bidi="ar-SA"/>
        </w:rPr>
        <w:t xml:space="preserve"> </w:t>
      </w:r>
      <w:r>
        <w:rPr>
          <w:shd w:val="solid" w:color="FFFFFF" w:fill="FFFFFF"/>
          <w:rtl/>
        </w:rPr>
        <w:t>יתקיימו</w:t>
      </w:r>
      <w:r>
        <w:rPr>
          <w:shd w:val="solid" w:color="FFFFFF" w:fill="FFFFFF"/>
          <w:rtl/>
          <w:lang w:bidi="ar-SA"/>
        </w:rPr>
        <w:t xml:space="preserve"> </w:t>
      </w:r>
      <w:r>
        <w:rPr>
          <w:shd w:val="solid" w:color="FFFFFF" w:fill="FFFFFF"/>
          <w:rtl/>
        </w:rPr>
        <w:t>כפשוטם</w:t>
      </w:r>
      <w:r>
        <w:rPr>
          <w:shd w:val="solid" w:color="FFFFFF" w:fill="FFFFFF"/>
          <w:rtl/>
          <w:lang w:bidi="ar-SA"/>
        </w:rPr>
        <w:t xml:space="preserve"> </w:t>
      </w:r>
      <w:r>
        <w:rPr>
          <w:shd w:val="solid" w:color="FFFFFF" w:fill="FFFFFF"/>
          <w:rtl/>
        </w:rPr>
        <w:t>גם</w:t>
      </w:r>
      <w:r>
        <w:rPr>
          <w:shd w:val="solid" w:color="FFFFFF" w:fill="FFFFFF"/>
          <w:rtl/>
          <w:lang w:bidi="ar-SA"/>
        </w:rPr>
        <w:t xml:space="preserve"> </w:t>
      </w:r>
      <w:r>
        <w:rPr>
          <w:shd w:val="solid" w:color="FFFFFF" w:fill="FFFFFF"/>
          <w:rtl/>
        </w:rPr>
        <w:t>בתקופה</w:t>
      </w:r>
      <w:r>
        <w:rPr>
          <w:shd w:val="solid" w:color="FFFFFF" w:fill="FFFFFF"/>
          <w:rtl/>
          <w:lang w:bidi="ar-SA"/>
        </w:rPr>
        <w:t xml:space="preserve"> </w:t>
      </w:r>
      <w:r>
        <w:rPr>
          <w:shd w:val="solid" w:color="FFFFFF" w:fill="FFFFFF"/>
          <w:rtl/>
        </w:rPr>
        <w:t>הראשונה</w:t>
      </w:r>
      <w:r>
        <w:rPr>
          <w:rStyle w:val="FootnoteReference"/>
          <w:rFonts w:cs="Arial"/>
          <w:lang w:bidi="ar-SA"/>
        </w:rPr>
        <w:footnoteReference w:id="8"/>
      </w:r>
      <w:r>
        <w:rPr>
          <w:shd w:val="solid" w:color="FFFFFF" w:fill="FFFFFF"/>
          <w:rtl/>
          <w:lang w:bidi="ar-SA"/>
        </w:rPr>
        <w:t>?</w:t>
      </w:r>
    </w:p>
    <w:p w:rsidR="00F80F29" w:rsidRDefault="00F80F29" w:rsidP="002C24AD">
      <w:pPr>
        <w:pStyle w:val="a2"/>
        <w:rPr>
          <w:shd w:val="solid" w:color="FFFFFF" w:fill="FFFFFF"/>
          <w:lang w:bidi="ar-SA"/>
        </w:rPr>
      </w:pPr>
      <w:r>
        <w:rPr>
          <w:shd w:val="solid" w:color="FFFFFF" w:fill="FFFFFF"/>
          <w:rtl/>
        </w:rPr>
        <w:t>ולכאו</w:t>
      </w:r>
      <w:r>
        <w:rPr>
          <w:shd w:val="solid" w:color="FFFFFF" w:fill="FFFFFF"/>
          <w:rtl/>
          <w:lang w:bidi="ar-SA"/>
        </w:rPr>
        <w:t xml:space="preserve">' </w:t>
      </w:r>
      <w:r>
        <w:rPr>
          <w:shd w:val="solid" w:color="FFFFFF" w:fill="FFFFFF"/>
          <w:rtl/>
        </w:rPr>
        <w:t>יש</w:t>
      </w:r>
      <w:r>
        <w:rPr>
          <w:shd w:val="solid" w:color="FFFFFF" w:fill="FFFFFF"/>
          <w:rtl/>
          <w:lang w:bidi="ar-SA"/>
        </w:rPr>
        <w:t xml:space="preserve"> </w:t>
      </w:r>
      <w:r>
        <w:rPr>
          <w:shd w:val="solid" w:color="FFFFFF" w:fill="FFFFFF"/>
          <w:rtl/>
        </w:rPr>
        <w:t>לומר</w:t>
      </w:r>
      <w:r>
        <w:rPr>
          <w:shd w:val="solid" w:color="FFFFFF" w:fill="FFFFFF"/>
          <w:rtl/>
          <w:lang w:bidi="ar-SA"/>
        </w:rPr>
        <w:t xml:space="preserve">, </w:t>
      </w:r>
      <w:r>
        <w:rPr>
          <w:shd w:val="solid" w:color="FFFFFF" w:fill="FFFFFF"/>
          <w:rtl/>
        </w:rPr>
        <w:t>דכוונת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בהביאו</w:t>
      </w:r>
      <w:r>
        <w:rPr>
          <w:shd w:val="solid" w:color="FFFFFF" w:fill="FFFFFF"/>
          <w:rtl/>
          <w:lang w:bidi="ar-SA"/>
        </w:rPr>
        <w:t xml:space="preserve"> </w:t>
      </w:r>
      <w:r>
        <w:rPr>
          <w:shd w:val="solid" w:color="FFFFFF" w:fill="FFFFFF"/>
          <w:rtl/>
        </w:rPr>
        <w:t>הפסוק</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דלשיטת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מכיון</w:t>
      </w:r>
      <w:r>
        <w:rPr>
          <w:shd w:val="solid" w:color="FFFFFF" w:fill="FFFFFF"/>
          <w:rtl/>
          <w:lang w:bidi="ar-SA"/>
        </w:rPr>
        <w:t xml:space="preserve"> </w:t>
      </w:r>
      <w:r>
        <w:rPr>
          <w:shd w:val="solid" w:color="FFFFFF" w:fill="FFFFFF"/>
          <w:rtl/>
        </w:rPr>
        <w:t>שענינו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משיח</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להביא</w:t>
      </w:r>
      <w:r>
        <w:rPr>
          <w:shd w:val="solid" w:color="FFFFFF" w:fill="FFFFFF"/>
          <w:rtl/>
          <w:lang w:bidi="ar-SA"/>
        </w:rPr>
        <w:t xml:space="preserve"> </w:t>
      </w:r>
      <w:r>
        <w:rPr>
          <w:shd w:val="solid" w:color="FFFFFF" w:fill="FFFFFF"/>
          <w:rtl/>
        </w:rPr>
        <w:t>לשלימות</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כמבואר</w:t>
      </w:r>
      <w:r>
        <w:rPr>
          <w:shd w:val="solid" w:color="FFFFFF" w:fill="FFFFFF"/>
          <w:rtl/>
          <w:lang w:bidi="ar-SA"/>
        </w:rPr>
        <w:t xml:space="preserve"> </w:t>
      </w:r>
      <w:r>
        <w:rPr>
          <w:shd w:val="solid" w:color="FFFFFF" w:fill="FFFFFF"/>
          <w:rtl/>
        </w:rPr>
        <w:t>בלקו</w:t>
      </w:r>
      <w:r>
        <w:rPr>
          <w:shd w:val="solid" w:color="FFFFFF" w:fill="FFFFFF"/>
          <w:rtl/>
          <w:lang w:bidi="ar-SA"/>
        </w:rPr>
        <w:t>"</w:t>
      </w:r>
      <w:r>
        <w:rPr>
          <w:shd w:val="solid" w:color="FFFFFF" w:fill="FFFFFF"/>
          <w:rtl/>
        </w:rPr>
        <w:t>ש</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הרי</w:t>
      </w:r>
      <w:r>
        <w:rPr>
          <w:shd w:val="solid" w:color="FFFFFF" w:fill="FFFFFF"/>
          <w:rtl/>
          <w:lang w:bidi="ar-SA"/>
        </w:rPr>
        <w:t xml:space="preserve"> </w:t>
      </w:r>
      <w:r>
        <w:rPr>
          <w:shd w:val="solid" w:color="FFFFFF" w:fill="FFFFFF"/>
          <w:rtl/>
        </w:rPr>
        <w:t>מובן</w:t>
      </w:r>
      <w:r>
        <w:rPr>
          <w:shd w:val="solid" w:color="FFFFFF" w:fill="FFFFFF"/>
          <w:rtl/>
          <w:lang w:bidi="ar-SA"/>
        </w:rPr>
        <w:t xml:space="preserve"> </w:t>
      </w:r>
      <w:r>
        <w:rPr>
          <w:shd w:val="solid" w:color="FFFFFF" w:fill="FFFFFF"/>
          <w:rtl/>
        </w:rPr>
        <w:t>שגדר</w:t>
      </w:r>
      <w:r>
        <w:rPr>
          <w:shd w:val="solid" w:color="FFFFFF" w:fill="FFFFFF"/>
          <w:rtl/>
          <w:lang w:bidi="ar-SA"/>
        </w:rPr>
        <w:t xml:space="preserve"> </w:t>
      </w:r>
      <w:r>
        <w:rPr>
          <w:shd w:val="solid" w:color="FFFFFF" w:fill="FFFFFF"/>
          <w:rtl/>
        </w:rPr>
        <w:t>העולם</w:t>
      </w:r>
      <w:r>
        <w:rPr>
          <w:shd w:val="solid" w:color="FFFFFF" w:fill="FFFFFF"/>
          <w:rtl/>
          <w:lang w:bidi="ar-SA"/>
        </w:rPr>
        <w:t xml:space="preserve"> </w:t>
      </w:r>
      <w:r>
        <w:rPr>
          <w:shd w:val="solid" w:color="FFFFFF" w:fill="FFFFFF"/>
          <w:rtl/>
        </w:rPr>
        <w:t>אז</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כפי</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מצד</w:t>
      </w:r>
      <w:r>
        <w:rPr>
          <w:shd w:val="solid" w:color="FFFFFF" w:fill="FFFFFF"/>
          <w:rtl/>
          <w:lang w:bidi="ar-SA"/>
        </w:rPr>
        <w:t xml:space="preserve"> </w:t>
      </w:r>
      <w:r>
        <w:rPr>
          <w:shd w:val="solid" w:color="FFFFFF" w:fill="FFFFFF"/>
          <w:rtl/>
        </w:rPr>
        <w:t>גדרי</w:t>
      </w:r>
      <w:r>
        <w:rPr>
          <w:shd w:val="solid" w:color="FFFFFF" w:fill="FFFFFF"/>
          <w:rtl/>
          <w:lang w:bidi="ar-SA"/>
        </w:rPr>
        <w:t xml:space="preserve"> </w:t>
      </w:r>
      <w:r>
        <w:rPr>
          <w:shd w:val="solid" w:color="FFFFFF" w:fill="FFFFFF"/>
          <w:rtl/>
        </w:rPr>
        <w:t>התורה</w:t>
      </w:r>
      <w:r>
        <w:rPr>
          <w:shd w:val="solid" w:color="FFFFFF" w:fill="FFFFFF"/>
          <w:rtl/>
          <w:lang w:bidi="ar-SA"/>
        </w:rPr>
        <w:t xml:space="preserve"> </w:t>
      </w:r>
      <w:r>
        <w:rPr>
          <w:shd w:val="solid" w:color="FFFFFF" w:fill="FFFFFF"/>
          <w:rtl/>
        </w:rPr>
        <w:t>ומצוות</w:t>
      </w:r>
      <w:r>
        <w:rPr>
          <w:shd w:val="solid" w:color="FFFFFF" w:fill="FFFFFF"/>
          <w:rtl/>
          <w:lang w:bidi="ar-SA"/>
        </w:rPr>
        <w:t xml:space="preserve">, </w:t>
      </w:r>
      <w:r>
        <w:rPr>
          <w:shd w:val="solid" w:color="FFFFFF" w:fill="FFFFFF"/>
          <w:rtl/>
        </w:rPr>
        <w:t>ועיקר</w:t>
      </w:r>
      <w:r>
        <w:rPr>
          <w:shd w:val="solid" w:color="FFFFFF" w:fill="FFFFFF"/>
          <w:rtl/>
          <w:lang w:bidi="ar-SA"/>
        </w:rPr>
        <w:t xml:space="preserve"> </w:t>
      </w:r>
      <w:r>
        <w:rPr>
          <w:shd w:val="solid" w:color="FFFFFF" w:fill="FFFFFF"/>
          <w:rtl/>
        </w:rPr>
        <w:t>מצוות</w:t>
      </w:r>
      <w:r>
        <w:rPr>
          <w:shd w:val="solid" w:color="FFFFFF" w:fill="FFFFFF"/>
          <w:rtl/>
          <w:lang w:bidi="ar-SA"/>
        </w:rPr>
        <w:t xml:space="preserve"> </w:t>
      </w:r>
      <w:r>
        <w:rPr>
          <w:shd w:val="solid" w:color="FFFFFF" w:fill="FFFFFF"/>
          <w:rtl/>
        </w:rPr>
        <w:t>התורה</w:t>
      </w:r>
      <w:r>
        <w:rPr>
          <w:shd w:val="solid" w:color="FFFFFF" w:fill="FFFFFF"/>
          <w:rtl/>
          <w:lang w:bidi="ar-SA"/>
        </w:rPr>
        <w:t xml:space="preserve"> </w:t>
      </w:r>
      <w:r>
        <w:rPr>
          <w:shd w:val="solid" w:color="FFFFFF" w:fill="FFFFFF"/>
          <w:rtl/>
        </w:rPr>
        <w:t>הרי</w:t>
      </w:r>
      <w:r>
        <w:rPr>
          <w:shd w:val="solid" w:color="FFFFFF" w:fill="FFFFFF"/>
          <w:rtl/>
          <w:lang w:bidi="ar-SA"/>
        </w:rPr>
        <w:t xml:space="preserve"> </w:t>
      </w:r>
      <w:r>
        <w:rPr>
          <w:shd w:val="solid" w:color="FFFFFF" w:fill="FFFFFF"/>
          <w:rtl/>
        </w:rPr>
        <w:t>הם</w:t>
      </w:r>
      <w:r>
        <w:rPr>
          <w:shd w:val="solid" w:color="FFFFFF" w:fill="FFFFFF"/>
          <w:rtl/>
          <w:lang w:bidi="ar-SA"/>
        </w:rPr>
        <w:t xml:space="preserve"> </w:t>
      </w:r>
      <w:r>
        <w:rPr>
          <w:shd w:val="solid" w:color="FFFFFF" w:fill="FFFFFF"/>
          <w:rtl/>
        </w:rPr>
        <w:t>בעולם</w:t>
      </w:r>
      <w:r>
        <w:rPr>
          <w:shd w:val="solid" w:color="FFFFFF" w:fill="FFFFFF"/>
          <w:rtl/>
          <w:lang w:bidi="ar-SA"/>
        </w:rPr>
        <w:t xml:space="preserve"> </w:t>
      </w:r>
      <w:r>
        <w:rPr>
          <w:shd w:val="solid" w:color="FFFFFF" w:fill="FFFFFF"/>
          <w:rtl/>
        </w:rPr>
        <w:t>שכמנהגו</w:t>
      </w:r>
      <w:r>
        <w:rPr>
          <w:shd w:val="solid" w:color="FFFFFF" w:fill="FFFFFF"/>
          <w:rtl/>
          <w:lang w:bidi="ar-SA"/>
        </w:rPr>
        <w:t xml:space="preserve"> </w:t>
      </w:r>
      <w:r>
        <w:rPr>
          <w:shd w:val="solid" w:color="FFFFFF" w:fill="FFFFFF"/>
          <w:rtl/>
        </w:rPr>
        <w:t>נוהג</w:t>
      </w:r>
      <w:r>
        <w:rPr>
          <w:shd w:val="solid" w:color="FFFFFF" w:fill="FFFFFF"/>
          <w:rtl/>
          <w:lang w:bidi="ar-SA"/>
        </w:rPr>
        <w:t xml:space="preserve">. </w:t>
      </w:r>
      <w:r>
        <w:rPr>
          <w:shd w:val="solid" w:color="FFFFFF" w:fill="FFFFFF"/>
          <w:rtl/>
        </w:rPr>
        <w:t>ומכיון</w:t>
      </w:r>
      <w:r>
        <w:rPr>
          <w:shd w:val="solid" w:color="FFFFFF" w:fill="FFFFFF"/>
          <w:rtl/>
          <w:lang w:bidi="ar-SA"/>
        </w:rPr>
        <w:t xml:space="preserve"> </w:t>
      </w:r>
      <w:r>
        <w:rPr>
          <w:shd w:val="solid" w:color="FFFFFF" w:fill="FFFFFF"/>
          <w:rtl/>
        </w:rPr>
        <w:t>שכתוב</w:t>
      </w:r>
      <w:r>
        <w:rPr>
          <w:shd w:val="solid" w:color="FFFFFF" w:fill="FFFFFF"/>
          <w:rtl/>
          <w:lang w:bidi="ar-SA"/>
        </w:rPr>
        <w:t xml:space="preserve"> </w:t>
      </w:r>
      <w:r>
        <w:rPr>
          <w:shd w:val="solid" w:color="FFFFFF" w:fill="FFFFFF"/>
          <w:rtl/>
        </w:rPr>
        <w:t>בתורה</w:t>
      </w:r>
      <w:r>
        <w:rPr>
          <w:shd w:val="solid" w:color="FFFFFF" w:fill="FFFFFF"/>
          <w:rtl/>
          <w:lang w:bidi="ar-SA"/>
        </w:rPr>
        <w:t xml:space="preserve"> (</w:t>
      </w:r>
      <w:r>
        <w:rPr>
          <w:shd w:val="solid" w:color="FFFFFF" w:fill="FFFFFF"/>
          <w:rtl/>
        </w:rPr>
        <w:t>ובפסוק</w:t>
      </w:r>
      <w:r>
        <w:rPr>
          <w:shd w:val="solid" w:color="FFFFFF" w:fill="FFFFFF"/>
          <w:rtl/>
          <w:lang w:bidi="ar-SA"/>
        </w:rPr>
        <w:t xml:space="preserve"> </w:t>
      </w:r>
      <w:r>
        <w:rPr>
          <w:shd w:val="solid" w:color="FFFFFF" w:fill="FFFFFF"/>
          <w:rtl/>
        </w:rPr>
        <w:t>המדבר</w:t>
      </w:r>
      <w:r>
        <w:rPr>
          <w:shd w:val="solid" w:color="FFFFFF" w:fill="FFFFFF"/>
          <w:rtl/>
          <w:lang w:bidi="ar-SA"/>
        </w:rPr>
        <w:t xml:space="preserve"> </w:t>
      </w:r>
      <w:r>
        <w:rPr>
          <w:shd w:val="solid" w:color="FFFFFF" w:fill="FFFFFF"/>
          <w:rtl/>
        </w:rPr>
        <w:t>בקשר</w:t>
      </w:r>
      <w:r>
        <w:rPr>
          <w:shd w:val="solid" w:color="FFFFFF" w:fill="FFFFFF"/>
          <w:rtl/>
          <w:lang w:bidi="ar-SA"/>
        </w:rPr>
        <w:t xml:space="preserve"> </w:t>
      </w:r>
      <w:r>
        <w:rPr>
          <w:shd w:val="solid" w:color="FFFFFF" w:fill="FFFFFF"/>
          <w:rtl/>
        </w:rPr>
        <w:t>לקיום</w:t>
      </w:r>
      <w:r>
        <w:rPr>
          <w:shd w:val="solid" w:color="FFFFFF" w:fill="FFFFFF"/>
          <w:rtl/>
          <w:lang w:bidi="ar-SA"/>
        </w:rPr>
        <w:t xml:space="preserve"> </w:t>
      </w:r>
      <w:r>
        <w:rPr>
          <w:shd w:val="solid" w:color="FFFFFF" w:fill="FFFFFF"/>
          <w:rtl/>
        </w:rPr>
        <w:t>מצוות</w:t>
      </w:r>
      <w:r>
        <w:rPr>
          <w:shd w:val="solid" w:color="FFFFFF" w:fill="FFFFFF"/>
          <w:rtl/>
          <w:lang w:bidi="ar-SA"/>
        </w:rPr>
        <w:t xml:space="preserve"> </w:t>
      </w:r>
      <w:r>
        <w:rPr>
          <w:shd w:val="solid" w:color="FFFFFF" w:fill="FFFFFF"/>
          <w:rtl/>
        </w:rPr>
        <w:t>התורה</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הרי</w:t>
      </w:r>
      <w:r>
        <w:rPr>
          <w:shd w:val="solid" w:color="FFFFFF" w:fill="FFFFFF"/>
          <w:rtl/>
          <w:lang w:bidi="ar-SA"/>
        </w:rPr>
        <w:t xml:space="preserve"> </w:t>
      </w:r>
      <w:r>
        <w:rPr>
          <w:shd w:val="solid" w:color="FFFFFF" w:fill="FFFFFF"/>
          <w:rtl/>
        </w:rPr>
        <w:t>מזה</w:t>
      </w:r>
      <w:r>
        <w:rPr>
          <w:shd w:val="solid" w:color="FFFFFF" w:fill="FFFFFF"/>
          <w:rtl/>
          <w:lang w:bidi="ar-SA"/>
        </w:rPr>
        <w:t xml:space="preserve"> </w:t>
      </w:r>
      <w:r>
        <w:rPr>
          <w:shd w:val="solid" w:color="FFFFFF" w:fill="FFFFFF"/>
          <w:rtl/>
        </w:rPr>
        <w:t>מובן</w:t>
      </w:r>
      <w:r>
        <w:rPr>
          <w:shd w:val="solid" w:color="FFFFFF" w:fill="FFFFFF"/>
          <w:rtl/>
          <w:lang w:bidi="ar-SA"/>
        </w:rPr>
        <w:t xml:space="preserve"> </w:t>
      </w:r>
      <w:r>
        <w:rPr>
          <w:shd w:val="solid" w:color="FFFFFF" w:fill="FFFFFF"/>
          <w:rtl/>
        </w:rPr>
        <w:t>שהעולם</w:t>
      </w:r>
      <w:r>
        <w:rPr>
          <w:shd w:val="solid" w:color="FFFFFF" w:fill="FFFFFF"/>
          <w:rtl/>
          <w:lang w:bidi="ar-SA"/>
        </w:rPr>
        <w:t xml:space="preserve"> </w:t>
      </w:r>
      <w:r>
        <w:rPr>
          <w:shd w:val="solid" w:color="FFFFFF" w:fill="FFFFFF"/>
          <w:rtl/>
        </w:rPr>
        <w:t>כפי</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אויסגעשטעלט</w:t>
      </w:r>
      <w:r>
        <w:rPr>
          <w:shd w:val="solid" w:color="FFFFFF" w:fill="FFFFFF"/>
          <w:rtl/>
          <w:lang w:bidi="ar-SA"/>
        </w:rPr>
        <w:t xml:space="preserve">" </w:t>
      </w:r>
      <w:r>
        <w:rPr>
          <w:shd w:val="solid" w:color="FFFFFF" w:fill="FFFFFF"/>
          <w:rtl/>
        </w:rPr>
        <w:t>מצד</w:t>
      </w:r>
      <w:r>
        <w:rPr>
          <w:shd w:val="solid" w:color="FFFFFF" w:fill="FFFFFF"/>
          <w:rtl/>
          <w:lang w:bidi="ar-SA"/>
        </w:rPr>
        <w:t xml:space="preserve"> </w:t>
      </w:r>
      <w:r>
        <w:rPr>
          <w:shd w:val="solid" w:color="FFFFFF" w:fill="FFFFFF"/>
          <w:rtl/>
        </w:rPr>
        <w:t>תורה</w:t>
      </w:r>
      <w:r>
        <w:rPr>
          <w:shd w:val="solid" w:color="FFFFFF" w:fill="FFFFFF"/>
          <w:rtl/>
          <w:lang w:bidi="ar-SA"/>
        </w:rPr>
        <w:t xml:space="preserve"> (</w:t>
      </w:r>
      <w:r>
        <w:rPr>
          <w:shd w:val="solid" w:color="FFFFFF" w:fill="FFFFFF"/>
          <w:rtl/>
        </w:rPr>
        <w:t>והשייך</w:t>
      </w:r>
      <w:r>
        <w:rPr>
          <w:shd w:val="solid" w:color="FFFFFF" w:fill="FFFFFF"/>
          <w:rtl/>
          <w:lang w:bidi="ar-SA"/>
        </w:rPr>
        <w:t xml:space="preserve"> </w:t>
      </w:r>
      <w:r>
        <w:rPr>
          <w:shd w:val="solid" w:color="FFFFFF" w:fill="FFFFFF"/>
          <w:rtl/>
        </w:rPr>
        <w:t>לקיום</w:t>
      </w:r>
      <w:r>
        <w:rPr>
          <w:shd w:val="solid" w:color="FFFFFF" w:fill="FFFFFF"/>
          <w:rtl/>
          <w:lang w:bidi="ar-SA"/>
        </w:rPr>
        <w:t xml:space="preserve"> </w:t>
      </w:r>
      <w:r>
        <w:rPr>
          <w:shd w:val="solid" w:color="FFFFFF" w:fill="FFFFFF"/>
          <w:rtl/>
        </w:rPr>
        <w:t>התורה</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שכמנהגו</w:t>
      </w:r>
      <w:r>
        <w:rPr>
          <w:shd w:val="solid" w:color="FFFFFF" w:fill="FFFFFF"/>
          <w:rtl/>
          <w:lang w:bidi="ar-SA"/>
        </w:rPr>
        <w:t xml:space="preserve"> </w:t>
      </w:r>
      <w:r>
        <w:rPr>
          <w:shd w:val="solid" w:color="FFFFFF" w:fill="FFFFFF"/>
          <w:rtl/>
        </w:rPr>
        <w:t>נוהג</w:t>
      </w:r>
      <w:r>
        <w:rPr>
          <w:shd w:val="solid" w:color="FFFFFF" w:fill="FFFFFF"/>
          <w:rtl/>
          <w:lang w:bidi="ar-SA"/>
        </w:rPr>
        <w:t xml:space="preserve"> </w:t>
      </w:r>
      <w:r>
        <w:rPr>
          <w:shd w:val="solid" w:color="FFFFFF" w:fill="FFFFFF"/>
          <w:rtl/>
        </w:rPr>
        <w:t>שיש</w:t>
      </w:r>
      <w:r>
        <w:rPr>
          <w:shd w:val="solid" w:color="FFFFFF" w:fill="FFFFFF"/>
          <w:rtl/>
          <w:lang w:bidi="ar-SA"/>
        </w:rPr>
        <w:t xml:space="preserve"> </w:t>
      </w:r>
      <w:r>
        <w:rPr>
          <w:shd w:val="solid" w:color="FFFFFF" w:fill="FFFFFF"/>
          <w:rtl/>
        </w:rPr>
        <w:t>בו</w:t>
      </w:r>
      <w:r>
        <w:rPr>
          <w:shd w:val="solid" w:color="FFFFFF" w:fill="FFFFFF"/>
          <w:rtl/>
          <w:lang w:bidi="ar-SA"/>
        </w:rPr>
        <w:t xml:space="preserve"> </w:t>
      </w:r>
      <w:r>
        <w:rPr>
          <w:shd w:val="solid" w:color="FFFFFF" w:fill="FFFFFF"/>
          <w:rtl/>
        </w:rPr>
        <w:t>עניים</w:t>
      </w:r>
      <w:r>
        <w:rPr>
          <w:shd w:val="solid" w:color="FFFFFF" w:fill="FFFFFF"/>
          <w:rtl/>
          <w:lang w:bidi="ar-SA"/>
        </w:rPr>
        <w:t xml:space="preserve"> </w:t>
      </w:r>
      <w:r>
        <w:rPr>
          <w:shd w:val="solid" w:color="FFFFFF" w:fill="FFFFFF"/>
          <w:rtl/>
        </w:rPr>
        <w:t>ועשירים</w:t>
      </w:r>
      <w:r>
        <w:rPr>
          <w:shd w:val="solid" w:color="FFFFFF" w:fill="FFFFFF"/>
          <w:rtl/>
          <w:lang w:bidi="ar-SA"/>
        </w:rPr>
        <w:t xml:space="preserve"> </w:t>
      </w:r>
      <w:r>
        <w:rPr>
          <w:shd w:val="solid" w:color="FFFFFF" w:fill="FFFFFF"/>
          <w:rtl/>
        </w:rPr>
        <w:t>וכו</w:t>
      </w:r>
      <w:r>
        <w:rPr>
          <w:shd w:val="solid" w:color="FFFFFF" w:fill="FFFFFF"/>
          <w:rtl/>
          <w:lang w:bidi="ar-SA"/>
        </w:rPr>
        <w:t xml:space="preserve">', </w:t>
      </w:r>
      <w:r>
        <w:rPr>
          <w:shd w:val="solid" w:color="FFFFFF" w:fill="FFFFFF"/>
          <w:rtl/>
        </w:rPr>
        <w:t>ומצד</w:t>
      </w:r>
      <w:r>
        <w:rPr>
          <w:shd w:val="solid" w:color="FFFFFF" w:fill="FFFFFF"/>
          <w:rtl/>
          <w:lang w:bidi="ar-SA"/>
        </w:rPr>
        <w:t xml:space="preserve"> </w:t>
      </w:r>
      <w:r>
        <w:rPr>
          <w:shd w:val="solid" w:color="FFFFFF" w:fill="FFFFFF"/>
          <w:rtl/>
        </w:rPr>
        <w:t>הענין</w:t>
      </w:r>
      <w:r>
        <w:rPr>
          <w:shd w:val="solid" w:color="FFFFFF" w:fill="FFFFFF"/>
          <w:rtl/>
          <w:lang w:bidi="ar-SA"/>
        </w:rPr>
        <w:t xml:space="preserve"> </w:t>
      </w:r>
      <w:r>
        <w:rPr>
          <w:shd w:val="solid" w:color="FFFFFF" w:fill="FFFFFF"/>
          <w:rtl/>
        </w:rPr>
        <w:t>דקיום</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שלימות</w:t>
      </w:r>
      <w:r>
        <w:rPr>
          <w:shd w:val="solid" w:color="FFFFFF" w:fill="FFFFFF"/>
          <w:rtl/>
          <w:lang w:bidi="ar-SA"/>
        </w:rPr>
        <w:t xml:space="preserve">" </w:t>
      </w:r>
      <w:r>
        <w:rPr>
          <w:shd w:val="solid" w:color="FFFFFF" w:fill="FFFFFF"/>
          <w:rtl/>
        </w:rPr>
        <w:t>בזה</w:t>
      </w:r>
      <w:r>
        <w:rPr>
          <w:shd w:val="solid" w:color="FFFFFF" w:fill="FFFFFF"/>
          <w:rtl/>
          <w:lang w:bidi="ar-SA"/>
        </w:rPr>
        <w:t xml:space="preserve"> </w:t>
      </w:r>
      <w:r>
        <w:rPr>
          <w:shd w:val="solid" w:color="FFFFFF" w:fill="FFFFFF"/>
          <w:rtl/>
        </w:rPr>
        <w:t>שהעולם</w:t>
      </w:r>
      <w:r>
        <w:rPr>
          <w:shd w:val="solid" w:color="FFFFFF" w:fill="FFFFFF"/>
          <w:rtl/>
          <w:lang w:bidi="ar-SA"/>
        </w:rPr>
        <w:t xml:space="preserve"> </w:t>
      </w:r>
      <w:r>
        <w:rPr>
          <w:shd w:val="solid" w:color="FFFFFF" w:fill="FFFFFF"/>
          <w:rtl/>
        </w:rPr>
        <w:t>משתנה</w:t>
      </w:r>
      <w:r>
        <w:rPr>
          <w:shd w:val="solid" w:color="FFFFFF" w:fill="FFFFFF"/>
          <w:rtl/>
          <w:lang w:bidi="ar-SA"/>
        </w:rPr>
        <w:t xml:space="preserve"> </w:t>
      </w:r>
      <w:r>
        <w:rPr>
          <w:shd w:val="solid" w:color="FFFFFF" w:fill="FFFFFF"/>
          <w:rtl/>
        </w:rPr>
        <w:t>מכפי</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עכשיו</w:t>
      </w:r>
      <w:r>
        <w:rPr>
          <w:shd w:val="solid" w:color="FFFFFF" w:fill="FFFFFF"/>
          <w:rtl/>
          <w:lang w:bidi="ar-SA"/>
        </w:rPr>
        <w:t xml:space="preserve">. </w:t>
      </w:r>
    </w:p>
    <w:p w:rsidR="00F80F29" w:rsidRDefault="00F80F29" w:rsidP="002C24AD">
      <w:pPr>
        <w:pStyle w:val="a2"/>
        <w:rPr>
          <w:shd w:val="solid" w:color="FFFFFF" w:fill="FFFFFF"/>
          <w:lang w:bidi="ar-SA"/>
        </w:rPr>
      </w:pPr>
      <w:r>
        <w:rPr>
          <w:shd w:val="solid" w:color="FFFFFF" w:fill="FFFFFF"/>
          <w:rtl/>
          <w:lang w:bidi="ar-SA"/>
        </w:rPr>
        <w:lastRenderedPageBreak/>
        <w:t>[</w:t>
      </w:r>
      <w:r>
        <w:rPr>
          <w:shd w:val="solid" w:color="FFFFFF" w:fill="FFFFFF"/>
          <w:rtl/>
        </w:rPr>
        <w:t>משא</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בתקופה</w:t>
      </w:r>
      <w:r>
        <w:rPr>
          <w:shd w:val="solid" w:color="FFFFFF" w:fill="FFFFFF"/>
          <w:rtl/>
          <w:lang w:bidi="ar-SA"/>
        </w:rPr>
        <w:t xml:space="preserve"> </w:t>
      </w:r>
      <w:r>
        <w:rPr>
          <w:shd w:val="solid" w:color="FFFFFF" w:fill="FFFFFF"/>
          <w:rtl/>
        </w:rPr>
        <w:t>השני</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ענינו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תקופה</w:t>
      </w:r>
      <w:r>
        <w:rPr>
          <w:shd w:val="solid" w:color="FFFFFF" w:fill="FFFFFF"/>
          <w:rtl/>
          <w:lang w:bidi="ar-SA"/>
        </w:rPr>
        <w:t xml:space="preserve"> </w:t>
      </w:r>
      <w:r>
        <w:rPr>
          <w:shd w:val="solid" w:color="FFFFFF" w:fill="FFFFFF"/>
          <w:rtl/>
        </w:rPr>
        <w:t>זו</w:t>
      </w:r>
      <w:r>
        <w:rPr>
          <w:shd w:val="solid" w:color="FFFFFF" w:fill="FFFFFF"/>
          <w:rtl/>
          <w:lang w:bidi="ar-SA"/>
        </w:rPr>
        <w:t xml:space="preserve"> </w:t>
      </w:r>
      <w:r>
        <w:rPr>
          <w:shd w:val="solid" w:color="FFFFFF" w:fill="FFFFFF"/>
          <w:rtl/>
        </w:rPr>
        <w:t>שלימות</w:t>
      </w:r>
      <w:r>
        <w:rPr>
          <w:shd w:val="solid" w:color="FFFFFF" w:fill="FFFFFF"/>
          <w:rtl/>
          <w:lang w:bidi="ar-SA"/>
        </w:rPr>
        <w:t xml:space="preserve"> </w:t>
      </w:r>
      <w:r>
        <w:rPr>
          <w:shd w:val="solid" w:color="FFFFFF" w:fill="FFFFFF"/>
          <w:rtl/>
        </w:rPr>
        <w:t>קיום</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אלא</w:t>
      </w:r>
      <w:r>
        <w:rPr>
          <w:shd w:val="solid" w:color="FFFFFF" w:fill="FFFFFF"/>
          <w:rtl/>
          <w:lang w:bidi="ar-SA"/>
        </w:rPr>
        <w:t xml:space="preserve"> </w:t>
      </w:r>
      <w:r>
        <w:rPr>
          <w:shd w:val="solid" w:color="FFFFFF" w:fill="FFFFFF"/>
          <w:rtl/>
        </w:rPr>
        <w:t>ענין</w:t>
      </w:r>
      <w:r>
        <w:rPr>
          <w:shd w:val="solid" w:color="FFFFFF" w:fill="FFFFFF"/>
          <w:rtl/>
          <w:lang w:bidi="ar-SA"/>
        </w:rPr>
        <w:t xml:space="preserve"> </w:t>
      </w:r>
      <w:r>
        <w:rPr>
          <w:shd w:val="solid" w:color="FFFFFF" w:fill="FFFFFF"/>
          <w:rtl/>
        </w:rPr>
        <w:t>נעלה</w:t>
      </w:r>
      <w:r>
        <w:rPr>
          <w:shd w:val="solid" w:color="FFFFFF" w:fill="FFFFFF"/>
          <w:rtl/>
          <w:lang w:bidi="ar-SA"/>
        </w:rPr>
        <w:t xml:space="preserve"> </w:t>
      </w:r>
      <w:r>
        <w:rPr>
          <w:shd w:val="solid" w:color="FFFFFF" w:fill="FFFFFF"/>
          <w:rtl/>
        </w:rPr>
        <w:t>יותר</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לומר</w:t>
      </w:r>
      <w:r>
        <w:rPr>
          <w:shd w:val="solid" w:color="FFFFFF" w:fill="FFFFFF"/>
          <w:rtl/>
          <w:lang w:bidi="ar-SA"/>
        </w:rPr>
        <w:t xml:space="preserve"> </w:t>
      </w:r>
      <w:r>
        <w:rPr>
          <w:shd w:val="solid" w:color="FFFFFF" w:fill="FFFFFF"/>
          <w:rtl/>
        </w:rPr>
        <w:t>אז</w:t>
      </w:r>
      <w:r>
        <w:rPr>
          <w:shd w:val="solid" w:color="FFFFFF" w:fill="FFFFFF"/>
          <w:rtl/>
          <w:lang w:bidi="ar-SA"/>
        </w:rPr>
        <w:t xml:space="preserve"> </w:t>
      </w:r>
      <w:r>
        <w:rPr>
          <w:shd w:val="solid" w:color="FFFFFF" w:fill="FFFFFF"/>
          <w:rtl/>
        </w:rPr>
        <w:t>שלא</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בך</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ועפ</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י</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שלשיטות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הפסוק</w:t>
      </w:r>
      <w:r>
        <w:rPr>
          <w:shd w:val="solid" w:color="FFFFFF" w:fill="FFFFFF"/>
          <w:rtl/>
          <w:lang w:bidi="ar-SA"/>
        </w:rPr>
        <w:t xml:space="preserve"> (</w:t>
      </w:r>
      <w:r>
        <w:rPr>
          <w:shd w:val="solid" w:color="FFFFFF" w:fill="FFFFFF"/>
          <w:rtl/>
        </w:rPr>
        <w:t>דברים</w:t>
      </w:r>
      <w:r>
        <w:rPr>
          <w:shd w:val="solid" w:color="FFFFFF" w:fill="FFFFFF"/>
          <w:rtl/>
          <w:lang w:bidi="ar-SA"/>
        </w:rPr>
        <w:t xml:space="preserve"> </w:t>
      </w:r>
      <w:r>
        <w:rPr>
          <w:shd w:val="solid" w:color="FFFFFF" w:fill="FFFFFF"/>
          <w:rtl/>
        </w:rPr>
        <w:t>טו</w:t>
      </w:r>
      <w:r>
        <w:rPr>
          <w:shd w:val="solid" w:color="FFFFFF" w:fill="FFFFFF"/>
          <w:rtl/>
          <w:lang w:bidi="ar-SA"/>
        </w:rPr>
        <w:t xml:space="preserve">, </w:t>
      </w:r>
      <w:r>
        <w:rPr>
          <w:shd w:val="solid" w:color="FFFFFF" w:fill="FFFFFF"/>
          <w:rtl/>
        </w:rPr>
        <w:t>ד</w:t>
      </w:r>
      <w:r>
        <w:rPr>
          <w:shd w:val="solid" w:color="FFFFFF" w:fill="FFFFFF"/>
          <w:rtl/>
          <w:lang w:bidi="ar-SA"/>
        </w:rPr>
        <w:t xml:space="preserve">) </w:t>
      </w:r>
      <w:r>
        <w:rPr>
          <w:shd w:val="solid" w:color="FFFFFF" w:fill="FFFFFF"/>
          <w:rtl/>
        </w:rPr>
        <w:t>אפס</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בך</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מדבר</w:t>
      </w:r>
      <w:r>
        <w:rPr>
          <w:shd w:val="solid" w:color="FFFFFF" w:fill="FFFFFF"/>
          <w:rtl/>
          <w:lang w:bidi="ar-SA"/>
        </w:rPr>
        <w:t xml:space="preserve"> </w:t>
      </w:r>
      <w:r>
        <w:rPr>
          <w:shd w:val="solid" w:color="FFFFFF" w:fill="FFFFFF"/>
          <w:rtl/>
        </w:rPr>
        <w:t>מצד</w:t>
      </w:r>
      <w:r>
        <w:rPr>
          <w:shd w:val="solid" w:color="FFFFFF" w:fill="FFFFFF"/>
          <w:rtl/>
          <w:lang w:bidi="ar-SA"/>
        </w:rPr>
        <w:t xml:space="preserve"> </w:t>
      </w:r>
      <w:r>
        <w:rPr>
          <w:shd w:val="solid" w:color="FFFFFF" w:fill="FFFFFF"/>
          <w:rtl/>
        </w:rPr>
        <w:t>שלימות</w:t>
      </w:r>
      <w:r>
        <w:rPr>
          <w:shd w:val="solid" w:color="FFFFFF" w:fill="FFFFFF"/>
          <w:rtl/>
          <w:lang w:bidi="ar-SA"/>
        </w:rPr>
        <w:t xml:space="preserve"> </w:t>
      </w:r>
      <w:r>
        <w:rPr>
          <w:shd w:val="solid" w:color="FFFFFF" w:fill="FFFFFF"/>
          <w:rtl/>
        </w:rPr>
        <w:t>נעלית</w:t>
      </w:r>
      <w:r>
        <w:rPr>
          <w:shd w:val="solid" w:color="FFFFFF" w:fill="FFFFFF"/>
          <w:rtl/>
          <w:lang w:bidi="ar-SA"/>
        </w:rPr>
        <w:t xml:space="preserve"> </w:t>
      </w:r>
      <w:r>
        <w:rPr>
          <w:shd w:val="solid" w:color="FFFFFF" w:fill="FFFFFF"/>
          <w:rtl/>
        </w:rPr>
        <w:t>יותר</w:t>
      </w:r>
      <w:r>
        <w:rPr>
          <w:shd w:val="solid" w:color="FFFFFF" w:fill="FFFFFF"/>
          <w:rtl/>
          <w:lang w:bidi="ar-SA"/>
        </w:rPr>
        <w:t xml:space="preserve"> </w:t>
      </w:r>
      <w:r>
        <w:rPr>
          <w:shd w:val="solid" w:color="FFFFFF" w:fill="FFFFFF"/>
          <w:rtl/>
        </w:rPr>
        <w:t>ממצב</w:t>
      </w:r>
      <w:r>
        <w:rPr>
          <w:shd w:val="solid" w:color="FFFFFF" w:fill="FFFFFF"/>
          <w:rtl/>
          <w:lang w:bidi="ar-SA"/>
        </w:rPr>
        <w:t xml:space="preserve"> </w:t>
      </w:r>
      <w:r>
        <w:rPr>
          <w:shd w:val="solid" w:color="FFFFFF" w:fill="FFFFFF"/>
          <w:rtl/>
        </w:rPr>
        <w:t>העולם</w:t>
      </w:r>
      <w:r>
        <w:rPr>
          <w:shd w:val="solid" w:color="FFFFFF" w:fill="FFFFFF"/>
          <w:rtl/>
          <w:lang w:bidi="ar-SA"/>
        </w:rPr>
        <w:t xml:space="preserve"> </w:t>
      </w:r>
      <w:r>
        <w:rPr>
          <w:shd w:val="solid" w:color="FFFFFF" w:fill="FFFFFF"/>
          <w:rtl/>
        </w:rPr>
        <w:t>כפי</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לגדרי</w:t>
      </w:r>
      <w:r>
        <w:rPr>
          <w:shd w:val="solid" w:color="FFFFFF" w:fill="FFFFFF"/>
          <w:rtl/>
          <w:lang w:bidi="ar-SA"/>
        </w:rPr>
        <w:t xml:space="preserve"> </w:t>
      </w:r>
      <w:r>
        <w:rPr>
          <w:shd w:val="solid" w:color="FFFFFF" w:fill="FFFFFF"/>
          <w:rtl/>
        </w:rPr>
        <w:t>קיום</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w:t>
      </w:r>
      <w:r>
        <w:rPr>
          <w:shd w:val="solid" w:color="FFFFFF" w:fill="FFFFFF"/>
          <w:rtl/>
        </w:rPr>
        <w:t>וכמ</w:t>
      </w:r>
      <w:r>
        <w:rPr>
          <w:shd w:val="solid" w:color="FFFFFF" w:fill="FFFFFF"/>
          <w:rtl/>
          <w:lang w:bidi="ar-SA"/>
        </w:rPr>
        <w:t>"</w:t>
      </w:r>
      <w:r>
        <w:rPr>
          <w:shd w:val="solid" w:color="FFFFFF" w:fill="FFFFFF"/>
          <w:rtl/>
        </w:rPr>
        <w:t>ש</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אם</w:t>
      </w:r>
      <w:r>
        <w:rPr>
          <w:shd w:val="solid" w:color="FFFFFF" w:fill="FFFFFF"/>
          <w:rtl/>
          <w:lang w:bidi="ar-SA"/>
        </w:rPr>
        <w:t xml:space="preserve"> </w:t>
      </w:r>
      <w:r>
        <w:rPr>
          <w:shd w:val="solid" w:color="FFFFFF" w:fill="FFFFFF"/>
          <w:rtl/>
        </w:rPr>
        <w:t>שמוע</w:t>
      </w:r>
      <w:r>
        <w:rPr>
          <w:shd w:val="solid" w:color="FFFFFF" w:fill="FFFFFF"/>
          <w:rtl/>
          <w:lang w:bidi="ar-SA"/>
        </w:rPr>
        <w:t xml:space="preserve"> </w:t>
      </w:r>
      <w:r>
        <w:rPr>
          <w:shd w:val="solid" w:color="FFFFFF" w:fill="FFFFFF"/>
          <w:rtl/>
        </w:rPr>
        <w:t>תשמע</w:t>
      </w:r>
      <w:r>
        <w:rPr>
          <w:shd w:val="solid" w:color="FFFFFF" w:fill="FFFFFF"/>
          <w:rtl/>
          <w:lang w:bidi="ar-SA"/>
        </w:rPr>
        <w:t xml:space="preserve"> </w:t>
      </w:r>
      <w:r>
        <w:rPr>
          <w:shd w:val="solid" w:color="FFFFFF" w:fill="FFFFFF"/>
          <w:rtl/>
        </w:rPr>
        <w:t>בקול</w:t>
      </w:r>
      <w:r>
        <w:rPr>
          <w:shd w:val="solid" w:color="FFFFFF" w:fill="FFFFFF"/>
          <w:rtl/>
          <w:lang w:bidi="ar-SA"/>
        </w:rPr>
        <w:t xml:space="preserve"> </w:t>
      </w:r>
      <w:r>
        <w:rPr>
          <w:shd w:val="solid" w:color="FFFFFF" w:fill="FFFFFF"/>
          <w:rtl/>
        </w:rPr>
        <w:t>ה</w:t>
      </w:r>
      <w:r>
        <w:rPr>
          <w:shd w:val="solid" w:color="FFFFFF" w:fill="FFFFFF"/>
          <w:rtl/>
          <w:lang w:bidi="ar-SA"/>
        </w:rPr>
        <w:t xml:space="preserve">' </w:t>
      </w:r>
      <w:r>
        <w:rPr>
          <w:shd w:val="solid" w:color="FFFFFF" w:fill="FFFFFF"/>
          <w:rtl/>
        </w:rPr>
        <w:t>אלוקיך</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וראה</w:t>
      </w:r>
      <w:r>
        <w:rPr>
          <w:shd w:val="solid" w:color="FFFFFF" w:fill="FFFFFF"/>
          <w:rtl/>
          <w:lang w:bidi="ar-SA"/>
        </w:rPr>
        <w:t xml:space="preserve"> </w:t>
      </w:r>
      <w:r>
        <w:rPr>
          <w:shd w:val="solid" w:color="FFFFFF" w:fill="FFFFFF"/>
          <w:rtl/>
        </w:rPr>
        <w:t>רש</w:t>
      </w:r>
      <w:r>
        <w:rPr>
          <w:shd w:val="solid" w:color="FFFFFF" w:fill="FFFFFF"/>
          <w:rtl/>
          <w:lang w:bidi="ar-SA"/>
        </w:rPr>
        <w:t>"</w:t>
      </w:r>
      <w:r>
        <w:rPr>
          <w:shd w:val="solid" w:color="FFFFFF" w:fill="FFFFFF"/>
          <w:rtl/>
        </w:rPr>
        <w:t>י</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ולכן</w:t>
      </w:r>
      <w:r>
        <w:rPr>
          <w:shd w:val="solid" w:color="FFFFFF" w:fill="FFFFFF"/>
          <w:rtl/>
          <w:lang w:bidi="ar-SA"/>
        </w:rPr>
        <w:t xml:space="preserve"> </w:t>
      </w:r>
      <w:r>
        <w:rPr>
          <w:shd w:val="solid" w:color="FFFFFF" w:fill="FFFFFF"/>
          <w:rtl/>
        </w:rPr>
        <w:t>זה</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לתקופה</w:t>
      </w:r>
      <w:r>
        <w:rPr>
          <w:shd w:val="solid" w:color="FFFFFF" w:fill="FFFFFF"/>
          <w:rtl/>
          <w:lang w:bidi="ar-SA"/>
        </w:rPr>
        <w:t xml:space="preserve"> </w:t>
      </w:r>
      <w:r>
        <w:rPr>
          <w:shd w:val="solid" w:color="FFFFFF" w:fill="FFFFFF"/>
          <w:rtl/>
        </w:rPr>
        <w:t>השני</w:t>
      </w:r>
      <w:r>
        <w:rPr>
          <w:shd w:val="solid" w:color="FFFFFF" w:fill="FFFFFF"/>
          <w:rtl/>
          <w:lang w:bidi="ar-SA"/>
        </w:rPr>
        <w:t xml:space="preserve">'. </w:t>
      </w:r>
      <w:r>
        <w:rPr>
          <w:shd w:val="solid" w:color="FFFFFF" w:fill="FFFFFF"/>
          <w:rtl/>
        </w:rPr>
        <w:t>ועד</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אלו</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בפ</w:t>
      </w:r>
      <w:r>
        <w:rPr>
          <w:shd w:val="solid" w:color="FFFFFF" w:fill="FFFFFF"/>
          <w:rtl/>
          <w:lang w:bidi="ar-SA"/>
        </w:rPr>
        <w:t xml:space="preserve">' </w:t>
      </w:r>
      <w:r>
        <w:rPr>
          <w:shd w:val="solid" w:color="FFFFFF" w:fill="FFFFFF"/>
          <w:rtl/>
        </w:rPr>
        <w:t>בחוקותי</w:t>
      </w:r>
      <w:r>
        <w:rPr>
          <w:shd w:val="solid" w:color="FFFFFF" w:fill="FFFFFF"/>
          <w:rtl/>
          <w:lang w:bidi="ar-SA"/>
        </w:rPr>
        <w:t xml:space="preserve"> </w:t>
      </w:r>
      <w:r>
        <w:rPr>
          <w:shd w:val="solid" w:color="FFFFFF" w:fill="FFFFFF"/>
          <w:rtl/>
        </w:rPr>
        <w:t>וכו</w:t>
      </w:r>
      <w:r>
        <w:rPr>
          <w:shd w:val="solid" w:color="FFFFFF" w:fill="FFFFFF"/>
          <w:rtl/>
          <w:lang w:bidi="ar-SA"/>
        </w:rPr>
        <w:t xml:space="preserve">' </w:t>
      </w:r>
      <w:r>
        <w:rPr>
          <w:shd w:val="solid" w:color="FFFFFF" w:fill="FFFFFF"/>
          <w:rtl/>
        </w:rPr>
        <w:t>שנדרשו</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דברים</w:t>
      </w:r>
      <w:r>
        <w:rPr>
          <w:shd w:val="solid" w:color="FFFFFF" w:fill="FFFFFF"/>
          <w:rtl/>
          <w:lang w:bidi="ar-SA"/>
        </w:rPr>
        <w:t xml:space="preserve"> </w:t>
      </w:r>
      <w:r>
        <w:rPr>
          <w:shd w:val="solid" w:color="FFFFFF" w:fill="FFFFFF"/>
          <w:rtl/>
        </w:rPr>
        <w:t>שהם</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ס</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לשמואל</w:t>
      </w:r>
      <w:r>
        <w:rPr>
          <w:shd w:val="solid" w:color="FFFFFF" w:fill="FFFFFF"/>
          <w:rtl/>
          <w:lang w:bidi="ar-SA"/>
        </w:rPr>
        <w:t xml:space="preserve"> </w:t>
      </w:r>
      <w:r>
        <w:rPr>
          <w:shd w:val="solid" w:color="FFFFFF" w:fill="FFFFFF"/>
          <w:rtl/>
        </w:rPr>
        <w:t>שזה</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לתקופה</w:t>
      </w:r>
      <w:r>
        <w:rPr>
          <w:shd w:val="solid" w:color="FFFFFF" w:fill="FFFFFF"/>
          <w:rtl/>
          <w:lang w:bidi="ar-SA"/>
        </w:rPr>
        <w:t xml:space="preserve"> </w:t>
      </w:r>
      <w:r>
        <w:rPr>
          <w:shd w:val="solid" w:color="FFFFFF" w:fill="FFFFFF"/>
          <w:rtl/>
        </w:rPr>
        <w:t>השני</w:t>
      </w:r>
      <w:r>
        <w:rPr>
          <w:shd w:val="solid" w:color="FFFFFF" w:fill="FFFFFF"/>
          <w:rtl/>
          <w:lang w:bidi="ar-SA"/>
        </w:rPr>
        <w:t xml:space="preserve">' </w:t>
      </w:r>
      <w:r>
        <w:rPr>
          <w:shd w:val="solid" w:color="FFFFFF" w:fill="FFFFFF"/>
          <w:rtl/>
        </w:rPr>
        <w:t>שזה</w:t>
      </w:r>
      <w:r>
        <w:rPr>
          <w:shd w:val="solid" w:color="FFFFFF" w:fill="FFFFFF"/>
          <w:rtl/>
          <w:lang w:bidi="ar-SA"/>
        </w:rPr>
        <w:t xml:space="preserve"> </w:t>
      </w:r>
      <w:r>
        <w:rPr>
          <w:shd w:val="solid" w:color="FFFFFF" w:fill="FFFFFF"/>
          <w:rtl/>
        </w:rPr>
        <w:t>בגדר</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שכר</w:t>
      </w:r>
      <w:r>
        <w:rPr>
          <w:shd w:val="solid" w:color="FFFFFF" w:fill="FFFFFF"/>
          <w:rtl/>
          <w:lang w:bidi="ar-SA"/>
        </w:rPr>
        <w:t xml:space="preserve"> </w:t>
      </w:r>
      <w:r>
        <w:rPr>
          <w:shd w:val="solid" w:color="FFFFFF" w:fill="FFFFFF"/>
          <w:rtl/>
        </w:rPr>
        <w:t>וכיו</w:t>
      </w:r>
      <w:r>
        <w:rPr>
          <w:shd w:val="solid" w:color="FFFFFF" w:fill="FFFFFF"/>
          <w:rtl/>
          <w:lang w:bidi="ar-SA"/>
        </w:rPr>
        <w:t>"</w:t>
      </w:r>
      <w:r>
        <w:rPr>
          <w:shd w:val="solid" w:color="FFFFFF" w:fill="FFFFFF"/>
          <w:rtl/>
        </w:rPr>
        <w:t>ב</w:t>
      </w:r>
      <w:r>
        <w:rPr>
          <w:shd w:val="solid" w:color="FFFFFF" w:fill="FFFFFF"/>
          <w:rtl/>
          <w:lang w:bidi="ar-SA"/>
        </w:rPr>
        <w:t xml:space="preserve"> (</w:t>
      </w:r>
      <w:r>
        <w:rPr>
          <w:shd w:val="solid" w:color="FFFFFF" w:fill="FFFFFF"/>
          <w:rtl/>
        </w:rPr>
        <w:t>שזהו</w:t>
      </w:r>
      <w:r>
        <w:rPr>
          <w:shd w:val="solid" w:color="FFFFFF" w:fill="FFFFFF"/>
          <w:rtl/>
          <w:lang w:bidi="ar-SA"/>
        </w:rPr>
        <w:t xml:space="preserve"> </w:t>
      </w:r>
      <w:r>
        <w:rPr>
          <w:shd w:val="solid" w:color="FFFFFF" w:fill="FFFFFF"/>
          <w:rtl/>
        </w:rPr>
        <w:t>תוכן</w:t>
      </w:r>
      <w:r>
        <w:rPr>
          <w:shd w:val="solid" w:color="FFFFFF" w:fill="FFFFFF"/>
          <w:rtl/>
          <w:lang w:bidi="ar-SA"/>
        </w:rPr>
        <w:t xml:space="preserve"> </w:t>
      </w:r>
      <w:r>
        <w:rPr>
          <w:shd w:val="solid" w:color="FFFFFF" w:fill="FFFFFF"/>
          <w:rtl/>
        </w:rPr>
        <w:t>המבואר</w:t>
      </w:r>
      <w:r>
        <w:rPr>
          <w:shd w:val="solid" w:color="FFFFFF" w:fill="FFFFFF"/>
          <w:rtl/>
          <w:lang w:bidi="ar-SA"/>
        </w:rPr>
        <w:t xml:space="preserve"> </w:t>
      </w:r>
      <w:r>
        <w:rPr>
          <w:shd w:val="solid" w:color="FFFFFF" w:fill="FFFFFF"/>
          <w:rtl/>
        </w:rPr>
        <w:t>בפ</w:t>
      </w:r>
      <w:r>
        <w:rPr>
          <w:shd w:val="solid" w:color="FFFFFF" w:fill="FFFFFF"/>
          <w:rtl/>
          <w:lang w:bidi="ar-SA"/>
        </w:rPr>
        <w:t xml:space="preserve">' </w:t>
      </w:r>
      <w:r>
        <w:rPr>
          <w:shd w:val="solid" w:color="FFFFFF" w:fill="FFFFFF"/>
          <w:rtl/>
        </w:rPr>
        <w:t>בחוקותי</w:t>
      </w:r>
      <w:r>
        <w:rPr>
          <w:shd w:val="solid" w:color="FFFFFF" w:fill="FFFFFF"/>
          <w:rtl/>
          <w:lang w:bidi="ar-SA"/>
        </w:rPr>
        <w:t xml:space="preserve">), </w:t>
      </w:r>
      <w:r>
        <w:rPr>
          <w:shd w:val="solid" w:color="FFFFFF" w:fill="FFFFFF"/>
          <w:rtl/>
        </w:rPr>
        <w:t>אבל</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זה</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לעצם</w:t>
      </w:r>
      <w:r>
        <w:rPr>
          <w:shd w:val="solid" w:color="FFFFFF" w:fill="FFFFFF"/>
          <w:rtl/>
          <w:lang w:bidi="ar-SA"/>
        </w:rPr>
        <w:t xml:space="preserve"> </w:t>
      </w:r>
      <w:r>
        <w:rPr>
          <w:shd w:val="solid" w:color="FFFFFF" w:fill="FFFFFF"/>
          <w:rtl/>
        </w:rPr>
        <w:t>גדר</w:t>
      </w:r>
      <w:r>
        <w:rPr>
          <w:shd w:val="solid" w:color="FFFFFF" w:fill="FFFFFF"/>
          <w:rtl/>
          <w:lang w:bidi="ar-SA"/>
        </w:rPr>
        <w:t xml:space="preserve"> </w:t>
      </w:r>
      <w:r>
        <w:rPr>
          <w:shd w:val="solid" w:color="FFFFFF" w:fill="FFFFFF"/>
          <w:rtl/>
        </w:rPr>
        <w:t>העולם</w:t>
      </w:r>
      <w:r>
        <w:rPr>
          <w:shd w:val="solid" w:color="FFFFFF" w:fill="FFFFFF"/>
          <w:rtl/>
          <w:lang w:bidi="ar-SA"/>
        </w:rPr>
        <w:t xml:space="preserve"> </w:t>
      </w:r>
      <w:r>
        <w:rPr>
          <w:shd w:val="solid" w:color="FFFFFF" w:fill="FFFFFF"/>
          <w:rtl/>
        </w:rPr>
        <w:t>השייך</w:t>
      </w:r>
      <w:r>
        <w:rPr>
          <w:shd w:val="solid" w:color="FFFFFF" w:fill="FFFFFF"/>
          <w:rtl/>
          <w:lang w:bidi="ar-SA"/>
        </w:rPr>
        <w:t xml:space="preserve"> </w:t>
      </w:r>
      <w:r>
        <w:rPr>
          <w:shd w:val="solid" w:color="FFFFFF" w:fill="FFFFFF"/>
          <w:rtl/>
        </w:rPr>
        <w:t>לקיום</w:t>
      </w:r>
      <w:r>
        <w:rPr>
          <w:shd w:val="solid" w:color="FFFFFF" w:fill="FFFFFF"/>
          <w:rtl/>
          <w:lang w:bidi="ar-SA"/>
        </w:rPr>
        <w:t xml:space="preserve"> </w:t>
      </w:r>
      <w:r>
        <w:rPr>
          <w:shd w:val="solid" w:color="FFFFFF" w:fill="FFFFFF"/>
          <w:rtl/>
        </w:rPr>
        <w:t>תומ</w:t>
      </w:r>
      <w:r>
        <w:rPr>
          <w:shd w:val="solid" w:color="FFFFFF" w:fill="FFFFFF"/>
          <w:rtl/>
          <w:lang w:bidi="ar-SA"/>
        </w:rPr>
        <w:t>"</w:t>
      </w:r>
      <w:r>
        <w:rPr>
          <w:shd w:val="solid" w:color="FFFFFF" w:fill="FFFFFF"/>
          <w:rtl/>
        </w:rPr>
        <w:t>צ</w:t>
      </w:r>
      <w:r>
        <w:rPr>
          <w:shd w:val="solid" w:color="FFFFFF" w:fill="FFFFFF"/>
          <w:rtl/>
          <w:lang w:bidi="ar-SA"/>
        </w:rPr>
        <w:t>].</w:t>
      </w:r>
    </w:p>
    <w:p w:rsidR="00F80F29" w:rsidRDefault="00F80F29" w:rsidP="002C24AD">
      <w:pPr>
        <w:pStyle w:val="a2"/>
        <w:rPr>
          <w:shd w:val="solid" w:color="FFFFFF" w:fill="FFFFFF"/>
          <w:lang w:bidi="ar-SA"/>
        </w:rPr>
      </w:pPr>
      <w:r>
        <w:rPr>
          <w:shd w:val="solid" w:color="FFFFFF" w:fill="FFFFFF"/>
          <w:rtl/>
        </w:rPr>
        <w:t>משא</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רחב</w:t>
      </w:r>
      <w:r>
        <w:rPr>
          <w:shd w:val="solid" w:color="FFFFFF" w:fill="FFFFFF"/>
          <w:rtl/>
          <w:lang w:bidi="ar-SA"/>
        </w:rPr>
        <w:t>"</w:t>
      </w:r>
      <w:r>
        <w:rPr>
          <w:shd w:val="solid" w:color="FFFFFF" w:fill="FFFFFF"/>
          <w:rtl/>
        </w:rPr>
        <w:t>א</w:t>
      </w:r>
      <w:r>
        <w:rPr>
          <w:shd w:val="solid" w:color="FFFFFF" w:fill="FFFFFF"/>
          <w:rtl/>
          <w:lang w:bidi="ar-SA"/>
        </w:rPr>
        <w:t xml:space="preserve"> </w:t>
      </w:r>
      <w:r>
        <w:rPr>
          <w:shd w:val="solid" w:color="FFFFFF" w:fill="FFFFFF"/>
          <w:rtl/>
        </w:rPr>
        <w:t>אר</w:t>
      </w:r>
      <w:r>
        <w:rPr>
          <w:shd w:val="solid" w:color="FFFFFF" w:fill="FFFFFF"/>
          <w:rtl/>
          <w:lang w:bidi="ar-SA"/>
        </w:rPr>
        <w:t>"</w:t>
      </w:r>
      <w:r>
        <w:rPr>
          <w:shd w:val="solid" w:color="FFFFFF" w:fill="FFFFFF"/>
          <w:rtl/>
        </w:rPr>
        <w:t>י</w:t>
      </w:r>
      <w:r>
        <w:rPr>
          <w:shd w:val="solid" w:color="FFFFFF" w:fill="FFFFFF"/>
          <w:rtl/>
          <w:lang w:bidi="ar-SA"/>
        </w:rPr>
        <w:t xml:space="preserve"> </w:t>
      </w:r>
      <w:r>
        <w:rPr>
          <w:shd w:val="solid" w:color="FFFFFF" w:fill="FFFFFF"/>
          <w:rtl/>
        </w:rPr>
        <w:t>ס</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גדר</w:t>
      </w:r>
      <w:r>
        <w:rPr>
          <w:shd w:val="solid" w:color="FFFFFF" w:fill="FFFFFF"/>
          <w:rtl/>
          <w:lang w:bidi="ar-SA"/>
        </w:rPr>
        <w:t xml:space="preserve"> </w:t>
      </w:r>
      <w:r>
        <w:rPr>
          <w:shd w:val="solid" w:color="FFFFFF" w:fill="FFFFFF"/>
          <w:rtl/>
        </w:rPr>
        <w:t>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שלימות</w:t>
      </w:r>
      <w:r>
        <w:rPr>
          <w:shd w:val="solid" w:color="FFFFFF" w:fill="FFFFFF"/>
          <w:rtl/>
          <w:lang w:bidi="ar-SA"/>
        </w:rPr>
        <w:t xml:space="preserve"> </w:t>
      </w:r>
      <w:r>
        <w:rPr>
          <w:shd w:val="solid" w:color="FFFFFF" w:fill="FFFFFF"/>
          <w:rtl/>
        </w:rPr>
        <w:t>קיום</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אלא</w:t>
      </w:r>
      <w:r>
        <w:rPr>
          <w:shd w:val="solid" w:color="FFFFFF" w:fill="FFFFFF"/>
          <w:rtl/>
          <w:lang w:bidi="ar-SA"/>
        </w:rPr>
        <w:t xml:space="preserve"> </w:t>
      </w:r>
      <w:r>
        <w:rPr>
          <w:shd w:val="solid" w:color="FFFFFF" w:fill="FFFFFF"/>
          <w:rtl/>
        </w:rPr>
        <w:t>ענין</w:t>
      </w:r>
      <w:r>
        <w:rPr>
          <w:shd w:val="solid" w:color="FFFFFF" w:fill="FFFFFF"/>
          <w:rtl/>
          <w:lang w:bidi="ar-SA"/>
        </w:rPr>
        <w:t xml:space="preserve"> </w:t>
      </w:r>
      <w:r>
        <w:rPr>
          <w:shd w:val="solid" w:color="FFFFFF" w:fill="FFFFFF"/>
          <w:rtl/>
        </w:rPr>
        <w:t>נעלה</w:t>
      </w:r>
      <w:r>
        <w:rPr>
          <w:shd w:val="solid" w:color="FFFFFF" w:fill="FFFFFF"/>
          <w:rtl/>
          <w:lang w:bidi="ar-SA"/>
        </w:rPr>
        <w:t xml:space="preserve"> </w:t>
      </w:r>
      <w:r>
        <w:rPr>
          <w:shd w:val="solid" w:color="FFFFFF" w:fill="FFFFFF"/>
          <w:rtl/>
        </w:rPr>
        <w:t>יותר</w:t>
      </w:r>
      <w:r>
        <w:rPr>
          <w:shd w:val="solid" w:color="FFFFFF" w:fill="FFFFFF"/>
          <w:rtl/>
          <w:lang w:bidi="ar-SA"/>
        </w:rPr>
        <w:t xml:space="preserve">, </w:t>
      </w:r>
      <w:r>
        <w:rPr>
          <w:shd w:val="solid" w:color="FFFFFF" w:fill="FFFFFF"/>
          <w:rtl/>
        </w:rPr>
        <w:t>ולכן</w:t>
      </w:r>
      <w:r>
        <w:rPr>
          <w:shd w:val="solid" w:color="FFFFFF" w:fill="FFFFFF"/>
          <w:rtl/>
          <w:lang w:bidi="ar-SA"/>
        </w:rPr>
        <w:t xml:space="preserve"> </w:t>
      </w:r>
      <w:r>
        <w:rPr>
          <w:shd w:val="solid" w:color="FFFFFF" w:fill="FFFFFF"/>
          <w:rtl/>
        </w:rPr>
        <w:t>ס</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לפרש</w:t>
      </w:r>
      <w:r>
        <w:rPr>
          <w:shd w:val="solid" w:color="FFFFFF" w:fill="FFFFFF"/>
          <w:rtl/>
          <w:lang w:bidi="ar-SA"/>
        </w:rPr>
        <w:t xml:space="preserve"> </w:t>
      </w:r>
      <w:r>
        <w:rPr>
          <w:shd w:val="solid" w:color="FFFFFF" w:fill="FFFFFF"/>
          <w:rtl/>
        </w:rPr>
        <w:t>הכתובים</w:t>
      </w:r>
      <w:r>
        <w:rPr>
          <w:shd w:val="solid" w:color="FFFFFF" w:fill="FFFFFF"/>
          <w:rtl/>
          <w:lang w:bidi="ar-SA"/>
        </w:rPr>
        <w:t xml:space="preserve"> </w:t>
      </w:r>
      <w:r>
        <w:rPr>
          <w:shd w:val="solid" w:color="FFFFFF" w:fill="FFFFFF"/>
          <w:rtl/>
        </w:rPr>
        <w:t>אודות</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גם</w:t>
      </w:r>
      <w:r>
        <w:rPr>
          <w:shd w:val="solid" w:color="FFFFFF" w:fill="FFFFFF"/>
          <w:rtl/>
          <w:lang w:bidi="ar-SA"/>
        </w:rPr>
        <w:t xml:space="preserve"> </w:t>
      </w:r>
      <w:r>
        <w:rPr>
          <w:shd w:val="solid" w:color="FFFFFF" w:fill="FFFFFF"/>
          <w:rtl/>
        </w:rPr>
        <w:t>השיכים</w:t>
      </w:r>
      <w:r>
        <w:rPr>
          <w:shd w:val="solid" w:color="FFFFFF" w:fill="FFFFFF"/>
          <w:rtl/>
          <w:lang w:bidi="ar-SA"/>
        </w:rPr>
        <w:t xml:space="preserve"> </w:t>
      </w:r>
      <w:r>
        <w:rPr>
          <w:shd w:val="solid" w:color="FFFFFF" w:fill="FFFFFF"/>
          <w:rtl/>
        </w:rPr>
        <w:t>לתקופה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כפשוטו</w:t>
      </w:r>
      <w:r>
        <w:rPr>
          <w:shd w:val="solid" w:color="FFFFFF" w:fill="FFFFFF"/>
          <w:rtl/>
          <w:lang w:bidi="ar-SA"/>
        </w:rPr>
        <w:t xml:space="preserve">. </w:t>
      </w:r>
      <w:r>
        <w:rPr>
          <w:shd w:val="solid" w:color="FFFFFF" w:fill="FFFFFF"/>
          <w:rtl/>
        </w:rPr>
        <w:t>ולפי</w:t>
      </w:r>
      <w:r>
        <w:rPr>
          <w:shd w:val="solid" w:color="FFFFFF" w:fill="FFFFFF"/>
          <w:rtl/>
          <w:lang w:bidi="ar-SA"/>
        </w:rPr>
        <w:t xml:space="preserve"> </w:t>
      </w:r>
      <w:r>
        <w:rPr>
          <w:shd w:val="solid" w:color="FFFFFF" w:fill="FFFFFF"/>
          <w:rtl/>
        </w:rPr>
        <w:t>שיטו</w:t>
      </w:r>
      <w:r>
        <w:rPr>
          <w:shd w:val="solid" w:color="FFFFFF" w:fill="FFFFFF"/>
          <w:rtl/>
          <w:lang w:bidi="ar-SA"/>
        </w:rPr>
        <w:t xml:space="preserve"> </w:t>
      </w:r>
      <w:r>
        <w:rPr>
          <w:shd w:val="solid" w:color="FFFFFF" w:fill="FFFFFF"/>
          <w:rtl/>
        </w:rPr>
        <w:t>לכאו</w:t>
      </w:r>
      <w:r>
        <w:rPr>
          <w:shd w:val="solid" w:color="FFFFFF" w:fill="FFFFFF"/>
          <w:rtl/>
          <w:lang w:bidi="ar-SA"/>
        </w:rPr>
        <w:t xml:space="preserve">' </w:t>
      </w:r>
      <w:r>
        <w:rPr>
          <w:shd w:val="solid" w:color="FFFFFF" w:fill="FFFFFF"/>
          <w:rtl/>
        </w:rPr>
        <w:t>צ</w:t>
      </w:r>
      <w:r>
        <w:rPr>
          <w:shd w:val="solid" w:color="FFFFFF" w:fill="FFFFFF"/>
          <w:rtl/>
          <w:lang w:bidi="ar-SA"/>
        </w:rPr>
        <w:t>"</w:t>
      </w:r>
      <w:r>
        <w:rPr>
          <w:shd w:val="solid" w:color="FFFFFF" w:fill="FFFFFF"/>
          <w:rtl/>
        </w:rPr>
        <w:t>ל</w:t>
      </w:r>
      <w:r>
        <w:rPr>
          <w:shd w:val="solid" w:color="FFFFFF" w:fill="FFFFFF"/>
          <w:rtl/>
          <w:lang w:bidi="ar-SA"/>
        </w:rPr>
        <w:t xml:space="preserve"> </w:t>
      </w:r>
      <w:r>
        <w:rPr>
          <w:shd w:val="solid" w:color="FFFFFF" w:fill="FFFFFF"/>
          <w:rtl/>
        </w:rPr>
        <w:t>שהפסוק</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שייך</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לזמן</w:t>
      </w:r>
      <w:r>
        <w:rPr>
          <w:shd w:val="solid" w:color="FFFFFF" w:fill="FFFFFF"/>
          <w:rtl/>
          <w:lang w:bidi="ar-SA"/>
        </w:rPr>
        <w:t xml:space="preserve"> </w:t>
      </w:r>
      <w:r>
        <w:rPr>
          <w:shd w:val="solid" w:color="FFFFFF" w:fill="FFFFFF"/>
          <w:rtl/>
        </w:rPr>
        <w:t>שלפני</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w:t>
      </w:r>
    </w:p>
    <w:p w:rsidR="00F80F29" w:rsidRDefault="00F80F29" w:rsidP="002C24AD">
      <w:pPr>
        <w:pStyle w:val="a2"/>
        <w:rPr>
          <w:shd w:val="solid" w:color="FFFFFF" w:fill="FFFFFF"/>
          <w:lang w:bidi="ar-SA"/>
        </w:rPr>
      </w:pPr>
      <w:r>
        <w:rPr>
          <w:shd w:val="solid" w:color="FFFFFF" w:fill="FFFFFF"/>
          <w:rtl/>
        </w:rPr>
        <w:t>ועפ</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נמצא</w:t>
      </w:r>
      <w:r>
        <w:rPr>
          <w:shd w:val="solid" w:color="FFFFFF" w:fill="FFFFFF"/>
          <w:rtl/>
          <w:lang w:bidi="ar-SA"/>
        </w:rPr>
        <w:t xml:space="preserve">, </w:t>
      </w:r>
      <w:r>
        <w:rPr>
          <w:shd w:val="solid" w:color="FFFFFF" w:fill="FFFFFF"/>
          <w:rtl/>
        </w:rPr>
        <w:t>שמחלוקת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ורחב</w:t>
      </w:r>
      <w:r>
        <w:rPr>
          <w:shd w:val="solid" w:color="FFFFFF" w:fill="FFFFFF"/>
          <w:rtl/>
          <w:lang w:bidi="ar-SA"/>
        </w:rPr>
        <w:t>"</w:t>
      </w:r>
      <w:r>
        <w:rPr>
          <w:shd w:val="solid" w:color="FFFFFF" w:fill="FFFFFF"/>
          <w:rtl/>
        </w:rPr>
        <w:t>א</w:t>
      </w:r>
      <w:r>
        <w:rPr>
          <w:shd w:val="solid" w:color="FFFFFF" w:fill="FFFFFF"/>
          <w:rtl/>
          <w:lang w:bidi="ar-SA"/>
        </w:rPr>
        <w:t xml:space="preserve"> </w:t>
      </w:r>
      <w:r>
        <w:rPr>
          <w:shd w:val="solid" w:color="FFFFFF" w:fill="FFFFFF"/>
          <w:rtl/>
        </w:rPr>
        <w:t>אר</w:t>
      </w:r>
      <w:r>
        <w:rPr>
          <w:shd w:val="solid" w:color="FFFFFF" w:fill="FFFFFF"/>
          <w:rtl/>
          <w:lang w:bidi="ar-SA"/>
        </w:rPr>
        <w:t>"</w:t>
      </w:r>
      <w:r>
        <w:rPr>
          <w:shd w:val="solid" w:color="FFFFFF" w:fill="FFFFFF"/>
          <w:rtl/>
        </w:rPr>
        <w:t>י</w:t>
      </w:r>
      <w:r>
        <w:rPr>
          <w:shd w:val="solid" w:color="FFFFFF" w:fill="FFFFFF"/>
          <w:rtl/>
          <w:lang w:bidi="ar-SA"/>
        </w:rPr>
        <w:t xml:space="preserve"> </w:t>
      </w:r>
      <w:r>
        <w:rPr>
          <w:shd w:val="solid" w:color="FFFFFF" w:fill="FFFFFF"/>
          <w:rtl/>
        </w:rPr>
        <w:t>המיוסד</w:t>
      </w:r>
      <w:r>
        <w:rPr>
          <w:shd w:val="solid" w:color="FFFFFF" w:fill="FFFFFF"/>
          <w:rtl/>
          <w:lang w:bidi="ar-SA"/>
        </w:rPr>
        <w:t xml:space="preserve"> </w:t>
      </w:r>
      <w:r>
        <w:rPr>
          <w:shd w:val="solid" w:color="FFFFFF" w:fill="FFFFFF"/>
          <w:rtl/>
        </w:rPr>
        <w:t>בגדר</w:t>
      </w:r>
      <w:r>
        <w:rPr>
          <w:shd w:val="solid" w:color="FFFFFF" w:fill="FFFFFF"/>
          <w:rtl/>
          <w:lang w:bidi="ar-SA"/>
        </w:rPr>
        <w:t xml:space="preserve"> </w:t>
      </w:r>
      <w:r>
        <w:rPr>
          <w:shd w:val="solid" w:color="FFFFFF" w:fill="FFFFFF"/>
          <w:rtl/>
        </w:rPr>
        <w:t>התקופה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דימות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מיוסד</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הכרע</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דלשיטת</w:t>
      </w:r>
      <w:r>
        <w:rPr>
          <w:shd w:val="solid" w:color="FFFFFF" w:fill="FFFFFF"/>
          <w:rtl/>
          <w:lang w:bidi="ar-SA"/>
        </w:rPr>
        <w:t xml:space="preserve"> </w:t>
      </w:r>
      <w:r>
        <w:rPr>
          <w:shd w:val="solid" w:color="FFFFFF" w:fill="FFFFFF"/>
          <w:rtl/>
        </w:rPr>
        <w:t>שמואל</w:t>
      </w:r>
      <w:r>
        <w:rPr>
          <w:shd w:val="solid" w:color="FFFFFF" w:fill="FFFFFF"/>
          <w:rtl/>
          <w:lang w:bidi="ar-SA"/>
        </w:rPr>
        <w:t xml:space="preserve">, </w:t>
      </w:r>
      <w:r>
        <w:rPr>
          <w:shd w:val="solid" w:color="FFFFFF" w:fill="FFFFFF"/>
          <w:rtl/>
        </w:rPr>
        <w:t>הפסוק</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מכריע</w:t>
      </w:r>
      <w:r>
        <w:rPr>
          <w:shd w:val="solid" w:color="FFFFFF" w:fill="FFFFFF"/>
          <w:rtl/>
          <w:lang w:bidi="ar-SA"/>
        </w:rPr>
        <w:t xml:space="preserve"> </w:t>
      </w:r>
      <w:r>
        <w:rPr>
          <w:shd w:val="solid" w:color="FFFFFF" w:fill="FFFFFF"/>
          <w:rtl/>
        </w:rPr>
        <w:t>לפרש</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דתקופה</w:t>
      </w:r>
      <w:r>
        <w:rPr>
          <w:shd w:val="solid" w:color="FFFFFF" w:fill="FFFFFF"/>
          <w:rtl/>
          <w:lang w:bidi="ar-SA"/>
        </w:rPr>
        <w:t xml:space="preserve"> </w:t>
      </w:r>
      <w:r>
        <w:rPr>
          <w:shd w:val="solid" w:color="FFFFFF" w:fill="FFFFFF"/>
          <w:rtl/>
        </w:rPr>
        <w:t>הראשונה</w:t>
      </w:r>
      <w:r>
        <w:rPr>
          <w:shd w:val="solid" w:color="FFFFFF" w:fill="FFFFFF"/>
          <w:rtl/>
          <w:lang w:bidi="ar-SA"/>
        </w:rPr>
        <w:t xml:space="preserve"> </w:t>
      </w:r>
      <w:r>
        <w:rPr>
          <w:shd w:val="solid" w:color="FFFFFF" w:fill="FFFFFF"/>
          <w:rtl/>
        </w:rPr>
        <w:t>שלא</w:t>
      </w:r>
      <w:r>
        <w:rPr>
          <w:shd w:val="solid" w:color="FFFFFF" w:fill="FFFFFF"/>
          <w:rtl/>
          <w:lang w:bidi="ar-SA"/>
        </w:rPr>
        <w:t xml:space="preserve"> </w:t>
      </w:r>
      <w:r>
        <w:rPr>
          <w:shd w:val="solid" w:color="FFFFFF" w:fill="FFFFFF"/>
          <w:rtl/>
        </w:rPr>
        <w:t>כפשוטו</w:t>
      </w:r>
      <w:r>
        <w:rPr>
          <w:shd w:val="solid" w:color="FFFFFF" w:fill="FFFFFF"/>
          <w:rtl/>
          <w:lang w:bidi="ar-SA"/>
        </w:rPr>
        <w:t xml:space="preserve">, </w:t>
      </w:r>
      <w:r>
        <w:rPr>
          <w:shd w:val="solid" w:color="FFFFFF" w:fill="FFFFFF"/>
          <w:rtl/>
        </w:rPr>
        <w:t>משא</w:t>
      </w:r>
      <w:r>
        <w:rPr>
          <w:shd w:val="solid" w:color="FFFFFF" w:fill="FFFFFF"/>
          <w:rtl/>
          <w:lang w:bidi="ar-SA"/>
        </w:rPr>
        <w:t>"</w:t>
      </w:r>
      <w:r>
        <w:rPr>
          <w:shd w:val="solid" w:color="FFFFFF" w:fill="FFFFFF"/>
          <w:rtl/>
        </w:rPr>
        <w:t>כ</w:t>
      </w:r>
      <w:r>
        <w:rPr>
          <w:shd w:val="solid" w:color="FFFFFF" w:fill="FFFFFF"/>
          <w:rtl/>
          <w:lang w:bidi="ar-SA"/>
        </w:rPr>
        <w:t xml:space="preserve"> </w:t>
      </w:r>
      <w:r>
        <w:rPr>
          <w:shd w:val="solid" w:color="FFFFFF" w:fill="FFFFFF"/>
          <w:rtl/>
        </w:rPr>
        <w:t>לרחב</w:t>
      </w:r>
      <w:r>
        <w:rPr>
          <w:shd w:val="solid" w:color="FFFFFF" w:fill="FFFFFF"/>
          <w:rtl/>
          <w:lang w:bidi="ar-SA"/>
        </w:rPr>
        <w:t>"</w:t>
      </w:r>
      <w:r>
        <w:rPr>
          <w:shd w:val="solid" w:color="FFFFFF" w:fill="FFFFFF"/>
          <w:rtl/>
        </w:rPr>
        <w:t>א</w:t>
      </w:r>
      <w:r>
        <w:rPr>
          <w:shd w:val="solid" w:color="FFFFFF" w:fill="FFFFFF"/>
          <w:rtl/>
          <w:lang w:bidi="ar-SA"/>
        </w:rPr>
        <w:t xml:space="preserve"> </w:t>
      </w:r>
      <w:r>
        <w:rPr>
          <w:shd w:val="solid" w:color="FFFFFF" w:fill="FFFFFF"/>
          <w:rtl/>
        </w:rPr>
        <w:t>אר</w:t>
      </w:r>
      <w:r>
        <w:rPr>
          <w:shd w:val="solid" w:color="FFFFFF" w:fill="FFFFFF"/>
          <w:rtl/>
          <w:lang w:bidi="ar-SA"/>
        </w:rPr>
        <w:t>"</w:t>
      </w:r>
      <w:r>
        <w:rPr>
          <w:shd w:val="solid" w:color="FFFFFF" w:fill="FFFFFF"/>
          <w:rtl/>
        </w:rPr>
        <w:t>י</w:t>
      </w:r>
      <w:r>
        <w:rPr>
          <w:shd w:val="solid" w:color="FFFFFF" w:fill="FFFFFF"/>
          <w:rtl/>
          <w:lang w:bidi="ar-SA"/>
        </w:rPr>
        <w:t xml:space="preserve">, </w:t>
      </w:r>
      <w:r>
        <w:rPr>
          <w:shd w:val="solid" w:color="FFFFFF" w:fill="FFFFFF"/>
          <w:rtl/>
        </w:rPr>
        <w:t>שלפי</w:t>
      </w:r>
      <w:r>
        <w:rPr>
          <w:shd w:val="solid" w:color="FFFFFF" w:fill="FFFFFF"/>
          <w:rtl/>
          <w:lang w:bidi="ar-SA"/>
        </w:rPr>
        <w:t xml:space="preserve"> </w:t>
      </w:r>
      <w:r>
        <w:rPr>
          <w:shd w:val="solid" w:color="FFFFFF" w:fill="FFFFFF"/>
          <w:rtl/>
        </w:rPr>
        <w:t>סברתו</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שום</w:t>
      </w:r>
      <w:r>
        <w:rPr>
          <w:shd w:val="solid" w:color="FFFFFF" w:fill="FFFFFF"/>
          <w:rtl/>
          <w:lang w:bidi="ar-SA"/>
        </w:rPr>
        <w:t xml:space="preserve"> </w:t>
      </w:r>
      <w:r>
        <w:rPr>
          <w:shd w:val="solid" w:color="FFFFFF" w:fill="FFFFFF"/>
          <w:rtl/>
        </w:rPr>
        <w:t>ראי</w:t>
      </w:r>
      <w:r>
        <w:rPr>
          <w:shd w:val="solid" w:color="FFFFFF" w:fill="FFFFFF"/>
          <w:rtl/>
          <w:lang w:bidi="ar-SA"/>
        </w:rPr>
        <w:t xml:space="preserve">' </w:t>
      </w:r>
      <w:r>
        <w:rPr>
          <w:shd w:val="solid" w:color="FFFFFF" w:fill="FFFFFF"/>
          <w:rtl/>
        </w:rPr>
        <w:t>מהפסוק</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יחדל</w:t>
      </w:r>
      <w:r>
        <w:rPr>
          <w:shd w:val="solid" w:color="FFFFFF" w:fill="FFFFFF"/>
          <w:rtl/>
          <w:lang w:bidi="ar-SA"/>
        </w:rPr>
        <w:t xml:space="preserve"> </w:t>
      </w:r>
      <w:r>
        <w:rPr>
          <w:shd w:val="solid" w:color="FFFFFF" w:fill="FFFFFF"/>
          <w:rtl/>
        </w:rPr>
        <w:t>אביון</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להוציא</w:t>
      </w:r>
      <w:r>
        <w:rPr>
          <w:shd w:val="solid" w:color="FFFFFF" w:fill="FFFFFF"/>
          <w:rtl/>
          <w:lang w:bidi="ar-SA"/>
        </w:rPr>
        <w:t xml:space="preserve"> </w:t>
      </w:r>
      <w:r>
        <w:rPr>
          <w:shd w:val="solid" w:color="FFFFFF" w:fill="FFFFFF"/>
          <w:rtl/>
        </w:rPr>
        <w:t>פי</w:t>
      </w:r>
      <w:r>
        <w:rPr>
          <w:shd w:val="solid" w:color="FFFFFF" w:fill="FFFFFF"/>
          <w:rtl/>
          <w:lang w:bidi="ar-SA"/>
        </w:rPr>
        <w:t xml:space="preserve">' </w:t>
      </w:r>
      <w:r>
        <w:rPr>
          <w:shd w:val="solid" w:color="FFFFFF" w:fill="FFFFFF"/>
          <w:rtl/>
        </w:rPr>
        <w:t>הפסוקים</w:t>
      </w:r>
      <w:r>
        <w:rPr>
          <w:shd w:val="solid" w:color="FFFFFF" w:fill="FFFFFF"/>
          <w:rtl/>
          <w:lang w:bidi="ar-SA"/>
        </w:rPr>
        <w:t xml:space="preserve"> </w:t>
      </w:r>
      <w:r>
        <w:rPr>
          <w:shd w:val="solid" w:color="FFFFFF" w:fill="FFFFFF"/>
          <w:rtl/>
        </w:rPr>
        <w:t>אודות</w:t>
      </w:r>
      <w:r>
        <w:rPr>
          <w:shd w:val="solid" w:color="FFFFFF" w:fill="FFFFFF"/>
          <w:rtl/>
          <w:lang w:bidi="ar-SA"/>
        </w:rPr>
        <w:t xml:space="preserve"> </w:t>
      </w:r>
      <w:r>
        <w:rPr>
          <w:shd w:val="solid" w:color="FFFFFF" w:fill="FFFFFF"/>
          <w:rtl/>
        </w:rPr>
        <w:t>התקופה</w:t>
      </w:r>
      <w:r>
        <w:rPr>
          <w:shd w:val="solid" w:color="FFFFFF" w:fill="FFFFFF"/>
          <w:rtl/>
          <w:lang w:bidi="ar-SA"/>
        </w:rPr>
        <w:t xml:space="preserve"> </w:t>
      </w:r>
      <w:r>
        <w:rPr>
          <w:shd w:val="solid" w:color="FFFFFF" w:fill="FFFFFF"/>
          <w:rtl/>
        </w:rPr>
        <w:t>הראושנה</w:t>
      </w:r>
      <w:r>
        <w:rPr>
          <w:shd w:val="solid" w:color="FFFFFF" w:fill="FFFFFF"/>
          <w:rtl/>
          <w:lang w:bidi="ar-SA"/>
        </w:rPr>
        <w:t xml:space="preserve"> </w:t>
      </w:r>
      <w:r>
        <w:rPr>
          <w:shd w:val="solid" w:color="FFFFFF" w:fill="FFFFFF"/>
          <w:rtl/>
        </w:rPr>
        <w:t>מפשוטם</w:t>
      </w:r>
      <w:r>
        <w:rPr>
          <w:rStyle w:val="FootnoteReference"/>
          <w:rFonts w:cs="Arial"/>
          <w:lang w:bidi="ar-SA"/>
        </w:rPr>
        <w:footnoteReference w:id="9"/>
      </w:r>
      <w:r>
        <w:rPr>
          <w:shd w:val="solid" w:color="FFFFFF" w:fill="FFFFFF"/>
          <w:rtl/>
          <w:lang w:bidi="ar-SA"/>
        </w:rPr>
        <w:t xml:space="preserve">. </w:t>
      </w:r>
      <w:r>
        <w:rPr>
          <w:shd w:val="solid" w:color="FFFFFF" w:fill="FFFFFF"/>
          <w:rtl/>
        </w:rPr>
        <w:t>כן</w:t>
      </w:r>
      <w:r>
        <w:rPr>
          <w:shd w:val="solid" w:color="FFFFFF" w:fill="FFFFFF"/>
          <w:rtl/>
          <w:lang w:bidi="ar-SA"/>
        </w:rPr>
        <w:t xml:space="preserve"> </w:t>
      </w:r>
      <w:r>
        <w:rPr>
          <w:shd w:val="solid" w:color="FFFFFF" w:fill="FFFFFF"/>
          <w:rtl/>
        </w:rPr>
        <w:t>יל</w:t>
      </w:r>
      <w:r>
        <w:rPr>
          <w:shd w:val="solid" w:color="FFFFFF" w:fill="FFFFFF"/>
          <w:rtl/>
          <w:lang w:bidi="ar-SA"/>
        </w:rPr>
        <w:t>"</w:t>
      </w:r>
      <w:r>
        <w:rPr>
          <w:shd w:val="solid" w:color="FFFFFF" w:fill="FFFFFF"/>
          <w:rtl/>
        </w:rPr>
        <w:t>פ</w:t>
      </w:r>
      <w:r>
        <w:rPr>
          <w:shd w:val="solid" w:color="FFFFFF" w:fill="FFFFFF"/>
          <w:rtl/>
          <w:lang w:bidi="ar-SA"/>
        </w:rPr>
        <w:t xml:space="preserve"> </w:t>
      </w:r>
      <w:r>
        <w:rPr>
          <w:shd w:val="solid" w:color="FFFFFF" w:fill="FFFFFF"/>
          <w:rtl/>
        </w:rPr>
        <w:t>דברי</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בדא</w:t>
      </w:r>
      <w:r>
        <w:rPr>
          <w:shd w:val="solid" w:color="FFFFFF" w:fill="FFFFFF"/>
          <w:rtl/>
          <w:lang w:bidi="ar-SA"/>
        </w:rPr>
        <w:t>"</w:t>
      </w:r>
      <w:r>
        <w:rPr>
          <w:shd w:val="solid" w:color="FFFFFF" w:fill="FFFFFF"/>
          <w:rtl/>
        </w:rPr>
        <w:t>פ</w:t>
      </w:r>
      <w:r>
        <w:rPr>
          <w:shd w:val="solid" w:color="FFFFFF" w:fill="FFFFFF"/>
          <w:rtl/>
          <w:lang w:bidi="ar-SA"/>
        </w:rPr>
        <w:t xml:space="preserve">, </w:t>
      </w:r>
      <w:r>
        <w:rPr>
          <w:shd w:val="solid" w:color="FFFFFF" w:fill="FFFFFF"/>
          <w:rtl/>
        </w:rPr>
        <w:t>ואם</w:t>
      </w:r>
      <w:r>
        <w:rPr>
          <w:shd w:val="solid" w:color="FFFFFF" w:fill="FFFFFF"/>
          <w:rtl/>
          <w:lang w:bidi="ar-SA"/>
        </w:rPr>
        <w:t xml:space="preserve"> </w:t>
      </w:r>
      <w:r>
        <w:rPr>
          <w:shd w:val="solid" w:color="FFFFFF" w:fill="FFFFFF"/>
          <w:rtl/>
        </w:rPr>
        <w:t>שגיתי</w:t>
      </w:r>
      <w:r>
        <w:rPr>
          <w:shd w:val="solid" w:color="FFFFFF" w:fill="FFFFFF"/>
          <w:rtl/>
          <w:lang w:bidi="ar-SA"/>
        </w:rPr>
        <w:t xml:space="preserve"> </w:t>
      </w:r>
      <w:r>
        <w:rPr>
          <w:shd w:val="solid" w:color="FFFFFF" w:fill="FFFFFF"/>
          <w:rtl/>
        </w:rPr>
        <w:t>ה</w:t>
      </w:r>
      <w:r>
        <w:rPr>
          <w:shd w:val="solid" w:color="FFFFFF" w:fill="FFFFFF"/>
          <w:rtl/>
          <w:lang w:bidi="ar-SA"/>
        </w:rPr>
        <w:t xml:space="preserve">' </w:t>
      </w:r>
      <w:r>
        <w:rPr>
          <w:shd w:val="solid" w:color="FFFFFF" w:fill="FFFFFF"/>
          <w:rtl/>
        </w:rPr>
        <w:t>יכפר</w:t>
      </w:r>
      <w:r>
        <w:rPr>
          <w:shd w:val="solid" w:color="FFFFFF" w:fill="FFFFFF"/>
          <w:rtl/>
          <w:lang w:bidi="ar-SA"/>
        </w:rPr>
        <w:t>.</w:t>
      </w:r>
    </w:p>
    <w:p w:rsidR="00F80F29" w:rsidRDefault="00F80F29" w:rsidP="002C24AD">
      <w:pPr>
        <w:pStyle w:val="a2"/>
        <w:rPr>
          <w:color w:val="252525"/>
          <w:shd w:val="solid" w:color="FFFFFF" w:fill="FFFFFF"/>
          <w:lang w:bidi="ar-SA"/>
        </w:rPr>
      </w:pPr>
      <w:r w:rsidRPr="004A2EB3">
        <w:rPr>
          <w:b/>
          <w:bCs/>
          <w:color w:val="252525"/>
          <w:shd w:val="solid" w:color="FFFFFF" w:fill="FFFFFF"/>
          <w:rtl/>
        </w:rPr>
        <w:t>ג</w:t>
      </w:r>
      <w:r w:rsidRPr="004A2EB3">
        <w:rPr>
          <w:b/>
          <w:bCs/>
          <w:color w:val="252525"/>
          <w:shd w:val="solid" w:color="FFFFFF" w:fill="FFFFFF"/>
          <w:rtl/>
          <w:lang w:bidi="ar-SA"/>
        </w:rPr>
        <w:t>.</w:t>
      </w:r>
      <w:r>
        <w:rPr>
          <w:color w:val="252525"/>
          <w:shd w:val="solid" w:color="FFFFFF" w:fill="FFFFFF"/>
          <w:rtl/>
          <w:lang w:bidi="ar-SA"/>
        </w:rPr>
        <w:t xml:space="preserve"> </w:t>
      </w:r>
      <w:r>
        <w:rPr>
          <w:color w:val="252525"/>
          <w:shd w:val="solid" w:color="FFFFFF" w:fill="FFFFFF"/>
          <w:rtl/>
        </w:rPr>
        <w:t>ואע</w:t>
      </w:r>
      <w:r>
        <w:rPr>
          <w:color w:val="252525"/>
          <w:shd w:val="solid" w:color="FFFFFF" w:fill="FFFFFF"/>
          <w:rtl/>
          <w:lang w:bidi="ar-SA"/>
        </w:rPr>
        <w:t>"</w:t>
      </w:r>
      <w:r>
        <w:rPr>
          <w:color w:val="252525"/>
          <w:shd w:val="solid" w:color="FFFFFF" w:fill="FFFFFF"/>
          <w:rtl/>
        </w:rPr>
        <w:t>פ</w:t>
      </w:r>
      <w:r>
        <w:rPr>
          <w:color w:val="252525"/>
          <w:shd w:val="solid" w:color="FFFFFF" w:fill="FFFFFF"/>
          <w:rtl/>
          <w:lang w:bidi="ar-SA"/>
        </w:rPr>
        <w:t xml:space="preserve"> </w:t>
      </w:r>
      <w:r>
        <w:rPr>
          <w:color w:val="252525"/>
          <w:shd w:val="solid" w:color="FFFFFF" w:fill="FFFFFF"/>
          <w:rtl/>
        </w:rPr>
        <w:t>ש</w:t>
      </w:r>
      <w:r>
        <w:rPr>
          <w:rtl/>
        </w:rPr>
        <w:t>אין</w:t>
      </w:r>
      <w:r>
        <w:rPr>
          <w:rtl/>
          <w:lang w:bidi="ar-SA"/>
        </w:rPr>
        <w:t xml:space="preserve"> </w:t>
      </w:r>
      <w:r>
        <w:rPr>
          <w:rtl/>
        </w:rPr>
        <w:t>המחלוקת</w:t>
      </w:r>
      <w:r>
        <w:rPr>
          <w:rtl/>
          <w:lang w:bidi="ar-SA"/>
        </w:rPr>
        <w:t xml:space="preserve"> </w:t>
      </w:r>
      <w:r>
        <w:rPr>
          <w:rtl/>
        </w:rPr>
        <w:t>בין</w:t>
      </w:r>
      <w:r>
        <w:rPr>
          <w:rtl/>
          <w:lang w:bidi="ar-SA"/>
        </w:rPr>
        <w:t xml:space="preserve"> </w:t>
      </w:r>
      <w:r>
        <w:rPr>
          <w:rtl/>
        </w:rPr>
        <w:t>שמואל</w:t>
      </w:r>
      <w:r>
        <w:rPr>
          <w:rtl/>
          <w:lang w:bidi="ar-SA"/>
        </w:rPr>
        <w:t xml:space="preserve"> </w:t>
      </w:r>
      <w:r>
        <w:rPr>
          <w:rtl/>
        </w:rPr>
        <w:t>ורחב</w:t>
      </w:r>
      <w:r>
        <w:rPr>
          <w:rtl/>
          <w:lang w:bidi="ar-SA"/>
        </w:rPr>
        <w:t>"</w:t>
      </w:r>
      <w:r>
        <w:rPr>
          <w:rtl/>
        </w:rPr>
        <w:t>א</w:t>
      </w:r>
      <w:r>
        <w:rPr>
          <w:rtl/>
          <w:lang w:bidi="ar-SA"/>
        </w:rPr>
        <w:t xml:space="preserve"> </w:t>
      </w:r>
      <w:r>
        <w:rPr>
          <w:rtl/>
        </w:rPr>
        <w:t>אר</w:t>
      </w:r>
      <w:r>
        <w:rPr>
          <w:rtl/>
          <w:lang w:bidi="ar-SA"/>
        </w:rPr>
        <w:t>"</w:t>
      </w:r>
      <w:r>
        <w:rPr>
          <w:rtl/>
        </w:rPr>
        <w:t>י</w:t>
      </w:r>
      <w:r>
        <w:rPr>
          <w:rtl/>
          <w:lang w:bidi="ar-SA"/>
        </w:rPr>
        <w:t xml:space="preserve"> </w:t>
      </w:r>
      <w:r>
        <w:rPr>
          <w:rtl/>
        </w:rPr>
        <w:t>בפירוש</w:t>
      </w:r>
      <w:r>
        <w:rPr>
          <w:rtl/>
          <w:lang w:bidi="ar-SA"/>
        </w:rPr>
        <w:t xml:space="preserve"> </w:t>
      </w:r>
      <w:r>
        <w:rPr>
          <w:rtl/>
        </w:rPr>
        <w:t>הכתובים</w:t>
      </w:r>
      <w:r>
        <w:rPr>
          <w:rtl/>
          <w:lang w:bidi="ar-SA"/>
        </w:rPr>
        <w:t xml:space="preserve"> </w:t>
      </w:r>
      <w:r>
        <w:rPr>
          <w:rtl/>
        </w:rPr>
        <w:t>גרידא</w:t>
      </w:r>
      <w:r>
        <w:rPr>
          <w:rtl/>
          <w:lang w:bidi="ar-SA"/>
        </w:rPr>
        <w:t xml:space="preserve">, </w:t>
      </w:r>
      <w:r>
        <w:rPr>
          <w:rtl/>
        </w:rPr>
        <w:t>אלא</w:t>
      </w:r>
      <w:r>
        <w:rPr>
          <w:rtl/>
          <w:lang w:bidi="ar-SA"/>
        </w:rPr>
        <w:t xml:space="preserve"> </w:t>
      </w:r>
      <w:r>
        <w:rPr>
          <w:rtl/>
        </w:rPr>
        <w:t>עיקר</w:t>
      </w:r>
      <w:r>
        <w:rPr>
          <w:rtl/>
          <w:lang w:bidi="ar-SA"/>
        </w:rPr>
        <w:t xml:space="preserve"> </w:t>
      </w:r>
      <w:r>
        <w:rPr>
          <w:rtl/>
        </w:rPr>
        <w:t>יסוד</w:t>
      </w:r>
      <w:r>
        <w:rPr>
          <w:rtl/>
          <w:lang w:bidi="ar-SA"/>
        </w:rPr>
        <w:t xml:space="preserve"> </w:t>
      </w:r>
      <w:r>
        <w:rPr>
          <w:rtl/>
        </w:rPr>
        <w:t>מחלוקתם</w:t>
      </w:r>
      <w:r>
        <w:rPr>
          <w:rtl/>
          <w:lang w:bidi="ar-SA"/>
        </w:rPr>
        <w:t xml:space="preserve">, </w:t>
      </w:r>
      <w:r>
        <w:rPr>
          <w:rtl/>
        </w:rPr>
        <w:t>הוא</w:t>
      </w:r>
      <w:r>
        <w:rPr>
          <w:rtl/>
          <w:lang w:bidi="ar-SA"/>
        </w:rPr>
        <w:t xml:space="preserve"> </w:t>
      </w:r>
      <w:r>
        <w:rPr>
          <w:rtl/>
        </w:rPr>
        <w:t>מהו</w:t>
      </w:r>
      <w:r>
        <w:rPr>
          <w:rtl/>
          <w:lang w:bidi="ar-SA"/>
        </w:rPr>
        <w:t xml:space="preserve"> </w:t>
      </w:r>
      <w:r>
        <w:rPr>
          <w:rtl/>
        </w:rPr>
        <w:t>גדר</w:t>
      </w:r>
      <w:r>
        <w:rPr>
          <w:rtl/>
          <w:lang w:bidi="ar-SA"/>
        </w:rPr>
        <w:t xml:space="preserve"> </w:t>
      </w:r>
      <w:r>
        <w:rPr>
          <w:rtl/>
        </w:rPr>
        <w:t>תקופה</w:t>
      </w:r>
      <w:r>
        <w:rPr>
          <w:rtl/>
          <w:lang w:bidi="ar-SA"/>
        </w:rPr>
        <w:t xml:space="preserve"> </w:t>
      </w:r>
      <w:r>
        <w:rPr>
          <w:rtl/>
        </w:rPr>
        <w:t>הראשונה</w:t>
      </w:r>
      <w:r>
        <w:rPr>
          <w:rtl/>
          <w:lang w:bidi="ar-SA"/>
        </w:rPr>
        <w:t xml:space="preserve"> </w:t>
      </w:r>
      <w:r>
        <w:rPr>
          <w:rtl/>
        </w:rPr>
        <w:t>של</w:t>
      </w:r>
      <w:r>
        <w:rPr>
          <w:rtl/>
          <w:lang w:bidi="ar-SA"/>
        </w:rPr>
        <w:t xml:space="preserve"> </w:t>
      </w:r>
      <w:r>
        <w:rPr>
          <w:rtl/>
        </w:rPr>
        <w:t>ימות</w:t>
      </w:r>
      <w:r>
        <w:rPr>
          <w:rtl/>
          <w:lang w:bidi="ar-SA"/>
        </w:rPr>
        <w:t xml:space="preserve"> </w:t>
      </w:r>
      <w:r>
        <w:rPr>
          <w:rtl/>
        </w:rPr>
        <w:t>המשיח</w:t>
      </w:r>
      <w:r>
        <w:rPr>
          <w:rtl/>
          <w:lang w:bidi="ar-SA"/>
        </w:rPr>
        <w:t xml:space="preserve">, </w:t>
      </w:r>
      <w:r>
        <w:rPr>
          <w:rtl/>
        </w:rPr>
        <w:t>וכנ</w:t>
      </w:r>
      <w:r>
        <w:rPr>
          <w:rtl/>
          <w:lang w:bidi="ar-SA"/>
        </w:rPr>
        <w:t>"</w:t>
      </w:r>
      <w:r>
        <w:rPr>
          <w:rtl/>
        </w:rPr>
        <w:t>ל</w:t>
      </w:r>
      <w:r>
        <w:rPr>
          <w:rtl/>
          <w:lang w:bidi="ar-SA"/>
        </w:rPr>
        <w:t xml:space="preserve"> </w:t>
      </w:r>
      <w:r>
        <w:rPr>
          <w:rtl/>
        </w:rPr>
        <w:t>שבזה</w:t>
      </w:r>
      <w:r>
        <w:rPr>
          <w:rtl/>
          <w:lang w:bidi="ar-SA"/>
        </w:rPr>
        <w:t xml:space="preserve"> </w:t>
      </w:r>
      <w:r>
        <w:rPr>
          <w:rtl/>
        </w:rPr>
        <w:lastRenderedPageBreak/>
        <w:t>תלוי</w:t>
      </w:r>
      <w:r>
        <w:rPr>
          <w:rtl/>
          <w:lang w:bidi="ar-SA"/>
        </w:rPr>
        <w:t xml:space="preserve"> </w:t>
      </w:r>
      <w:r>
        <w:rPr>
          <w:rtl/>
        </w:rPr>
        <w:t>אם</w:t>
      </w:r>
      <w:r>
        <w:rPr>
          <w:rtl/>
          <w:lang w:bidi="ar-SA"/>
        </w:rPr>
        <w:t xml:space="preserve"> </w:t>
      </w:r>
      <w:r>
        <w:rPr>
          <w:rtl/>
        </w:rPr>
        <w:t>יש</w:t>
      </w:r>
      <w:r>
        <w:rPr>
          <w:rtl/>
          <w:lang w:bidi="ar-SA"/>
        </w:rPr>
        <w:t xml:space="preserve"> </w:t>
      </w:r>
      <w:r>
        <w:rPr>
          <w:rtl/>
        </w:rPr>
        <w:t>להביא</w:t>
      </w:r>
      <w:r>
        <w:rPr>
          <w:rtl/>
          <w:lang w:bidi="ar-SA"/>
        </w:rPr>
        <w:t xml:space="preserve"> </w:t>
      </w:r>
      <w:r>
        <w:rPr>
          <w:rtl/>
        </w:rPr>
        <w:t>ראי</w:t>
      </w:r>
      <w:r>
        <w:rPr>
          <w:rtl/>
          <w:lang w:bidi="ar-SA"/>
        </w:rPr>
        <w:t xml:space="preserve">' </w:t>
      </w:r>
      <w:r>
        <w:rPr>
          <w:rtl/>
        </w:rPr>
        <w:t>מהפסוק</w:t>
      </w:r>
      <w:r>
        <w:rPr>
          <w:rtl/>
          <w:lang w:bidi="ar-SA"/>
        </w:rPr>
        <w:t xml:space="preserve"> </w:t>
      </w:r>
      <w:r>
        <w:rPr>
          <w:rtl/>
        </w:rPr>
        <w:t>כי</w:t>
      </w:r>
      <w:r>
        <w:rPr>
          <w:rtl/>
          <w:lang w:bidi="ar-SA"/>
        </w:rPr>
        <w:t xml:space="preserve"> </w:t>
      </w:r>
      <w:r>
        <w:rPr>
          <w:rtl/>
        </w:rPr>
        <w:t>לא</w:t>
      </w:r>
      <w:r>
        <w:rPr>
          <w:rtl/>
          <w:lang w:bidi="ar-SA"/>
        </w:rPr>
        <w:t xml:space="preserve"> </w:t>
      </w:r>
      <w:r>
        <w:rPr>
          <w:rtl/>
        </w:rPr>
        <w:t>יחדל</w:t>
      </w:r>
      <w:r>
        <w:rPr>
          <w:rtl/>
          <w:lang w:bidi="ar-SA"/>
        </w:rPr>
        <w:t xml:space="preserve"> </w:t>
      </w:r>
      <w:r>
        <w:rPr>
          <w:rtl/>
        </w:rPr>
        <w:t>אביון</w:t>
      </w:r>
      <w:r>
        <w:rPr>
          <w:rtl/>
          <w:lang w:bidi="ar-SA"/>
        </w:rPr>
        <w:t xml:space="preserve"> </w:t>
      </w:r>
      <w:r>
        <w:rPr>
          <w:rtl/>
        </w:rPr>
        <w:t>וגו</w:t>
      </w:r>
      <w:r>
        <w:rPr>
          <w:rtl/>
          <w:lang w:bidi="ar-SA"/>
        </w:rPr>
        <w:t>'</w:t>
      </w:r>
      <w:r>
        <w:rPr>
          <w:rStyle w:val="FootnoteReference"/>
          <w:rFonts w:cs="Arial"/>
          <w:lang w:bidi="ar-SA"/>
        </w:rPr>
        <w:footnoteReference w:id="10"/>
      </w:r>
      <w:r>
        <w:rPr>
          <w:rtl/>
          <w:lang w:bidi="ar-SA"/>
        </w:rPr>
        <w:t xml:space="preserve">, </w:t>
      </w:r>
      <w:r>
        <w:rPr>
          <w:rtl/>
        </w:rPr>
        <w:t>מ</w:t>
      </w:r>
      <w:r>
        <w:rPr>
          <w:rtl/>
          <w:lang w:bidi="ar-SA"/>
        </w:rPr>
        <w:t>"</w:t>
      </w:r>
      <w:r>
        <w:rPr>
          <w:rtl/>
        </w:rPr>
        <w:t>מ</w:t>
      </w:r>
      <w:r>
        <w:rPr>
          <w:rtl/>
          <w:lang w:bidi="ar-SA"/>
        </w:rPr>
        <w:t xml:space="preserve"> </w:t>
      </w:r>
      <w:r>
        <w:rPr>
          <w:rtl/>
        </w:rPr>
        <w:t>סו</w:t>
      </w:r>
      <w:r>
        <w:rPr>
          <w:rtl/>
          <w:lang w:bidi="ar-SA"/>
        </w:rPr>
        <w:t>"</w:t>
      </w:r>
      <w:r>
        <w:rPr>
          <w:rtl/>
        </w:rPr>
        <w:t>ס</w:t>
      </w:r>
      <w:r>
        <w:rPr>
          <w:rtl/>
          <w:lang w:bidi="ar-SA"/>
        </w:rPr>
        <w:t xml:space="preserve"> </w:t>
      </w:r>
      <w:r>
        <w:rPr>
          <w:rtl/>
        </w:rPr>
        <w:t>נמצא</w:t>
      </w:r>
      <w:r>
        <w:rPr>
          <w:rtl/>
          <w:lang w:bidi="ar-SA"/>
        </w:rPr>
        <w:t xml:space="preserve"> </w:t>
      </w:r>
      <w:r>
        <w:rPr>
          <w:rtl/>
        </w:rPr>
        <w:t>שאין</w:t>
      </w:r>
      <w:r>
        <w:rPr>
          <w:rtl/>
          <w:lang w:bidi="ar-SA"/>
        </w:rPr>
        <w:t xml:space="preserve"> </w:t>
      </w:r>
      <w:r>
        <w:rPr>
          <w:rtl/>
        </w:rPr>
        <w:t>להחכמים</w:t>
      </w:r>
      <w:r>
        <w:rPr>
          <w:rtl/>
          <w:lang w:bidi="ar-SA"/>
        </w:rPr>
        <w:t xml:space="preserve"> </w:t>
      </w:r>
      <w:r>
        <w:rPr>
          <w:rtl/>
        </w:rPr>
        <w:t>קבלה</w:t>
      </w:r>
      <w:r>
        <w:rPr>
          <w:rtl/>
          <w:lang w:bidi="ar-SA"/>
        </w:rPr>
        <w:t xml:space="preserve"> </w:t>
      </w:r>
      <w:r>
        <w:rPr>
          <w:rtl/>
        </w:rPr>
        <w:t>בדבר</w:t>
      </w:r>
      <w:r>
        <w:rPr>
          <w:rtl/>
          <w:lang w:bidi="ar-SA"/>
        </w:rPr>
        <w:t xml:space="preserve">, </w:t>
      </w:r>
      <w:r>
        <w:rPr>
          <w:rtl/>
        </w:rPr>
        <w:t>וכל</w:t>
      </w:r>
      <w:r>
        <w:rPr>
          <w:rtl/>
          <w:lang w:bidi="ar-SA"/>
        </w:rPr>
        <w:t xml:space="preserve"> </w:t>
      </w:r>
      <w:r>
        <w:rPr>
          <w:rtl/>
        </w:rPr>
        <w:t>אחד</w:t>
      </w:r>
      <w:r>
        <w:rPr>
          <w:rtl/>
          <w:lang w:bidi="ar-SA"/>
        </w:rPr>
        <w:t xml:space="preserve"> </w:t>
      </w:r>
      <w:r>
        <w:rPr>
          <w:rtl/>
        </w:rPr>
        <w:t>צריך</w:t>
      </w:r>
      <w:r>
        <w:rPr>
          <w:rtl/>
          <w:lang w:bidi="ar-SA"/>
        </w:rPr>
        <w:t xml:space="preserve"> </w:t>
      </w:r>
      <w:r>
        <w:rPr>
          <w:rtl/>
        </w:rPr>
        <w:t>להביא</w:t>
      </w:r>
      <w:r>
        <w:rPr>
          <w:rtl/>
          <w:lang w:bidi="ar-SA"/>
        </w:rPr>
        <w:t xml:space="preserve"> </w:t>
      </w:r>
      <w:r>
        <w:rPr>
          <w:rtl/>
        </w:rPr>
        <w:t>ראי</w:t>
      </w:r>
      <w:r>
        <w:rPr>
          <w:rtl/>
          <w:lang w:bidi="ar-SA"/>
        </w:rPr>
        <w:t xml:space="preserve">' </w:t>
      </w:r>
      <w:r>
        <w:rPr>
          <w:rtl/>
        </w:rPr>
        <w:t>מפסוק</w:t>
      </w:r>
      <w:r>
        <w:rPr>
          <w:rtl/>
          <w:lang w:bidi="ar-SA"/>
        </w:rPr>
        <w:t xml:space="preserve"> </w:t>
      </w:r>
      <w:r>
        <w:rPr>
          <w:rtl/>
        </w:rPr>
        <w:t>לדבריו</w:t>
      </w:r>
      <w:r>
        <w:rPr>
          <w:rtl/>
          <w:lang w:bidi="ar-SA"/>
        </w:rPr>
        <w:t xml:space="preserve">, </w:t>
      </w:r>
      <w:r>
        <w:rPr>
          <w:rtl/>
        </w:rPr>
        <w:t>וזהו</w:t>
      </w:r>
      <w:r>
        <w:rPr>
          <w:rtl/>
          <w:lang w:bidi="ar-SA"/>
        </w:rPr>
        <w:t xml:space="preserve"> </w:t>
      </w:r>
      <w:r>
        <w:rPr>
          <w:rtl/>
        </w:rPr>
        <w:t>עיקר</w:t>
      </w:r>
      <w:r>
        <w:rPr>
          <w:rtl/>
          <w:lang w:bidi="ar-SA"/>
        </w:rPr>
        <w:t xml:space="preserve"> </w:t>
      </w:r>
      <w:r>
        <w:rPr>
          <w:rtl/>
        </w:rPr>
        <w:t>כוונת</w:t>
      </w:r>
      <w:r>
        <w:rPr>
          <w:rtl/>
          <w:lang w:bidi="ar-SA"/>
        </w:rPr>
        <w:t xml:space="preserve"> </w:t>
      </w:r>
      <w:r>
        <w:rPr>
          <w:rtl/>
        </w:rPr>
        <w:t>הרמב</w:t>
      </w:r>
      <w:r>
        <w:rPr>
          <w:rtl/>
          <w:lang w:bidi="ar-SA"/>
        </w:rPr>
        <w:t>"</w:t>
      </w:r>
      <w:r>
        <w:rPr>
          <w:rtl/>
        </w:rPr>
        <w:t>ם</w:t>
      </w:r>
      <w:r>
        <w:rPr>
          <w:rtl/>
          <w:lang w:bidi="ar-SA"/>
        </w:rPr>
        <w:t xml:space="preserve"> </w:t>
      </w:r>
      <w:r>
        <w:rPr>
          <w:rtl/>
        </w:rPr>
        <w:t>להדגיש</w:t>
      </w:r>
      <w:r>
        <w:rPr>
          <w:rtl/>
          <w:lang w:bidi="ar-SA"/>
        </w:rPr>
        <w:t xml:space="preserve"> </w:t>
      </w:r>
      <w:r>
        <w:rPr>
          <w:rtl/>
        </w:rPr>
        <w:t>שכל</w:t>
      </w:r>
      <w:r>
        <w:rPr>
          <w:rtl/>
          <w:lang w:bidi="ar-SA"/>
        </w:rPr>
        <w:t xml:space="preserve"> </w:t>
      </w:r>
      <w:r>
        <w:rPr>
          <w:rtl/>
        </w:rPr>
        <w:t>הידיעות</w:t>
      </w:r>
      <w:r>
        <w:rPr>
          <w:rtl/>
          <w:lang w:bidi="ar-SA"/>
        </w:rPr>
        <w:t xml:space="preserve"> </w:t>
      </w:r>
      <w:r>
        <w:rPr>
          <w:rtl/>
        </w:rPr>
        <w:t>שיש</w:t>
      </w:r>
      <w:r>
        <w:rPr>
          <w:rtl/>
          <w:lang w:bidi="ar-SA"/>
        </w:rPr>
        <w:t xml:space="preserve"> </w:t>
      </w:r>
      <w:r>
        <w:rPr>
          <w:rtl/>
        </w:rPr>
        <w:t>לנו</w:t>
      </w:r>
      <w:r>
        <w:rPr>
          <w:rtl/>
          <w:lang w:bidi="ar-SA"/>
        </w:rPr>
        <w:t xml:space="preserve"> </w:t>
      </w:r>
      <w:r>
        <w:rPr>
          <w:rtl/>
        </w:rPr>
        <w:t>על</w:t>
      </w:r>
      <w:r>
        <w:rPr>
          <w:rtl/>
          <w:lang w:bidi="ar-SA"/>
        </w:rPr>
        <w:t xml:space="preserve"> </w:t>
      </w:r>
      <w:r>
        <w:rPr>
          <w:rtl/>
        </w:rPr>
        <w:t>הענינים</w:t>
      </w:r>
      <w:r>
        <w:rPr>
          <w:rtl/>
          <w:lang w:bidi="ar-SA"/>
        </w:rPr>
        <w:t xml:space="preserve"> </w:t>
      </w:r>
      <w:r>
        <w:rPr>
          <w:rtl/>
        </w:rPr>
        <w:t>האלו</w:t>
      </w:r>
      <w:r>
        <w:rPr>
          <w:rtl/>
          <w:lang w:bidi="ar-SA"/>
        </w:rPr>
        <w:t xml:space="preserve"> </w:t>
      </w:r>
      <w:r>
        <w:rPr>
          <w:rtl/>
        </w:rPr>
        <w:t>הכל</w:t>
      </w:r>
      <w:r>
        <w:rPr>
          <w:rtl/>
          <w:lang w:bidi="ar-SA"/>
        </w:rPr>
        <w:t xml:space="preserve"> </w:t>
      </w:r>
      <w:r>
        <w:rPr>
          <w:rtl/>
        </w:rPr>
        <w:t>הוא</w:t>
      </w:r>
      <w:r>
        <w:rPr>
          <w:rtl/>
          <w:lang w:bidi="ar-SA"/>
        </w:rPr>
        <w:t xml:space="preserve"> </w:t>
      </w:r>
      <w:r>
        <w:rPr>
          <w:rtl/>
        </w:rPr>
        <w:t>רק</w:t>
      </w:r>
      <w:r>
        <w:rPr>
          <w:rtl/>
          <w:lang w:bidi="ar-SA"/>
        </w:rPr>
        <w:t xml:space="preserve"> </w:t>
      </w:r>
      <w:r>
        <w:rPr>
          <w:rtl/>
        </w:rPr>
        <w:t>מהפסוקים</w:t>
      </w:r>
      <w:r>
        <w:rPr>
          <w:rtl/>
          <w:lang w:bidi="ar-SA"/>
        </w:rPr>
        <w:t xml:space="preserve">, </w:t>
      </w:r>
      <w:r>
        <w:rPr>
          <w:rtl/>
        </w:rPr>
        <w:t>וגם</w:t>
      </w:r>
      <w:r>
        <w:rPr>
          <w:rtl/>
          <w:lang w:bidi="ar-SA"/>
        </w:rPr>
        <w:t xml:space="preserve"> </w:t>
      </w:r>
      <w:r>
        <w:rPr>
          <w:rtl/>
        </w:rPr>
        <w:t>כל</w:t>
      </w:r>
      <w:r>
        <w:rPr>
          <w:rtl/>
          <w:lang w:bidi="ar-SA"/>
        </w:rPr>
        <w:t xml:space="preserve"> </w:t>
      </w:r>
      <w:r>
        <w:rPr>
          <w:rtl/>
        </w:rPr>
        <w:t>המחלוקת</w:t>
      </w:r>
      <w:r>
        <w:rPr>
          <w:rtl/>
          <w:lang w:bidi="ar-SA"/>
        </w:rPr>
        <w:t xml:space="preserve"> </w:t>
      </w:r>
      <w:r>
        <w:rPr>
          <w:rtl/>
        </w:rPr>
        <w:t>שיש</w:t>
      </w:r>
      <w:r>
        <w:rPr>
          <w:rtl/>
          <w:lang w:bidi="ar-SA"/>
        </w:rPr>
        <w:t xml:space="preserve"> </w:t>
      </w:r>
      <w:r>
        <w:rPr>
          <w:rtl/>
        </w:rPr>
        <w:t>להחכמים</w:t>
      </w:r>
      <w:r>
        <w:rPr>
          <w:rtl/>
          <w:lang w:bidi="ar-SA"/>
        </w:rPr>
        <w:t xml:space="preserve"> </w:t>
      </w:r>
      <w:r>
        <w:rPr>
          <w:rtl/>
        </w:rPr>
        <w:t>בזה</w:t>
      </w:r>
      <w:r>
        <w:rPr>
          <w:rtl/>
          <w:lang w:bidi="ar-SA"/>
        </w:rPr>
        <w:t xml:space="preserve"> </w:t>
      </w:r>
      <w:r>
        <w:rPr>
          <w:rtl/>
        </w:rPr>
        <w:t>צריכים</w:t>
      </w:r>
      <w:r>
        <w:rPr>
          <w:rtl/>
          <w:lang w:bidi="ar-SA"/>
        </w:rPr>
        <w:t xml:space="preserve"> </w:t>
      </w:r>
      <w:r>
        <w:rPr>
          <w:rtl/>
        </w:rPr>
        <w:t>לבסס</w:t>
      </w:r>
      <w:r>
        <w:rPr>
          <w:rtl/>
          <w:lang w:bidi="ar-SA"/>
        </w:rPr>
        <w:t xml:space="preserve"> </w:t>
      </w:r>
      <w:r>
        <w:rPr>
          <w:rtl/>
        </w:rPr>
        <w:t>מחלוקתם</w:t>
      </w:r>
      <w:r>
        <w:rPr>
          <w:rtl/>
          <w:lang w:bidi="ar-SA"/>
        </w:rPr>
        <w:t xml:space="preserve"> </w:t>
      </w:r>
      <w:r>
        <w:rPr>
          <w:rtl/>
        </w:rPr>
        <w:t>ולמצוא</w:t>
      </w:r>
      <w:r>
        <w:rPr>
          <w:rtl/>
          <w:lang w:bidi="ar-SA"/>
        </w:rPr>
        <w:t xml:space="preserve"> </w:t>
      </w:r>
      <w:r>
        <w:rPr>
          <w:rtl/>
        </w:rPr>
        <w:t>מקור</w:t>
      </w:r>
      <w:r>
        <w:rPr>
          <w:rtl/>
          <w:lang w:bidi="ar-SA"/>
        </w:rPr>
        <w:t xml:space="preserve"> </w:t>
      </w:r>
      <w:r>
        <w:rPr>
          <w:rtl/>
        </w:rPr>
        <w:t>לזה</w:t>
      </w:r>
      <w:r>
        <w:rPr>
          <w:rtl/>
          <w:lang w:bidi="ar-SA"/>
        </w:rPr>
        <w:t xml:space="preserve"> (</w:t>
      </w:r>
      <w:r>
        <w:rPr>
          <w:rtl/>
        </w:rPr>
        <w:t>ע</w:t>
      </w:r>
      <w:r>
        <w:rPr>
          <w:rtl/>
          <w:lang w:bidi="ar-SA"/>
        </w:rPr>
        <w:t>"</w:t>
      </w:r>
      <w:r>
        <w:rPr>
          <w:rtl/>
        </w:rPr>
        <w:t>פ</w:t>
      </w:r>
      <w:r>
        <w:rPr>
          <w:rtl/>
          <w:lang w:bidi="ar-SA"/>
        </w:rPr>
        <w:t xml:space="preserve"> </w:t>
      </w:r>
      <w:r>
        <w:rPr>
          <w:rtl/>
        </w:rPr>
        <w:t>הבנתם</w:t>
      </w:r>
      <w:r>
        <w:rPr>
          <w:rtl/>
          <w:lang w:bidi="ar-SA"/>
        </w:rPr>
        <w:t xml:space="preserve"> </w:t>
      </w:r>
      <w:r>
        <w:rPr>
          <w:rtl/>
        </w:rPr>
        <w:t>ב</w:t>
      </w:r>
      <w:r>
        <w:rPr>
          <w:rtl/>
          <w:lang w:bidi="ar-SA"/>
        </w:rPr>
        <w:t>)</w:t>
      </w:r>
      <w:r>
        <w:rPr>
          <w:rtl/>
        </w:rPr>
        <w:t>פירוש</w:t>
      </w:r>
      <w:r>
        <w:rPr>
          <w:rtl/>
          <w:lang w:bidi="ar-SA"/>
        </w:rPr>
        <w:t xml:space="preserve"> </w:t>
      </w:r>
      <w:r>
        <w:rPr>
          <w:rtl/>
        </w:rPr>
        <w:t>הכתובים</w:t>
      </w:r>
      <w:r>
        <w:rPr>
          <w:rtl/>
          <w:lang w:bidi="ar-SA"/>
        </w:rPr>
        <w:t xml:space="preserve">, </w:t>
      </w:r>
      <w:r>
        <w:rPr>
          <w:rtl/>
        </w:rPr>
        <w:t>וממילא</w:t>
      </w:r>
      <w:r>
        <w:rPr>
          <w:rtl/>
          <w:lang w:bidi="ar-SA"/>
        </w:rPr>
        <w:t xml:space="preserve"> </w:t>
      </w:r>
      <w:r>
        <w:rPr>
          <w:rtl/>
        </w:rPr>
        <w:t>מובן</w:t>
      </w:r>
      <w:r>
        <w:rPr>
          <w:rtl/>
          <w:lang w:bidi="ar-SA"/>
        </w:rPr>
        <w:t xml:space="preserve"> </w:t>
      </w:r>
      <w:r>
        <w:rPr>
          <w:rtl/>
        </w:rPr>
        <w:t>שאין</w:t>
      </w:r>
      <w:r>
        <w:rPr>
          <w:rtl/>
          <w:lang w:bidi="ar-SA"/>
        </w:rPr>
        <w:t xml:space="preserve"> </w:t>
      </w:r>
      <w:r>
        <w:rPr>
          <w:rtl/>
        </w:rPr>
        <w:t>להם</w:t>
      </w:r>
      <w:r>
        <w:rPr>
          <w:rtl/>
          <w:lang w:bidi="ar-SA"/>
        </w:rPr>
        <w:t xml:space="preserve"> </w:t>
      </w:r>
      <w:r>
        <w:rPr>
          <w:rtl/>
        </w:rPr>
        <w:t>קבלה</w:t>
      </w:r>
      <w:r>
        <w:rPr>
          <w:rtl/>
          <w:lang w:bidi="ar-SA"/>
        </w:rPr>
        <w:t xml:space="preserve"> </w:t>
      </w:r>
      <w:r>
        <w:rPr>
          <w:rtl/>
        </w:rPr>
        <w:t>בדברים</w:t>
      </w:r>
      <w:r>
        <w:rPr>
          <w:rtl/>
          <w:lang w:bidi="ar-SA"/>
        </w:rPr>
        <w:t xml:space="preserve"> </w:t>
      </w:r>
      <w:r>
        <w:rPr>
          <w:rtl/>
        </w:rPr>
        <w:t>אלו</w:t>
      </w:r>
      <w:r>
        <w:rPr>
          <w:rtl/>
          <w:lang w:bidi="ar-SA"/>
        </w:rPr>
        <w:t xml:space="preserve">, </w:t>
      </w:r>
      <w:r>
        <w:rPr>
          <w:rtl/>
        </w:rPr>
        <w:t>וגם</w:t>
      </w:r>
      <w:r>
        <w:rPr>
          <w:rtl/>
          <w:lang w:bidi="ar-SA"/>
        </w:rPr>
        <w:t xml:space="preserve"> </w:t>
      </w:r>
      <w:r>
        <w:rPr>
          <w:rtl/>
        </w:rPr>
        <w:t>הפסוקים</w:t>
      </w:r>
      <w:r>
        <w:rPr>
          <w:rtl/>
          <w:lang w:bidi="ar-SA"/>
        </w:rPr>
        <w:t xml:space="preserve"> </w:t>
      </w:r>
      <w:r>
        <w:rPr>
          <w:rtl/>
        </w:rPr>
        <w:t>עצמם</w:t>
      </w:r>
      <w:r>
        <w:rPr>
          <w:rtl/>
          <w:lang w:bidi="ar-SA"/>
        </w:rPr>
        <w:t xml:space="preserve"> </w:t>
      </w:r>
      <w:r>
        <w:rPr>
          <w:rtl/>
        </w:rPr>
        <w:t>שייך</w:t>
      </w:r>
      <w:r>
        <w:rPr>
          <w:rtl/>
          <w:lang w:bidi="ar-SA"/>
        </w:rPr>
        <w:t xml:space="preserve"> </w:t>
      </w:r>
      <w:r>
        <w:rPr>
          <w:rtl/>
        </w:rPr>
        <w:t>לפרש</w:t>
      </w:r>
      <w:r>
        <w:rPr>
          <w:rtl/>
          <w:lang w:bidi="ar-SA"/>
        </w:rPr>
        <w:t xml:space="preserve"> </w:t>
      </w:r>
      <w:r>
        <w:rPr>
          <w:rtl/>
        </w:rPr>
        <w:t>באופנים</w:t>
      </w:r>
      <w:r>
        <w:rPr>
          <w:rtl/>
          <w:lang w:bidi="ar-SA"/>
        </w:rPr>
        <w:t xml:space="preserve"> </w:t>
      </w:r>
      <w:r>
        <w:rPr>
          <w:rtl/>
        </w:rPr>
        <w:t>שונים</w:t>
      </w:r>
      <w:r>
        <w:rPr>
          <w:rtl/>
          <w:lang w:bidi="ar-SA"/>
        </w:rPr>
        <w:t xml:space="preserve"> </w:t>
      </w:r>
      <w:r>
        <w:rPr>
          <w:rtl/>
        </w:rPr>
        <w:t>כו</w:t>
      </w:r>
      <w:r>
        <w:rPr>
          <w:rtl/>
          <w:lang w:bidi="ar-SA"/>
        </w:rPr>
        <w:t xml:space="preserve">', </w:t>
      </w:r>
      <w:r>
        <w:rPr>
          <w:rtl/>
        </w:rPr>
        <w:t>ולכן</w:t>
      </w:r>
      <w:r>
        <w:rPr>
          <w:rtl/>
          <w:lang w:bidi="ar-SA"/>
        </w:rPr>
        <w:t xml:space="preserve"> </w:t>
      </w:r>
      <w:r>
        <w:rPr>
          <w:rtl/>
        </w:rPr>
        <w:t>סו</w:t>
      </w:r>
      <w:r>
        <w:rPr>
          <w:rtl/>
          <w:lang w:bidi="ar-SA"/>
        </w:rPr>
        <w:t>"</w:t>
      </w:r>
      <w:r>
        <w:rPr>
          <w:rtl/>
        </w:rPr>
        <w:t>ס</w:t>
      </w:r>
      <w:r>
        <w:rPr>
          <w:rtl/>
          <w:lang w:bidi="ar-SA"/>
        </w:rPr>
        <w:t xml:space="preserve"> </w:t>
      </w:r>
      <w:r>
        <w:rPr>
          <w:rtl/>
        </w:rPr>
        <w:t>א</w:t>
      </w:r>
      <w:r>
        <w:rPr>
          <w:rtl/>
          <w:lang w:bidi="ar-SA"/>
        </w:rPr>
        <w:t>"</w:t>
      </w:r>
      <w:r>
        <w:rPr>
          <w:rtl/>
        </w:rPr>
        <w:t>א</w:t>
      </w:r>
      <w:r>
        <w:rPr>
          <w:rtl/>
          <w:lang w:bidi="ar-SA"/>
        </w:rPr>
        <w:t xml:space="preserve"> </w:t>
      </w:r>
      <w:r>
        <w:rPr>
          <w:rtl/>
        </w:rPr>
        <w:t>לדעת</w:t>
      </w:r>
      <w:r>
        <w:rPr>
          <w:rtl/>
          <w:lang w:bidi="ar-SA"/>
        </w:rPr>
        <w:t xml:space="preserve"> </w:t>
      </w:r>
      <w:r>
        <w:rPr>
          <w:rtl/>
        </w:rPr>
        <w:t>בדיוק</w:t>
      </w:r>
      <w:r>
        <w:rPr>
          <w:rtl/>
          <w:lang w:bidi="ar-SA"/>
        </w:rPr>
        <w:t xml:space="preserve"> </w:t>
      </w:r>
      <w:r>
        <w:rPr>
          <w:rtl/>
        </w:rPr>
        <w:t>באיזה</w:t>
      </w:r>
      <w:r>
        <w:rPr>
          <w:rtl/>
          <w:lang w:bidi="ar-SA"/>
        </w:rPr>
        <w:t xml:space="preserve"> </w:t>
      </w:r>
      <w:r>
        <w:rPr>
          <w:rtl/>
        </w:rPr>
        <w:t>אופן</w:t>
      </w:r>
      <w:r>
        <w:rPr>
          <w:rtl/>
          <w:lang w:bidi="ar-SA"/>
        </w:rPr>
        <w:t xml:space="preserve"> </w:t>
      </w:r>
      <w:r>
        <w:rPr>
          <w:rtl/>
        </w:rPr>
        <w:t>יהי</w:t>
      </w:r>
      <w:r w:rsidR="004A2EB3">
        <w:rPr>
          <w:rtl/>
          <w:lang w:bidi="ar-SA"/>
        </w:rPr>
        <w:t>'.</w:t>
      </w:r>
    </w:p>
    <w:p w:rsidR="00F80F29" w:rsidRDefault="00F80F29" w:rsidP="002C24AD">
      <w:pPr>
        <w:pStyle w:val="a2"/>
        <w:rPr>
          <w:shd w:val="solid" w:color="FFFFFF" w:fill="FFFFFF"/>
          <w:lang w:bidi="ar-SA"/>
        </w:rPr>
      </w:pPr>
      <w:r>
        <w:rPr>
          <w:shd w:val="solid" w:color="FFFFFF" w:fill="FFFFFF"/>
          <w:rtl/>
        </w:rPr>
        <w:t>ואע</w:t>
      </w:r>
      <w:r>
        <w:rPr>
          <w:shd w:val="solid" w:color="FFFFFF" w:fill="FFFFFF"/>
          <w:rtl/>
          <w:lang w:bidi="ar-SA"/>
        </w:rPr>
        <w:t>"</w:t>
      </w:r>
      <w:r>
        <w:rPr>
          <w:shd w:val="solid" w:color="FFFFFF" w:fill="FFFFFF"/>
          <w:rtl/>
        </w:rPr>
        <w:t>פ</w:t>
      </w:r>
      <w:r>
        <w:rPr>
          <w:shd w:val="solid" w:color="FFFFFF" w:fill="FFFFFF"/>
          <w:rtl/>
          <w:lang w:bidi="ar-SA"/>
        </w:rPr>
        <w:t xml:space="preserve"> </w:t>
      </w:r>
      <w:r>
        <w:rPr>
          <w:shd w:val="solid" w:color="FFFFFF" w:fill="FFFFFF"/>
          <w:rtl/>
        </w:rPr>
        <w:t>שהרמב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פסק</w:t>
      </w:r>
      <w:r>
        <w:rPr>
          <w:shd w:val="solid" w:color="FFFFFF" w:fill="FFFFFF"/>
          <w:rtl/>
          <w:lang w:bidi="ar-SA"/>
        </w:rPr>
        <w:t xml:space="preserve"> </w:t>
      </w:r>
      <w:r>
        <w:rPr>
          <w:shd w:val="solid" w:color="FFFFFF" w:fill="FFFFFF"/>
          <w:rtl/>
        </w:rPr>
        <w:t>כשמואל</w:t>
      </w:r>
      <w:r>
        <w:rPr>
          <w:shd w:val="solid" w:color="FFFFFF" w:fill="FFFFFF"/>
          <w:rtl/>
          <w:lang w:bidi="ar-SA"/>
        </w:rPr>
        <w:t xml:space="preserve">, </w:t>
      </w:r>
      <w:r>
        <w:rPr>
          <w:shd w:val="solid" w:color="FFFFFF" w:fill="FFFFFF"/>
          <w:rtl/>
        </w:rPr>
        <w:t>שהגדר</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שלימות</w:t>
      </w:r>
      <w:r>
        <w:rPr>
          <w:shd w:val="solid" w:color="FFFFFF" w:fill="FFFFFF"/>
          <w:rtl/>
          <w:lang w:bidi="ar-SA"/>
        </w:rPr>
        <w:t xml:space="preserve"> </w:t>
      </w:r>
      <w:r>
        <w:rPr>
          <w:shd w:val="solid" w:color="FFFFFF" w:fill="FFFFFF"/>
          <w:rtl/>
        </w:rPr>
        <w:t>קיום</w:t>
      </w:r>
      <w:r>
        <w:rPr>
          <w:shd w:val="solid" w:color="FFFFFF" w:fill="FFFFFF"/>
          <w:rtl/>
          <w:lang w:bidi="ar-SA"/>
        </w:rPr>
        <w:t xml:space="preserve"> </w:t>
      </w:r>
      <w:r>
        <w:rPr>
          <w:shd w:val="solid" w:color="FFFFFF" w:fill="FFFFFF"/>
          <w:rtl/>
        </w:rPr>
        <w:t>התומ</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ועולם</w:t>
      </w:r>
      <w:r>
        <w:rPr>
          <w:shd w:val="solid" w:color="FFFFFF" w:fill="FFFFFF"/>
          <w:rtl/>
          <w:lang w:bidi="ar-SA"/>
        </w:rPr>
        <w:t xml:space="preserve"> </w:t>
      </w:r>
      <w:r>
        <w:rPr>
          <w:shd w:val="solid" w:color="FFFFFF" w:fill="FFFFFF"/>
          <w:rtl/>
        </w:rPr>
        <w:t>כמנהגו</w:t>
      </w:r>
      <w:r>
        <w:rPr>
          <w:shd w:val="solid" w:color="FFFFFF" w:fill="FFFFFF"/>
          <w:rtl/>
          <w:lang w:bidi="ar-SA"/>
        </w:rPr>
        <w:t xml:space="preserve"> </w:t>
      </w:r>
      <w:r>
        <w:rPr>
          <w:shd w:val="solid" w:color="FFFFFF" w:fill="FFFFFF"/>
          <w:rtl/>
        </w:rPr>
        <w:t>נוהג</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לזה</w:t>
      </w:r>
      <w:r>
        <w:rPr>
          <w:shd w:val="solid" w:color="FFFFFF" w:fill="FFFFFF"/>
          <w:rtl/>
          <w:lang w:bidi="ar-SA"/>
        </w:rPr>
        <w:t xml:space="preserve"> </w:t>
      </w:r>
      <w:r>
        <w:rPr>
          <w:shd w:val="solid" w:color="FFFFFF" w:fill="FFFFFF"/>
          <w:rtl/>
        </w:rPr>
        <w:t>סתירה</w:t>
      </w:r>
      <w:r>
        <w:rPr>
          <w:shd w:val="solid" w:color="FFFFFF" w:fill="FFFFFF"/>
          <w:rtl/>
          <w:lang w:bidi="ar-SA"/>
        </w:rPr>
        <w:t xml:space="preserve"> </w:t>
      </w:r>
      <w:r>
        <w:rPr>
          <w:shd w:val="solid" w:color="FFFFFF" w:fill="FFFFFF"/>
          <w:rtl/>
        </w:rPr>
        <w:t>ממה</w:t>
      </w:r>
      <w:r>
        <w:rPr>
          <w:shd w:val="solid" w:color="FFFFFF" w:fill="FFFFFF"/>
          <w:rtl/>
          <w:lang w:bidi="ar-SA"/>
        </w:rPr>
        <w:t xml:space="preserve"> </w:t>
      </w:r>
      <w:r>
        <w:rPr>
          <w:shd w:val="solid" w:color="FFFFFF" w:fill="FFFFFF"/>
          <w:rtl/>
        </w:rPr>
        <w:t>שכתב</w:t>
      </w:r>
      <w:r>
        <w:rPr>
          <w:shd w:val="solid" w:color="FFFFFF" w:fill="FFFFFF"/>
          <w:rtl/>
          <w:lang w:bidi="ar-SA"/>
        </w:rPr>
        <w:t xml:space="preserve"> </w:t>
      </w:r>
      <w:r>
        <w:rPr>
          <w:shd w:val="solid" w:color="FFFFFF" w:fill="FFFFFF"/>
          <w:rtl/>
        </w:rPr>
        <w:t>בה</w:t>
      </w:r>
      <w:r>
        <w:rPr>
          <w:shd w:val="solid" w:color="FFFFFF" w:fill="FFFFFF"/>
          <w:rtl/>
          <w:lang w:bidi="ar-SA"/>
        </w:rPr>
        <w:t>"</w:t>
      </w:r>
      <w:r>
        <w:rPr>
          <w:shd w:val="solid" w:color="FFFFFF" w:fill="FFFFFF"/>
          <w:rtl/>
        </w:rPr>
        <w:t>ב</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אדם</w:t>
      </w:r>
      <w:r>
        <w:rPr>
          <w:shd w:val="solid" w:color="FFFFFF" w:fill="FFFFFF"/>
          <w:rtl/>
          <w:lang w:bidi="ar-SA"/>
        </w:rPr>
        <w:t xml:space="preserve"> </w:t>
      </w:r>
      <w:r>
        <w:rPr>
          <w:shd w:val="solid" w:color="FFFFFF" w:fill="FFFFFF"/>
          <w:rtl/>
        </w:rPr>
        <w:t>יוגע</w:t>
      </w:r>
      <w:r>
        <w:rPr>
          <w:shd w:val="solid" w:color="FFFFFF" w:fill="FFFFFF"/>
          <w:rtl/>
          <w:lang w:bidi="ar-SA"/>
        </w:rPr>
        <w:t xml:space="preserve"> </w:t>
      </w:r>
      <w:r>
        <w:rPr>
          <w:shd w:val="solid" w:color="FFFFFF" w:fill="FFFFFF"/>
          <w:rtl/>
        </w:rPr>
        <w:t>איך</w:t>
      </w:r>
      <w:r>
        <w:rPr>
          <w:shd w:val="solid" w:color="FFFFFF" w:fill="FFFFFF"/>
          <w:rtl/>
          <w:lang w:bidi="ar-SA"/>
        </w:rPr>
        <w:t xml:space="preserve"> </w:t>
      </w:r>
      <w:r>
        <w:rPr>
          <w:shd w:val="solid" w:color="FFFFFF" w:fill="FFFFFF"/>
          <w:rtl/>
        </w:rPr>
        <w:t>יהיו</w:t>
      </w:r>
      <w:r>
        <w:rPr>
          <w:shd w:val="solid" w:color="FFFFFF" w:fill="FFFFFF"/>
          <w:rtl/>
          <w:lang w:bidi="ar-SA"/>
        </w:rPr>
        <w:t xml:space="preserve"> </w:t>
      </w:r>
      <w:r>
        <w:rPr>
          <w:shd w:val="solid" w:color="FFFFFF" w:fill="FFFFFF"/>
          <w:rtl/>
        </w:rPr>
        <w:t>עד</w:t>
      </w:r>
      <w:r>
        <w:rPr>
          <w:shd w:val="solid" w:color="FFFFFF" w:fill="FFFFFF"/>
          <w:rtl/>
          <w:lang w:bidi="ar-SA"/>
        </w:rPr>
        <w:t xml:space="preserve"> </w:t>
      </w:r>
      <w:r>
        <w:rPr>
          <w:shd w:val="solid" w:color="FFFFFF" w:fill="FFFFFF"/>
          <w:rtl/>
        </w:rPr>
        <w:t>ישהיו</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לפי</w:t>
      </w:r>
      <w:r>
        <w:rPr>
          <w:shd w:val="solid" w:color="FFFFFF" w:fill="FFFFFF"/>
          <w:rtl/>
          <w:lang w:bidi="ar-SA"/>
        </w:rPr>
        <w:t xml:space="preserve"> </w:t>
      </w:r>
      <w:r>
        <w:rPr>
          <w:shd w:val="solid" w:color="FFFFFF" w:fill="FFFFFF"/>
          <w:rtl/>
        </w:rPr>
        <w:t>שיטת</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באם</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הרי</w:t>
      </w:r>
      <w:r>
        <w:rPr>
          <w:shd w:val="solid" w:color="FFFFFF" w:fill="FFFFFF"/>
          <w:rtl/>
          <w:lang w:bidi="ar-SA"/>
        </w:rPr>
        <w:t xml:space="preserve"> </w:t>
      </w:r>
      <w:r>
        <w:rPr>
          <w:shd w:val="solid" w:color="FFFFFF" w:fill="FFFFFF"/>
          <w:rtl/>
        </w:rPr>
        <w:t>זה</w:t>
      </w:r>
      <w:r>
        <w:rPr>
          <w:shd w:val="solid" w:color="FFFFFF" w:fill="FFFFFF"/>
          <w:rtl/>
          <w:lang w:bidi="ar-SA"/>
        </w:rPr>
        <w:t xml:space="preserve"> </w:t>
      </w:r>
      <w:r>
        <w:rPr>
          <w:shd w:val="solid" w:color="FFFFFF" w:fill="FFFFFF"/>
          <w:rtl/>
        </w:rPr>
        <w:t>ענין</w:t>
      </w:r>
      <w:r>
        <w:rPr>
          <w:shd w:val="solid" w:color="FFFFFF" w:fill="FFFFFF"/>
          <w:rtl/>
          <w:lang w:bidi="ar-SA"/>
        </w:rPr>
        <w:t xml:space="preserve"> </w:t>
      </w:r>
      <w:r>
        <w:rPr>
          <w:shd w:val="solid" w:color="FFFFFF" w:fill="FFFFFF"/>
          <w:rtl/>
        </w:rPr>
        <w:t>נוסף</w:t>
      </w:r>
      <w:r>
        <w:rPr>
          <w:shd w:val="solid" w:color="FFFFFF" w:fill="FFFFFF"/>
          <w:rtl/>
          <w:lang w:bidi="ar-SA"/>
        </w:rPr>
        <w:t xml:space="preserve"> </w:t>
      </w:r>
      <w:r>
        <w:rPr>
          <w:shd w:val="solid" w:color="FFFFFF" w:fill="FFFFFF"/>
          <w:rtl/>
        </w:rPr>
        <w:t>על</w:t>
      </w:r>
      <w:r>
        <w:rPr>
          <w:shd w:val="solid" w:color="FFFFFF" w:fill="FFFFFF"/>
          <w:rtl/>
          <w:lang w:bidi="ar-SA"/>
        </w:rPr>
        <w:t xml:space="preserve"> </w:t>
      </w:r>
      <w:r>
        <w:rPr>
          <w:shd w:val="solid" w:color="FFFFFF" w:fill="FFFFFF"/>
          <w:rtl/>
        </w:rPr>
        <w:t>ענינו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משיח</w:t>
      </w:r>
      <w:r>
        <w:rPr>
          <w:shd w:val="solid" w:color="FFFFFF" w:fill="FFFFFF"/>
          <w:rtl/>
          <w:lang w:bidi="ar-SA"/>
        </w:rPr>
        <w:t xml:space="preserve"> </w:t>
      </w:r>
      <w:r>
        <w:rPr>
          <w:shd w:val="solid" w:color="FFFFFF" w:fill="FFFFFF"/>
          <w:rtl/>
        </w:rPr>
        <w:t>כפי</w:t>
      </w:r>
      <w:r>
        <w:rPr>
          <w:shd w:val="solid" w:color="FFFFFF" w:fill="FFFFFF"/>
          <w:rtl/>
          <w:lang w:bidi="ar-SA"/>
        </w:rPr>
        <w:t xml:space="preserve"> </w:t>
      </w:r>
      <w:r>
        <w:rPr>
          <w:shd w:val="solid" w:color="FFFFFF" w:fill="FFFFFF"/>
          <w:rtl/>
        </w:rPr>
        <w:t>שהוא</w:t>
      </w:r>
      <w:r>
        <w:rPr>
          <w:shd w:val="solid" w:color="FFFFFF" w:fill="FFFFFF"/>
          <w:rtl/>
          <w:lang w:bidi="ar-SA"/>
        </w:rPr>
        <w:t xml:space="preserve"> </w:t>
      </w:r>
      <w:r>
        <w:rPr>
          <w:shd w:val="solid" w:color="FFFFFF" w:fill="FFFFFF"/>
          <w:rtl/>
        </w:rPr>
        <w:t>מוכרח</w:t>
      </w:r>
      <w:r>
        <w:rPr>
          <w:shd w:val="solid" w:color="FFFFFF" w:fill="FFFFFF"/>
          <w:rtl/>
          <w:lang w:bidi="ar-SA"/>
        </w:rPr>
        <w:t xml:space="preserve"> </w:t>
      </w:r>
      <w:r>
        <w:rPr>
          <w:shd w:val="solid" w:color="FFFFFF" w:fill="FFFFFF"/>
          <w:rtl/>
        </w:rPr>
        <w:t>מצד</w:t>
      </w:r>
      <w:r>
        <w:rPr>
          <w:shd w:val="solid" w:color="FFFFFF" w:fill="FFFFFF"/>
          <w:rtl/>
          <w:lang w:bidi="ar-SA"/>
        </w:rPr>
        <w:t xml:space="preserve"> </w:t>
      </w:r>
      <w:r>
        <w:rPr>
          <w:shd w:val="solid" w:color="FFFFFF" w:fill="FFFFFF"/>
          <w:rtl/>
        </w:rPr>
        <w:t>ההלכה</w:t>
      </w:r>
      <w:r>
        <w:rPr>
          <w:shd w:val="solid" w:color="FFFFFF" w:fill="FFFFFF"/>
          <w:rtl/>
          <w:lang w:bidi="ar-SA"/>
        </w:rPr>
        <w:t xml:space="preserve">, </w:t>
      </w:r>
      <w:r>
        <w:rPr>
          <w:shd w:val="solid" w:color="FFFFFF" w:fill="FFFFFF"/>
          <w:rtl/>
        </w:rPr>
        <w:t>כמבואר</w:t>
      </w:r>
      <w:r>
        <w:rPr>
          <w:shd w:val="solid" w:color="FFFFFF" w:fill="FFFFFF"/>
          <w:rtl/>
          <w:lang w:bidi="ar-SA"/>
        </w:rPr>
        <w:t xml:space="preserve"> </w:t>
      </w:r>
      <w:r>
        <w:rPr>
          <w:shd w:val="solid" w:color="FFFFFF" w:fill="FFFFFF"/>
          <w:rtl/>
        </w:rPr>
        <w:t>בלקו</w:t>
      </w:r>
      <w:r>
        <w:rPr>
          <w:shd w:val="solid" w:color="FFFFFF" w:fill="FFFFFF"/>
          <w:rtl/>
          <w:lang w:bidi="ar-SA"/>
        </w:rPr>
        <w:t>"</w:t>
      </w:r>
      <w:r>
        <w:rPr>
          <w:shd w:val="solid" w:color="FFFFFF" w:fill="FFFFFF"/>
          <w:rtl/>
        </w:rPr>
        <w:t>ש</w:t>
      </w:r>
      <w:r>
        <w:rPr>
          <w:shd w:val="solid" w:color="FFFFFF" w:fill="FFFFFF"/>
          <w:rtl/>
          <w:lang w:bidi="ar-SA"/>
        </w:rPr>
        <w:t xml:space="preserve"> </w:t>
      </w:r>
      <w:r>
        <w:rPr>
          <w:shd w:val="solid" w:color="FFFFFF" w:fill="FFFFFF"/>
          <w:rtl/>
        </w:rPr>
        <w:t>חכ</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שם</w:t>
      </w:r>
      <w:r>
        <w:rPr>
          <w:shd w:val="solid" w:color="FFFFFF" w:fill="FFFFFF"/>
          <w:rtl/>
          <w:lang w:bidi="ar-SA"/>
        </w:rPr>
        <w:t xml:space="preserve">. </w:t>
      </w:r>
      <w:r>
        <w:rPr>
          <w:shd w:val="solid" w:color="FFFFFF" w:fill="FFFFFF"/>
          <w:rtl/>
        </w:rPr>
        <w:t>ומזה</w:t>
      </w:r>
      <w:r>
        <w:rPr>
          <w:shd w:val="solid" w:color="FFFFFF" w:fill="FFFFFF"/>
          <w:rtl/>
          <w:lang w:bidi="ar-SA"/>
        </w:rPr>
        <w:t xml:space="preserve"> </w:t>
      </w:r>
      <w:r>
        <w:rPr>
          <w:shd w:val="solid" w:color="FFFFFF" w:fill="FFFFFF"/>
          <w:rtl/>
        </w:rPr>
        <w:t>מובן</w:t>
      </w:r>
      <w:r>
        <w:rPr>
          <w:shd w:val="solid" w:color="FFFFFF" w:fill="FFFFFF"/>
          <w:rtl/>
          <w:lang w:bidi="ar-SA"/>
        </w:rPr>
        <w:t xml:space="preserve"> </w:t>
      </w:r>
      <w:r>
        <w:rPr>
          <w:shd w:val="solid" w:color="FFFFFF" w:fill="FFFFFF"/>
          <w:rtl/>
        </w:rPr>
        <w:t>שהרמב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משמיענו</w:t>
      </w:r>
      <w:r>
        <w:rPr>
          <w:shd w:val="solid" w:color="FFFFFF" w:fill="FFFFFF"/>
          <w:rtl/>
          <w:lang w:bidi="ar-SA"/>
        </w:rPr>
        <w:t xml:space="preserve"> </w:t>
      </w:r>
      <w:r>
        <w:rPr>
          <w:shd w:val="solid" w:color="FFFFFF" w:fill="FFFFFF"/>
          <w:rtl/>
        </w:rPr>
        <w:t>כאן</w:t>
      </w:r>
      <w:r>
        <w:rPr>
          <w:shd w:val="solid" w:color="FFFFFF" w:fill="FFFFFF"/>
          <w:rtl/>
          <w:lang w:bidi="ar-SA"/>
        </w:rPr>
        <w:t xml:space="preserve"> </w:t>
      </w:r>
      <w:r>
        <w:rPr>
          <w:shd w:val="solid" w:color="FFFFFF" w:fill="FFFFFF"/>
          <w:rtl/>
        </w:rPr>
        <w:t>ב</w:t>
      </w:r>
      <w:r>
        <w:rPr>
          <w:shd w:val="solid" w:color="FFFFFF" w:fill="FFFFFF"/>
          <w:rtl/>
          <w:lang w:bidi="ar-SA"/>
        </w:rPr>
        <w:t xml:space="preserve">' </w:t>
      </w:r>
      <w:r>
        <w:rPr>
          <w:shd w:val="solid" w:color="FFFFFF" w:fill="FFFFFF"/>
          <w:rtl/>
        </w:rPr>
        <w:t>דברים</w:t>
      </w:r>
      <w:r>
        <w:rPr>
          <w:shd w:val="solid" w:color="FFFFFF" w:fill="FFFFFF"/>
          <w:rtl/>
          <w:lang w:bidi="ar-SA"/>
        </w:rPr>
        <w:t xml:space="preserve">, </w:t>
      </w:r>
      <w:r>
        <w:rPr>
          <w:shd w:val="solid" w:color="FFFFFF" w:fill="FFFFFF"/>
          <w:rtl/>
        </w:rPr>
        <w:t>א</w:t>
      </w:r>
      <w:r>
        <w:rPr>
          <w:shd w:val="solid" w:color="FFFFFF" w:fill="FFFFFF"/>
          <w:rtl/>
          <w:lang w:bidi="ar-SA"/>
        </w:rPr>
        <w:t xml:space="preserve">' </w:t>
      </w:r>
      <w:r>
        <w:rPr>
          <w:shd w:val="solid" w:color="FFFFFF" w:fill="FFFFFF"/>
          <w:rtl/>
        </w:rPr>
        <w:t>שמצד</w:t>
      </w:r>
      <w:r>
        <w:rPr>
          <w:shd w:val="solid" w:color="FFFFFF" w:fill="FFFFFF"/>
          <w:rtl/>
          <w:lang w:bidi="ar-SA"/>
        </w:rPr>
        <w:t xml:space="preserve"> </w:t>
      </w:r>
      <w:r>
        <w:rPr>
          <w:shd w:val="solid" w:color="FFFFFF" w:fill="FFFFFF"/>
          <w:rtl/>
        </w:rPr>
        <w:t>גדר</w:t>
      </w:r>
      <w:r>
        <w:rPr>
          <w:shd w:val="solid" w:color="FFFFFF" w:fill="FFFFFF"/>
          <w:rtl/>
          <w:lang w:bidi="ar-SA"/>
        </w:rPr>
        <w:t xml:space="preserve"> </w:t>
      </w:r>
      <w:r>
        <w:rPr>
          <w:shd w:val="solid" w:color="FFFFFF" w:fill="FFFFFF"/>
          <w:rtl/>
        </w:rPr>
        <w:t>ההלכה</w:t>
      </w:r>
      <w:r>
        <w:rPr>
          <w:shd w:val="solid" w:color="FFFFFF" w:fill="FFFFFF"/>
          <w:rtl/>
          <w:lang w:bidi="ar-SA"/>
        </w:rPr>
        <w:t xml:space="preserve"> (</w:t>
      </w:r>
      <w:r>
        <w:rPr>
          <w:shd w:val="solid" w:color="FFFFFF" w:fill="FFFFFF"/>
          <w:rtl/>
        </w:rPr>
        <w:t>ולכאו</w:t>
      </w:r>
      <w:r>
        <w:rPr>
          <w:shd w:val="solid" w:color="FFFFFF" w:fill="FFFFFF"/>
          <w:rtl/>
          <w:lang w:bidi="ar-SA"/>
        </w:rPr>
        <w:t xml:space="preserve">' </w:t>
      </w:r>
      <w:r>
        <w:rPr>
          <w:shd w:val="solid" w:color="FFFFFF" w:fill="FFFFFF"/>
          <w:rtl/>
        </w:rPr>
        <w:t>נ</w:t>
      </w:r>
      <w:r>
        <w:rPr>
          <w:shd w:val="solid" w:color="FFFFFF" w:fill="FFFFFF"/>
          <w:rtl/>
          <w:lang w:bidi="ar-SA"/>
        </w:rPr>
        <w:t>"</w:t>
      </w:r>
      <w:r>
        <w:rPr>
          <w:shd w:val="solid" w:color="FFFFFF" w:fill="FFFFFF"/>
          <w:rtl/>
        </w:rPr>
        <w:t>מ</w:t>
      </w:r>
      <w:r>
        <w:rPr>
          <w:shd w:val="solid" w:color="FFFFFF" w:fill="FFFFFF"/>
          <w:rtl/>
          <w:lang w:bidi="ar-SA"/>
        </w:rPr>
        <w:t xml:space="preserve"> </w:t>
      </w:r>
      <w:r>
        <w:rPr>
          <w:shd w:val="solid" w:color="FFFFFF" w:fill="FFFFFF"/>
          <w:rtl/>
        </w:rPr>
        <w:t>גם</w:t>
      </w:r>
      <w:r>
        <w:rPr>
          <w:shd w:val="solid" w:color="FFFFFF" w:fill="FFFFFF"/>
          <w:rtl/>
          <w:lang w:bidi="ar-SA"/>
        </w:rPr>
        <w:t xml:space="preserve"> </w:t>
      </w:r>
      <w:r>
        <w:rPr>
          <w:shd w:val="solid" w:color="FFFFFF" w:fill="FFFFFF"/>
          <w:rtl/>
        </w:rPr>
        <w:t>בנוגע</w:t>
      </w:r>
      <w:r>
        <w:rPr>
          <w:shd w:val="solid" w:color="FFFFFF" w:fill="FFFFFF"/>
          <w:rtl/>
          <w:lang w:bidi="ar-SA"/>
        </w:rPr>
        <w:t xml:space="preserve"> </w:t>
      </w:r>
      <w:r>
        <w:rPr>
          <w:shd w:val="solid" w:color="FFFFFF" w:fill="FFFFFF"/>
          <w:rtl/>
        </w:rPr>
        <w:t>חיוב</w:t>
      </w:r>
      <w:r>
        <w:rPr>
          <w:shd w:val="solid" w:color="FFFFFF" w:fill="FFFFFF"/>
          <w:rtl/>
          <w:lang w:bidi="ar-SA"/>
        </w:rPr>
        <w:t xml:space="preserve"> </w:t>
      </w:r>
      <w:r>
        <w:rPr>
          <w:shd w:val="solid" w:color="FFFFFF" w:fill="FFFFFF"/>
          <w:rtl/>
        </w:rPr>
        <w:t>האמונה</w:t>
      </w:r>
      <w:r>
        <w:rPr>
          <w:shd w:val="solid" w:color="FFFFFF" w:fill="FFFFFF"/>
          <w:rtl/>
          <w:lang w:bidi="ar-SA"/>
        </w:rPr>
        <w:t xml:space="preserve"> </w:t>
      </w:r>
      <w:r>
        <w:rPr>
          <w:shd w:val="solid" w:color="FFFFFF" w:fill="FFFFFF"/>
          <w:rtl/>
        </w:rPr>
        <w:t>בביאת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במה</w:t>
      </w:r>
      <w:r>
        <w:rPr>
          <w:shd w:val="solid" w:color="FFFFFF" w:fill="FFFFFF"/>
          <w:rtl/>
          <w:lang w:bidi="ar-SA"/>
        </w:rPr>
        <w:t xml:space="preserve"> </w:t>
      </w:r>
      <w:r>
        <w:rPr>
          <w:shd w:val="solid" w:color="FFFFFF" w:fill="FFFFFF"/>
          <w:rtl/>
        </w:rPr>
        <w:t>צריך</w:t>
      </w:r>
      <w:r>
        <w:rPr>
          <w:shd w:val="solid" w:color="FFFFFF" w:fill="FFFFFF"/>
          <w:rtl/>
          <w:lang w:bidi="ar-SA"/>
        </w:rPr>
        <w:t xml:space="preserve"> </w:t>
      </w:r>
      <w:r>
        <w:rPr>
          <w:shd w:val="solid" w:color="FFFFFF" w:fill="FFFFFF"/>
          <w:rtl/>
        </w:rPr>
        <w:t>להאמין</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חלק</w:t>
      </w:r>
      <w:r>
        <w:rPr>
          <w:shd w:val="solid" w:color="FFFFFF" w:fill="FFFFFF"/>
          <w:rtl/>
          <w:lang w:bidi="ar-SA"/>
        </w:rPr>
        <w:t xml:space="preserve"> </w:t>
      </w:r>
      <w:r>
        <w:rPr>
          <w:shd w:val="solid" w:color="FFFFFF" w:fill="FFFFFF"/>
          <w:rtl/>
        </w:rPr>
        <w:t>מגדרם</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בהלכה</w:t>
      </w:r>
      <w:r>
        <w:rPr>
          <w:shd w:val="solid" w:color="FFFFFF" w:fill="FFFFFF"/>
          <w:rtl/>
          <w:lang w:bidi="ar-SA"/>
        </w:rPr>
        <w:t xml:space="preserve">, </w:t>
      </w:r>
      <w:r>
        <w:rPr>
          <w:shd w:val="solid" w:color="FFFFFF" w:fill="FFFFFF"/>
          <w:rtl/>
        </w:rPr>
        <w:t>אלא</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כמנהגו</w:t>
      </w:r>
      <w:r>
        <w:rPr>
          <w:shd w:val="solid" w:color="FFFFFF" w:fill="FFFFFF"/>
          <w:rtl/>
          <w:lang w:bidi="ar-SA"/>
        </w:rPr>
        <w:t xml:space="preserve"> </w:t>
      </w:r>
      <w:r>
        <w:rPr>
          <w:shd w:val="solid" w:color="FFFFFF" w:fill="FFFFFF"/>
          <w:rtl/>
        </w:rPr>
        <w:t>נוהג</w:t>
      </w:r>
      <w:r>
        <w:rPr>
          <w:shd w:val="solid" w:color="FFFFFF" w:fill="FFFFFF"/>
          <w:rtl/>
          <w:lang w:bidi="ar-SA"/>
        </w:rPr>
        <w:t xml:space="preserve">. </w:t>
      </w:r>
    </w:p>
    <w:p w:rsidR="00F80F29" w:rsidRDefault="00F80F29" w:rsidP="002C24AD">
      <w:pPr>
        <w:pStyle w:val="a2"/>
        <w:rPr>
          <w:shd w:val="solid" w:color="FFFFFF" w:fill="FFFFFF"/>
          <w:lang w:bidi="ar-SA"/>
        </w:rPr>
      </w:pPr>
      <w:r>
        <w:rPr>
          <w:shd w:val="solid" w:color="FFFFFF" w:fill="FFFFFF"/>
          <w:rtl/>
        </w:rPr>
        <w:t>ולאח</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מוסיף</w:t>
      </w:r>
      <w:r>
        <w:rPr>
          <w:shd w:val="solid" w:color="FFFFFF" w:fill="FFFFFF"/>
          <w:rtl/>
          <w:lang w:bidi="ar-SA"/>
        </w:rPr>
        <w:t xml:space="preserve"> </w:t>
      </w:r>
      <w:r>
        <w:rPr>
          <w:shd w:val="solid" w:color="FFFFFF" w:fill="FFFFFF"/>
          <w:rtl/>
        </w:rPr>
        <w:t>בה</w:t>
      </w:r>
      <w:r>
        <w:rPr>
          <w:shd w:val="solid" w:color="FFFFFF" w:fill="FFFFFF"/>
          <w:rtl/>
          <w:lang w:bidi="ar-SA"/>
        </w:rPr>
        <w:t>"</w:t>
      </w:r>
      <w:r>
        <w:rPr>
          <w:shd w:val="solid" w:color="FFFFFF" w:fill="FFFFFF"/>
          <w:rtl/>
        </w:rPr>
        <w:t>ב</w:t>
      </w:r>
      <w:r>
        <w:rPr>
          <w:shd w:val="solid" w:color="FFFFFF" w:fill="FFFFFF"/>
          <w:rtl/>
          <w:lang w:bidi="ar-SA"/>
        </w:rPr>
        <w:t xml:space="preserve">, </w:t>
      </w:r>
      <w:r>
        <w:rPr>
          <w:shd w:val="solid" w:color="FFFFFF" w:fill="FFFFFF"/>
          <w:rtl/>
        </w:rPr>
        <w:t>שאע</w:t>
      </w:r>
      <w:r>
        <w:rPr>
          <w:shd w:val="solid" w:color="FFFFFF" w:fill="FFFFFF"/>
          <w:rtl/>
          <w:lang w:bidi="ar-SA"/>
        </w:rPr>
        <w:t>"</w:t>
      </w:r>
      <w:r>
        <w:rPr>
          <w:shd w:val="solid" w:color="FFFFFF" w:fill="FFFFFF"/>
          <w:rtl/>
        </w:rPr>
        <w:t>פ</w:t>
      </w:r>
      <w:r>
        <w:rPr>
          <w:shd w:val="solid" w:color="FFFFFF" w:fill="FFFFFF"/>
          <w:rtl/>
          <w:lang w:bidi="ar-SA"/>
        </w:rPr>
        <w:t xml:space="preserve"> </w:t>
      </w:r>
      <w:r>
        <w:rPr>
          <w:shd w:val="solid" w:color="FFFFFF" w:fill="FFFFFF"/>
          <w:rtl/>
        </w:rPr>
        <w:t>שמצד</w:t>
      </w:r>
      <w:r>
        <w:rPr>
          <w:shd w:val="solid" w:color="FFFFFF" w:fill="FFFFFF"/>
          <w:rtl/>
          <w:lang w:bidi="ar-SA"/>
        </w:rPr>
        <w:t xml:space="preserve"> </w:t>
      </w:r>
      <w:r>
        <w:rPr>
          <w:shd w:val="solid" w:color="FFFFFF" w:fill="FFFFFF"/>
          <w:rtl/>
        </w:rPr>
        <w:t>חיוב</w:t>
      </w:r>
      <w:r>
        <w:rPr>
          <w:shd w:val="solid" w:color="FFFFFF" w:fill="FFFFFF"/>
          <w:rtl/>
          <w:lang w:bidi="ar-SA"/>
        </w:rPr>
        <w:t xml:space="preserve"> </w:t>
      </w:r>
      <w:r>
        <w:rPr>
          <w:shd w:val="solid" w:color="FFFFFF" w:fill="FFFFFF"/>
          <w:rtl/>
        </w:rPr>
        <w:t>ההלכה</w:t>
      </w:r>
      <w:r>
        <w:rPr>
          <w:shd w:val="solid" w:color="FFFFFF" w:fill="FFFFFF"/>
          <w:rtl/>
          <w:lang w:bidi="ar-SA"/>
        </w:rPr>
        <w:t xml:space="preserve"> </w:t>
      </w:r>
      <w:r>
        <w:rPr>
          <w:shd w:val="solid" w:color="FFFFFF" w:fill="FFFFFF"/>
          <w:rtl/>
        </w:rPr>
        <w:t>אי</w:t>
      </w:r>
      <w:r>
        <w:rPr>
          <w:shd w:val="solid" w:color="FFFFFF" w:fill="FFFFFF"/>
          <w:rtl/>
          <w:lang w:bidi="ar-SA"/>
        </w:rPr>
        <w:t>"</w:t>
      </w:r>
      <w:r>
        <w:rPr>
          <w:shd w:val="solid" w:color="FFFFFF" w:fill="FFFFFF"/>
          <w:rtl/>
        </w:rPr>
        <w:t>צ</w:t>
      </w:r>
      <w:r>
        <w:rPr>
          <w:shd w:val="solid" w:color="FFFFFF" w:fill="FFFFFF"/>
          <w:rtl/>
          <w:lang w:bidi="ar-SA"/>
        </w:rPr>
        <w:t xml:space="preserve"> </w:t>
      </w:r>
      <w:r>
        <w:rPr>
          <w:shd w:val="solid" w:color="FFFFFF" w:fill="FFFFFF"/>
          <w:rtl/>
        </w:rPr>
        <w:t>להאמין</w:t>
      </w:r>
      <w:r>
        <w:rPr>
          <w:shd w:val="solid" w:color="FFFFFF" w:fill="FFFFFF"/>
          <w:rtl/>
          <w:lang w:bidi="ar-SA"/>
        </w:rPr>
        <w:t xml:space="preserve"> </w:t>
      </w:r>
      <w:r>
        <w:rPr>
          <w:shd w:val="solid" w:color="FFFFFF" w:fill="FFFFFF"/>
          <w:rtl/>
        </w:rPr>
        <w:t>בזה</w:t>
      </w:r>
      <w:r>
        <w:rPr>
          <w:shd w:val="solid" w:color="FFFFFF" w:fill="FFFFFF"/>
          <w:rtl/>
          <w:lang w:bidi="ar-SA"/>
        </w:rPr>
        <w:t xml:space="preserve"> </w:t>
      </w:r>
      <w:r>
        <w:rPr>
          <w:shd w:val="solid" w:color="FFFFFF" w:fill="FFFFFF"/>
          <w:rtl/>
        </w:rPr>
        <w:t>וכו</w:t>
      </w:r>
      <w:r>
        <w:rPr>
          <w:shd w:val="solid" w:color="FFFFFF" w:fill="FFFFFF"/>
          <w:rtl/>
          <w:lang w:bidi="ar-SA"/>
        </w:rPr>
        <w:t xml:space="preserve">', </w:t>
      </w:r>
      <w:r>
        <w:rPr>
          <w:shd w:val="solid" w:color="FFFFFF" w:fill="FFFFFF"/>
          <w:rtl/>
        </w:rPr>
        <w:t>מ</w:t>
      </w:r>
      <w:r>
        <w:rPr>
          <w:shd w:val="solid" w:color="FFFFFF" w:fill="FFFFFF"/>
          <w:rtl/>
          <w:lang w:bidi="ar-SA"/>
        </w:rPr>
        <w:t>"</w:t>
      </w:r>
      <w:r>
        <w:rPr>
          <w:shd w:val="solid" w:color="FFFFFF" w:fill="FFFFFF"/>
          <w:rtl/>
        </w:rPr>
        <w:t>מ</w:t>
      </w:r>
      <w:r>
        <w:rPr>
          <w:shd w:val="solid" w:color="FFFFFF" w:fill="FFFFFF"/>
          <w:rtl/>
          <w:lang w:bidi="ar-SA"/>
        </w:rPr>
        <w:t xml:space="preserve"> </w:t>
      </w:r>
      <w:r>
        <w:rPr>
          <w:shd w:val="solid" w:color="FFFFFF" w:fill="FFFFFF"/>
          <w:rtl/>
        </w:rPr>
        <w:t>מבהיר</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כוונתו</w:t>
      </w:r>
      <w:r>
        <w:rPr>
          <w:shd w:val="solid" w:color="FFFFFF" w:fill="FFFFFF"/>
          <w:rtl/>
          <w:lang w:bidi="ar-SA"/>
        </w:rPr>
        <w:t xml:space="preserve"> </w:t>
      </w:r>
      <w:r>
        <w:rPr>
          <w:shd w:val="solid" w:color="FFFFFF" w:fill="FFFFFF"/>
          <w:rtl/>
        </w:rPr>
        <w:t>לומר</w:t>
      </w:r>
      <w:r>
        <w:rPr>
          <w:shd w:val="solid" w:color="FFFFFF" w:fill="FFFFFF"/>
          <w:rtl/>
          <w:lang w:bidi="ar-SA"/>
        </w:rPr>
        <w:t xml:space="preserve"> </w:t>
      </w:r>
      <w:r>
        <w:rPr>
          <w:shd w:val="solid" w:color="FFFFFF" w:fill="FFFFFF"/>
          <w:rtl/>
        </w:rPr>
        <w:t>ולפסוק</w:t>
      </w:r>
      <w:r>
        <w:rPr>
          <w:shd w:val="solid" w:color="FFFFFF" w:fill="FFFFFF"/>
          <w:rtl/>
          <w:lang w:bidi="ar-SA"/>
        </w:rPr>
        <w:t xml:space="preserve"> </w:t>
      </w:r>
      <w:r>
        <w:rPr>
          <w:shd w:val="solid" w:color="FFFFFF" w:fill="FFFFFF"/>
          <w:rtl/>
        </w:rPr>
        <w:t>בוודאות</w:t>
      </w:r>
      <w:r>
        <w:rPr>
          <w:shd w:val="solid" w:color="FFFFFF" w:fill="FFFFFF"/>
          <w:rtl/>
          <w:lang w:bidi="ar-SA"/>
        </w:rPr>
        <w:t xml:space="preserve"> </w:t>
      </w:r>
      <w:r>
        <w:rPr>
          <w:shd w:val="solid" w:color="FFFFFF" w:fill="FFFFFF"/>
          <w:rtl/>
        </w:rPr>
        <w:t>שלא</w:t>
      </w:r>
      <w:r>
        <w:rPr>
          <w:shd w:val="solid" w:color="FFFFFF" w:fill="FFFFFF"/>
          <w:rtl/>
          <w:lang w:bidi="ar-SA"/>
        </w:rPr>
        <w:t xml:space="preserve"> </w:t>
      </w:r>
      <w:r>
        <w:rPr>
          <w:shd w:val="solid" w:color="FFFFFF" w:fill="FFFFFF"/>
          <w:rtl/>
        </w:rPr>
        <w:t>יתכן</w:t>
      </w:r>
      <w:r>
        <w:rPr>
          <w:shd w:val="solid" w:color="FFFFFF" w:fill="FFFFFF"/>
          <w:rtl/>
          <w:lang w:bidi="ar-SA"/>
        </w:rPr>
        <w:t xml:space="preserve"> </w:t>
      </w:r>
      <w:r>
        <w:rPr>
          <w:shd w:val="solid" w:color="FFFFFF" w:fill="FFFFFF"/>
          <w:rtl/>
        </w:rPr>
        <w:t>שיהי</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בפועל</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אדם</w:t>
      </w:r>
      <w:r>
        <w:rPr>
          <w:shd w:val="solid" w:color="FFFFFF" w:fill="FFFFFF"/>
          <w:rtl/>
          <w:lang w:bidi="ar-SA"/>
        </w:rPr>
        <w:t xml:space="preserve"> </w:t>
      </w:r>
      <w:r>
        <w:rPr>
          <w:shd w:val="solid" w:color="FFFFFF" w:fill="FFFFFF"/>
          <w:rtl/>
        </w:rPr>
        <w:t>יודע</w:t>
      </w:r>
      <w:r>
        <w:rPr>
          <w:shd w:val="solid" w:color="FFFFFF" w:fill="FFFFFF"/>
          <w:rtl/>
          <w:lang w:bidi="ar-SA"/>
        </w:rPr>
        <w:t xml:space="preserve"> </w:t>
      </w:r>
      <w:r>
        <w:rPr>
          <w:shd w:val="solid" w:color="FFFFFF" w:fill="FFFFFF"/>
          <w:rtl/>
        </w:rPr>
        <w:t>איך</w:t>
      </w:r>
      <w:r>
        <w:rPr>
          <w:shd w:val="solid" w:color="FFFFFF" w:fill="FFFFFF"/>
          <w:rtl/>
          <w:lang w:bidi="ar-SA"/>
        </w:rPr>
        <w:t xml:space="preserve"> </w:t>
      </w:r>
      <w:r>
        <w:rPr>
          <w:shd w:val="solid" w:color="FFFFFF" w:fill="FFFFFF"/>
          <w:rtl/>
        </w:rPr>
        <w:t>שיהי</w:t>
      </w:r>
      <w:r>
        <w:rPr>
          <w:shd w:val="solid" w:color="FFFFFF" w:fill="FFFFFF"/>
          <w:rtl/>
          <w:lang w:bidi="ar-SA"/>
        </w:rPr>
        <w:t xml:space="preserve">' </w:t>
      </w:r>
      <w:r>
        <w:rPr>
          <w:shd w:val="solid" w:color="FFFFFF" w:fill="FFFFFF"/>
          <w:rtl/>
        </w:rPr>
        <w:t>עד</w:t>
      </w:r>
      <w:r>
        <w:rPr>
          <w:shd w:val="solid" w:color="FFFFFF" w:fill="FFFFFF"/>
          <w:rtl/>
          <w:lang w:bidi="ar-SA"/>
        </w:rPr>
        <w:t xml:space="preserve"> </w:t>
      </w:r>
      <w:r>
        <w:rPr>
          <w:shd w:val="solid" w:color="FFFFFF" w:fill="FFFFFF"/>
          <w:rtl/>
        </w:rPr>
        <w:t>שיהי</w:t>
      </w:r>
      <w:r>
        <w:rPr>
          <w:shd w:val="solid" w:color="FFFFFF" w:fill="FFFFFF"/>
          <w:rtl/>
          <w:lang w:bidi="ar-SA"/>
        </w:rPr>
        <w:t xml:space="preserve">', </w:t>
      </w:r>
      <w:r>
        <w:rPr>
          <w:shd w:val="solid" w:color="FFFFFF" w:fill="FFFFFF"/>
          <w:rtl/>
        </w:rPr>
        <w:t>וכל</w:t>
      </w:r>
      <w:r>
        <w:rPr>
          <w:shd w:val="solid" w:color="FFFFFF" w:fill="FFFFFF"/>
          <w:rtl/>
          <w:lang w:bidi="ar-SA"/>
        </w:rPr>
        <w:t xml:space="preserve"> </w:t>
      </w:r>
      <w:r>
        <w:rPr>
          <w:shd w:val="solid" w:color="FFFFFF" w:fill="FFFFFF"/>
          <w:rtl/>
        </w:rPr>
        <w:t>כוונתו</w:t>
      </w:r>
      <w:r>
        <w:rPr>
          <w:shd w:val="solid" w:color="FFFFFF" w:fill="FFFFFF"/>
          <w:rtl/>
          <w:lang w:bidi="ar-SA"/>
        </w:rPr>
        <w:t xml:space="preserve"> </w:t>
      </w:r>
      <w:r>
        <w:rPr>
          <w:shd w:val="solid" w:color="FFFFFF" w:fill="FFFFFF"/>
          <w:rtl/>
        </w:rPr>
        <w:t>רק</w:t>
      </w:r>
      <w:r>
        <w:rPr>
          <w:shd w:val="solid" w:color="FFFFFF" w:fill="FFFFFF"/>
          <w:rtl/>
          <w:lang w:bidi="ar-SA"/>
        </w:rPr>
        <w:t xml:space="preserve"> </w:t>
      </w:r>
      <w:r>
        <w:rPr>
          <w:shd w:val="solid" w:color="FFFFFF" w:fill="FFFFFF"/>
          <w:rtl/>
        </w:rPr>
        <w:t>להגיד</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זה</w:t>
      </w:r>
      <w:r>
        <w:rPr>
          <w:shd w:val="solid" w:color="FFFFFF" w:fill="FFFFFF"/>
          <w:rtl/>
          <w:lang w:bidi="ar-SA"/>
        </w:rPr>
        <w:t xml:space="preserve"> </w:t>
      </w:r>
      <w:r>
        <w:rPr>
          <w:shd w:val="solid" w:color="FFFFFF" w:fill="FFFFFF"/>
          <w:rtl/>
        </w:rPr>
        <w:lastRenderedPageBreak/>
        <w:t>חלק</w:t>
      </w:r>
      <w:r>
        <w:rPr>
          <w:shd w:val="solid" w:color="FFFFFF" w:fill="FFFFFF"/>
          <w:rtl/>
          <w:lang w:bidi="ar-SA"/>
        </w:rPr>
        <w:t xml:space="preserve"> </w:t>
      </w:r>
      <w:r>
        <w:rPr>
          <w:shd w:val="solid" w:color="FFFFFF" w:fill="FFFFFF"/>
          <w:rtl/>
        </w:rPr>
        <w:t>מגדרו</w:t>
      </w:r>
      <w:r>
        <w:rPr>
          <w:shd w:val="solid" w:color="FFFFFF" w:fill="FFFFFF"/>
          <w:rtl/>
          <w:lang w:bidi="ar-SA"/>
        </w:rPr>
        <w:t xml:space="preserve"> </w:t>
      </w:r>
      <w:r>
        <w:rPr>
          <w:shd w:val="solid" w:color="FFFFFF" w:fill="FFFFFF"/>
          <w:rtl/>
        </w:rPr>
        <w:t>ההלכתי</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rStyle w:val="FootnoteReference"/>
          <w:rFonts w:cs="Arial"/>
          <w:lang w:bidi="ar-SA"/>
        </w:rPr>
        <w:footnoteReference w:id="11"/>
      </w:r>
      <w:r>
        <w:rPr>
          <w:shd w:val="solid" w:color="FFFFFF" w:fill="FFFFFF"/>
          <w:rtl/>
          <w:lang w:bidi="ar-SA"/>
        </w:rPr>
        <w:t xml:space="preserve">. </w:t>
      </w:r>
      <w:r>
        <w:rPr>
          <w:shd w:val="solid" w:color="FFFFFF" w:fill="FFFFFF"/>
          <w:rtl/>
        </w:rPr>
        <w:t>ועפ</w:t>
      </w:r>
      <w:r>
        <w:rPr>
          <w:shd w:val="solid" w:color="FFFFFF" w:fill="FFFFFF"/>
          <w:rtl/>
          <w:lang w:bidi="ar-SA"/>
        </w:rPr>
        <w:t>"</w:t>
      </w:r>
      <w:r>
        <w:rPr>
          <w:shd w:val="solid" w:color="FFFFFF" w:fill="FFFFFF"/>
          <w:rtl/>
        </w:rPr>
        <w:t>ז</w:t>
      </w:r>
      <w:r>
        <w:rPr>
          <w:shd w:val="solid" w:color="FFFFFF" w:fill="FFFFFF"/>
          <w:rtl/>
          <w:lang w:bidi="ar-SA"/>
        </w:rPr>
        <w:t xml:space="preserve"> </w:t>
      </w:r>
      <w:r>
        <w:rPr>
          <w:shd w:val="solid" w:color="FFFFFF" w:fill="FFFFFF"/>
          <w:rtl/>
        </w:rPr>
        <w:t>יוצא</w:t>
      </w:r>
      <w:r>
        <w:rPr>
          <w:shd w:val="solid" w:color="FFFFFF" w:fill="FFFFFF"/>
          <w:rtl/>
          <w:lang w:bidi="ar-SA"/>
        </w:rPr>
        <w:t xml:space="preserve"> </w:t>
      </w:r>
      <w:r>
        <w:rPr>
          <w:shd w:val="solid" w:color="FFFFFF" w:fill="FFFFFF"/>
          <w:rtl/>
        </w:rPr>
        <w:t>שבנוגע</w:t>
      </w:r>
      <w:r>
        <w:rPr>
          <w:shd w:val="solid" w:color="FFFFFF" w:fill="FFFFFF"/>
          <w:rtl/>
          <w:lang w:bidi="ar-SA"/>
        </w:rPr>
        <w:t xml:space="preserve"> </w:t>
      </w:r>
      <w:r>
        <w:rPr>
          <w:shd w:val="solid" w:color="FFFFFF" w:fill="FFFFFF"/>
          <w:rtl/>
        </w:rPr>
        <w:t>לענין</w:t>
      </w:r>
      <w:r>
        <w:rPr>
          <w:shd w:val="solid" w:color="FFFFFF" w:fill="FFFFFF"/>
          <w:rtl/>
          <w:lang w:bidi="ar-SA"/>
        </w:rPr>
        <w:t xml:space="preserve"> </w:t>
      </w:r>
      <w:r>
        <w:rPr>
          <w:shd w:val="solid" w:color="FFFFFF" w:fill="FFFFFF"/>
          <w:rtl/>
        </w:rPr>
        <w:t>זה</w:t>
      </w:r>
      <w:r>
        <w:rPr>
          <w:shd w:val="solid" w:color="FFFFFF" w:fill="FFFFFF"/>
          <w:rtl/>
          <w:lang w:bidi="ar-SA"/>
        </w:rPr>
        <w:t xml:space="preserve"> (</w:t>
      </w:r>
      <w:r>
        <w:rPr>
          <w:shd w:val="solid" w:color="FFFFFF" w:fill="FFFFFF"/>
          <w:rtl/>
        </w:rPr>
        <w:t>אם</w:t>
      </w:r>
      <w:r>
        <w:rPr>
          <w:shd w:val="solid" w:color="FFFFFF" w:fill="FFFFFF"/>
          <w:rtl/>
          <w:lang w:bidi="ar-SA"/>
        </w:rPr>
        <w:t xml:space="preserve"> </w:t>
      </w:r>
      <w:r>
        <w:rPr>
          <w:shd w:val="solid" w:color="FFFFFF" w:fill="FFFFFF"/>
          <w:rtl/>
        </w:rPr>
        <w:t>יהי</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מצד</w:t>
      </w:r>
      <w:r>
        <w:rPr>
          <w:shd w:val="solid" w:color="FFFFFF" w:fill="FFFFFF"/>
          <w:rtl/>
          <w:lang w:bidi="ar-SA"/>
        </w:rPr>
        <w:t xml:space="preserve"> </w:t>
      </w:r>
      <w:r>
        <w:rPr>
          <w:shd w:val="solid" w:color="FFFFFF" w:fill="FFFFFF"/>
          <w:rtl/>
        </w:rPr>
        <w:t>א</w:t>
      </w:r>
      <w:r>
        <w:rPr>
          <w:shd w:val="solid" w:color="FFFFFF" w:fill="FFFFFF"/>
          <w:rtl/>
          <w:lang w:bidi="ar-SA"/>
        </w:rPr>
        <w:t xml:space="preserve">' </w:t>
      </w:r>
      <w:r>
        <w:rPr>
          <w:shd w:val="solid" w:color="FFFFFF" w:fill="FFFFFF"/>
          <w:rtl/>
        </w:rPr>
        <w:t>פוסק</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הלכה</w:t>
      </w:r>
      <w:r>
        <w:rPr>
          <w:shd w:val="solid" w:color="FFFFFF" w:fill="FFFFFF"/>
          <w:rtl/>
          <w:lang w:bidi="ar-SA"/>
        </w:rPr>
        <w:t xml:space="preserve"> </w:t>
      </w:r>
      <w:r>
        <w:rPr>
          <w:shd w:val="solid" w:color="FFFFFF" w:fill="FFFFFF"/>
          <w:rtl/>
        </w:rPr>
        <w:t>ברורה</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הענין</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חלק</w:t>
      </w:r>
      <w:r>
        <w:rPr>
          <w:shd w:val="solid" w:color="FFFFFF" w:fill="FFFFFF"/>
          <w:rtl/>
          <w:lang w:bidi="ar-SA"/>
        </w:rPr>
        <w:t xml:space="preserve"> </w:t>
      </w:r>
      <w:r>
        <w:rPr>
          <w:shd w:val="solid" w:color="FFFFFF" w:fill="FFFFFF"/>
          <w:rtl/>
        </w:rPr>
        <w:t>מגדרו</w:t>
      </w:r>
      <w:r>
        <w:rPr>
          <w:shd w:val="solid" w:color="FFFFFF" w:fill="FFFFFF"/>
          <w:rtl/>
          <w:lang w:bidi="ar-SA"/>
        </w:rPr>
        <w:t xml:space="preserve"> </w:t>
      </w:r>
      <w:r>
        <w:rPr>
          <w:shd w:val="solid" w:color="FFFFFF" w:fill="FFFFFF"/>
          <w:rtl/>
        </w:rPr>
        <w:t>ההלכתי</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ומצד</w:t>
      </w:r>
      <w:r>
        <w:rPr>
          <w:shd w:val="solid" w:color="FFFFFF" w:fill="FFFFFF"/>
          <w:rtl/>
          <w:lang w:bidi="ar-SA"/>
        </w:rPr>
        <w:t xml:space="preserve"> </w:t>
      </w:r>
      <w:r>
        <w:rPr>
          <w:shd w:val="solid" w:color="FFFFFF" w:fill="FFFFFF"/>
          <w:rtl/>
        </w:rPr>
        <w:t>השני</w:t>
      </w:r>
      <w:r>
        <w:rPr>
          <w:shd w:val="solid" w:color="FFFFFF" w:fill="FFFFFF"/>
          <w:rtl/>
          <w:lang w:bidi="ar-SA"/>
        </w:rPr>
        <w:t xml:space="preserve"> </w:t>
      </w:r>
      <w:r>
        <w:rPr>
          <w:shd w:val="solid" w:color="FFFFFF" w:fill="FFFFFF"/>
          <w:rtl/>
        </w:rPr>
        <w:t>כותב</w:t>
      </w:r>
      <w:r>
        <w:rPr>
          <w:shd w:val="solid" w:color="FFFFFF" w:fill="FFFFFF"/>
          <w:rtl/>
          <w:lang w:bidi="ar-SA"/>
        </w:rPr>
        <w:t xml:space="preserve"> </w:t>
      </w:r>
      <w:r>
        <w:rPr>
          <w:shd w:val="solid" w:color="FFFFFF" w:fill="FFFFFF"/>
          <w:rtl/>
        </w:rPr>
        <w:t>שבנוע</w:t>
      </w:r>
      <w:r>
        <w:rPr>
          <w:shd w:val="solid" w:color="FFFFFF" w:fill="FFFFFF"/>
          <w:rtl/>
          <w:lang w:bidi="ar-SA"/>
        </w:rPr>
        <w:t xml:space="preserve"> </w:t>
      </w:r>
      <w:r>
        <w:rPr>
          <w:shd w:val="solid" w:color="FFFFFF" w:fill="FFFFFF"/>
          <w:rtl/>
        </w:rPr>
        <w:t>לפועל</w:t>
      </w:r>
      <w:r>
        <w:rPr>
          <w:shd w:val="solid" w:color="FFFFFF" w:fill="FFFFFF"/>
          <w:rtl/>
          <w:lang w:bidi="ar-SA"/>
        </w:rPr>
        <w:t xml:space="preserve"> - </w:t>
      </w:r>
      <w:r>
        <w:rPr>
          <w:shd w:val="solid" w:color="FFFFFF" w:fill="FFFFFF"/>
          <w:rtl/>
        </w:rPr>
        <w:t>אין</w:t>
      </w:r>
      <w:r>
        <w:rPr>
          <w:shd w:val="solid" w:color="FFFFFF" w:fill="FFFFFF"/>
          <w:rtl/>
          <w:lang w:bidi="ar-SA"/>
        </w:rPr>
        <w:t xml:space="preserve"> </w:t>
      </w:r>
      <w:r>
        <w:rPr>
          <w:shd w:val="solid" w:color="FFFFFF" w:fill="FFFFFF"/>
          <w:rtl/>
        </w:rPr>
        <w:t>לנו</w:t>
      </w:r>
      <w:r>
        <w:rPr>
          <w:shd w:val="solid" w:color="FFFFFF" w:fill="FFFFFF"/>
          <w:rtl/>
          <w:lang w:bidi="ar-SA"/>
        </w:rPr>
        <w:t xml:space="preserve"> </w:t>
      </w:r>
      <w:r>
        <w:rPr>
          <w:shd w:val="solid" w:color="FFFFFF" w:fill="FFFFFF"/>
          <w:rtl/>
        </w:rPr>
        <w:t>ידיעה</w:t>
      </w:r>
      <w:r>
        <w:rPr>
          <w:shd w:val="solid" w:color="FFFFFF" w:fill="FFFFFF"/>
          <w:rtl/>
          <w:lang w:bidi="ar-SA"/>
        </w:rPr>
        <w:t xml:space="preserve"> </w:t>
      </w:r>
      <w:r>
        <w:rPr>
          <w:shd w:val="solid" w:color="FFFFFF" w:fill="FFFFFF"/>
          <w:rtl/>
        </w:rPr>
        <w:t>ברורה</w:t>
      </w:r>
      <w:r>
        <w:rPr>
          <w:shd w:val="solid" w:color="FFFFFF" w:fill="FFFFFF"/>
          <w:rtl/>
          <w:lang w:bidi="ar-SA"/>
        </w:rPr>
        <w:t xml:space="preserve"> </w:t>
      </w:r>
      <w:r>
        <w:rPr>
          <w:shd w:val="solid" w:color="FFFFFF" w:fill="FFFFFF"/>
          <w:rtl/>
        </w:rPr>
        <w:t>בזה</w:t>
      </w:r>
      <w:r>
        <w:rPr>
          <w:shd w:val="solid" w:color="FFFFFF" w:fill="FFFFFF"/>
          <w:rtl/>
          <w:lang w:bidi="ar-SA"/>
        </w:rPr>
        <w:t>. [</w:t>
      </w:r>
      <w:r>
        <w:rPr>
          <w:shd w:val="solid" w:color="FFFFFF" w:fill="FFFFFF"/>
          <w:rtl/>
        </w:rPr>
        <w:t>ולאידך</w:t>
      </w:r>
      <w:r>
        <w:rPr>
          <w:shd w:val="solid" w:color="FFFFFF" w:fill="FFFFFF"/>
          <w:rtl/>
          <w:lang w:bidi="ar-SA"/>
        </w:rPr>
        <w:t xml:space="preserve"> </w:t>
      </w:r>
      <w:r>
        <w:rPr>
          <w:shd w:val="solid" w:color="FFFFFF" w:fill="FFFFFF"/>
          <w:rtl/>
        </w:rPr>
        <w:t>גיסא</w:t>
      </w:r>
      <w:r>
        <w:rPr>
          <w:shd w:val="solid" w:color="FFFFFF" w:fill="FFFFFF"/>
          <w:rtl/>
          <w:lang w:bidi="ar-SA"/>
        </w:rPr>
        <w:t xml:space="preserve"> - </w:t>
      </w:r>
      <w:r>
        <w:rPr>
          <w:shd w:val="solid" w:color="FFFFFF" w:fill="FFFFFF"/>
          <w:rtl/>
        </w:rPr>
        <w:t>אע</w:t>
      </w:r>
      <w:r>
        <w:rPr>
          <w:shd w:val="solid" w:color="FFFFFF" w:fill="FFFFFF"/>
          <w:rtl/>
          <w:lang w:bidi="ar-SA"/>
        </w:rPr>
        <w:t>"</w:t>
      </w:r>
      <w:r>
        <w:rPr>
          <w:shd w:val="solid" w:color="FFFFFF" w:fill="FFFFFF"/>
          <w:rtl/>
        </w:rPr>
        <w:t>פ</w:t>
      </w:r>
      <w:r>
        <w:rPr>
          <w:shd w:val="solid" w:color="FFFFFF" w:fill="FFFFFF"/>
          <w:rtl/>
          <w:lang w:bidi="ar-SA"/>
        </w:rPr>
        <w:t xml:space="preserve"> </w:t>
      </w:r>
      <w:r>
        <w:rPr>
          <w:shd w:val="solid" w:color="FFFFFF" w:fill="FFFFFF"/>
          <w:rtl/>
        </w:rPr>
        <w:t>שאין</w:t>
      </w:r>
      <w:r>
        <w:rPr>
          <w:shd w:val="solid" w:color="FFFFFF" w:fill="FFFFFF"/>
          <w:rtl/>
          <w:lang w:bidi="ar-SA"/>
        </w:rPr>
        <w:t xml:space="preserve"> </w:t>
      </w:r>
      <w:r>
        <w:rPr>
          <w:shd w:val="solid" w:color="FFFFFF" w:fill="FFFFFF"/>
          <w:rtl/>
        </w:rPr>
        <w:t>לנו</w:t>
      </w:r>
      <w:r>
        <w:rPr>
          <w:shd w:val="solid" w:color="FFFFFF" w:fill="FFFFFF"/>
          <w:rtl/>
          <w:lang w:bidi="ar-SA"/>
        </w:rPr>
        <w:t xml:space="preserve"> </w:t>
      </w:r>
      <w:r>
        <w:rPr>
          <w:shd w:val="solid" w:color="FFFFFF" w:fill="FFFFFF"/>
          <w:rtl/>
        </w:rPr>
        <w:t>ידיעה</w:t>
      </w:r>
      <w:r>
        <w:rPr>
          <w:shd w:val="solid" w:color="FFFFFF" w:fill="FFFFFF"/>
          <w:rtl/>
          <w:lang w:bidi="ar-SA"/>
        </w:rPr>
        <w:t xml:space="preserve"> </w:t>
      </w:r>
      <w:r>
        <w:rPr>
          <w:shd w:val="solid" w:color="FFFFFF" w:fill="FFFFFF"/>
          <w:rtl/>
        </w:rPr>
        <w:t>ברורה</w:t>
      </w:r>
      <w:r>
        <w:rPr>
          <w:shd w:val="solid" w:color="FFFFFF" w:fill="FFFFFF"/>
          <w:rtl/>
          <w:lang w:bidi="ar-SA"/>
        </w:rPr>
        <w:t xml:space="preserve"> </w:t>
      </w:r>
      <w:r>
        <w:rPr>
          <w:shd w:val="solid" w:color="FFFFFF" w:fill="FFFFFF"/>
          <w:rtl/>
        </w:rPr>
        <w:t>ואכן</w:t>
      </w:r>
      <w:r>
        <w:rPr>
          <w:shd w:val="solid" w:color="FFFFFF" w:fill="FFFFFF"/>
          <w:rtl/>
          <w:lang w:bidi="ar-SA"/>
        </w:rPr>
        <w:t xml:space="preserve"> </w:t>
      </w:r>
      <w:r>
        <w:rPr>
          <w:shd w:val="solid" w:color="FFFFFF" w:fill="FFFFFF"/>
          <w:rtl/>
        </w:rPr>
        <w:t>יתכן</w:t>
      </w:r>
      <w:r>
        <w:rPr>
          <w:shd w:val="solid" w:color="FFFFFF" w:fill="FFFFFF"/>
          <w:rtl/>
          <w:lang w:bidi="ar-SA"/>
        </w:rPr>
        <w:t xml:space="preserve"> </w:t>
      </w:r>
      <w:r>
        <w:rPr>
          <w:shd w:val="solid" w:color="FFFFFF" w:fill="FFFFFF"/>
          <w:rtl/>
        </w:rPr>
        <w:t>שיהי</w:t>
      </w:r>
      <w:r>
        <w:rPr>
          <w:shd w:val="solid" w:color="FFFFFF" w:fill="FFFFFF"/>
          <w:rtl/>
          <w:lang w:bidi="ar-SA"/>
        </w:rPr>
        <w:t xml:space="preserve">' </w:t>
      </w:r>
      <w:r>
        <w:rPr>
          <w:shd w:val="solid" w:color="FFFFFF" w:fill="FFFFFF"/>
          <w:rtl/>
        </w:rPr>
        <w:t>בפועל</w:t>
      </w:r>
      <w:r>
        <w:rPr>
          <w:shd w:val="solid" w:color="FFFFFF" w:fill="FFFFFF"/>
          <w:rtl/>
          <w:lang w:bidi="ar-SA"/>
        </w:rPr>
        <w:t xml:space="preserve"> </w:t>
      </w:r>
      <w:r>
        <w:rPr>
          <w:shd w:val="solid" w:color="FFFFFF" w:fill="FFFFFF"/>
          <w:rtl/>
        </w:rPr>
        <w:t>שינוי</w:t>
      </w:r>
      <w:r>
        <w:rPr>
          <w:shd w:val="solid" w:color="FFFFFF" w:fill="FFFFFF"/>
          <w:rtl/>
          <w:lang w:bidi="ar-SA"/>
        </w:rPr>
        <w:t xml:space="preserve"> </w:t>
      </w:r>
      <w:r>
        <w:rPr>
          <w:shd w:val="solid" w:color="FFFFFF" w:fill="FFFFFF"/>
          <w:rtl/>
        </w:rPr>
        <w:t>מנהגו</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מ</w:t>
      </w:r>
      <w:r>
        <w:rPr>
          <w:shd w:val="solid" w:color="FFFFFF" w:fill="FFFFFF"/>
          <w:rtl/>
          <w:lang w:bidi="ar-SA"/>
        </w:rPr>
        <w:t>"</w:t>
      </w:r>
      <w:r>
        <w:rPr>
          <w:shd w:val="solid" w:color="FFFFFF" w:fill="FFFFFF"/>
          <w:rtl/>
        </w:rPr>
        <w:t>מ</w:t>
      </w:r>
      <w:r>
        <w:rPr>
          <w:shd w:val="solid" w:color="FFFFFF" w:fill="FFFFFF"/>
          <w:rtl/>
          <w:lang w:bidi="ar-SA"/>
        </w:rPr>
        <w:t xml:space="preserve"> </w:t>
      </w:r>
      <w:r>
        <w:rPr>
          <w:shd w:val="solid" w:color="FFFFFF" w:fill="FFFFFF"/>
          <w:rtl/>
        </w:rPr>
        <w:t>אין</w:t>
      </w:r>
      <w:r>
        <w:rPr>
          <w:shd w:val="solid" w:color="FFFFFF" w:fill="FFFFFF"/>
          <w:rtl/>
          <w:lang w:bidi="ar-SA"/>
        </w:rPr>
        <w:t xml:space="preserve"> </w:t>
      </w:r>
      <w:r>
        <w:rPr>
          <w:shd w:val="solid" w:color="FFFFFF" w:fill="FFFFFF"/>
          <w:rtl/>
        </w:rPr>
        <w:t>העדר</w:t>
      </w:r>
      <w:r>
        <w:rPr>
          <w:shd w:val="solid" w:color="FFFFFF" w:fill="FFFFFF"/>
          <w:rtl/>
          <w:lang w:bidi="ar-SA"/>
        </w:rPr>
        <w:t xml:space="preserve"> </w:t>
      </w:r>
      <w:r>
        <w:rPr>
          <w:shd w:val="solid" w:color="FFFFFF" w:fill="FFFFFF"/>
          <w:rtl/>
        </w:rPr>
        <w:t>ידיעה</w:t>
      </w:r>
      <w:r>
        <w:rPr>
          <w:shd w:val="solid" w:color="FFFFFF" w:fill="FFFFFF"/>
          <w:rtl/>
          <w:lang w:bidi="ar-SA"/>
        </w:rPr>
        <w:t xml:space="preserve"> </w:t>
      </w:r>
      <w:r>
        <w:rPr>
          <w:shd w:val="solid" w:color="FFFFFF" w:fill="FFFFFF"/>
          <w:rtl/>
        </w:rPr>
        <w:t>זו</w:t>
      </w:r>
      <w:r>
        <w:rPr>
          <w:shd w:val="solid" w:color="FFFFFF" w:fill="FFFFFF"/>
          <w:rtl/>
          <w:lang w:bidi="ar-SA"/>
        </w:rPr>
        <w:t xml:space="preserve"> </w:t>
      </w:r>
      <w:r>
        <w:rPr>
          <w:shd w:val="solid" w:color="FFFFFF" w:fill="FFFFFF"/>
          <w:rtl/>
        </w:rPr>
        <w:t>משנה</w:t>
      </w:r>
      <w:r>
        <w:rPr>
          <w:shd w:val="solid" w:color="FFFFFF" w:fill="FFFFFF"/>
          <w:rtl/>
          <w:lang w:bidi="ar-SA"/>
        </w:rPr>
        <w:t xml:space="preserve"> </w:t>
      </w:r>
      <w:r>
        <w:rPr>
          <w:shd w:val="solid" w:color="FFFFFF" w:fill="FFFFFF"/>
          <w:rtl/>
        </w:rPr>
        <w:t>פסק</w:t>
      </w:r>
      <w:r>
        <w:rPr>
          <w:shd w:val="solid" w:color="FFFFFF" w:fill="FFFFFF"/>
          <w:rtl/>
          <w:lang w:bidi="ar-SA"/>
        </w:rPr>
        <w:t xml:space="preserve"> </w:t>
      </w:r>
      <w:r>
        <w:rPr>
          <w:shd w:val="solid" w:color="FFFFFF" w:fill="FFFFFF"/>
          <w:rtl/>
        </w:rPr>
        <w:t>ההלכה</w:t>
      </w:r>
      <w:r>
        <w:rPr>
          <w:shd w:val="solid" w:color="FFFFFF" w:fill="FFFFFF"/>
          <w:rtl/>
          <w:lang w:bidi="ar-SA"/>
        </w:rPr>
        <w:t xml:space="preserve"> </w:t>
      </w:r>
      <w:r>
        <w:rPr>
          <w:shd w:val="solid" w:color="FFFFFF" w:fill="FFFFFF"/>
          <w:rtl/>
        </w:rPr>
        <w:t>הברורה</w:t>
      </w:r>
      <w:r>
        <w:rPr>
          <w:shd w:val="solid" w:color="FFFFFF" w:fill="FFFFFF"/>
          <w:rtl/>
          <w:lang w:bidi="ar-SA"/>
        </w:rPr>
        <w:t xml:space="preserve"> </w:t>
      </w:r>
      <w:r>
        <w:rPr>
          <w:shd w:val="solid" w:color="FFFFFF" w:fill="FFFFFF"/>
          <w:rtl/>
        </w:rPr>
        <w:t>שגדרם</w:t>
      </w:r>
      <w:r>
        <w:rPr>
          <w:shd w:val="solid" w:color="FFFFFF" w:fill="FFFFFF"/>
          <w:rtl/>
          <w:lang w:bidi="ar-SA"/>
        </w:rPr>
        <w:t xml:space="preserve"> </w:t>
      </w:r>
      <w:r>
        <w:rPr>
          <w:shd w:val="solid" w:color="FFFFFF" w:fill="FFFFFF"/>
          <w:rtl/>
        </w:rPr>
        <w:t>של</w:t>
      </w:r>
      <w:r>
        <w:rPr>
          <w:shd w:val="solid" w:color="FFFFFF" w:fill="FFFFFF"/>
          <w:rtl/>
          <w:lang w:bidi="ar-SA"/>
        </w:rPr>
        <w:t xml:space="preserve"> </w:t>
      </w:r>
      <w:r>
        <w:rPr>
          <w:shd w:val="solid" w:color="FFFFFF" w:fill="FFFFFF"/>
          <w:rtl/>
        </w:rPr>
        <w:t>ימות</w:t>
      </w:r>
      <w:r>
        <w:rPr>
          <w:shd w:val="solid" w:color="FFFFFF" w:fill="FFFFFF"/>
          <w:rtl/>
          <w:lang w:bidi="ar-SA"/>
        </w:rPr>
        <w:t xml:space="preserve"> </w:t>
      </w:r>
      <w:r>
        <w:rPr>
          <w:shd w:val="solid" w:color="FFFFFF" w:fill="FFFFFF"/>
          <w:rtl/>
        </w:rPr>
        <w:t>המשיח</w:t>
      </w:r>
      <w:r>
        <w:rPr>
          <w:shd w:val="solid" w:color="FFFFFF" w:fill="FFFFFF"/>
          <w:rtl/>
          <w:lang w:bidi="ar-SA"/>
        </w:rPr>
        <w:t xml:space="preserve"> </w:t>
      </w:r>
      <w:r>
        <w:rPr>
          <w:shd w:val="solid" w:color="FFFFFF" w:fill="FFFFFF"/>
          <w:rtl/>
        </w:rPr>
        <w:t>הוא</w:t>
      </w:r>
      <w:r>
        <w:rPr>
          <w:shd w:val="solid" w:color="FFFFFF" w:fill="FFFFFF"/>
          <w:rtl/>
          <w:lang w:bidi="ar-SA"/>
        </w:rPr>
        <w:t xml:space="preserve"> </w:t>
      </w:r>
      <w:r>
        <w:rPr>
          <w:shd w:val="solid" w:color="FFFFFF" w:fill="FFFFFF"/>
          <w:rtl/>
        </w:rPr>
        <w:t>עולם</w:t>
      </w:r>
      <w:r>
        <w:rPr>
          <w:shd w:val="solid" w:color="FFFFFF" w:fill="FFFFFF"/>
          <w:rtl/>
          <w:lang w:bidi="ar-SA"/>
        </w:rPr>
        <w:t xml:space="preserve"> </w:t>
      </w:r>
      <w:r>
        <w:rPr>
          <w:shd w:val="solid" w:color="FFFFFF" w:fill="FFFFFF"/>
          <w:rtl/>
        </w:rPr>
        <w:t>כמנהגו</w:t>
      </w:r>
      <w:r>
        <w:rPr>
          <w:shd w:val="solid" w:color="FFFFFF" w:fill="FFFFFF"/>
          <w:rtl/>
          <w:lang w:bidi="ar-SA"/>
        </w:rPr>
        <w:t xml:space="preserve"> </w:t>
      </w:r>
      <w:r>
        <w:rPr>
          <w:shd w:val="solid" w:color="FFFFFF" w:fill="FFFFFF"/>
          <w:rtl/>
        </w:rPr>
        <w:t>נוהג</w:t>
      </w:r>
      <w:r>
        <w:rPr>
          <w:shd w:val="solid" w:color="FFFFFF" w:fill="FFFFFF"/>
          <w:rtl/>
          <w:lang w:bidi="ar-SA"/>
        </w:rPr>
        <w:t>].</w:t>
      </w:r>
    </w:p>
    <w:p w:rsidR="00F80F29" w:rsidRDefault="00F80F29" w:rsidP="00E20642">
      <w:pPr>
        <w:pStyle w:val="a6"/>
        <w:ind w:firstLine="0"/>
        <w:rPr>
          <w:shd w:val="solid" w:color="FFFFFF" w:fill="FFFFFF"/>
          <w:lang w:bidi="ar-SA"/>
        </w:rPr>
      </w:pPr>
      <w:r>
        <w:rPr>
          <w:shd w:val="solid" w:color="FFFFFF" w:fill="FFFFFF"/>
          <w:rtl/>
        </w:rPr>
        <w:t>עוד</w:t>
      </w:r>
      <w:r>
        <w:rPr>
          <w:shd w:val="solid" w:color="FFFFFF" w:fill="FFFFFF"/>
          <w:rtl/>
          <w:lang w:bidi="ar-SA"/>
        </w:rPr>
        <w:t xml:space="preserve"> </w:t>
      </w:r>
      <w:r>
        <w:rPr>
          <w:shd w:val="solid" w:color="FFFFFF" w:fill="FFFFFF"/>
          <w:rtl/>
        </w:rPr>
        <w:t>פי</w:t>
      </w:r>
      <w:r>
        <w:rPr>
          <w:shd w:val="solid" w:color="FFFFFF" w:fill="FFFFFF"/>
          <w:rtl/>
          <w:lang w:bidi="ar-SA"/>
        </w:rPr>
        <w:t xml:space="preserve">' </w:t>
      </w:r>
      <w:r>
        <w:rPr>
          <w:shd w:val="solid" w:color="FFFFFF" w:fill="FFFFFF"/>
          <w:rtl/>
        </w:rPr>
        <w:t>בדברי</w:t>
      </w:r>
      <w:r>
        <w:rPr>
          <w:shd w:val="solid" w:color="FFFFFF" w:fill="FFFFFF"/>
          <w:rtl/>
          <w:lang w:bidi="ar-SA"/>
        </w:rPr>
        <w:t xml:space="preserve"> </w:t>
      </w:r>
      <w:r>
        <w:rPr>
          <w:shd w:val="solid" w:color="FFFFFF" w:fill="FFFFFF"/>
          <w:rtl/>
        </w:rPr>
        <w:t>הרמב</w:t>
      </w:r>
      <w:r>
        <w:rPr>
          <w:shd w:val="solid" w:color="FFFFFF" w:fill="FFFFFF"/>
          <w:rtl/>
          <w:lang w:bidi="ar-SA"/>
        </w:rPr>
        <w:t>"</w:t>
      </w:r>
      <w:r>
        <w:rPr>
          <w:shd w:val="solid" w:color="FFFFFF" w:fill="FFFFFF"/>
          <w:rtl/>
        </w:rPr>
        <w:t>ם</w:t>
      </w:r>
      <w:r>
        <w:rPr>
          <w:shd w:val="solid" w:color="FFFFFF" w:fill="FFFFFF"/>
          <w:rtl/>
          <w:lang w:bidi="ar-SA"/>
        </w:rPr>
        <w:t xml:space="preserve"> "</w:t>
      </w:r>
      <w:r>
        <w:rPr>
          <w:shd w:val="solid" w:color="FFFFFF" w:fill="FFFFFF"/>
          <w:rtl/>
        </w:rPr>
        <w:t>לא</w:t>
      </w:r>
      <w:r>
        <w:rPr>
          <w:shd w:val="solid" w:color="FFFFFF" w:fill="FFFFFF"/>
          <w:rtl/>
          <w:lang w:bidi="ar-SA"/>
        </w:rPr>
        <w:t xml:space="preserve"> </w:t>
      </w:r>
      <w:r>
        <w:rPr>
          <w:shd w:val="solid" w:color="FFFFFF" w:fill="FFFFFF"/>
          <w:rtl/>
        </w:rPr>
        <w:t>ידע</w:t>
      </w:r>
      <w:r>
        <w:rPr>
          <w:shd w:val="solid" w:color="FFFFFF" w:fill="FFFFFF"/>
          <w:rtl/>
          <w:lang w:bidi="ar-SA"/>
        </w:rPr>
        <w:t xml:space="preserve"> </w:t>
      </w:r>
      <w:r>
        <w:rPr>
          <w:shd w:val="solid" w:color="FFFFFF" w:fill="FFFFFF"/>
          <w:rtl/>
        </w:rPr>
        <w:t>אדם</w:t>
      </w:r>
      <w:r>
        <w:rPr>
          <w:shd w:val="solid" w:color="FFFFFF" w:fill="FFFFFF"/>
          <w:rtl/>
          <w:lang w:bidi="ar-SA"/>
        </w:rPr>
        <w:t xml:space="preserve"> </w:t>
      </w:r>
      <w:r>
        <w:rPr>
          <w:shd w:val="solid" w:color="FFFFFF" w:fill="FFFFFF"/>
          <w:rtl/>
        </w:rPr>
        <w:t>איך</w:t>
      </w:r>
      <w:r>
        <w:rPr>
          <w:shd w:val="solid" w:color="FFFFFF" w:fill="FFFFFF"/>
          <w:rtl/>
          <w:lang w:bidi="ar-SA"/>
        </w:rPr>
        <w:t xml:space="preserve"> </w:t>
      </w:r>
      <w:r>
        <w:rPr>
          <w:shd w:val="solid" w:color="FFFFFF" w:fill="FFFFFF"/>
          <w:rtl/>
        </w:rPr>
        <w:t>יהיו</w:t>
      </w:r>
      <w:r>
        <w:rPr>
          <w:shd w:val="solid" w:color="FFFFFF" w:fill="FFFFFF"/>
          <w:rtl/>
          <w:lang w:bidi="ar-SA"/>
        </w:rPr>
        <w:t>"</w:t>
      </w:r>
    </w:p>
    <w:p w:rsidR="00F80F29" w:rsidRDefault="00F80F29" w:rsidP="002C24AD">
      <w:pPr>
        <w:pStyle w:val="a2"/>
        <w:rPr>
          <w:lang w:bidi="ar-SA"/>
        </w:rPr>
      </w:pPr>
      <w:r>
        <w:rPr>
          <w:rtl/>
          <w:lang w:bidi="ar-SA"/>
        </w:rPr>
        <w:t xml:space="preserve">3) </w:t>
      </w:r>
      <w:r>
        <w:rPr>
          <w:rtl/>
        </w:rPr>
        <w:t>הענין</w:t>
      </w:r>
      <w:r>
        <w:rPr>
          <w:rtl/>
          <w:lang w:bidi="ar-SA"/>
        </w:rPr>
        <w:t xml:space="preserve"> </w:t>
      </w:r>
      <w:r>
        <w:rPr>
          <w:rtl/>
        </w:rPr>
        <w:t>השלישי</w:t>
      </w:r>
      <w:r>
        <w:rPr>
          <w:rtl/>
          <w:lang w:bidi="ar-SA"/>
        </w:rPr>
        <w:t xml:space="preserve"> </w:t>
      </w:r>
      <w:r>
        <w:rPr>
          <w:rtl/>
        </w:rPr>
        <w:t>הכלול</w:t>
      </w:r>
      <w:r>
        <w:rPr>
          <w:rtl/>
          <w:lang w:bidi="ar-SA"/>
        </w:rPr>
        <w:t xml:space="preserve"> </w:t>
      </w:r>
      <w:r>
        <w:rPr>
          <w:rtl/>
        </w:rPr>
        <w:t>בדברי</w:t>
      </w:r>
      <w:r>
        <w:rPr>
          <w:rtl/>
          <w:lang w:bidi="ar-SA"/>
        </w:rPr>
        <w:t xml:space="preserve"> </w:t>
      </w:r>
      <w:r>
        <w:rPr>
          <w:rtl/>
        </w:rPr>
        <w:t>הרמב</w:t>
      </w:r>
      <w:r>
        <w:rPr>
          <w:rtl/>
          <w:lang w:bidi="ar-SA"/>
        </w:rPr>
        <w:t>"</w:t>
      </w:r>
      <w:r>
        <w:rPr>
          <w:rtl/>
        </w:rPr>
        <w:t>ם</w:t>
      </w:r>
      <w:r>
        <w:rPr>
          <w:rtl/>
          <w:lang w:bidi="ar-SA"/>
        </w:rPr>
        <w:t xml:space="preserve"> </w:t>
      </w:r>
      <w:r>
        <w:rPr>
          <w:rtl/>
        </w:rPr>
        <w:t>האלו</w:t>
      </w:r>
      <w:r>
        <w:rPr>
          <w:rtl/>
          <w:lang w:bidi="ar-SA"/>
        </w:rPr>
        <w:t xml:space="preserve"> </w:t>
      </w:r>
      <w:r>
        <w:rPr>
          <w:rtl/>
        </w:rPr>
        <w:t>שאין</w:t>
      </w:r>
      <w:r>
        <w:rPr>
          <w:rtl/>
          <w:lang w:bidi="ar-SA"/>
        </w:rPr>
        <w:t xml:space="preserve"> </w:t>
      </w:r>
      <w:r>
        <w:rPr>
          <w:rtl/>
        </w:rPr>
        <w:t>אדם</w:t>
      </w:r>
      <w:r>
        <w:rPr>
          <w:rtl/>
          <w:lang w:bidi="ar-SA"/>
        </w:rPr>
        <w:t xml:space="preserve"> </w:t>
      </w:r>
      <w:r>
        <w:rPr>
          <w:rtl/>
        </w:rPr>
        <w:t>יודע</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יש</w:t>
      </w:r>
      <w:r>
        <w:rPr>
          <w:rtl/>
          <w:lang w:bidi="ar-SA"/>
        </w:rPr>
        <w:t xml:space="preserve"> </w:t>
      </w:r>
      <w:r>
        <w:rPr>
          <w:rtl/>
        </w:rPr>
        <w:t>לפרש</w:t>
      </w:r>
      <w:r>
        <w:rPr>
          <w:rtl/>
          <w:lang w:bidi="ar-SA"/>
        </w:rPr>
        <w:t xml:space="preserve"> </w:t>
      </w:r>
      <w:r>
        <w:rPr>
          <w:rtl/>
        </w:rPr>
        <w:t>שקאי</w:t>
      </w:r>
      <w:r>
        <w:rPr>
          <w:rtl/>
          <w:lang w:bidi="ar-SA"/>
        </w:rPr>
        <w:t xml:space="preserve"> </w:t>
      </w:r>
      <w:r>
        <w:rPr>
          <w:rtl/>
        </w:rPr>
        <w:t>על</w:t>
      </w:r>
      <w:r>
        <w:rPr>
          <w:rtl/>
          <w:lang w:bidi="ar-SA"/>
        </w:rPr>
        <w:t xml:space="preserve"> </w:t>
      </w:r>
      <w:r>
        <w:rPr>
          <w:rtl/>
        </w:rPr>
        <w:t>דבריו</w:t>
      </w:r>
      <w:r>
        <w:rPr>
          <w:rtl/>
          <w:lang w:bidi="ar-SA"/>
        </w:rPr>
        <w:t xml:space="preserve"> </w:t>
      </w:r>
      <w:r>
        <w:rPr>
          <w:rtl/>
        </w:rPr>
        <w:t>כאן</w:t>
      </w:r>
      <w:r>
        <w:rPr>
          <w:rtl/>
          <w:lang w:bidi="ar-SA"/>
        </w:rPr>
        <w:t xml:space="preserve"> </w:t>
      </w:r>
      <w:r>
        <w:rPr>
          <w:rtl/>
        </w:rPr>
        <w:t>בה</w:t>
      </w:r>
      <w:r>
        <w:rPr>
          <w:rtl/>
          <w:lang w:bidi="ar-SA"/>
        </w:rPr>
        <w:t>"</w:t>
      </w:r>
      <w:r>
        <w:rPr>
          <w:rtl/>
        </w:rPr>
        <w:t>ב</w:t>
      </w:r>
      <w:r>
        <w:rPr>
          <w:rtl/>
          <w:lang w:bidi="ar-SA"/>
        </w:rPr>
        <w:t xml:space="preserve"> </w:t>
      </w:r>
      <w:r>
        <w:rPr>
          <w:rtl/>
        </w:rPr>
        <w:t>אודות</w:t>
      </w:r>
      <w:r>
        <w:rPr>
          <w:rtl/>
          <w:lang w:bidi="ar-SA"/>
        </w:rPr>
        <w:t xml:space="preserve"> </w:t>
      </w:r>
      <w:r>
        <w:rPr>
          <w:rtl/>
        </w:rPr>
        <w:t>השתלשלות</w:t>
      </w:r>
      <w:r>
        <w:rPr>
          <w:rtl/>
          <w:lang w:bidi="ar-SA"/>
        </w:rPr>
        <w:t xml:space="preserve"> </w:t>
      </w:r>
      <w:r>
        <w:rPr>
          <w:rtl/>
        </w:rPr>
        <w:t>המאורעות</w:t>
      </w:r>
      <w:r>
        <w:rPr>
          <w:rtl/>
          <w:lang w:bidi="ar-SA"/>
        </w:rPr>
        <w:t xml:space="preserve"> </w:t>
      </w:r>
      <w:r>
        <w:rPr>
          <w:rtl/>
        </w:rPr>
        <w:t>של</w:t>
      </w:r>
      <w:r>
        <w:rPr>
          <w:rtl/>
          <w:lang w:bidi="ar-SA"/>
        </w:rPr>
        <w:t xml:space="preserve"> </w:t>
      </w:r>
      <w:r>
        <w:rPr>
          <w:rtl/>
        </w:rPr>
        <w:t>ביאת</w:t>
      </w:r>
      <w:r>
        <w:rPr>
          <w:rtl/>
          <w:lang w:bidi="ar-SA"/>
        </w:rPr>
        <w:t xml:space="preserve"> </w:t>
      </w:r>
      <w:r>
        <w:rPr>
          <w:rtl/>
        </w:rPr>
        <w:t>המשיח</w:t>
      </w:r>
      <w:r>
        <w:rPr>
          <w:rtl/>
          <w:lang w:bidi="ar-SA"/>
        </w:rPr>
        <w:t xml:space="preserve"> </w:t>
      </w:r>
      <w:r>
        <w:rPr>
          <w:rtl/>
        </w:rPr>
        <w:t>דהיינו</w:t>
      </w:r>
      <w:r>
        <w:rPr>
          <w:rtl/>
          <w:lang w:bidi="ar-SA"/>
        </w:rPr>
        <w:t xml:space="preserve"> (</w:t>
      </w:r>
      <w:r>
        <w:rPr>
          <w:rtl/>
        </w:rPr>
        <w:t>ביאת</w:t>
      </w:r>
      <w:r>
        <w:rPr>
          <w:rtl/>
          <w:lang w:bidi="ar-SA"/>
        </w:rPr>
        <w:t xml:space="preserve"> </w:t>
      </w:r>
      <w:r>
        <w:rPr>
          <w:rtl/>
        </w:rPr>
        <w:t>אלי</w:t>
      </w:r>
      <w:r>
        <w:rPr>
          <w:rtl/>
          <w:lang w:bidi="ar-SA"/>
        </w:rPr>
        <w:t xml:space="preserve">' </w:t>
      </w:r>
      <w:r>
        <w:rPr>
          <w:rtl/>
        </w:rPr>
        <w:t>ו</w:t>
      </w:r>
      <w:r>
        <w:rPr>
          <w:rtl/>
          <w:lang w:bidi="ar-SA"/>
        </w:rPr>
        <w:t>)</w:t>
      </w:r>
      <w:r>
        <w:rPr>
          <w:rtl/>
        </w:rPr>
        <w:t>גוג</w:t>
      </w:r>
      <w:r>
        <w:rPr>
          <w:rtl/>
          <w:lang w:bidi="ar-SA"/>
        </w:rPr>
        <w:t xml:space="preserve"> </w:t>
      </w:r>
      <w:r>
        <w:rPr>
          <w:rtl/>
        </w:rPr>
        <w:t>ומגוג</w:t>
      </w:r>
      <w:r>
        <w:rPr>
          <w:rtl/>
          <w:lang w:bidi="ar-SA"/>
        </w:rPr>
        <w:t xml:space="preserve">, </w:t>
      </w:r>
      <w:r>
        <w:rPr>
          <w:rtl/>
        </w:rPr>
        <w:t>וזמן</w:t>
      </w:r>
      <w:r>
        <w:rPr>
          <w:rtl/>
          <w:lang w:bidi="ar-SA"/>
        </w:rPr>
        <w:t xml:space="preserve"> </w:t>
      </w:r>
      <w:r>
        <w:rPr>
          <w:rtl/>
        </w:rPr>
        <w:t>ביאתו</w:t>
      </w:r>
      <w:r>
        <w:rPr>
          <w:rtl/>
          <w:lang w:bidi="ar-SA"/>
        </w:rPr>
        <w:t xml:space="preserve"> (</w:t>
      </w:r>
      <w:r>
        <w:rPr>
          <w:rtl/>
        </w:rPr>
        <w:t>כמו</w:t>
      </w:r>
      <w:r>
        <w:rPr>
          <w:rtl/>
          <w:lang w:bidi="ar-SA"/>
        </w:rPr>
        <w:t xml:space="preserve"> </w:t>
      </w:r>
      <w:r>
        <w:rPr>
          <w:rtl/>
        </w:rPr>
        <w:t>שמאריך</w:t>
      </w:r>
      <w:r>
        <w:rPr>
          <w:rtl/>
          <w:lang w:bidi="ar-SA"/>
        </w:rPr>
        <w:t xml:space="preserve"> </w:t>
      </w:r>
      <w:r>
        <w:rPr>
          <w:rtl/>
        </w:rPr>
        <w:t>בסוף</w:t>
      </w:r>
      <w:r>
        <w:rPr>
          <w:rtl/>
          <w:lang w:bidi="ar-SA"/>
        </w:rPr>
        <w:t xml:space="preserve"> </w:t>
      </w:r>
      <w:r>
        <w:rPr>
          <w:rtl/>
        </w:rPr>
        <w:t>ההלכה</w:t>
      </w:r>
      <w:r>
        <w:rPr>
          <w:rtl/>
          <w:lang w:bidi="ar-SA"/>
        </w:rPr>
        <w:t xml:space="preserve"> </w:t>
      </w:r>
      <w:r>
        <w:rPr>
          <w:rtl/>
        </w:rPr>
        <w:t>בשלילת</w:t>
      </w:r>
      <w:r>
        <w:rPr>
          <w:rtl/>
          <w:lang w:bidi="ar-SA"/>
        </w:rPr>
        <w:t xml:space="preserve"> </w:t>
      </w:r>
      <w:r>
        <w:rPr>
          <w:rtl/>
        </w:rPr>
        <w:t>חישוב</w:t>
      </w:r>
      <w:r>
        <w:rPr>
          <w:rtl/>
          <w:lang w:bidi="ar-SA"/>
        </w:rPr>
        <w:t xml:space="preserve"> </w:t>
      </w:r>
      <w:r>
        <w:rPr>
          <w:rtl/>
        </w:rPr>
        <w:t>קצין</w:t>
      </w:r>
      <w:r>
        <w:rPr>
          <w:rtl/>
          <w:lang w:bidi="ar-SA"/>
        </w:rPr>
        <w:t xml:space="preserve">), - </w:t>
      </w:r>
      <w:r>
        <w:rPr>
          <w:rtl/>
        </w:rPr>
        <w:t>וגם</w:t>
      </w:r>
      <w:r>
        <w:rPr>
          <w:rtl/>
          <w:lang w:bidi="ar-SA"/>
        </w:rPr>
        <w:t xml:space="preserve"> </w:t>
      </w:r>
      <w:r>
        <w:rPr>
          <w:rtl/>
        </w:rPr>
        <w:t>על</w:t>
      </w:r>
      <w:r>
        <w:rPr>
          <w:rtl/>
          <w:lang w:bidi="ar-SA"/>
        </w:rPr>
        <w:t xml:space="preserve"> </w:t>
      </w:r>
      <w:r>
        <w:rPr>
          <w:rtl/>
        </w:rPr>
        <w:t>שאר</w:t>
      </w:r>
      <w:r>
        <w:rPr>
          <w:rtl/>
          <w:lang w:bidi="ar-SA"/>
        </w:rPr>
        <w:t xml:space="preserve"> </w:t>
      </w:r>
      <w:r>
        <w:rPr>
          <w:rtl/>
        </w:rPr>
        <w:t>הפרטים</w:t>
      </w:r>
      <w:r>
        <w:rPr>
          <w:rtl/>
          <w:lang w:bidi="ar-SA"/>
        </w:rPr>
        <w:t xml:space="preserve"> </w:t>
      </w:r>
      <w:r>
        <w:rPr>
          <w:rtl/>
        </w:rPr>
        <w:t>שלא</w:t>
      </w:r>
      <w:r>
        <w:rPr>
          <w:rtl/>
          <w:lang w:bidi="ar-SA"/>
        </w:rPr>
        <w:t xml:space="preserve"> </w:t>
      </w:r>
      <w:r>
        <w:rPr>
          <w:rtl/>
        </w:rPr>
        <w:t>הזכיר</w:t>
      </w:r>
      <w:r>
        <w:rPr>
          <w:rtl/>
          <w:lang w:bidi="ar-SA"/>
        </w:rPr>
        <w:t xml:space="preserve"> </w:t>
      </w:r>
      <w:r>
        <w:rPr>
          <w:rtl/>
        </w:rPr>
        <w:t>להדיא</w:t>
      </w:r>
      <w:r>
        <w:rPr>
          <w:rtl/>
          <w:lang w:bidi="ar-SA"/>
        </w:rPr>
        <w:t xml:space="preserve">, </w:t>
      </w:r>
      <w:r>
        <w:rPr>
          <w:rtl/>
        </w:rPr>
        <w:t>כמו</w:t>
      </w:r>
      <w:r>
        <w:rPr>
          <w:rtl/>
          <w:lang w:bidi="ar-SA"/>
        </w:rPr>
        <w:t xml:space="preserve"> </w:t>
      </w:r>
      <w:r>
        <w:rPr>
          <w:rtl/>
        </w:rPr>
        <w:t>ענין</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xml:space="preserve"> </w:t>
      </w:r>
      <w:r>
        <w:rPr>
          <w:rtl/>
        </w:rPr>
        <w:t>ותחיית</w:t>
      </w:r>
      <w:r>
        <w:rPr>
          <w:rtl/>
          <w:lang w:bidi="ar-SA"/>
        </w:rPr>
        <w:t xml:space="preserve"> </w:t>
      </w:r>
      <w:r>
        <w:rPr>
          <w:rtl/>
        </w:rPr>
        <w:t>המתים</w:t>
      </w:r>
      <w:r>
        <w:rPr>
          <w:rtl/>
          <w:lang w:bidi="ar-SA"/>
        </w:rPr>
        <w:t xml:space="preserve"> </w:t>
      </w:r>
      <w:r>
        <w:rPr>
          <w:rtl/>
        </w:rPr>
        <w:t>וכו</w:t>
      </w:r>
      <w:r>
        <w:rPr>
          <w:rtl/>
          <w:lang w:bidi="ar-SA"/>
        </w:rPr>
        <w:t xml:space="preserve">', </w:t>
      </w:r>
      <w:r>
        <w:rPr>
          <w:rtl/>
        </w:rPr>
        <w:t>וכלשון</w:t>
      </w:r>
      <w:r>
        <w:rPr>
          <w:rtl/>
          <w:lang w:bidi="ar-SA"/>
        </w:rPr>
        <w:t xml:space="preserve"> </w:t>
      </w:r>
      <w:r>
        <w:rPr>
          <w:rtl/>
        </w:rPr>
        <w:t>הרמב</w:t>
      </w:r>
      <w:r>
        <w:rPr>
          <w:rtl/>
          <w:lang w:bidi="ar-SA"/>
        </w:rPr>
        <w:t>"</w:t>
      </w:r>
      <w:r>
        <w:rPr>
          <w:rtl/>
        </w:rPr>
        <w:t>ם</w:t>
      </w:r>
      <w:r>
        <w:rPr>
          <w:rtl/>
          <w:lang w:bidi="ar-SA"/>
        </w:rPr>
        <w:t xml:space="preserve"> "</w:t>
      </w:r>
      <w:r>
        <w:rPr>
          <w:rtl/>
        </w:rPr>
        <w:t>וכל</w:t>
      </w:r>
      <w:r>
        <w:rPr>
          <w:rtl/>
          <w:lang w:bidi="ar-SA"/>
        </w:rPr>
        <w:t xml:space="preserve"> </w:t>
      </w:r>
      <w:r>
        <w:rPr>
          <w:rtl/>
        </w:rPr>
        <w:t>אלו</w:t>
      </w:r>
      <w:r>
        <w:rPr>
          <w:rtl/>
          <w:lang w:bidi="ar-SA"/>
        </w:rPr>
        <w:t xml:space="preserve"> </w:t>
      </w:r>
      <w:r>
        <w:rPr>
          <w:rtl/>
        </w:rPr>
        <w:t>הדברים</w:t>
      </w:r>
      <w:r>
        <w:rPr>
          <w:rtl/>
          <w:lang w:bidi="ar-SA"/>
        </w:rPr>
        <w:t xml:space="preserve"> (=</w:t>
      </w:r>
      <w:r>
        <w:rPr>
          <w:rtl/>
        </w:rPr>
        <w:t>הנזכרים</w:t>
      </w:r>
      <w:r>
        <w:rPr>
          <w:rtl/>
          <w:lang w:bidi="ar-SA"/>
        </w:rPr>
        <w:t xml:space="preserve">) </w:t>
      </w:r>
      <w:r>
        <w:rPr>
          <w:b/>
          <w:bCs/>
          <w:rtl/>
        </w:rPr>
        <w:t>וכיוצא</w:t>
      </w:r>
      <w:r>
        <w:rPr>
          <w:b/>
          <w:bCs/>
          <w:rtl/>
          <w:lang w:bidi="ar-SA"/>
        </w:rPr>
        <w:t xml:space="preserve"> </w:t>
      </w:r>
      <w:r>
        <w:rPr>
          <w:b/>
          <w:bCs/>
          <w:rtl/>
        </w:rPr>
        <w:t>בהן</w:t>
      </w:r>
      <w:r>
        <w:rPr>
          <w:b/>
          <w:bCs/>
          <w:rtl/>
          <w:lang w:bidi="ar-SA"/>
        </w:rPr>
        <w:t xml:space="preserve"> </w:t>
      </w:r>
      <w:r>
        <w:rPr>
          <w:rtl/>
          <w:lang w:bidi="ar-SA"/>
        </w:rPr>
        <w:t>(=</w:t>
      </w:r>
      <w:r>
        <w:rPr>
          <w:rtl/>
        </w:rPr>
        <w:t>שלא</w:t>
      </w:r>
      <w:r>
        <w:rPr>
          <w:rtl/>
          <w:lang w:bidi="ar-SA"/>
        </w:rPr>
        <w:t xml:space="preserve"> </w:t>
      </w:r>
      <w:r>
        <w:rPr>
          <w:rtl/>
        </w:rPr>
        <w:t>הוזכרו</w:t>
      </w:r>
      <w:r>
        <w:rPr>
          <w:rtl/>
          <w:lang w:bidi="ar-SA"/>
        </w:rPr>
        <w:t xml:space="preserve"> </w:t>
      </w:r>
      <w:r>
        <w:rPr>
          <w:rtl/>
        </w:rPr>
        <w:t>בדברי</w:t>
      </w:r>
      <w:r>
        <w:rPr>
          <w:rtl/>
          <w:lang w:bidi="ar-SA"/>
        </w:rPr>
        <w:t xml:space="preserve"> </w:t>
      </w:r>
      <w:r>
        <w:rPr>
          <w:rtl/>
        </w:rPr>
        <w:t>הרמב</w:t>
      </w:r>
      <w:r>
        <w:rPr>
          <w:rtl/>
          <w:lang w:bidi="ar-SA"/>
        </w:rPr>
        <w:t>"</w:t>
      </w:r>
      <w:r>
        <w:rPr>
          <w:rtl/>
        </w:rPr>
        <w:t>ם</w:t>
      </w:r>
      <w:r>
        <w:rPr>
          <w:rtl/>
          <w:lang w:bidi="ar-SA"/>
        </w:rPr>
        <w:t xml:space="preserve"> </w:t>
      </w:r>
      <w:r>
        <w:rPr>
          <w:rtl/>
        </w:rPr>
        <w:t>להדיא</w:t>
      </w:r>
      <w:r>
        <w:rPr>
          <w:rtl/>
          <w:lang w:bidi="ar-SA"/>
        </w:rPr>
        <w:t xml:space="preserve">)" - </w:t>
      </w:r>
      <w:r>
        <w:rPr>
          <w:rtl/>
        </w:rPr>
        <w:t>שאין</w:t>
      </w:r>
      <w:r>
        <w:rPr>
          <w:rtl/>
          <w:lang w:bidi="ar-SA"/>
        </w:rPr>
        <w:t xml:space="preserve"> </w:t>
      </w:r>
      <w:r>
        <w:rPr>
          <w:rtl/>
        </w:rPr>
        <w:t>אדם</w:t>
      </w:r>
      <w:r>
        <w:rPr>
          <w:rtl/>
          <w:lang w:bidi="ar-SA"/>
        </w:rPr>
        <w:t xml:space="preserve"> </w:t>
      </w:r>
      <w:r>
        <w:rPr>
          <w:rtl/>
        </w:rPr>
        <w:t>יודע</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דהיינו</w:t>
      </w:r>
      <w:r>
        <w:rPr>
          <w:rtl/>
          <w:lang w:bidi="ar-SA"/>
        </w:rPr>
        <w:t xml:space="preserve"> </w:t>
      </w:r>
      <w:r>
        <w:rPr>
          <w:rtl/>
        </w:rPr>
        <w:t>שאין</w:t>
      </w:r>
      <w:r>
        <w:rPr>
          <w:rtl/>
          <w:lang w:bidi="ar-SA"/>
        </w:rPr>
        <w:t xml:space="preserve"> </w:t>
      </w:r>
      <w:r>
        <w:rPr>
          <w:rtl/>
        </w:rPr>
        <w:t>אדם</w:t>
      </w:r>
      <w:r>
        <w:rPr>
          <w:rtl/>
          <w:lang w:bidi="ar-SA"/>
        </w:rPr>
        <w:t xml:space="preserve"> </w:t>
      </w:r>
      <w:r>
        <w:rPr>
          <w:rtl/>
        </w:rPr>
        <w:t>יכול</w:t>
      </w:r>
      <w:r>
        <w:rPr>
          <w:rtl/>
          <w:lang w:bidi="ar-SA"/>
        </w:rPr>
        <w:t xml:space="preserve"> </w:t>
      </w:r>
      <w:r>
        <w:rPr>
          <w:rtl/>
        </w:rPr>
        <w:t>לדעת</w:t>
      </w:r>
      <w:r>
        <w:rPr>
          <w:rtl/>
          <w:lang w:bidi="ar-SA"/>
        </w:rPr>
        <w:t xml:space="preserve"> </w:t>
      </w:r>
      <w:r>
        <w:rPr>
          <w:rtl/>
        </w:rPr>
        <w:t>בדיוק</w:t>
      </w:r>
      <w:r>
        <w:rPr>
          <w:rtl/>
          <w:lang w:bidi="ar-SA"/>
        </w:rPr>
        <w:t xml:space="preserve"> </w:t>
      </w:r>
      <w:r>
        <w:rPr>
          <w:rtl/>
        </w:rPr>
        <w:t>איך</w:t>
      </w:r>
      <w:r>
        <w:rPr>
          <w:rtl/>
          <w:lang w:bidi="ar-SA"/>
        </w:rPr>
        <w:t xml:space="preserve"> </w:t>
      </w:r>
      <w:r>
        <w:rPr>
          <w:rtl/>
        </w:rPr>
        <w:t>יתרחש</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ומה</w:t>
      </w:r>
      <w:r>
        <w:rPr>
          <w:rtl/>
          <w:lang w:bidi="ar-SA"/>
        </w:rPr>
        <w:t xml:space="preserve"> </w:t>
      </w:r>
      <w:r>
        <w:rPr>
          <w:rtl/>
        </w:rPr>
        <w:t>ענינו</w:t>
      </w:r>
      <w:r>
        <w:rPr>
          <w:rtl/>
          <w:lang w:bidi="ar-SA"/>
        </w:rPr>
        <w:t xml:space="preserve">, </w:t>
      </w:r>
      <w:r>
        <w:rPr>
          <w:rtl/>
        </w:rPr>
        <w:t>ובאיזה</w:t>
      </w:r>
      <w:r>
        <w:rPr>
          <w:rtl/>
          <w:lang w:bidi="ar-SA"/>
        </w:rPr>
        <w:t xml:space="preserve"> </w:t>
      </w:r>
      <w:r>
        <w:rPr>
          <w:rtl/>
        </w:rPr>
        <w:t>זמן</w:t>
      </w:r>
      <w:r>
        <w:rPr>
          <w:rtl/>
          <w:lang w:bidi="ar-SA"/>
        </w:rPr>
        <w:t xml:space="preserve"> </w:t>
      </w:r>
      <w:r>
        <w:rPr>
          <w:rtl/>
        </w:rPr>
        <w:t>יבוא</w:t>
      </w:r>
      <w:r>
        <w:rPr>
          <w:rtl/>
          <w:lang w:bidi="ar-SA"/>
        </w:rPr>
        <w:t xml:space="preserve"> </w:t>
      </w:r>
      <w:r>
        <w:rPr>
          <w:rtl/>
        </w:rPr>
        <w:t>משיח</w:t>
      </w:r>
      <w:r>
        <w:rPr>
          <w:rtl/>
          <w:lang w:bidi="ar-SA"/>
        </w:rPr>
        <w:t xml:space="preserve"> </w:t>
      </w:r>
      <w:r>
        <w:rPr>
          <w:rtl/>
        </w:rPr>
        <w:t>ומהו</w:t>
      </w:r>
      <w:r>
        <w:rPr>
          <w:rtl/>
          <w:lang w:bidi="ar-SA"/>
        </w:rPr>
        <w:t xml:space="preserve"> </w:t>
      </w:r>
      <w:r>
        <w:rPr>
          <w:rtl/>
        </w:rPr>
        <w:t>זמן</w:t>
      </w:r>
      <w:r>
        <w:rPr>
          <w:rtl/>
          <w:lang w:bidi="ar-SA"/>
        </w:rPr>
        <w:t xml:space="preserve"> </w:t>
      </w:r>
      <w:r>
        <w:rPr>
          <w:rtl/>
        </w:rPr>
        <w:t>הקץ</w:t>
      </w:r>
      <w:r>
        <w:rPr>
          <w:rtl/>
          <w:lang w:bidi="ar-SA"/>
        </w:rPr>
        <w:t xml:space="preserve">, </w:t>
      </w:r>
      <w:r>
        <w:rPr>
          <w:rtl/>
        </w:rPr>
        <w:t>שהרי</w:t>
      </w:r>
      <w:r>
        <w:rPr>
          <w:rtl/>
          <w:lang w:bidi="ar-SA"/>
        </w:rPr>
        <w:t xml:space="preserve"> </w:t>
      </w:r>
      <w:r>
        <w:rPr>
          <w:rtl/>
        </w:rPr>
        <w:t>אין</w:t>
      </w:r>
      <w:r>
        <w:rPr>
          <w:rtl/>
          <w:lang w:bidi="ar-SA"/>
        </w:rPr>
        <w:t xml:space="preserve"> </w:t>
      </w:r>
      <w:r>
        <w:rPr>
          <w:rtl/>
        </w:rPr>
        <w:t>לנו</w:t>
      </w:r>
      <w:r>
        <w:rPr>
          <w:rtl/>
          <w:lang w:bidi="ar-SA"/>
        </w:rPr>
        <w:t xml:space="preserve"> </w:t>
      </w:r>
      <w:r>
        <w:rPr>
          <w:rtl/>
        </w:rPr>
        <w:t>תמונה</w:t>
      </w:r>
      <w:r>
        <w:rPr>
          <w:rtl/>
          <w:lang w:bidi="ar-SA"/>
        </w:rPr>
        <w:t xml:space="preserve"> </w:t>
      </w:r>
      <w:r>
        <w:rPr>
          <w:rtl/>
        </w:rPr>
        <w:t>ברורה</w:t>
      </w:r>
      <w:r>
        <w:rPr>
          <w:rtl/>
          <w:lang w:bidi="ar-SA"/>
        </w:rPr>
        <w:t xml:space="preserve"> </w:t>
      </w:r>
      <w:r>
        <w:rPr>
          <w:rtl/>
        </w:rPr>
        <w:t>לזה</w:t>
      </w:r>
      <w:r>
        <w:rPr>
          <w:rtl/>
          <w:lang w:bidi="ar-SA"/>
        </w:rPr>
        <w:t xml:space="preserve"> </w:t>
      </w:r>
      <w:r>
        <w:rPr>
          <w:rtl/>
        </w:rPr>
        <w:t>מדברי</w:t>
      </w:r>
      <w:r>
        <w:rPr>
          <w:rtl/>
          <w:lang w:bidi="ar-SA"/>
        </w:rPr>
        <w:t xml:space="preserve"> </w:t>
      </w:r>
      <w:r>
        <w:rPr>
          <w:rtl/>
        </w:rPr>
        <w:t>הנביאים</w:t>
      </w:r>
      <w:r>
        <w:rPr>
          <w:rtl/>
          <w:lang w:bidi="ar-SA"/>
        </w:rPr>
        <w:t xml:space="preserve">. </w:t>
      </w:r>
    </w:p>
    <w:p w:rsidR="00F80F29" w:rsidRDefault="00F80F29" w:rsidP="002C24AD">
      <w:pPr>
        <w:pStyle w:val="a2"/>
        <w:rPr>
          <w:lang w:bidi="ar-SA"/>
        </w:rPr>
      </w:pPr>
      <w:r>
        <w:rPr>
          <w:rtl/>
        </w:rPr>
        <w:t>ועפ</w:t>
      </w:r>
      <w:r>
        <w:rPr>
          <w:rtl/>
          <w:lang w:bidi="ar-SA"/>
        </w:rPr>
        <w:t>"</w:t>
      </w:r>
      <w:r>
        <w:rPr>
          <w:rtl/>
        </w:rPr>
        <w:t>ז</w:t>
      </w:r>
      <w:r>
        <w:rPr>
          <w:rtl/>
          <w:lang w:bidi="ar-SA"/>
        </w:rPr>
        <w:t xml:space="preserve"> </w:t>
      </w:r>
      <w:r>
        <w:rPr>
          <w:rtl/>
        </w:rPr>
        <w:t>יתפרש</w:t>
      </w:r>
      <w:r>
        <w:rPr>
          <w:rtl/>
          <w:lang w:bidi="ar-SA"/>
        </w:rPr>
        <w:t xml:space="preserve"> </w:t>
      </w:r>
      <w:r>
        <w:rPr>
          <w:rtl/>
        </w:rPr>
        <w:t>המשך</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שדברים</w:t>
      </w:r>
      <w:r>
        <w:rPr>
          <w:rtl/>
          <w:lang w:bidi="ar-SA"/>
        </w:rPr>
        <w:t xml:space="preserve"> </w:t>
      </w:r>
      <w:r>
        <w:rPr>
          <w:rtl/>
        </w:rPr>
        <w:t>סתומין</w:t>
      </w:r>
      <w:r>
        <w:rPr>
          <w:rtl/>
          <w:lang w:bidi="ar-SA"/>
        </w:rPr>
        <w:t xml:space="preserve"> </w:t>
      </w:r>
      <w:r>
        <w:rPr>
          <w:rtl/>
        </w:rPr>
        <w:t>הן</w:t>
      </w:r>
      <w:r>
        <w:rPr>
          <w:rtl/>
          <w:lang w:bidi="ar-SA"/>
        </w:rPr>
        <w:t xml:space="preserve"> </w:t>
      </w:r>
      <w:r>
        <w:rPr>
          <w:rtl/>
        </w:rPr>
        <w:t>אצל</w:t>
      </w:r>
      <w:r>
        <w:rPr>
          <w:rtl/>
          <w:lang w:bidi="ar-SA"/>
        </w:rPr>
        <w:t xml:space="preserve"> </w:t>
      </w:r>
      <w:r>
        <w:rPr>
          <w:rtl/>
        </w:rPr>
        <w:t>הנביאים</w:t>
      </w:r>
      <w:r>
        <w:rPr>
          <w:rtl/>
          <w:lang w:bidi="ar-SA"/>
        </w:rPr>
        <w:t xml:space="preserve">", </w:t>
      </w:r>
      <w:r>
        <w:rPr>
          <w:rtl/>
        </w:rPr>
        <w:t>שהוא</w:t>
      </w:r>
      <w:r>
        <w:rPr>
          <w:rtl/>
          <w:lang w:bidi="ar-SA"/>
        </w:rPr>
        <w:t xml:space="preserve"> </w:t>
      </w:r>
      <w:r>
        <w:rPr>
          <w:rtl/>
        </w:rPr>
        <w:t>ע</w:t>
      </w:r>
      <w:r>
        <w:rPr>
          <w:rtl/>
          <w:lang w:bidi="ar-SA"/>
        </w:rPr>
        <w:t>"</w:t>
      </w:r>
      <w:r>
        <w:rPr>
          <w:rtl/>
        </w:rPr>
        <w:t>ד</w:t>
      </w:r>
      <w:r>
        <w:rPr>
          <w:rtl/>
          <w:lang w:bidi="ar-SA"/>
        </w:rPr>
        <w:t xml:space="preserve"> </w:t>
      </w:r>
      <w:r>
        <w:rPr>
          <w:rtl/>
        </w:rPr>
        <w:t>לשון</w:t>
      </w:r>
      <w:r>
        <w:rPr>
          <w:rtl/>
          <w:lang w:bidi="ar-SA"/>
        </w:rPr>
        <w:t xml:space="preserve"> </w:t>
      </w:r>
      <w:r>
        <w:rPr>
          <w:rtl/>
        </w:rPr>
        <w:t>הפסוק</w:t>
      </w:r>
      <w:r>
        <w:rPr>
          <w:rtl/>
          <w:lang w:bidi="ar-SA"/>
        </w:rPr>
        <w:t xml:space="preserve"> </w:t>
      </w:r>
      <w:r>
        <w:rPr>
          <w:rtl/>
        </w:rPr>
        <w:t>בדניאל</w:t>
      </w:r>
      <w:r>
        <w:rPr>
          <w:rtl/>
          <w:lang w:bidi="ar-SA"/>
        </w:rPr>
        <w:t xml:space="preserve"> (</w:t>
      </w:r>
      <w:r>
        <w:rPr>
          <w:rtl/>
        </w:rPr>
        <w:t>טו</w:t>
      </w:r>
      <w:r>
        <w:rPr>
          <w:rtl/>
          <w:lang w:bidi="ar-SA"/>
        </w:rPr>
        <w:t xml:space="preserve">, </w:t>
      </w:r>
      <w:r>
        <w:rPr>
          <w:rtl/>
        </w:rPr>
        <w:t>ד</w:t>
      </w:r>
      <w:r>
        <w:rPr>
          <w:rtl/>
          <w:lang w:bidi="ar-SA"/>
        </w:rPr>
        <w:t>) "</w:t>
      </w:r>
      <w:r>
        <w:rPr>
          <w:shd w:val="solid" w:color="FFFFFF" w:fill="FFFFFF"/>
          <w:rtl/>
        </w:rPr>
        <w:t>ואתה</w:t>
      </w:r>
      <w:r>
        <w:rPr>
          <w:shd w:val="solid" w:color="FFFFFF" w:fill="FFFFFF"/>
          <w:rtl/>
          <w:lang w:bidi="ar-SA"/>
        </w:rPr>
        <w:t xml:space="preserve"> </w:t>
      </w:r>
      <w:r>
        <w:rPr>
          <w:shd w:val="solid" w:color="FFFFFF" w:fill="FFFFFF"/>
          <w:rtl/>
        </w:rPr>
        <w:t>דניאל</w:t>
      </w:r>
      <w:r>
        <w:rPr>
          <w:shd w:val="solid" w:color="FFFFFF" w:fill="FFFFFF"/>
          <w:rtl/>
          <w:lang w:bidi="ar-SA"/>
        </w:rPr>
        <w:t xml:space="preserve"> </w:t>
      </w:r>
      <w:r>
        <w:rPr>
          <w:shd w:val="solid" w:color="FFFFFF" w:fill="FFFFFF"/>
          <w:rtl/>
        </w:rPr>
        <w:t>סתום</w:t>
      </w:r>
      <w:r>
        <w:rPr>
          <w:shd w:val="solid" w:color="FFFFFF" w:fill="FFFFFF"/>
          <w:rtl/>
          <w:lang w:bidi="ar-SA"/>
        </w:rPr>
        <w:t xml:space="preserve"> </w:t>
      </w:r>
      <w:r>
        <w:rPr>
          <w:shd w:val="solid" w:color="FFFFFF" w:fill="FFFFFF"/>
          <w:rtl/>
        </w:rPr>
        <w:t>הדברים</w:t>
      </w:r>
      <w:r>
        <w:rPr>
          <w:shd w:val="solid" w:color="FFFFFF" w:fill="FFFFFF"/>
          <w:rtl/>
          <w:lang w:bidi="ar-SA"/>
        </w:rPr>
        <w:t xml:space="preserve"> </w:t>
      </w:r>
      <w:r>
        <w:rPr>
          <w:shd w:val="solid" w:color="FFFFFF" w:fill="FFFFFF"/>
          <w:rtl/>
        </w:rPr>
        <w:t>וחתום</w:t>
      </w:r>
      <w:r>
        <w:rPr>
          <w:shd w:val="solid" w:color="FFFFFF" w:fill="FFFFFF"/>
          <w:rtl/>
          <w:lang w:bidi="ar-SA"/>
        </w:rPr>
        <w:t xml:space="preserve"> </w:t>
      </w:r>
      <w:r>
        <w:rPr>
          <w:shd w:val="solid" w:color="FFFFFF" w:fill="FFFFFF"/>
          <w:rtl/>
        </w:rPr>
        <w:t>הספר</w:t>
      </w:r>
      <w:r>
        <w:rPr>
          <w:shd w:val="solid" w:color="FFFFFF" w:fill="FFFFFF"/>
          <w:rtl/>
          <w:lang w:bidi="ar-SA"/>
        </w:rPr>
        <w:t xml:space="preserve"> </w:t>
      </w:r>
      <w:r>
        <w:rPr>
          <w:shd w:val="solid" w:color="FFFFFF" w:fill="FFFFFF"/>
          <w:rtl/>
        </w:rPr>
        <w:t>עד</w:t>
      </w:r>
      <w:r>
        <w:rPr>
          <w:shd w:val="solid" w:color="FFFFFF" w:fill="FFFFFF"/>
          <w:rtl/>
          <w:lang w:bidi="ar-SA"/>
        </w:rPr>
        <w:t xml:space="preserve"> </w:t>
      </w:r>
      <w:r>
        <w:rPr>
          <w:shd w:val="solid" w:color="FFFFFF" w:fill="FFFFFF"/>
          <w:rtl/>
        </w:rPr>
        <w:t>עת</w:t>
      </w:r>
      <w:r>
        <w:rPr>
          <w:shd w:val="solid" w:color="FFFFFF" w:fill="FFFFFF"/>
          <w:rtl/>
          <w:lang w:bidi="ar-SA"/>
        </w:rPr>
        <w:t xml:space="preserve"> </w:t>
      </w:r>
      <w:r>
        <w:rPr>
          <w:shd w:val="solid" w:color="FFFFFF" w:fill="FFFFFF"/>
          <w:rtl/>
        </w:rPr>
        <w:t>קץ</w:t>
      </w:r>
      <w:r>
        <w:rPr>
          <w:shd w:val="solid" w:color="FFFFFF" w:fill="FFFFFF"/>
          <w:rtl/>
          <w:lang w:bidi="ar-SA"/>
        </w:rPr>
        <w:t xml:space="preserve"> </w:t>
      </w:r>
      <w:r>
        <w:rPr>
          <w:shd w:val="solid" w:color="FFFFFF" w:fill="FFFFFF"/>
          <w:rtl/>
        </w:rPr>
        <w:t>וגו</w:t>
      </w:r>
      <w:r>
        <w:rPr>
          <w:shd w:val="solid" w:color="FFFFFF" w:fill="FFFFFF"/>
          <w:rtl/>
          <w:lang w:bidi="ar-SA"/>
        </w:rPr>
        <w:t xml:space="preserve">'", </w:t>
      </w:r>
      <w:r>
        <w:rPr>
          <w:shd w:val="solid" w:color="FFFFFF" w:fill="FFFFFF"/>
          <w:rtl/>
        </w:rPr>
        <w:t>ושם</w:t>
      </w:r>
      <w:r>
        <w:rPr>
          <w:shd w:val="solid" w:color="FFFFFF" w:fill="FFFFFF"/>
          <w:rtl/>
          <w:lang w:bidi="ar-SA"/>
        </w:rPr>
        <w:t xml:space="preserve"> </w:t>
      </w:r>
      <w:r>
        <w:rPr>
          <w:shd w:val="solid" w:color="FFFFFF" w:fill="FFFFFF"/>
          <w:rtl/>
        </w:rPr>
        <w:t>בפסוק</w:t>
      </w:r>
      <w:r>
        <w:rPr>
          <w:shd w:val="solid" w:color="FFFFFF" w:fill="FFFFFF"/>
          <w:rtl/>
          <w:lang w:bidi="ar-SA"/>
        </w:rPr>
        <w:t xml:space="preserve"> </w:t>
      </w:r>
      <w:r>
        <w:rPr>
          <w:shd w:val="solid" w:color="FFFFFF" w:fill="FFFFFF"/>
          <w:rtl/>
        </w:rPr>
        <w:t>ט</w:t>
      </w:r>
      <w:r>
        <w:rPr>
          <w:shd w:val="solid" w:color="FFFFFF" w:fill="FFFFFF"/>
          <w:rtl/>
          <w:lang w:bidi="ar-SA"/>
        </w:rPr>
        <w:t xml:space="preserve"> "</w:t>
      </w:r>
      <w:r>
        <w:rPr>
          <w:shd w:val="solid" w:color="FFFFFF" w:fill="FFFFFF"/>
          <w:rtl/>
        </w:rPr>
        <w:t>כי</w:t>
      </w:r>
      <w:r>
        <w:rPr>
          <w:shd w:val="solid" w:color="FFFFFF" w:fill="FFFFFF"/>
          <w:rtl/>
          <w:lang w:bidi="ar-SA"/>
        </w:rPr>
        <w:t xml:space="preserve"> </w:t>
      </w:r>
      <w:r>
        <w:rPr>
          <w:shd w:val="solid" w:color="FFFFFF" w:fill="FFFFFF"/>
          <w:rtl/>
        </w:rPr>
        <w:t>סתומים</w:t>
      </w:r>
      <w:r>
        <w:rPr>
          <w:shd w:val="solid" w:color="FFFFFF" w:fill="FFFFFF"/>
          <w:rtl/>
          <w:lang w:bidi="ar-SA"/>
        </w:rPr>
        <w:t xml:space="preserve"> </w:t>
      </w:r>
      <w:r>
        <w:rPr>
          <w:shd w:val="solid" w:color="FFFFFF" w:fill="FFFFFF"/>
          <w:rtl/>
        </w:rPr>
        <w:t>וחתומים</w:t>
      </w:r>
      <w:r>
        <w:rPr>
          <w:shd w:val="solid" w:color="FFFFFF" w:fill="FFFFFF"/>
          <w:rtl/>
          <w:lang w:bidi="ar-SA"/>
        </w:rPr>
        <w:t xml:space="preserve"> </w:t>
      </w:r>
      <w:r>
        <w:rPr>
          <w:shd w:val="solid" w:color="FFFFFF" w:fill="FFFFFF"/>
          <w:rtl/>
        </w:rPr>
        <w:t>הדברים</w:t>
      </w:r>
      <w:r>
        <w:rPr>
          <w:shd w:val="solid" w:color="FFFFFF" w:fill="FFFFFF"/>
          <w:rtl/>
          <w:lang w:bidi="ar-SA"/>
        </w:rPr>
        <w:t xml:space="preserve"> </w:t>
      </w:r>
      <w:r>
        <w:rPr>
          <w:shd w:val="solid" w:color="FFFFFF" w:fill="FFFFFF"/>
          <w:rtl/>
        </w:rPr>
        <w:t>עד</w:t>
      </w:r>
      <w:r>
        <w:rPr>
          <w:shd w:val="solid" w:color="FFFFFF" w:fill="FFFFFF"/>
          <w:rtl/>
          <w:lang w:bidi="ar-SA"/>
        </w:rPr>
        <w:t xml:space="preserve"> </w:t>
      </w:r>
      <w:r>
        <w:rPr>
          <w:shd w:val="solid" w:color="FFFFFF" w:fill="FFFFFF"/>
          <w:rtl/>
        </w:rPr>
        <w:t>עת</w:t>
      </w:r>
      <w:r>
        <w:rPr>
          <w:shd w:val="solid" w:color="FFFFFF" w:fill="FFFFFF"/>
          <w:rtl/>
          <w:lang w:bidi="ar-SA"/>
        </w:rPr>
        <w:t xml:space="preserve"> </w:t>
      </w:r>
      <w:r>
        <w:rPr>
          <w:shd w:val="solid" w:color="FFFFFF" w:fill="FFFFFF"/>
          <w:rtl/>
        </w:rPr>
        <w:t>קץ</w:t>
      </w:r>
      <w:r>
        <w:rPr>
          <w:shd w:val="solid" w:color="FFFFFF" w:fill="FFFFFF"/>
          <w:rtl/>
          <w:lang w:bidi="ar-SA"/>
        </w:rPr>
        <w:t xml:space="preserve">". </w:t>
      </w:r>
      <w:r>
        <w:rPr>
          <w:rtl/>
        </w:rPr>
        <w:t>וממשיך</w:t>
      </w:r>
      <w:r>
        <w:rPr>
          <w:rtl/>
          <w:lang w:bidi="ar-SA"/>
        </w:rPr>
        <w:t xml:space="preserve"> </w:t>
      </w:r>
      <w:r>
        <w:rPr>
          <w:rtl/>
        </w:rPr>
        <w:t>הרמב</w:t>
      </w:r>
      <w:r>
        <w:rPr>
          <w:rtl/>
          <w:lang w:bidi="ar-SA"/>
        </w:rPr>
        <w:t>"</w:t>
      </w:r>
      <w:r>
        <w:rPr>
          <w:rtl/>
        </w:rPr>
        <w:t>ם</w:t>
      </w:r>
      <w:r>
        <w:rPr>
          <w:rtl/>
          <w:lang w:bidi="ar-SA"/>
        </w:rPr>
        <w:t xml:space="preserve"> "</w:t>
      </w:r>
      <w:r>
        <w:rPr>
          <w:rtl/>
        </w:rPr>
        <w:t>גם</w:t>
      </w:r>
      <w:r>
        <w:rPr>
          <w:rtl/>
          <w:lang w:bidi="ar-SA"/>
        </w:rPr>
        <w:t xml:space="preserve"> </w:t>
      </w:r>
      <w:r>
        <w:rPr>
          <w:rtl/>
        </w:rPr>
        <w:t>החכמים</w:t>
      </w:r>
      <w:r>
        <w:rPr>
          <w:rtl/>
          <w:lang w:bidi="ar-SA"/>
        </w:rPr>
        <w:t xml:space="preserve"> </w:t>
      </w:r>
      <w:r>
        <w:rPr>
          <w:rtl/>
        </w:rPr>
        <w:t>אין</w:t>
      </w:r>
      <w:r>
        <w:rPr>
          <w:rtl/>
          <w:lang w:bidi="ar-SA"/>
        </w:rPr>
        <w:t xml:space="preserve"> </w:t>
      </w:r>
      <w:r>
        <w:rPr>
          <w:rtl/>
        </w:rPr>
        <w:t>להם</w:t>
      </w:r>
      <w:r>
        <w:rPr>
          <w:rtl/>
          <w:lang w:bidi="ar-SA"/>
        </w:rPr>
        <w:t xml:space="preserve"> </w:t>
      </w:r>
      <w:r>
        <w:rPr>
          <w:rtl/>
        </w:rPr>
        <w:t>קבלה</w:t>
      </w:r>
      <w:r>
        <w:rPr>
          <w:rtl/>
          <w:lang w:bidi="ar-SA"/>
        </w:rPr>
        <w:t xml:space="preserve"> </w:t>
      </w:r>
      <w:r>
        <w:rPr>
          <w:rtl/>
        </w:rPr>
        <w:t>בדברים</w:t>
      </w:r>
      <w:r>
        <w:rPr>
          <w:rtl/>
          <w:lang w:bidi="ar-SA"/>
        </w:rPr>
        <w:t xml:space="preserve"> </w:t>
      </w:r>
      <w:r>
        <w:rPr>
          <w:rtl/>
        </w:rPr>
        <w:t>אלו</w:t>
      </w:r>
      <w:r>
        <w:rPr>
          <w:rtl/>
          <w:lang w:bidi="ar-SA"/>
        </w:rPr>
        <w:t xml:space="preserve"> </w:t>
      </w:r>
      <w:r>
        <w:rPr>
          <w:rtl/>
        </w:rPr>
        <w:t>אלא</w:t>
      </w:r>
      <w:r>
        <w:rPr>
          <w:rtl/>
          <w:lang w:bidi="ar-SA"/>
        </w:rPr>
        <w:t xml:space="preserve"> </w:t>
      </w:r>
      <w:r>
        <w:rPr>
          <w:rtl/>
        </w:rPr>
        <w:t>לפי</w:t>
      </w:r>
      <w:r>
        <w:rPr>
          <w:rtl/>
          <w:lang w:bidi="ar-SA"/>
        </w:rPr>
        <w:t xml:space="preserve"> </w:t>
      </w:r>
      <w:r>
        <w:rPr>
          <w:rtl/>
        </w:rPr>
        <w:t>הכרע</w:t>
      </w:r>
      <w:r>
        <w:rPr>
          <w:rtl/>
          <w:lang w:bidi="ar-SA"/>
        </w:rPr>
        <w:t xml:space="preserve"> </w:t>
      </w:r>
      <w:r>
        <w:rPr>
          <w:rtl/>
        </w:rPr>
        <w:t>הפסוקים</w:t>
      </w:r>
      <w:r>
        <w:rPr>
          <w:rtl/>
          <w:lang w:bidi="ar-SA"/>
        </w:rPr>
        <w:t xml:space="preserve">. </w:t>
      </w:r>
      <w:r>
        <w:rPr>
          <w:rtl/>
        </w:rPr>
        <w:t>ולפיכך</w:t>
      </w:r>
      <w:r>
        <w:rPr>
          <w:rtl/>
          <w:lang w:bidi="ar-SA"/>
        </w:rPr>
        <w:t xml:space="preserve"> </w:t>
      </w:r>
      <w:r>
        <w:rPr>
          <w:rtl/>
        </w:rPr>
        <w:t>יש</w:t>
      </w:r>
      <w:r>
        <w:rPr>
          <w:rtl/>
          <w:lang w:bidi="ar-SA"/>
        </w:rPr>
        <w:t xml:space="preserve"> </w:t>
      </w:r>
      <w:r>
        <w:rPr>
          <w:rtl/>
        </w:rPr>
        <w:t>להם</w:t>
      </w:r>
      <w:r>
        <w:rPr>
          <w:rtl/>
          <w:lang w:bidi="ar-SA"/>
        </w:rPr>
        <w:t xml:space="preserve"> </w:t>
      </w:r>
      <w:r>
        <w:rPr>
          <w:rtl/>
        </w:rPr>
        <w:t>מחלוקת</w:t>
      </w:r>
      <w:r>
        <w:rPr>
          <w:rtl/>
          <w:lang w:bidi="ar-SA"/>
        </w:rPr>
        <w:t xml:space="preserve"> </w:t>
      </w:r>
      <w:r>
        <w:rPr>
          <w:rtl/>
        </w:rPr>
        <w:t>בדברים</w:t>
      </w:r>
      <w:r>
        <w:rPr>
          <w:rtl/>
          <w:lang w:bidi="ar-SA"/>
        </w:rPr>
        <w:t xml:space="preserve"> </w:t>
      </w:r>
      <w:r>
        <w:rPr>
          <w:rtl/>
        </w:rPr>
        <w:t>אלו</w:t>
      </w:r>
      <w:r>
        <w:rPr>
          <w:rtl/>
          <w:lang w:bidi="ar-SA"/>
        </w:rPr>
        <w:t xml:space="preserve">", </w:t>
      </w:r>
      <w:r>
        <w:rPr>
          <w:rtl/>
        </w:rPr>
        <w:t>וכנראה</w:t>
      </w:r>
      <w:r>
        <w:rPr>
          <w:rtl/>
          <w:lang w:bidi="ar-SA"/>
        </w:rPr>
        <w:t xml:space="preserve"> </w:t>
      </w:r>
      <w:r>
        <w:rPr>
          <w:rtl/>
        </w:rPr>
        <w:t>כוונת</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בזה</w:t>
      </w:r>
      <w:r>
        <w:rPr>
          <w:rtl/>
          <w:lang w:bidi="ar-SA"/>
        </w:rPr>
        <w:t xml:space="preserve"> </w:t>
      </w:r>
      <w:r>
        <w:rPr>
          <w:rtl/>
        </w:rPr>
        <w:t>הוא</w:t>
      </w:r>
      <w:r>
        <w:rPr>
          <w:rtl/>
          <w:lang w:bidi="ar-SA"/>
        </w:rPr>
        <w:t xml:space="preserve"> </w:t>
      </w:r>
      <w:r>
        <w:rPr>
          <w:rtl/>
        </w:rPr>
        <w:t>על</w:t>
      </w:r>
      <w:r>
        <w:rPr>
          <w:rtl/>
          <w:lang w:bidi="ar-SA"/>
        </w:rPr>
        <w:t xml:space="preserve"> </w:t>
      </w:r>
      <w:r>
        <w:rPr>
          <w:rtl/>
        </w:rPr>
        <w:t>כל</w:t>
      </w:r>
      <w:r>
        <w:rPr>
          <w:rtl/>
          <w:lang w:bidi="ar-SA"/>
        </w:rPr>
        <w:t xml:space="preserve"> </w:t>
      </w:r>
      <w:r>
        <w:rPr>
          <w:rtl/>
        </w:rPr>
        <w:t>המחלוקת</w:t>
      </w:r>
      <w:r>
        <w:rPr>
          <w:rtl/>
          <w:lang w:bidi="ar-SA"/>
        </w:rPr>
        <w:t xml:space="preserve"> </w:t>
      </w:r>
      <w:r>
        <w:rPr>
          <w:rtl/>
        </w:rPr>
        <w:t>שמצינו</w:t>
      </w:r>
      <w:r>
        <w:rPr>
          <w:rtl/>
          <w:lang w:bidi="ar-SA"/>
        </w:rPr>
        <w:t xml:space="preserve"> </w:t>
      </w:r>
      <w:r>
        <w:rPr>
          <w:rtl/>
        </w:rPr>
        <w:t>בדברי</w:t>
      </w:r>
      <w:r>
        <w:rPr>
          <w:rtl/>
          <w:lang w:bidi="ar-SA"/>
        </w:rPr>
        <w:t xml:space="preserve"> </w:t>
      </w:r>
      <w:r>
        <w:rPr>
          <w:rtl/>
        </w:rPr>
        <w:t>חכמים</w:t>
      </w:r>
      <w:r>
        <w:rPr>
          <w:rtl/>
          <w:lang w:bidi="ar-SA"/>
        </w:rPr>
        <w:t xml:space="preserve"> </w:t>
      </w:r>
      <w:r>
        <w:rPr>
          <w:rtl/>
        </w:rPr>
        <w:t>בנוגע</w:t>
      </w:r>
      <w:r>
        <w:rPr>
          <w:rtl/>
          <w:lang w:bidi="ar-SA"/>
        </w:rPr>
        <w:t xml:space="preserve"> </w:t>
      </w:r>
      <w:r>
        <w:rPr>
          <w:rtl/>
        </w:rPr>
        <w:t>ביאת</w:t>
      </w:r>
      <w:r>
        <w:rPr>
          <w:rtl/>
          <w:lang w:bidi="ar-SA"/>
        </w:rPr>
        <w:t xml:space="preserve"> </w:t>
      </w:r>
      <w:r>
        <w:rPr>
          <w:rtl/>
        </w:rPr>
        <w:t>משיח</w:t>
      </w:r>
      <w:r>
        <w:rPr>
          <w:rtl/>
          <w:lang w:bidi="ar-SA"/>
        </w:rPr>
        <w:t xml:space="preserve">, </w:t>
      </w:r>
      <w:r>
        <w:rPr>
          <w:rtl/>
        </w:rPr>
        <w:t>בתיאור</w:t>
      </w:r>
      <w:r>
        <w:rPr>
          <w:rtl/>
          <w:lang w:bidi="ar-SA"/>
        </w:rPr>
        <w:t xml:space="preserve"> </w:t>
      </w:r>
      <w:r>
        <w:rPr>
          <w:rtl/>
        </w:rPr>
        <w:t>המאורעות</w:t>
      </w:r>
      <w:r>
        <w:rPr>
          <w:rtl/>
          <w:lang w:bidi="ar-SA"/>
        </w:rPr>
        <w:t xml:space="preserve"> </w:t>
      </w:r>
      <w:r>
        <w:rPr>
          <w:rtl/>
        </w:rPr>
        <w:t>שיהיו</w:t>
      </w:r>
      <w:r>
        <w:rPr>
          <w:rtl/>
          <w:lang w:bidi="ar-SA"/>
        </w:rPr>
        <w:t xml:space="preserve"> </w:t>
      </w:r>
      <w:r>
        <w:rPr>
          <w:rtl/>
        </w:rPr>
        <w:t>קודם</w:t>
      </w:r>
      <w:r>
        <w:rPr>
          <w:rtl/>
          <w:lang w:bidi="ar-SA"/>
        </w:rPr>
        <w:t xml:space="preserve"> </w:t>
      </w:r>
      <w:r>
        <w:rPr>
          <w:rtl/>
        </w:rPr>
        <w:t>ביאתו</w:t>
      </w:r>
      <w:r>
        <w:rPr>
          <w:rtl/>
          <w:lang w:bidi="ar-SA"/>
        </w:rPr>
        <w:t xml:space="preserve"> </w:t>
      </w:r>
      <w:r>
        <w:rPr>
          <w:rtl/>
        </w:rPr>
        <w:t>ובשעת</w:t>
      </w:r>
      <w:r>
        <w:rPr>
          <w:rtl/>
          <w:lang w:bidi="ar-SA"/>
        </w:rPr>
        <w:t xml:space="preserve"> </w:t>
      </w:r>
      <w:r>
        <w:rPr>
          <w:rtl/>
        </w:rPr>
        <w:t>ביאתו</w:t>
      </w:r>
      <w:r>
        <w:rPr>
          <w:rtl/>
          <w:lang w:bidi="ar-SA"/>
        </w:rPr>
        <w:t xml:space="preserve">, </w:t>
      </w:r>
      <w:r>
        <w:rPr>
          <w:rtl/>
        </w:rPr>
        <w:t>והשינויים</w:t>
      </w:r>
      <w:r>
        <w:rPr>
          <w:rtl/>
          <w:lang w:bidi="ar-SA"/>
        </w:rPr>
        <w:t xml:space="preserve"> </w:t>
      </w:r>
      <w:r>
        <w:rPr>
          <w:rtl/>
        </w:rPr>
        <w:t>בין</w:t>
      </w:r>
      <w:r>
        <w:rPr>
          <w:rtl/>
          <w:lang w:bidi="ar-SA"/>
        </w:rPr>
        <w:t xml:space="preserve"> </w:t>
      </w:r>
      <w:r>
        <w:rPr>
          <w:rtl/>
        </w:rPr>
        <w:t>המדרשים</w:t>
      </w:r>
      <w:r>
        <w:rPr>
          <w:rtl/>
          <w:lang w:bidi="ar-SA"/>
        </w:rPr>
        <w:t xml:space="preserve"> </w:t>
      </w:r>
      <w:r>
        <w:rPr>
          <w:rtl/>
        </w:rPr>
        <w:t>בזה</w:t>
      </w:r>
      <w:r>
        <w:rPr>
          <w:rtl/>
          <w:lang w:bidi="ar-SA"/>
        </w:rPr>
        <w:t xml:space="preserve"> </w:t>
      </w:r>
      <w:r>
        <w:rPr>
          <w:rtl/>
        </w:rPr>
        <w:t>וכו</w:t>
      </w:r>
      <w:r>
        <w:rPr>
          <w:rtl/>
          <w:lang w:bidi="ar-SA"/>
        </w:rPr>
        <w:t xml:space="preserve">', </w:t>
      </w:r>
      <w:r>
        <w:rPr>
          <w:rtl/>
        </w:rPr>
        <w:t>ועד</w:t>
      </w:r>
      <w:r>
        <w:rPr>
          <w:rtl/>
          <w:lang w:bidi="ar-SA"/>
        </w:rPr>
        <w:t>"</w:t>
      </w:r>
      <w:r>
        <w:rPr>
          <w:rtl/>
        </w:rPr>
        <w:t>ז</w:t>
      </w:r>
      <w:r>
        <w:rPr>
          <w:rtl/>
          <w:lang w:bidi="ar-SA"/>
        </w:rPr>
        <w:t xml:space="preserve"> </w:t>
      </w:r>
      <w:r>
        <w:rPr>
          <w:rtl/>
        </w:rPr>
        <w:t>כמה</w:t>
      </w:r>
      <w:r>
        <w:rPr>
          <w:rtl/>
          <w:lang w:bidi="ar-SA"/>
        </w:rPr>
        <w:t xml:space="preserve"> </w:t>
      </w:r>
      <w:r>
        <w:rPr>
          <w:rtl/>
        </w:rPr>
        <w:t>דיעות</w:t>
      </w:r>
      <w:r>
        <w:rPr>
          <w:rtl/>
          <w:lang w:bidi="ar-SA"/>
        </w:rPr>
        <w:t xml:space="preserve"> </w:t>
      </w:r>
      <w:r>
        <w:rPr>
          <w:rtl/>
        </w:rPr>
        <w:t>בשאר</w:t>
      </w:r>
      <w:r>
        <w:rPr>
          <w:rtl/>
          <w:lang w:bidi="ar-SA"/>
        </w:rPr>
        <w:t xml:space="preserve"> </w:t>
      </w:r>
      <w:r>
        <w:rPr>
          <w:rtl/>
        </w:rPr>
        <w:t>פרטים</w:t>
      </w:r>
      <w:r>
        <w:rPr>
          <w:rtl/>
          <w:lang w:bidi="ar-SA"/>
        </w:rPr>
        <w:t xml:space="preserve"> </w:t>
      </w:r>
      <w:r>
        <w:rPr>
          <w:rtl/>
        </w:rPr>
        <w:t>כמו</w:t>
      </w:r>
      <w:r>
        <w:rPr>
          <w:rtl/>
          <w:lang w:bidi="ar-SA"/>
        </w:rPr>
        <w:t xml:space="preserve"> </w:t>
      </w:r>
      <w:r>
        <w:rPr>
          <w:rtl/>
        </w:rPr>
        <w:t>המחלוקת</w:t>
      </w:r>
      <w:r>
        <w:rPr>
          <w:rtl/>
          <w:lang w:bidi="ar-SA"/>
        </w:rPr>
        <w:t xml:space="preserve"> </w:t>
      </w:r>
      <w:r>
        <w:rPr>
          <w:rtl/>
        </w:rPr>
        <w:t>כמה</w:t>
      </w:r>
      <w:r>
        <w:rPr>
          <w:rtl/>
          <w:lang w:bidi="ar-SA"/>
        </w:rPr>
        <w:t xml:space="preserve"> </w:t>
      </w:r>
      <w:r>
        <w:rPr>
          <w:rtl/>
        </w:rPr>
        <w:t>זמן</w:t>
      </w:r>
      <w:r>
        <w:rPr>
          <w:rtl/>
          <w:lang w:bidi="ar-SA"/>
        </w:rPr>
        <w:t xml:space="preserve"> </w:t>
      </w:r>
      <w:r>
        <w:rPr>
          <w:rtl/>
        </w:rPr>
        <w:t>הוא</w:t>
      </w:r>
      <w:r>
        <w:rPr>
          <w:rtl/>
          <w:lang w:bidi="ar-SA"/>
        </w:rPr>
        <w:t xml:space="preserve"> </w:t>
      </w:r>
      <w:r>
        <w:rPr>
          <w:rtl/>
        </w:rPr>
        <w:t>ימות</w:t>
      </w:r>
      <w:r>
        <w:rPr>
          <w:rtl/>
          <w:lang w:bidi="ar-SA"/>
        </w:rPr>
        <w:t xml:space="preserve"> </w:t>
      </w:r>
      <w:r>
        <w:rPr>
          <w:rtl/>
        </w:rPr>
        <w:t>משיח</w:t>
      </w:r>
      <w:r>
        <w:rPr>
          <w:rtl/>
          <w:lang w:bidi="ar-SA"/>
        </w:rPr>
        <w:t xml:space="preserve"> (</w:t>
      </w:r>
      <w:r>
        <w:rPr>
          <w:rtl/>
        </w:rPr>
        <w:t>היינו</w:t>
      </w:r>
      <w:r>
        <w:rPr>
          <w:rtl/>
          <w:lang w:bidi="ar-SA"/>
        </w:rPr>
        <w:t xml:space="preserve"> </w:t>
      </w:r>
      <w:r>
        <w:rPr>
          <w:rtl/>
        </w:rPr>
        <w:t>התקופה</w:t>
      </w:r>
      <w:r>
        <w:rPr>
          <w:rtl/>
          <w:lang w:bidi="ar-SA"/>
        </w:rPr>
        <w:t xml:space="preserve"> </w:t>
      </w:r>
      <w:r>
        <w:rPr>
          <w:rtl/>
        </w:rPr>
        <w:t>הראשונה</w:t>
      </w:r>
      <w:r>
        <w:rPr>
          <w:rtl/>
          <w:lang w:bidi="ar-SA"/>
        </w:rPr>
        <w:t xml:space="preserve"> </w:t>
      </w:r>
      <w:r>
        <w:rPr>
          <w:rtl/>
        </w:rPr>
        <w:t>כמבואר</w:t>
      </w:r>
      <w:r>
        <w:rPr>
          <w:rtl/>
          <w:lang w:bidi="ar-SA"/>
        </w:rPr>
        <w:t xml:space="preserve"> </w:t>
      </w:r>
      <w:r>
        <w:rPr>
          <w:rtl/>
        </w:rPr>
        <w:t>בכ</w:t>
      </w:r>
      <w:r>
        <w:rPr>
          <w:rtl/>
          <w:lang w:bidi="ar-SA"/>
        </w:rPr>
        <w:t>"</w:t>
      </w:r>
      <w:r>
        <w:rPr>
          <w:rtl/>
        </w:rPr>
        <w:t>מ</w:t>
      </w:r>
      <w:r>
        <w:rPr>
          <w:rtl/>
          <w:lang w:bidi="ar-SA"/>
        </w:rPr>
        <w:t xml:space="preserve">) </w:t>
      </w:r>
      <w:r>
        <w:rPr>
          <w:rtl/>
        </w:rPr>
        <w:t>וכו</w:t>
      </w:r>
      <w:r>
        <w:rPr>
          <w:rtl/>
          <w:lang w:bidi="ar-SA"/>
        </w:rPr>
        <w:t xml:space="preserve">' </w:t>
      </w:r>
      <w:r>
        <w:rPr>
          <w:rtl/>
        </w:rPr>
        <w:t>וכו</w:t>
      </w:r>
      <w:r>
        <w:rPr>
          <w:rtl/>
          <w:lang w:bidi="ar-SA"/>
        </w:rPr>
        <w:t xml:space="preserve">', </w:t>
      </w:r>
      <w:r>
        <w:rPr>
          <w:rtl/>
        </w:rPr>
        <w:t>וכל</w:t>
      </w:r>
      <w:r>
        <w:rPr>
          <w:rtl/>
          <w:lang w:bidi="ar-SA"/>
        </w:rPr>
        <w:t xml:space="preserve"> </w:t>
      </w:r>
      <w:r>
        <w:rPr>
          <w:rtl/>
        </w:rPr>
        <w:t>מחלוקת</w:t>
      </w:r>
      <w:r>
        <w:rPr>
          <w:rtl/>
          <w:lang w:bidi="ar-SA"/>
        </w:rPr>
        <w:t xml:space="preserve"> </w:t>
      </w:r>
      <w:r>
        <w:rPr>
          <w:rtl/>
        </w:rPr>
        <w:t>החכמים</w:t>
      </w:r>
      <w:r>
        <w:rPr>
          <w:rtl/>
          <w:lang w:bidi="ar-SA"/>
        </w:rPr>
        <w:t xml:space="preserve"> </w:t>
      </w:r>
      <w:r>
        <w:rPr>
          <w:rtl/>
        </w:rPr>
        <w:t>מיוסד</w:t>
      </w:r>
      <w:r>
        <w:rPr>
          <w:rtl/>
          <w:lang w:bidi="ar-SA"/>
        </w:rPr>
        <w:t xml:space="preserve"> </w:t>
      </w:r>
      <w:r>
        <w:rPr>
          <w:rtl/>
        </w:rPr>
        <w:t>על</w:t>
      </w:r>
      <w:r>
        <w:rPr>
          <w:rtl/>
          <w:lang w:bidi="ar-SA"/>
        </w:rPr>
        <w:t xml:space="preserve"> </w:t>
      </w:r>
      <w:r>
        <w:rPr>
          <w:rtl/>
        </w:rPr>
        <w:t>מחלקותם</w:t>
      </w:r>
      <w:r>
        <w:rPr>
          <w:rtl/>
          <w:lang w:bidi="ar-SA"/>
        </w:rPr>
        <w:t xml:space="preserve"> </w:t>
      </w:r>
      <w:r>
        <w:rPr>
          <w:rtl/>
        </w:rPr>
        <w:t>בפירוש</w:t>
      </w:r>
      <w:r>
        <w:rPr>
          <w:rtl/>
          <w:lang w:bidi="ar-SA"/>
        </w:rPr>
        <w:t xml:space="preserve"> </w:t>
      </w:r>
      <w:r>
        <w:rPr>
          <w:rtl/>
        </w:rPr>
        <w:t>הפסוקים</w:t>
      </w:r>
      <w:r>
        <w:rPr>
          <w:rtl/>
          <w:lang w:bidi="ar-SA"/>
        </w:rPr>
        <w:t xml:space="preserve"> </w:t>
      </w:r>
      <w:r>
        <w:rPr>
          <w:rtl/>
        </w:rPr>
        <w:t>כמבואר</w:t>
      </w:r>
      <w:r>
        <w:rPr>
          <w:rtl/>
          <w:lang w:bidi="ar-SA"/>
        </w:rPr>
        <w:t xml:space="preserve"> </w:t>
      </w:r>
      <w:r>
        <w:rPr>
          <w:rtl/>
        </w:rPr>
        <w:t>בגמ</w:t>
      </w:r>
      <w:r>
        <w:rPr>
          <w:rtl/>
          <w:lang w:bidi="ar-SA"/>
        </w:rPr>
        <w:t xml:space="preserve">' </w:t>
      </w:r>
      <w:r>
        <w:rPr>
          <w:rtl/>
        </w:rPr>
        <w:t>וכו</w:t>
      </w:r>
      <w:r>
        <w:rPr>
          <w:rtl/>
          <w:lang w:bidi="ar-SA"/>
        </w:rPr>
        <w:t xml:space="preserve">'. </w:t>
      </w:r>
      <w:r>
        <w:rPr>
          <w:rtl/>
        </w:rPr>
        <w:lastRenderedPageBreak/>
        <w:t>וכוונת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להגיד</w:t>
      </w:r>
      <w:r>
        <w:rPr>
          <w:rtl/>
          <w:lang w:bidi="ar-SA"/>
        </w:rPr>
        <w:t xml:space="preserve"> </w:t>
      </w:r>
      <w:r>
        <w:rPr>
          <w:rtl/>
        </w:rPr>
        <w:t>שאין</w:t>
      </w:r>
      <w:r>
        <w:rPr>
          <w:rtl/>
          <w:lang w:bidi="ar-SA"/>
        </w:rPr>
        <w:t xml:space="preserve"> </w:t>
      </w:r>
      <w:r>
        <w:rPr>
          <w:rtl/>
        </w:rPr>
        <w:t>דבר</w:t>
      </w:r>
      <w:r>
        <w:rPr>
          <w:rtl/>
          <w:lang w:bidi="ar-SA"/>
        </w:rPr>
        <w:t xml:space="preserve"> </w:t>
      </w:r>
      <w:r>
        <w:rPr>
          <w:rtl/>
        </w:rPr>
        <w:t>ברור</w:t>
      </w:r>
      <w:r>
        <w:rPr>
          <w:rtl/>
          <w:lang w:bidi="ar-SA"/>
        </w:rPr>
        <w:t xml:space="preserve"> </w:t>
      </w:r>
      <w:r>
        <w:rPr>
          <w:rtl/>
        </w:rPr>
        <w:t>בזה</w:t>
      </w:r>
      <w:r>
        <w:rPr>
          <w:rtl/>
          <w:lang w:bidi="ar-SA"/>
        </w:rPr>
        <w:t xml:space="preserve"> </w:t>
      </w:r>
      <w:r>
        <w:rPr>
          <w:rtl/>
        </w:rPr>
        <w:t>הן</w:t>
      </w:r>
      <w:r>
        <w:rPr>
          <w:rtl/>
          <w:lang w:bidi="ar-SA"/>
        </w:rPr>
        <w:t xml:space="preserve"> </w:t>
      </w:r>
      <w:r>
        <w:rPr>
          <w:rtl/>
        </w:rPr>
        <w:t>בדברי</w:t>
      </w:r>
      <w:r>
        <w:rPr>
          <w:rtl/>
          <w:lang w:bidi="ar-SA"/>
        </w:rPr>
        <w:t xml:space="preserve"> </w:t>
      </w:r>
      <w:r>
        <w:rPr>
          <w:rtl/>
        </w:rPr>
        <w:t>הנביאים</w:t>
      </w:r>
      <w:r>
        <w:rPr>
          <w:rtl/>
          <w:lang w:bidi="ar-SA"/>
        </w:rPr>
        <w:t xml:space="preserve"> </w:t>
      </w:r>
      <w:r>
        <w:rPr>
          <w:rtl/>
        </w:rPr>
        <w:t>והן</w:t>
      </w:r>
      <w:r>
        <w:rPr>
          <w:rtl/>
          <w:lang w:bidi="ar-SA"/>
        </w:rPr>
        <w:t xml:space="preserve"> </w:t>
      </w:r>
      <w:r>
        <w:rPr>
          <w:rtl/>
        </w:rPr>
        <w:t>בדברי</w:t>
      </w:r>
      <w:r>
        <w:rPr>
          <w:rtl/>
          <w:lang w:bidi="ar-SA"/>
        </w:rPr>
        <w:t xml:space="preserve"> </w:t>
      </w:r>
      <w:r>
        <w:rPr>
          <w:rtl/>
        </w:rPr>
        <w:t>החכמים</w:t>
      </w:r>
      <w:r>
        <w:rPr>
          <w:rtl/>
          <w:lang w:bidi="ar-SA"/>
        </w:rPr>
        <w:t xml:space="preserve">, </w:t>
      </w:r>
      <w:r>
        <w:rPr>
          <w:rtl/>
        </w:rPr>
        <w:t>וכמו</w:t>
      </w:r>
      <w:r>
        <w:rPr>
          <w:rtl/>
          <w:lang w:bidi="ar-SA"/>
        </w:rPr>
        <w:t xml:space="preserve"> </w:t>
      </w:r>
      <w:r>
        <w:rPr>
          <w:rtl/>
        </w:rPr>
        <w:t>שממשיך</w:t>
      </w:r>
      <w:r>
        <w:rPr>
          <w:rtl/>
          <w:lang w:bidi="ar-SA"/>
        </w:rPr>
        <w:t xml:space="preserve"> </w:t>
      </w:r>
      <w:r>
        <w:rPr>
          <w:rtl/>
        </w:rPr>
        <w:t>לאח</w:t>
      </w:r>
      <w:r>
        <w:rPr>
          <w:rtl/>
          <w:lang w:bidi="ar-SA"/>
        </w:rPr>
        <w:t>"</w:t>
      </w:r>
      <w:r>
        <w:rPr>
          <w:rtl/>
        </w:rPr>
        <w:t>ז</w:t>
      </w:r>
      <w:r>
        <w:rPr>
          <w:rtl/>
          <w:lang w:bidi="ar-SA"/>
        </w:rPr>
        <w:t xml:space="preserve"> </w:t>
      </w:r>
      <w:r>
        <w:rPr>
          <w:rtl/>
        </w:rPr>
        <w:t>שלא</w:t>
      </w:r>
      <w:r>
        <w:rPr>
          <w:rtl/>
          <w:lang w:bidi="ar-SA"/>
        </w:rPr>
        <w:t xml:space="preserve">  </w:t>
      </w:r>
      <w:r>
        <w:rPr>
          <w:rtl/>
        </w:rPr>
        <w:t>יתעסק</w:t>
      </w:r>
      <w:r>
        <w:rPr>
          <w:rtl/>
          <w:lang w:bidi="ar-SA"/>
        </w:rPr>
        <w:t xml:space="preserve"> </w:t>
      </w:r>
      <w:r>
        <w:rPr>
          <w:rtl/>
        </w:rPr>
        <w:t>בההגדות</w:t>
      </w:r>
      <w:r>
        <w:rPr>
          <w:rtl/>
          <w:lang w:bidi="ar-SA"/>
        </w:rPr>
        <w:t xml:space="preserve"> </w:t>
      </w:r>
      <w:r>
        <w:rPr>
          <w:rtl/>
        </w:rPr>
        <w:t>ויאריך</w:t>
      </w:r>
      <w:r>
        <w:rPr>
          <w:rtl/>
          <w:lang w:bidi="ar-SA"/>
        </w:rPr>
        <w:t xml:space="preserve"> </w:t>
      </w:r>
      <w:r>
        <w:rPr>
          <w:rtl/>
        </w:rPr>
        <w:t>בדברי</w:t>
      </w:r>
      <w:r>
        <w:rPr>
          <w:rtl/>
          <w:lang w:bidi="ar-SA"/>
        </w:rPr>
        <w:t xml:space="preserve"> </w:t>
      </w:r>
      <w:r>
        <w:rPr>
          <w:rtl/>
        </w:rPr>
        <w:t>המדרשות</w:t>
      </w:r>
      <w:r>
        <w:rPr>
          <w:rtl/>
          <w:lang w:bidi="ar-SA"/>
        </w:rPr>
        <w:t xml:space="preserve"> </w:t>
      </w:r>
      <w:r>
        <w:rPr>
          <w:rtl/>
        </w:rPr>
        <w:t>שבענינים</w:t>
      </w:r>
      <w:r>
        <w:rPr>
          <w:rtl/>
          <w:lang w:bidi="ar-SA"/>
        </w:rPr>
        <w:t xml:space="preserve"> </w:t>
      </w:r>
      <w:r>
        <w:rPr>
          <w:rtl/>
        </w:rPr>
        <w:t>אלו</w:t>
      </w:r>
      <w:r>
        <w:rPr>
          <w:rtl/>
          <w:lang w:bidi="ar-SA"/>
        </w:rPr>
        <w:t>.</w:t>
      </w:r>
    </w:p>
    <w:p w:rsidR="00F80F29" w:rsidRDefault="00F80F29" w:rsidP="002C24AD">
      <w:pPr>
        <w:pStyle w:val="a2"/>
        <w:rPr>
          <w:lang w:bidi="ar-SA"/>
        </w:rPr>
      </w:pPr>
      <w:r>
        <w:rPr>
          <w:rtl/>
        </w:rPr>
        <w:t>ויש</w:t>
      </w:r>
      <w:r>
        <w:rPr>
          <w:rtl/>
          <w:lang w:bidi="ar-SA"/>
        </w:rPr>
        <w:t xml:space="preserve"> </w:t>
      </w:r>
      <w:r>
        <w:rPr>
          <w:rtl/>
        </w:rPr>
        <w:t>חילוק</w:t>
      </w:r>
      <w:r>
        <w:rPr>
          <w:rtl/>
          <w:lang w:bidi="ar-SA"/>
        </w:rPr>
        <w:t xml:space="preserve"> </w:t>
      </w:r>
      <w:r>
        <w:rPr>
          <w:rtl/>
        </w:rPr>
        <w:t>עיקרי</w:t>
      </w:r>
      <w:r>
        <w:rPr>
          <w:rtl/>
          <w:lang w:bidi="ar-SA"/>
        </w:rPr>
        <w:t xml:space="preserve"> </w:t>
      </w:r>
      <w:r>
        <w:rPr>
          <w:rtl/>
        </w:rPr>
        <w:t>בין</w:t>
      </w:r>
      <w:r>
        <w:rPr>
          <w:rtl/>
          <w:lang w:bidi="ar-SA"/>
        </w:rPr>
        <w:t xml:space="preserve"> </w:t>
      </w:r>
      <w:r>
        <w:rPr>
          <w:rtl/>
        </w:rPr>
        <w:t>הענין</w:t>
      </w:r>
      <w:r>
        <w:rPr>
          <w:rtl/>
          <w:lang w:bidi="ar-SA"/>
        </w:rPr>
        <w:t xml:space="preserve"> </w:t>
      </w:r>
      <w:r>
        <w:rPr>
          <w:rtl/>
        </w:rPr>
        <w:t>השני</w:t>
      </w:r>
      <w:r>
        <w:rPr>
          <w:rtl/>
          <w:lang w:bidi="ar-SA"/>
        </w:rPr>
        <w:t xml:space="preserve"> </w:t>
      </w:r>
      <w:r>
        <w:rPr>
          <w:rtl/>
        </w:rPr>
        <w:t>הנ</w:t>
      </w:r>
      <w:r>
        <w:rPr>
          <w:rtl/>
          <w:lang w:bidi="ar-SA"/>
        </w:rPr>
        <w:t>"</w:t>
      </w:r>
      <w:r>
        <w:rPr>
          <w:rtl/>
        </w:rPr>
        <w:t>ל</w:t>
      </w:r>
      <w:r>
        <w:rPr>
          <w:rtl/>
          <w:lang w:bidi="ar-SA"/>
        </w:rPr>
        <w:t xml:space="preserve"> </w:t>
      </w:r>
      <w:r>
        <w:rPr>
          <w:rtl/>
        </w:rPr>
        <w:t>לענין</w:t>
      </w:r>
      <w:r>
        <w:rPr>
          <w:rtl/>
          <w:lang w:bidi="ar-SA"/>
        </w:rPr>
        <w:t xml:space="preserve"> </w:t>
      </w:r>
      <w:r>
        <w:rPr>
          <w:rtl/>
        </w:rPr>
        <w:t>השלישי</w:t>
      </w:r>
      <w:r>
        <w:rPr>
          <w:rtl/>
          <w:lang w:bidi="ar-SA"/>
        </w:rPr>
        <w:t xml:space="preserve"> </w:t>
      </w:r>
      <w:r>
        <w:rPr>
          <w:rtl/>
        </w:rPr>
        <w:t>המדובר</w:t>
      </w:r>
      <w:r>
        <w:rPr>
          <w:rtl/>
          <w:lang w:bidi="ar-SA"/>
        </w:rPr>
        <w:t xml:space="preserve"> </w:t>
      </w:r>
      <w:r>
        <w:rPr>
          <w:rtl/>
        </w:rPr>
        <w:t>כאן</w:t>
      </w:r>
      <w:r>
        <w:rPr>
          <w:rtl/>
          <w:lang w:bidi="ar-SA"/>
        </w:rPr>
        <w:t xml:space="preserve">. </w:t>
      </w:r>
      <w:r>
        <w:rPr>
          <w:rtl/>
        </w:rPr>
        <w:t>דבענין</w:t>
      </w:r>
      <w:r>
        <w:rPr>
          <w:rtl/>
          <w:lang w:bidi="ar-SA"/>
        </w:rPr>
        <w:t xml:space="preserve"> </w:t>
      </w:r>
      <w:r>
        <w:rPr>
          <w:rtl/>
        </w:rPr>
        <w:t>השני</w:t>
      </w:r>
      <w:r>
        <w:rPr>
          <w:rtl/>
          <w:lang w:bidi="ar-SA"/>
        </w:rPr>
        <w:t xml:space="preserve"> </w:t>
      </w:r>
      <w:r>
        <w:rPr>
          <w:rtl/>
        </w:rPr>
        <w:t>הנ</w:t>
      </w:r>
      <w:r>
        <w:rPr>
          <w:rtl/>
          <w:lang w:bidi="ar-SA"/>
        </w:rPr>
        <w:t>"</w:t>
      </w:r>
      <w:r>
        <w:rPr>
          <w:rtl/>
        </w:rPr>
        <w:t>ל</w:t>
      </w:r>
      <w:r>
        <w:rPr>
          <w:rtl/>
          <w:lang w:bidi="ar-SA"/>
        </w:rPr>
        <w:t xml:space="preserve"> (</w:t>
      </w:r>
      <w:r>
        <w:rPr>
          <w:rtl/>
        </w:rPr>
        <w:t>אודות</w:t>
      </w:r>
      <w:r>
        <w:rPr>
          <w:rtl/>
          <w:lang w:bidi="ar-SA"/>
        </w:rPr>
        <w:t xml:space="preserve"> </w:t>
      </w:r>
      <w:r>
        <w:rPr>
          <w:rtl/>
        </w:rPr>
        <w:t>שינוי</w:t>
      </w:r>
      <w:r>
        <w:rPr>
          <w:rtl/>
          <w:lang w:bidi="ar-SA"/>
        </w:rPr>
        <w:t xml:space="preserve"> </w:t>
      </w:r>
      <w:r>
        <w:rPr>
          <w:rtl/>
        </w:rPr>
        <w:t>מנהגו</w:t>
      </w:r>
      <w:r>
        <w:rPr>
          <w:rtl/>
          <w:lang w:bidi="ar-SA"/>
        </w:rPr>
        <w:t xml:space="preserve"> </w:t>
      </w:r>
      <w:r>
        <w:rPr>
          <w:rtl/>
        </w:rPr>
        <w:t>של</w:t>
      </w:r>
      <w:r>
        <w:rPr>
          <w:rtl/>
          <w:lang w:bidi="ar-SA"/>
        </w:rPr>
        <w:t xml:space="preserve"> </w:t>
      </w:r>
      <w:r>
        <w:rPr>
          <w:rtl/>
        </w:rPr>
        <w:t>עולם</w:t>
      </w:r>
      <w:r>
        <w:rPr>
          <w:rtl/>
          <w:lang w:bidi="ar-SA"/>
        </w:rPr>
        <w:t xml:space="preserve">), </w:t>
      </w:r>
      <w:r>
        <w:rPr>
          <w:rtl/>
        </w:rPr>
        <w:t>הרי</w:t>
      </w:r>
      <w:r>
        <w:rPr>
          <w:rtl/>
          <w:lang w:bidi="ar-SA"/>
        </w:rPr>
        <w:t xml:space="preserve"> </w:t>
      </w:r>
      <w:r>
        <w:rPr>
          <w:rtl/>
        </w:rPr>
        <w:t>אין</w:t>
      </w:r>
      <w:r>
        <w:rPr>
          <w:rtl/>
          <w:lang w:bidi="ar-SA"/>
        </w:rPr>
        <w:t xml:space="preserve"> </w:t>
      </w:r>
      <w:r>
        <w:rPr>
          <w:rtl/>
        </w:rPr>
        <w:t>לנו</w:t>
      </w:r>
      <w:r>
        <w:rPr>
          <w:rtl/>
          <w:lang w:bidi="ar-SA"/>
        </w:rPr>
        <w:t xml:space="preserve"> </w:t>
      </w:r>
      <w:r>
        <w:rPr>
          <w:rtl/>
        </w:rPr>
        <w:t>ידיעה</w:t>
      </w:r>
      <w:r>
        <w:rPr>
          <w:rtl/>
          <w:lang w:bidi="ar-SA"/>
        </w:rPr>
        <w:t xml:space="preserve"> </w:t>
      </w:r>
      <w:r>
        <w:rPr>
          <w:rtl/>
        </w:rPr>
        <w:t>ברורה</w:t>
      </w:r>
      <w:r>
        <w:rPr>
          <w:rtl/>
          <w:lang w:bidi="ar-SA"/>
        </w:rPr>
        <w:t xml:space="preserve"> </w:t>
      </w:r>
      <w:r>
        <w:rPr>
          <w:rtl/>
        </w:rPr>
        <w:t>וגמורה</w:t>
      </w:r>
      <w:r>
        <w:rPr>
          <w:rtl/>
          <w:lang w:bidi="ar-SA"/>
        </w:rPr>
        <w:t xml:space="preserve"> </w:t>
      </w:r>
      <w:r>
        <w:rPr>
          <w:rtl/>
        </w:rPr>
        <w:t>בזה</w:t>
      </w:r>
      <w:r>
        <w:rPr>
          <w:rtl/>
          <w:lang w:bidi="ar-SA"/>
        </w:rPr>
        <w:t xml:space="preserve">, </w:t>
      </w:r>
      <w:r>
        <w:rPr>
          <w:rtl/>
        </w:rPr>
        <w:t>אבל</w:t>
      </w:r>
      <w:r>
        <w:rPr>
          <w:rtl/>
          <w:lang w:bidi="ar-SA"/>
        </w:rPr>
        <w:t xml:space="preserve"> </w:t>
      </w:r>
      <w:r>
        <w:rPr>
          <w:rtl/>
        </w:rPr>
        <w:t>מ</w:t>
      </w:r>
      <w:r>
        <w:rPr>
          <w:rtl/>
          <w:lang w:bidi="ar-SA"/>
        </w:rPr>
        <w:t>"</w:t>
      </w:r>
      <w:r>
        <w:rPr>
          <w:rtl/>
        </w:rPr>
        <w:t>מ</w:t>
      </w:r>
      <w:r>
        <w:rPr>
          <w:rtl/>
          <w:lang w:bidi="ar-SA"/>
        </w:rPr>
        <w:t xml:space="preserve"> </w:t>
      </w:r>
      <w:r>
        <w:rPr>
          <w:rtl/>
        </w:rPr>
        <w:t>יש</w:t>
      </w:r>
      <w:r>
        <w:rPr>
          <w:rtl/>
          <w:lang w:bidi="ar-SA"/>
        </w:rPr>
        <w:t xml:space="preserve"> </w:t>
      </w:r>
      <w:r>
        <w:rPr>
          <w:rtl/>
        </w:rPr>
        <w:t>לנו</w:t>
      </w:r>
      <w:r>
        <w:rPr>
          <w:rtl/>
          <w:lang w:bidi="ar-SA"/>
        </w:rPr>
        <w:t xml:space="preserve"> </w:t>
      </w:r>
      <w:r>
        <w:rPr>
          <w:rtl/>
        </w:rPr>
        <w:t>ידיעה</w:t>
      </w:r>
      <w:r>
        <w:rPr>
          <w:rtl/>
          <w:lang w:bidi="ar-SA"/>
        </w:rPr>
        <w:t xml:space="preserve"> </w:t>
      </w:r>
      <w:r>
        <w:rPr>
          <w:rtl/>
        </w:rPr>
        <w:t>כללית</w:t>
      </w:r>
      <w:r>
        <w:rPr>
          <w:rtl/>
          <w:lang w:bidi="ar-SA"/>
        </w:rPr>
        <w:t xml:space="preserve">, </w:t>
      </w:r>
      <w:r>
        <w:rPr>
          <w:rtl/>
        </w:rPr>
        <w:t>דהיינו</w:t>
      </w:r>
      <w:r>
        <w:rPr>
          <w:rtl/>
          <w:lang w:bidi="ar-SA"/>
        </w:rPr>
        <w:t xml:space="preserve"> </w:t>
      </w:r>
      <w:r>
        <w:rPr>
          <w:rtl/>
        </w:rPr>
        <w:t>שאנו</w:t>
      </w:r>
      <w:r>
        <w:rPr>
          <w:rtl/>
          <w:lang w:bidi="ar-SA"/>
        </w:rPr>
        <w:t xml:space="preserve"> </w:t>
      </w:r>
      <w:r>
        <w:rPr>
          <w:rtl/>
        </w:rPr>
        <w:t>יודעים</w:t>
      </w:r>
      <w:r>
        <w:rPr>
          <w:rtl/>
          <w:lang w:bidi="ar-SA"/>
        </w:rPr>
        <w:t xml:space="preserve"> </w:t>
      </w:r>
      <w:r>
        <w:rPr>
          <w:rtl/>
        </w:rPr>
        <w:t>בכללות</w:t>
      </w:r>
      <w:r>
        <w:rPr>
          <w:rtl/>
          <w:lang w:bidi="ar-SA"/>
        </w:rPr>
        <w:t xml:space="preserve"> </w:t>
      </w:r>
      <w:r>
        <w:rPr>
          <w:rtl/>
        </w:rPr>
        <w:t>שהענין</w:t>
      </w:r>
      <w:r>
        <w:rPr>
          <w:rtl/>
          <w:lang w:bidi="ar-SA"/>
        </w:rPr>
        <w:t xml:space="preserve"> </w:t>
      </w:r>
      <w:r>
        <w:rPr>
          <w:rtl/>
        </w:rPr>
        <w:t>יקויים</w:t>
      </w:r>
      <w:r>
        <w:rPr>
          <w:rtl/>
          <w:lang w:bidi="ar-SA"/>
        </w:rPr>
        <w:t xml:space="preserve">, </w:t>
      </w:r>
      <w:r>
        <w:rPr>
          <w:rtl/>
        </w:rPr>
        <w:t>אלא</w:t>
      </w:r>
      <w:r>
        <w:rPr>
          <w:rtl/>
          <w:lang w:bidi="ar-SA"/>
        </w:rPr>
        <w:t xml:space="preserve"> </w:t>
      </w:r>
      <w:r>
        <w:rPr>
          <w:rtl/>
        </w:rPr>
        <w:t>שאין</w:t>
      </w:r>
      <w:r>
        <w:rPr>
          <w:rtl/>
          <w:lang w:bidi="ar-SA"/>
        </w:rPr>
        <w:t xml:space="preserve"> </w:t>
      </w:r>
      <w:r>
        <w:rPr>
          <w:rtl/>
        </w:rPr>
        <w:t>אנו</w:t>
      </w:r>
      <w:r>
        <w:rPr>
          <w:rtl/>
          <w:lang w:bidi="ar-SA"/>
        </w:rPr>
        <w:t xml:space="preserve"> </w:t>
      </w:r>
      <w:r>
        <w:rPr>
          <w:rtl/>
        </w:rPr>
        <w:t>יודעים</w:t>
      </w:r>
      <w:r>
        <w:rPr>
          <w:rtl/>
          <w:lang w:bidi="ar-SA"/>
        </w:rPr>
        <w:t xml:space="preserve"> </w:t>
      </w:r>
      <w:r>
        <w:rPr>
          <w:rtl/>
        </w:rPr>
        <w:t>אם</w:t>
      </w:r>
      <w:r>
        <w:rPr>
          <w:rtl/>
          <w:lang w:bidi="ar-SA"/>
        </w:rPr>
        <w:t xml:space="preserve"> </w:t>
      </w:r>
      <w:r>
        <w:rPr>
          <w:rtl/>
        </w:rPr>
        <w:t>יהי</w:t>
      </w:r>
      <w:r>
        <w:rPr>
          <w:rtl/>
          <w:lang w:bidi="ar-SA"/>
        </w:rPr>
        <w:t xml:space="preserve">' </w:t>
      </w:r>
      <w:r>
        <w:rPr>
          <w:rtl/>
        </w:rPr>
        <w:t>זה</w:t>
      </w:r>
      <w:r>
        <w:rPr>
          <w:rtl/>
          <w:lang w:bidi="ar-SA"/>
        </w:rPr>
        <w:t xml:space="preserve"> </w:t>
      </w:r>
      <w:r>
        <w:rPr>
          <w:rtl/>
        </w:rPr>
        <w:t>בדרך</w:t>
      </w:r>
      <w:r>
        <w:rPr>
          <w:rtl/>
          <w:lang w:bidi="ar-SA"/>
        </w:rPr>
        <w:t xml:space="preserve"> </w:t>
      </w:r>
      <w:r>
        <w:rPr>
          <w:rtl/>
        </w:rPr>
        <w:t>נס</w:t>
      </w:r>
      <w:r>
        <w:rPr>
          <w:rtl/>
          <w:lang w:bidi="ar-SA"/>
        </w:rPr>
        <w:t xml:space="preserve"> </w:t>
      </w:r>
      <w:r>
        <w:rPr>
          <w:rtl/>
        </w:rPr>
        <w:t>או</w:t>
      </w:r>
      <w:r>
        <w:rPr>
          <w:rtl/>
          <w:lang w:bidi="ar-SA"/>
        </w:rPr>
        <w:t xml:space="preserve"> </w:t>
      </w:r>
      <w:r>
        <w:rPr>
          <w:rtl/>
        </w:rPr>
        <w:t>משל</w:t>
      </w:r>
      <w:r>
        <w:rPr>
          <w:rtl/>
          <w:lang w:bidi="ar-SA"/>
        </w:rPr>
        <w:t xml:space="preserve"> </w:t>
      </w:r>
      <w:r>
        <w:rPr>
          <w:rtl/>
        </w:rPr>
        <w:t>וכיו</w:t>
      </w:r>
      <w:r>
        <w:rPr>
          <w:rtl/>
          <w:lang w:bidi="ar-SA"/>
        </w:rPr>
        <w:t>"</w:t>
      </w:r>
      <w:r>
        <w:rPr>
          <w:rtl/>
        </w:rPr>
        <w:t>ב</w:t>
      </w:r>
      <w:r>
        <w:rPr>
          <w:rtl/>
          <w:lang w:bidi="ar-SA"/>
        </w:rPr>
        <w:t xml:space="preserve">. </w:t>
      </w:r>
      <w:r>
        <w:rPr>
          <w:rtl/>
        </w:rPr>
        <w:t>אבל</w:t>
      </w:r>
      <w:r>
        <w:rPr>
          <w:rtl/>
          <w:lang w:bidi="ar-SA"/>
        </w:rPr>
        <w:t xml:space="preserve"> </w:t>
      </w:r>
      <w:r>
        <w:rPr>
          <w:rtl/>
        </w:rPr>
        <w:t>הענינים</w:t>
      </w:r>
      <w:r>
        <w:rPr>
          <w:rtl/>
          <w:lang w:bidi="ar-SA"/>
        </w:rPr>
        <w:t xml:space="preserve"> </w:t>
      </w:r>
      <w:r>
        <w:rPr>
          <w:rtl/>
        </w:rPr>
        <w:t>שמדוברים</w:t>
      </w:r>
      <w:r>
        <w:rPr>
          <w:rtl/>
          <w:lang w:bidi="ar-SA"/>
        </w:rPr>
        <w:t xml:space="preserve"> </w:t>
      </w:r>
      <w:r>
        <w:rPr>
          <w:rtl/>
        </w:rPr>
        <w:t>כאן</w:t>
      </w:r>
      <w:r>
        <w:rPr>
          <w:rtl/>
          <w:lang w:bidi="ar-SA"/>
        </w:rPr>
        <w:t xml:space="preserve"> (</w:t>
      </w:r>
      <w:r>
        <w:rPr>
          <w:rtl/>
        </w:rPr>
        <w:t>בקטע</w:t>
      </w:r>
      <w:r>
        <w:rPr>
          <w:rtl/>
          <w:lang w:bidi="ar-SA"/>
        </w:rPr>
        <w:t xml:space="preserve"> </w:t>
      </w:r>
      <w:r>
        <w:rPr>
          <w:rtl/>
        </w:rPr>
        <w:t>הקודם</w:t>
      </w:r>
      <w:r>
        <w:rPr>
          <w:rtl/>
          <w:lang w:bidi="ar-SA"/>
        </w:rPr>
        <w:t xml:space="preserve">) </w:t>
      </w:r>
      <w:r>
        <w:rPr>
          <w:rtl/>
        </w:rPr>
        <w:t>אין</w:t>
      </w:r>
      <w:r>
        <w:rPr>
          <w:rtl/>
          <w:lang w:bidi="ar-SA"/>
        </w:rPr>
        <w:t xml:space="preserve"> </w:t>
      </w:r>
      <w:r>
        <w:rPr>
          <w:rtl/>
        </w:rPr>
        <w:t>לנו</w:t>
      </w:r>
      <w:r>
        <w:rPr>
          <w:rtl/>
          <w:lang w:bidi="ar-SA"/>
        </w:rPr>
        <w:t xml:space="preserve"> </w:t>
      </w:r>
      <w:r>
        <w:rPr>
          <w:rtl/>
        </w:rPr>
        <w:t>ידיעה</w:t>
      </w:r>
      <w:r>
        <w:rPr>
          <w:rtl/>
          <w:lang w:bidi="ar-SA"/>
        </w:rPr>
        <w:t xml:space="preserve"> </w:t>
      </w:r>
      <w:r>
        <w:rPr>
          <w:rtl/>
        </w:rPr>
        <w:t>כלל</w:t>
      </w:r>
      <w:r>
        <w:rPr>
          <w:rtl/>
          <w:lang w:bidi="ar-SA"/>
        </w:rPr>
        <w:t xml:space="preserve"> </w:t>
      </w:r>
      <w:r>
        <w:rPr>
          <w:rtl/>
        </w:rPr>
        <w:t>בהם</w:t>
      </w:r>
      <w:r>
        <w:rPr>
          <w:rtl/>
          <w:lang w:bidi="ar-SA"/>
        </w:rPr>
        <w:t>, (</w:t>
      </w:r>
      <w:r>
        <w:rPr>
          <w:rtl/>
        </w:rPr>
        <w:t>כמובאר</w:t>
      </w:r>
      <w:r>
        <w:rPr>
          <w:rtl/>
          <w:lang w:bidi="ar-SA"/>
        </w:rPr>
        <w:t xml:space="preserve"> </w:t>
      </w:r>
      <w:r>
        <w:rPr>
          <w:rtl/>
        </w:rPr>
        <w:t>בשיחת</w:t>
      </w:r>
      <w:r>
        <w:rPr>
          <w:rtl/>
          <w:lang w:bidi="ar-SA"/>
        </w:rPr>
        <w:t xml:space="preserve"> </w:t>
      </w:r>
      <w:r>
        <w:rPr>
          <w:rtl/>
        </w:rPr>
        <w:t>י</w:t>
      </w:r>
      <w:r>
        <w:rPr>
          <w:rtl/>
          <w:lang w:bidi="ar-SA"/>
        </w:rPr>
        <w:t>"</w:t>
      </w:r>
      <w:r>
        <w:rPr>
          <w:rtl/>
        </w:rPr>
        <w:t>א</w:t>
      </w:r>
      <w:r>
        <w:rPr>
          <w:rtl/>
          <w:lang w:bidi="ar-SA"/>
        </w:rPr>
        <w:t xml:space="preserve"> </w:t>
      </w:r>
      <w:r>
        <w:rPr>
          <w:rtl/>
        </w:rPr>
        <w:t>ניסן</w:t>
      </w:r>
      <w:r>
        <w:rPr>
          <w:rtl/>
          <w:lang w:bidi="ar-SA"/>
        </w:rPr>
        <w:t xml:space="preserve"> </w:t>
      </w:r>
      <w:r>
        <w:rPr>
          <w:rtl/>
        </w:rPr>
        <w:t>תשמ</w:t>
      </w:r>
      <w:r>
        <w:rPr>
          <w:rtl/>
          <w:lang w:bidi="ar-SA"/>
        </w:rPr>
        <w:t>"</w:t>
      </w:r>
      <w:r>
        <w:rPr>
          <w:rtl/>
        </w:rPr>
        <w:t>ב</w:t>
      </w:r>
      <w:r>
        <w:rPr>
          <w:rtl/>
          <w:lang w:bidi="ar-SA"/>
        </w:rPr>
        <w:t xml:space="preserve">. </w:t>
      </w:r>
      <w:r>
        <w:rPr>
          <w:rtl/>
        </w:rPr>
        <w:t>וכמו</w:t>
      </w:r>
      <w:r>
        <w:rPr>
          <w:rtl/>
          <w:lang w:bidi="ar-SA"/>
        </w:rPr>
        <w:t xml:space="preserve"> </w:t>
      </w:r>
      <w:r>
        <w:rPr>
          <w:rtl/>
        </w:rPr>
        <w:t>שנשנע</w:t>
      </w:r>
      <w:r>
        <w:rPr>
          <w:rtl/>
          <w:lang w:bidi="ar-SA"/>
        </w:rPr>
        <w:t xml:space="preserve"> </w:t>
      </w:r>
      <w:r>
        <w:rPr>
          <w:rtl/>
        </w:rPr>
        <w:t>בהקלטה</w:t>
      </w:r>
      <w:r>
        <w:rPr>
          <w:rtl/>
          <w:lang w:bidi="ar-SA"/>
        </w:rPr>
        <w:t xml:space="preserve"> </w:t>
      </w:r>
      <w:r>
        <w:rPr>
          <w:rtl/>
        </w:rPr>
        <w:t>משיחה</w:t>
      </w:r>
      <w:r>
        <w:rPr>
          <w:rtl/>
          <w:lang w:bidi="ar-SA"/>
        </w:rPr>
        <w:t xml:space="preserve"> </w:t>
      </w:r>
      <w:r>
        <w:rPr>
          <w:rtl/>
        </w:rPr>
        <w:t>זו</w:t>
      </w:r>
      <w:r>
        <w:rPr>
          <w:rtl/>
          <w:lang w:bidi="ar-SA"/>
        </w:rPr>
        <w:t xml:space="preserve"> </w:t>
      </w:r>
      <w:r>
        <w:rPr>
          <w:rtl/>
        </w:rPr>
        <w:t>מדקה</w:t>
      </w:r>
      <w:r>
        <w:rPr>
          <w:rtl/>
          <w:lang w:bidi="ar-SA"/>
        </w:rPr>
        <w:t xml:space="preserve"> </w:t>
      </w:r>
      <w:r>
        <w:rPr>
          <w:rtl/>
        </w:rPr>
        <w:t>העשירית</w:t>
      </w:r>
      <w:r>
        <w:rPr>
          <w:rtl/>
          <w:lang w:bidi="ar-SA"/>
        </w:rPr>
        <w:t xml:space="preserve"> </w:t>
      </w:r>
      <w:r>
        <w:rPr>
          <w:rtl/>
        </w:rPr>
        <w:t>ואילך</w:t>
      </w:r>
      <w:r>
        <w:rPr>
          <w:rtl/>
          <w:lang w:bidi="ar-SA"/>
        </w:rPr>
        <w:t>).</w:t>
      </w:r>
    </w:p>
    <w:p w:rsidR="00F80F29" w:rsidRDefault="00F80F29" w:rsidP="002C24AD">
      <w:pPr>
        <w:pStyle w:val="a2"/>
        <w:rPr>
          <w:lang w:bidi="ar-SA"/>
        </w:rPr>
      </w:pPr>
      <w:r>
        <w:rPr>
          <w:rtl/>
          <w:lang w:bidi="ar-SA"/>
        </w:rPr>
        <w:t xml:space="preserve">4)  </w:t>
      </w:r>
      <w:r>
        <w:rPr>
          <w:rtl/>
        </w:rPr>
        <w:t>והענין</w:t>
      </w:r>
      <w:r>
        <w:rPr>
          <w:rtl/>
          <w:lang w:bidi="ar-SA"/>
        </w:rPr>
        <w:t xml:space="preserve"> </w:t>
      </w:r>
      <w:r>
        <w:rPr>
          <w:rtl/>
        </w:rPr>
        <w:t>הרביעי</w:t>
      </w:r>
      <w:r>
        <w:rPr>
          <w:rtl/>
          <w:lang w:bidi="ar-SA"/>
        </w:rPr>
        <w:t xml:space="preserve"> </w:t>
      </w:r>
      <w:r>
        <w:rPr>
          <w:rtl/>
        </w:rPr>
        <w:t>הכלול</w:t>
      </w:r>
      <w:r>
        <w:rPr>
          <w:rtl/>
          <w:lang w:bidi="ar-SA"/>
        </w:rPr>
        <w:t xml:space="preserve"> </w:t>
      </w:r>
      <w:r>
        <w:rPr>
          <w:rtl/>
        </w:rPr>
        <w:t>בדברי</w:t>
      </w:r>
      <w:r>
        <w:rPr>
          <w:rtl/>
          <w:lang w:bidi="ar-SA"/>
        </w:rPr>
        <w:t xml:space="preserve"> </w:t>
      </w:r>
      <w:r>
        <w:rPr>
          <w:rtl/>
        </w:rPr>
        <w:t>הרמב</w:t>
      </w:r>
      <w:r>
        <w:rPr>
          <w:rtl/>
          <w:lang w:bidi="ar-SA"/>
        </w:rPr>
        <w:t>"</w:t>
      </w:r>
      <w:r>
        <w:rPr>
          <w:rtl/>
        </w:rPr>
        <w:t>ם</w:t>
      </w:r>
      <w:r>
        <w:rPr>
          <w:rtl/>
          <w:lang w:bidi="ar-SA"/>
        </w:rPr>
        <w:t xml:space="preserve"> </w:t>
      </w:r>
      <w:r>
        <w:rPr>
          <w:rtl/>
        </w:rPr>
        <w:t>האלו</w:t>
      </w:r>
      <w:r>
        <w:rPr>
          <w:rtl/>
          <w:lang w:bidi="ar-SA"/>
        </w:rPr>
        <w:t xml:space="preserve">, </w:t>
      </w:r>
      <w:r>
        <w:rPr>
          <w:rtl/>
        </w:rPr>
        <w:t>הוא</w:t>
      </w:r>
      <w:r>
        <w:rPr>
          <w:rtl/>
          <w:lang w:bidi="ar-SA"/>
        </w:rPr>
        <w:t xml:space="preserve"> </w:t>
      </w:r>
      <w:r>
        <w:rPr>
          <w:rtl/>
        </w:rPr>
        <w:t>בנוגע</w:t>
      </w:r>
      <w:r>
        <w:rPr>
          <w:rtl/>
          <w:lang w:bidi="ar-SA"/>
        </w:rPr>
        <w:t xml:space="preserve"> </w:t>
      </w:r>
      <w:r>
        <w:rPr>
          <w:rtl/>
        </w:rPr>
        <w:t>הדברים</w:t>
      </w:r>
      <w:r>
        <w:rPr>
          <w:rtl/>
          <w:lang w:bidi="ar-SA"/>
        </w:rPr>
        <w:t xml:space="preserve"> </w:t>
      </w:r>
      <w:r>
        <w:rPr>
          <w:rtl/>
        </w:rPr>
        <w:t>המפורטים</w:t>
      </w:r>
      <w:r>
        <w:rPr>
          <w:rtl/>
          <w:lang w:bidi="ar-SA"/>
        </w:rPr>
        <w:t xml:space="preserve"> </w:t>
      </w:r>
      <w:r>
        <w:rPr>
          <w:rtl/>
        </w:rPr>
        <w:t>להדיא</w:t>
      </w:r>
      <w:r>
        <w:rPr>
          <w:rtl/>
          <w:lang w:bidi="ar-SA"/>
        </w:rPr>
        <w:t xml:space="preserve"> </w:t>
      </w:r>
      <w:r>
        <w:rPr>
          <w:rtl/>
        </w:rPr>
        <w:t>בהלכה</w:t>
      </w:r>
      <w:r>
        <w:rPr>
          <w:rtl/>
          <w:lang w:bidi="ar-SA"/>
        </w:rPr>
        <w:t xml:space="preserve"> </w:t>
      </w:r>
      <w:r>
        <w:rPr>
          <w:rtl/>
        </w:rPr>
        <w:t>זו</w:t>
      </w:r>
      <w:r>
        <w:rPr>
          <w:rtl/>
          <w:lang w:bidi="ar-SA"/>
        </w:rPr>
        <w:t xml:space="preserve">, </w:t>
      </w:r>
      <w:r>
        <w:rPr>
          <w:rtl/>
        </w:rPr>
        <w:t>שהרמב</w:t>
      </w:r>
      <w:r>
        <w:rPr>
          <w:rtl/>
          <w:lang w:bidi="ar-SA"/>
        </w:rPr>
        <w:t>"</w:t>
      </w:r>
      <w:r>
        <w:rPr>
          <w:rtl/>
        </w:rPr>
        <w:t>ם</w:t>
      </w:r>
      <w:r>
        <w:rPr>
          <w:rtl/>
          <w:lang w:bidi="ar-SA"/>
        </w:rPr>
        <w:t xml:space="preserve"> </w:t>
      </w:r>
      <w:r>
        <w:rPr>
          <w:rtl/>
        </w:rPr>
        <w:t>הביא</w:t>
      </w:r>
      <w:r>
        <w:rPr>
          <w:rtl/>
          <w:lang w:bidi="ar-SA"/>
        </w:rPr>
        <w:t xml:space="preserve"> </w:t>
      </w:r>
      <w:r>
        <w:rPr>
          <w:rtl/>
        </w:rPr>
        <w:t>מחלוקת</w:t>
      </w:r>
      <w:r>
        <w:rPr>
          <w:rtl/>
          <w:lang w:bidi="ar-SA"/>
        </w:rPr>
        <w:t xml:space="preserve"> </w:t>
      </w:r>
      <w:r>
        <w:rPr>
          <w:rtl/>
        </w:rPr>
        <w:t>מהי</w:t>
      </w:r>
      <w:r>
        <w:rPr>
          <w:rtl/>
          <w:lang w:bidi="ar-SA"/>
        </w:rPr>
        <w:t xml:space="preserve"> </w:t>
      </w:r>
      <w:r>
        <w:rPr>
          <w:rtl/>
        </w:rPr>
        <w:t>תכלית</w:t>
      </w:r>
      <w:r>
        <w:rPr>
          <w:rtl/>
          <w:lang w:bidi="ar-SA"/>
        </w:rPr>
        <w:t xml:space="preserve"> </w:t>
      </w:r>
      <w:r>
        <w:rPr>
          <w:rtl/>
        </w:rPr>
        <w:t>ביאת</w:t>
      </w:r>
      <w:r>
        <w:rPr>
          <w:rtl/>
          <w:lang w:bidi="ar-SA"/>
        </w:rPr>
        <w:t xml:space="preserve"> </w:t>
      </w:r>
      <w:r>
        <w:rPr>
          <w:rtl/>
        </w:rPr>
        <w:t>אליהו</w:t>
      </w:r>
      <w:r>
        <w:rPr>
          <w:rtl/>
          <w:lang w:bidi="ar-SA"/>
        </w:rPr>
        <w:t xml:space="preserve">, </w:t>
      </w:r>
      <w:r>
        <w:rPr>
          <w:rtl/>
        </w:rPr>
        <w:t>לסלק</w:t>
      </w:r>
      <w:r>
        <w:rPr>
          <w:rtl/>
          <w:lang w:bidi="ar-SA"/>
        </w:rPr>
        <w:t xml:space="preserve"> </w:t>
      </w:r>
      <w:r>
        <w:rPr>
          <w:rtl/>
        </w:rPr>
        <w:t>החמסים</w:t>
      </w:r>
      <w:r>
        <w:rPr>
          <w:rtl/>
          <w:lang w:bidi="ar-SA"/>
        </w:rPr>
        <w:t xml:space="preserve"> </w:t>
      </w:r>
      <w:r>
        <w:rPr>
          <w:rtl/>
        </w:rPr>
        <w:t>לפני</w:t>
      </w:r>
      <w:r>
        <w:rPr>
          <w:rtl/>
          <w:lang w:bidi="ar-SA"/>
        </w:rPr>
        <w:t xml:space="preserve"> </w:t>
      </w:r>
      <w:r>
        <w:rPr>
          <w:rtl/>
        </w:rPr>
        <w:t>גוג</w:t>
      </w:r>
      <w:r>
        <w:rPr>
          <w:rtl/>
          <w:lang w:bidi="ar-SA"/>
        </w:rPr>
        <w:t xml:space="preserve"> </w:t>
      </w:r>
      <w:r>
        <w:rPr>
          <w:rtl/>
        </w:rPr>
        <w:t>ומגוג</w:t>
      </w:r>
      <w:r>
        <w:rPr>
          <w:rtl/>
          <w:lang w:bidi="ar-SA"/>
        </w:rPr>
        <w:t xml:space="preserve"> </w:t>
      </w:r>
      <w:r>
        <w:rPr>
          <w:rtl/>
        </w:rPr>
        <w:t>או</w:t>
      </w:r>
      <w:r>
        <w:rPr>
          <w:rtl/>
          <w:lang w:bidi="ar-SA"/>
        </w:rPr>
        <w:t xml:space="preserve"> </w:t>
      </w:r>
      <w:r>
        <w:rPr>
          <w:rtl/>
        </w:rPr>
        <w:t>לבשר</w:t>
      </w:r>
      <w:r>
        <w:rPr>
          <w:rtl/>
          <w:lang w:bidi="ar-SA"/>
        </w:rPr>
        <w:t xml:space="preserve"> </w:t>
      </w:r>
      <w:r>
        <w:rPr>
          <w:rtl/>
        </w:rPr>
        <w:t>ביאת</w:t>
      </w:r>
      <w:r>
        <w:rPr>
          <w:rtl/>
          <w:lang w:bidi="ar-SA"/>
        </w:rPr>
        <w:t xml:space="preserve"> </w:t>
      </w:r>
      <w:r>
        <w:rPr>
          <w:rtl/>
        </w:rPr>
        <w:t>המשיח</w:t>
      </w:r>
      <w:r>
        <w:rPr>
          <w:rtl/>
          <w:lang w:bidi="ar-SA"/>
        </w:rPr>
        <w:t xml:space="preserve">, </w:t>
      </w:r>
      <w:r>
        <w:rPr>
          <w:rtl/>
        </w:rPr>
        <w:t>וע</w:t>
      </w:r>
      <w:r>
        <w:rPr>
          <w:rtl/>
          <w:lang w:bidi="ar-SA"/>
        </w:rPr>
        <w:t>"</w:t>
      </w:r>
      <w:r>
        <w:rPr>
          <w:rtl/>
        </w:rPr>
        <w:t>ז</w:t>
      </w:r>
      <w:r>
        <w:rPr>
          <w:rtl/>
          <w:lang w:bidi="ar-SA"/>
        </w:rPr>
        <w:t xml:space="preserve"> </w:t>
      </w:r>
      <w:r>
        <w:rPr>
          <w:rtl/>
        </w:rPr>
        <w:t>כותב</w:t>
      </w:r>
      <w:r>
        <w:rPr>
          <w:rtl/>
          <w:lang w:bidi="ar-SA"/>
        </w:rPr>
        <w:t xml:space="preserve"> </w:t>
      </w:r>
      <w:r>
        <w:rPr>
          <w:rtl/>
        </w:rPr>
        <w:t>הרמב</w:t>
      </w:r>
      <w:r>
        <w:rPr>
          <w:rtl/>
          <w:lang w:bidi="ar-SA"/>
        </w:rPr>
        <w:t>"</w:t>
      </w:r>
      <w:r>
        <w:rPr>
          <w:rtl/>
        </w:rPr>
        <w:t>ם</w:t>
      </w:r>
      <w:r>
        <w:rPr>
          <w:rtl/>
          <w:lang w:bidi="ar-SA"/>
        </w:rPr>
        <w:t xml:space="preserve"> </w:t>
      </w:r>
      <w:r>
        <w:rPr>
          <w:rtl/>
        </w:rPr>
        <w:t>שכל</w:t>
      </w:r>
      <w:r>
        <w:rPr>
          <w:rtl/>
          <w:lang w:bidi="ar-SA"/>
        </w:rPr>
        <w:t xml:space="preserve"> </w:t>
      </w:r>
      <w:r>
        <w:rPr>
          <w:rtl/>
        </w:rPr>
        <w:t>הענינים</w:t>
      </w:r>
      <w:r>
        <w:rPr>
          <w:rtl/>
          <w:lang w:bidi="ar-SA"/>
        </w:rPr>
        <w:t xml:space="preserve"> </w:t>
      </w:r>
      <w:r>
        <w:rPr>
          <w:rtl/>
        </w:rPr>
        <w:t>הללו</w:t>
      </w:r>
      <w:r>
        <w:rPr>
          <w:rtl/>
          <w:lang w:bidi="ar-SA"/>
        </w:rPr>
        <w:t xml:space="preserve"> </w:t>
      </w:r>
      <w:r>
        <w:rPr>
          <w:rtl/>
        </w:rPr>
        <w:t>אין</w:t>
      </w:r>
      <w:r>
        <w:rPr>
          <w:rtl/>
          <w:lang w:bidi="ar-SA"/>
        </w:rPr>
        <w:t xml:space="preserve"> </w:t>
      </w:r>
      <w:r>
        <w:rPr>
          <w:rtl/>
        </w:rPr>
        <w:t>אדם</w:t>
      </w:r>
      <w:r>
        <w:rPr>
          <w:rtl/>
          <w:lang w:bidi="ar-SA"/>
        </w:rPr>
        <w:t xml:space="preserve"> </w:t>
      </w:r>
      <w:r>
        <w:rPr>
          <w:rtl/>
        </w:rPr>
        <w:t>יודע</w:t>
      </w:r>
      <w:r>
        <w:rPr>
          <w:rtl/>
          <w:lang w:bidi="ar-SA"/>
        </w:rPr>
        <w:t xml:space="preserve"> </w:t>
      </w:r>
      <w:r>
        <w:rPr>
          <w:rtl/>
        </w:rPr>
        <w:t>איך</w:t>
      </w:r>
      <w:r>
        <w:rPr>
          <w:rtl/>
          <w:lang w:bidi="ar-SA"/>
        </w:rPr>
        <w:t xml:space="preserve"> </w:t>
      </w:r>
      <w:r>
        <w:rPr>
          <w:rtl/>
        </w:rPr>
        <w:t>יהו</w:t>
      </w:r>
      <w:r>
        <w:rPr>
          <w:rtl/>
          <w:lang w:bidi="ar-SA"/>
        </w:rPr>
        <w:t xml:space="preserve"> </w:t>
      </w:r>
      <w:r>
        <w:rPr>
          <w:rtl/>
        </w:rPr>
        <w:t>עד</w:t>
      </w:r>
      <w:r>
        <w:rPr>
          <w:rtl/>
          <w:lang w:bidi="ar-SA"/>
        </w:rPr>
        <w:t xml:space="preserve"> </w:t>
      </w:r>
      <w:r>
        <w:rPr>
          <w:rtl/>
        </w:rPr>
        <w:t>שיהיו</w:t>
      </w:r>
      <w:r>
        <w:rPr>
          <w:rtl/>
          <w:lang w:bidi="ar-SA"/>
        </w:rPr>
        <w:t xml:space="preserve">, </w:t>
      </w:r>
      <w:r>
        <w:rPr>
          <w:rtl/>
        </w:rPr>
        <w:t>שהרי</w:t>
      </w:r>
      <w:r>
        <w:rPr>
          <w:rtl/>
          <w:lang w:bidi="ar-SA"/>
        </w:rPr>
        <w:t xml:space="preserve"> </w:t>
      </w:r>
      <w:r>
        <w:rPr>
          <w:rtl/>
        </w:rPr>
        <w:t>דברים</w:t>
      </w:r>
      <w:r>
        <w:rPr>
          <w:rtl/>
          <w:lang w:bidi="ar-SA"/>
        </w:rPr>
        <w:t xml:space="preserve"> </w:t>
      </w:r>
      <w:r>
        <w:rPr>
          <w:rtl/>
        </w:rPr>
        <w:t>סתומים</w:t>
      </w:r>
      <w:r>
        <w:rPr>
          <w:rtl/>
          <w:lang w:bidi="ar-SA"/>
        </w:rPr>
        <w:t xml:space="preserve"> </w:t>
      </w:r>
      <w:r>
        <w:rPr>
          <w:rtl/>
        </w:rPr>
        <w:t>הן</w:t>
      </w:r>
      <w:r>
        <w:rPr>
          <w:rtl/>
          <w:lang w:bidi="ar-SA"/>
        </w:rPr>
        <w:t xml:space="preserve"> </w:t>
      </w:r>
      <w:r>
        <w:rPr>
          <w:rtl/>
        </w:rPr>
        <w:t>אצל</w:t>
      </w:r>
      <w:r>
        <w:rPr>
          <w:rtl/>
          <w:lang w:bidi="ar-SA"/>
        </w:rPr>
        <w:t xml:space="preserve"> </w:t>
      </w:r>
      <w:r>
        <w:rPr>
          <w:rtl/>
        </w:rPr>
        <w:t>הנביאים</w:t>
      </w:r>
      <w:r>
        <w:rPr>
          <w:rtl/>
          <w:lang w:bidi="ar-SA"/>
        </w:rPr>
        <w:t xml:space="preserve">, </w:t>
      </w:r>
      <w:r>
        <w:rPr>
          <w:rtl/>
        </w:rPr>
        <w:t>וגם</w:t>
      </w:r>
      <w:r>
        <w:rPr>
          <w:rtl/>
          <w:lang w:bidi="ar-SA"/>
        </w:rPr>
        <w:t xml:space="preserve"> </w:t>
      </w:r>
      <w:r>
        <w:rPr>
          <w:rtl/>
        </w:rPr>
        <w:t>החכמים</w:t>
      </w:r>
      <w:r>
        <w:rPr>
          <w:rtl/>
          <w:lang w:bidi="ar-SA"/>
        </w:rPr>
        <w:t xml:space="preserve"> (</w:t>
      </w:r>
      <w:r>
        <w:rPr>
          <w:rtl/>
        </w:rPr>
        <w:t>היינו</w:t>
      </w:r>
      <w:r>
        <w:rPr>
          <w:rtl/>
          <w:lang w:bidi="ar-SA"/>
        </w:rPr>
        <w:t xml:space="preserve"> </w:t>
      </w:r>
      <w:r>
        <w:rPr>
          <w:rtl/>
        </w:rPr>
        <w:t>ה</w:t>
      </w:r>
      <w:r>
        <w:rPr>
          <w:rtl/>
          <w:lang w:bidi="ar-SA"/>
        </w:rPr>
        <w:t>"</w:t>
      </w:r>
      <w:r>
        <w:rPr>
          <w:rtl/>
        </w:rPr>
        <w:t>ויש</w:t>
      </w:r>
      <w:r>
        <w:rPr>
          <w:rtl/>
          <w:lang w:bidi="ar-SA"/>
        </w:rPr>
        <w:t xml:space="preserve"> </w:t>
      </w:r>
      <w:r>
        <w:rPr>
          <w:rtl/>
        </w:rPr>
        <w:t>מן</w:t>
      </w:r>
      <w:r>
        <w:rPr>
          <w:rtl/>
          <w:lang w:bidi="ar-SA"/>
        </w:rPr>
        <w:t xml:space="preserve"> </w:t>
      </w:r>
      <w:r>
        <w:rPr>
          <w:rtl/>
        </w:rPr>
        <w:t>ה</w:t>
      </w:r>
      <w:r>
        <w:rPr>
          <w:b/>
          <w:bCs/>
          <w:rtl/>
        </w:rPr>
        <w:t>חכמים</w:t>
      </w:r>
      <w:r>
        <w:rPr>
          <w:rtl/>
          <w:lang w:bidi="ar-SA"/>
        </w:rPr>
        <w:t xml:space="preserve"> </w:t>
      </w:r>
      <w:r>
        <w:rPr>
          <w:rtl/>
        </w:rPr>
        <w:t>שאומרים</w:t>
      </w:r>
      <w:r>
        <w:rPr>
          <w:rtl/>
          <w:lang w:bidi="ar-SA"/>
        </w:rPr>
        <w:t xml:space="preserve"> </w:t>
      </w:r>
      <w:r>
        <w:rPr>
          <w:rtl/>
        </w:rPr>
        <w:t>שקודם</w:t>
      </w:r>
      <w:r>
        <w:rPr>
          <w:rtl/>
          <w:lang w:bidi="ar-SA"/>
        </w:rPr>
        <w:t xml:space="preserve"> </w:t>
      </w:r>
      <w:r>
        <w:rPr>
          <w:rtl/>
        </w:rPr>
        <w:t>ביאת</w:t>
      </w:r>
      <w:r>
        <w:rPr>
          <w:rtl/>
          <w:lang w:bidi="ar-SA"/>
        </w:rPr>
        <w:t xml:space="preserve"> </w:t>
      </w:r>
      <w:r>
        <w:rPr>
          <w:rtl/>
        </w:rPr>
        <w:t>המשיח</w:t>
      </w:r>
      <w:r>
        <w:rPr>
          <w:rtl/>
          <w:lang w:bidi="ar-SA"/>
        </w:rPr>
        <w:t xml:space="preserve"> </w:t>
      </w:r>
      <w:r>
        <w:rPr>
          <w:rtl/>
        </w:rPr>
        <w:t>יבוא</w:t>
      </w:r>
      <w:r>
        <w:rPr>
          <w:rtl/>
          <w:lang w:bidi="ar-SA"/>
        </w:rPr>
        <w:t xml:space="preserve"> </w:t>
      </w:r>
      <w:r>
        <w:rPr>
          <w:rtl/>
        </w:rPr>
        <w:t>אליהו</w:t>
      </w:r>
      <w:r>
        <w:rPr>
          <w:rtl/>
          <w:lang w:bidi="ar-SA"/>
        </w:rPr>
        <w:t xml:space="preserve">") </w:t>
      </w:r>
      <w:r>
        <w:rPr>
          <w:rtl/>
        </w:rPr>
        <w:t>אן</w:t>
      </w:r>
      <w:r>
        <w:rPr>
          <w:rtl/>
          <w:lang w:bidi="ar-SA"/>
        </w:rPr>
        <w:t xml:space="preserve"> </w:t>
      </w:r>
      <w:r>
        <w:rPr>
          <w:rtl/>
        </w:rPr>
        <w:t>להם</w:t>
      </w:r>
      <w:r>
        <w:rPr>
          <w:rtl/>
          <w:lang w:bidi="ar-SA"/>
        </w:rPr>
        <w:t xml:space="preserve"> </w:t>
      </w:r>
      <w:r>
        <w:rPr>
          <w:rtl/>
        </w:rPr>
        <w:t>קבלה</w:t>
      </w:r>
      <w:r>
        <w:rPr>
          <w:rtl/>
          <w:lang w:bidi="ar-SA"/>
        </w:rPr>
        <w:t xml:space="preserve"> </w:t>
      </w:r>
      <w:r>
        <w:rPr>
          <w:rtl/>
        </w:rPr>
        <w:t>בדברים</w:t>
      </w:r>
      <w:r>
        <w:rPr>
          <w:rtl/>
          <w:lang w:bidi="ar-SA"/>
        </w:rPr>
        <w:t xml:space="preserve"> </w:t>
      </w:r>
      <w:r>
        <w:rPr>
          <w:rtl/>
        </w:rPr>
        <w:t>אלו</w:t>
      </w:r>
      <w:r>
        <w:rPr>
          <w:rtl/>
          <w:lang w:bidi="ar-SA"/>
        </w:rPr>
        <w:t xml:space="preserve"> </w:t>
      </w:r>
      <w:r>
        <w:rPr>
          <w:rtl/>
        </w:rPr>
        <w:t>אלא</w:t>
      </w:r>
      <w:r>
        <w:rPr>
          <w:rtl/>
          <w:lang w:bidi="ar-SA"/>
        </w:rPr>
        <w:t xml:space="preserve"> </w:t>
      </w:r>
      <w:r>
        <w:rPr>
          <w:rtl/>
        </w:rPr>
        <w:t>לפי</w:t>
      </w:r>
      <w:r>
        <w:rPr>
          <w:rtl/>
          <w:lang w:bidi="ar-SA"/>
        </w:rPr>
        <w:t xml:space="preserve"> </w:t>
      </w:r>
      <w:r>
        <w:rPr>
          <w:rtl/>
        </w:rPr>
        <w:t>הכרע</w:t>
      </w:r>
      <w:r>
        <w:rPr>
          <w:rtl/>
          <w:lang w:bidi="ar-SA"/>
        </w:rPr>
        <w:t xml:space="preserve"> </w:t>
      </w:r>
      <w:r>
        <w:rPr>
          <w:rtl/>
        </w:rPr>
        <w:t>הפסוקים</w:t>
      </w:r>
      <w:r>
        <w:rPr>
          <w:rtl/>
          <w:lang w:bidi="ar-SA"/>
        </w:rPr>
        <w:t xml:space="preserve"> </w:t>
      </w:r>
      <w:r>
        <w:rPr>
          <w:rtl/>
        </w:rPr>
        <w:t>כו</w:t>
      </w:r>
      <w:r>
        <w:rPr>
          <w:rtl/>
          <w:lang w:bidi="ar-SA"/>
        </w:rPr>
        <w:t xml:space="preserve">', </w:t>
      </w:r>
      <w:r>
        <w:rPr>
          <w:rtl/>
        </w:rPr>
        <w:t>שכוונת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כמבואר</w:t>
      </w:r>
      <w:r>
        <w:rPr>
          <w:rtl/>
          <w:lang w:bidi="ar-SA"/>
        </w:rPr>
        <w:t xml:space="preserve"> </w:t>
      </w:r>
      <w:r>
        <w:rPr>
          <w:rtl/>
        </w:rPr>
        <w:t>בארוכה</w:t>
      </w:r>
      <w:r>
        <w:rPr>
          <w:rtl/>
          <w:lang w:bidi="ar-SA"/>
        </w:rPr>
        <w:t xml:space="preserve"> </w:t>
      </w:r>
      <w:r>
        <w:rPr>
          <w:rtl/>
        </w:rPr>
        <w:t>היסוד</w:t>
      </w:r>
      <w:r>
        <w:rPr>
          <w:rtl/>
          <w:lang w:bidi="ar-SA"/>
        </w:rPr>
        <w:t xml:space="preserve"> </w:t>
      </w:r>
      <w:r>
        <w:rPr>
          <w:rtl/>
        </w:rPr>
        <w:t>לכל</w:t>
      </w:r>
      <w:r>
        <w:rPr>
          <w:rtl/>
          <w:lang w:bidi="ar-SA"/>
        </w:rPr>
        <w:t xml:space="preserve"> </w:t>
      </w:r>
      <w:r>
        <w:rPr>
          <w:rtl/>
        </w:rPr>
        <w:t>זה</w:t>
      </w:r>
      <w:r>
        <w:rPr>
          <w:rtl/>
          <w:lang w:bidi="ar-SA"/>
        </w:rPr>
        <w:t xml:space="preserve"> </w:t>
      </w:r>
      <w:r>
        <w:rPr>
          <w:rtl/>
        </w:rPr>
        <w:t>בהדרן</w:t>
      </w:r>
      <w:r>
        <w:rPr>
          <w:rtl/>
          <w:lang w:bidi="ar-SA"/>
        </w:rPr>
        <w:t xml:space="preserve"> </w:t>
      </w:r>
      <w:r>
        <w:rPr>
          <w:rtl/>
        </w:rPr>
        <w:t>על</w:t>
      </w:r>
      <w:r>
        <w:rPr>
          <w:rtl/>
          <w:lang w:bidi="ar-SA"/>
        </w:rPr>
        <w:t xml:space="preserve"> </w:t>
      </w:r>
      <w:r>
        <w:rPr>
          <w:rtl/>
        </w:rPr>
        <w:t>הרמב</w:t>
      </w:r>
      <w:r>
        <w:rPr>
          <w:rtl/>
          <w:lang w:bidi="ar-SA"/>
        </w:rPr>
        <w:t>"</w:t>
      </w:r>
      <w:r>
        <w:rPr>
          <w:rtl/>
        </w:rPr>
        <w:t>ם</w:t>
      </w:r>
      <w:r>
        <w:rPr>
          <w:rtl/>
          <w:lang w:bidi="ar-SA"/>
        </w:rPr>
        <w:t xml:space="preserve"> </w:t>
      </w:r>
      <w:r>
        <w:rPr>
          <w:rtl/>
        </w:rPr>
        <w:t>תשמ</w:t>
      </w:r>
      <w:r>
        <w:rPr>
          <w:rtl/>
          <w:lang w:bidi="ar-SA"/>
        </w:rPr>
        <w:t>"</w:t>
      </w:r>
      <w:r>
        <w:rPr>
          <w:rtl/>
        </w:rPr>
        <w:t>ז</w:t>
      </w:r>
      <w:r>
        <w:rPr>
          <w:rtl/>
          <w:lang w:bidi="ar-SA"/>
        </w:rPr>
        <w:t xml:space="preserve">) </w:t>
      </w:r>
      <w:r>
        <w:rPr>
          <w:rtl/>
        </w:rPr>
        <w:t>שהמחלוקת</w:t>
      </w:r>
      <w:r>
        <w:rPr>
          <w:rtl/>
          <w:lang w:bidi="ar-SA"/>
        </w:rPr>
        <w:t xml:space="preserve"> </w:t>
      </w:r>
      <w:r>
        <w:rPr>
          <w:rtl/>
        </w:rPr>
        <w:t>בין</w:t>
      </w:r>
      <w:r>
        <w:rPr>
          <w:rtl/>
          <w:lang w:bidi="ar-SA"/>
        </w:rPr>
        <w:t xml:space="preserve"> </w:t>
      </w:r>
      <w:r>
        <w:rPr>
          <w:rtl/>
        </w:rPr>
        <w:t>ב</w:t>
      </w:r>
      <w:r>
        <w:rPr>
          <w:rtl/>
          <w:lang w:bidi="ar-SA"/>
        </w:rPr>
        <w:t xml:space="preserve">' </w:t>
      </w:r>
      <w:r>
        <w:rPr>
          <w:rtl/>
        </w:rPr>
        <w:t>הדיעות</w:t>
      </w:r>
      <w:r>
        <w:rPr>
          <w:rtl/>
          <w:lang w:bidi="ar-SA"/>
        </w:rPr>
        <w:t xml:space="preserve"> </w:t>
      </w:r>
      <w:r>
        <w:rPr>
          <w:rtl/>
        </w:rPr>
        <w:t>תלוי</w:t>
      </w:r>
      <w:r>
        <w:rPr>
          <w:rtl/>
          <w:lang w:bidi="ar-SA"/>
        </w:rPr>
        <w:t xml:space="preserve"> </w:t>
      </w:r>
      <w:r>
        <w:rPr>
          <w:rtl/>
        </w:rPr>
        <w:t>בפי</w:t>
      </w:r>
      <w:r>
        <w:rPr>
          <w:rtl/>
          <w:lang w:bidi="ar-SA"/>
        </w:rPr>
        <w:t xml:space="preserve">' </w:t>
      </w:r>
      <w:r>
        <w:rPr>
          <w:rtl/>
        </w:rPr>
        <w:t>הכתוב</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והאם</w:t>
      </w:r>
      <w:r>
        <w:rPr>
          <w:rtl/>
          <w:lang w:bidi="ar-SA"/>
        </w:rPr>
        <w:t xml:space="preserve"> </w:t>
      </w:r>
      <w:r>
        <w:rPr>
          <w:rtl/>
        </w:rPr>
        <w:t>הוא</w:t>
      </w:r>
      <w:r>
        <w:rPr>
          <w:rtl/>
          <w:lang w:bidi="ar-SA"/>
        </w:rPr>
        <w:t xml:space="preserve"> </w:t>
      </w:r>
      <w:r>
        <w:rPr>
          <w:rtl/>
        </w:rPr>
        <w:t>ענין</w:t>
      </w:r>
      <w:r>
        <w:rPr>
          <w:rtl/>
          <w:lang w:bidi="ar-SA"/>
        </w:rPr>
        <w:t xml:space="preserve"> </w:t>
      </w:r>
      <w:r>
        <w:rPr>
          <w:rtl/>
        </w:rPr>
        <w:t>בפ</w:t>
      </w:r>
      <w:r>
        <w:rPr>
          <w:rtl/>
          <w:lang w:bidi="ar-SA"/>
        </w:rPr>
        <w:t>"</w:t>
      </w:r>
      <w:r>
        <w:rPr>
          <w:rtl/>
        </w:rPr>
        <w:t>ע</w:t>
      </w:r>
      <w:r>
        <w:rPr>
          <w:rtl/>
          <w:lang w:bidi="ar-SA"/>
        </w:rPr>
        <w:t xml:space="preserve"> </w:t>
      </w:r>
      <w:r>
        <w:rPr>
          <w:rtl/>
        </w:rPr>
        <w:t>או</w:t>
      </w:r>
      <w:r>
        <w:rPr>
          <w:rtl/>
          <w:lang w:bidi="ar-SA"/>
        </w:rPr>
        <w:t xml:space="preserve"> </w:t>
      </w:r>
      <w:r>
        <w:rPr>
          <w:rtl/>
        </w:rPr>
        <w:t>בהמשך</w:t>
      </w:r>
      <w:r>
        <w:rPr>
          <w:rtl/>
          <w:lang w:bidi="ar-SA"/>
        </w:rPr>
        <w:t xml:space="preserve"> </w:t>
      </w:r>
      <w:r>
        <w:rPr>
          <w:rtl/>
        </w:rPr>
        <w:t>להפסוק</w:t>
      </w:r>
      <w:r>
        <w:rPr>
          <w:rtl/>
          <w:lang w:bidi="ar-SA"/>
        </w:rPr>
        <w:t xml:space="preserve"> </w:t>
      </w:r>
      <w:r>
        <w:rPr>
          <w:rtl/>
        </w:rPr>
        <w:t>הקודם</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w:t>
      </w:r>
      <w:r>
        <w:rPr>
          <w:rtl/>
          <w:lang w:bidi="ar-SA"/>
        </w:rPr>
        <w:t xml:space="preserve">' </w:t>
      </w:r>
      <w:r>
        <w:rPr>
          <w:rtl/>
        </w:rPr>
        <w:t>הנביא</w:t>
      </w:r>
      <w:r>
        <w:rPr>
          <w:rtl/>
          <w:lang w:bidi="ar-SA"/>
        </w:rPr>
        <w:t xml:space="preserve"> </w:t>
      </w:r>
      <w:r>
        <w:rPr>
          <w:rtl/>
        </w:rPr>
        <w:t>וגו</w:t>
      </w:r>
      <w:r>
        <w:rPr>
          <w:rtl/>
          <w:lang w:bidi="ar-SA"/>
        </w:rPr>
        <w:t>' ("</w:t>
      </w:r>
      <w:r>
        <w:rPr>
          <w:rtl/>
        </w:rPr>
        <w:t>הכרע</w:t>
      </w:r>
      <w:r>
        <w:rPr>
          <w:rtl/>
          <w:lang w:bidi="ar-SA"/>
        </w:rPr>
        <w:t xml:space="preserve"> </w:t>
      </w:r>
      <w:r>
        <w:rPr>
          <w:rtl/>
        </w:rPr>
        <w:t>הפסוקים</w:t>
      </w:r>
      <w:r>
        <w:rPr>
          <w:rtl/>
          <w:lang w:bidi="ar-SA"/>
        </w:rPr>
        <w:t>").</w:t>
      </w:r>
    </w:p>
    <w:p w:rsidR="00F80F29" w:rsidRDefault="00F80F29" w:rsidP="002C24AD">
      <w:pPr>
        <w:pStyle w:val="a2"/>
        <w:rPr>
          <w:lang w:bidi="ar-SA"/>
        </w:rPr>
      </w:pPr>
      <w:r>
        <w:rPr>
          <w:rtl/>
          <w:lang w:bidi="ar-SA"/>
        </w:rPr>
        <w:t xml:space="preserve"> </w:t>
      </w:r>
      <w:r>
        <w:rPr>
          <w:rtl/>
        </w:rPr>
        <w:t>ומדגיש</w:t>
      </w:r>
      <w:r>
        <w:rPr>
          <w:rtl/>
          <w:lang w:bidi="ar-SA"/>
        </w:rPr>
        <w:t xml:space="preserve"> </w:t>
      </w:r>
      <w:r>
        <w:rPr>
          <w:rtl/>
        </w:rPr>
        <w:t>הרמב</w:t>
      </w:r>
      <w:r>
        <w:rPr>
          <w:rtl/>
          <w:lang w:bidi="ar-SA"/>
        </w:rPr>
        <w:t>"</w:t>
      </w:r>
      <w:r>
        <w:rPr>
          <w:rtl/>
        </w:rPr>
        <w:t>ם</w:t>
      </w:r>
      <w:r>
        <w:rPr>
          <w:rtl/>
          <w:lang w:bidi="ar-SA"/>
        </w:rPr>
        <w:t xml:space="preserve"> </w:t>
      </w:r>
      <w:r>
        <w:rPr>
          <w:rtl/>
        </w:rPr>
        <w:t>שמזה</w:t>
      </w:r>
      <w:r>
        <w:rPr>
          <w:rtl/>
          <w:lang w:bidi="ar-SA"/>
        </w:rPr>
        <w:t xml:space="preserve"> </w:t>
      </w:r>
      <w:r>
        <w:rPr>
          <w:rtl/>
        </w:rPr>
        <w:t>שנחלקו</w:t>
      </w:r>
      <w:r>
        <w:rPr>
          <w:rtl/>
          <w:lang w:bidi="ar-SA"/>
        </w:rPr>
        <w:t xml:space="preserve"> </w:t>
      </w:r>
      <w:r>
        <w:rPr>
          <w:rtl/>
        </w:rPr>
        <w:t>החכמים</w:t>
      </w:r>
      <w:r>
        <w:rPr>
          <w:rtl/>
          <w:lang w:bidi="ar-SA"/>
        </w:rPr>
        <w:t xml:space="preserve"> </w:t>
      </w:r>
      <w:r>
        <w:rPr>
          <w:rtl/>
        </w:rPr>
        <w:t>בזה</w:t>
      </w:r>
      <w:r>
        <w:rPr>
          <w:rtl/>
          <w:lang w:bidi="ar-SA"/>
        </w:rPr>
        <w:t xml:space="preserve"> </w:t>
      </w:r>
      <w:r>
        <w:rPr>
          <w:rtl/>
        </w:rPr>
        <w:t>מוכח</w:t>
      </w:r>
      <w:r>
        <w:rPr>
          <w:rtl/>
          <w:lang w:bidi="ar-SA"/>
        </w:rPr>
        <w:t xml:space="preserve"> </w:t>
      </w:r>
      <w:r>
        <w:rPr>
          <w:rtl/>
        </w:rPr>
        <w:t>שאין</w:t>
      </w:r>
      <w:r>
        <w:rPr>
          <w:rtl/>
          <w:lang w:bidi="ar-SA"/>
        </w:rPr>
        <w:t xml:space="preserve"> </w:t>
      </w:r>
      <w:r>
        <w:rPr>
          <w:rtl/>
        </w:rPr>
        <w:t>בזה</w:t>
      </w:r>
      <w:r>
        <w:rPr>
          <w:rtl/>
          <w:lang w:bidi="ar-SA"/>
        </w:rPr>
        <w:t xml:space="preserve"> </w:t>
      </w:r>
      <w:r>
        <w:rPr>
          <w:rtl/>
        </w:rPr>
        <w:t>קבלה</w:t>
      </w:r>
      <w:r>
        <w:rPr>
          <w:rtl/>
          <w:lang w:bidi="ar-SA"/>
        </w:rPr>
        <w:t xml:space="preserve"> </w:t>
      </w:r>
      <w:r>
        <w:rPr>
          <w:rtl/>
        </w:rPr>
        <w:t>להלל</w:t>
      </w:r>
      <w:r>
        <w:rPr>
          <w:rtl/>
          <w:lang w:bidi="ar-SA"/>
        </w:rPr>
        <w:t>"</w:t>
      </w:r>
      <w:r>
        <w:rPr>
          <w:rtl/>
        </w:rPr>
        <w:t>מ</w:t>
      </w:r>
      <w:r>
        <w:rPr>
          <w:rtl/>
          <w:lang w:bidi="ar-SA"/>
        </w:rPr>
        <w:t xml:space="preserve">, </w:t>
      </w:r>
      <w:r>
        <w:rPr>
          <w:rtl/>
        </w:rPr>
        <w:t>כי</w:t>
      </w:r>
      <w:r>
        <w:rPr>
          <w:rtl/>
          <w:lang w:bidi="ar-SA"/>
        </w:rPr>
        <w:t xml:space="preserve"> </w:t>
      </w:r>
      <w:r>
        <w:rPr>
          <w:rtl/>
        </w:rPr>
        <w:t>הקבלה</w:t>
      </w:r>
      <w:r>
        <w:rPr>
          <w:rtl/>
          <w:lang w:bidi="ar-SA"/>
        </w:rPr>
        <w:t xml:space="preserve"> </w:t>
      </w:r>
      <w:r>
        <w:rPr>
          <w:rtl/>
        </w:rPr>
        <w:t>למשה</w:t>
      </w:r>
      <w:r>
        <w:rPr>
          <w:rtl/>
          <w:lang w:bidi="ar-SA"/>
        </w:rPr>
        <w:t xml:space="preserve"> </w:t>
      </w:r>
      <w:r>
        <w:rPr>
          <w:rtl/>
        </w:rPr>
        <w:t>מסיני</w:t>
      </w:r>
      <w:r>
        <w:rPr>
          <w:rtl/>
          <w:lang w:bidi="ar-SA"/>
        </w:rPr>
        <w:t xml:space="preserve"> </w:t>
      </w:r>
      <w:r>
        <w:rPr>
          <w:rtl/>
        </w:rPr>
        <w:t>אודות</w:t>
      </w:r>
      <w:r>
        <w:rPr>
          <w:rtl/>
          <w:lang w:bidi="ar-SA"/>
        </w:rPr>
        <w:t xml:space="preserve"> </w:t>
      </w:r>
      <w:r>
        <w:rPr>
          <w:rtl/>
        </w:rPr>
        <w:t>ביאת</w:t>
      </w:r>
      <w:r>
        <w:rPr>
          <w:rtl/>
          <w:lang w:bidi="ar-SA"/>
        </w:rPr>
        <w:t xml:space="preserve"> </w:t>
      </w:r>
      <w:r>
        <w:rPr>
          <w:rtl/>
        </w:rPr>
        <w:t>אלי</w:t>
      </w:r>
      <w:r>
        <w:rPr>
          <w:rtl/>
          <w:lang w:bidi="ar-SA"/>
        </w:rPr>
        <w:t xml:space="preserve">' </w:t>
      </w:r>
      <w:r>
        <w:rPr>
          <w:rtl/>
        </w:rPr>
        <w:t>הי</w:t>
      </w:r>
      <w:r>
        <w:rPr>
          <w:rtl/>
          <w:lang w:bidi="ar-SA"/>
        </w:rPr>
        <w:t xml:space="preserve">' </w:t>
      </w:r>
      <w:r>
        <w:rPr>
          <w:rtl/>
        </w:rPr>
        <w:t>רק</w:t>
      </w:r>
      <w:r>
        <w:rPr>
          <w:rtl/>
          <w:lang w:bidi="ar-SA"/>
        </w:rPr>
        <w:t xml:space="preserve"> </w:t>
      </w:r>
      <w:r>
        <w:rPr>
          <w:rtl/>
        </w:rPr>
        <w:t>בכללות</w:t>
      </w:r>
      <w:r>
        <w:rPr>
          <w:rtl/>
          <w:lang w:bidi="ar-SA"/>
        </w:rPr>
        <w:t xml:space="preserve"> </w:t>
      </w:r>
      <w:r>
        <w:rPr>
          <w:rtl/>
        </w:rPr>
        <w:t>הענין</w:t>
      </w:r>
      <w:r>
        <w:rPr>
          <w:rtl/>
          <w:lang w:bidi="ar-SA"/>
        </w:rPr>
        <w:t xml:space="preserve"> </w:t>
      </w:r>
      <w:r>
        <w:rPr>
          <w:rtl/>
        </w:rPr>
        <w:t>של</w:t>
      </w:r>
      <w:r>
        <w:rPr>
          <w:rtl/>
          <w:lang w:bidi="ar-SA"/>
        </w:rPr>
        <w:t xml:space="preserve"> </w:t>
      </w:r>
      <w:r>
        <w:rPr>
          <w:rtl/>
        </w:rPr>
        <w:t>ביאת</w:t>
      </w:r>
      <w:r>
        <w:rPr>
          <w:rtl/>
          <w:lang w:bidi="ar-SA"/>
        </w:rPr>
        <w:t xml:space="preserve"> </w:t>
      </w:r>
      <w:r>
        <w:rPr>
          <w:rtl/>
        </w:rPr>
        <w:t>אליהו</w:t>
      </w:r>
      <w:r>
        <w:rPr>
          <w:rtl/>
          <w:lang w:bidi="ar-SA"/>
        </w:rPr>
        <w:t xml:space="preserve"> </w:t>
      </w:r>
      <w:r>
        <w:rPr>
          <w:rtl/>
        </w:rPr>
        <w:t>ולא</w:t>
      </w:r>
      <w:r>
        <w:rPr>
          <w:rtl/>
          <w:lang w:bidi="ar-SA"/>
        </w:rPr>
        <w:t xml:space="preserve"> </w:t>
      </w:r>
      <w:r>
        <w:rPr>
          <w:rtl/>
        </w:rPr>
        <w:t>על</w:t>
      </w:r>
      <w:r>
        <w:rPr>
          <w:rtl/>
          <w:lang w:bidi="ar-SA"/>
        </w:rPr>
        <w:t xml:space="preserve"> </w:t>
      </w:r>
      <w:r>
        <w:rPr>
          <w:rtl/>
        </w:rPr>
        <w:t>פרטי</w:t>
      </w:r>
      <w:r>
        <w:rPr>
          <w:rtl/>
          <w:lang w:bidi="ar-SA"/>
        </w:rPr>
        <w:t xml:space="preserve"> </w:t>
      </w:r>
      <w:r>
        <w:rPr>
          <w:rtl/>
        </w:rPr>
        <w:t>הענין</w:t>
      </w:r>
      <w:r>
        <w:rPr>
          <w:rtl/>
          <w:lang w:bidi="ar-SA"/>
        </w:rPr>
        <w:t xml:space="preserve">, </w:t>
      </w:r>
      <w:r>
        <w:rPr>
          <w:rtl/>
        </w:rPr>
        <w:t>ולכן</w:t>
      </w:r>
      <w:r>
        <w:rPr>
          <w:rtl/>
          <w:lang w:bidi="ar-SA"/>
        </w:rPr>
        <w:t xml:space="preserve"> </w:t>
      </w:r>
      <w:r>
        <w:rPr>
          <w:rtl/>
        </w:rPr>
        <w:t>נחלקו</w:t>
      </w:r>
      <w:r>
        <w:rPr>
          <w:rtl/>
          <w:lang w:bidi="ar-SA"/>
        </w:rPr>
        <w:t xml:space="preserve"> </w:t>
      </w:r>
      <w:r>
        <w:rPr>
          <w:rtl/>
        </w:rPr>
        <w:t>חכמים</w:t>
      </w:r>
      <w:r>
        <w:rPr>
          <w:rtl/>
          <w:lang w:bidi="ar-SA"/>
        </w:rPr>
        <w:t xml:space="preserve"> </w:t>
      </w:r>
      <w:r>
        <w:rPr>
          <w:rtl/>
        </w:rPr>
        <w:t>בסוף</w:t>
      </w:r>
      <w:r>
        <w:rPr>
          <w:rtl/>
          <w:lang w:bidi="ar-SA"/>
        </w:rPr>
        <w:t xml:space="preserve"> </w:t>
      </w:r>
      <w:r>
        <w:rPr>
          <w:rtl/>
        </w:rPr>
        <w:t>עדיות</w:t>
      </w:r>
      <w:r>
        <w:rPr>
          <w:rtl/>
          <w:lang w:bidi="ar-SA"/>
        </w:rPr>
        <w:t xml:space="preserve"> </w:t>
      </w:r>
      <w:r>
        <w:rPr>
          <w:rtl/>
        </w:rPr>
        <w:t>בזה</w:t>
      </w:r>
      <w:r>
        <w:rPr>
          <w:rtl/>
          <w:lang w:bidi="ar-SA"/>
        </w:rPr>
        <w:t xml:space="preserve"> </w:t>
      </w:r>
      <w:r>
        <w:rPr>
          <w:rtl/>
        </w:rPr>
        <w:t>וכמבואר</w:t>
      </w:r>
      <w:r>
        <w:rPr>
          <w:rtl/>
          <w:lang w:bidi="ar-SA"/>
        </w:rPr>
        <w:t xml:space="preserve"> </w:t>
      </w:r>
      <w:r>
        <w:rPr>
          <w:rtl/>
        </w:rPr>
        <w:t>בפירוש</w:t>
      </w:r>
      <w:r>
        <w:rPr>
          <w:rtl/>
          <w:lang w:bidi="ar-SA"/>
        </w:rPr>
        <w:t xml:space="preserve"> </w:t>
      </w:r>
      <w:r>
        <w:rPr>
          <w:rtl/>
        </w:rPr>
        <w:t>המשניות</w:t>
      </w:r>
      <w:r>
        <w:rPr>
          <w:rtl/>
          <w:lang w:bidi="ar-SA"/>
        </w:rPr>
        <w:t xml:space="preserve"> </w:t>
      </w:r>
      <w:r>
        <w:rPr>
          <w:rtl/>
        </w:rPr>
        <w:t>שם</w:t>
      </w:r>
      <w:r>
        <w:rPr>
          <w:rtl/>
          <w:lang w:bidi="ar-SA"/>
        </w:rPr>
        <w:t xml:space="preserve">, </w:t>
      </w:r>
      <w:r>
        <w:rPr>
          <w:rtl/>
        </w:rPr>
        <w:t>וכל</w:t>
      </w:r>
      <w:r>
        <w:rPr>
          <w:rtl/>
          <w:lang w:bidi="ar-SA"/>
        </w:rPr>
        <w:t xml:space="preserve"> </w:t>
      </w:r>
      <w:r>
        <w:rPr>
          <w:rtl/>
        </w:rPr>
        <w:t>ראייתם</w:t>
      </w:r>
      <w:r>
        <w:rPr>
          <w:rtl/>
          <w:lang w:bidi="ar-SA"/>
        </w:rPr>
        <w:t xml:space="preserve"> </w:t>
      </w:r>
      <w:r>
        <w:rPr>
          <w:rtl/>
        </w:rPr>
        <w:t>תלוי</w:t>
      </w:r>
      <w:r>
        <w:rPr>
          <w:rtl/>
          <w:lang w:bidi="ar-SA"/>
        </w:rPr>
        <w:t xml:space="preserve"> </w:t>
      </w:r>
      <w:r>
        <w:rPr>
          <w:rtl/>
        </w:rPr>
        <w:t>בפירוש</w:t>
      </w:r>
      <w:r>
        <w:rPr>
          <w:rtl/>
          <w:lang w:bidi="ar-SA"/>
        </w:rPr>
        <w:t xml:space="preserve"> </w:t>
      </w:r>
      <w:r>
        <w:rPr>
          <w:rtl/>
        </w:rPr>
        <w:t>הפסוק</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וגו</w:t>
      </w:r>
      <w:r>
        <w:rPr>
          <w:rtl/>
          <w:lang w:bidi="ar-SA"/>
        </w:rPr>
        <w:t xml:space="preserve">', </w:t>
      </w:r>
      <w:r>
        <w:rPr>
          <w:rtl/>
        </w:rPr>
        <w:t>כמבואר</w:t>
      </w:r>
      <w:r>
        <w:rPr>
          <w:rtl/>
          <w:lang w:bidi="ar-SA"/>
        </w:rPr>
        <w:t xml:space="preserve"> </w:t>
      </w:r>
      <w:r>
        <w:rPr>
          <w:rtl/>
        </w:rPr>
        <w:t>בפי</w:t>
      </w:r>
      <w:r>
        <w:rPr>
          <w:rtl/>
          <w:lang w:bidi="ar-SA"/>
        </w:rPr>
        <w:t xml:space="preserve">' </w:t>
      </w:r>
      <w:r>
        <w:rPr>
          <w:rtl/>
        </w:rPr>
        <w:t>שושנים</w:t>
      </w:r>
      <w:r>
        <w:rPr>
          <w:rtl/>
          <w:lang w:bidi="ar-SA"/>
        </w:rPr>
        <w:t xml:space="preserve"> </w:t>
      </w:r>
      <w:r>
        <w:rPr>
          <w:rtl/>
        </w:rPr>
        <w:t>לדוד</w:t>
      </w:r>
      <w:r>
        <w:rPr>
          <w:rtl/>
          <w:lang w:bidi="ar-SA"/>
        </w:rPr>
        <w:t xml:space="preserve"> </w:t>
      </w:r>
      <w:r>
        <w:rPr>
          <w:rtl/>
        </w:rPr>
        <w:t>על</w:t>
      </w:r>
      <w:r>
        <w:rPr>
          <w:rtl/>
          <w:lang w:bidi="ar-SA"/>
        </w:rPr>
        <w:t xml:space="preserve"> </w:t>
      </w:r>
      <w:r>
        <w:rPr>
          <w:rtl/>
        </w:rPr>
        <w:t>משניות</w:t>
      </w:r>
      <w:r>
        <w:rPr>
          <w:rtl/>
          <w:lang w:bidi="ar-SA"/>
        </w:rPr>
        <w:t xml:space="preserve"> </w:t>
      </w:r>
      <w:r>
        <w:rPr>
          <w:rtl/>
        </w:rPr>
        <w:t>שם</w:t>
      </w:r>
      <w:r>
        <w:rPr>
          <w:rtl/>
          <w:lang w:bidi="ar-SA"/>
        </w:rPr>
        <w:t xml:space="preserve"> </w:t>
      </w:r>
      <w:r>
        <w:rPr>
          <w:rtl/>
        </w:rPr>
        <w:t>ומובא</w:t>
      </w:r>
      <w:r>
        <w:rPr>
          <w:rtl/>
          <w:lang w:bidi="ar-SA"/>
        </w:rPr>
        <w:t xml:space="preserve"> </w:t>
      </w:r>
      <w:r>
        <w:rPr>
          <w:rtl/>
        </w:rPr>
        <w:t>בהדרן</w:t>
      </w:r>
      <w:r>
        <w:rPr>
          <w:rtl/>
          <w:lang w:bidi="ar-SA"/>
        </w:rPr>
        <w:t xml:space="preserve"> </w:t>
      </w:r>
      <w:r>
        <w:rPr>
          <w:rtl/>
        </w:rPr>
        <w:t>הנ</w:t>
      </w:r>
      <w:r>
        <w:rPr>
          <w:rtl/>
          <w:lang w:bidi="ar-SA"/>
        </w:rPr>
        <w:t>"</w:t>
      </w:r>
      <w:r>
        <w:rPr>
          <w:rtl/>
        </w:rPr>
        <w:t>ל</w:t>
      </w:r>
      <w:r>
        <w:rPr>
          <w:rtl/>
          <w:lang w:bidi="ar-SA"/>
        </w:rPr>
        <w:t xml:space="preserve">, </w:t>
      </w:r>
      <w:r>
        <w:rPr>
          <w:rtl/>
        </w:rPr>
        <w:t>וכמושי</w:t>
      </w:r>
      <w:r>
        <w:rPr>
          <w:rtl/>
          <w:lang w:bidi="ar-SA"/>
        </w:rPr>
        <w:t>"</w:t>
      </w:r>
      <w:r>
        <w:rPr>
          <w:rtl/>
        </w:rPr>
        <w:t>ת</w:t>
      </w:r>
      <w:r>
        <w:rPr>
          <w:rtl/>
          <w:lang w:bidi="ar-SA"/>
        </w:rPr>
        <w:t xml:space="preserve"> </w:t>
      </w:r>
      <w:r>
        <w:rPr>
          <w:rtl/>
        </w:rPr>
        <w:t>בעז</w:t>
      </w:r>
      <w:r>
        <w:rPr>
          <w:rtl/>
          <w:lang w:bidi="ar-SA"/>
        </w:rPr>
        <w:t>"</w:t>
      </w:r>
      <w:r>
        <w:rPr>
          <w:rtl/>
        </w:rPr>
        <w:t>ה</w:t>
      </w:r>
      <w:r>
        <w:rPr>
          <w:rtl/>
          <w:lang w:bidi="ar-SA"/>
        </w:rPr>
        <w:t xml:space="preserve"> </w:t>
      </w:r>
      <w:r>
        <w:rPr>
          <w:rtl/>
        </w:rPr>
        <w:t>בל</w:t>
      </w:r>
      <w:r>
        <w:rPr>
          <w:rtl/>
          <w:lang w:bidi="ar-SA"/>
        </w:rPr>
        <w:t>"</w:t>
      </w:r>
      <w:r>
        <w:rPr>
          <w:rtl/>
        </w:rPr>
        <w:t>נ</w:t>
      </w:r>
      <w:r>
        <w:rPr>
          <w:rtl/>
          <w:lang w:bidi="ar-SA"/>
        </w:rPr>
        <w:t xml:space="preserve"> </w:t>
      </w:r>
      <w:r>
        <w:rPr>
          <w:rtl/>
        </w:rPr>
        <w:t>בהמשך</w:t>
      </w:r>
      <w:r>
        <w:rPr>
          <w:rtl/>
          <w:lang w:bidi="ar-SA"/>
        </w:rPr>
        <w:t>.</w:t>
      </w:r>
    </w:p>
    <w:p w:rsidR="00F80F29" w:rsidRDefault="00F80F29" w:rsidP="002C24AD">
      <w:pPr>
        <w:pStyle w:val="a2"/>
        <w:rPr>
          <w:rtl/>
          <w:lang w:bidi="ar-SA"/>
        </w:rPr>
      </w:pPr>
      <w:r>
        <w:rPr>
          <w:rtl/>
        </w:rPr>
        <w:t>ויה</w:t>
      </w:r>
      <w:r>
        <w:rPr>
          <w:rtl/>
          <w:lang w:bidi="ar-SA"/>
        </w:rPr>
        <w:t>"</w:t>
      </w:r>
      <w:r>
        <w:rPr>
          <w:rtl/>
        </w:rPr>
        <w:t>ר</w:t>
      </w:r>
      <w:r>
        <w:rPr>
          <w:rtl/>
          <w:lang w:bidi="ar-SA"/>
        </w:rPr>
        <w:t xml:space="preserve"> </w:t>
      </w:r>
      <w:r>
        <w:rPr>
          <w:rtl/>
        </w:rPr>
        <w:t>שנזכה</w:t>
      </w:r>
      <w:r>
        <w:rPr>
          <w:rtl/>
          <w:lang w:bidi="ar-SA"/>
        </w:rPr>
        <w:t xml:space="preserve"> </w:t>
      </w:r>
      <w:r>
        <w:rPr>
          <w:rtl/>
        </w:rPr>
        <w:t>לקבל</w:t>
      </w:r>
      <w:r>
        <w:rPr>
          <w:rtl/>
          <w:lang w:bidi="ar-SA"/>
        </w:rPr>
        <w:t xml:space="preserve"> </w:t>
      </w:r>
      <w:r>
        <w:rPr>
          <w:rtl/>
        </w:rPr>
        <w:t>פני</w:t>
      </w:r>
      <w:r>
        <w:rPr>
          <w:rtl/>
          <w:lang w:bidi="ar-SA"/>
        </w:rPr>
        <w:t xml:space="preserve"> </w:t>
      </w:r>
      <w:r>
        <w:rPr>
          <w:rtl/>
        </w:rPr>
        <w:t>משיח</w:t>
      </w:r>
      <w:r>
        <w:rPr>
          <w:rtl/>
          <w:lang w:bidi="ar-SA"/>
        </w:rPr>
        <w:t xml:space="preserve"> </w:t>
      </w:r>
      <w:r>
        <w:rPr>
          <w:rtl/>
        </w:rPr>
        <w:t>צדקינו</w:t>
      </w:r>
      <w:r>
        <w:rPr>
          <w:rtl/>
          <w:lang w:bidi="ar-SA"/>
        </w:rPr>
        <w:t xml:space="preserve"> </w:t>
      </w:r>
      <w:r>
        <w:rPr>
          <w:rtl/>
        </w:rPr>
        <w:t>תומ</w:t>
      </w:r>
      <w:r>
        <w:rPr>
          <w:rtl/>
          <w:lang w:bidi="ar-SA"/>
        </w:rPr>
        <w:t>"</w:t>
      </w:r>
      <w:r>
        <w:rPr>
          <w:rtl/>
        </w:rPr>
        <w:t>י</w:t>
      </w:r>
      <w:r>
        <w:rPr>
          <w:rtl/>
          <w:lang w:bidi="ar-SA"/>
        </w:rPr>
        <w:t xml:space="preserve"> </w:t>
      </w:r>
      <w:r>
        <w:rPr>
          <w:rtl/>
        </w:rPr>
        <w:t>ממש</w:t>
      </w:r>
      <w:r>
        <w:rPr>
          <w:rtl/>
          <w:lang w:bidi="ar-SA"/>
        </w:rPr>
        <w:t xml:space="preserve"> </w:t>
      </w:r>
      <w:r>
        <w:rPr>
          <w:rtl/>
        </w:rPr>
        <w:t>ובחסד</w:t>
      </w:r>
      <w:r>
        <w:rPr>
          <w:rtl/>
          <w:lang w:bidi="ar-SA"/>
        </w:rPr>
        <w:t xml:space="preserve"> </w:t>
      </w:r>
      <w:r>
        <w:rPr>
          <w:rtl/>
        </w:rPr>
        <w:t>וברחמים</w:t>
      </w:r>
      <w:r>
        <w:rPr>
          <w:rtl/>
          <w:lang w:bidi="ar-SA"/>
        </w:rPr>
        <w:t>.</w:t>
      </w:r>
    </w:p>
    <w:p w:rsidR="00F80F29" w:rsidRDefault="00F80F29" w:rsidP="00E20642">
      <w:pPr>
        <w:pStyle w:val="a6"/>
        <w:ind w:firstLine="0"/>
        <w:rPr>
          <w:lang w:bidi="ar-SA"/>
        </w:rPr>
      </w:pPr>
      <w:r>
        <w:rPr>
          <w:noProof/>
        </w:rPr>
        <w:lastRenderedPageBreak/>
        <w:drawing>
          <wp:inline distT="0" distB="0" distL="0" distR="0" wp14:anchorId="4B229360" wp14:editId="087C96AE">
            <wp:extent cx="542925" cy="171450"/>
            <wp:effectExtent l="0" t="0" r="9525" b="0"/>
            <wp:docPr id="23"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DC6911">
      <w:pPr>
        <w:pStyle w:val="a3"/>
        <w:rPr>
          <w:rtl/>
        </w:rPr>
      </w:pPr>
      <w:bookmarkStart w:id="51" w:name="_Toc436658817"/>
      <w:r>
        <w:rPr>
          <w:rFonts w:hint="cs"/>
          <w:rtl/>
        </w:rPr>
        <w:t>תורת רבינו</w:t>
      </w:r>
      <w:bookmarkEnd w:id="51"/>
    </w:p>
    <w:p w:rsidR="0016646F" w:rsidRDefault="0016646F" w:rsidP="00DC6911">
      <w:pPr>
        <w:pStyle w:val="a"/>
        <w:rPr>
          <w:rtl/>
        </w:rPr>
      </w:pPr>
      <w:bookmarkStart w:id="52" w:name="_Toc436658818"/>
      <w:r>
        <w:rPr>
          <w:rFonts w:hint="cs"/>
          <w:rtl/>
        </w:rPr>
        <w:t>גדול</w:t>
      </w:r>
      <w:r>
        <w:rPr>
          <w:rtl/>
        </w:rPr>
        <w:t xml:space="preserve"> </w:t>
      </w:r>
      <w:r>
        <w:rPr>
          <w:rFonts w:hint="cs"/>
          <w:rtl/>
        </w:rPr>
        <w:t>יהיה</w:t>
      </w:r>
      <w:r>
        <w:rPr>
          <w:rtl/>
        </w:rPr>
        <w:t xml:space="preserve"> </w:t>
      </w:r>
      <w:r>
        <w:rPr>
          <w:rFonts w:hint="cs"/>
          <w:rtl/>
        </w:rPr>
        <w:t>כבוד</w:t>
      </w:r>
      <w:r>
        <w:rPr>
          <w:rtl/>
        </w:rPr>
        <w:t xml:space="preserve"> </w:t>
      </w:r>
      <w:r>
        <w:rPr>
          <w:rFonts w:hint="cs"/>
          <w:rtl/>
        </w:rPr>
        <w:t>הבית</w:t>
      </w:r>
      <w:r>
        <w:rPr>
          <w:rtl/>
        </w:rPr>
        <w:t xml:space="preserve"> </w:t>
      </w:r>
      <w:r>
        <w:rPr>
          <w:rFonts w:hint="cs"/>
          <w:rtl/>
        </w:rPr>
        <w:t>הזה</w:t>
      </w:r>
      <w:r>
        <w:rPr>
          <w:rtl/>
        </w:rPr>
        <w:t xml:space="preserve"> </w:t>
      </w:r>
      <w:r>
        <w:rPr>
          <w:rFonts w:hint="cs"/>
          <w:rtl/>
        </w:rPr>
        <w:t>האחרון</w:t>
      </w:r>
      <w:r>
        <w:rPr>
          <w:rStyle w:val="FootnoteReference"/>
        </w:rPr>
        <w:footnoteReference w:customMarkFollows="1" w:id="12"/>
        <w:t>*</w:t>
      </w:r>
      <w:bookmarkEnd w:id="52"/>
    </w:p>
    <w:p w:rsidR="0016646F" w:rsidRPr="00DD4A1E" w:rsidRDefault="0016646F" w:rsidP="00DC6911">
      <w:pPr>
        <w:pStyle w:val="a0"/>
        <w:rPr>
          <w:rtl/>
        </w:rPr>
      </w:pPr>
      <w:bookmarkStart w:id="53" w:name="_Toc436658819"/>
      <w:r w:rsidRPr="00DD4A1E">
        <w:rPr>
          <w:rFonts w:hint="cs"/>
          <w:rtl/>
        </w:rPr>
        <w:t>הרב אליהו נתן הכהן סילבערבערג</w:t>
      </w:r>
      <w:bookmarkEnd w:id="53"/>
    </w:p>
    <w:p w:rsidR="0016646F" w:rsidRPr="00DD4A1E" w:rsidRDefault="0016646F" w:rsidP="00DC6911">
      <w:pPr>
        <w:pStyle w:val="a1"/>
        <w:rPr>
          <w:rtl/>
        </w:rPr>
      </w:pPr>
      <w:r w:rsidRPr="00DD4A1E">
        <w:rPr>
          <w:rFonts w:hint="cs"/>
          <w:rtl/>
        </w:rPr>
        <w:t>ראש מתיבתא ליובאוויטש ד'שיקאגא</w:t>
      </w:r>
    </w:p>
    <w:p w:rsidR="0016646F" w:rsidRDefault="0016646F" w:rsidP="002C24AD">
      <w:pPr>
        <w:pStyle w:val="a2"/>
        <w:rPr>
          <w:rtl/>
        </w:rPr>
      </w:pPr>
      <w:r w:rsidRPr="0016646F">
        <w:rPr>
          <w:rFonts w:hint="cs"/>
          <w:b/>
          <w:bCs/>
          <w:rtl/>
        </w:rPr>
        <w:t>א</w:t>
      </w:r>
      <w:r w:rsidRPr="0016646F">
        <w:rPr>
          <w:b/>
          <w:bCs/>
          <w:rtl/>
        </w:rPr>
        <w:t>.</w:t>
      </w:r>
      <w:r>
        <w:rPr>
          <w:rtl/>
        </w:rPr>
        <w:t xml:space="preserve"> </w:t>
      </w:r>
      <w:r>
        <w:rPr>
          <w:rFonts w:hint="cs"/>
          <w:rtl/>
        </w:rPr>
        <w:t>גרסינן</w:t>
      </w:r>
      <w:r>
        <w:rPr>
          <w:rtl/>
        </w:rPr>
        <w:t xml:space="preserve"> </w:t>
      </w:r>
      <w:r>
        <w:rPr>
          <w:rFonts w:hint="cs"/>
          <w:rtl/>
        </w:rPr>
        <w:t>בגמרא</w:t>
      </w:r>
      <w:r>
        <w:rPr>
          <w:rtl/>
        </w:rPr>
        <w:t xml:space="preserve"> (</w:t>
      </w:r>
      <w:r>
        <w:rPr>
          <w:rFonts w:hint="cs"/>
          <w:rtl/>
        </w:rPr>
        <w:t>ב</w:t>
      </w:r>
      <w:r>
        <w:rPr>
          <w:rtl/>
        </w:rPr>
        <w:t>"</w:t>
      </w:r>
      <w:r>
        <w:rPr>
          <w:rFonts w:hint="cs"/>
          <w:rtl/>
        </w:rPr>
        <w:t>ב</w:t>
      </w:r>
      <w:r>
        <w:rPr>
          <w:rtl/>
        </w:rPr>
        <w:t xml:space="preserve"> </w:t>
      </w:r>
      <w:r>
        <w:rPr>
          <w:rFonts w:hint="cs"/>
          <w:rtl/>
        </w:rPr>
        <w:t>ג</w:t>
      </w:r>
      <w:r>
        <w:rPr>
          <w:rtl/>
        </w:rPr>
        <w:t>,</w:t>
      </w:r>
      <w:r>
        <w:rPr>
          <w:rFonts w:hint="cs"/>
          <w:rtl/>
        </w:rPr>
        <w:t>א</w:t>
      </w:r>
      <w:r>
        <w:rPr>
          <w:rtl/>
        </w:rPr>
        <w:t xml:space="preserve"> - </w:t>
      </w:r>
      <w:r>
        <w:rPr>
          <w:rFonts w:hint="cs"/>
          <w:rtl/>
        </w:rPr>
        <w:t>ב</w:t>
      </w:r>
      <w:r>
        <w:rPr>
          <w:rtl/>
        </w:rPr>
        <w:t xml:space="preserve">) – </w:t>
      </w:r>
      <w:r>
        <w:rPr>
          <w:rFonts w:hint="cs"/>
          <w:rtl/>
        </w:rPr>
        <w:t>בקשר</w:t>
      </w:r>
      <w:r>
        <w:rPr>
          <w:rtl/>
        </w:rPr>
        <w:t xml:space="preserve"> </w:t>
      </w:r>
      <w:r>
        <w:rPr>
          <w:rFonts w:hint="cs"/>
          <w:rtl/>
        </w:rPr>
        <w:t>לבית</w:t>
      </w:r>
      <w:r>
        <w:rPr>
          <w:rtl/>
        </w:rPr>
        <w:t xml:space="preserve"> </w:t>
      </w:r>
      <w:r>
        <w:rPr>
          <w:rFonts w:hint="cs"/>
          <w:rtl/>
        </w:rPr>
        <w:t>המקדש</w:t>
      </w:r>
      <w:r>
        <w:rPr>
          <w:rtl/>
        </w:rPr>
        <w:t xml:space="preserve"> </w:t>
      </w:r>
      <w:r>
        <w:rPr>
          <w:rFonts w:hint="cs"/>
          <w:rtl/>
        </w:rPr>
        <w:t>השני</w:t>
      </w:r>
      <w:r>
        <w:rPr>
          <w:rtl/>
        </w:rPr>
        <w:t xml:space="preserve"> </w:t>
      </w:r>
      <w:r>
        <w:rPr>
          <w:rFonts w:hint="cs"/>
          <w:rtl/>
        </w:rPr>
        <w:t>לעומת</w:t>
      </w:r>
      <w:r>
        <w:rPr>
          <w:rtl/>
        </w:rPr>
        <w:t xml:space="preserve"> </w:t>
      </w:r>
      <w:r>
        <w:rPr>
          <w:rFonts w:hint="cs"/>
          <w:rtl/>
        </w:rPr>
        <w:t>הראשון</w:t>
      </w:r>
      <w:r>
        <w:rPr>
          <w:rtl/>
        </w:rPr>
        <w:t xml:space="preserve"> – "</w:t>
      </w:r>
      <w:r>
        <w:rPr>
          <w:rFonts w:hint="cs"/>
          <w:rtl/>
        </w:rPr>
        <w:t>ומנלן</w:t>
      </w:r>
      <w:r>
        <w:rPr>
          <w:rtl/>
        </w:rPr>
        <w:t xml:space="preserve"> </w:t>
      </w:r>
      <w:r>
        <w:rPr>
          <w:rFonts w:hint="cs"/>
          <w:rtl/>
        </w:rPr>
        <w:t>דהוה</w:t>
      </w:r>
      <w:r>
        <w:rPr>
          <w:rtl/>
        </w:rPr>
        <w:t xml:space="preserve"> </w:t>
      </w:r>
      <w:r>
        <w:rPr>
          <w:rFonts w:hint="cs"/>
          <w:rtl/>
        </w:rPr>
        <w:t>גבוה</w:t>
      </w:r>
      <w:r>
        <w:rPr>
          <w:rtl/>
        </w:rPr>
        <w:t xml:space="preserve"> </w:t>
      </w:r>
      <w:r>
        <w:rPr>
          <w:rFonts w:hint="cs"/>
          <w:rtl/>
        </w:rPr>
        <w:t>טפי</w:t>
      </w:r>
      <w:r>
        <w:rPr>
          <w:rtl/>
        </w:rPr>
        <w:t xml:space="preserve">, </w:t>
      </w:r>
      <w:r>
        <w:rPr>
          <w:rFonts w:hint="cs"/>
          <w:rtl/>
        </w:rPr>
        <w:t>דכתיב</w:t>
      </w:r>
      <w:r>
        <w:rPr>
          <w:rtl/>
        </w:rPr>
        <w:t xml:space="preserve"> </w:t>
      </w:r>
      <w:r>
        <w:rPr>
          <w:rFonts w:hint="cs"/>
          <w:rtl/>
        </w:rPr>
        <w:t>גדול</w:t>
      </w:r>
      <w:r>
        <w:rPr>
          <w:rtl/>
        </w:rPr>
        <w:t xml:space="preserve"> </w:t>
      </w:r>
      <w:r>
        <w:rPr>
          <w:rFonts w:hint="cs"/>
          <w:rtl/>
        </w:rPr>
        <w:t>יהיה</w:t>
      </w:r>
      <w:r>
        <w:rPr>
          <w:rtl/>
        </w:rPr>
        <w:t xml:space="preserve"> </w:t>
      </w:r>
      <w:r>
        <w:rPr>
          <w:rFonts w:hint="cs"/>
          <w:rtl/>
        </w:rPr>
        <w:t>כבוד</w:t>
      </w:r>
      <w:r>
        <w:rPr>
          <w:rtl/>
        </w:rPr>
        <w:t xml:space="preserve"> </w:t>
      </w:r>
      <w:r>
        <w:rPr>
          <w:rFonts w:hint="cs"/>
          <w:rtl/>
        </w:rPr>
        <w:t>הבית</w:t>
      </w:r>
      <w:r>
        <w:rPr>
          <w:rtl/>
        </w:rPr>
        <w:t xml:space="preserve"> </w:t>
      </w:r>
      <w:r>
        <w:rPr>
          <w:rFonts w:hint="cs"/>
          <w:rtl/>
        </w:rPr>
        <w:t>הזה</w:t>
      </w:r>
      <w:r>
        <w:rPr>
          <w:rtl/>
        </w:rPr>
        <w:t xml:space="preserve"> </w:t>
      </w:r>
      <w:r>
        <w:rPr>
          <w:rFonts w:hint="cs"/>
          <w:rtl/>
        </w:rPr>
        <w:t>האחרון</w:t>
      </w:r>
      <w:r>
        <w:rPr>
          <w:rtl/>
        </w:rPr>
        <w:t xml:space="preserve"> </w:t>
      </w:r>
      <w:r>
        <w:rPr>
          <w:rFonts w:hint="cs"/>
          <w:rtl/>
        </w:rPr>
        <w:t>מן</w:t>
      </w:r>
      <w:r>
        <w:rPr>
          <w:rtl/>
        </w:rPr>
        <w:t xml:space="preserve"> </w:t>
      </w:r>
      <w:r>
        <w:rPr>
          <w:rFonts w:hint="cs"/>
          <w:rtl/>
        </w:rPr>
        <w:t>הראשון</w:t>
      </w:r>
      <w:r>
        <w:rPr>
          <w:rtl/>
        </w:rPr>
        <w:t xml:space="preserve">, </w:t>
      </w:r>
      <w:r>
        <w:rPr>
          <w:rFonts w:hint="cs"/>
          <w:rtl/>
        </w:rPr>
        <w:t>רב</w:t>
      </w:r>
      <w:r>
        <w:rPr>
          <w:rtl/>
        </w:rPr>
        <w:t xml:space="preserve"> </w:t>
      </w:r>
      <w:r>
        <w:rPr>
          <w:rFonts w:hint="cs"/>
          <w:rtl/>
        </w:rPr>
        <w:t>ושמואל</w:t>
      </w:r>
      <w:r>
        <w:rPr>
          <w:rtl/>
        </w:rPr>
        <w:t xml:space="preserve">, </w:t>
      </w:r>
      <w:r>
        <w:rPr>
          <w:rFonts w:hint="cs"/>
          <w:rtl/>
        </w:rPr>
        <w:t>ואמרי</w:t>
      </w:r>
      <w:r>
        <w:rPr>
          <w:rtl/>
        </w:rPr>
        <w:t xml:space="preserve"> </w:t>
      </w:r>
      <w:r>
        <w:rPr>
          <w:rFonts w:hint="cs"/>
          <w:rtl/>
        </w:rPr>
        <w:t>לה</w:t>
      </w:r>
      <w:r>
        <w:rPr>
          <w:rtl/>
        </w:rPr>
        <w:t xml:space="preserve"> </w:t>
      </w:r>
      <w:r>
        <w:rPr>
          <w:rFonts w:hint="cs"/>
          <w:rtl/>
        </w:rPr>
        <w:t>ר</w:t>
      </w:r>
      <w:r>
        <w:rPr>
          <w:rtl/>
        </w:rPr>
        <w:t xml:space="preserve">' </w:t>
      </w:r>
      <w:r>
        <w:rPr>
          <w:rFonts w:hint="cs"/>
          <w:rtl/>
        </w:rPr>
        <w:t>יוחנן</w:t>
      </w:r>
      <w:r>
        <w:rPr>
          <w:rtl/>
        </w:rPr>
        <w:t xml:space="preserve"> </w:t>
      </w:r>
      <w:r>
        <w:rPr>
          <w:rFonts w:hint="cs"/>
          <w:rtl/>
        </w:rPr>
        <w:t>ור</w:t>
      </w:r>
      <w:r>
        <w:rPr>
          <w:rtl/>
        </w:rPr>
        <w:t>"</w:t>
      </w:r>
      <w:r>
        <w:rPr>
          <w:rFonts w:hint="cs"/>
          <w:rtl/>
        </w:rPr>
        <w:t>א</w:t>
      </w:r>
      <w:r>
        <w:rPr>
          <w:rtl/>
        </w:rPr>
        <w:t xml:space="preserve">, </w:t>
      </w:r>
      <w:r>
        <w:rPr>
          <w:rFonts w:hint="cs"/>
          <w:rtl/>
        </w:rPr>
        <w:t>חד</w:t>
      </w:r>
      <w:r>
        <w:rPr>
          <w:rtl/>
        </w:rPr>
        <w:t xml:space="preserve"> </w:t>
      </w:r>
      <w:r>
        <w:rPr>
          <w:rFonts w:hint="cs"/>
          <w:rtl/>
        </w:rPr>
        <w:t>אמר</w:t>
      </w:r>
      <w:r>
        <w:rPr>
          <w:rtl/>
        </w:rPr>
        <w:t xml:space="preserve"> </w:t>
      </w:r>
      <w:r>
        <w:rPr>
          <w:rFonts w:hint="cs"/>
          <w:rtl/>
        </w:rPr>
        <w:t>בבנין</w:t>
      </w:r>
      <w:r>
        <w:rPr>
          <w:rtl/>
        </w:rPr>
        <w:t xml:space="preserve"> [</w:t>
      </w:r>
      <w:r>
        <w:rPr>
          <w:rFonts w:hint="cs"/>
          <w:rtl/>
        </w:rPr>
        <w:t>שהיה</w:t>
      </w:r>
      <w:r>
        <w:rPr>
          <w:rtl/>
        </w:rPr>
        <w:t xml:space="preserve"> </w:t>
      </w:r>
      <w:r>
        <w:rPr>
          <w:rFonts w:hint="cs"/>
          <w:rtl/>
        </w:rPr>
        <w:t>גובהו</w:t>
      </w:r>
      <w:r>
        <w:rPr>
          <w:rtl/>
        </w:rPr>
        <w:t xml:space="preserve"> </w:t>
      </w:r>
      <w:r>
        <w:rPr>
          <w:rFonts w:hint="cs"/>
          <w:rtl/>
        </w:rPr>
        <w:t>מאה</w:t>
      </w:r>
      <w:r>
        <w:rPr>
          <w:rtl/>
        </w:rPr>
        <w:t xml:space="preserve"> </w:t>
      </w:r>
      <w:r>
        <w:rPr>
          <w:rFonts w:hint="cs"/>
          <w:rtl/>
        </w:rPr>
        <w:t>אמות</w:t>
      </w:r>
      <w:r>
        <w:rPr>
          <w:rtl/>
        </w:rPr>
        <w:t xml:space="preserve"> </w:t>
      </w:r>
      <w:r>
        <w:rPr>
          <w:rFonts w:hint="cs"/>
          <w:rtl/>
        </w:rPr>
        <w:t>כדתנן</w:t>
      </w:r>
      <w:r>
        <w:rPr>
          <w:rtl/>
        </w:rPr>
        <w:t xml:space="preserve"> </w:t>
      </w:r>
      <w:r>
        <w:rPr>
          <w:rFonts w:hint="cs"/>
          <w:rtl/>
        </w:rPr>
        <w:t>במסכת</w:t>
      </w:r>
      <w:r>
        <w:rPr>
          <w:rtl/>
        </w:rPr>
        <w:t xml:space="preserve"> </w:t>
      </w:r>
      <w:r>
        <w:rPr>
          <w:rFonts w:hint="cs"/>
          <w:rtl/>
        </w:rPr>
        <w:t>מדות</w:t>
      </w:r>
      <w:r>
        <w:rPr>
          <w:rtl/>
        </w:rPr>
        <w:t xml:space="preserve"> – </w:t>
      </w:r>
      <w:r>
        <w:rPr>
          <w:rFonts w:hint="cs"/>
          <w:rtl/>
        </w:rPr>
        <w:t>רש</w:t>
      </w:r>
      <w:r>
        <w:rPr>
          <w:rtl/>
        </w:rPr>
        <w:t>"</w:t>
      </w:r>
      <w:r>
        <w:rPr>
          <w:rFonts w:hint="cs"/>
          <w:rtl/>
        </w:rPr>
        <w:t>י</w:t>
      </w:r>
      <w:r>
        <w:rPr>
          <w:rtl/>
        </w:rPr>
        <w:t xml:space="preserve">], </w:t>
      </w:r>
      <w:r>
        <w:rPr>
          <w:rFonts w:hint="cs"/>
          <w:rtl/>
        </w:rPr>
        <w:t>וחד</w:t>
      </w:r>
      <w:r>
        <w:rPr>
          <w:rtl/>
        </w:rPr>
        <w:t xml:space="preserve"> </w:t>
      </w:r>
      <w:r>
        <w:rPr>
          <w:rFonts w:hint="cs"/>
          <w:rtl/>
        </w:rPr>
        <w:t>אמר</w:t>
      </w:r>
      <w:r>
        <w:rPr>
          <w:rtl/>
        </w:rPr>
        <w:t xml:space="preserve"> </w:t>
      </w:r>
      <w:r>
        <w:rPr>
          <w:rFonts w:hint="cs"/>
          <w:rtl/>
        </w:rPr>
        <w:t>בשנים</w:t>
      </w:r>
      <w:r>
        <w:rPr>
          <w:rtl/>
        </w:rPr>
        <w:t xml:space="preserve"> [</w:t>
      </w:r>
      <w:r>
        <w:rPr>
          <w:rFonts w:hint="cs"/>
          <w:rtl/>
        </w:rPr>
        <w:t>בית</w:t>
      </w:r>
      <w:r>
        <w:rPr>
          <w:rtl/>
        </w:rPr>
        <w:t xml:space="preserve"> </w:t>
      </w:r>
      <w:r>
        <w:rPr>
          <w:rFonts w:hint="cs"/>
          <w:rtl/>
        </w:rPr>
        <w:t>ראשון</w:t>
      </w:r>
      <w:r>
        <w:rPr>
          <w:rtl/>
        </w:rPr>
        <w:t xml:space="preserve"> </w:t>
      </w:r>
      <w:r>
        <w:rPr>
          <w:rFonts w:hint="cs"/>
          <w:rtl/>
        </w:rPr>
        <w:t>עמד</w:t>
      </w:r>
      <w:r>
        <w:rPr>
          <w:rtl/>
        </w:rPr>
        <w:t xml:space="preserve"> </w:t>
      </w:r>
      <w:r>
        <w:rPr>
          <w:rFonts w:hint="cs"/>
          <w:rtl/>
        </w:rPr>
        <w:t>ד</w:t>
      </w:r>
      <w:r>
        <w:rPr>
          <w:rtl/>
        </w:rPr>
        <w:t xml:space="preserve">' </w:t>
      </w:r>
      <w:r>
        <w:rPr>
          <w:rFonts w:hint="cs"/>
          <w:rtl/>
        </w:rPr>
        <w:t>מאות</w:t>
      </w:r>
      <w:r>
        <w:rPr>
          <w:rtl/>
        </w:rPr>
        <w:t xml:space="preserve"> </w:t>
      </w:r>
      <w:r>
        <w:rPr>
          <w:rFonts w:hint="cs"/>
          <w:rtl/>
        </w:rPr>
        <w:t>ועשר</w:t>
      </w:r>
      <w:r>
        <w:rPr>
          <w:rtl/>
        </w:rPr>
        <w:t xml:space="preserve"> </w:t>
      </w:r>
      <w:r>
        <w:rPr>
          <w:rFonts w:hint="cs"/>
          <w:rtl/>
        </w:rPr>
        <w:t>ובית</w:t>
      </w:r>
      <w:r>
        <w:rPr>
          <w:rtl/>
        </w:rPr>
        <w:t xml:space="preserve"> </w:t>
      </w:r>
      <w:r>
        <w:rPr>
          <w:rFonts w:hint="cs"/>
          <w:rtl/>
        </w:rPr>
        <w:t>שני</w:t>
      </w:r>
      <w:r>
        <w:rPr>
          <w:rtl/>
        </w:rPr>
        <w:t xml:space="preserve"> </w:t>
      </w:r>
      <w:r>
        <w:rPr>
          <w:rFonts w:hint="cs"/>
          <w:rtl/>
        </w:rPr>
        <w:t>ד</w:t>
      </w:r>
      <w:r>
        <w:rPr>
          <w:rtl/>
        </w:rPr>
        <w:t xml:space="preserve">' </w:t>
      </w:r>
      <w:r>
        <w:rPr>
          <w:rFonts w:hint="cs"/>
          <w:rtl/>
        </w:rPr>
        <w:t>מאות</w:t>
      </w:r>
      <w:r>
        <w:rPr>
          <w:rtl/>
        </w:rPr>
        <w:t xml:space="preserve"> </w:t>
      </w:r>
      <w:r>
        <w:rPr>
          <w:rFonts w:hint="cs"/>
          <w:rtl/>
        </w:rPr>
        <w:t>ועשרים</w:t>
      </w:r>
      <w:r>
        <w:rPr>
          <w:rtl/>
        </w:rPr>
        <w:t xml:space="preserve"> – </w:t>
      </w:r>
      <w:r>
        <w:rPr>
          <w:rFonts w:hint="cs"/>
          <w:rtl/>
        </w:rPr>
        <w:t>רש</w:t>
      </w:r>
      <w:r>
        <w:rPr>
          <w:rtl/>
        </w:rPr>
        <w:t>"</w:t>
      </w:r>
      <w:r>
        <w:rPr>
          <w:rFonts w:hint="cs"/>
          <w:rtl/>
        </w:rPr>
        <w:t>י</w:t>
      </w:r>
      <w:r>
        <w:rPr>
          <w:rtl/>
        </w:rPr>
        <w:t xml:space="preserve">]. </w:t>
      </w:r>
      <w:r>
        <w:rPr>
          <w:rFonts w:hint="cs"/>
          <w:rtl/>
        </w:rPr>
        <w:t>ואיתא</w:t>
      </w:r>
      <w:r>
        <w:rPr>
          <w:rtl/>
        </w:rPr>
        <w:t xml:space="preserve"> </w:t>
      </w:r>
      <w:r>
        <w:rPr>
          <w:rFonts w:hint="cs"/>
          <w:rtl/>
        </w:rPr>
        <w:t>להא</w:t>
      </w:r>
      <w:r>
        <w:rPr>
          <w:rtl/>
        </w:rPr>
        <w:t xml:space="preserve"> </w:t>
      </w:r>
      <w:r>
        <w:rPr>
          <w:rFonts w:hint="cs"/>
          <w:rtl/>
        </w:rPr>
        <w:t>ואיתא</w:t>
      </w:r>
      <w:r>
        <w:rPr>
          <w:rtl/>
        </w:rPr>
        <w:t xml:space="preserve"> </w:t>
      </w:r>
      <w:r>
        <w:rPr>
          <w:rFonts w:hint="cs"/>
          <w:rtl/>
        </w:rPr>
        <w:t>להא</w:t>
      </w:r>
      <w:r>
        <w:rPr>
          <w:rtl/>
        </w:rPr>
        <w:t>".</w:t>
      </w:r>
    </w:p>
    <w:p w:rsidR="0016646F" w:rsidRDefault="0016646F" w:rsidP="002C24AD">
      <w:pPr>
        <w:pStyle w:val="a2"/>
        <w:rPr>
          <w:rtl/>
        </w:rPr>
      </w:pPr>
      <w:r>
        <w:rPr>
          <w:rFonts w:hint="cs"/>
          <w:rtl/>
        </w:rPr>
        <w:t>ומבואר</w:t>
      </w:r>
      <w:r>
        <w:rPr>
          <w:rtl/>
        </w:rPr>
        <w:t xml:space="preserve"> </w:t>
      </w:r>
      <w:r>
        <w:rPr>
          <w:rFonts w:hint="cs"/>
          <w:rtl/>
        </w:rPr>
        <w:t>בלקו</w:t>
      </w:r>
      <w:r>
        <w:rPr>
          <w:rtl/>
        </w:rPr>
        <w:t>"</w:t>
      </w:r>
      <w:r>
        <w:rPr>
          <w:rFonts w:hint="cs"/>
          <w:rtl/>
        </w:rPr>
        <w:t>ש</w:t>
      </w:r>
      <w:r>
        <w:rPr>
          <w:rtl/>
        </w:rPr>
        <w:t xml:space="preserve"> </w:t>
      </w:r>
      <w:r>
        <w:rPr>
          <w:rFonts w:hint="cs"/>
          <w:rtl/>
        </w:rPr>
        <w:t>בכ</w:t>
      </w:r>
      <w:r>
        <w:rPr>
          <w:rtl/>
        </w:rPr>
        <w:t>"</w:t>
      </w:r>
      <w:r>
        <w:rPr>
          <w:rFonts w:hint="cs"/>
          <w:rtl/>
        </w:rPr>
        <w:t>מ</w:t>
      </w:r>
      <w:r>
        <w:rPr>
          <w:rtl/>
        </w:rPr>
        <w:t xml:space="preserve"> </w:t>
      </w:r>
      <w:r>
        <w:rPr>
          <w:rFonts w:hint="cs"/>
          <w:rtl/>
        </w:rPr>
        <w:t>דאע</w:t>
      </w:r>
      <w:r>
        <w:rPr>
          <w:rtl/>
        </w:rPr>
        <w:t>"</w:t>
      </w:r>
      <w:r>
        <w:rPr>
          <w:rFonts w:hint="cs"/>
          <w:rtl/>
        </w:rPr>
        <w:t>פ</w:t>
      </w:r>
      <w:r>
        <w:rPr>
          <w:rtl/>
        </w:rPr>
        <w:t xml:space="preserve"> </w:t>
      </w:r>
      <w:r>
        <w:rPr>
          <w:rFonts w:hint="cs"/>
          <w:rtl/>
        </w:rPr>
        <w:t>שבבית</w:t>
      </w:r>
      <w:r>
        <w:rPr>
          <w:rtl/>
        </w:rPr>
        <w:t xml:space="preserve"> </w:t>
      </w:r>
      <w:r>
        <w:rPr>
          <w:rFonts w:hint="cs"/>
          <w:rtl/>
        </w:rPr>
        <w:t>שני</w:t>
      </w:r>
      <w:r>
        <w:rPr>
          <w:rtl/>
        </w:rPr>
        <w:t xml:space="preserve"> </w:t>
      </w:r>
      <w:r>
        <w:rPr>
          <w:rFonts w:hint="cs"/>
          <w:rtl/>
        </w:rPr>
        <w:t>חסרו</w:t>
      </w:r>
      <w:r>
        <w:rPr>
          <w:rtl/>
        </w:rPr>
        <w:t xml:space="preserve"> </w:t>
      </w:r>
      <w:r>
        <w:rPr>
          <w:rFonts w:hint="cs"/>
          <w:rtl/>
        </w:rPr>
        <w:t>כמה</w:t>
      </w:r>
      <w:r>
        <w:rPr>
          <w:rtl/>
        </w:rPr>
        <w:t xml:space="preserve"> </w:t>
      </w:r>
      <w:r>
        <w:rPr>
          <w:rFonts w:hint="cs"/>
          <w:rtl/>
        </w:rPr>
        <w:t>ענינים</w:t>
      </w:r>
      <w:r>
        <w:rPr>
          <w:rtl/>
        </w:rPr>
        <w:t xml:space="preserve"> </w:t>
      </w:r>
      <w:r>
        <w:rPr>
          <w:rFonts w:hint="cs"/>
          <w:rtl/>
        </w:rPr>
        <w:t>שלא</w:t>
      </w:r>
      <w:r>
        <w:rPr>
          <w:rtl/>
        </w:rPr>
        <w:t xml:space="preserve"> </w:t>
      </w:r>
      <w:r>
        <w:rPr>
          <w:rFonts w:hint="cs"/>
          <w:rtl/>
        </w:rPr>
        <w:t>היו</w:t>
      </w:r>
      <w:r>
        <w:rPr>
          <w:rtl/>
        </w:rPr>
        <w:t xml:space="preserve"> </w:t>
      </w:r>
      <w:r>
        <w:rPr>
          <w:rFonts w:hint="cs"/>
          <w:rtl/>
        </w:rPr>
        <w:t>בבית</w:t>
      </w:r>
      <w:r>
        <w:rPr>
          <w:rtl/>
        </w:rPr>
        <w:t xml:space="preserve"> </w:t>
      </w:r>
      <w:r>
        <w:rPr>
          <w:rFonts w:hint="cs"/>
          <w:rtl/>
        </w:rPr>
        <w:t>ראשון</w:t>
      </w:r>
      <w:r>
        <w:rPr>
          <w:rtl/>
        </w:rPr>
        <w:t xml:space="preserve">, </w:t>
      </w:r>
      <w:r>
        <w:rPr>
          <w:rFonts w:hint="cs"/>
          <w:rtl/>
        </w:rPr>
        <w:t>אשר</w:t>
      </w:r>
      <w:r>
        <w:rPr>
          <w:rtl/>
        </w:rPr>
        <w:t xml:space="preserve"> </w:t>
      </w:r>
      <w:r>
        <w:rPr>
          <w:rFonts w:hint="cs"/>
          <w:rtl/>
        </w:rPr>
        <w:t>זה</w:t>
      </w:r>
      <w:r>
        <w:rPr>
          <w:rtl/>
        </w:rPr>
        <w:t xml:space="preserve"> </w:t>
      </w:r>
      <w:r>
        <w:rPr>
          <w:rFonts w:hint="cs"/>
          <w:rtl/>
        </w:rPr>
        <w:t>מורה</w:t>
      </w:r>
      <w:r>
        <w:rPr>
          <w:rtl/>
        </w:rPr>
        <w:t xml:space="preserve"> </w:t>
      </w:r>
      <w:r>
        <w:rPr>
          <w:rFonts w:hint="cs"/>
          <w:rtl/>
        </w:rPr>
        <w:t>על</w:t>
      </w:r>
      <w:r>
        <w:rPr>
          <w:rtl/>
        </w:rPr>
        <w:t xml:space="preserve"> </w:t>
      </w:r>
      <w:r>
        <w:rPr>
          <w:rFonts w:hint="cs"/>
          <w:rtl/>
        </w:rPr>
        <w:t>מעלה</w:t>
      </w:r>
      <w:r>
        <w:rPr>
          <w:rtl/>
        </w:rPr>
        <w:t xml:space="preserve"> </w:t>
      </w:r>
      <w:r>
        <w:rPr>
          <w:rFonts w:hint="cs"/>
          <w:rtl/>
        </w:rPr>
        <w:t>בבית</w:t>
      </w:r>
      <w:r>
        <w:rPr>
          <w:rtl/>
        </w:rPr>
        <w:t xml:space="preserve"> </w:t>
      </w:r>
      <w:r>
        <w:rPr>
          <w:rFonts w:hint="cs"/>
          <w:rtl/>
        </w:rPr>
        <w:t>ראשון</w:t>
      </w:r>
      <w:r>
        <w:rPr>
          <w:rtl/>
        </w:rPr>
        <w:t xml:space="preserve">, </w:t>
      </w:r>
      <w:r>
        <w:rPr>
          <w:rFonts w:hint="cs"/>
          <w:rtl/>
        </w:rPr>
        <w:t>מ</w:t>
      </w:r>
      <w:r>
        <w:rPr>
          <w:rtl/>
        </w:rPr>
        <w:t>"</w:t>
      </w:r>
      <w:r>
        <w:rPr>
          <w:rFonts w:hint="cs"/>
          <w:rtl/>
        </w:rPr>
        <w:t>מ</w:t>
      </w:r>
      <w:r>
        <w:rPr>
          <w:rtl/>
        </w:rPr>
        <w:t xml:space="preserve"> </w:t>
      </w:r>
      <w:r>
        <w:rPr>
          <w:rFonts w:hint="cs"/>
          <w:rtl/>
        </w:rPr>
        <w:t>הי</w:t>
      </w:r>
      <w:r>
        <w:rPr>
          <w:rtl/>
        </w:rPr>
        <w:t xml:space="preserve">' </w:t>
      </w:r>
      <w:r>
        <w:rPr>
          <w:rFonts w:hint="cs"/>
          <w:rtl/>
        </w:rPr>
        <w:t>מעלה</w:t>
      </w:r>
      <w:r>
        <w:rPr>
          <w:rtl/>
        </w:rPr>
        <w:t xml:space="preserve"> </w:t>
      </w:r>
      <w:r>
        <w:rPr>
          <w:rFonts w:hint="cs"/>
          <w:rtl/>
        </w:rPr>
        <w:t>בבית</w:t>
      </w:r>
      <w:r>
        <w:rPr>
          <w:rtl/>
        </w:rPr>
        <w:t xml:space="preserve"> </w:t>
      </w:r>
      <w:r>
        <w:rPr>
          <w:rFonts w:hint="cs"/>
          <w:rtl/>
        </w:rPr>
        <w:t>שני</w:t>
      </w:r>
      <w:r>
        <w:rPr>
          <w:rtl/>
        </w:rPr>
        <w:t xml:space="preserve"> </w:t>
      </w:r>
      <w:r>
        <w:rPr>
          <w:rFonts w:hint="cs"/>
          <w:rtl/>
        </w:rPr>
        <w:t>ג</w:t>
      </w:r>
      <w:r>
        <w:rPr>
          <w:rtl/>
        </w:rPr>
        <w:t>"</w:t>
      </w:r>
      <w:r>
        <w:rPr>
          <w:rFonts w:hint="cs"/>
          <w:rtl/>
        </w:rPr>
        <w:t>כ</w:t>
      </w:r>
      <w:r>
        <w:rPr>
          <w:rtl/>
        </w:rPr>
        <w:t xml:space="preserve">. </w:t>
      </w:r>
      <w:r>
        <w:rPr>
          <w:rFonts w:hint="cs"/>
          <w:rtl/>
        </w:rPr>
        <w:t>ונקודת</w:t>
      </w:r>
      <w:r>
        <w:rPr>
          <w:rtl/>
        </w:rPr>
        <w:t xml:space="preserve"> </w:t>
      </w:r>
      <w:r>
        <w:rPr>
          <w:rFonts w:hint="cs"/>
          <w:rtl/>
        </w:rPr>
        <w:t>הדברים</w:t>
      </w:r>
      <w:r>
        <w:rPr>
          <w:rtl/>
        </w:rPr>
        <w:t xml:space="preserve"> </w:t>
      </w:r>
      <w:r>
        <w:rPr>
          <w:rFonts w:hint="cs"/>
          <w:rtl/>
        </w:rPr>
        <w:t>הוא</w:t>
      </w:r>
      <w:r>
        <w:rPr>
          <w:rtl/>
        </w:rPr>
        <w:t xml:space="preserve"> </w:t>
      </w:r>
      <w:r>
        <w:rPr>
          <w:rFonts w:hint="cs"/>
          <w:rtl/>
        </w:rPr>
        <w:t>דבבית</w:t>
      </w:r>
      <w:r>
        <w:rPr>
          <w:rtl/>
        </w:rPr>
        <w:t xml:space="preserve"> </w:t>
      </w:r>
      <w:r>
        <w:rPr>
          <w:rFonts w:hint="cs"/>
          <w:rtl/>
        </w:rPr>
        <w:t>ראשון</w:t>
      </w:r>
      <w:r>
        <w:rPr>
          <w:rtl/>
        </w:rPr>
        <w:t xml:space="preserve"> </w:t>
      </w:r>
      <w:r>
        <w:rPr>
          <w:rFonts w:hint="cs"/>
          <w:rtl/>
        </w:rPr>
        <w:t>הי</w:t>
      </w:r>
      <w:r>
        <w:rPr>
          <w:rtl/>
        </w:rPr>
        <w:t xml:space="preserve">' </w:t>
      </w:r>
      <w:r>
        <w:rPr>
          <w:rFonts w:hint="cs"/>
          <w:rtl/>
        </w:rPr>
        <w:t>מעלה</w:t>
      </w:r>
      <w:r>
        <w:rPr>
          <w:rtl/>
        </w:rPr>
        <w:t xml:space="preserve"> </w:t>
      </w:r>
      <w:r>
        <w:rPr>
          <w:rFonts w:hint="cs"/>
          <w:rtl/>
        </w:rPr>
        <w:t>מצד</w:t>
      </w:r>
      <w:r>
        <w:rPr>
          <w:rtl/>
        </w:rPr>
        <w:t xml:space="preserve"> </w:t>
      </w:r>
      <w:r>
        <w:rPr>
          <w:rFonts w:hint="cs"/>
          <w:rtl/>
        </w:rPr>
        <w:t>דרגת</w:t>
      </w:r>
      <w:r>
        <w:rPr>
          <w:rtl/>
        </w:rPr>
        <w:t xml:space="preserve"> </w:t>
      </w:r>
      <w:r>
        <w:rPr>
          <w:rFonts w:hint="cs"/>
          <w:rtl/>
        </w:rPr>
        <w:t>האור</w:t>
      </w:r>
      <w:r>
        <w:rPr>
          <w:rtl/>
        </w:rPr>
        <w:t xml:space="preserve"> </w:t>
      </w:r>
      <w:r>
        <w:rPr>
          <w:rFonts w:hint="cs"/>
          <w:rtl/>
        </w:rPr>
        <w:t>שהאיר</w:t>
      </w:r>
      <w:r>
        <w:rPr>
          <w:rtl/>
        </w:rPr>
        <w:t xml:space="preserve"> </w:t>
      </w:r>
      <w:r>
        <w:rPr>
          <w:rFonts w:hint="cs"/>
          <w:rtl/>
        </w:rPr>
        <w:t>בה</w:t>
      </w:r>
      <w:r>
        <w:rPr>
          <w:rtl/>
        </w:rPr>
        <w:t xml:space="preserve">, </w:t>
      </w:r>
      <w:r>
        <w:rPr>
          <w:rFonts w:hint="cs"/>
          <w:rtl/>
        </w:rPr>
        <w:t>ואילו</w:t>
      </w:r>
      <w:r>
        <w:rPr>
          <w:rtl/>
        </w:rPr>
        <w:t xml:space="preserve"> </w:t>
      </w:r>
      <w:r>
        <w:rPr>
          <w:rFonts w:hint="cs"/>
          <w:rtl/>
        </w:rPr>
        <w:t>בבית</w:t>
      </w:r>
      <w:r>
        <w:rPr>
          <w:rtl/>
        </w:rPr>
        <w:t xml:space="preserve"> </w:t>
      </w:r>
      <w:r>
        <w:rPr>
          <w:rFonts w:hint="cs"/>
          <w:rtl/>
        </w:rPr>
        <w:t>שני</w:t>
      </w:r>
      <w:r>
        <w:rPr>
          <w:rtl/>
        </w:rPr>
        <w:t xml:space="preserve"> </w:t>
      </w:r>
      <w:r>
        <w:rPr>
          <w:rFonts w:hint="cs"/>
          <w:rtl/>
        </w:rPr>
        <w:t>הי</w:t>
      </w:r>
      <w:r>
        <w:rPr>
          <w:rtl/>
        </w:rPr>
        <w:t xml:space="preserve">' </w:t>
      </w:r>
      <w:r>
        <w:rPr>
          <w:rFonts w:hint="cs"/>
          <w:rtl/>
        </w:rPr>
        <w:t>מעלה</w:t>
      </w:r>
      <w:r>
        <w:rPr>
          <w:rtl/>
        </w:rPr>
        <w:t xml:space="preserve"> </w:t>
      </w:r>
      <w:r>
        <w:rPr>
          <w:rFonts w:hint="cs"/>
          <w:rtl/>
        </w:rPr>
        <w:t>מצד</w:t>
      </w:r>
      <w:r>
        <w:rPr>
          <w:rtl/>
        </w:rPr>
        <w:t xml:space="preserve"> </w:t>
      </w:r>
      <w:r>
        <w:rPr>
          <w:rFonts w:hint="cs"/>
          <w:rtl/>
        </w:rPr>
        <w:t>זיכוך</w:t>
      </w:r>
      <w:r>
        <w:rPr>
          <w:rtl/>
        </w:rPr>
        <w:t xml:space="preserve"> </w:t>
      </w:r>
      <w:r>
        <w:rPr>
          <w:rFonts w:hint="cs"/>
          <w:rtl/>
        </w:rPr>
        <w:t>ובירור</w:t>
      </w:r>
      <w:r>
        <w:rPr>
          <w:rtl/>
        </w:rPr>
        <w:t xml:space="preserve"> </w:t>
      </w:r>
      <w:r>
        <w:rPr>
          <w:rFonts w:hint="cs"/>
          <w:rtl/>
        </w:rPr>
        <w:t>התחתון</w:t>
      </w:r>
      <w:r>
        <w:rPr>
          <w:rtl/>
        </w:rPr>
        <w:t xml:space="preserve">, </w:t>
      </w:r>
      <w:r>
        <w:rPr>
          <w:rFonts w:hint="cs"/>
          <w:rtl/>
        </w:rPr>
        <w:t>ומעלה</w:t>
      </w:r>
      <w:r>
        <w:rPr>
          <w:rtl/>
        </w:rPr>
        <w:t xml:space="preserve"> </w:t>
      </w:r>
      <w:r>
        <w:rPr>
          <w:rFonts w:hint="cs"/>
          <w:rtl/>
        </w:rPr>
        <w:t>זו</w:t>
      </w:r>
      <w:r>
        <w:rPr>
          <w:rtl/>
        </w:rPr>
        <w:t xml:space="preserve"> </w:t>
      </w:r>
      <w:r>
        <w:rPr>
          <w:rFonts w:hint="cs"/>
          <w:rtl/>
        </w:rPr>
        <w:t>התבטאה</w:t>
      </w:r>
      <w:r>
        <w:rPr>
          <w:rtl/>
        </w:rPr>
        <w:t xml:space="preserve"> </w:t>
      </w:r>
      <w:r>
        <w:rPr>
          <w:rFonts w:hint="cs"/>
          <w:rtl/>
        </w:rPr>
        <w:t>בענין</w:t>
      </w:r>
      <w:r>
        <w:rPr>
          <w:rtl/>
        </w:rPr>
        <w:t xml:space="preserve"> </w:t>
      </w:r>
      <w:r>
        <w:rPr>
          <w:rFonts w:hint="cs"/>
          <w:rtl/>
        </w:rPr>
        <w:t>זה</w:t>
      </w:r>
      <w:r>
        <w:rPr>
          <w:rtl/>
        </w:rPr>
        <w:t xml:space="preserve"> </w:t>
      </w:r>
      <w:r>
        <w:rPr>
          <w:rFonts w:hint="cs"/>
          <w:rtl/>
        </w:rPr>
        <w:t>של</w:t>
      </w:r>
      <w:r>
        <w:rPr>
          <w:rtl/>
        </w:rPr>
        <w:t xml:space="preserve"> "</w:t>
      </w:r>
      <w:r>
        <w:rPr>
          <w:rFonts w:hint="cs"/>
          <w:rtl/>
        </w:rPr>
        <w:t>גדול</w:t>
      </w:r>
      <w:r>
        <w:rPr>
          <w:rtl/>
        </w:rPr>
        <w:t xml:space="preserve"> </w:t>
      </w:r>
      <w:r>
        <w:rPr>
          <w:rFonts w:hint="cs"/>
          <w:rtl/>
        </w:rPr>
        <w:t>יהי</w:t>
      </w:r>
      <w:r>
        <w:rPr>
          <w:rtl/>
        </w:rPr>
        <w:t xml:space="preserve">' </w:t>
      </w:r>
      <w:r>
        <w:rPr>
          <w:rFonts w:hint="cs"/>
          <w:rtl/>
        </w:rPr>
        <w:t>כבוד</w:t>
      </w:r>
      <w:r>
        <w:rPr>
          <w:rtl/>
        </w:rPr>
        <w:t xml:space="preserve"> </w:t>
      </w:r>
      <w:r>
        <w:rPr>
          <w:rFonts w:hint="cs"/>
          <w:rtl/>
        </w:rPr>
        <w:t>הבית</w:t>
      </w:r>
      <w:r>
        <w:rPr>
          <w:rtl/>
        </w:rPr>
        <w:t xml:space="preserve"> </w:t>
      </w:r>
      <w:r>
        <w:rPr>
          <w:rFonts w:hint="cs"/>
          <w:rtl/>
        </w:rPr>
        <w:t>וכו</w:t>
      </w:r>
      <w:r>
        <w:rPr>
          <w:rtl/>
        </w:rPr>
        <w:t>".</w:t>
      </w:r>
    </w:p>
    <w:p w:rsidR="0016646F" w:rsidRDefault="0016646F" w:rsidP="002C24AD">
      <w:pPr>
        <w:pStyle w:val="a2"/>
        <w:rPr>
          <w:rtl/>
        </w:rPr>
      </w:pPr>
      <w:r w:rsidRPr="0016646F">
        <w:rPr>
          <w:rFonts w:hint="cs"/>
          <w:b/>
          <w:bCs/>
          <w:rtl/>
        </w:rPr>
        <w:t>ב</w:t>
      </w:r>
      <w:r w:rsidRPr="0016646F">
        <w:rPr>
          <w:b/>
          <w:bCs/>
          <w:rtl/>
        </w:rPr>
        <w:t>.</w:t>
      </w:r>
      <w:r>
        <w:rPr>
          <w:rtl/>
        </w:rPr>
        <w:t xml:space="preserve"> </w:t>
      </w:r>
      <w:r>
        <w:rPr>
          <w:rFonts w:hint="cs"/>
          <w:rtl/>
        </w:rPr>
        <w:t>אלא</w:t>
      </w:r>
      <w:r>
        <w:rPr>
          <w:rtl/>
        </w:rPr>
        <w:t xml:space="preserve"> </w:t>
      </w:r>
      <w:r>
        <w:rPr>
          <w:rFonts w:hint="cs"/>
          <w:rtl/>
        </w:rPr>
        <w:t>דבפרטיות</w:t>
      </w:r>
      <w:r>
        <w:rPr>
          <w:rtl/>
        </w:rPr>
        <w:t xml:space="preserve"> </w:t>
      </w:r>
      <w:r>
        <w:rPr>
          <w:rFonts w:hint="cs"/>
          <w:rtl/>
        </w:rPr>
        <w:t>נראה</w:t>
      </w:r>
      <w:r>
        <w:rPr>
          <w:rtl/>
        </w:rPr>
        <w:t xml:space="preserve"> </w:t>
      </w:r>
      <w:r>
        <w:rPr>
          <w:rFonts w:hint="cs"/>
          <w:rtl/>
        </w:rPr>
        <w:t>דישנם</w:t>
      </w:r>
      <w:r>
        <w:rPr>
          <w:rtl/>
        </w:rPr>
        <w:t xml:space="preserve"> </w:t>
      </w:r>
      <w:r>
        <w:rPr>
          <w:rFonts w:hint="cs"/>
          <w:rtl/>
        </w:rPr>
        <w:t>הבדלים</w:t>
      </w:r>
      <w:r>
        <w:rPr>
          <w:rtl/>
        </w:rPr>
        <w:t xml:space="preserve"> </w:t>
      </w:r>
      <w:r>
        <w:rPr>
          <w:rFonts w:hint="cs"/>
          <w:rtl/>
        </w:rPr>
        <w:t>עיקריים</w:t>
      </w:r>
      <w:r>
        <w:rPr>
          <w:rtl/>
        </w:rPr>
        <w:t xml:space="preserve"> </w:t>
      </w:r>
      <w:r>
        <w:rPr>
          <w:rFonts w:hint="cs"/>
          <w:rtl/>
        </w:rPr>
        <w:t>בין</w:t>
      </w:r>
      <w:r>
        <w:rPr>
          <w:rtl/>
        </w:rPr>
        <w:t xml:space="preserve"> </w:t>
      </w:r>
      <w:r>
        <w:rPr>
          <w:rFonts w:hint="cs"/>
          <w:rtl/>
        </w:rPr>
        <w:t>השיחות</w:t>
      </w:r>
      <w:r>
        <w:rPr>
          <w:rtl/>
        </w:rPr>
        <w:t xml:space="preserve"> </w:t>
      </w:r>
      <w:r>
        <w:rPr>
          <w:rFonts w:hint="cs"/>
          <w:rtl/>
        </w:rPr>
        <w:t>המבארים</w:t>
      </w:r>
      <w:r>
        <w:rPr>
          <w:rtl/>
        </w:rPr>
        <w:t xml:space="preserve"> </w:t>
      </w:r>
      <w:r>
        <w:rPr>
          <w:rFonts w:hint="cs"/>
          <w:rtl/>
        </w:rPr>
        <w:t>דבר</w:t>
      </w:r>
      <w:r>
        <w:rPr>
          <w:rtl/>
        </w:rPr>
        <w:t xml:space="preserve"> </w:t>
      </w:r>
      <w:r>
        <w:rPr>
          <w:rFonts w:hint="cs"/>
          <w:rtl/>
        </w:rPr>
        <w:t>זה</w:t>
      </w:r>
      <w:r>
        <w:rPr>
          <w:rtl/>
        </w:rPr>
        <w:t>;</w:t>
      </w:r>
    </w:p>
    <w:p w:rsidR="0016646F" w:rsidRDefault="0016646F" w:rsidP="002C24AD">
      <w:pPr>
        <w:pStyle w:val="a2"/>
        <w:rPr>
          <w:rtl/>
        </w:rPr>
      </w:pPr>
      <w:r>
        <w:rPr>
          <w:rFonts w:hint="cs"/>
          <w:rtl/>
        </w:rPr>
        <w:t>בלקו</w:t>
      </w:r>
      <w:r>
        <w:rPr>
          <w:rtl/>
        </w:rPr>
        <w:t>"</w:t>
      </w:r>
      <w:r>
        <w:rPr>
          <w:rFonts w:hint="cs"/>
          <w:rtl/>
        </w:rPr>
        <w:t>ש</w:t>
      </w:r>
      <w:r>
        <w:rPr>
          <w:rtl/>
        </w:rPr>
        <w:t xml:space="preserve"> </w:t>
      </w:r>
      <w:r>
        <w:rPr>
          <w:rFonts w:hint="cs"/>
          <w:rtl/>
        </w:rPr>
        <w:t>ח</w:t>
      </w:r>
      <w:r>
        <w:rPr>
          <w:rtl/>
        </w:rPr>
        <w:t>"</w:t>
      </w:r>
      <w:r>
        <w:rPr>
          <w:rFonts w:hint="cs"/>
          <w:rtl/>
        </w:rPr>
        <w:t>ט</w:t>
      </w:r>
      <w:r>
        <w:rPr>
          <w:rtl/>
        </w:rPr>
        <w:t xml:space="preserve"> </w:t>
      </w:r>
      <w:r>
        <w:rPr>
          <w:rFonts w:hint="cs"/>
          <w:rtl/>
        </w:rPr>
        <w:t>שיחה</w:t>
      </w:r>
      <w:r>
        <w:rPr>
          <w:rtl/>
        </w:rPr>
        <w:t xml:space="preserve"> </w:t>
      </w:r>
      <w:r>
        <w:rPr>
          <w:rFonts w:hint="cs"/>
          <w:rtl/>
        </w:rPr>
        <w:t>ג</w:t>
      </w:r>
      <w:r>
        <w:rPr>
          <w:rtl/>
        </w:rPr>
        <w:t xml:space="preserve">' </w:t>
      </w:r>
      <w:r>
        <w:rPr>
          <w:rFonts w:hint="cs"/>
          <w:rtl/>
        </w:rPr>
        <w:t>לפרשת</w:t>
      </w:r>
      <w:r>
        <w:rPr>
          <w:rtl/>
        </w:rPr>
        <w:t xml:space="preserve"> </w:t>
      </w:r>
      <w:r>
        <w:rPr>
          <w:rFonts w:hint="cs"/>
          <w:rtl/>
        </w:rPr>
        <w:t>דברים</w:t>
      </w:r>
      <w:r>
        <w:rPr>
          <w:rtl/>
        </w:rPr>
        <w:t xml:space="preserve"> (</w:t>
      </w:r>
      <w:r>
        <w:rPr>
          <w:rFonts w:hint="cs"/>
          <w:rtl/>
        </w:rPr>
        <w:t>באמצע</w:t>
      </w:r>
      <w:r>
        <w:rPr>
          <w:rtl/>
        </w:rPr>
        <w:t xml:space="preserve"> </w:t>
      </w:r>
      <w:r>
        <w:rPr>
          <w:rFonts w:hint="cs"/>
          <w:rtl/>
        </w:rPr>
        <w:t>אות</w:t>
      </w:r>
      <w:r>
        <w:rPr>
          <w:rtl/>
        </w:rPr>
        <w:t xml:space="preserve"> </w:t>
      </w:r>
      <w:r>
        <w:rPr>
          <w:rFonts w:hint="cs"/>
          <w:rtl/>
        </w:rPr>
        <w:t>ז</w:t>
      </w:r>
      <w:r>
        <w:rPr>
          <w:rtl/>
        </w:rPr>
        <w:t xml:space="preserve">) </w:t>
      </w:r>
      <w:r>
        <w:rPr>
          <w:rFonts w:hint="cs"/>
          <w:rtl/>
        </w:rPr>
        <w:t>מבאר</w:t>
      </w:r>
      <w:r>
        <w:rPr>
          <w:rtl/>
        </w:rPr>
        <w:t>: "</w:t>
      </w:r>
      <w:r>
        <w:rPr>
          <w:rFonts w:hint="cs"/>
          <w:rtl/>
        </w:rPr>
        <w:t>אין</w:t>
      </w:r>
      <w:r>
        <w:rPr>
          <w:rtl/>
        </w:rPr>
        <w:t xml:space="preserve"> </w:t>
      </w:r>
      <w:r>
        <w:rPr>
          <w:rFonts w:hint="cs"/>
          <w:rtl/>
        </w:rPr>
        <w:t>זמן</w:t>
      </w:r>
      <w:r>
        <w:rPr>
          <w:rtl/>
        </w:rPr>
        <w:t xml:space="preserve"> </w:t>
      </w:r>
      <w:r>
        <w:rPr>
          <w:rFonts w:hint="cs"/>
          <w:rtl/>
        </w:rPr>
        <w:t>בית</w:t>
      </w:r>
      <w:r>
        <w:rPr>
          <w:rtl/>
        </w:rPr>
        <w:t xml:space="preserve"> </w:t>
      </w:r>
      <w:r>
        <w:rPr>
          <w:rFonts w:hint="cs"/>
          <w:rtl/>
        </w:rPr>
        <w:t>ראשון</w:t>
      </w:r>
      <w:r>
        <w:rPr>
          <w:rtl/>
        </w:rPr>
        <w:t xml:space="preserve"> </w:t>
      </w:r>
      <w:r>
        <w:rPr>
          <w:rFonts w:hint="cs"/>
          <w:rtl/>
        </w:rPr>
        <w:t>האבן</w:t>
      </w:r>
      <w:r>
        <w:rPr>
          <w:rtl/>
        </w:rPr>
        <w:t xml:space="preserve"> </w:t>
      </w:r>
      <w:r>
        <w:rPr>
          <w:rFonts w:hint="cs"/>
          <w:rtl/>
        </w:rPr>
        <w:t>אידן</w:t>
      </w:r>
      <w:r>
        <w:rPr>
          <w:rtl/>
        </w:rPr>
        <w:t xml:space="preserve"> </w:t>
      </w:r>
      <w:r>
        <w:rPr>
          <w:rFonts w:hint="cs"/>
          <w:rtl/>
        </w:rPr>
        <w:t>בכלל</w:t>
      </w:r>
      <w:r>
        <w:rPr>
          <w:rtl/>
        </w:rPr>
        <w:t xml:space="preserve"> </w:t>
      </w:r>
      <w:r>
        <w:rPr>
          <w:rFonts w:hint="cs"/>
          <w:rtl/>
        </w:rPr>
        <w:t>ובעיקר</w:t>
      </w:r>
      <w:r>
        <w:rPr>
          <w:rtl/>
        </w:rPr>
        <w:t xml:space="preserve"> </w:t>
      </w:r>
      <w:r>
        <w:rPr>
          <w:rFonts w:hint="cs"/>
          <w:rtl/>
        </w:rPr>
        <w:t>געדארפט</w:t>
      </w:r>
      <w:r>
        <w:rPr>
          <w:rtl/>
        </w:rPr>
        <w:t xml:space="preserve"> </w:t>
      </w:r>
      <w:r>
        <w:rPr>
          <w:rFonts w:hint="cs"/>
          <w:rtl/>
        </w:rPr>
        <w:t>זיין</w:t>
      </w:r>
      <w:r>
        <w:rPr>
          <w:rtl/>
        </w:rPr>
        <w:t xml:space="preserve"> </w:t>
      </w:r>
      <w:r>
        <w:rPr>
          <w:rFonts w:hint="cs"/>
          <w:rtl/>
        </w:rPr>
        <w:t>אין</w:t>
      </w:r>
      <w:r>
        <w:rPr>
          <w:rtl/>
        </w:rPr>
        <w:t xml:space="preserve"> </w:t>
      </w:r>
      <w:r>
        <w:rPr>
          <w:rFonts w:hint="cs"/>
          <w:rtl/>
        </w:rPr>
        <w:t>דער</w:t>
      </w:r>
      <w:r>
        <w:rPr>
          <w:rtl/>
        </w:rPr>
        <w:t xml:space="preserve"> </w:t>
      </w:r>
      <w:r>
        <w:rPr>
          <w:rFonts w:hint="cs"/>
          <w:rtl/>
        </w:rPr>
        <w:t>בחינה</w:t>
      </w:r>
      <w:r>
        <w:rPr>
          <w:rtl/>
        </w:rPr>
        <w:t xml:space="preserve"> </w:t>
      </w:r>
      <w:r>
        <w:rPr>
          <w:rFonts w:hint="cs"/>
          <w:rtl/>
        </w:rPr>
        <w:t>פון</w:t>
      </w:r>
      <w:r>
        <w:rPr>
          <w:rtl/>
        </w:rPr>
        <w:t xml:space="preserve"> "</w:t>
      </w:r>
      <w:r>
        <w:rPr>
          <w:rFonts w:hint="cs"/>
          <w:rtl/>
        </w:rPr>
        <w:t>צדיקים</w:t>
      </w:r>
      <w:r>
        <w:rPr>
          <w:rtl/>
        </w:rPr>
        <w:t xml:space="preserve">", </w:t>
      </w:r>
      <w:r>
        <w:rPr>
          <w:rFonts w:hint="cs"/>
          <w:rtl/>
        </w:rPr>
        <w:t>וואס</w:t>
      </w:r>
      <w:r>
        <w:rPr>
          <w:rtl/>
        </w:rPr>
        <w:t xml:space="preserve"> </w:t>
      </w:r>
      <w:r>
        <w:rPr>
          <w:rFonts w:hint="cs"/>
          <w:rtl/>
        </w:rPr>
        <w:t>זיינען</w:t>
      </w:r>
      <w:r>
        <w:rPr>
          <w:rtl/>
        </w:rPr>
        <w:t xml:space="preserve"> </w:t>
      </w:r>
      <w:r>
        <w:rPr>
          <w:rFonts w:hint="cs"/>
          <w:rtl/>
        </w:rPr>
        <w:t>ממשיך</w:t>
      </w:r>
      <w:r>
        <w:rPr>
          <w:rtl/>
        </w:rPr>
        <w:t xml:space="preserve"> </w:t>
      </w:r>
      <w:r>
        <w:rPr>
          <w:rFonts w:hint="cs"/>
          <w:rtl/>
        </w:rPr>
        <w:t>אלקות</w:t>
      </w:r>
      <w:r>
        <w:rPr>
          <w:rtl/>
        </w:rPr>
        <w:t xml:space="preserve"> </w:t>
      </w:r>
      <w:r>
        <w:rPr>
          <w:rFonts w:hint="cs"/>
          <w:rtl/>
        </w:rPr>
        <w:t>מלמעלה</w:t>
      </w:r>
      <w:r>
        <w:rPr>
          <w:rtl/>
        </w:rPr>
        <w:t xml:space="preserve"> </w:t>
      </w:r>
      <w:r>
        <w:rPr>
          <w:rFonts w:hint="cs"/>
          <w:rtl/>
        </w:rPr>
        <w:t>למטה</w:t>
      </w:r>
      <w:r>
        <w:rPr>
          <w:rtl/>
        </w:rPr>
        <w:t xml:space="preserve"> – </w:t>
      </w:r>
      <w:r>
        <w:rPr>
          <w:rFonts w:hint="cs"/>
          <w:rtl/>
        </w:rPr>
        <w:t>און</w:t>
      </w:r>
      <w:r>
        <w:rPr>
          <w:rtl/>
        </w:rPr>
        <w:t xml:space="preserve"> </w:t>
      </w:r>
      <w:r>
        <w:rPr>
          <w:rFonts w:hint="cs"/>
          <w:rtl/>
        </w:rPr>
        <w:t>וויבאלד</w:t>
      </w:r>
      <w:r>
        <w:rPr>
          <w:rtl/>
        </w:rPr>
        <w:t xml:space="preserve"> </w:t>
      </w:r>
      <w:r>
        <w:rPr>
          <w:rFonts w:hint="cs"/>
          <w:rtl/>
        </w:rPr>
        <w:t>אז</w:t>
      </w:r>
      <w:r>
        <w:rPr>
          <w:rtl/>
        </w:rPr>
        <w:t xml:space="preserve"> </w:t>
      </w:r>
      <w:r>
        <w:rPr>
          <w:rFonts w:hint="cs"/>
          <w:rtl/>
        </w:rPr>
        <w:t>די</w:t>
      </w:r>
      <w:r>
        <w:rPr>
          <w:rtl/>
        </w:rPr>
        <w:t xml:space="preserve"> </w:t>
      </w:r>
      <w:r>
        <w:rPr>
          <w:rFonts w:hint="cs"/>
          <w:rtl/>
        </w:rPr>
        <w:t>המשכה</w:t>
      </w:r>
      <w:r>
        <w:rPr>
          <w:rtl/>
        </w:rPr>
        <w:t xml:space="preserve"> </w:t>
      </w:r>
      <w:r>
        <w:rPr>
          <w:rFonts w:hint="cs"/>
          <w:rtl/>
        </w:rPr>
        <w:t>איז</w:t>
      </w:r>
      <w:r>
        <w:rPr>
          <w:rtl/>
        </w:rPr>
        <w:t xml:space="preserve"> </w:t>
      </w:r>
      <w:r>
        <w:rPr>
          <w:rFonts w:hint="cs"/>
          <w:rtl/>
        </w:rPr>
        <w:t>געווען</w:t>
      </w:r>
      <w:r>
        <w:rPr>
          <w:rtl/>
        </w:rPr>
        <w:t xml:space="preserve"> </w:t>
      </w:r>
      <w:r>
        <w:rPr>
          <w:rFonts w:hint="cs"/>
          <w:rtl/>
        </w:rPr>
        <w:t>בעיקר</w:t>
      </w:r>
      <w:r>
        <w:rPr>
          <w:rtl/>
        </w:rPr>
        <w:t xml:space="preserve"> </w:t>
      </w:r>
      <w:r>
        <w:rPr>
          <w:rFonts w:hint="cs"/>
          <w:rtl/>
        </w:rPr>
        <w:t>מצד</w:t>
      </w:r>
      <w:r>
        <w:rPr>
          <w:rtl/>
        </w:rPr>
        <w:t xml:space="preserve"> </w:t>
      </w:r>
      <w:r>
        <w:rPr>
          <w:rFonts w:hint="cs"/>
          <w:rtl/>
        </w:rPr>
        <w:t>דעם</w:t>
      </w:r>
      <w:r>
        <w:rPr>
          <w:rtl/>
        </w:rPr>
        <w:t xml:space="preserve"> "</w:t>
      </w:r>
      <w:r>
        <w:rPr>
          <w:rFonts w:hint="cs"/>
          <w:rtl/>
        </w:rPr>
        <w:t>למעלה</w:t>
      </w:r>
      <w:r>
        <w:rPr>
          <w:rtl/>
        </w:rPr>
        <w:t xml:space="preserve">", </w:t>
      </w:r>
      <w:r>
        <w:rPr>
          <w:rFonts w:hint="cs"/>
          <w:rtl/>
        </w:rPr>
        <w:t>איז</w:t>
      </w:r>
      <w:r>
        <w:rPr>
          <w:rtl/>
        </w:rPr>
        <w:t xml:space="preserve"> </w:t>
      </w:r>
      <w:r>
        <w:rPr>
          <w:rFonts w:hint="cs"/>
          <w:rtl/>
        </w:rPr>
        <w:t>עס</w:t>
      </w:r>
      <w:r>
        <w:rPr>
          <w:rtl/>
        </w:rPr>
        <w:t xml:space="preserve"> </w:t>
      </w:r>
      <w:r>
        <w:rPr>
          <w:rFonts w:hint="cs"/>
          <w:rtl/>
        </w:rPr>
        <w:t>ניט</w:t>
      </w:r>
      <w:r>
        <w:rPr>
          <w:rtl/>
        </w:rPr>
        <w:t xml:space="preserve"> </w:t>
      </w:r>
      <w:r>
        <w:rPr>
          <w:rFonts w:hint="cs"/>
          <w:rtl/>
        </w:rPr>
        <w:t>געווען</w:t>
      </w:r>
      <w:r>
        <w:rPr>
          <w:rtl/>
        </w:rPr>
        <w:t xml:space="preserve"> </w:t>
      </w:r>
      <w:r>
        <w:rPr>
          <w:rFonts w:hint="cs"/>
          <w:rtl/>
        </w:rPr>
        <w:t>פארבונדען</w:t>
      </w:r>
      <w:r>
        <w:rPr>
          <w:rtl/>
        </w:rPr>
        <w:t xml:space="preserve"> </w:t>
      </w:r>
      <w:r>
        <w:rPr>
          <w:rFonts w:hint="cs"/>
          <w:rtl/>
        </w:rPr>
        <w:t>אזויפיל</w:t>
      </w:r>
      <w:r>
        <w:rPr>
          <w:rtl/>
        </w:rPr>
        <w:t xml:space="preserve"> </w:t>
      </w:r>
      <w:r>
        <w:rPr>
          <w:rFonts w:hint="cs"/>
          <w:rtl/>
        </w:rPr>
        <w:t>מיט</w:t>
      </w:r>
      <w:r>
        <w:rPr>
          <w:rtl/>
        </w:rPr>
        <w:t>'</w:t>
      </w:r>
      <w:r>
        <w:rPr>
          <w:rFonts w:hint="cs"/>
          <w:rtl/>
        </w:rPr>
        <w:t>ן</w:t>
      </w:r>
      <w:r>
        <w:rPr>
          <w:rtl/>
        </w:rPr>
        <w:t xml:space="preserve"> </w:t>
      </w:r>
      <w:r>
        <w:rPr>
          <w:rFonts w:hint="cs"/>
          <w:rtl/>
        </w:rPr>
        <w:t>מטה</w:t>
      </w:r>
      <w:r>
        <w:rPr>
          <w:rtl/>
        </w:rPr>
        <w:t xml:space="preserve">, </w:t>
      </w:r>
      <w:r>
        <w:rPr>
          <w:rFonts w:hint="cs"/>
          <w:rtl/>
        </w:rPr>
        <w:t>און</w:t>
      </w:r>
      <w:r>
        <w:rPr>
          <w:rtl/>
        </w:rPr>
        <w:t xml:space="preserve"> </w:t>
      </w:r>
      <w:r>
        <w:rPr>
          <w:rFonts w:hint="cs"/>
          <w:rtl/>
        </w:rPr>
        <w:t>דעריבער</w:t>
      </w:r>
      <w:r>
        <w:rPr>
          <w:rtl/>
        </w:rPr>
        <w:t xml:space="preserve"> </w:t>
      </w:r>
      <w:r>
        <w:rPr>
          <w:rFonts w:hint="cs"/>
          <w:rtl/>
        </w:rPr>
        <w:t>האט</w:t>
      </w:r>
      <w:r>
        <w:rPr>
          <w:rtl/>
        </w:rPr>
        <w:t xml:space="preserve"> </w:t>
      </w:r>
      <w:r>
        <w:rPr>
          <w:rFonts w:hint="cs"/>
          <w:rtl/>
        </w:rPr>
        <w:t>געקענט</w:t>
      </w:r>
      <w:r>
        <w:rPr>
          <w:rtl/>
        </w:rPr>
        <w:t xml:space="preserve"> </w:t>
      </w:r>
      <w:r>
        <w:rPr>
          <w:rFonts w:hint="cs"/>
          <w:rtl/>
        </w:rPr>
        <w:t>זיין</w:t>
      </w:r>
      <w:r>
        <w:rPr>
          <w:rtl/>
        </w:rPr>
        <w:t xml:space="preserve"> </w:t>
      </w:r>
      <w:r>
        <w:rPr>
          <w:rFonts w:hint="cs"/>
          <w:rtl/>
        </w:rPr>
        <w:t>אין</w:t>
      </w:r>
      <w:r>
        <w:rPr>
          <w:rtl/>
        </w:rPr>
        <w:t xml:space="preserve"> </w:t>
      </w:r>
      <w:r>
        <w:rPr>
          <w:rFonts w:hint="cs"/>
          <w:rtl/>
        </w:rPr>
        <w:t>דעם</w:t>
      </w:r>
      <w:r>
        <w:rPr>
          <w:rtl/>
        </w:rPr>
        <w:t xml:space="preserve"> </w:t>
      </w:r>
      <w:r>
        <w:rPr>
          <w:rFonts w:hint="cs"/>
          <w:rtl/>
        </w:rPr>
        <w:t>א</w:t>
      </w:r>
      <w:r>
        <w:rPr>
          <w:rtl/>
        </w:rPr>
        <w:t xml:space="preserve"> </w:t>
      </w:r>
      <w:r>
        <w:rPr>
          <w:rFonts w:hint="cs"/>
          <w:rtl/>
        </w:rPr>
        <w:t>הפסק</w:t>
      </w:r>
      <w:r>
        <w:rPr>
          <w:rtl/>
        </w:rPr>
        <w:t>".</w:t>
      </w:r>
    </w:p>
    <w:p w:rsidR="0016646F" w:rsidRDefault="0016646F" w:rsidP="002C24AD">
      <w:pPr>
        <w:pStyle w:val="a2"/>
        <w:rPr>
          <w:rtl/>
        </w:rPr>
      </w:pPr>
      <w:r>
        <w:rPr>
          <w:rtl/>
        </w:rPr>
        <w:t>"</w:t>
      </w:r>
      <w:r>
        <w:rPr>
          <w:rFonts w:hint="cs"/>
          <w:rtl/>
        </w:rPr>
        <w:t>אין</w:t>
      </w:r>
      <w:r>
        <w:rPr>
          <w:rtl/>
        </w:rPr>
        <w:t xml:space="preserve"> </w:t>
      </w:r>
      <w:r>
        <w:rPr>
          <w:rFonts w:hint="cs"/>
          <w:rtl/>
        </w:rPr>
        <w:t>זמן</w:t>
      </w:r>
      <w:r>
        <w:rPr>
          <w:rtl/>
        </w:rPr>
        <w:t xml:space="preserve"> </w:t>
      </w:r>
      <w:r>
        <w:rPr>
          <w:rFonts w:hint="cs"/>
          <w:rtl/>
        </w:rPr>
        <w:t>בית</w:t>
      </w:r>
      <w:r>
        <w:rPr>
          <w:rtl/>
        </w:rPr>
        <w:t xml:space="preserve"> </w:t>
      </w:r>
      <w:r>
        <w:rPr>
          <w:rFonts w:hint="cs"/>
          <w:rtl/>
        </w:rPr>
        <w:t>שני</w:t>
      </w:r>
      <w:r>
        <w:rPr>
          <w:rtl/>
        </w:rPr>
        <w:t xml:space="preserve">, </w:t>
      </w:r>
      <w:r>
        <w:rPr>
          <w:rFonts w:hint="cs"/>
          <w:rtl/>
        </w:rPr>
        <w:t>וויבאלד</w:t>
      </w:r>
      <w:r>
        <w:rPr>
          <w:rtl/>
        </w:rPr>
        <w:t xml:space="preserve"> </w:t>
      </w:r>
      <w:r>
        <w:rPr>
          <w:rFonts w:hint="cs"/>
          <w:rtl/>
        </w:rPr>
        <w:t>ער</w:t>
      </w:r>
      <w:r>
        <w:rPr>
          <w:rtl/>
        </w:rPr>
        <w:t xml:space="preserve"> </w:t>
      </w:r>
      <w:r>
        <w:rPr>
          <w:rFonts w:hint="cs"/>
          <w:rtl/>
        </w:rPr>
        <w:t>איז</w:t>
      </w:r>
      <w:r>
        <w:rPr>
          <w:rtl/>
        </w:rPr>
        <w:t xml:space="preserve"> </w:t>
      </w:r>
      <w:r>
        <w:rPr>
          <w:rFonts w:hint="cs"/>
          <w:rtl/>
        </w:rPr>
        <w:t>געקומען</w:t>
      </w:r>
      <w:r>
        <w:rPr>
          <w:rtl/>
        </w:rPr>
        <w:t xml:space="preserve"> </w:t>
      </w:r>
      <w:r>
        <w:rPr>
          <w:rFonts w:hint="cs"/>
          <w:rtl/>
        </w:rPr>
        <w:t>נאכן</w:t>
      </w:r>
      <w:r>
        <w:rPr>
          <w:rtl/>
        </w:rPr>
        <w:t xml:space="preserve"> </w:t>
      </w:r>
      <w:r>
        <w:rPr>
          <w:rFonts w:hint="cs"/>
          <w:rtl/>
        </w:rPr>
        <w:t>חורבן</w:t>
      </w:r>
      <w:r>
        <w:rPr>
          <w:rtl/>
        </w:rPr>
        <w:t xml:space="preserve"> </w:t>
      </w:r>
      <w:r>
        <w:rPr>
          <w:rFonts w:hint="cs"/>
          <w:rtl/>
        </w:rPr>
        <w:t>בית</w:t>
      </w:r>
      <w:r>
        <w:rPr>
          <w:rtl/>
        </w:rPr>
        <w:t xml:space="preserve"> </w:t>
      </w:r>
      <w:r>
        <w:rPr>
          <w:rFonts w:hint="cs"/>
          <w:rtl/>
        </w:rPr>
        <w:t>ראשון</w:t>
      </w:r>
      <w:r>
        <w:rPr>
          <w:rtl/>
        </w:rPr>
        <w:t xml:space="preserve"> </w:t>
      </w:r>
      <w:r>
        <w:rPr>
          <w:rFonts w:hint="cs"/>
          <w:rtl/>
        </w:rPr>
        <w:t>און</w:t>
      </w:r>
      <w:r>
        <w:rPr>
          <w:rtl/>
        </w:rPr>
        <w:t xml:space="preserve"> </w:t>
      </w:r>
      <w:r>
        <w:rPr>
          <w:rFonts w:hint="cs"/>
          <w:rtl/>
        </w:rPr>
        <w:t>נאכן</w:t>
      </w:r>
      <w:r>
        <w:rPr>
          <w:rtl/>
        </w:rPr>
        <w:t xml:space="preserve"> </w:t>
      </w:r>
      <w:r>
        <w:rPr>
          <w:rFonts w:hint="cs"/>
          <w:rtl/>
        </w:rPr>
        <w:t>תיקון</w:t>
      </w:r>
      <w:r>
        <w:rPr>
          <w:rtl/>
        </w:rPr>
        <w:t xml:space="preserve"> </w:t>
      </w:r>
      <w:r>
        <w:rPr>
          <w:rFonts w:hint="cs"/>
          <w:rtl/>
        </w:rPr>
        <w:t>אויפן</w:t>
      </w:r>
      <w:r>
        <w:rPr>
          <w:rtl/>
        </w:rPr>
        <w:t xml:space="preserve"> </w:t>
      </w:r>
      <w:r>
        <w:rPr>
          <w:rFonts w:hint="cs"/>
          <w:rtl/>
        </w:rPr>
        <w:t>חורבן</w:t>
      </w:r>
      <w:r>
        <w:rPr>
          <w:rtl/>
        </w:rPr>
        <w:t xml:space="preserve">, </w:t>
      </w:r>
      <w:r>
        <w:rPr>
          <w:rFonts w:hint="cs"/>
          <w:rtl/>
        </w:rPr>
        <w:t>זיינען</w:t>
      </w:r>
      <w:r>
        <w:rPr>
          <w:rtl/>
        </w:rPr>
        <w:t xml:space="preserve"> </w:t>
      </w:r>
      <w:r>
        <w:rPr>
          <w:rFonts w:hint="cs"/>
          <w:rtl/>
        </w:rPr>
        <w:t>אידן</w:t>
      </w:r>
      <w:r>
        <w:rPr>
          <w:rtl/>
        </w:rPr>
        <w:t xml:space="preserve"> </w:t>
      </w:r>
      <w:r>
        <w:rPr>
          <w:rFonts w:hint="cs"/>
          <w:rtl/>
        </w:rPr>
        <w:t>געווען</w:t>
      </w:r>
      <w:r>
        <w:rPr>
          <w:rtl/>
        </w:rPr>
        <w:t xml:space="preserve"> </w:t>
      </w:r>
      <w:r>
        <w:rPr>
          <w:rFonts w:hint="cs"/>
          <w:rtl/>
        </w:rPr>
        <w:t>אין</w:t>
      </w:r>
      <w:r>
        <w:rPr>
          <w:rtl/>
        </w:rPr>
        <w:t xml:space="preserve"> </w:t>
      </w:r>
      <w:r>
        <w:rPr>
          <w:rFonts w:hint="cs"/>
          <w:rtl/>
        </w:rPr>
        <w:t>דער</w:t>
      </w:r>
      <w:r>
        <w:rPr>
          <w:rtl/>
        </w:rPr>
        <w:t xml:space="preserve"> </w:t>
      </w:r>
      <w:r>
        <w:rPr>
          <w:rFonts w:hint="cs"/>
          <w:rtl/>
        </w:rPr>
        <w:t>מדריגה</w:t>
      </w:r>
      <w:r>
        <w:rPr>
          <w:rtl/>
        </w:rPr>
        <w:t xml:space="preserve"> </w:t>
      </w:r>
      <w:r>
        <w:rPr>
          <w:rFonts w:hint="cs"/>
          <w:rtl/>
        </w:rPr>
        <w:t>פון</w:t>
      </w:r>
      <w:r>
        <w:rPr>
          <w:rtl/>
        </w:rPr>
        <w:t xml:space="preserve"> </w:t>
      </w:r>
      <w:r>
        <w:rPr>
          <w:rFonts w:hint="cs"/>
          <w:rtl/>
        </w:rPr>
        <w:t>בעלי</w:t>
      </w:r>
      <w:r>
        <w:rPr>
          <w:rtl/>
        </w:rPr>
        <w:t xml:space="preserve"> </w:t>
      </w:r>
      <w:r>
        <w:rPr>
          <w:rFonts w:hint="cs"/>
          <w:rtl/>
        </w:rPr>
        <w:t>תשובה</w:t>
      </w:r>
      <w:r>
        <w:rPr>
          <w:rtl/>
        </w:rPr>
        <w:t xml:space="preserve">, </w:t>
      </w:r>
      <w:r>
        <w:rPr>
          <w:rFonts w:hint="cs"/>
          <w:rtl/>
        </w:rPr>
        <w:t>וואס</w:t>
      </w:r>
      <w:r>
        <w:rPr>
          <w:rtl/>
        </w:rPr>
        <w:t xml:space="preserve"> </w:t>
      </w:r>
      <w:r>
        <w:rPr>
          <w:rFonts w:hint="cs"/>
          <w:rtl/>
        </w:rPr>
        <w:t>ענין</w:t>
      </w:r>
      <w:r>
        <w:rPr>
          <w:rtl/>
        </w:rPr>
        <w:t xml:space="preserve"> </w:t>
      </w:r>
      <w:r>
        <w:rPr>
          <w:rFonts w:hint="cs"/>
          <w:rtl/>
        </w:rPr>
        <w:t>התשובה</w:t>
      </w:r>
      <w:r>
        <w:rPr>
          <w:rtl/>
        </w:rPr>
        <w:t xml:space="preserve"> </w:t>
      </w:r>
      <w:r>
        <w:rPr>
          <w:rFonts w:hint="cs"/>
          <w:rtl/>
        </w:rPr>
        <w:t>איז</w:t>
      </w:r>
      <w:r>
        <w:rPr>
          <w:rtl/>
        </w:rPr>
        <w:t xml:space="preserve"> </w:t>
      </w:r>
      <w:r>
        <w:rPr>
          <w:rFonts w:hint="cs"/>
          <w:rtl/>
        </w:rPr>
        <w:t>זיכוך</w:t>
      </w:r>
      <w:r>
        <w:rPr>
          <w:rtl/>
        </w:rPr>
        <w:t xml:space="preserve"> </w:t>
      </w:r>
      <w:r>
        <w:rPr>
          <w:rFonts w:hint="cs"/>
          <w:rtl/>
        </w:rPr>
        <w:t>ועליית</w:t>
      </w:r>
      <w:r>
        <w:rPr>
          <w:rtl/>
        </w:rPr>
        <w:t xml:space="preserve"> </w:t>
      </w:r>
      <w:r>
        <w:rPr>
          <w:rFonts w:hint="cs"/>
          <w:rtl/>
        </w:rPr>
        <w:t>המטה</w:t>
      </w:r>
      <w:r>
        <w:rPr>
          <w:rtl/>
        </w:rPr>
        <w:t xml:space="preserve">. </w:t>
      </w:r>
      <w:r>
        <w:rPr>
          <w:rFonts w:hint="cs"/>
          <w:rtl/>
        </w:rPr>
        <w:t>האט</w:t>
      </w:r>
      <w:r>
        <w:rPr>
          <w:rtl/>
        </w:rPr>
        <w:t xml:space="preserve"> </w:t>
      </w:r>
      <w:r>
        <w:rPr>
          <w:rFonts w:hint="cs"/>
          <w:rtl/>
        </w:rPr>
        <w:t>דעריבער</w:t>
      </w:r>
      <w:r>
        <w:rPr>
          <w:rtl/>
        </w:rPr>
        <w:t xml:space="preserve"> </w:t>
      </w:r>
      <w:r>
        <w:rPr>
          <w:rFonts w:hint="cs"/>
          <w:rtl/>
        </w:rPr>
        <w:t>דער</w:t>
      </w:r>
      <w:r>
        <w:rPr>
          <w:rtl/>
        </w:rPr>
        <w:t xml:space="preserve"> </w:t>
      </w:r>
      <w:r>
        <w:rPr>
          <w:rFonts w:hint="cs"/>
          <w:rtl/>
        </w:rPr>
        <w:t>גילוי</w:t>
      </w:r>
      <w:r>
        <w:rPr>
          <w:rtl/>
        </w:rPr>
        <w:t xml:space="preserve"> </w:t>
      </w:r>
      <w:r>
        <w:rPr>
          <w:rFonts w:hint="cs"/>
          <w:rtl/>
        </w:rPr>
        <w:t>פון</w:t>
      </w:r>
      <w:r>
        <w:rPr>
          <w:rtl/>
        </w:rPr>
        <w:t xml:space="preserve"> </w:t>
      </w:r>
      <w:r>
        <w:rPr>
          <w:rFonts w:hint="cs"/>
          <w:rtl/>
        </w:rPr>
        <w:t>בית</w:t>
      </w:r>
      <w:r>
        <w:rPr>
          <w:rtl/>
        </w:rPr>
        <w:t xml:space="preserve"> </w:t>
      </w:r>
      <w:r>
        <w:rPr>
          <w:rFonts w:hint="cs"/>
          <w:rtl/>
        </w:rPr>
        <w:t>שני</w:t>
      </w:r>
      <w:r>
        <w:rPr>
          <w:rtl/>
        </w:rPr>
        <w:t xml:space="preserve"> </w:t>
      </w:r>
      <w:r>
        <w:rPr>
          <w:rFonts w:hint="cs"/>
          <w:rtl/>
        </w:rPr>
        <w:t>געהאט</w:t>
      </w:r>
      <w:r>
        <w:rPr>
          <w:rtl/>
        </w:rPr>
        <w:t xml:space="preserve"> </w:t>
      </w:r>
      <w:r>
        <w:rPr>
          <w:rFonts w:hint="cs"/>
          <w:rtl/>
        </w:rPr>
        <w:t>א</w:t>
      </w:r>
      <w:r>
        <w:rPr>
          <w:rtl/>
        </w:rPr>
        <w:t xml:space="preserve"> </w:t>
      </w:r>
      <w:r>
        <w:rPr>
          <w:rFonts w:hint="cs"/>
          <w:rtl/>
        </w:rPr>
        <w:t>שטארקערע</w:t>
      </w:r>
      <w:r>
        <w:rPr>
          <w:rtl/>
        </w:rPr>
        <w:t xml:space="preserve"> </w:t>
      </w:r>
      <w:r>
        <w:rPr>
          <w:rFonts w:hint="cs"/>
          <w:rtl/>
        </w:rPr>
        <w:lastRenderedPageBreak/>
        <w:t>שייכות</w:t>
      </w:r>
      <w:r>
        <w:rPr>
          <w:rtl/>
        </w:rPr>
        <w:t xml:space="preserve"> </w:t>
      </w:r>
      <w:r>
        <w:rPr>
          <w:rFonts w:hint="cs"/>
          <w:rtl/>
        </w:rPr>
        <w:t>צו</w:t>
      </w:r>
      <w:r>
        <w:rPr>
          <w:rtl/>
        </w:rPr>
        <w:t xml:space="preserve"> </w:t>
      </w:r>
      <w:r>
        <w:rPr>
          <w:rFonts w:hint="cs"/>
          <w:rtl/>
        </w:rPr>
        <w:t>וועלט</w:t>
      </w:r>
      <w:r>
        <w:rPr>
          <w:rtl/>
        </w:rPr>
        <w:t xml:space="preserve">. </w:t>
      </w:r>
      <w:r>
        <w:rPr>
          <w:rFonts w:hint="cs"/>
          <w:rtl/>
        </w:rPr>
        <w:t>וואס</w:t>
      </w:r>
      <w:r>
        <w:rPr>
          <w:rtl/>
        </w:rPr>
        <w:t xml:space="preserve"> </w:t>
      </w:r>
      <w:r>
        <w:rPr>
          <w:rFonts w:hint="cs"/>
          <w:rtl/>
        </w:rPr>
        <w:t>דערפאר</w:t>
      </w:r>
      <w:r>
        <w:rPr>
          <w:rtl/>
        </w:rPr>
        <w:t xml:space="preserve"> </w:t>
      </w:r>
      <w:r>
        <w:rPr>
          <w:rFonts w:hint="cs"/>
          <w:rtl/>
        </w:rPr>
        <w:t>שטייט</w:t>
      </w:r>
      <w:r>
        <w:rPr>
          <w:rtl/>
        </w:rPr>
        <w:t xml:space="preserve"> "</w:t>
      </w:r>
      <w:r>
        <w:rPr>
          <w:rFonts w:hint="cs"/>
          <w:rtl/>
        </w:rPr>
        <w:t>גדול</w:t>
      </w:r>
      <w:r>
        <w:rPr>
          <w:rtl/>
        </w:rPr>
        <w:t xml:space="preserve"> </w:t>
      </w:r>
      <w:r>
        <w:rPr>
          <w:rFonts w:hint="cs"/>
          <w:rtl/>
        </w:rPr>
        <w:t>יהי</w:t>
      </w:r>
      <w:r>
        <w:rPr>
          <w:rtl/>
        </w:rPr>
        <w:t xml:space="preserve">' </w:t>
      </w:r>
      <w:r>
        <w:rPr>
          <w:rFonts w:hint="cs"/>
          <w:rtl/>
        </w:rPr>
        <w:t>כבוד</w:t>
      </w:r>
      <w:r>
        <w:rPr>
          <w:rtl/>
        </w:rPr>
        <w:t xml:space="preserve"> </w:t>
      </w:r>
      <w:r>
        <w:rPr>
          <w:rFonts w:hint="cs"/>
          <w:rtl/>
        </w:rPr>
        <w:t>הבית</w:t>
      </w:r>
      <w:r>
        <w:rPr>
          <w:rtl/>
        </w:rPr>
        <w:t xml:space="preserve"> </w:t>
      </w:r>
      <w:r>
        <w:rPr>
          <w:rFonts w:hint="cs"/>
          <w:rtl/>
        </w:rPr>
        <w:t>הזה</w:t>
      </w:r>
      <w:r>
        <w:rPr>
          <w:rtl/>
        </w:rPr>
        <w:t xml:space="preserve"> </w:t>
      </w:r>
      <w:r>
        <w:rPr>
          <w:rFonts w:hint="cs"/>
          <w:rtl/>
        </w:rPr>
        <w:t>האחרון</w:t>
      </w:r>
      <w:r>
        <w:rPr>
          <w:rtl/>
        </w:rPr>
        <w:t xml:space="preserve"> </w:t>
      </w:r>
      <w:r>
        <w:rPr>
          <w:rFonts w:hint="cs"/>
          <w:rtl/>
        </w:rPr>
        <w:t>מן</w:t>
      </w:r>
      <w:r>
        <w:rPr>
          <w:rtl/>
        </w:rPr>
        <w:t xml:space="preserve"> </w:t>
      </w:r>
      <w:r>
        <w:rPr>
          <w:rFonts w:hint="cs"/>
          <w:rtl/>
        </w:rPr>
        <w:t>הראשון</w:t>
      </w:r>
      <w:r>
        <w:rPr>
          <w:rtl/>
        </w:rPr>
        <w:t xml:space="preserve">", </w:t>
      </w:r>
      <w:r>
        <w:rPr>
          <w:rFonts w:hint="cs"/>
          <w:rtl/>
        </w:rPr>
        <w:t>אז</w:t>
      </w:r>
      <w:r>
        <w:rPr>
          <w:rtl/>
        </w:rPr>
        <w:t xml:space="preserve"> </w:t>
      </w:r>
      <w:r>
        <w:rPr>
          <w:rFonts w:hint="cs"/>
          <w:rtl/>
        </w:rPr>
        <w:t>דער</w:t>
      </w:r>
      <w:r>
        <w:rPr>
          <w:rtl/>
        </w:rPr>
        <w:t xml:space="preserve"> </w:t>
      </w:r>
      <w:r>
        <w:rPr>
          <w:rFonts w:hint="cs"/>
          <w:rtl/>
        </w:rPr>
        <w:t>בית</w:t>
      </w:r>
      <w:r>
        <w:rPr>
          <w:rtl/>
        </w:rPr>
        <w:t xml:space="preserve"> </w:t>
      </w:r>
      <w:r>
        <w:rPr>
          <w:rFonts w:hint="cs"/>
          <w:rtl/>
        </w:rPr>
        <w:t>שני</w:t>
      </w:r>
      <w:r>
        <w:rPr>
          <w:rtl/>
        </w:rPr>
        <w:t xml:space="preserve"> </w:t>
      </w:r>
      <w:r>
        <w:rPr>
          <w:rFonts w:hint="cs"/>
          <w:rtl/>
        </w:rPr>
        <w:t>האט</w:t>
      </w:r>
      <w:r>
        <w:rPr>
          <w:rtl/>
        </w:rPr>
        <w:t xml:space="preserve"> </w:t>
      </w:r>
      <w:r>
        <w:rPr>
          <w:rFonts w:hint="cs"/>
          <w:rtl/>
        </w:rPr>
        <w:t>געהאט</w:t>
      </w:r>
      <w:r>
        <w:rPr>
          <w:rtl/>
        </w:rPr>
        <w:t xml:space="preserve"> </w:t>
      </w:r>
      <w:r>
        <w:rPr>
          <w:rFonts w:hint="cs"/>
          <w:rtl/>
        </w:rPr>
        <w:t>א</w:t>
      </w:r>
      <w:r>
        <w:rPr>
          <w:rtl/>
        </w:rPr>
        <w:t xml:space="preserve"> </w:t>
      </w:r>
      <w:r>
        <w:rPr>
          <w:rFonts w:hint="cs"/>
          <w:rtl/>
        </w:rPr>
        <w:t>קיום</w:t>
      </w:r>
      <w:r>
        <w:rPr>
          <w:rtl/>
        </w:rPr>
        <w:t xml:space="preserve"> </w:t>
      </w:r>
      <w:r>
        <w:rPr>
          <w:rFonts w:hint="cs"/>
          <w:rtl/>
        </w:rPr>
        <w:t>אין</w:t>
      </w:r>
      <w:r>
        <w:rPr>
          <w:rtl/>
        </w:rPr>
        <w:t xml:space="preserve"> </w:t>
      </w:r>
      <w:r>
        <w:rPr>
          <w:rFonts w:hint="cs"/>
          <w:rtl/>
        </w:rPr>
        <w:t>וועלט</w:t>
      </w:r>
      <w:r>
        <w:rPr>
          <w:rtl/>
        </w:rPr>
        <w:t xml:space="preserve"> </w:t>
      </w:r>
      <w:r>
        <w:rPr>
          <w:rFonts w:hint="cs"/>
          <w:rtl/>
        </w:rPr>
        <w:t>לענגער</w:t>
      </w:r>
      <w:r>
        <w:rPr>
          <w:rtl/>
        </w:rPr>
        <w:t xml:space="preserve"> </w:t>
      </w:r>
      <w:r>
        <w:rPr>
          <w:rFonts w:hint="cs"/>
          <w:rtl/>
        </w:rPr>
        <w:t>ווי</w:t>
      </w:r>
      <w:r>
        <w:rPr>
          <w:rtl/>
        </w:rPr>
        <w:t xml:space="preserve"> </w:t>
      </w:r>
      <w:r>
        <w:rPr>
          <w:rFonts w:hint="cs"/>
          <w:rtl/>
        </w:rPr>
        <w:t>דער</w:t>
      </w:r>
      <w:r>
        <w:rPr>
          <w:rtl/>
        </w:rPr>
        <w:t xml:space="preserve"> </w:t>
      </w:r>
      <w:r>
        <w:rPr>
          <w:rFonts w:hint="cs"/>
          <w:rtl/>
        </w:rPr>
        <w:t>בית</w:t>
      </w:r>
      <w:r>
        <w:rPr>
          <w:rtl/>
        </w:rPr>
        <w:t xml:space="preserve"> </w:t>
      </w:r>
      <w:r>
        <w:rPr>
          <w:rFonts w:hint="cs"/>
          <w:rtl/>
        </w:rPr>
        <w:t>ראשון</w:t>
      </w:r>
      <w:r>
        <w:rPr>
          <w:rtl/>
        </w:rPr>
        <w:t>".</w:t>
      </w:r>
    </w:p>
    <w:p w:rsidR="0016646F" w:rsidRDefault="0016646F" w:rsidP="002C24AD">
      <w:pPr>
        <w:pStyle w:val="a2"/>
        <w:rPr>
          <w:rtl/>
        </w:rPr>
      </w:pPr>
      <w:r>
        <w:rPr>
          <w:rFonts w:hint="cs"/>
          <w:rtl/>
        </w:rPr>
        <w:t>אשר</w:t>
      </w:r>
      <w:r>
        <w:rPr>
          <w:rtl/>
        </w:rPr>
        <w:t xml:space="preserve"> </w:t>
      </w:r>
      <w:r>
        <w:rPr>
          <w:rFonts w:hint="cs"/>
          <w:rtl/>
        </w:rPr>
        <w:t>מזה</w:t>
      </w:r>
      <w:r>
        <w:rPr>
          <w:rtl/>
        </w:rPr>
        <w:t xml:space="preserve"> </w:t>
      </w:r>
      <w:r>
        <w:rPr>
          <w:rFonts w:hint="cs"/>
          <w:rtl/>
        </w:rPr>
        <w:t>יוצא</w:t>
      </w:r>
      <w:r>
        <w:rPr>
          <w:rtl/>
        </w:rPr>
        <w:t xml:space="preserve"> </w:t>
      </w:r>
      <w:r>
        <w:rPr>
          <w:rFonts w:hint="cs"/>
          <w:rtl/>
        </w:rPr>
        <w:t>לכאורה</w:t>
      </w:r>
      <w:r>
        <w:rPr>
          <w:rtl/>
        </w:rPr>
        <w:t xml:space="preserve"> </w:t>
      </w:r>
      <w:r>
        <w:rPr>
          <w:rFonts w:hint="cs"/>
          <w:rtl/>
        </w:rPr>
        <w:t>שההבדל</w:t>
      </w:r>
      <w:r>
        <w:rPr>
          <w:rtl/>
        </w:rPr>
        <w:t xml:space="preserve"> </w:t>
      </w:r>
      <w:r>
        <w:rPr>
          <w:rFonts w:hint="cs"/>
          <w:rtl/>
        </w:rPr>
        <w:t>בין</w:t>
      </w:r>
      <w:r>
        <w:rPr>
          <w:rtl/>
        </w:rPr>
        <w:t xml:space="preserve"> </w:t>
      </w:r>
      <w:r>
        <w:rPr>
          <w:rFonts w:hint="cs"/>
          <w:rtl/>
        </w:rPr>
        <w:t>בית</w:t>
      </w:r>
      <w:r>
        <w:rPr>
          <w:rtl/>
        </w:rPr>
        <w:t xml:space="preserve"> </w:t>
      </w:r>
      <w:r>
        <w:rPr>
          <w:rFonts w:hint="cs"/>
          <w:rtl/>
        </w:rPr>
        <w:t>ראשון</w:t>
      </w:r>
      <w:r>
        <w:rPr>
          <w:rtl/>
        </w:rPr>
        <w:t xml:space="preserve"> </w:t>
      </w:r>
      <w:r>
        <w:rPr>
          <w:rFonts w:hint="cs"/>
          <w:rtl/>
        </w:rPr>
        <w:t>לבית</w:t>
      </w:r>
      <w:r>
        <w:rPr>
          <w:rtl/>
        </w:rPr>
        <w:t xml:space="preserve"> </w:t>
      </w:r>
      <w:r>
        <w:rPr>
          <w:rFonts w:hint="cs"/>
          <w:rtl/>
        </w:rPr>
        <w:t>שני</w:t>
      </w:r>
      <w:r>
        <w:rPr>
          <w:rtl/>
        </w:rPr>
        <w:t xml:space="preserve"> </w:t>
      </w:r>
      <w:r>
        <w:rPr>
          <w:rFonts w:hint="cs"/>
          <w:rtl/>
        </w:rPr>
        <w:t>הוא</w:t>
      </w:r>
      <w:r>
        <w:rPr>
          <w:rtl/>
        </w:rPr>
        <w:t xml:space="preserve"> </w:t>
      </w:r>
      <w:r>
        <w:rPr>
          <w:rFonts w:hint="cs"/>
          <w:rtl/>
        </w:rPr>
        <w:t>שהראשון</w:t>
      </w:r>
      <w:r>
        <w:rPr>
          <w:rtl/>
        </w:rPr>
        <w:t xml:space="preserve"> </w:t>
      </w:r>
      <w:r>
        <w:rPr>
          <w:rFonts w:hint="cs"/>
          <w:rtl/>
        </w:rPr>
        <w:t>הוה</w:t>
      </w:r>
      <w:r>
        <w:rPr>
          <w:rtl/>
        </w:rPr>
        <w:t xml:space="preserve"> '</w:t>
      </w:r>
      <w:r>
        <w:rPr>
          <w:rFonts w:hint="cs"/>
          <w:rtl/>
        </w:rPr>
        <w:t>מצד</w:t>
      </w:r>
      <w:r>
        <w:rPr>
          <w:rtl/>
        </w:rPr>
        <w:t xml:space="preserve"> </w:t>
      </w:r>
      <w:r>
        <w:rPr>
          <w:rFonts w:hint="cs"/>
          <w:rtl/>
        </w:rPr>
        <w:t>למעלה</w:t>
      </w:r>
      <w:r>
        <w:rPr>
          <w:rtl/>
        </w:rPr>
        <w:t xml:space="preserve">' </w:t>
      </w:r>
      <w:r>
        <w:rPr>
          <w:rFonts w:hint="cs"/>
          <w:rtl/>
        </w:rPr>
        <w:t>והשני</w:t>
      </w:r>
      <w:r>
        <w:rPr>
          <w:rtl/>
        </w:rPr>
        <w:t xml:space="preserve"> </w:t>
      </w:r>
      <w:r>
        <w:rPr>
          <w:rFonts w:hint="cs"/>
          <w:rtl/>
        </w:rPr>
        <w:t>הוה</w:t>
      </w:r>
      <w:r>
        <w:rPr>
          <w:rtl/>
        </w:rPr>
        <w:t xml:space="preserve"> </w:t>
      </w:r>
      <w:r>
        <w:rPr>
          <w:rFonts w:hint="cs"/>
          <w:rtl/>
        </w:rPr>
        <w:t>מצד</w:t>
      </w:r>
      <w:r>
        <w:rPr>
          <w:rtl/>
        </w:rPr>
        <w:t xml:space="preserve"> '</w:t>
      </w:r>
      <w:r>
        <w:rPr>
          <w:rFonts w:hint="cs"/>
          <w:rtl/>
        </w:rPr>
        <w:t>זיכוך</w:t>
      </w:r>
      <w:r>
        <w:rPr>
          <w:rtl/>
        </w:rPr>
        <w:t xml:space="preserve"> </w:t>
      </w:r>
      <w:r>
        <w:rPr>
          <w:rFonts w:hint="cs"/>
          <w:rtl/>
        </w:rPr>
        <w:t>המטה</w:t>
      </w:r>
      <w:r>
        <w:rPr>
          <w:rtl/>
        </w:rPr>
        <w:t xml:space="preserve">', </w:t>
      </w:r>
      <w:r>
        <w:rPr>
          <w:rFonts w:hint="cs"/>
          <w:rtl/>
        </w:rPr>
        <w:t>מבארת</w:t>
      </w:r>
      <w:r>
        <w:rPr>
          <w:rtl/>
        </w:rPr>
        <w:t xml:space="preserve"> </w:t>
      </w:r>
      <w:r>
        <w:rPr>
          <w:rFonts w:hint="cs"/>
          <w:rtl/>
        </w:rPr>
        <w:t>הא</w:t>
      </w:r>
      <w:r>
        <w:rPr>
          <w:rtl/>
        </w:rPr>
        <w:t xml:space="preserve"> </w:t>
      </w:r>
      <w:r>
        <w:rPr>
          <w:rFonts w:hint="cs"/>
          <w:rtl/>
        </w:rPr>
        <w:t>דבית</w:t>
      </w:r>
      <w:r>
        <w:rPr>
          <w:rtl/>
        </w:rPr>
        <w:t xml:space="preserve"> </w:t>
      </w:r>
      <w:r>
        <w:rPr>
          <w:rFonts w:hint="cs"/>
          <w:rtl/>
        </w:rPr>
        <w:t>שני</w:t>
      </w:r>
      <w:r>
        <w:rPr>
          <w:rtl/>
        </w:rPr>
        <w:t xml:space="preserve"> </w:t>
      </w:r>
      <w:r>
        <w:rPr>
          <w:rFonts w:hint="cs"/>
          <w:rtl/>
        </w:rPr>
        <w:t>התקיים</w:t>
      </w:r>
      <w:r>
        <w:rPr>
          <w:rtl/>
        </w:rPr>
        <w:t xml:space="preserve"> </w:t>
      </w:r>
      <w:r>
        <w:rPr>
          <w:rFonts w:hint="cs"/>
          <w:rtl/>
        </w:rPr>
        <w:t>בעולם</w:t>
      </w:r>
      <w:r>
        <w:rPr>
          <w:rtl/>
        </w:rPr>
        <w:t xml:space="preserve"> </w:t>
      </w:r>
      <w:r>
        <w:rPr>
          <w:rFonts w:hint="cs"/>
          <w:rtl/>
        </w:rPr>
        <w:t>ליותר</w:t>
      </w:r>
      <w:r>
        <w:rPr>
          <w:rtl/>
        </w:rPr>
        <w:t xml:space="preserve"> </w:t>
      </w:r>
      <w:r>
        <w:rPr>
          <w:rFonts w:hint="cs"/>
          <w:rtl/>
        </w:rPr>
        <w:t>שנים</w:t>
      </w:r>
      <w:r>
        <w:rPr>
          <w:rtl/>
        </w:rPr>
        <w:t xml:space="preserve">, </w:t>
      </w:r>
      <w:r>
        <w:rPr>
          <w:rFonts w:hint="cs"/>
          <w:rtl/>
        </w:rPr>
        <w:t>והיינו</w:t>
      </w:r>
      <w:r>
        <w:rPr>
          <w:rtl/>
        </w:rPr>
        <w:t xml:space="preserve"> </w:t>
      </w:r>
      <w:r>
        <w:rPr>
          <w:rFonts w:hint="cs"/>
          <w:rtl/>
        </w:rPr>
        <w:t>שיטה</w:t>
      </w:r>
      <w:r>
        <w:rPr>
          <w:rtl/>
        </w:rPr>
        <w:t xml:space="preserve"> </w:t>
      </w:r>
      <w:r>
        <w:rPr>
          <w:rFonts w:hint="cs"/>
          <w:rtl/>
        </w:rPr>
        <w:t>הב</w:t>
      </w:r>
      <w:r>
        <w:rPr>
          <w:rtl/>
        </w:rPr>
        <w:t xml:space="preserve">' </w:t>
      </w:r>
      <w:r>
        <w:rPr>
          <w:rFonts w:hint="cs"/>
          <w:rtl/>
        </w:rPr>
        <w:t>בגמרא</w:t>
      </w:r>
      <w:r>
        <w:rPr>
          <w:rtl/>
        </w:rPr>
        <w:t xml:space="preserve"> </w:t>
      </w:r>
      <w:r>
        <w:rPr>
          <w:rFonts w:hint="cs"/>
          <w:rtl/>
        </w:rPr>
        <w:t>ד</w:t>
      </w:r>
      <w:r>
        <w:rPr>
          <w:rtl/>
        </w:rPr>
        <w:t>'</w:t>
      </w:r>
      <w:r>
        <w:rPr>
          <w:rFonts w:hint="cs"/>
          <w:rtl/>
        </w:rPr>
        <w:t>גדול</w:t>
      </w:r>
      <w:r>
        <w:rPr>
          <w:rtl/>
        </w:rPr>
        <w:t xml:space="preserve"> </w:t>
      </w:r>
      <w:r>
        <w:rPr>
          <w:rFonts w:hint="cs"/>
          <w:rtl/>
        </w:rPr>
        <w:t>יהי</w:t>
      </w:r>
      <w:r>
        <w:rPr>
          <w:rtl/>
        </w:rPr>
        <w:t xml:space="preserve">' </w:t>
      </w:r>
      <w:r>
        <w:rPr>
          <w:rFonts w:hint="cs"/>
          <w:rtl/>
        </w:rPr>
        <w:t>וכו</w:t>
      </w:r>
      <w:r>
        <w:rPr>
          <w:rtl/>
        </w:rPr>
        <w:t xml:space="preserve">'' </w:t>
      </w:r>
      <w:r>
        <w:rPr>
          <w:rFonts w:hint="cs"/>
          <w:rtl/>
        </w:rPr>
        <w:t>הוה</w:t>
      </w:r>
      <w:r>
        <w:rPr>
          <w:rtl/>
        </w:rPr>
        <w:t xml:space="preserve"> '</w:t>
      </w:r>
      <w:r>
        <w:rPr>
          <w:rFonts w:hint="cs"/>
          <w:rtl/>
        </w:rPr>
        <w:t>בשנים</w:t>
      </w:r>
      <w:r>
        <w:rPr>
          <w:rtl/>
        </w:rPr>
        <w:t>'.</w:t>
      </w:r>
    </w:p>
    <w:p w:rsidR="0016646F" w:rsidRDefault="0016646F" w:rsidP="002C24AD">
      <w:pPr>
        <w:pStyle w:val="a2"/>
        <w:rPr>
          <w:rtl/>
        </w:rPr>
      </w:pPr>
      <w:r>
        <w:rPr>
          <w:rFonts w:hint="cs"/>
          <w:rtl/>
        </w:rPr>
        <w:t>ואולם</w:t>
      </w:r>
      <w:r>
        <w:rPr>
          <w:rtl/>
        </w:rPr>
        <w:t xml:space="preserve"> </w:t>
      </w:r>
      <w:r>
        <w:rPr>
          <w:rFonts w:hint="cs"/>
          <w:rtl/>
        </w:rPr>
        <w:t>בשיחה</w:t>
      </w:r>
      <w:r>
        <w:rPr>
          <w:rtl/>
        </w:rPr>
        <w:t xml:space="preserve"> </w:t>
      </w:r>
      <w:r>
        <w:rPr>
          <w:rFonts w:hint="cs"/>
          <w:rtl/>
        </w:rPr>
        <w:t>ג</w:t>
      </w:r>
      <w:r>
        <w:rPr>
          <w:rtl/>
        </w:rPr>
        <w:t xml:space="preserve">' </w:t>
      </w:r>
      <w:r>
        <w:rPr>
          <w:rFonts w:hint="cs"/>
          <w:rtl/>
        </w:rPr>
        <w:t>לפרשת</w:t>
      </w:r>
      <w:r>
        <w:rPr>
          <w:rtl/>
        </w:rPr>
        <w:t xml:space="preserve"> </w:t>
      </w:r>
      <w:r>
        <w:rPr>
          <w:rFonts w:hint="cs"/>
          <w:rtl/>
        </w:rPr>
        <w:t>ואתחנן</w:t>
      </w:r>
      <w:r>
        <w:rPr>
          <w:rtl/>
        </w:rPr>
        <w:t xml:space="preserve"> (</w:t>
      </w:r>
      <w:r>
        <w:rPr>
          <w:rFonts w:hint="cs"/>
          <w:rtl/>
        </w:rPr>
        <w:t>שם</w:t>
      </w:r>
      <w:r>
        <w:rPr>
          <w:rtl/>
        </w:rPr>
        <w:t xml:space="preserve">) </w:t>
      </w:r>
      <w:r>
        <w:rPr>
          <w:rFonts w:hint="cs"/>
          <w:rtl/>
        </w:rPr>
        <w:t>מבואר</w:t>
      </w:r>
      <w:r>
        <w:rPr>
          <w:rtl/>
        </w:rPr>
        <w:t xml:space="preserve"> (</w:t>
      </w:r>
      <w:r>
        <w:rPr>
          <w:rFonts w:hint="cs"/>
          <w:rtl/>
        </w:rPr>
        <w:t>באמצע</w:t>
      </w:r>
      <w:r>
        <w:rPr>
          <w:rtl/>
        </w:rPr>
        <w:t xml:space="preserve"> </w:t>
      </w:r>
      <w:r>
        <w:rPr>
          <w:rFonts w:hint="cs"/>
          <w:rtl/>
        </w:rPr>
        <w:t>אות</w:t>
      </w:r>
      <w:r>
        <w:rPr>
          <w:rtl/>
        </w:rPr>
        <w:t xml:space="preserve"> </w:t>
      </w:r>
      <w:r>
        <w:rPr>
          <w:rFonts w:hint="cs"/>
          <w:rtl/>
        </w:rPr>
        <w:t>ט</w:t>
      </w:r>
      <w:r>
        <w:rPr>
          <w:rtl/>
        </w:rPr>
        <w:t>), "</w:t>
      </w:r>
      <w:r>
        <w:rPr>
          <w:rFonts w:hint="cs"/>
          <w:rtl/>
        </w:rPr>
        <w:t>די</w:t>
      </w:r>
      <w:r>
        <w:rPr>
          <w:rtl/>
        </w:rPr>
        <w:t xml:space="preserve"> </w:t>
      </w:r>
      <w:r>
        <w:rPr>
          <w:rFonts w:hint="cs"/>
          <w:rtl/>
        </w:rPr>
        <w:t>מעלה</w:t>
      </w:r>
      <w:r>
        <w:rPr>
          <w:rtl/>
        </w:rPr>
        <w:t xml:space="preserve"> </w:t>
      </w:r>
      <w:r>
        <w:rPr>
          <w:rFonts w:hint="cs"/>
          <w:rtl/>
        </w:rPr>
        <w:t>פון</w:t>
      </w:r>
      <w:r>
        <w:rPr>
          <w:rtl/>
        </w:rPr>
        <w:t xml:space="preserve"> </w:t>
      </w:r>
      <w:r>
        <w:rPr>
          <w:rFonts w:hint="cs"/>
          <w:rtl/>
        </w:rPr>
        <w:t>בית</w:t>
      </w:r>
      <w:r>
        <w:rPr>
          <w:rtl/>
        </w:rPr>
        <w:t xml:space="preserve"> </w:t>
      </w:r>
      <w:r>
        <w:rPr>
          <w:rFonts w:hint="cs"/>
          <w:rtl/>
        </w:rPr>
        <w:t>ראשון</w:t>
      </w:r>
      <w:r>
        <w:rPr>
          <w:rtl/>
        </w:rPr>
        <w:t xml:space="preserve"> </w:t>
      </w:r>
      <w:r>
        <w:rPr>
          <w:rFonts w:hint="cs"/>
          <w:rtl/>
        </w:rPr>
        <w:t>איז</w:t>
      </w:r>
      <w:r>
        <w:rPr>
          <w:rtl/>
        </w:rPr>
        <w:t xml:space="preserve"> </w:t>
      </w:r>
      <w:r>
        <w:rPr>
          <w:rFonts w:hint="cs"/>
          <w:rtl/>
        </w:rPr>
        <w:t>וואס</w:t>
      </w:r>
      <w:r>
        <w:rPr>
          <w:rtl/>
        </w:rPr>
        <w:t xml:space="preserve"> </w:t>
      </w:r>
      <w:r>
        <w:rPr>
          <w:rFonts w:hint="cs"/>
          <w:rtl/>
        </w:rPr>
        <w:t>אין</w:t>
      </w:r>
      <w:r>
        <w:rPr>
          <w:rtl/>
        </w:rPr>
        <w:t xml:space="preserve"> </w:t>
      </w:r>
      <w:r>
        <w:rPr>
          <w:rFonts w:hint="cs"/>
          <w:rtl/>
        </w:rPr>
        <w:t>אים</w:t>
      </w:r>
      <w:r>
        <w:rPr>
          <w:rtl/>
        </w:rPr>
        <w:t xml:space="preserve"> </w:t>
      </w:r>
      <w:r>
        <w:rPr>
          <w:rFonts w:hint="cs"/>
          <w:rtl/>
        </w:rPr>
        <w:t>איז</w:t>
      </w:r>
      <w:r>
        <w:rPr>
          <w:rtl/>
        </w:rPr>
        <w:t xml:space="preserve"> </w:t>
      </w:r>
      <w:r>
        <w:rPr>
          <w:rFonts w:hint="cs"/>
          <w:rtl/>
        </w:rPr>
        <w:t>געווען</w:t>
      </w:r>
      <w:r>
        <w:rPr>
          <w:rtl/>
        </w:rPr>
        <w:t xml:space="preserve"> </w:t>
      </w:r>
      <w:r>
        <w:rPr>
          <w:rFonts w:hint="cs"/>
          <w:rtl/>
        </w:rPr>
        <w:t>א</w:t>
      </w:r>
      <w:r>
        <w:rPr>
          <w:rtl/>
        </w:rPr>
        <w:t xml:space="preserve"> </w:t>
      </w:r>
      <w:r>
        <w:rPr>
          <w:rFonts w:hint="cs"/>
          <w:rtl/>
        </w:rPr>
        <w:t>העכערער</w:t>
      </w:r>
      <w:r>
        <w:rPr>
          <w:rtl/>
        </w:rPr>
        <w:t xml:space="preserve"> </w:t>
      </w:r>
      <w:r>
        <w:rPr>
          <w:rFonts w:hint="cs"/>
          <w:rtl/>
        </w:rPr>
        <w:t>אור</w:t>
      </w:r>
      <w:r>
        <w:rPr>
          <w:rtl/>
        </w:rPr>
        <w:t xml:space="preserve">, </w:t>
      </w:r>
      <w:r>
        <w:rPr>
          <w:rFonts w:hint="cs"/>
          <w:rtl/>
        </w:rPr>
        <w:t>ווארום</w:t>
      </w:r>
      <w:r>
        <w:rPr>
          <w:rtl/>
        </w:rPr>
        <w:t xml:space="preserve"> </w:t>
      </w:r>
      <w:r>
        <w:rPr>
          <w:rFonts w:hint="cs"/>
          <w:rtl/>
        </w:rPr>
        <w:t>מצד</w:t>
      </w:r>
      <w:r>
        <w:rPr>
          <w:rtl/>
        </w:rPr>
        <w:t xml:space="preserve"> </w:t>
      </w:r>
      <w:r>
        <w:rPr>
          <w:rFonts w:hint="cs"/>
          <w:rtl/>
        </w:rPr>
        <w:t>דעם</w:t>
      </w:r>
      <w:r>
        <w:rPr>
          <w:rtl/>
        </w:rPr>
        <w:t xml:space="preserve"> </w:t>
      </w:r>
      <w:r>
        <w:rPr>
          <w:rFonts w:hint="cs"/>
          <w:rtl/>
        </w:rPr>
        <w:t>וואס</w:t>
      </w:r>
      <w:r>
        <w:rPr>
          <w:rtl/>
        </w:rPr>
        <w:t xml:space="preserve"> </w:t>
      </w:r>
      <w:r>
        <w:rPr>
          <w:rFonts w:hint="cs"/>
          <w:rtl/>
        </w:rPr>
        <w:t>אידן</w:t>
      </w:r>
      <w:r>
        <w:rPr>
          <w:rtl/>
        </w:rPr>
        <w:t xml:space="preserve"> </w:t>
      </w:r>
      <w:r>
        <w:rPr>
          <w:rFonts w:hint="cs"/>
          <w:rtl/>
        </w:rPr>
        <w:t>זיינען</w:t>
      </w:r>
      <w:r>
        <w:rPr>
          <w:rtl/>
        </w:rPr>
        <w:t xml:space="preserve"> </w:t>
      </w:r>
      <w:r>
        <w:rPr>
          <w:rFonts w:hint="cs"/>
          <w:rtl/>
        </w:rPr>
        <w:t>דאן</w:t>
      </w:r>
      <w:r>
        <w:rPr>
          <w:rtl/>
        </w:rPr>
        <w:t xml:space="preserve"> </w:t>
      </w:r>
      <w:r>
        <w:rPr>
          <w:rFonts w:hint="cs"/>
          <w:rtl/>
        </w:rPr>
        <w:t>געווען</w:t>
      </w:r>
      <w:r>
        <w:rPr>
          <w:rtl/>
        </w:rPr>
        <w:t xml:space="preserve"> </w:t>
      </w:r>
      <w:r>
        <w:rPr>
          <w:rFonts w:hint="cs"/>
          <w:rtl/>
        </w:rPr>
        <w:t>בבחינת</w:t>
      </w:r>
      <w:r>
        <w:rPr>
          <w:rtl/>
        </w:rPr>
        <w:t xml:space="preserve"> </w:t>
      </w:r>
      <w:r>
        <w:rPr>
          <w:rFonts w:hint="cs"/>
          <w:rtl/>
        </w:rPr>
        <w:t>צדיקים</w:t>
      </w:r>
      <w:r>
        <w:rPr>
          <w:rtl/>
        </w:rPr>
        <w:t xml:space="preserve"> .. </w:t>
      </w:r>
      <w:r>
        <w:rPr>
          <w:rFonts w:hint="cs"/>
          <w:rtl/>
        </w:rPr>
        <w:t>אבער</w:t>
      </w:r>
      <w:r>
        <w:rPr>
          <w:rtl/>
        </w:rPr>
        <w:t xml:space="preserve"> </w:t>
      </w:r>
      <w:r>
        <w:rPr>
          <w:rFonts w:hint="cs"/>
          <w:rtl/>
        </w:rPr>
        <w:t>מצד</w:t>
      </w:r>
      <w:r>
        <w:rPr>
          <w:rtl/>
        </w:rPr>
        <w:t xml:space="preserve"> </w:t>
      </w:r>
      <w:r>
        <w:rPr>
          <w:rFonts w:hint="cs"/>
          <w:rtl/>
        </w:rPr>
        <w:t>דער</w:t>
      </w:r>
      <w:r>
        <w:rPr>
          <w:rtl/>
        </w:rPr>
        <w:t xml:space="preserve"> </w:t>
      </w:r>
      <w:r>
        <w:rPr>
          <w:rFonts w:hint="cs"/>
          <w:rtl/>
        </w:rPr>
        <w:t>עבודה</w:t>
      </w:r>
      <w:r>
        <w:rPr>
          <w:rtl/>
        </w:rPr>
        <w:t xml:space="preserve"> </w:t>
      </w:r>
      <w:r>
        <w:rPr>
          <w:rFonts w:hint="cs"/>
          <w:rtl/>
        </w:rPr>
        <w:t>פון</w:t>
      </w:r>
      <w:r>
        <w:rPr>
          <w:rtl/>
        </w:rPr>
        <w:t xml:space="preserve"> </w:t>
      </w:r>
      <w:r>
        <w:rPr>
          <w:rFonts w:hint="cs"/>
          <w:rtl/>
        </w:rPr>
        <w:t>וועלט</w:t>
      </w:r>
      <w:r>
        <w:rPr>
          <w:rtl/>
        </w:rPr>
        <w:t xml:space="preserve"> </w:t>
      </w:r>
      <w:r>
        <w:rPr>
          <w:rFonts w:hint="cs"/>
          <w:rtl/>
        </w:rPr>
        <w:t>גופא</w:t>
      </w:r>
      <w:r>
        <w:rPr>
          <w:rtl/>
        </w:rPr>
        <w:t xml:space="preserve">, </w:t>
      </w:r>
      <w:r>
        <w:rPr>
          <w:rFonts w:hint="cs"/>
          <w:rtl/>
        </w:rPr>
        <w:t>איז</w:t>
      </w:r>
      <w:r>
        <w:rPr>
          <w:rtl/>
        </w:rPr>
        <w:t xml:space="preserve"> </w:t>
      </w:r>
      <w:r>
        <w:rPr>
          <w:rFonts w:hint="cs"/>
          <w:rtl/>
        </w:rPr>
        <w:t>דער</w:t>
      </w:r>
      <w:r>
        <w:rPr>
          <w:rtl/>
        </w:rPr>
        <w:t xml:space="preserve"> </w:t>
      </w:r>
      <w:r>
        <w:rPr>
          <w:rFonts w:hint="cs"/>
          <w:rtl/>
        </w:rPr>
        <w:t>בית</w:t>
      </w:r>
      <w:r>
        <w:rPr>
          <w:rtl/>
        </w:rPr>
        <w:t xml:space="preserve"> </w:t>
      </w:r>
      <w:r>
        <w:rPr>
          <w:rFonts w:hint="cs"/>
          <w:rtl/>
        </w:rPr>
        <w:t>שני</w:t>
      </w:r>
      <w:r>
        <w:rPr>
          <w:rtl/>
        </w:rPr>
        <w:t xml:space="preserve"> </w:t>
      </w:r>
      <w:r>
        <w:rPr>
          <w:rFonts w:hint="cs"/>
          <w:rtl/>
        </w:rPr>
        <w:t>געווען</w:t>
      </w:r>
      <w:r>
        <w:rPr>
          <w:rtl/>
        </w:rPr>
        <w:t xml:space="preserve"> </w:t>
      </w:r>
      <w:r>
        <w:rPr>
          <w:rFonts w:hint="cs"/>
          <w:rtl/>
        </w:rPr>
        <w:t>גרעסער</w:t>
      </w:r>
      <w:r>
        <w:rPr>
          <w:rtl/>
        </w:rPr>
        <w:t xml:space="preserve"> ..".</w:t>
      </w:r>
    </w:p>
    <w:p w:rsidR="0016646F" w:rsidRDefault="0016646F" w:rsidP="002C24AD">
      <w:pPr>
        <w:pStyle w:val="a2"/>
        <w:rPr>
          <w:rtl/>
        </w:rPr>
      </w:pPr>
      <w:r>
        <w:rPr>
          <w:rtl/>
        </w:rPr>
        <w:t>"[</w:t>
      </w:r>
      <w:r>
        <w:rPr>
          <w:rFonts w:hint="cs"/>
          <w:rtl/>
        </w:rPr>
        <w:t>און</w:t>
      </w:r>
      <w:r>
        <w:rPr>
          <w:rtl/>
        </w:rPr>
        <w:t xml:space="preserve"> </w:t>
      </w:r>
      <w:r>
        <w:rPr>
          <w:rFonts w:hint="cs"/>
          <w:rtl/>
        </w:rPr>
        <w:t>דאס</w:t>
      </w:r>
      <w:r>
        <w:rPr>
          <w:rtl/>
        </w:rPr>
        <w:t xml:space="preserve"> </w:t>
      </w:r>
      <w:r>
        <w:rPr>
          <w:rFonts w:hint="cs"/>
          <w:rtl/>
        </w:rPr>
        <w:t>איז</w:t>
      </w:r>
      <w:r>
        <w:rPr>
          <w:rtl/>
        </w:rPr>
        <w:t xml:space="preserve"> </w:t>
      </w:r>
      <w:r>
        <w:rPr>
          <w:rFonts w:hint="cs"/>
          <w:rtl/>
        </w:rPr>
        <w:t>אויך</w:t>
      </w:r>
      <w:r>
        <w:rPr>
          <w:rtl/>
        </w:rPr>
        <w:t xml:space="preserve"> </w:t>
      </w:r>
      <w:r>
        <w:rPr>
          <w:rFonts w:hint="cs"/>
          <w:rtl/>
        </w:rPr>
        <w:t>די</w:t>
      </w:r>
      <w:r>
        <w:rPr>
          <w:rtl/>
        </w:rPr>
        <w:t xml:space="preserve"> </w:t>
      </w:r>
      <w:r>
        <w:rPr>
          <w:rFonts w:hint="cs"/>
          <w:rtl/>
        </w:rPr>
        <w:t>הסברה</w:t>
      </w:r>
      <w:r>
        <w:rPr>
          <w:rtl/>
        </w:rPr>
        <w:t xml:space="preserve"> </w:t>
      </w:r>
      <w:r>
        <w:rPr>
          <w:rFonts w:hint="cs"/>
          <w:rtl/>
        </w:rPr>
        <w:t>וואס</w:t>
      </w:r>
      <w:r>
        <w:rPr>
          <w:rtl/>
        </w:rPr>
        <w:t xml:space="preserve"> </w:t>
      </w:r>
      <w:r>
        <w:rPr>
          <w:rFonts w:hint="cs"/>
          <w:rtl/>
        </w:rPr>
        <w:t>דער</w:t>
      </w:r>
      <w:r>
        <w:rPr>
          <w:rtl/>
        </w:rPr>
        <w:t xml:space="preserve"> </w:t>
      </w:r>
      <w:r>
        <w:rPr>
          <w:rFonts w:hint="cs"/>
          <w:rtl/>
        </w:rPr>
        <w:t>בית</w:t>
      </w:r>
      <w:r>
        <w:rPr>
          <w:rtl/>
        </w:rPr>
        <w:t xml:space="preserve"> </w:t>
      </w:r>
      <w:r>
        <w:rPr>
          <w:rFonts w:hint="cs"/>
          <w:rtl/>
        </w:rPr>
        <w:t>שני</w:t>
      </w:r>
      <w:r>
        <w:rPr>
          <w:rtl/>
        </w:rPr>
        <w:t xml:space="preserve"> </w:t>
      </w:r>
      <w:r>
        <w:rPr>
          <w:rFonts w:hint="cs"/>
          <w:rtl/>
        </w:rPr>
        <w:t>איז</w:t>
      </w:r>
      <w:r>
        <w:rPr>
          <w:rtl/>
        </w:rPr>
        <w:t xml:space="preserve"> </w:t>
      </w:r>
      <w:r>
        <w:rPr>
          <w:rFonts w:hint="cs"/>
          <w:rtl/>
        </w:rPr>
        <w:t>געווען</w:t>
      </w:r>
      <w:r>
        <w:rPr>
          <w:rtl/>
        </w:rPr>
        <w:t xml:space="preserve"> </w:t>
      </w:r>
      <w:r>
        <w:rPr>
          <w:rFonts w:hint="cs"/>
          <w:rtl/>
        </w:rPr>
        <w:t>גרעסער</w:t>
      </w:r>
      <w:r>
        <w:rPr>
          <w:rtl/>
        </w:rPr>
        <w:t xml:space="preserve"> </w:t>
      </w:r>
      <w:r>
        <w:rPr>
          <w:rFonts w:hint="cs"/>
          <w:rtl/>
        </w:rPr>
        <w:t>פון</w:t>
      </w:r>
      <w:r>
        <w:rPr>
          <w:rtl/>
        </w:rPr>
        <w:t xml:space="preserve"> </w:t>
      </w:r>
      <w:r>
        <w:rPr>
          <w:rFonts w:hint="cs"/>
          <w:rtl/>
        </w:rPr>
        <w:t>בית</w:t>
      </w:r>
      <w:r>
        <w:rPr>
          <w:rtl/>
        </w:rPr>
        <w:t xml:space="preserve"> </w:t>
      </w:r>
      <w:r>
        <w:rPr>
          <w:rFonts w:hint="cs"/>
          <w:rtl/>
        </w:rPr>
        <w:t>ראשון</w:t>
      </w:r>
      <w:r>
        <w:rPr>
          <w:rtl/>
        </w:rPr>
        <w:t xml:space="preserve"> "</w:t>
      </w:r>
      <w:r>
        <w:rPr>
          <w:rFonts w:hint="cs"/>
          <w:rtl/>
        </w:rPr>
        <w:t>בבנין</w:t>
      </w:r>
      <w:r>
        <w:rPr>
          <w:rtl/>
        </w:rPr>
        <w:t>" (</w:t>
      </w:r>
      <w:r>
        <w:rPr>
          <w:rFonts w:hint="cs"/>
          <w:rtl/>
        </w:rPr>
        <w:t>מקום</w:t>
      </w:r>
      <w:r>
        <w:rPr>
          <w:rtl/>
        </w:rPr>
        <w:t xml:space="preserve">) </w:t>
      </w:r>
      <w:r>
        <w:rPr>
          <w:rFonts w:hint="cs"/>
          <w:rtl/>
        </w:rPr>
        <w:t>און</w:t>
      </w:r>
      <w:r>
        <w:rPr>
          <w:rtl/>
        </w:rPr>
        <w:t xml:space="preserve"> "</w:t>
      </w:r>
      <w:r>
        <w:rPr>
          <w:rFonts w:hint="cs"/>
          <w:rtl/>
        </w:rPr>
        <w:t>בשנים</w:t>
      </w:r>
      <w:r>
        <w:rPr>
          <w:rtl/>
        </w:rPr>
        <w:t>" (</w:t>
      </w:r>
      <w:r>
        <w:rPr>
          <w:rFonts w:hint="cs"/>
          <w:rtl/>
        </w:rPr>
        <w:t>זמן</w:t>
      </w:r>
      <w:r>
        <w:rPr>
          <w:rtl/>
        </w:rPr>
        <w:t xml:space="preserve">) – </w:t>
      </w:r>
      <w:r>
        <w:rPr>
          <w:rFonts w:hint="cs"/>
          <w:rtl/>
        </w:rPr>
        <w:t>ווייל</w:t>
      </w:r>
      <w:r>
        <w:rPr>
          <w:rtl/>
        </w:rPr>
        <w:t xml:space="preserve"> </w:t>
      </w:r>
      <w:r>
        <w:rPr>
          <w:rFonts w:hint="cs"/>
          <w:rtl/>
        </w:rPr>
        <w:t>דער</w:t>
      </w:r>
      <w:r>
        <w:rPr>
          <w:rtl/>
        </w:rPr>
        <w:t xml:space="preserve"> </w:t>
      </w:r>
      <w:r>
        <w:rPr>
          <w:rFonts w:hint="cs"/>
          <w:rtl/>
        </w:rPr>
        <w:t>גדר</w:t>
      </w:r>
      <w:r>
        <w:rPr>
          <w:rtl/>
        </w:rPr>
        <w:t xml:space="preserve"> </w:t>
      </w:r>
      <w:r>
        <w:rPr>
          <w:rFonts w:hint="cs"/>
          <w:rtl/>
        </w:rPr>
        <w:t>פון</w:t>
      </w:r>
      <w:r>
        <w:rPr>
          <w:rtl/>
        </w:rPr>
        <w:t xml:space="preserve"> "</w:t>
      </w:r>
      <w:r>
        <w:rPr>
          <w:rFonts w:hint="cs"/>
          <w:rtl/>
        </w:rPr>
        <w:t>עולם</w:t>
      </w:r>
      <w:r>
        <w:rPr>
          <w:rtl/>
        </w:rPr>
        <w:t xml:space="preserve">" </w:t>
      </w:r>
      <w:r>
        <w:rPr>
          <w:rFonts w:hint="cs"/>
          <w:rtl/>
        </w:rPr>
        <w:t>איז</w:t>
      </w:r>
      <w:r>
        <w:rPr>
          <w:rtl/>
        </w:rPr>
        <w:t xml:space="preserve"> </w:t>
      </w:r>
      <w:r>
        <w:rPr>
          <w:rFonts w:hint="cs"/>
          <w:rtl/>
        </w:rPr>
        <w:t>מקום</w:t>
      </w:r>
      <w:r>
        <w:rPr>
          <w:rtl/>
        </w:rPr>
        <w:t xml:space="preserve"> </w:t>
      </w:r>
      <w:r>
        <w:rPr>
          <w:rFonts w:hint="cs"/>
          <w:rtl/>
        </w:rPr>
        <w:t>און</w:t>
      </w:r>
      <w:r>
        <w:rPr>
          <w:rtl/>
        </w:rPr>
        <w:t xml:space="preserve"> </w:t>
      </w:r>
      <w:r>
        <w:rPr>
          <w:rFonts w:hint="cs"/>
          <w:rtl/>
        </w:rPr>
        <w:t>זמן</w:t>
      </w:r>
      <w:r>
        <w:rPr>
          <w:rtl/>
        </w:rPr>
        <w:t>]".</w:t>
      </w:r>
    </w:p>
    <w:p w:rsidR="0016646F" w:rsidRDefault="0016646F" w:rsidP="002C24AD">
      <w:pPr>
        <w:pStyle w:val="a2"/>
        <w:rPr>
          <w:rtl/>
        </w:rPr>
      </w:pPr>
      <w:r>
        <w:rPr>
          <w:rFonts w:hint="cs"/>
          <w:rtl/>
        </w:rPr>
        <w:t>הרי</w:t>
      </w:r>
      <w:r>
        <w:rPr>
          <w:rtl/>
        </w:rPr>
        <w:t xml:space="preserve"> </w:t>
      </w:r>
      <w:r>
        <w:rPr>
          <w:rFonts w:hint="cs"/>
          <w:rtl/>
        </w:rPr>
        <w:t>לנו</w:t>
      </w:r>
      <w:r>
        <w:rPr>
          <w:rtl/>
        </w:rPr>
        <w:t xml:space="preserve">, </w:t>
      </w:r>
      <w:r>
        <w:rPr>
          <w:rFonts w:hint="cs"/>
          <w:rtl/>
        </w:rPr>
        <w:t>שבשיחה</w:t>
      </w:r>
      <w:r>
        <w:rPr>
          <w:rtl/>
        </w:rPr>
        <w:t xml:space="preserve"> </w:t>
      </w:r>
      <w:r>
        <w:rPr>
          <w:rFonts w:hint="cs"/>
          <w:rtl/>
        </w:rPr>
        <w:t>זו</w:t>
      </w:r>
      <w:r>
        <w:rPr>
          <w:rtl/>
        </w:rPr>
        <w:t xml:space="preserve">, </w:t>
      </w:r>
      <w:r>
        <w:rPr>
          <w:rFonts w:hint="cs"/>
          <w:rtl/>
        </w:rPr>
        <w:t>מבאר</w:t>
      </w:r>
      <w:r>
        <w:rPr>
          <w:rtl/>
        </w:rPr>
        <w:t xml:space="preserve"> </w:t>
      </w:r>
      <w:r>
        <w:rPr>
          <w:rFonts w:hint="cs"/>
          <w:rtl/>
        </w:rPr>
        <w:t>ע</w:t>
      </w:r>
      <w:r>
        <w:rPr>
          <w:rtl/>
        </w:rPr>
        <w:t>"</w:t>
      </w:r>
      <w:r>
        <w:rPr>
          <w:rFonts w:hint="cs"/>
          <w:rtl/>
        </w:rPr>
        <w:t>פ</w:t>
      </w:r>
      <w:r>
        <w:rPr>
          <w:rtl/>
        </w:rPr>
        <w:t xml:space="preserve"> </w:t>
      </w:r>
      <w:r>
        <w:rPr>
          <w:rFonts w:hint="cs"/>
          <w:rtl/>
        </w:rPr>
        <w:t>יסוד</w:t>
      </w:r>
      <w:r>
        <w:rPr>
          <w:rtl/>
        </w:rPr>
        <w:t xml:space="preserve"> </w:t>
      </w:r>
      <w:r>
        <w:rPr>
          <w:rFonts w:hint="cs"/>
          <w:rtl/>
        </w:rPr>
        <w:t>זה</w:t>
      </w:r>
      <w:r>
        <w:rPr>
          <w:rtl/>
        </w:rPr>
        <w:t xml:space="preserve"> </w:t>
      </w:r>
      <w:r>
        <w:rPr>
          <w:rFonts w:hint="cs"/>
          <w:rtl/>
        </w:rPr>
        <w:t>שתי</w:t>
      </w:r>
      <w:r>
        <w:rPr>
          <w:rtl/>
        </w:rPr>
        <w:t xml:space="preserve"> </w:t>
      </w:r>
      <w:r>
        <w:rPr>
          <w:rFonts w:hint="cs"/>
          <w:rtl/>
        </w:rPr>
        <w:t>השיטות</w:t>
      </w:r>
      <w:r>
        <w:rPr>
          <w:rtl/>
        </w:rPr>
        <w:t xml:space="preserve">, </w:t>
      </w:r>
      <w:r>
        <w:rPr>
          <w:rFonts w:hint="cs"/>
          <w:rtl/>
        </w:rPr>
        <w:t>היינו</w:t>
      </w:r>
      <w:r>
        <w:rPr>
          <w:rtl/>
        </w:rPr>
        <w:t xml:space="preserve"> </w:t>
      </w:r>
      <w:r>
        <w:rPr>
          <w:rFonts w:hint="cs"/>
          <w:rtl/>
        </w:rPr>
        <w:t>מדוע</w:t>
      </w:r>
      <w:r>
        <w:rPr>
          <w:rtl/>
        </w:rPr>
        <w:t xml:space="preserve"> </w:t>
      </w:r>
      <w:r>
        <w:rPr>
          <w:rFonts w:hint="cs"/>
          <w:rtl/>
        </w:rPr>
        <w:t>הי</w:t>
      </w:r>
      <w:r>
        <w:rPr>
          <w:rtl/>
        </w:rPr>
        <w:t xml:space="preserve">' </w:t>
      </w:r>
      <w:r>
        <w:rPr>
          <w:rFonts w:hint="cs"/>
          <w:rtl/>
        </w:rPr>
        <w:t>גדול</w:t>
      </w:r>
      <w:r>
        <w:rPr>
          <w:rtl/>
        </w:rPr>
        <w:t xml:space="preserve"> </w:t>
      </w:r>
      <w:r>
        <w:rPr>
          <w:rFonts w:hint="cs"/>
          <w:rtl/>
        </w:rPr>
        <w:t>גם</w:t>
      </w:r>
      <w:r>
        <w:rPr>
          <w:rtl/>
        </w:rPr>
        <w:t xml:space="preserve"> </w:t>
      </w:r>
      <w:r>
        <w:rPr>
          <w:rFonts w:hint="cs"/>
          <w:rtl/>
        </w:rPr>
        <w:t>בבנין</w:t>
      </w:r>
      <w:r>
        <w:rPr>
          <w:rtl/>
        </w:rPr>
        <w:t xml:space="preserve"> </w:t>
      </w:r>
      <w:r>
        <w:rPr>
          <w:rFonts w:hint="cs"/>
          <w:rtl/>
        </w:rPr>
        <w:t>וגם</w:t>
      </w:r>
      <w:r>
        <w:rPr>
          <w:rtl/>
        </w:rPr>
        <w:t xml:space="preserve"> </w:t>
      </w:r>
      <w:r>
        <w:rPr>
          <w:rFonts w:hint="cs"/>
          <w:rtl/>
        </w:rPr>
        <w:t>בשנים</w:t>
      </w:r>
      <w:r>
        <w:rPr>
          <w:rtl/>
        </w:rPr>
        <w:t>!?</w:t>
      </w:r>
    </w:p>
    <w:p w:rsidR="0016646F" w:rsidRDefault="0016646F" w:rsidP="002C24AD">
      <w:pPr>
        <w:pStyle w:val="a2"/>
        <w:rPr>
          <w:rtl/>
        </w:rPr>
      </w:pPr>
      <w:r>
        <w:rPr>
          <w:rFonts w:hint="cs"/>
          <w:rtl/>
        </w:rPr>
        <w:t>ויעויין</w:t>
      </w:r>
      <w:r>
        <w:rPr>
          <w:rtl/>
        </w:rPr>
        <w:t xml:space="preserve"> </w:t>
      </w:r>
      <w:r>
        <w:rPr>
          <w:rFonts w:hint="cs"/>
          <w:rtl/>
        </w:rPr>
        <w:t>נמי</w:t>
      </w:r>
      <w:r>
        <w:rPr>
          <w:rtl/>
        </w:rPr>
        <w:t xml:space="preserve"> </w:t>
      </w:r>
      <w:r>
        <w:rPr>
          <w:rFonts w:hint="cs"/>
          <w:rtl/>
        </w:rPr>
        <w:t>בלקו</w:t>
      </w:r>
      <w:r>
        <w:rPr>
          <w:rtl/>
        </w:rPr>
        <w:t>"</w:t>
      </w:r>
      <w:r>
        <w:rPr>
          <w:rFonts w:hint="cs"/>
          <w:rtl/>
        </w:rPr>
        <w:t>ש</w:t>
      </w:r>
      <w:r>
        <w:rPr>
          <w:rtl/>
        </w:rPr>
        <w:t xml:space="preserve"> </w:t>
      </w:r>
      <w:r>
        <w:rPr>
          <w:rFonts w:hint="cs"/>
          <w:rtl/>
        </w:rPr>
        <w:t>ח</w:t>
      </w:r>
      <w:r>
        <w:rPr>
          <w:rtl/>
        </w:rPr>
        <w:t>"</w:t>
      </w:r>
      <w:r>
        <w:rPr>
          <w:rFonts w:hint="cs"/>
          <w:rtl/>
        </w:rPr>
        <w:t>ל</w:t>
      </w:r>
      <w:r>
        <w:rPr>
          <w:rtl/>
        </w:rPr>
        <w:t xml:space="preserve"> </w:t>
      </w:r>
      <w:r>
        <w:rPr>
          <w:rFonts w:hint="cs"/>
          <w:rtl/>
        </w:rPr>
        <w:t>שיחה</w:t>
      </w:r>
      <w:r>
        <w:rPr>
          <w:rtl/>
        </w:rPr>
        <w:t xml:space="preserve"> </w:t>
      </w:r>
      <w:r>
        <w:rPr>
          <w:rFonts w:hint="cs"/>
          <w:rtl/>
        </w:rPr>
        <w:t>ג</w:t>
      </w:r>
      <w:r>
        <w:rPr>
          <w:rtl/>
        </w:rPr>
        <w:t xml:space="preserve">' </w:t>
      </w:r>
      <w:r>
        <w:rPr>
          <w:rFonts w:hint="cs"/>
          <w:rtl/>
        </w:rPr>
        <w:t>לפרשת</w:t>
      </w:r>
      <w:r>
        <w:rPr>
          <w:rtl/>
        </w:rPr>
        <w:t xml:space="preserve"> </w:t>
      </w:r>
      <w:r>
        <w:rPr>
          <w:rFonts w:hint="cs"/>
          <w:rtl/>
        </w:rPr>
        <w:t>תולדות</w:t>
      </w:r>
      <w:r>
        <w:rPr>
          <w:rtl/>
        </w:rPr>
        <w:t xml:space="preserve"> (</w:t>
      </w:r>
      <w:r>
        <w:rPr>
          <w:rFonts w:hint="cs"/>
          <w:rtl/>
        </w:rPr>
        <w:t>אמצע</w:t>
      </w:r>
      <w:r>
        <w:rPr>
          <w:rtl/>
        </w:rPr>
        <w:t xml:space="preserve"> </w:t>
      </w:r>
      <w:r>
        <w:rPr>
          <w:rFonts w:hint="cs"/>
          <w:rtl/>
        </w:rPr>
        <w:t>אות</w:t>
      </w:r>
      <w:r>
        <w:rPr>
          <w:rtl/>
        </w:rPr>
        <w:t xml:space="preserve"> </w:t>
      </w:r>
      <w:r>
        <w:rPr>
          <w:rFonts w:hint="cs"/>
          <w:rtl/>
        </w:rPr>
        <w:t>ו</w:t>
      </w:r>
      <w:r>
        <w:rPr>
          <w:rtl/>
        </w:rPr>
        <w:t>') "</w:t>
      </w:r>
      <w:r>
        <w:rPr>
          <w:rFonts w:hint="cs"/>
          <w:rtl/>
        </w:rPr>
        <w:t>וכיון</w:t>
      </w:r>
      <w:r>
        <w:rPr>
          <w:rtl/>
        </w:rPr>
        <w:t xml:space="preserve"> </w:t>
      </w:r>
      <w:r>
        <w:rPr>
          <w:rFonts w:hint="cs"/>
          <w:rtl/>
        </w:rPr>
        <w:t>שענין</w:t>
      </w:r>
      <w:r>
        <w:rPr>
          <w:rtl/>
        </w:rPr>
        <w:t xml:space="preserve"> </w:t>
      </w:r>
      <w:r>
        <w:rPr>
          <w:rFonts w:hint="cs"/>
          <w:rtl/>
        </w:rPr>
        <w:t>הקביעות</w:t>
      </w:r>
      <w:r>
        <w:rPr>
          <w:rtl/>
        </w:rPr>
        <w:t xml:space="preserve"> </w:t>
      </w:r>
      <w:r>
        <w:rPr>
          <w:rFonts w:hint="cs"/>
          <w:rtl/>
        </w:rPr>
        <w:t>במקדש</w:t>
      </w:r>
      <w:r>
        <w:rPr>
          <w:rtl/>
        </w:rPr>
        <w:t xml:space="preserve"> </w:t>
      </w:r>
      <w:r>
        <w:rPr>
          <w:rFonts w:hint="cs"/>
          <w:rtl/>
        </w:rPr>
        <w:t>תלוי</w:t>
      </w:r>
      <w:r>
        <w:rPr>
          <w:rtl/>
        </w:rPr>
        <w:t xml:space="preserve"> </w:t>
      </w:r>
      <w:r>
        <w:rPr>
          <w:rFonts w:hint="cs"/>
          <w:rtl/>
        </w:rPr>
        <w:t>במעשה</w:t>
      </w:r>
      <w:r>
        <w:rPr>
          <w:rtl/>
        </w:rPr>
        <w:t xml:space="preserve"> </w:t>
      </w:r>
      <w:r>
        <w:rPr>
          <w:rFonts w:hint="cs"/>
          <w:rtl/>
        </w:rPr>
        <w:t>ופעולת</w:t>
      </w:r>
      <w:r>
        <w:rPr>
          <w:rtl/>
        </w:rPr>
        <w:t xml:space="preserve"> </w:t>
      </w:r>
      <w:r>
        <w:rPr>
          <w:rFonts w:hint="cs"/>
          <w:rtl/>
        </w:rPr>
        <w:t>בנ</w:t>
      </w:r>
      <w:r>
        <w:rPr>
          <w:rtl/>
        </w:rPr>
        <w:t>"</w:t>
      </w:r>
      <w:r>
        <w:rPr>
          <w:rFonts w:hint="cs"/>
          <w:rtl/>
        </w:rPr>
        <w:t>י</w:t>
      </w:r>
      <w:r>
        <w:rPr>
          <w:rtl/>
        </w:rPr>
        <w:t xml:space="preserve">, </w:t>
      </w:r>
      <w:r>
        <w:rPr>
          <w:rFonts w:hint="cs"/>
          <w:rtl/>
        </w:rPr>
        <w:t>ועשו</w:t>
      </w:r>
      <w:r>
        <w:rPr>
          <w:rtl/>
        </w:rPr>
        <w:t xml:space="preserve"> </w:t>
      </w:r>
      <w:r>
        <w:rPr>
          <w:rFonts w:hint="cs"/>
          <w:rtl/>
        </w:rPr>
        <w:t>לי</w:t>
      </w:r>
      <w:r>
        <w:rPr>
          <w:rtl/>
        </w:rPr>
        <w:t xml:space="preserve"> </w:t>
      </w:r>
      <w:r>
        <w:rPr>
          <w:rFonts w:hint="cs"/>
          <w:rtl/>
        </w:rPr>
        <w:t>מקדש</w:t>
      </w:r>
      <w:r>
        <w:rPr>
          <w:rtl/>
        </w:rPr>
        <w:t xml:space="preserve">", </w:t>
      </w:r>
      <w:r>
        <w:rPr>
          <w:rFonts w:hint="cs"/>
          <w:rtl/>
        </w:rPr>
        <w:t>באופן</w:t>
      </w:r>
      <w:r>
        <w:rPr>
          <w:rtl/>
        </w:rPr>
        <w:t xml:space="preserve"> </w:t>
      </w:r>
      <w:r>
        <w:rPr>
          <w:rFonts w:hint="cs"/>
          <w:rtl/>
        </w:rPr>
        <w:t>של</w:t>
      </w:r>
      <w:r>
        <w:rPr>
          <w:rtl/>
        </w:rPr>
        <w:t xml:space="preserve"> </w:t>
      </w:r>
      <w:r>
        <w:rPr>
          <w:rFonts w:hint="cs"/>
          <w:rtl/>
        </w:rPr>
        <w:t>עבודה</w:t>
      </w:r>
      <w:r>
        <w:rPr>
          <w:rtl/>
        </w:rPr>
        <w:t xml:space="preserve"> </w:t>
      </w:r>
      <w:r>
        <w:rPr>
          <w:rFonts w:hint="cs"/>
          <w:rtl/>
        </w:rPr>
        <w:t>ויגיעה</w:t>
      </w:r>
      <w:r>
        <w:rPr>
          <w:rtl/>
        </w:rPr>
        <w:t xml:space="preserve"> </w:t>
      </w:r>
      <w:r>
        <w:rPr>
          <w:rFonts w:hint="cs"/>
          <w:rtl/>
        </w:rPr>
        <w:t>כנ</w:t>
      </w:r>
      <w:r>
        <w:rPr>
          <w:rtl/>
        </w:rPr>
        <w:t>"</w:t>
      </w:r>
      <w:r>
        <w:rPr>
          <w:rFonts w:hint="cs"/>
          <w:rtl/>
        </w:rPr>
        <w:t>ל</w:t>
      </w:r>
      <w:r>
        <w:rPr>
          <w:rtl/>
        </w:rPr>
        <w:t xml:space="preserve">, </w:t>
      </w:r>
      <w:r>
        <w:rPr>
          <w:rFonts w:hint="cs"/>
          <w:rtl/>
        </w:rPr>
        <w:t>שזה</w:t>
      </w:r>
      <w:r>
        <w:rPr>
          <w:rtl/>
        </w:rPr>
        <w:t xml:space="preserve"> </w:t>
      </w:r>
      <w:r>
        <w:rPr>
          <w:rFonts w:hint="cs"/>
          <w:rtl/>
        </w:rPr>
        <w:t>הי</w:t>
      </w:r>
      <w:r>
        <w:rPr>
          <w:rtl/>
        </w:rPr>
        <w:t xml:space="preserve">' </w:t>
      </w:r>
      <w:r>
        <w:rPr>
          <w:rFonts w:hint="cs"/>
          <w:rtl/>
        </w:rPr>
        <w:t>בבית</w:t>
      </w:r>
      <w:r>
        <w:rPr>
          <w:rtl/>
        </w:rPr>
        <w:t xml:space="preserve"> </w:t>
      </w:r>
      <w:r>
        <w:rPr>
          <w:rFonts w:hint="cs"/>
          <w:rtl/>
        </w:rPr>
        <w:t>שני</w:t>
      </w:r>
      <w:r>
        <w:rPr>
          <w:rtl/>
        </w:rPr>
        <w:t xml:space="preserve"> </w:t>
      </w:r>
      <w:r>
        <w:rPr>
          <w:rFonts w:hint="cs"/>
          <w:rtl/>
        </w:rPr>
        <w:t>יותר</w:t>
      </w:r>
      <w:r>
        <w:rPr>
          <w:rtl/>
        </w:rPr>
        <w:t xml:space="preserve"> </w:t>
      </w:r>
      <w:r>
        <w:rPr>
          <w:rFonts w:hint="cs"/>
          <w:rtl/>
        </w:rPr>
        <w:t>מבית</w:t>
      </w:r>
      <w:r>
        <w:rPr>
          <w:rtl/>
        </w:rPr>
        <w:t xml:space="preserve"> </w:t>
      </w:r>
      <w:r>
        <w:rPr>
          <w:rFonts w:hint="cs"/>
          <w:rtl/>
        </w:rPr>
        <w:t>ראשון</w:t>
      </w:r>
      <w:r>
        <w:rPr>
          <w:rtl/>
        </w:rPr>
        <w:t xml:space="preserve">, </w:t>
      </w:r>
      <w:r>
        <w:rPr>
          <w:rFonts w:hint="cs"/>
          <w:rtl/>
        </w:rPr>
        <w:t>לכן</w:t>
      </w:r>
      <w:r>
        <w:rPr>
          <w:rtl/>
        </w:rPr>
        <w:t xml:space="preserve"> </w:t>
      </w:r>
      <w:r>
        <w:rPr>
          <w:rFonts w:hint="cs"/>
          <w:rtl/>
        </w:rPr>
        <w:t>גם</w:t>
      </w:r>
      <w:r>
        <w:rPr>
          <w:rtl/>
        </w:rPr>
        <w:t xml:space="preserve"> "</w:t>
      </w:r>
      <w:r>
        <w:rPr>
          <w:rFonts w:hint="cs"/>
          <w:rtl/>
        </w:rPr>
        <w:t>גדול</w:t>
      </w:r>
      <w:r>
        <w:rPr>
          <w:rtl/>
        </w:rPr>
        <w:t xml:space="preserve"> </w:t>
      </w:r>
      <w:r>
        <w:rPr>
          <w:rFonts w:hint="cs"/>
          <w:rtl/>
        </w:rPr>
        <w:t>יהי</w:t>
      </w:r>
      <w:r>
        <w:rPr>
          <w:rtl/>
        </w:rPr>
        <w:t xml:space="preserve">' </w:t>
      </w:r>
      <w:r>
        <w:rPr>
          <w:rFonts w:hint="cs"/>
          <w:rtl/>
        </w:rPr>
        <w:t>כבוד</w:t>
      </w:r>
      <w:r>
        <w:rPr>
          <w:rtl/>
        </w:rPr>
        <w:t xml:space="preserve"> </w:t>
      </w:r>
      <w:r>
        <w:rPr>
          <w:rFonts w:hint="cs"/>
          <w:rtl/>
        </w:rPr>
        <w:t>הבית</w:t>
      </w:r>
      <w:r>
        <w:rPr>
          <w:rtl/>
        </w:rPr>
        <w:t xml:space="preserve"> </w:t>
      </w:r>
      <w:r>
        <w:rPr>
          <w:rFonts w:hint="cs"/>
          <w:rtl/>
        </w:rPr>
        <w:t>הזה</w:t>
      </w:r>
      <w:r>
        <w:rPr>
          <w:rtl/>
        </w:rPr>
        <w:t xml:space="preserve"> </w:t>
      </w:r>
      <w:r>
        <w:rPr>
          <w:rFonts w:hint="cs"/>
          <w:rtl/>
        </w:rPr>
        <w:t>האחרון</w:t>
      </w:r>
      <w:r>
        <w:rPr>
          <w:rtl/>
        </w:rPr>
        <w:t xml:space="preserve"> </w:t>
      </w:r>
      <w:r>
        <w:rPr>
          <w:rFonts w:hint="cs"/>
          <w:rtl/>
        </w:rPr>
        <w:t>מן</w:t>
      </w:r>
      <w:r>
        <w:rPr>
          <w:rtl/>
        </w:rPr>
        <w:t xml:space="preserve"> </w:t>
      </w:r>
      <w:r>
        <w:rPr>
          <w:rFonts w:hint="cs"/>
          <w:rtl/>
        </w:rPr>
        <w:t>הראשון</w:t>
      </w:r>
      <w:r>
        <w:rPr>
          <w:rtl/>
        </w:rPr>
        <w:t xml:space="preserve">" </w:t>
      </w:r>
      <w:r>
        <w:rPr>
          <w:rFonts w:hint="cs"/>
          <w:rtl/>
        </w:rPr>
        <w:t>שהי</w:t>
      </w:r>
      <w:r>
        <w:rPr>
          <w:rtl/>
        </w:rPr>
        <w:t xml:space="preserve">' </w:t>
      </w:r>
      <w:r>
        <w:rPr>
          <w:rFonts w:hint="cs"/>
          <w:rtl/>
        </w:rPr>
        <w:t>גדול</w:t>
      </w:r>
      <w:r>
        <w:rPr>
          <w:rtl/>
        </w:rPr>
        <w:t xml:space="preserve"> </w:t>
      </w:r>
      <w:r>
        <w:rPr>
          <w:rFonts w:hint="cs"/>
          <w:rtl/>
        </w:rPr>
        <w:t>בבנין</w:t>
      </w:r>
      <w:r>
        <w:rPr>
          <w:rtl/>
        </w:rPr>
        <w:t xml:space="preserve"> </w:t>
      </w:r>
      <w:r>
        <w:rPr>
          <w:rFonts w:hint="cs"/>
          <w:rtl/>
        </w:rPr>
        <w:t>ובשנים</w:t>
      </w:r>
      <w:r>
        <w:rPr>
          <w:rtl/>
        </w:rPr>
        <w:t xml:space="preserve">, </w:t>
      </w:r>
      <w:r>
        <w:rPr>
          <w:rFonts w:hint="cs"/>
          <w:rtl/>
        </w:rPr>
        <w:t>קביעות</w:t>
      </w:r>
      <w:r>
        <w:rPr>
          <w:rtl/>
        </w:rPr>
        <w:t xml:space="preserve"> </w:t>
      </w:r>
      <w:r>
        <w:rPr>
          <w:rFonts w:hint="cs"/>
          <w:rtl/>
        </w:rPr>
        <w:t>יותר</w:t>
      </w:r>
      <w:r>
        <w:rPr>
          <w:rtl/>
        </w:rPr>
        <w:t xml:space="preserve"> </w:t>
      </w:r>
      <w:r>
        <w:rPr>
          <w:rFonts w:hint="cs"/>
          <w:rtl/>
        </w:rPr>
        <w:t>מבית</w:t>
      </w:r>
      <w:r>
        <w:rPr>
          <w:rtl/>
        </w:rPr>
        <w:t xml:space="preserve"> </w:t>
      </w:r>
      <w:r>
        <w:rPr>
          <w:rFonts w:hint="cs"/>
          <w:rtl/>
        </w:rPr>
        <w:t>ראשון</w:t>
      </w:r>
      <w:r>
        <w:rPr>
          <w:rtl/>
        </w:rPr>
        <w:t>".</w:t>
      </w:r>
    </w:p>
    <w:p w:rsidR="0016646F" w:rsidRDefault="0016646F" w:rsidP="002C24AD">
      <w:pPr>
        <w:pStyle w:val="a2"/>
        <w:rPr>
          <w:rtl/>
        </w:rPr>
      </w:pPr>
      <w:r>
        <w:rPr>
          <w:rFonts w:hint="cs"/>
          <w:rtl/>
        </w:rPr>
        <w:t>והיינו</w:t>
      </w:r>
      <w:r>
        <w:rPr>
          <w:rtl/>
        </w:rPr>
        <w:t xml:space="preserve"> </w:t>
      </w:r>
      <w:r>
        <w:rPr>
          <w:rFonts w:hint="cs"/>
          <w:rtl/>
        </w:rPr>
        <w:t>שגם</w:t>
      </w:r>
      <w:r>
        <w:rPr>
          <w:rtl/>
        </w:rPr>
        <w:t xml:space="preserve"> </w:t>
      </w:r>
      <w:r>
        <w:rPr>
          <w:rFonts w:hint="cs"/>
          <w:rtl/>
        </w:rPr>
        <w:t>כאן</w:t>
      </w:r>
      <w:r>
        <w:rPr>
          <w:rtl/>
        </w:rPr>
        <w:t xml:space="preserve"> </w:t>
      </w:r>
      <w:r>
        <w:rPr>
          <w:rFonts w:hint="cs"/>
          <w:rtl/>
        </w:rPr>
        <w:t>מבאר</w:t>
      </w:r>
      <w:r>
        <w:rPr>
          <w:rtl/>
        </w:rPr>
        <w:t xml:space="preserve"> </w:t>
      </w:r>
      <w:r>
        <w:rPr>
          <w:rFonts w:hint="cs"/>
          <w:rtl/>
        </w:rPr>
        <w:t>ב</w:t>
      </w:r>
      <w:r>
        <w:rPr>
          <w:rtl/>
        </w:rPr>
        <w:t xml:space="preserve">' </w:t>
      </w:r>
      <w:r>
        <w:rPr>
          <w:rFonts w:hint="cs"/>
          <w:rtl/>
        </w:rPr>
        <w:t>השיטות</w:t>
      </w:r>
      <w:r>
        <w:rPr>
          <w:rtl/>
        </w:rPr>
        <w:t xml:space="preserve"> </w:t>
      </w:r>
      <w:r>
        <w:rPr>
          <w:rFonts w:hint="cs"/>
          <w:rtl/>
        </w:rPr>
        <w:t>ב</w:t>
      </w:r>
      <w:r>
        <w:rPr>
          <w:rtl/>
        </w:rPr>
        <w:t>"</w:t>
      </w:r>
      <w:r>
        <w:rPr>
          <w:rFonts w:hint="cs"/>
          <w:rtl/>
        </w:rPr>
        <w:t>כבוד</w:t>
      </w:r>
      <w:r>
        <w:rPr>
          <w:rtl/>
        </w:rPr>
        <w:t xml:space="preserve"> </w:t>
      </w:r>
      <w:r>
        <w:rPr>
          <w:rFonts w:hint="cs"/>
          <w:rtl/>
        </w:rPr>
        <w:t>הבית</w:t>
      </w:r>
      <w:r>
        <w:rPr>
          <w:rtl/>
        </w:rPr>
        <w:t xml:space="preserve"> </w:t>
      </w:r>
      <w:r>
        <w:rPr>
          <w:rFonts w:hint="cs"/>
          <w:rtl/>
        </w:rPr>
        <w:t>הזה</w:t>
      </w:r>
      <w:r>
        <w:rPr>
          <w:rtl/>
        </w:rPr>
        <w:t xml:space="preserve"> </w:t>
      </w:r>
      <w:r>
        <w:rPr>
          <w:rFonts w:hint="cs"/>
          <w:rtl/>
        </w:rPr>
        <w:t>האחרון</w:t>
      </w:r>
      <w:r>
        <w:rPr>
          <w:rtl/>
        </w:rPr>
        <w:t xml:space="preserve">" </w:t>
      </w:r>
      <w:r>
        <w:rPr>
          <w:rFonts w:hint="cs"/>
          <w:rtl/>
        </w:rPr>
        <w:t>על</w:t>
      </w:r>
      <w:r>
        <w:rPr>
          <w:rtl/>
        </w:rPr>
        <w:t xml:space="preserve"> </w:t>
      </w:r>
      <w:r>
        <w:rPr>
          <w:rFonts w:hint="cs"/>
          <w:rtl/>
        </w:rPr>
        <w:t>יסוד</w:t>
      </w:r>
      <w:r>
        <w:rPr>
          <w:rtl/>
        </w:rPr>
        <w:t xml:space="preserve"> </w:t>
      </w:r>
      <w:r>
        <w:rPr>
          <w:rFonts w:hint="cs"/>
          <w:rtl/>
        </w:rPr>
        <w:t>המעלה</w:t>
      </w:r>
      <w:r>
        <w:rPr>
          <w:rtl/>
        </w:rPr>
        <w:t xml:space="preserve"> </w:t>
      </w:r>
      <w:r>
        <w:rPr>
          <w:rFonts w:hint="cs"/>
          <w:rtl/>
        </w:rPr>
        <w:t>של</w:t>
      </w:r>
      <w:r>
        <w:rPr>
          <w:rtl/>
        </w:rPr>
        <w:t xml:space="preserve"> </w:t>
      </w:r>
      <w:r>
        <w:rPr>
          <w:rFonts w:hint="cs"/>
          <w:rtl/>
        </w:rPr>
        <w:t>עבודת</w:t>
      </w:r>
      <w:r>
        <w:rPr>
          <w:rtl/>
        </w:rPr>
        <w:t xml:space="preserve"> </w:t>
      </w:r>
      <w:r>
        <w:rPr>
          <w:rFonts w:hint="cs"/>
          <w:rtl/>
        </w:rPr>
        <w:t>התחתון</w:t>
      </w:r>
      <w:r>
        <w:rPr>
          <w:rtl/>
        </w:rPr>
        <w:t xml:space="preserve"> </w:t>
      </w:r>
      <w:r>
        <w:rPr>
          <w:rFonts w:hint="cs"/>
          <w:rtl/>
        </w:rPr>
        <w:t>כו</w:t>
      </w:r>
      <w:r>
        <w:rPr>
          <w:rtl/>
        </w:rPr>
        <w:t xml:space="preserve">', </w:t>
      </w:r>
      <w:r>
        <w:rPr>
          <w:rFonts w:hint="cs"/>
          <w:rtl/>
        </w:rPr>
        <w:t>וכמו</w:t>
      </w:r>
      <w:r>
        <w:rPr>
          <w:rtl/>
        </w:rPr>
        <w:t xml:space="preserve"> </w:t>
      </w:r>
      <w:r>
        <w:rPr>
          <w:rFonts w:hint="cs"/>
          <w:rtl/>
        </w:rPr>
        <w:t>בהשיחה</w:t>
      </w:r>
      <w:r>
        <w:rPr>
          <w:rtl/>
        </w:rPr>
        <w:t xml:space="preserve"> </w:t>
      </w:r>
      <w:r>
        <w:rPr>
          <w:rFonts w:hint="cs"/>
          <w:rtl/>
        </w:rPr>
        <w:t>של</w:t>
      </w:r>
      <w:r>
        <w:rPr>
          <w:rtl/>
        </w:rPr>
        <w:t xml:space="preserve"> '</w:t>
      </w:r>
      <w:r>
        <w:rPr>
          <w:rFonts w:hint="cs"/>
          <w:rtl/>
        </w:rPr>
        <w:t>ואתחנן</w:t>
      </w:r>
      <w:r>
        <w:rPr>
          <w:rtl/>
        </w:rPr>
        <w:t xml:space="preserve">', </w:t>
      </w:r>
      <w:r>
        <w:rPr>
          <w:rFonts w:hint="cs"/>
          <w:rtl/>
        </w:rPr>
        <w:t>לעומת</w:t>
      </w:r>
      <w:r>
        <w:rPr>
          <w:rtl/>
        </w:rPr>
        <w:t xml:space="preserve"> </w:t>
      </w:r>
      <w:r>
        <w:rPr>
          <w:rFonts w:hint="cs"/>
          <w:rtl/>
        </w:rPr>
        <w:t>השיחה</w:t>
      </w:r>
      <w:r>
        <w:rPr>
          <w:rtl/>
        </w:rPr>
        <w:t xml:space="preserve"> </w:t>
      </w:r>
      <w:r>
        <w:rPr>
          <w:rFonts w:hint="cs"/>
          <w:rtl/>
        </w:rPr>
        <w:t>דפרשת</w:t>
      </w:r>
      <w:r>
        <w:rPr>
          <w:rtl/>
        </w:rPr>
        <w:t xml:space="preserve"> '</w:t>
      </w:r>
      <w:r>
        <w:rPr>
          <w:rFonts w:hint="cs"/>
          <w:rtl/>
        </w:rPr>
        <w:t>דברים</w:t>
      </w:r>
      <w:r>
        <w:rPr>
          <w:rtl/>
        </w:rPr>
        <w:t xml:space="preserve">' </w:t>
      </w:r>
      <w:r>
        <w:rPr>
          <w:rFonts w:hint="cs"/>
          <w:rtl/>
        </w:rPr>
        <w:t>כנ</w:t>
      </w:r>
      <w:r>
        <w:rPr>
          <w:rtl/>
        </w:rPr>
        <w:t>"</w:t>
      </w:r>
      <w:r>
        <w:rPr>
          <w:rFonts w:hint="cs"/>
          <w:rtl/>
        </w:rPr>
        <w:t>ל</w:t>
      </w:r>
      <w:r>
        <w:rPr>
          <w:rtl/>
        </w:rPr>
        <w:t>.</w:t>
      </w:r>
    </w:p>
    <w:p w:rsidR="0016646F" w:rsidRDefault="0016646F" w:rsidP="002C24AD">
      <w:pPr>
        <w:pStyle w:val="a2"/>
        <w:rPr>
          <w:rtl/>
        </w:rPr>
      </w:pPr>
      <w:r w:rsidRPr="0016646F">
        <w:rPr>
          <w:rFonts w:hint="cs"/>
          <w:b/>
          <w:bCs/>
          <w:rtl/>
        </w:rPr>
        <w:t>ג</w:t>
      </w:r>
      <w:r w:rsidRPr="0016646F">
        <w:rPr>
          <w:b/>
          <w:bCs/>
          <w:rtl/>
        </w:rPr>
        <w:t>.</w:t>
      </w:r>
      <w:r>
        <w:rPr>
          <w:rtl/>
        </w:rPr>
        <w:t xml:space="preserve"> </w:t>
      </w:r>
      <w:r>
        <w:rPr>
          <w:rFonts w:hint="cs"/>
          <w:rtl/>
        </w:rPr>
        <w:t>והנה</w:t>
      </w:r>
      <w:r>
        <w:rPr>
          <w:rtl/>
        </w:rPr>
        <w:t xml:space="preserve"> </w:t>
      </w:r>
      <w:r>
        <w:rPr>
          <w:rFonts w:hint="cs"/>
          <w:rtl/>
        </w:rPr>
        <w:t>לכאורה</w:t>
      </w:r>
      <w:r>
        <w:rPr>
          <w:rtl/>
        </w:rPr>
        <w:t xml:space="preserve"> </w:t>
      </w:r>
      <w:r>
        <w:rPr>
          <w:rFonts w:hint="cs"/>
          <w:rtl/>
        </w:rPr>
        <w:t>הרי</w:t>
      </w:r>
      <w:r>
        <w:rPr>
          <w:rtl/>
        </w:rPr>
        <w:t xml:space="preserve"> </w:t>
      </w:r>
      <w:r>
        <w:rPr>
          <w:rFonts w:hint="cs"/>
          <w:rtl/>
        </w:rPr>
        <w:t>הבדל</w:t>
      </w:r>
      <w:r>
        <w:rPr>
          <w:rtl/>
        </w:rPr>
        <w:t xml:space="preserve"> </w:t>
      </w:r>
      <w:r>
        <w:rPr>
          <w:rFonts w:hint="cs"/>
          <w:rtl/>
        </w:rPr>
        <w:t>זה</w:t>
      </w:r>
      <w:r>
        <w:rPr>
          <w:rtl/>
        </w:rPr>
        <w:t xml:space="preserve"> </w:t>
      </w:r>
      <w:r>
        <w:rPr>
          <w:rFonts w:hint="cs"/>
          <w:rtl/>
        </w:rPr>
        <w:t>קשור</w:t>
      </w:r>
      <w:r>
        <w:rPr>
          <w:rtl/>
        </w:rPr>
        <w:t xml:space="preserve"> (</w:t>
      </w:r>
      <w:r>
        <w:rPr>
          <w:rFonts w:hint="cs"/>
          <w:rtl/>
        </w:rPr>
        <w:t>ונובע</w:t>
      </w:r>
      <w:r>
        <w:rPr>
          <w:rtl/>
        </w:rPr>
        <w:t xml:space="preserve"> </w:t>
      </w:r>
      <w:r>
        <w:rPr>
          <w:rFonts w:hint="cs"/>
          <w:rtl/>
        </w:rPr>
        <w:t>מ</w:t>
      </w:r>
      <w:r>
        <w:rPr>
          <w:rtl/>
        </w:rPr>
        <w:t xml:space="preserve">) </w:t>
      </w:r>
      <w:r>
        <w:rPr>
          <w:rFonts w:hint="cs"/>
          <w:rtl/>
        </w:rPr>
        <w:t>עוד</w:t>
      </w:r>
      <w:r>
        <w:rPr>
          <w:rtl/>
        </w:rPr>
        <w:t xml:space="preserve"> </w:t>
      </w:r>
      <w:r>
        <w:rPr>
          <w:rFonts w:hint="cs"/>
          <w:rtl/>
        </w:rPr>
        <w:t>הבדל</w:t>
      </w:r>
      <w:r>
        <w:rPr>
          <w:rtl/>
        </w:rPr>
        <w:t xml:space="preserve"> </w:t>
      </w:r>
      <w:r>
        <w:rPr>
          <w:rFonts w:hint="cs"/>
          <w:rtl/>
        </w:rPr>
        <w:t>בין</w:t>
      </w:r>
      <w:r>
        <w:rPr>
          <w:rtl/>
        </w:rPr>
        <w:t xml:space="preserve"> </w:t>
      </w:r>
      <w:r>
        <w:rPr>
          <w:rFonts w:hint="cs"/>
          <w:rtl/>
        </w:rPr>
        <w:t>השיחות</w:t>
      </w:r>
      <w:r>
        <w:rPr>
          <w:rtl/>
        </w:rPr>
        <w:t xml:space="preserve">; </w:t>
      </w:r>
    </w:p>
    <w:p w:rsidR="0016646F" w:rsidRDefault="0016646F" w:rsidP="002C24AD">
      <w:pPr>
        <w:pStyle w:val="a2"/>
        <w:rPr>
          <w:rtl/>
        </w:rPr>
      </w:pPr>
      <w:r>
        <w:rPr>
          <w:rFonts w:hint="cs"/>
          <w:rtl/>
        </w:rPr>
        <w:t>בשיחה</w:t>
      </w:r>
      <w:r>
        <w:rPr>
          <w:rtl/>
        </w:rPr>
        <w:t xml:space="preserve"> </w:t>
      </w:r>
      <w:r>
        <w:rPr>
          <w:rFonts w:hint="cs"/>
          <w:rtl/>
        </w:rPr>
        <w:t>ד</w:t>
      </w:r>
      <w:r>
        <w:rPr>
          <w:rtl/>
        </w:rPr>
        <w:t>'</w:t>
      </w:r>
      <w:r>
        <w:rPr>
          <w:rFonts w:hint="cs"/>
          <w:rtl/>
        </w:rPr>
        <w:t>דברים</w:t>
      </w:r>
      <w:r>
        <w:rPr>
          <w:rtl/>
        </w:rPr>
        <w:t xml:space="preserve">' </w:t>
      </w:r>
      <w:r>
        <w:rPr>
          <w:rFonts w:hint="cs"/>
          <w:rtl/>
        </w:rPr>
        <w:t>מבאר</w:t>
      </w:r>
      <w:r>
        <w:rPr>
          <w:rtl/>
        </w:rPr>
        <w:t xml:space="preserve"> </w:t>
      </w:r>
      <w:r>
        <w:rPr>
          <w:rFonts w:hint="cs"/>
          <w:rtl/>
        </w:rPr>
        <w:t>רק</w:t>
      </w:r>
      <w:r>
        <w:rPr>
          <w:rtl/>
        </w:rPr>
        <w:t xml:space="preserve"> </w:t>
      </w:r>
      <w:r>
        <w:rPr>
          <w:rFonts w:hint="cs"/>
          <w:rtl/>
        </w:rPr>
        <w:t>ההבדל</w:t>
      </w:r>
      <w:r>
        <w:rPr>
          <w:rtl/>
        </w:rPr>
        <w:t xml:space="preserve"> </w:t>
      </w:r>
      <w:r>
        <w:rPr>
          <w:rFonts w:hint="cs"/>
          <w:rtl/>
        </w:rPr>
        <w:t>בין</w:t>
      </w:r>
      <w:r>
        <w:rPr>
          <w:rtl/>
        </w:rPr>
        <w:t xml:space="preserve"> </w:t>
      </w:r>
      <w:r>
        <w:rPr>
          <w:rFonts w:hint="cs"/>
          <w:rtl/>
        </w:rPr>
        <w:t>ג</w:t>
      </w:r>
      <w:r>
        <w:rPr>
          <w:rtl/>
        </w:rPr>
        <w:t xml:space="preserve">' </w:t>
      </w:r>
      <w:r>
        <w:rPr>
          <w:rFonts w:hint="cs"/>
          <w:rtl/>
        </w:rPr>
        <w:t>בתי</w:t>
      </w:r>
      <w:r>
        <w:rPr>
          <w:rtl/>
        </w:rPr>
        <w:t xml:space="preserve"> </w:t>
      </w:r>
      <w:r>
        <w:rPr>
          <w:rFonts w:hint="cs"/>
          <w:rtl/>
        </w:rPr>
        <w:t>המקדש</w:t>
      </w:r>
      <w:r>
        <w:rPr>
          <w:rtl/>
        </w:rPr>
        <w:t xml:space="preserve">, </w:t>
      </w:r>
      <w:r>
        <w:rPr>
          <w:rFonts w:hint="cs"/>
          <w:rtl/>
        </w:rPr>
        <w:t>ואילו</w:t>
      </w:r>
      <w:r>
        <w:rPr>
          <w:rtl/>
        </w:rPr>
        <w:t xml:space="preserve"> </w:t>
      </w:r>
      <w:r>
        <w:rPr>
          <w:rFonts w:hint="cs"/>
          <w:rtl/>
        </w:rPr>
        <w:t>בשיחה</w:t>
      </w:r>
      <w:r>
        <w:rPr>
          <w:rtl/>
        </w:rPr>
        <w:t xml:space="preserve"> </w:t>
      </w:r>
      <w:r>
        <w:rPr>
          <w:rFonts w:hint="cs"/>
          <w:rtl/>
        </w:rPr>
        <w:t>ד</w:t>
      </w:r>
      <w:r>
        <w:rPr>
          <w:rtl/>
        </w:rPr>
        <w:t>'</w:t>
      </w:r>
      <w:r>
        <w:rPr>
          <w:rFonts w:hint="cs"/>
          <w:rtl/>
        </w:rPr>
        <w:t>ואתחנן</w:t>
      </w:r>
      <w:r>
        <w:rPr>
          <w:rtl/>
        </w:rPr>
        <w:t xml:space="preserve">' </w:t>
      </w:r>
      <w:r>
        <w:rPr>
          <w:rFonts w:hint="cs"/>
          <w:rtl/>
        </w:rPr>
        <w:t>וכן</w:t>
      </w:r>
      <w:r>
        <w:rPr>
          <w:rtl/>
        </w:rPr>
        <w:t xml:space="preserve"> </w:t>
      </w:r>
      <w:r>
        <w:rPr>
          <w:rFonts w:hint="cs"/>
          <w:rtl/>
        </w:rPr>
        <w:t>בשיחה</w:t>
      </w:r>
      <w:r>
        <w:rPr>
          <w:rtl/>
        </w:rPr>
        <w:t xml:space="preserve"> </w:t>
      </w:r>
      <w:r>
        <w:rPr>
          <w:rFonts w:hint="cs"/>
          <w:rtl/>
        </w:rPr>
        <w:t>ד</w:t>
      </w:r>
      <w:r>
        <w:rPr>
          <w:rtl/>
        </w:rPr>
        <w:t>'</w:t>
      </w:r>
      <w:r>
        <w:rPr>
          <w:rFonts w:hint="cs"/>
          <w:rtl/>
        </w:rPr>
        <w:t>תולדות</w:t>
      </w:r>
      <w:r>
        <w:rPr>
          <w:rtl/>
        </w:rPr>
        <w:t>' (</w:t>
      </w:r>
      <w:r>
        <w:rPr>
          <w:rFonts w:hint="cs"/>
          <w:rtl/>
        </w:rPr>
        <w:t>ח</w:t>
      </w:r>
      <w:r>
        <w:rPr>
          <w:rtl/>
        </w:rPr>
        <w:t>"</w:t>
      </w:r>
      <w:r>
        <w:rPr>
          <w:rFonts w:hint="cs"/>
          <w:rtl/>
        </w:rPr>
        <w:t>ל</w:t>
      </w:r>
      <w:r>
        <w:rPr>
          <w:rtl/>
        </w:rPr>
        <w:t xml:space="preserve">) </w:t>
      </w:r>
      <w:r>
        <w:rPr>
          <w:rFonts w:hint="cs"/>
          <w:rtl/>
        </w:rPr>
        <w:t>מקדים</w:t>
      </w:r>
      <w:r>
        <w:rPr>
          <w:rtl/>
        </w:rPr>
        <w:t xml:space="preserve"> </w:t>
      </w:r>
      <w:r>
        <w:rPr>
          <w:rFonts w:hint="cs"/>
          <w:rtl/>
        </w:rPr>
        <w:t>לבאר</w:t>
      </w:r>
      <w:r>
        <w:rPr>
          <w:rtl/>
        </w:rPr>
        <w:t xml:space="preserve"> </w:t>
      </w:r>
      <w:r>
        <w:rPr>
          <w:rFonts w:hint="cs"/>
          <w:rtl/>
        </w:rPr>
        <w:t>ההבדל</w:t>
      </w:r>
      <w:r>
        <w:rPr>
          <w:rtl/>
        </w:rPr>
        <w:t xml:space="preserve"> </w:t>
      </w:r>
      <w:r>
        <w:rPr>
          <w:rFonts w:hint="cs"/>
          <w:rtl/>
        </w:rPr>
        <w:t>בין</w:t>
      </w:r>
      <w:r>
        <w:rPr>
          <w:rtl/>
        </w:rPr>
        <w:t xml:space="preserve"> </w:t>
      </w:r>
      <w:r>
        <w:rPr>
          <w:rFonts w:hint="cs"/>
          <w:rtl/>
        </w:rPr>
        <w:t>בתי</w:t>
      </w:r>
      <w:r>
        <w:rPr>
          <w:rtl/>
        </w:rPr>
        <w:t xml:space="preserve"> </w:t>
      </w:r>
      <w:r>
        <w:rPr>
          <w:rFonts w:hint="cs"/>
          <w:rtl/>
        </w:rPr>
        <w:t>המקדש</w:t>
      </w:r>
      <w:r>
        <w:rPr>
          <w:rtl/>
        </w:rPr>
        <w:t xml:space="preserve"> </w:t>
      </w:r>
      <w:r>
        <w:rPr>
          <w:rFonts w:hint="cs"/>
          <w:rtl/>
        </w:rPr>
        <w:t>בכלל</w:t>
      </w:r>
      <w:r>
        <w:rPr>
          <w:rtl/>
        </w:rPr>
        <w:t xml:space="preserve"> </w:t>
      </w:r>
      <w:r>
        <w:rPr>
          <w:rFonts w:hint="cs"/>
          <w:rtl/>
        </w:rPr>
        <w:t>להמשכן</w:t>
      </w:r>
      <w:r>
        <w:rPr>
          <w:rtl/>
        </w:rPr>
        <w:t xml:space="preserve">, </w:t>
      </w:r>
      <w:r>
        <w:rPr>
          <w:rFonts w:hint="cs"/>
          <w:rtl/>
        </w:rPr>
        <w:t>והמעלה</w:t>
      </w:r>
      <w:r>
        <w:rPr>
          <w:rtl/>
        </w:rPr>
        <w:t xml:space="preserve"> </w:t>
      </w:r>
      <w:r>
        <w:rPr>
          <w:rFonts w:hint="cs"/>
          <w:rtl/>
        </w:rPr>
        <w:t>אשר</w:t>
      </w:r>
      <w:r>
        <w:rPr>
          <w:rtl/>
        </w:rPr>
        <w:t xml:space="preserve"> </w:t>
      </w:r>
      <w:r>
        <w:rPr>
          <w:rFonts w:hint="cs"/>
          <w:rtl/>
        </w:rPr>
        <w:t>בבהמ</w:t>
      </w:r>
      <w:r>
        <w:rPr>
          <w:rtl/>
        </w:rPr>
        <w:t>"</w:t>
      </w:r>
      <w:r>
        <w:rPr>
          <w:rFonts w:hint="cs"/>
          <w:rtl/>
        </w:rPr>
        <w:t>ק</w:t>
      </w:r>
      <w:r>
        <w:rPr>
          <w:rtl/>
        </w:rPr>
        <w:t xml:space="preserve"> </w:t>
      </w:r>
      <w:r>
        <w:rPr>
          <w:rFonts w:hint="cs"/>
          <w:rtl/>
        </w:rPr>
        <w:t>דוקא</w:t>
      </w:r>
      <w:r>
        <w:rPr>
          <w:rtl/>
        </w:rPr>
        <w:t xml:space="preserve">, </w:t>
      </w:r>
      <w:r>
        <w:rPr>
          <w:rFonts w:hint="cs"/>
          <w:rtl/>
        </w:rPr>
        <w:t>ואח</w:t>
      </w:r>
      <w:r>
        <w:rPr>
          <w:rtl/>
        </w:rPr>
        <w:t>"</w:t>
      </w:r>
      <w:r>
        <w:rPr>
          <w:rFonts w:hint="cs"/>
          <w:rtl/>
        </w:rPr>
        <w:t>כ</w:t>
      </w:r>
      <w:r>
        <w:rPr>
          <w:rtl/>
        </w:rPr>
        <w:t xml:space="preserve"> </w:t>
      </w:r>
      <w:r>
        <w:rPr>
          <w:rFonts w:hint="cs"/>
          <w:rtl/>
        </w:rPr>
        <w:t>ממשיך</w:t>
      </w:r>
      <w:r>
        <w:rPr>
          <w:rtl/>
        </w:rPr>
        <w:t xml:space="preserve"> </w:t>
      </w:r>
      <w:r>
        <w:rPr>
          <w:rFonts w:hint="cs"/>
          <w:rtl/>
        </w:rPr>
        <w:t>לבאר</w:t>
      </w:r>
      <w:r>
        <w:rPr>
          <w:rtl/>
        </w:rPr>
        <w:t xml:space="preserve"> </w:t>
      </w:r>
      <w:r>
        <w:rPr>
          <w:rFonts w:hint="cs"/>
          <w:rtl/>
        </w:rPr>
        <w:t>איך</w:t>
      </w:r>
      <w:r>
        <w:rPr>
          <w:rtl/>
        </w:rPr>
        <w:t xml:space="preserve"> </w:t>
      </w:r>
      <w:r>
        <w:rPr>
          <w:rFonts w:hint="cs"/>
          <w:rtl/>
        </w:rPr>
        <w:t>שבפרטיות</w:t>
      </w:r>
      <w:r>
        <w:rPr>
          <w:rtl/>
        </w:rPr>
        <w:t xml:space="preserve"> </w:t>
      </w:r>
      <w:r>
        <w:rPr>
          <w:rFonts w:hint="cs"/>
          <w:rtl/>
        </w:rPr>
        <w:t>ישנה</w:t>
      </w:r>
      <w:r>
        <w:rPr>
          <w:rtl/>
        </w:rPr>
        <w:t xml:space="preserve"> </w:t>
      </w:r>
      <w:r>
        <w:rPr>
          <w:rFonts w:hint="cs"/>
          <w:rtl/>
        </w:rPr>
        <w:t>מעלה</w:t>
      </w:r>
      <w:r>
        <w:rPr>
          <w:rtl/>
        </w:rPr>
        <w:t xml:space="preserve"> </w:t>
      </w:r>
      <w:r>
        <w:rPr>
          <w:rFonts w:hint="cs"/>
          <w:rtl/>
        </w:rPr>
        <w:t>זו</w:t>
      </w:r>
      <w:r>
        <w:rPr>
          <w:rtl/>
        </w:rPr>
        <w:t xml:space="preserve"> </w:t>
      </w:r>
      <w:r>
        <w:rPr>
          <w:rFonts w:hint="cs"/>
          <w:rtl/>
        </w:rPr>
        <w:t>בבהמ</w:t>
      </w:r>
      <w:r>
        <w:rPr>
          <w:rtl/>
        </w:rPr>
        <w:t>"</w:t>
      </w:r>
      <w:r>
        <w:rPr>
          <w:rFonts w:hint="cs"/>
          <w:rtl/>
        </w:rPr>
        <w:t>ק</w:t>
      </w:r>
      <w:r>
        <w:rPr>
          <w:rtl/>
        </w:rPr>
        <w:t xml:space="preserve"> </w:t>
      </w:r>
      <w:r>
        <w:rPr>
          <w:rFonts w:hint="cs"/>
          <w:rtl/>
        </w:rPr>
        <w:t>השני</w:t>
      </w:r>
      <w:r>
        <w:rPr>
          <w:rtl/>
        </w:rPr>
        <w:t xml:space="preserve"> </w:t>
      </w:r>
      <w:r>
        <w:rPr>
          <w:rFonts w:hint="cs"/>
          <w:rtl/>
        </w:rPr>
        <w:t>על</w:t>
      </w:r>
      <w:r>
        <w:rPr>
          <w:rtl/>
        </w:rPr>
        <w:t xml:space="preserve"> </w:t>
      </w:r>
      <w:r>
        <w:rPr>
          <w:rFonts w:hint="cs"/>
          <w:rtl/>
        </w:rPr>
        <w:t>בהמ</w:t>
      </w:r>
      <w:r>
        <w:rPr>
          <w:rtl/>
        </w:rPr>
        <w:t>"</w:t>
      </w:r>
      <w:r>
        <w:rPr>
          <w:rFonts w:hint="cs"/>
          <w:rtl/>
        </w:rPr>
        <w:t>ק</w:t>
      </w:r>
      <w:r>
        <w:rPr>
          <w:rtl/>
        </w:rPr>
        <w:t xml:space="preserve"> </w:t>
      </w:r>
      <w:r>
        <w:rPr>
          <w:rFonts w:hint="cs"/>
          <w:rtl/>
        </w:rPr>
        <w:t>הראשון</w:t>
      </w:r>
      <w:r>
        <w:rPr>
          <w:rtl/>
        </w:rPr>
        <w:t xml:space="preserve"> </w:t>
      </w:r>
      <w:r>
        <w:rPr>
          <w:rFonts w:hint="cs"/>
          <w:rtl/>
        </w:rPr>
        <w:t>ג</w:t>
      </w:r>
      <w:r>
        <w:rPr>
          <w:rtl/>
        </w:rPr>
        <w:t>"</w:t>
      </w:r>
      <w:r>
        <w:rPr>
          <w:rFonts w:hint="cs"/>
          <w:rtl/>
        </w:rPr>
        <w:t>כ</w:t>
      </w:r>
      <w:r>
        <w:rPr>
          <w:rtl/>
        </w:rPr>
        <w:t>.</w:t>
      </w:r>
    </w:p>
    <w:p w:rsidR="0016646F" w:rsidRDefault="0016646F" w:rsidP="002C24AD">
      <w:pPr>
        <w:pStyle w:val="a2"/>
        <w:rPr>
          <w:rtl/>
        </w:rPr>
      </w:pPr>
      <w:r>
        <w:rPr>
          <w:rFonts w:hint="cs"/>
          <w:rtl/>
        </w:rPr>
        <w:lastRenderedPageBreak/>
        <w:t>והנה</w:t>
      </w:r>
      <w:r>
        <w:rPr>
          <w:rtl/>
        </w:rPr>
        <w:t xml:space="preserve"> </w:t>
      </w:r>
      <w:r>
        <w:rPr>
          <w:rFonts w:hint="cs"/>
          <w:rtl/>
        </w:rPr>
        <w:t>המעלה</w:t>
      </w:r>
      <w:r>
        <w:rPr>
          <w:rtl/>
        </w:rPr>
        <w:t xml:space="preserve"> </w:t>
      </w:r>
      <w:r>
        <w:rPr>
          <w:rFonts w:hint="cs"/>
          <w:rtl/>
        </w:rPr>
        <w:t>של</w:t>
      </w:r>
      <w:r>
        <w:rPr>
          <w:rtl/>
        </w:rPr>
        <w:t xml:space="preserve"> </w:t>
      </w:r>
      <w:r>
        <w:rPr>
          <w:rFonts w:hint="cs"/>
          <w:rtl/>
        </w:rPr>
        <w:t>בתי</w:t>
      </w:r>
      <w:r>
        <w:rPr>
          <w:rtl/>
        </w:rPr>
        <w:t xml:space="preserve"> </w:t>
      </w:r>
      <w:r>
        <w:rPr>
          <w:rFonts w:hint="cs"/>
          <w:rtl/>
        </w:rPr>
        <w:t>המקדש</w:t>
      </w:r>
      <w:r>
        <w:rPr>
          <w:rtl/>
        </w:rPr>
        <w:t xml:space="preserve"> </w:t>
      </w:r>
      <w:r>
        <w:rPr>
          <w:rFonts w:hint="cs"/>
          <w:rtl/>
        </w:rPr>
        <w:t>בכלל</w:t>
      </w:r>
      <w:r>
        <w:rPr>
          <w:rtl/>
        </w:rPr>
        <w:t xml:space="preserve"> </w:t>
      </w:r>
      <w:r>
        <w:rPr>
          <w:rFonts w:hint="cs"/>
          <w:rtl/>
        </w:rPr>
        <w:t>על</w:t>
      </w:r>
      <w:r>
        <w:rPr>
          <w:rtl/>
        </w:rPr>
        <w:t xml:space="preserve"> </w:t>
      </w:r>
      <w:r>
        <w:rPr>
          <w:rFonts w:hint="cs"/>
          <w:rtl/>
        </w:rPr>
        <w:t>המשכן</w:t>
      </w:r>
      <w:r>
        <w:rPr>
          <w:rtl/>
        </w:rPr>
        <w:t xml:space="preserve"> </w:t>
      </w:r>
      <w:r>
        <w:rPr>
          <w:rFonts w:hint="cs"/>
          <w:rtl/>
        </w:rPr>
        <w:t>היא</w:t>
      </w:r>
      <w:r>
        <w:rPr>
          <w:rtl/>
        </w:rPr>
        <w:t xml:space="preserve"> </w:t>
      </w:r>
      <w:r>
        <w:rPr>
          <w:rFonts w:hint="cs"/>
          <w:rtl/>
        </w:rPr>
        <w:t>בזה</w:t>
      </w:r>
      <w:r>
        <w:rPr>
          <w:rtl/>
        </w:rPr>
        <w:t xml:space="preserve"> </w:t>
      </w:r>
      <w:r>
        <w:rPr>
          <w:rFonts w:hint="cs"/>
          <w:rtl/>
        </w:rPr>
        <w:t>שבהמ</w:t>
      </w:r>
      <w:r>
        <w:rPr>
          <w:rtl/>
        </w:rPr>
        <w:t>"</w:t>
      </w:r>
      <w:r>
        <w:rPr>
          <w:rFonts w:hint="cs"/>
          <w:rtl/>
        </w:rPr>
        <w:t>ק</w:t>
      </w:r>
      <w:r>
        <w:rPr>
          <w:rtl/>
        </w:rPr>
        <w:t xml:space="preserve"> </w:t>
      </w:r>
      <w:r>
        <w:rPr>
          <w:rFonts w:hint="cs"/>
          <w:rtl/>
        </w:rPr>
        <w:t>הוה</w:t>
      </w:r>
      <w:r>
        <w:rPr>
          <w:rtl/>
        </w:rPr>
        <w:t xml:space="preserve"> </w:t>
      </w:r>
      <w:r>
        <w:rPr>
          <w:rFonts w:hint="cs"/>
          <w:rtl/>
        </w:rPr>
        <w:t>דירת</w:t>
      </w:r>
      <w:r>
        <w:rPr>
          <w:rtl/>
        </w:rPr>
        <w:t xml:space="preserve"> </w:t>
      </w:r>
      <w:r>
        <w:rPr>
          <w:rFonts w:hint="cs"/>
          <w:rtl/>
        </w:rPr>
        <w:t>קבע</w:t>
      </w:r>
      <w:r>
        <w:rPr>
          <w:rtl/>
        </w:rPr>
        <w:t xml:space="preserve"> </w:t>
      </w:r>
      <w:r>
        <w:rPr>
          <w:rFonts w:hint="cs"/>
          <w:rtl/>
        </w:rPr>
        <w:t>להקב</w:t>
      </w:r>
      <w:r>
        <w:rPr>
          <w:rtl/>
        </w:rPr>
        <w:t>"</w:t>
      </w:r>
      <w:r>
        <w:rPr>
          <w:rFonts w:hint="cs"/>
          <w:rtl/>
        </w:rPr>
        <w:t>ה</w:t>
      </w:r>
      <w:r>
        <w:rPr>
          <w:rtl/>
        </w:rPr>
        <w:t xml:space="preserve"> </w:t>
      </w:r>
      <w:r>
        <w:rPr>
          <w:rFonts w:hint="cs"/>
          <w:rtl/>
        </w:rPr>
        <w:t>לעומת</w:t>
      </w:r>
      <w:r>
        <w:rPr>
          <w:rtl/>
        </w:rPr>
        <w:t xml:space="preserve"> </w:t>
      </w:r>
      <w:r>
        <w:rPr>
          <w:rFonts w:hint="cs"/>
          <w:rtl/>
        </w:rPr>
        <w:t>המשכן</w:t>
      </w:r>
      <w:r>
        <w:rPr>
          <w:rtl/>
        </w:rPr>
        <w:t xml:space="preserve"> </w:t>
      </w:r>
      <w:r>
        <w:rPr>
          <w:rFonts w:hint="cs"/>
          <w:rtl/>
        </w:rPr>
        <w:t>דהוה</w:t>
      </w:r>
      <w:r>
        <w:rPr>
          <w:rtl/>
        </w:rPr>
        <w:t xml:space="preserve"> </w:t>
      </w:r>
      <w:r>
        <w:rPr>
          <w:rFonts w:hint="cs"/>
          <w:rtl/>
        </w:rPr>
        <w:t>דירת</w:t>
      </w:r>
      <w:r>
        <w:rPr>
          <w:rtl/>
        </w:rPr>
        <w:t xml:space="preserve"> </w:t>
      </w:r>
      <w:r>
        <w:rPr>
          <w:rFonts w:hint="cs"/>
          <w:rtl/>
        </w:rPr>
        <w:t>עראי</w:t>
      </w:r>
      <w:r>
        <w:rPr>
          <w:rtl/>
        </w:rPr>
        <w:t xml:space="preserve">, </w:t>
      </w:r>
      <w:r>
        <w:rPr>
          <w:rFonts w:hint="cs"/>
          <w:rtl/>
        </w:rPr>
        <w:t>וא</w:t>
      </w:r>
      <w:r>
        <w:rPr>
          <w:rtl/>
        </w:rPr>
        <w:t>"</w:t>
      </w:r>
      <w:r>
        <w:rPr>
          <w:rFonts w:hint="cs"/>
          <w:rtl/>
        </w:rPr>
        <w:t>כ</w:t>
      </w:r>
      <w:r>
        <w:rPr>
          <w:rtl/>
        </w:rPr>
        <w:t xml:space="preserve"> </w:t>
      </w:r>
      <w:r>
        <w:rPr>
          <w:rFonts w:hint="cs"/>
          <w:rtl/>
        </w:rPr>
        <w:t>כשבאים</w:t>
      </w:r>
      <w:r>
        <w:rPr>
          <w:rtl/>
        </w:rPr>
        <w:t xml:space="preserve"> </w:t>
      </w:r>
      <w:r>
        <w:rPr>
          <w:rFonts w:hint="cs"/>
          <w:rtl/>
        </w:rPr>
        <w:t>לבאר</w:t>
      </w:r>
      <w:r>
        <w:rPr>
          <w:rtl/>
        </w:rPr>
        <w:t xml:space="preserve"> </w:t>
      </w:r>
      <w:r>
        <w:rPr>
          <w:rFonts w:hint="cs"/>
          <w:rtl/>
        </w:rPr>
        <w:t>המעלה</w:t>
      </w:r>
      <w:r>
        <w:rPr>
          <w:rtl/>
        </w:rPr>
        <w:t xml:space="preserve"> </w:t>
      </w:r>
      <w:r>
        <w:rPr>
          <w:rFonts w:hint="cs"/>
          <w:rtl/>
        </w:rPr>
        <w:t>של</w:t>
      </w:r>
      <w:r>
        <w:rPr>
          <w:rtl/>
        </w:rPr>
        <w:t xml:space="preserve"> </w:t>
      </w:r>
      <w:r>
        <w:rPr>
          <w:rFonts w:hint="cs"/>
          <w:rtl/>
        </w:rPr>
        <w:t>בהמ</w:t>
      </w:r>
      <w:r>
        <w:rPr>
          <w:rtl/>
        </w:rPr>
        <w:t>"</w:t>
      </w:r>
      <w:r>
        <w:rPr>
          <w:rFonts w:hint="cs"/>
          <w:rtl/>
        </w:rPr>
        <w:t>ק</w:t>
      </w:r>
      <w:r>
        <w:rPr>
          <w:rtl/>
        </w:rPr>
        <w:t xml:space="preserve"> </w:t>
      </w:r>
      <w:r>
        <w:rPr>
          <w:rFonts w:hint="cs"/>
          <w:rtl/>
        </w:rPr>
        <w:t>השני</w:t>
      </w:r>
      <w:r>
        <w:rPr>
          <w:rtl/>
        </w:rPr>
        <w:t xml:space="preserve"> </w:t>
      </w:r>
      <w:r>
        <w:rPr>
          <w:rFonts w:hint="cs"/>
          <w:rtl/>
        </w:rPr>
        <w:t>על</w:t>
      </w:r>
      <w:r>
        <w:rPr>
          <w:rtl/>
        </w:rPr>
        <w:t xml:space="preserve"> </w:t>
      </w:r>
      <w:r>
        <w:rPr>
          <w:rFonts w:hint="cs"/>
          <w:rtl/>
        </w:rPr>
        <w:t>הראשון</w:t>
      </w:r>
      <w:r>
        <w:rPr>
          <w:rtl/>
        </w:rPr>
        <w:t xml:space="preserve">, </w:t>
      </w:r>
      <w:r>
        <w:rPr>
          <w:rFonts w:hint="cs"/>
          <w:rtl/>
        </w:rPr>
        <w:t>בהמשך</w:t>
      </w:r>
      <w:r>
        <w:rPr>
          <w:rtl/>
        </w:rPr>
        <w:t xml:space="preserve"> </w:t>
      </w:r>
      <w:r>
        <w:rPr>
          <w:rFonts w:hint="cs"/>
          <w:rtl/>
        </w:rPr>
        <w:t>ובהתאם</w:t>
      </w:r>
      <w:r>
        <w:rPr>
          <w:rtl/>
        </w:rPr>
        <w:t xml:space="preserve"> </w:t>
      </w:r>
      <w:r>
        <w:rPr>
          <w:rFonts w:hint="cs"/>
          <w:rtl/>
        </w:rPr>
        <w:t>למעלה</w:t>
      </w:r>
      <w:r>
        <w:rPr>
          <w:rtl/>
        </w:rPr>
        <w:t xml:space="preserve"> </w:t>
      </w:r>
      <w:r>
        <w:rPr>
          <w:rFonts w:hint="cs"/>
          <w:rtl/>
        </w:rPr>
        <w:t>הכללית</w:t>
      </w:r>
      <w:r>
        <w:rPr>
          <w:rtl/>
        </w:rPr>
        <w:t xml:space="preserve"> </w:t>
      </w:r>
      <w:r>
        <w:rPr>
          <w:rFonts w:hint="cs"/>
          <w:rtl/>
        </w:rPr>
        <w:t>של</w:t>
      </w:r>
      <w:r>
        <w:rPr>
          <w:rtl/>
        </w:rPr>
        <w:t xml:space="preserve"> </w:t>
      </w:r>
      <w:r>
        <w:rPr>
          <w:rFonts w:hint="cs"/>
          <w:rtl/>
        </w:rPr>
        <w:t>בהמ</w:t>
      </w:r>
      <w:r>
        <w:rPr>
          <w:rtl/>
        </w:rPr>
        <w:t>"</w:t>
      </w:r>
      <w:r>
        <w:rPr>
          <w:rFonts w:hint="cs"/>
          <w:rtl/>
        </w:rPr>
        <w:t>ק</w:t>
      </w:r>
      <w:r>
        <w:rPr>
          <w:rtl/>
        </w:rPr>
        <w:t xml:space="preserve"> </w:t>
      </w:r>
      <w:r>
        <w:rPr>
          <w:rFonts w:hint="cs"/>
          <w:rtl/>
        </w:rPr>
        <w:t>על</w:t>
      </w:r>
      <w:r>
        <w:rPr>
          <w:rtl/>
        </w:rPr>
        <w:t xml:space="preserve"> </w:t>
      </w:r>
      <w:r>
        <w:rPr>
          <w:rFonts w:hint="cs"/>
          <w:rtl/>
        </w:rPr>
        <w:t>המשכן</w:t>
      </w:r>
      <w:r>
        <w:rPr>
          <w:rtl/>
        </w:rPr>
        <w:t xml:space="preserve">, </w:t>
      </w:r>
      <w:r>
        <w:rPr>
          <w:rFonts w:hint="cs"/>
          <w:rtl/>
        </w:rPr>
        <w:t>מובן</w:t>
      </w:r>
      <w:r>
        <w:rPr>
          <w:rtl/>
        </w:rPr>
        <w:t xml:space="preserve"> </w:t>
      </w:r>
      <w:r>
        <w:rPr>
          <w:rFonts w:hint="cs"/>
          <w:rtl/>
        </w:rPr>
        <w:t>שהמעלה</w:t>
      </w:r>
      <w:r>
        <w:rPr>
          <w:rtl/>
        </w:rPr>
        <w:t xml:space="preserve"> </w:t>
      </w:r>
      <w:r>
        <w:rPr>
          <w:rFonts w:hint="cs"/>
          <w:rtl/>
        </w:rPr>
        <w:t>הוא</w:t>
      </w:r>
      <w:r>
        <w:rPr>
          <w:rtl/>
        </w:rPr>
        <w:t xml:space="preserve"> </w:t>
      </w:r>
      <w:r>
        <w:rPr>
          <w:rFonts w:hint="cs"/>
          <w:rtl/>
        </w:rPr>
        <w:t>בענין</w:t>
      </w:r>
      <w:r>
        <w:rPr>
          <w:rtl/>
        </w:rPr>
        <w:t xml:space="preserve"> </w:t>
      </w:r>
      <w:r>
        <w:rPr>
          <w:rFonts w:hint="cs"/>
          <w:rtl/>
        </w:rPr>
        <w:t>הקביעות</w:t>
      </w:r>
      <w:r>
        <w:rPr>
          <w:rtl/>
        </w:rPr>
        <w:t xml:space="preserve">  </w:t>
      </w:r>
      <w:r>
        <w:rPr>
          <w:rFonts w:hint="cs"/>
          <w:rtl/>
        </w:rPr>
        <w:t>שבו</w:t>
      </w:r>
      <w:r>
        <w:rPr>
          <w:rtl/>
        </w:rPr>
        <w:t xml:space="preserve"> (</w:t>
      </w:r>
      <w:r>
        <w:rPr>
          <w:rFonts w:hint="cs"/>
          <w:rtl/>
        </w:rPr>
        <w:t>כמפורש</w:t>
      </w:r>
      <w:r>
        <w:rPr>
          <w:rtl/>
        </w:rPr>
        <w:t xml:space="preserve"> </w:t>
      </w:r>
      <w:r>
        <w:rPr>
          <w:rFonts w:hint="cs"/>
          <w:rtl/>
        </w:rPr>
        <w:t>בציטוט</w:t>
      </w:r>
      <w:r>
        <w:rPr>
          <w:rtl/>
        </w:rPr>
        <w:t xml:space="preserve"> </w:t>
      </w:r>
      <w:r>
        <w:rPr>
          <w:rFonts w:hint="cs"/>
          <w:rtl/>
        </w:rPr>
        <w:t>הנ</w:t>
      </w:r>
      <w:r>
        <w:rPr>
          <w:rtl/>
        </w:rPr>
        <w:t>"</w:t>
      </w:r>
      <w:r>
        <w:rPr>
          <w:rFonts w:hint="cs"/>
          <w:rtl/>
        </w:rPr>
        <w:t>ל</w:t>
      </w:r>
      <w:r>
        <w:rPr>
          <w:rtl/>
        </w:rPr>
        <w:t xml:space="preserve"> </w:t>
      </w:r>
      <w:r>
        <w:rPr>
          <w:rFonts w:hint="cs"/>
          <w:rtl/>
        </w:rPr>
        <w:t>מהשיחה</w:t>
      </w:r>
      <w:r>
        <w:rPr>
          <w:rtl/>
        </w:rPr>
        <w:t xml:space="preserve"> </w:t>
      </w:r>
      <w:r>
        <w:rPr>
          <w:rFonts w:hint="cs"/>
          <w:rtl/>
        </w:rPr>
        <w:t>דתולדות</w:t>
      </w:r>
      <w:r>
        <w:rPr>
          <w:rtl/>
        </w:rPr>
        <w:t xml:space="preserve"> </w:t>
      </w:r>
      <w:r>
        <w:rPr>
          <w:rFonts w:hint="cs"/>
          <w:rtl/>
        </w:rPr>
        <w:t>ח</w:t>
      </w:r>
      <w:r>
        <w:rPr>
          <w:rtl/>
        </w:rPr>
        <w:t>"</w:t>
      </w:r>
      <w:r>
        <w:rPr>
          <w:rFonts w:hint="cs"/>
          <w:rtl/>
        </w:rPr>
        <w:t>ל</w:t>
      </w:r>
      <w:r>
        <w:rPr>
          <w:rtl/>
        </w:rPr>
        <w:t xml:space="preserve">), </w:t>
      </w:r>
      <w:r>
        <w:rPr>
          <w:rFonts w:hint="cs"/>
          <w:rtl/>
        </w:rPr>
        <w:t>והרי</w:t>
      </w:r>
      <w:r>
        <w:rPr>
          <w:rtl/>
        </w:rPr>
        <w:t xml:space="preserve"> </w:t>
      </w:r>
      <w:r>
        <w:rPr>
          <w:rFonts w:hint="cs"/>
          <w:rtl/>
        </w:rPr>
        <w:t>בפשיטות</w:t>
      </w:r>
      <w:r>
        <w:rPr>
          <w:rtl/>
        </w:rPr>
        <w:t xml:space="preserve"> </w:t>
      </w:r>
      <w:r>
        <w:rPr>
          <w:rFonts w:hint="cs"/>
          <w:rtl/>
        </w:rPr>
        <w:t>ענין</w:t>
      </w:r>
      <w:r>
        <w:rPr>
          <w:rtl/>
        </w:rPr>
        <w:t xml:space="preserve"> </w:t>
      </w:r>
      <w:r>
        <w:rPr>
          <w:rFonts w:hint="cs"/>
          <w:rtl/>
        </w:rPr>
        <w:t>ה</w:t>
      </w:r>
      <w:r>
        <w:rPr>
          <w:rtl/>
        </w:rPr>
        <w:t>'</w:t>
      </w:r>
      <w:r>
        <w:rPr>
          <w:rFonts w:hint="cs"/>
          <w:rtl/>
        </w:rPr>
        <w:t>קביעות</w:t>
      </w:r>
      <w:r>
        <w:rPr>
          <w:rtl/>
        </w:rPr>
        <w:t xml:space="preserve">' </w:t>
      </w:r>
      <w:r>
        <w:rPr>
          <w:rFonts w:hint="cs"/>
          <w:rtl/>
        </w:rPr>
        <w:t>מתבטא</w:t>
      </w:r>
      <w:r>
        <w:rPr>
          <w:rtl/>
        </w:rPr>
        <w:t xml:space="preserve"> </w:t>
      </w:r>
      <w:r>
        <w:rPr>
          <w:rFonts w:hint="cs"/>
          <w:rtl/>
        </w:rPr>
        <w:t>גם</w:t>
      </w:r>
      <w:r>
        <w:rPr>
          <w:rtl/>
        </w:rPr>
        <w:t xml:space="preserve"> </w:t>
      </w:r>
      <w:r>
        <w:rPr>
          <w:rFonts w:hint="cs"/>
          <w:rtl/>
        </w:rPr>
        <w:t>בבנין</w:t>
      </w:r>
      <w:r>
        <w:rPr>
          <w:rtl/>
        </w:rPr>
        <w:t xml:space="preserve"> </w:t>
      </w:r>
      <w:r>
        <w:rPr>
          <w:rFonts w:hint="cs"/>
          <w:rtl/>
        </w:rPr>
        <w:t>וגם</w:t>
      </w:r>
      <w:r>
        <w:rPr>
          <w:rtl/>
        </w:rPr>
        <w:t xml:space="preserve"> </w:t>
      </w:r>
      <w:r>
        <w:rPr>
          <w:rFonts w:hint="cs"/>
          <w:rtl/>
        </w:rPr>
        <w:t>בשנים</w:t>
      </w:r>
      <w:r>
        <w:rPr>
          <w:rtl/>
        </w:rPr>
        <w:t xml:space="preserve">, </w:t>
      </w:r>
      <w:r>
        <w:rPr>
          <w:rFonts w:hint="cs"/>
          <w:rtl/>
        </w:rPr>
        <w:t>ומובן</w:t>
      </w:r>
      <w:r>
        <w:rPr>
          <w:rtl/>
        </w:rPr>
        <w:t xml:space="preserve"> </w:t>
      </w:r>
      <w:r>
        <w:rPr>
          <w:rFonts w:hint="cs"/>
          <w:rtl/>
        </w:rPr>
        <w:t>א</w:t>
      </w:r>
      <w:r>
        <w:rPr>
          <w:rtl/>
        </w:rPr>
        <w:t>"</w:t>
      </w:r>
      <w:r>
        <w:rPr>
          <w:rFonts w:hint="cs"/>
          <w:rtl/>
        </w:rPr>
        <w:t>כ</w:t>
      </w:r>
      <w:r>
        <w:rPr>
          <w:rtl/>
        </w:rPr>
        <w:t xml:space="preserve"> </w:t>
      </w:r>
      <w:r>
        <w:rPr>
          <w:rFonts w:hint="cs"/>
          <w:rtl/>
        </w:rPr>
        <w:t>מדוע</w:t>
      </w:r>
      <w:r>
        <w:rPr>
          <w:rtl/>
        </w:rPr>
        <w:t xml:space="preserve"> </w:t>
      </w:r>
      <w:r>
        <w:rPr>
          <w:rFonts w:hint="cs"/>
          <w:rtl/>
        </w:rPr>
        <w:t>בב</w:t>
      </w:r>
      <w:r>
        <w:rPr>
          <w:rtl/>
        </w:rPr>
        <w:t xml:space="preserve">' </w:t>
      </w:r>
      <w:r>
        <w:rPr>
          <w:rFonts w:hint="cs"/>
          <w:rtl/>
        </w:rPr>
        <w:t>שיחות</w:t>
      </w:r>
      <w:r>
        <w:rPr>
          <w:rtl/>
        </w:rPr>
        <w:t xml:space="preserve"> </w:t>
      </w:r>
      <w:r>
        <w:rPr>
          <w:rFonts w:hint="cs"/>
          <w:rtl/>
        </w:rPr>
        <w:t>אלו</w:t>
      </w:r>
      <w:r>
        <w:rPr>
          <w:rtl/>
        </w:rPr>
        <w:t xml:space="preserve"> </w:t>
      </w:r>
      <w:r>
        <w:rPr>
          <w:rFonts w:hint="cs"/>
          <w:rtl/>
        </w:rPr>
        <w:t>כתוב</w:t>
      </w:r>
      <w:r>
        <w:rPr>
          <w:rtl/>
        </w:rPr>
        <w:t xml:space="preserve"> </w:t>
      </w:r>
      <w:r>
        <w:rPr>
          <w:rFonts w:hint="cs"/>
          <w:rtl/>
        </w:rPr>
        <w:t>שב</w:t>
      </w:r>
      <w:r>
        <w:rPr>
          <w:rtl/>
        </w:rPr>
        <w:t xml:space="preserve">' </w:t>
      </w:r>
      <w:r>
        <w:rPr>
          <w:rFonts w:hint="cs"/>
          <w:rtl/>
        </w:rPr>
        <w:t>הדברים</w:t>
      </w:r>
      <w:r>
        <w:rPr>
          <w:rtl/>
        </w:rPr>
        <w:t xml:space="preserve"> </w:t>
      </w:r>
      <w:r>
        <w:rPr>
          <w:rFonts w:hint="cs"/>
          <w:rtl/>
        </w:rPr>
        <w:t>מבוארים</w:t>
      </w:r>
      <w:r>
        <w:rPr>
          <w:rtl/>
        </w:rPr>
        <w:t xml:space="preserve"> </w:t>
      </w:r>
      <w:r>
        <w:rPr>
          <w:rFonts w:hint="cs"/>
          <w:rtl/>
        </w:rPr>
        <w:t>ע</w:t>
      </w:r>
      <w:r>
        <w:rPr>
          <w:rtl/>
        </w:rPr>
        <w:t>"</w:t>
      </w:r>
      <w:r>
        <w:rPr>
          <w:rFonts w:hint="cs"/>
          <w:rtl/>
        </w:rPr>
        <w:t>פ</w:t>
      </w:r>
      <w:r>
        <w:rPr>
          <w:rtl/>
        </w:rPr>
        <w:t xml:space="preserve"> </w:t>
      </w:r>
      <w:r>
        <w:rPr>
          <w:rFonts w:hint="cs"/>
          <w:rtl/>
        </w:rPr>
        <w:t>יסוד</w:t>
      </w:r>
      <w:r>
        <w:rPr>
          <w:rtl/>
        </w:rPr>
        <w:t xml:space="preserve"> </w:t>
      </w:r>
      <w:r>
        <w:rPr>
          <w:rFonts w:hint="cs"/>
          <w:rtl/>
        </w:rPr>
        <w:t>זה</w:t>
      </w:r>
      <w:r>
        <w:rPr>
          <w:rtl/>
        </w:rPr>
        <w:t>.</w:t>
      </w:r>
    </w:p>
    <w:p w:rsidR="0016646F" w:rsidRDefault="0016646F" w:rsidP="002C24AD">
      <w:pPr>
        <w:pStyle w:val="a2"/>
        <w:rPr>
          <w:rtl/>
        </w:rPr>
      </w:pPr>
      <w:r>
        <w:rPr>
          <w:rFonts w:hint="cs"/>
          <w:rtl/>
        </w:rPr>
        <w:t>אלא</w:t>
      </w:r>
      <w:r>
        <w:rPr>
          <w:rtl/>
        </w:rPr>
        <w:t xml:space="preserve"> </w:t>
      </w:r>
      <w:r>
        <w:rPr>
          <w:rFonts w:hint="cs"/>
          <w:rtl/>
        </w:rPr>
        <w:t>שעצ</w:t>
      </w:r>
      <w:r>
        <w:rPr>
          <w:rtl/>
        </w:rPr>
        <w:t>"</w:t>
      </w:r>
      <w:r>
        <w:rPr>
          <w:rFonts w:hint="cs"/>
          <w:rtl/>
        </w:rPr>
        <w:t>ע</w:t>
      </w:r>
      <w:r>
        <w:rPr>
          <w:rtl/>
        </w:rPr>
        <w:t xml:space="preserve">, </w:t>
      </w:r>
      <w:r>
        <w:rPr>
          <w:rFonts w:hint="cs"/>
          <w:rtl/>
        </w:rPr>
        <w:t>כמובן</w:t>
      </w:r>
      <w:r>
        <w:rPr>
          <w:rtl/>
        </w:rPr>
        <w:t xml:space="preserve">, </w:t>
      </w:r>
      <w:r>
        <w:rPr>
          <w:rFonts w:hint="cs"/>
          <w:rtl/>
        </w:rPr>
        <w:t>מה</w:t>
      </w:r>
      <w:r>
        <w:rPr>
          <w:rtl/>
        </w:rPr>
        <w:t xml:space="preserve"> </w:t>
      </w:r>
      <w:r>
        <w:rPr>
          <w:rFonts w:hint="cs"/>
          <w:rtl/>
        </w:rPr>
        <w:t>הם</w:t>
      </w:r>
      <w:r>
        <w:rPr>
          <w:rtl/>
        </w:rPr>
        <w:t xml:space="preserve"> </w:t>
      </w:r>
      <w:r>
        <w:rPr>
          <w:rFonts w:hint="cs"/>
          <w:rtl/>
        </w:rPr>
        <w:t>ב</w:t>
      </w:r>
      <w:r>
        <w:rPr>
          <w:rtl/>
        </w:rPr>
        <w:t xml:space="preserve">' </w:t>
      </w:r>
      <w:r>
        <w:rPr>
          <w:rFonts w:hint="cs"/>
          <w:rtl/>
        </w:rPr>
        <w:t>הביאורים</w:t>
      </w:r>
      <w:r>
        <w:rPr>
          <w:rtl/>
        </w:rPr>
        <w:t xml:space="preserve"> </w:t>
      </w:r>
      <w:r>
        <w:rPr>
          <w:rFonts w:hint="cs"/>
          <w:rtl/>
        </w:rPr>
        <w:t>כאן</w:t>
      </w:r>
      <w:r>
        <w:rPr>
          <w:rtl/>
        </w:rPr>
        <w:t xml:space="preserve">, </w:t>
      </w:r>
      <w:r>
        <w:rPr>
          <w:rFonts w:hint="cs"/>
          <w:rtl/>
        </w:rPr>
        <w:t>אשר</w:t>
      </w:r>
      <w:r>
        <w:rPr>
          <w:rtl/>
        </w:rPr>
        <w:t xml:space="preserve"> </w:t>
      </w:r>
      <w:r>
        <w:rPr>
          <w:rFonts w:hint="cs"/>
          <w:rtl/>
        </w:rPr>
        <w:t>משתנים</w:t>
      </w:r>
      <w:r>
        <w:rPr>
          <w:rtl/>
        </w:rPr>
        <w:t xml:space="preserve"> </w:t>
      </w:r>
      <w:r>
        <w:rPr>
          <w:rFonts w:hint="cs"/>
          <w:rtl/>
        </w:rPr>
        <w:t>בענין</w:t>
      </w:r>
      <w:r>
        <w:rPr>
          <w:rtl/>
        </w:rPr>
        <w:t xml:space="preserve"> </w:t>
      </w:r>
      <w:r>
        <w:rPr>
          <w:rFonts w:hint="cs"/>
          <w:rtl/>
        </w:rPr>
        <w:t>זה</w:t>
      </w:r>
      <w:r>
        <w:rPr>
          <w:rtl/>
        </w:rPr>
        <w:t xml:space="preserve">; </w:t>
      </w:r>
      <w:r>
        <w:rPr>
          <w:rFonts w:hint="cs"/>
          <w:rtl/>
        </w:rPr>
        <w:t>האם</w:t>
      </w:r>
      <w:r>
        <w:rPr>
          <w:rtl/>
        </w:rPr>
        <w:t xml:space="preserve"> </w:t>
      </w:r>
      <w:r>
        <w:rPr>
          <w:rFonts w:hint="cs"/>
          <w:rtl/>
        </w:rPr>
        <w:t>מבארים</w:t>
      </w:r>
      <w:r>
        <w:rPr>
          <w:rtl/>
        </w:rPr>
        <w:t xml:space="preserve"> </w:t>
      </w:r>
      <w:r>
        <w:rPr>
          <w:rFonts w:hint="cs"/>
          <w:rtl/>
        </w:rPr>
        <w:t>רק</w:t>
      </w:r>
      <w:r>
        <w:rPr>
          <w:rtl/>
        </w:rPr>
        <w:t xml:space="preserve"> </w:t>
      </w:r>
      <w:r>
        <w:rPr>
          <w:rFonts w:hint="cs"/>
          <w:rtl/>
        </w:rPr>
        <w:t>זה</w:t>
      </w:r>
      <w:r>
        <w:rPr>
          <w:rtl/>
        </w:rPr>
        <w:t xml:space="preserve"> </w:t>
      </w:r>
      <w:r>
        <w:rPr>
          <w:rFonts w:hint="cs"/>
          <w:rtl/>
        </w:rPr>
        <w:t>שגדול</w:t>
      </w:r>
      <w:r>
        <w:rPr>
          <w:rtl/>
        </w:rPr>
        <w:t xml:space="preserve"> </w:t>
      </w:r>
      <w:r>
        <w:rPr>
          <w:rFonts w:hint="cs"/>
          <w:rtl/>
        </w:rPr>
        <w:t>בשנים</w:t>
      </w:r>
      <w:r>
        <w:rPr>
          <w:rtl/>
        </w:rPr>
        <w:t xml:space="preserve"> </w:t>
      </w:r>
      <w:r>
        <w:rPr>
          <w:rFonts w:hint="cs"/>
          <w:rtl/>
        </w:rPr>
        <w:t>או</w:t>
      </w:r>
      <w:r>
        <w:rPr>
          <w:rtl/>
        </w:rPr>
        <w:t xml:space="preserve"> </w:t>
      </w:r>
      <w:r>
        <w:rPr>
          <w:rFonts w:hint="cs"/>
          <w:rtl/>
        </w:rPr>
        <w:t>גם</w:t>
      </w:r>
      <w:r>
        <w:rPr>
          <w:rtl/>
        </w:rPr>
        <w:t xml:space="preserve"> </w:t>
      </w:r>
      <w:r>
        <w:rPr>
          <w:rFonts w:hint="cs"/>
          <w:rtl/>
        </w:rPr>
        <w:t>זה</w:t>
      </w:r>
      <w:r>
        <w:rPr>
          <w:rtl/>
        </w:rPr>
        <w:t xml:space="preserve"> </w:t>
      </w:r>
      <w:r>
        <w:rPr>
          <w:rFonts w:hint="cs"/>
          <w:rtl/>
        </w:rPr>
        <w:t>שגדול</w:t>
      </w:r>
      <w:r>
        <w:rPr>
          <w:rtl/>
        </w:rPr>
        <w:t xml:space="preserve"> </w:t>
      </w:r>
      <w:r>
        <w:rPr>
          <w:rFonts w:hint="cs"/>
          <w:rtl/>
        </w:rPr>
        <w:t>בבנין</w:t>
      </w:r>
      <w:r>
        <w:rPr>
          <w:rtl/>
        </w:rPr>
        <w:t>.</w:t>
      </w:r>
    </w:p>
    <w:p w:rsidR="0016646F" w:rsidRDefault="0016646F" w:rsidP="002C24AD">
      <w:pPr>
        <w:pStyle w:val="a2"/>
        <w:rPr>
          <w:rtl/>
        </w:rPr>
      </w:pPr>
      <w:r w:rsidRPr="0016646F">
        <w:rPr>
          <w:rFonts w:hint="cs"/>
          <w:b/>
          <w:bCs/>
          <w:rtl/>
        </w:rPr>
        <w:t>ד</w:t>
      </w:r>
      <w:r w:rsidRPr="0016646F">
        <w:rPr>
          <w:b/>
          <w:bCs/>
          <w:rtl/>
        </w:rPr>
        <w:t>.</w:t>
      </w:r>
      <w:r>
        <w:rPr>
          <w:rtl/>
        </w:rPr>
        <w:t xml:space="preserve"> </w:t>
      </w:r>
      <w:r>
        <w:rPr>
          <w:rFonts w:hint="cs"/>
          <w:rtl/>
        </w:rPr>
        <w:t>ויתבאר</w:t>
      </w:r>
      <w:r>
        <w:rPr>
          <w:rtl/>
        </w:rPr>
        <w:t xml:space="preserve"> </w:t>
      </w:r>
      <w:r>
        <w:rPr>
          <w:rFonts w:hint="cs"/>
          <w:rtl/>
        </w:rPr>
        <w:t>בהקדם</w:t>
      </w:r>
      <w:r>
        <w:rPr>
          <w:rtl/>
        </w:rPr>
        <w:t xml:space="preserve"> </w:t>
      </w:r>
      <w:r>
        <w:rPr>
          <w:rFonts w:hint="cs"/>
          <w:rtl/>
        </w:rPr>
        <w:t>דברי</w:t>
      </w:r>
      <w:r>
        <w:rPr>
          <w:rtl/>
        </w:rPr>
        <w:t xml:space="preserve"> </w:t>
      </w:r>
      <w:r>
        <w:rPr>
          <w:rFonts w:hint="cs"/>
          <w:rtl/>
        </w:rPr>
        <w:t>הרבי</w:t>
      </w:r>
      <w:r>
        <w:rPr>
          <w:rtl/>
        </w:rPr>
        <w:t xml:space="preserve"> </w:t>
      </w:r>
      <w:r>
        <w:rPr>
          <w:rFonts w:hint="cs"/>
          <w:rtl/>
        </w:rPr>
        <w:t>במק</w:t>
      </w:r>
      <w:r>
        <w:rPr>
          <w:rtl/>
        </w:rPr>
        <w:t>"</w:t>
      </w:r>
      <w:r>
        <w:rPr>
          <w:rFonts w:hint="cs"/>
          <w:rtl/>
        </w:rPr>
        <w:t>א</w:t>
      </w:r>
      <w:r>
        <w:rPr>
          <w:rtl/>
        </w:rPr>
        <w:t xml:space="preserve"> (</w:t>
      </w:r>
      <w:r>
        <w:rPr>
          <w:rFonts w:hint="cs"/>
          <w:rtl/>
        </w:rPr>
        <w:t>בבחינת</w:t>
      </w:r>
      <w:r>
        <w:rPr>
          <w:rtl/>
        </w:rPr>
        <w:t xml:space="preserve"> "</w:t>
      </w:r>
      <w:r>
        <w:rPr>
          <w:rFonts w:hint="cs"/>
          <w:rtl/>
        </w:rPr>
        <w:t>יבא</w:t>
      </w:r>
      <w:r>
        <w:rPr>
          <w:rtl/>
        </w:rPr>
        <w:t xml:space="preserve"> </w:t>
      </w:r>
      <w:r>
        <w:rPr>
          <w:rFonts w:hint="cs"/>
          <w:rtl/>
        </w:rPr>
        <w:t>הכתוב</w:t>
      </w:r>
      <w:r>
        <w:rPr>
          <w:rtl/>
        </w:rPr>
        <w:t xml:space="preserve"> </w:t>
      </w:r>
      <w:r>
        <w:rPr>
          <w:rFonts w:hint="cs"/>
          <w:rtl/>
        </w:rPr>
        <w:t>השלישי</w:t>
      </w:r>
      <w:r>
        <w:rPr>
          <w:rtl/>
        </w:rPr>
        <w:t xml:space="preserve"> </w:t>
      </w:r>
      <w:r>
        <w:rPr>
          <w:rFonts w:hint="cs"/>
          <w:rtl/>
        </w:rPr>
        <w:t>ויכריע</w:t>
      </w:r>
      <w:r>
        <w:rPr>
          <w:rtl/>
        </w:rPr>
        <w:t xml:space="preserve"> </w:t>
      </w:r>
      <w:r>
        <w:rPr>
          <w:rFonts w:hint="cs"/>
          <w:rtl/>
        </w:rPr>
        <w:t>ביניהם</w:t>
      </w:r>
      <w:r>
        <w:rPr>
          <w:rtl/>
        </w:rPr>
        <w:t>");</w:t>
      </w:r>
    </w:p>
    <w:p w:rsidR="0016646F" w:rsidRDefault="0016646F" w:rsidP="002C24AD">
      <w:pPr>
        <w:pStyle w:val="a2"/>
        <w:rPr>
          <w:rtl/>
        </w:rPr>
      </w:pPr>
      <w:r>
        <w:rPr>
          <w:rFonts w:hint="cs"/>
          <w:rtl/>
        </w:rPr>
        <w:t>בלקו</w:t>
      </w:r>
      <w:r>
        <w:rPr>
          <w:rtl/>
        </w:rPr>
        <w:t>"</w:t>
      </w:r>
      <w:r>
        <w:rPr>
          <w:rFonts w:hint="cs"/>
          <w:rtl/>
        </w:rPr>
        <w:t>ש</w:t>
      </w:r>
      <w:r>
        <w:rPr>
          <w:rtl/>
        </w:rPr>
        <w:t xml:space="preserve"> </w:t>
      </w:r>
      <w:r>
        <w:rPr>
          <w:rFonts w:hint="cs"/>
          <w:rtl/>
        </w:rPr>
        <w:t>חט</w:t>
      </w:r>
      <w:r>
        <w:rPr>
          <w:rtl/>
        </w:rPr>
        <w:t>"</w:t>
      </w:r>
      <w:r>
        <w:rPr>
          <w:rFonts w:hint="cs"/>
          <w:rtl/>
        </w:rPr>
        <w:t>ז</w:t>
      </w:r>
      <w:r>
        <w:rPr>
          <w:rtl/>
        </w:rPr>
        <w:t xml:space="preserve"> </w:t>
      </w:r>
      <w:r>
        <w:rPr>
          <w:rFonts w:hint="cs"/>
          <w:rtl/>
        </w:rPr>
        <w:t>שיחה</w:t>
      </w:r>
      <w:r>
        <w:rPr>
          <w:rtl/>
        </w:rPr>
        <w:t xml:space="preserve"> </w:t>
      </w:r>
      <w:r>
        <w:rPr>
          <w:rFonts w:hint="cs"/>
          <w:rtl/>
        </w:rPr>
        <w:t>א</w:t>
      </w:r>
      <w:r>
        <w:rPr>
          <w:rtl/>
        </w:rPr>
        <w:t xml:space="preserve">' </w:t>
      </w:r>
      <w:r>
        <w:rPr>
          <w:rFonts w:hint="cs"/>
          <w:rtl/>
        </w:rPr>
        <w:t>לפרשת</w:t>
      </w:r>
      <w:r>
        <w:rPr>
          <w:rtl/>
        </w:rPr>
        <w:t xml:space="preserve"> </w:t>
      </w:r>
      <w:r>
        <w:rPr>
          <w:rFonts w:hint="cs"/>
          <w:rtl/>
        </w:rPr>
        <w:t>שמות</w:t>
      </w:r>
      <w:r>
        <w:rPr>
          <w:rtl/>
        </w:rPr>
        <w:t xml:space="preserve"> </w:t>
      </w:r>
      <w:r>
        <w:rPr>
          <w:rFonts w:hint="cs"/>
          <w:rtl/>
        </w:rPr>
        <w:t>מבאר</w:t>
      </w:r>
      <w:r>
        <w:rPr>
          <w:rtl/>
        </w:rPr>
        <w:t xml:space="preserve"> </w:t>
      </w:r>
      <w:r>
        <w:rPr>
          <w:rFonts w:hint="cs"/>
          <w:rtl/>
        </w:rPr>
        <w:t>הרבי</w:t>
      </w:r>
      <w:r>
        <w:rPr>
          <w:rtl/>
        </w:rPr>
        <w:t xml:space="preserve"> '</w:t>
      </w:r>
      <w:r>
        <w:rPr>
          <w:rFonts w:hint="cs"/>
          <w:rtl/>
        </w:rPr>
        <w:t>לשיטתייהו</w:t>
      </w:r>
      <w:r>
        <w:rPr>
          <w:rtl/>
        </w:rPr>
        <w:t xml:space="preserve">' </w:t>
      </w:r>
      <w:r>
        <w:rPr>
          <w:rFonts w:hint="cs"/>
          <w:rtl/>
        </w:rPr>
        <w:t>כללי</w:t>
      </w:r>
      <w:r>
        <w:rPr>
          <w:rtl/>
        </w:rPr>
        <w:t xml:space="preserve"> </w:t>
      </w:r>
      <w:r>
        <w:rPr>
          <w:rFonts w:hint="cs"/>
          <w:rtl/>
        </w:rPr>
        <w:t>בין</w:t>
      </w:r>
      <w:r>
        <w:rPr>
          <w:rtl/>
        </w:rPr>
        <w:t xml:space="preserve"> </w:t>
      </w:r>
      <w:r>
        <w:rPr>
          <w:rFonts w:hint="cs"/>
          <w:rtl/>
        </w:rPr>
        <w:t>רב</w:t>
      </w:r>
      <w:r>
        <w:rPr>
          <w:rtl/>
        </w:rPr>
        <w:t xml:space="preserve"> </w:t>
      </w:r>
      <w:r>
        <w:rPr>
          <w:rFonts w:hint="cs"/>
          <w:rtl/>
        </w:rPr>
        <w:t>ושמואל</w:t>
      </w:r>
      <w:r>
        <w:rPr>
          <w:rtl/>
        </w:rPr>
        <w:t xml:space="preserve"> </w:t>
      </w:r>
      <w:r>
        <w:rPr>
          <w:rFonts w:hint="cs"/>
          <w:rtl/>
        </w:rPr>
        <w:t>בכו</w:t>
      </w:r>
      <w:r>
        <w:rPr>
          <w:rtl/>
        </w:rPr>
        <w:t>"</w:t>
      </w:r>
      <w:r>
        <w:rPr>
          <w:rFonts w:hint="cs"/>
          <w:rtl/>
        </w:rPr>
        <w:t>כ</w:t>
      </w:r>
      <w:r>
        <w:rPr>
          <w:rtl/>
        </w:rPr>
        <w:t xml:space="preserve"> </w:t>
      </w:r>
      <w:r>
        <w:rPr>
          <w:rFonts w:hint="cs"/>
          <w:rtl/>
        </w:rPr>
        <w:t>פלוגתות</w:t>
      </w:r>
      <w:r>
        <w:rPr>
          <w:rtl/>
        </w:rPr>
        <w:t xml:space="preserve"> </w:t>
      </w:r>
      <w:r>
        <w:rPr>
          <w:rFonts w:hint="cs"/>
          <w:rtl/>
        </w:rPr>
        <w:t>ביניהן</w:t>
      </w:r>
      <w:r>
        <w:rPr>
          <w:rtl/>
        </w:rPr>
        <w:t xml:space="preserve">. </w:t>
      </w:r>
      <w:r>
        <w:rPr>
          <w:rFonts w:hint="cs"/>
          <w:rtl/>
        </w:rPr>
        <w:t>תחלה</w:t>
      </w:r>
      <w:r>
        <w:rPr>
          <w:rtl/>
        </w:rPr>
        <w:t xml:space="preserve"> </w:t>
      </w:r>
      <w:r>
        <w:rPr>
          <w:rFonts w:hint="cs"/>
          <w:rtl/>
        </w:rPr>
        <w:t>מבאר</w:t>
      </w:r>
      <w:r>
        <w:rPr>
          <w:rtl/>
        </w:rPr>
        <w:t xml:space="preserve"> </w:t>
      </w:r>
      <w:r>
        <w:rPr>
          <w:rFonts w:hint="cs"/>
          <w:rtl/>
        </w:rPr>
        <w:t>באריכות</w:t>
      </w:r>
      <w:r>
        <w:rPr>
          <w:rtl/>
        </w:rPr>
        <w:t xml:space="preserve"> </w:t>
      </w:r>
      <w:r>
        <w:rPr>
          <w:rFonts w:hint="cs"/>
          <w:rtl/>
        </w:rPr>
        <w:t>איך</w:t>
      </w:r>
      <w:r>
        <w:rPr>
          <w:rtl/>
        </w:rPr>
        <w:t xml:space="preserve"> </w:t>
      </w:r>
      <w:r>
        <w:rPr>
          <w:rFonts w:hint="cs"/>
          <w:rtl/>
        </w:rPr>
        <w:t>ששיטתייהו</w:t>
      </w:r>
      <w:r>
        <w:rPr>
          <w:rtl/>
        </w:rPr>
        <w:t xml:space="preserve"> </w:t>
      </w:r>
      <w:r>
        <w:rPr>
          <w:rFonts w:hint="cs"/>
          <w:rtl/>
        </w:rPr>
        <w:t>תלויין</w:t>
      </w:r>
      <w:r>
        <w:rPr>
          <w:rtl/>
        </w:rPr>
        <w:t xml:space="preserve"> </w:t>
      </w:r>
      <w:r>
        <w:rPr>
          <w:rFonts w:hint="cs"/>
          <w:rtl/>
        </w:rPr>
        <w:t>בסברא</w:t>
      </w:r>
      <w:r>
        <w:rPr>
          <w:rtl/>
        </w:rPr>
        <w:t xml:space="preserve"> </w:t>
      </w:r>
      <w:r>
        <w:rPr>
          <w:rFonts w:hint="cs"/>
          <w:rtl/>
        </w:rPr>
        <w:t>ופלוגתא</w:t>
      </w:r>
      <w:r>
        <w:rPr>
          <w:rtl/>
        </w:rPr>
        <w:t xml:space="preserve"> </w:t>
      </w:r>
      <w:r>
        <w:rPr>
          <w:rFonts w:hint="cs"/>
          <w:rtl/>
        </w:rPr>
        <w:t>אחת</w:t>
      </w:r>
      <w:r>
        <w:rPr>
          <w:rtl/>
        </w:rPr>
        <w:t xml:space="preserve"> (</w:t>
      </w:r>
      <w:r>
        <w:rPr>
          <w:rFonts w:hint="cs"/>
          <w:rtl/>
        </w:rPr>
        <w:t>האם</w:t>
      </w:r>
      <w:r>
        <w:rPr>
          <w:rtl/>
        </w:rPr>
        <w:t xml:space="preserve"> </w:t>
      </w:r>
      <w:r>
        <w:rPr>
          <w:rFonts w:hint="cs"/>
          <w:rtl/>
        </w:rPr>
        <w:t>העיקר</w:t>
      </w:r>
      <w:r>
        <w:rPr>
          <w:rtl/>
        </w:rPr>
        <w:t xml:space="preserve"> </w:t>
      </w:r>
      <w:r>
        <w:rPr>
          <w:rFonts w:hint="cs"/>
          <w:rtl/>
        </w:rPr>
        <w:t>הוא</w:t>
      </w:r>
      <w:r>
        <w:rPr>
          <w:rtl/>
        </w:rPr>
        <w:t xml:space="preserve"> </w:t>
      </w:r>
      <w:r>
        <w:rPr>
          <w:rFonts w:hint="cs"/>
          <w:rtl/>
        </w:rPr>
        <w:t>לפרש</w:t>
      </w:r>
      <w:r>
        <w:rPr>
          <w:rtl/>
        </w:rPr>
        <w:t xml:space="preserve"> </w:t>
      </w:r>
      <w:r>
        <w:rPr>
          <w:rFonts w:hint="cs"/>
          <w:rtl/>
        </w:rPr>
        <w:t>כל</w:t>
      </w:r>
      <w:r>
        <w:rPr>
          <w:rtl/>
        </w:rPr>
        <w:t xml:space="preserve"> </w:t>
      </w:r>
      <w:r>
        <w:rPr>
          <w:rFonts w:hint="cs"/>
          <w:rtl/>
        </w:rPr>
        <w:t>דבר</w:t>
      </w:r>
      <w:r>
        <w:rPr>
          <w:rtl/>
        </w:rPr>
        <w:t xml:space="preserve"> </w:t>
      </w:r>
      <w:r>
        <w:rPr>
          <w:rFonts w:hint="cs"/>
          <w:rtl/>
        </w:rPr>
        <w:t>ע</w:t>
      </w:r>
      <w:r>
        <w:rPr>
          <w:rtl/>
        </w:rPr>
        <w:t>"</w:t>
      </w:r>
      <w:r>
        <w:rPr>
          <w:rFonts w:hint="cs"/>
          <w:rtl/>
        </w:rPr>
        <w:t>פ</w:t>
      </w:r>
      <w:r>
        <w:rPr>
          <w:rtl/>
        </w:rPr>
        <w:t xml:space="preserve"> </w:t>
      </w:r>
      <w:r>
        <w:rPr>
          <w:rFonts w:hint="cs"/>
          <w:rtl/>
        </w:rPr>
        <w:t>פירוש</w:t>
      </w:r>
      <w:r>
        <w:rPr>
          <w:rtl/>
        </w:rPr>
        <w:t xml:space="preserve"> </w:t>
      </w:r>
      <w:r>
        <w:rPr>
          <w:rFonts w:hint="cs"/>
          <w:rtl/>
        </w:rPr>
        <w:t>המלה</w:t>
      </w:r>
      <w:r>
        <w:rPr>
          <w:rtl/>
        </w:rPr>
        <w:t xml:space="preserve">, </w:t>
      </w:r>
      <w:r>
        <w:rPr>
          <w:rFonts w:hint="cs"/>
          <w:rtl/>
        </w:rPr>
        <w:t>או</w:t>
      </w:r>
      <w:r>
        <w:rPr>
          <w:rtl/>
        </w:rPr>
        <w:t xml:space="preserve"> </w:t>
      </w:r>
      <w:r>
        <w:rPr>
          <w:rFonts w:hint="cs"/>
          <w:rtl/>
        </w:rPr>
        <w:t>עדיף</w:t>
      </w:r>
      <w:r>
        <w:rPr>
          <w:rtl/>
        </w:rPr>
        <w:t xml:space="preserve"> </w:t>
      </w:r>
      <w:r>
        <w:rPr>
          <w:rFonts w:hint="cs"/>
          <w:rtl/>
        </w:rPr>
        <w:t>לפרש</w:t>
      </w:r>
      <w:r>
        <w:rPr>
          <w:rtl/>
        </w:rPr>
        <w:t xml:space="preserve"> </w:t>
      </w:r>
      <w:r>
        <w:rPr>
          <w:rFonts w:hint="cs"/>
          <w:rtl/>
        </w:rPr>
        <w:t>ע</w:t>
      </w:r>
      <w:r>
        <w:rPr>
          <w:rtl/>
        </w:rPr>
        <w:t>"</w:t>
      </w:r>
      <w:r>
        <w:rPr>
          <w:rFonts w:hint="cs"/>
          <w:rtl/>
        </w:rPr>
        <w:t>פ</w:t>
      </w:r>
      <w:r>
        <w:rPr>
          <w:rtl/>
        </w:rPr>
        <w:t xml:space="preserve"> </w:t>
      </w:r>
      <w:r>
        <w:rPr>
          <w:rFonts w:hint="cs"/>
          <w:rtl/>
        </w:rPr>
        <w:t>תוכן</w:t>
      </w:r>
      <w:r>
        <w:rPr>
          <w:rtl/>
        </w:rPr>
        <w:t xml:space="preserve"> </w:t>
      </w:r>
      <w:r>
        <w:rPr>
          <w:rFonts w:hint="cs"/>
          <w:rtl/>
        </w:rPr>
        <w:t>הענין</w:t>
      </w:r>
      <w:r>
        <w:rPr>
          <w:rtl/>
        </w:rPr>
        <w:t xml:space="preserve"> – </w:t>
      </w:r>
      <w:r>
        <w:rPr>
          <w:rFonts w:hint="cs"/>
          <w:rtl/>
        </w:rPr>
        <w:t>עיי</w:t>
      </w:r>
      <w:r>
        <w:rPr>
          <w:rtl/>
        </w:rPr>
        <w:t>"</w:t>
      </w:r>
      <w:r>
        <w:rPr>
          <w:rFonts w:hint="cs"/>
          <w:rtl/>
        </w:rPr>
        <w:t>ש</w:t>
      </w:r>
      <w:r>
        <w:rPr>
          <w:rtl/>
        </w:rPr>
        <w:t xml:space="preserve"> </w:t>
      </w:r>
      <w:r>
        <w:rPr>
          <w:rFonts w:hint="cs"/>
          <w:rtl/>
        </w:rPr>
        <w:t>איך</w:t>
      </w:r>
      <w:r>
        <w:rPr>
          <w:rtl/>
        </w:rPr>
        <w:t xml:space="preserve"> </w:t>
      </w:r>
      <w:r>
        <w:rPr>
          <w:rFonts w:hint="cs"/>
          <w:rtl/>
        </w:rPr>
        <w:t>שמבאר</w:t>
      </w:r>
      <w:r>
        <w:rPr>
          <w:rtl/>
        </w:rPr>
        <w:t xml:space="preserve"> </w:t>
      </w:r>
      <w:r>
        <w:rPr>
          <w:rFonts w:hint="cs"/>
          <w:rtl/>
        </w:rPr>
        <w:t>עפ</w:t>
      </w:r>
      <w:r>
        <w:rPr>
          <w:rtl/>
        </w:rPr>
        <w:t>"</w:t>
      </w:r>
      <w:r>
        <w:rPr>
          <w:rFonts w:hint="cs"/>
          <w:rtl/>
        </w:rPr>
        <w:t>ז</w:t>
      </w:r>
      <w:r>
        <w:rPr>
          <w:rtl/>
        </w:rPr>
        <w:t xml:space="preserve"> </w:t>
      </w:r>
      <w:r>
        <w:rPr>
          <w:rFonts w:hint="cs"/>
          <w:rtl/>
        </w:rPr>
        <w:t>הרבה</w:t>
      </w:r>
      <w:r>
        <w:rPr>
          <w:rtl/>
        </w:rPr>
        <w:t xml:space="preserve"> </w:t>
      </w:r>
      <w:r>
        <w:rPr>
          <w:rFonts w:hint="cs"/>
          <w:rtl/>
        </w:rPr>
        <w:t>פלוגתות</w:t>
      </w:r>
      <w:r>
        <w:rPr>
          <w:rtl/>
        </w:rPr>
        <w:t xml:space="preserve"> </w:t>
      </w:r>
      <w:r>
        <w:rPr>
          <w:rFonts w:hint="cs"/>
          <w:rtl/>
        </w:rPr>
        <w:t>ביניהן</w:t>
      </w:r>
      <w:r>
        <w:rPr>
          <w:rtl/>
        </w:rPr>
        <w:t xml:space="preserve">), </w:t>
      </w:r>
      <w:r>
        <w:rPr>
          <w:rFonts w:hint="cs"/>
          <w:rtl/>
        </w:rPr>
        <w:t>ואח</w:t>
      </w:r>
      <w:r>
        <w:rPr>
          <w:rtl/>
        </w:rPr>
        <w:t>"</w:t>
      </w:r>
      <w:r>
        <w:rPr>
          <w:rFonts w:hint="cs"/>
          <w:rtl/>
        </w:rPr>
        <w:t>כ</w:t>
      </w:r>
      <w:r>
        <w:rPr>
          <w:rtl/>
        </w:rPr>
        <w:t xml:space="preserve"> </w:t>
      </w:r>
      <w:r>
        <w:rPr>
          <w:rFonts w:hint="cs"/>
          <w:rtl/>
        </w:rPr>
        <w:t>מוסיף</w:t>
      </w:r>
      <w:r>
        <w:rPr>
          <w:rtl/>
        </w:rPr>
        <w:t xml:space="preserve"> </w:t>
      </w:r>
      <w:r>
        <w:rPr>
          <w:rFonts w:hint="cs"/>
          <w:rtl/>
        </w:rPr>
        <w:t>ומבאר</w:t>
      </w:r>
      <w:r>
        <w:rPr>
          <w:rtl/>
        </w:rPr>
        <w:t xml:space="preserve"> </w:t>
      </w:r>
      <w:r>
        <w:rPr>
          <w:rFonts w:hint="cs"/>
          <w:rtl/>
        </w:rPr>
        <w:t>עוד</w:t>
      </w:r>
      <w:r>
        <w:rPr>
          <w:rtl/>
        </w:rPr>
        <w:t xml:space="preserve"> </w:t>
      </w:r>
      <w:r>
        <w:rPr>
          <w:rFonts w:hint="cs"/>
          <w:rtl/>
        </w:rPr>
        <w:t>סברא</w:t>
      </w:r>
      <w:r>
        <w:rPr>
          <w:rtl/>
        </w:rPr>
        <w:t xml:space="preserve"> </w:t>
      </w:r>
      <w:r>
        <w:rPr>
          <w:rFonts w:hint="cs"/>
          <w:rtl/>
        </w:rPr>
        <w:t>כללית</w:t>
      </w:r>
      <w:r>
        <w:rPr>
          <w:rtl/>
        </w:rPr>
        <w:t xml:space="preserve"> </w:t>
      </w:r>
      <w:r>
        <w:rPr>
          <w:rFonts w:hint="cs"/>
          <w:rtl/>
        </w:rPr>
        <w:t>שבהן</w:t>
      </w:r>
      <w:r>
        <w:rPr>
          <w:rtl/>
        </w:rPr>
        <w:t xml:space="preserve"> </w:t>
      </w:r>
      <w:r>
        <w:rPr>
          <w:rFonts w:hint="cs"/>
          <w:rtl/>
        </w:rPr>
        <w:t>נחלקו</w:t>
      </w:r>
      <w:r>
        <w:rPr>
          <w:rtl/>
        </w:rPr>
        <w:t xml:space="preserve">; </w:t>
      </w:r>
    </w:p>
    <w:p w:rsidR="0016646F" w:rsidRDefault="0016646F" w:rsidP="002C24AD">
      <w:pPr>
        <w:pStyle w:val="a2"/>
        <w:rPr>
          <w:rtl/>
        </w:rPr>
      </w:pPr>
      <w:r>
        <w:rPr>
          <w:rFonts w:hint="cs"/>
          <w:rtl/>
        </w:rPr>
        <w:t>דלרב</w:t>
      </w:r>
      <w:r>
        <w:rPr>
          <w:rtl/>
        </w:rPr>
        <w:t xml:space="preserve"> </w:t>
      </w:r>
      <w:r>
        <w:rPr>
          <w:rFonts w:hint="cs"/>
          <w:rtl/>
        </w:rPr>
        <w:t>הרי</w:t>
      </w:r>
      <w:r>
        <w:rPr>
          <w:rtl/>
        </w:rPr>
        <w:t xml:space="preserve"> </w:t>
      </w:r>
      <w:r>
        <w:rPr>
          <w:rFonts w:hint="cs"/>
          <w:rtl/>
        </w:rPr>
        <w:t>העיקר</w:t>
      </w:r>
      <w:r>
        <w:rPr>
          <w:rtl/>
        </w:rPr>
        <w:t xml:space="preserve"> </w:t>
      </w:r>
      <w:r>
        <w:rPr>
          <w:rFonts w:hint="cs"/>
          <w:rtl/>
        </w:rPr>
        <w:t>הוא</w:t>
      </w:r>
      <w:r>
        <w:rPr>
          <w:rtl/>
        </w:rPr>
        <w:t xml:space="preserve"> </w:t>
      </w:r>
      <w:r>
        <w:rPr>
          <w:rFonts w:hint="cs"/>
          <w:rtl/>
        </w:rPr>
        <w:t>ה</w:t>
      </w:r>
      <w:r>
        <w:rPr>
          <w:rtl/>
        </w:rPr>
        <w:t>'</w:t>
      </w:r>
      <w:r>
        <w:rPr>
          <w:rFonts w:hint="cs"/>
          <w:rtl/>
        </w:rPr>
        <w:t>בין</w:t>
      </w:r>
      <w:r>
        <w:rPr>
          <w:rtl/>
        </w:rPr>
        <w:t xml:space="preserve"> </w:t>
      </w:r>
      <w:r>
        <w:rPr>
          <w:rFonts w:hint="cs"/>
          <w:rtl/>
        </w:rPr>
        <w:t>אדם</w:t>
      </w:r>
      <w:r>
        <w:rPr>
          <w:rtl/>
        </w:rPr>
        <w:t xml:space="preserve"> </w:t>
      </w:r>
      <w:r>
        <w:rPr>
          <w:rFonts w:hint="cs"/>
          <w:rtl/>
        </w:rPr>
        <w:t>למקום</w:t>
      </w:r>
      <w:r>
        <w:rPr>
          <w:rtl/>
        </w:rPr>
        <w:t xml:space="preserve">' </w:t>
      </w:r>
      <w:r>
        <w:rPr>
          <w:rFonts w:hint="cs"/>
          <w:rtl/>
        </w:rPr>
        <w:t>בכל</w:t>
      </w:r>
      <w:r>
        <w:rPr>
          <w:rtl/>
        </w:rPr>
        <w:t xml:space="preserve"> </w:t>
      </w:r>
      <w:r>
        <w:rPr>
          <w:rFonts w:hint="cs"/>
          <w:rtl/>
        </w:rPr>
        <w:t>דבר</w:t>
      </w:r>
      <w:r>
        <w:rPr>
          <w:rtl/>
        </w:rPr>
        <w:t xml:space="preserve"> </w:t>
      </w:r>
      <w:r>
        <w:rPr>
          <w:rFonts w:hint="cs"/>
          <w:rtl/>
        </w:rPr>
        <w:t>ואילו</w:t>
      </w:r>
      <w:r>
        <w:rPr>
          <w:rtl/>
        </w:rPr>
        <w:t xml:space="preserve"> </w:t>
      </w:r>
      <w:r>
        <w:rPr>
          <w:rFonts w:hint="cs"/>
          <w:rtl/>
        </w:rPr>
        <w:t>לשמואל</w:t>
      </w:r>
      <w:r>
        <w:rPr>
          <w:rtl/>
        </w:rPr>
        <w:t xml:space="preserve"> </w:t>
      </w:r>
      <w:r>
        <w:rPr>
          <w:rFonts w:hint="cs"/>
          <w:rtl/>
        </w:rPr>
        <w:t>הרי</w:t>
      </w:r>
      <w:r>
        <w:rPr>
          <w:rtl/>
        </w:rPr>
        <w:t xml:space="preserve"> </w:t>
      </w:r>
      <w:r>
        <w:rPr>
          <w:rFonts w:hint="cs"/>
          <w:rtl/>
        </w:rPr>
        <w:t>העיקר</w:t>
      </w:r>
      <w:r>
        <w:rPr>
          <w:rtl/>
        </w:rPr>
        <w:t xml:space="preserve"> </w:t>
      </w:r>
      <w:r>
        <w:rPr>
          <w:rFonts w:hint="cs"/>
          <w:rtl/>
        </w:rPr>
        <w:t>הוא</w:t>
      </w:r>
      <w:r>
        <w:rPr>
          <w:rtl/>
        </w:rPr>
        <w:t xml:space="preserve"> </w:t>
      </w:r>
      <w:r>
        <w:rPr>
          <w:rFonts w:hint="cs"/>
          <w:rtl/>
        </w:rPr>
        <w:t>ה</w:t>
      </w:r>
      <w:r>
        <w:rPr>
          <w:rtl/>
        </w:rPr>
        <w:t>'</w:t>
      </w:r>
      <w:r>
        <w:rPr>
          <w:rFonts w:hint="cs"/>
          <w:rtl/>
        </w:rPr>
        <w:t>בין</w:t>
      </w:r>
      <w:r>
        <w:rPr>
          <w:rtl/>
        </w:rPr>
        <w:t xml:space="preserve"> </w:t>
      </w:r>
      <w:r>
        <w:rPr>
          <w:rFonts w:hint="cs"/>
          <w:rtl/>
        </w:rPr>
        <w:t>אדם</w:t>
      </w:r>
      <w:r>
        <w:rPr>
          <w:rtl/>
        </w:rPr>
        <w:t xml:space="preserve"> </w:t>
      </w:r>
      <w:r>
        <w:rPr>
          <w:rFonts w:hint="cs"/>
          <w:rtl/>
        </w:rPr>
        <w:t>לחבירו</w:t>
      </w:r>
      <w:r>
        <w:rPr>
          <w:rtl/>
        </w:rPr>
        <w:t>' (</w:t>
      </w:r>
      <w:r>
        <w:rPr>
          <w:rFonts w:hint="cs"/>
          <w:rtl/>
        </w:rPr>
        <w:t>ואשר</w:t>
      </w:r>
      <w:r>
        <w:rPr>
          <w:rtl/>
        </w:rPr>
        <w:t xml:space="preserve"> </w:t>
      </w:r>
      <w:r>
        <w:rPr>
          <w:rFonts w:hint="cs"/>
          <w:rtl/>
        </w:rPr>
        <w:t>לכן</w:t>
      </w:r>
      <w:r>
        <w:rPr>
          <w:rtl/>
        </w:rPr>
        <w:t xml:space="preserve"> </w:t>
      </w:r>
      <w:r>
        <w:rPr>
          <w:rFonts w:hint="cs"/>
          <w:rtl/>
        </w:rPr>
        <w:t>נקטינן</w:t>
      </w:r>
      <w:r>
        <w:rPr>
          <w:rtl/>
        </w:rPr>
        <w:t xml:space="preserve"> </w:t>
      </w:r>
      <w:r>
        <w:rPr>
          <w:rFonts w:hint="cs"/>
          <w:rtl/>
        </w:rPr>
        <w:t>ד</w:t>
      </w:r>
      <w:r>
        <w:rPr>
          <w:rtl/>
        </w:rPr>
        <w:t>"</w:t>
      </w:r>
      <w:r>
        <w:rPr>
          <w:rFonts w:hint="cs"/>
          <w:rtl/>
        </w:rPr>
        <w:t>הלכתא</w:t>
      </w:r>
      <w:r>
        <w:rPr>
          <w:rtl/>
        </w:rPr>
        <w:t xml:space="preserve"> </w:t>
      </w:r>
      <w:r>
        <w:rPr>
          <w:rFonts w:hint="cs"/>
          <w:rtl/>
        </w:rPr>
        <w:t>כרב</w:t>
      </w:r>
      <w:r>
        <w:rPr>
          <w:rtl/>
        </w:rPr>
        <w:t xml:space="preserve"> </w:t>
      </w:r>
      <w:r>
        <w:rPr>
          <w:rFonts w:hint="cs"/>
          <w:rtl/>
        </w:rPr>
        <w:t>באיסורי</w:t>
      </w:r>
      <w:r>
        <w:rPr>
          <w:rtl/>
        </w:rPr>
        <w:t xml:space="preserve"> </w:t>
      </w:r>
      <w:r>
        <w:rPr>
          <w:rFonts w:hint="cs"/>
          <w:rtl/>
        </w:rPr>
        <w:t>וכשמואל</w:t>
      </w:r>
      <w:r>
        <w:rPr>
          <w:rtl/>
        </w:rPr>
        <w:t xml:space="preserve"> </w:t>
      </w:r>
      <w:r>
        <w:rPr>
          <w:rFonts w:hint="cs"/>
          <w:rtl/>
        </w:rPr>
        <w:t>בדיני</w:t>
      </w:r>
      <w:r>
        <w:rPr>
          <w:rtl/>
        </w:rPr>
        <w:t xml:space="preserve">", </w:t>
      </w:r>
      <w:r>
        <w:rPr>
          <w:rFonts w:hint="cs"/>
          <w:rtl/>
        </w:rPr>
        <w:t>והיינו</w:t>
      </w:r>
      <w:r>
        <w:rPr>
          <w:rtl/>
        </w:rPr>
        <w:t xml:space="preserve"> </w:t>
      </w:r>
      <w:r>
        <w:rPr>
          <w:rFonts w:hint="cs"/>
          <w:rtl/>
        </w:rPr>
        <w:t>דעיקר</w:t>
      </w:r>
      <w:r>
        <w:rPr>
          <w:rtl/>
        </w:rPr>
        <w:t xml:space="preserve"> </w:t>
      </w:r>
      <w:r>
        <w:rPr>
          <w:rFonts w:hint="cs"/>
          <w:rtl/>
        </w:rPr>
        <w:t>עיסוקו</w:t>
      </w:r>
      <w:r>
        <w:rPr>
          <w:rtl/>
        </w:rPr>
        <w:t xml:space="preserve"> </w:t>
      </w:r>
      <w:r>
        <w:rPr>
          <w:rFonts w:hint="cs"/>
          <w:rtl/>
        </w:rPr>
        <w:t>של</w:t>
      </w:r>
      <w:r>
        <w:rPr>
          <w:rtl/>
        </w:rPr>
        <w:t xml:space="preserve"> </w:t>
      </w:r>
      <w:r>
        <w:rPr>
          <w:rFonts w:hint="cs"/>
          <w:rtl/>
        </w:rPr>
        <w:t>רב</w:t>
      </w:r>
      <w:r>
        <w:rPr>
          <w:rtl/>
        </w:rPr>
        <w:t xml:space="preserve"> </w:t>
      </w:r>
      <w:r>
        <w:rPr>
          <w:rFonts w:hint="cs"/>
          <w:rtl/>
        </w:rPr>
        <w:t>הי</w:t>
      </w:r>
      <w:r>
        <w:rPr>
          <w:rtl/>
        </w:rPr>
        <w:t xml:space="preserve">' </w:t>
      </w:r>
      <w:r>
        <w:rPr>
          <w:rFonts w:hint="cs"/>
          <w:rtl/>
        </w:rPr>
        <w:t>בעניני</w:t>
      </w:r>
      <w:r>
        <w:rPr>
          <w:rtl/>
        </w:rPr>
        <w:t xml:space="preserve"> '</w:t>
      </w:r>
      <w:r>
        <w:rPr>
          <w:rFonts w:hint="cs"/>
          <w:rtl/>
        </w:rPr>
        <w:t>איסור</w:t>
      </w:r>
      <w:r>
        <w:rPr>
          <w:rtl/>
        </w:rPr>
        <w:t xml:space="preserve"> </w:t>
      </w:r>
      <w:r>
        <w:rPr>
          <w:rFonts w:hint="cs"/>
          <w:rtl/>
        </w:rPr>
        <w:t>והיתר</w:t>
      </w:r>
      <w:r>
        <w:rPr>
          <w:rtl/>
        </w:rPr>
        <w:t xml:space="preserve">', </w:t>
      </w:r>
      <w:r>
        <w:rPr>
          <w:rFonts w:hint="cs"/>
          <w:rtl/>
        </w:rPr>
        <w:t>היינו</w:t>
      </w:r>
      <w:r>
        <w:rPr>
          <w:rtl/>
        </w:rPr>
        <w:t xml:space="preserve"> </w:t>
      </w:r>
      <w:r>
        <w:rPr>
          <w:rFonts w:hint="cs"/>
          <w:rtl/>
        </w:rPr>
        <w:t>בין</w:t>
      </w:r>
      <w:r>
        <w:rPr>
          <w:rtl/>
        </w:rPr>
        <w:t xml:space="preserve"> </w:t>
      </w:r>
      <w:r>
        <w:rPr>
          <w:rFonts w:hint="cs"/>
          <w:rtl/>
        </w:rPr>
        <w:t>אדם</w:t>
      </w:r>
      <w:r>
        <w:rPr>
          <w:rtl/>
        </w:rPr>
        <w:t xml:space="preserve"> </w:t>
      </w:r>
      <w:r>
        <w:rPr>
          <w:rFonts w:hint="cs"/>
          <w:rtl/>
        </w:rPr>
        <w:t>למקום</w:t>
      </w:r>
      <w:r>
        <w:rPr>
          <w:rtl/>
        </w:rPr>
        <w:t xml:space="preserve">, </w:t>
      </w:r>
      <w:r>
        <w:rPr>
          <w:rFonts w:hint="cs"/>
          <w:rtl/>
        </w:rPr>
        <w:t>ואילו</w:t>
      </w:r>
      <w:r>
        <w:rPr>
          <w:rtl/>
        </w:rPr>
        <w:t xml:space="preserve"> </w:t>
      </w:r>
      <w:r>
        <w:rPr>
          <w:rFonts w:hint="cs"/>
          <w:rtl/>
        </w:rPr>
        <w:t>שמואל</w:t>
      </w:r>
      <w:r>
        <w:rPr>
          <w:rtl/>
        </w:rPr>
        <w:t xml:space="preserve"> </w:t>
      </w:r>
      <w:r>
        <w:rPr>
          <w:rFonts w:hint="cs"/>
          <w:rtl/>
        </w:rPr>
        <w:t>התעסק</w:t>
      </w:r>
      <w:r>
        <w:rPr>
          <w:rtl/>
        </w:rPr>
        <w:t xml:space="preserve"> </w:t>
      </w:r>
      <w:r>
        <w:rPr>
          <w:rFonts w:hint="cs"/>
          <w:rtl/>
        </w:rPr>
        <w:t>יותר</w:t>
      </w:r>
      <w:r>
        <w:rPr>
          <w:rtl/>
        </w:rPr>
        <w:t xml:space="preserve"> </w:t>
      </w:r>
      <w:r>
        <w:rPr>
          <w:rFonts w:hint="cs"/>
          <w:rtl/>
        </w:rPr>
        <w:t>בדיני</w:t>
      </w:r>
      <w:r>
        <w:rPr>
          <w:rtl/>
        </w:rPr>
        <w:t xml:space="preserve"> </w:t>
      </w:r>
      <w:r>
        <w:rPr>
          <w:rFonts w:hint="cs"/>
          <w:rtl/>
        </w:rPr>
        <w:t>ממונות</w:t>
      </w:r>
      <w:r>
        <w:rPr>
          <w:rtl/>
        </w:rPr>
        <w:t xml:space="preserve"> – </w:t>
      </w:r>
      <w:r>
        <w:rPr>
          <w:rFonts w:hint="cs"/>
          <w:rtl/>
        </w:rPr>
        <w:t>בין</w:t>
      </w:r>
      <w:r>
        <w:rPr>
          <w:rtl/>
        </w:rPr>
        <w:t xml:space="preserve"> </w:t>
      </w:r>
      <w:r>
        <w:rPr>
          <w:rFonts w:hint="cs"/>
          <w:rtl/>
        </w:rPr>
        <w:t>אדם</w:t>
      </w:r>
      <w:r>
        <w:rPr>
          <w:rtl/>
        </w:rPr>
        <w:t xml:space="preserve"> </w:t>
      </w:r>
      <w:r>
        <w:rPr>
          <w:rFonts w:hint="cs"/>
          <w:rtl/>
        </w:rPr>
        <w:t>לחבירו</w:t>
      </w:r>
      <w:r>
        <w:rPr>
          <w:rtl/>
        </w:rPr>
        <w:t>).</w:t>
      </w:r>
    </w:p>
    <w:p w:rsidR="0016646F" w:rsidRDefault="0016646F" w:rsidP="002C24AD">
      <w:pPr>
        <w:pStyle w:val="a2"/>
        <w:rPr>
          <w:rtl/>
        </w:rPr>
      </w:pPr>
      <w:r>
        <w:rPr>
          <w:rFonts w:hint="cs"/>
          <w:rtl/>
        </w:rPr>
        <w:t>ויעויין</w:t>
      </w:r>
      <w:r>
        <w:rPr>
          <w:rtl/>
        </w:rPr>
        <w:t xml:space="preserve"> </w:t>
      </w:r>
      <w:r>
        <w:rPr>
          <w:rFonts w:hint="cs"/>
          <w:rtl/>
        </w:rPr>
        <w:t>שם</w:t>
      </w:r>
      <w:r>
        <w:rPr>
          <w:rtl/>
        </w:rPr>
        <w:t xml:space="preserve"> </w:t>
      </w:r>
      <w:r>
        <w:rPr>
          <w:rFonts w:hint="cs"/>
          <w:rtl/>
        </w:rPr>
        <w:t>בהערה</w:t>
      </w:r>
      <w:r>
        <w:rPr>
          <w:rtl/>
        </w:rPr>
        <w:t xml:space="preserve"> (80): "</w:t>
      </w:r>
      <w:r>
        <w:rPr>
          <w:rFonts w:hint="cs"/>
          <w:rtl/>
        </w:rPr>
        <w:t>כעין</w:t>
      </w:r>
      <w:r>
        <w:rPr>
          <w:rtl/>
        </w:rPr>
        <w:t xml:space="preserve"> </w:t>
      </w:r>
      <w:r>
        <w:rPr>
          <w:rFonts w:hint="cs"/>
          <w:rtl/>
        </w:rPr>
        <w:t>זה</w:t>
      </w:r>
      <w:r>
        <w:rPr>
          <w:rtl/>
        </w:rPr>
        <w:t xml:space="preserve"> </w:t>
      </w:r>
      <w:r>
        <w:rPr>
          <w:rFonts w:hint="cs"/>
          <w:rtl/>
        </w:rPr>
        <w:t>יש</w:t>
      </w:r>
      <w:r>
        <w:rPr>
          <w:rtl/>
        </w:rPr>
        <w:t xml:space="preserve"> </w:t>
      </w:r>
      <w:r>
        <w:rPr>
          <w:rFonts w:hint="cs"/>
          <w:rtl/>
        </w:rPr>
        <w:t>לבאר</w:t>
      </w:r>
      <w:r>
        <w:rPr>
          <w:rtl/>
        </w:rPr>
        <w:t xml:space="preserve"> </w:t>
      </w:r>
      <w:r>
        <w:rPr>
          <w:rFonts w:hint="cs"/>
          <w:rtl/>
        </w:rPr>
        <w:t>בהפלוגתא</w:t>
      </w:r>
      <w:r>
        <w:rPr>
          <w:rtl/>
        </w:rPr>
        <w:t xml:space="preserve"> .. </w:t>
      </w:r>
      <w:r>
        <w:rPr>
          <w:rFonts w:hint="cs"/>
          <w:rtl/>
        </w:rPr>
        <w:t>ד</w:t>
      </w:r>
      <w:r>
        <w:rPr>
          <w:rtl/>
        </w:rPr>
        <w:t>"</w:t>
      </w:r>
      <w:r>
        <w:rPr>
          <w:rFonts w:hint="cs"/>
          <w:rtl/>
        </w:rPr>
        <w:t>גדול</w:t>
      </w:r>
      <w:r>
        <w:rPr>
          <w:rtl/>
        </w:rPr>
        <w:t xml:space="preserve"> </w:t>
      </w:r>
      <w:r>
        <w:rPr>
          <w:rFonts w:hint="cs"/>
          <w:rtl/>
        </w:rPr>
        <w:t>יהיה</w:t>
      </w:r>
      <w:r>
        <w:rPr>
          <w:rtl/>
        </w:rPr>
        <w:t xml:space="preserve"> </w:t>
      </w:r>
      <w:r>
        <w:rPr>
          <w:rFonts w:hint="cs"/>
          <w:rtl/>
        </w:rPr>
        <w:t>כבוד</w:t>
      </w:r>
      <w:r>
        <w:rPr>
          <w:rtl/>
        </w:rPr>
        <w:t xml:space="preserve"> </w:t>
      </w:r>
      <w:r>
        <w:rPr>
          <w:rFonts w:hint="cs"/>
          <w:rtl/>
        </w:rPr>
        <w:t>הבית</w:t>
      </w:r>
      <w:r>
        <w:rPr>
          <w:rtl/>
        </w:rPr>
        <w:t xml:space="preserve"> </w:t>
      </w:r>
      <w:r>
        <w:rPr>
          <w:rFonts w:hint="cs"/>
          <w:rtl/>
        </w:rPr>
        <w:t>הזה</w:t>
      </w:r>
      <w:r>
        <w:rPr>
          <w:rtl/>
        </w:rPr>
        <w:t>", "</w:t>
      </w:r>
      <w:r>
        <w:rPr>
          <w:rFonts w:hint="cs"/>
          <w:rtl/>
        </w:rPr>
        <w:t>בבנין</w:t>
      </w:r>
      <w:r>
        <w:rPr>
          <w:rtl/>
        </w:rPr>
        <w:t xml:space="preserve">" </w:t>
      </w:r>
      <w:r>
        <w:rPr>
          <w:rFonts w:hint="cs"/>
          <w:rtl/>
        </w:rPr>
        <w:t>או</w:t>
      </w:r>
      <w:r>
        <w:rPr>
          <w:rtl/>
        </w:rPr>
        <w:t xml:space="preserve"> "</w:t>
      </w:r>
      <w:r>
        <w:rPr>
          <w:rFonts w:hint="cs"/>
          <w:rtl/>
        </w:rPr>
        <w:t>בשנים</w:t>
      </w:r>
      <w:r>
        <w:rPr>
          <w:rtl/>
        </w:rPr>
        <w:t xml:space="preserve">": </w:t>
      </w:r>
      <w:r>
        <w:rPr>
          <w:rFonts w:hint="cs"/>
          <w:rtl/>
        </w:rPr>
        <w:t>גודל</w:t>
      </w:r>
      <w:r>
        <w:rPr>
          <w:rtl/>
        </w:rPr>
        <w:t xml:space="preserve"> </w:t>
      </w:r>
      <w:r>
        <w:rPr>
          <w:rFonts w:hint="cs"/>
          <w:rtl/>
        </w:rPr>
        <w:t>הבנין</w:t>
      </w:r>
      <w:r>
        <w:rPr>
          <w:rtl/>
        </w:rPr>
        <w:t xml:space="preserve"> </w:t>
      </w:r>
      <w:r>
        <w:rPr>
          <w:rFonts w:hint="cs"/>
          <w:rtl/>
        </w:rPr>
        <w:t>מורה</w:t>
      </w:r>
      <w:r>
        <w:rPr>
          <w:rtl/>
        </w:rPr>
        <w:t xml:space="preserve"> </w:t>
      </w:r>
      <w:r>
        <w:rPr>
          <w:rFonts w:hint="cs"/>
          <w:rtl/>
        </w:rPr>
        <w:t>יותר</w:t>
      </w:r>
      <w:r>
        <w:rPr>
          <w:rtl/>
        </w:rPr>
        <w:t xml:space="preserve"> </w:t>
      </w:r>
      <w:r>
        <w:rPr>
          <w:rFonts w:hint="cs"/>
          <w:rtl/>
        </w:rPr>
        <w:t>על</w:t>
      </w:r>
      <w:r>
        <w:rPr>
          <w:rtl/>
        </w:rPr>
        <w:t xml:space="preserve"> </w:t>
      </w:r>
      <w:r>
        <w:rPr>
          <w:rFonts w:hint="cs"/>
          <w:rtl/>
        </w:rPr>
        <w:t>גודל</w:t>
      </w:r>
      <w:r>
        <w:rPr>
          <w:rtl/>
        </w:rPr>
        <w:t xml:space="preserve"> </w:t>
      </w:r>
      <w:r>
        <w:rPr>
          <w:rFonts w:hint="cs"/>
          <w:rtl/>
        </w:rPr>
        <w:t>התפשטות</w:t>
      </w:r>
      <w:r>
        <w:rPr>
          <w:rtl/>
        </w:rPr>
        <w:t xml:space="preserve"> </w:t>
      </w:r>
      <w:r>
        <w:rPr>
          <w:rFonts w:hint="cs"/>
          <w:rtl/>
        </w:rPr>
        <w:t>והשראת</w:t>
      </w:r>
      <w:r>
        <w:rPr>
          <w:rtl/>
        </w:rPr>
        <w:t xml:space="preserve"> </w:t>
      </w:r>
      <w:r>
        <w:rPr>
          <w:rFonts w:hint="cs"/>
          <w:rtl/>
        </w:rPr>
        <w:t>השכינה</w:t>
      </w:r>
      <w:r>
        <w:rPr>
          <w:rtl/>
        </w:rPr>
        <w:t xml:space="preserve">, </w:t>
      </w:r>
      <w:r>
        <w:rPr>
          <w:rFonts w:hint="cs"/>
          <w:rtl/>
        </w:rPr>
        <w:t>המשכת</w:t>
      </w:r>
      <w:r>
        <w:rPr>
          <w:rtl/>
        </w:rPr>
        <w:t xml:space="preserve"> </w:t>
      </w:r>
      <w:r>
        <w:rPr>
          <w:rFonts w:hint="cs"/>
          <w:rtl/>
        </w:rPr>
        <w:t>קדושה</w:t>
      </w:r>
      <w:r>
        <w:rPr>
          <w:rtl/>
        </w:rPr>
        <w:t xml:space="preserve"> </w:t>
      </w:r>
      <w:r>
        <w:rPr>
          <w:rFonts w:hint="cs"/>
          <w:rtl/>
        </w:rPr>
        <w:t>יתירה</w:t>
      </w:r>
      <w:r>
        <w:rPr>
          <w:rtl/>
        </w:rPr>
        <w:t xml:space="preserve"> </w:t>
      </w:r>
      <w:r>
        <w:rPr>
          <w:rFonts w:hint="cs"/>
          <w:rtl/>
        </w:rPr>
        <w:t>למטה</w:t>
      </w:r>
      <w:r>
        <w:rPr>
          <w:rtl/>
        </w:rPr>
        <w:t xml:space="preserve">; </w:t>
      </w:r>
      <w:r>
        <w:rPr>
          <w:rFonts w:hint="cs"/>
          <w:rtl/>
        </w:rPr>
        <w:t>בשנים</w:t>
      </w:r>
      <w:r>
        <w:rPr>
          <w:rtl/>
        </w:rPr>
        <w:t xml:space="preserve">: </w:t>
      </w:r>
      <w:r>
        <w:rPr>
          <w:rFonts w:hint="cs"/>
          <w:rtl/>
        </w:rPr>
        <w:t>שהי</w:t>
      </w:r>
      <w:r>
        <w:rPr>
          <w:rtl/>
        </w:rPr>
        <w:t xml:space="preserve">' </w:t>
      </w:r>
      <w:r>
        <w:rPr>
          <w:rFonts w:hint="cs"/>
          <w:rtl/>
        </w:rPr>
        <w:t>נמצא</w:t>
      </w:r>
      <w:r>
        <w:rPr>
          <w:rtl/>
        </w:rPr>
        <w:t xml:space="preserve"> </w:t>
      </w:r>
      <w:r>
        <w:rPr>
          <w:rFonts w:hint="cs"/>
          <w:rtl/>
        </w:rPr>
        <w:t>זמן</w:t>
      </w:r>
      <w:r>
        <w:rPr>
          <w:rtl/>
        </w:rPr>
        <w:t xml:space="preserve"> </w:t>
      </w:r>
      <w:r>
        <w:rPr>
          <w:rFonts w:hint="cs"/>
          <w:rtl/>
        </w:rPr>
        <w:t>ארוך</w:t>
      </w:r>
      <w:r>
        <w:rPr>
          <w:rtl/>
        </w:rPr>
        <w:t xml:space="preserve"> </w:t>
      </w:r>
      <w:r>
        <w:rPr>
          <w:rFonts w:hint="cs"/>
          <w:rtl/>
        </w:rPr>
        <w:t>יותר</w:t>
      </w:r>
      <w:r>
        <w:rPr>
          <w:rtl/>
        </w:rPr>
        <w:t xml:space="preserve"> </w:t>
      </w:r>
      <w:r>
        <w:rPr>
          <w:rFonts w:hint="cs"/>
          <w:rtl/>
        </w:rPr>
        <w:t>אצל</w:t>
      </w:r>
      <w:r>
        <w:rPr>
          <w:rtl/>
        </w:rPr>
        <w:t xml:space="preserve"> </w:t>
      </w:r>
      <w:r>
        <w:rPr>
          <w:rFonts w:hint="cs"/>
          <w:rtl/>
        </w:rPr>
        <w:t>בני</w:t>
      </w:r>
      <w:r>
        <w:rPr>
          <w:rtl/>
        </w:rPr>
        <w:t xml:space="preserve"> </w:t>
      </w:r>
      <w:r>
        <w:rPr>
          <w:rFonts w:hint="cs"/>
          <w:rtl/>
        </w:rPr>
        <w:t>ישראל</w:t>
      </w:r>
      <w:r>
        <w:rPr>
          <w:rtl/>
        </w:rPr>
        <w:t xml:space="preserve">. </w:t>
      </w:r>
      <w:r>
        <w:rPr>
          <w:rFonts w:hint="cs"/>
          <w:rtl/>
        </w:rPr>
        <w:t>ועצ</w:t>
      </w:r>
      <w:r>
        <w:rPr>
          <w:rtl/>
        </w:rPr>
        <w:t>"</w:t>
      </w:r>
      <w:r>
        <w:rPr>
          <w:rFonts w:hint="cs"/>
          <w:rtl/>
        </w:rPr>
        <w:t>ע</w:t>
      </w:r>
      <w:r>
        <w:rPr>
          <w:rtl/>
        </w:rPr>
        <w:t>".</w:t>
      </w:r>
    </w:p>
    <w:p w:rsidR="0016646F" w:rsidRDefault="0016646F" w:rsidP="002C24AD">
      <w:pPr>
        <w:pStyle w:val="a2"/>
        <w:rPr>
          <w:rtl/>
        </w:rPr>
      </w:pPr>
      <w:r>
        <w:rPr>
          <w:rFonts w:hint="cs"/>
          <w:rtl/>
        </w:rPr>
        <w:t>הרי</w:t>
      </w:r>
      <w:r>
        <w:rPr>
          <w:rtl/>
        </w:rPr>
        <w:t xml:space="preserve"> </w:t>
      </w:r>
      <w:r>
        <w:rPr>
          <w:rFonts w:hint="cs"/>
          <w:rtl/>
        </w:rPr>
        <w:t>לנו</w:t>
      </w:r>
      <w:r>
        <w:rPr>
          <w:rtl/>
        </w:rPr>
        <w:t xml:space="preserve"> </w:t>
      </w:r>
      <w:r>
        <w:rPr>
          <w:rFonts w:hint="cs"/>
          <w:rtl/>
        </w:rPr>
        <w:t>מזה</w:t>
      </w:r>
      <w:r>
        <w:rPr>
          <w:rtl/>
        </w:rPr>
        <w:t xml:space="preserve"> </w:t>
      </w:r>
      <w:r>
        <w:rPr>
          <w:rFonts w:hint="cs"/>
          <w:rtl/>
        </w:rPr>
        <w:t>דישנה</w:t>
      </w:r>
      <w:r>
        <w:rPr>
          <w:rtl/>
        </w:rPr>
        <w:t xml:space="preserve"> </w:t>
      </w:r>
      <w:r>
        <w:rPr>
          <w:rFonts w:hint="cs"/>
          <w:rtl/>
        </w:rPr>
        <w:t>חילוק</w:t>
      </w:r>
      <w:r>
        <w:rPr>
          <w:rtl/>
        </w:rPr>
        <w:t xml:space="preserve"> </w:t>
      </w:r>
      <w:r>
        <w:rPr>
          <w:rFonts w:hint="cs"/>
          <w:rtl/>
        </w:rPr>
        <w:t>תוכני</w:t>
      </w:r>
      <w:r>
        <w:rPr>
          <w:rtl/>
        </w:rPr>
        <w:t xml:space="preserve"> </w:t>
      </w:r>
      <w:r>
        <w:rPr>
          <w:rFonts w:hint="cs"/>
          <w:rtl/>
        </w:rPr>
        <w:t>בין</w:t>
      </w:r>
      <w:r>
        <w:rPr>
          <w:rtl/>
        </w:rPr>
        <w:t xml:space="preserve"> </w:t>
      </w:r>
      <w:r>
        <w:rPr>
          <w:rFonts w:hint="cs"/>
          <w:rtl/>
        </w:rPr>
        <w:t>שתי</w:t>
      </w:r>
      <w:r>
        <w:rPr>
          <w:rtl/>
        </w:rPr>
        <w:t xml:space="preserve"> </w:t>
      </w:r>
      <w:r>
        <w:rPr>
          <w:rFonts w:hint="cs"/>
          <w:rtl/>
        </w:rPr>
        <w:t>ה</w:t>
      </w:r>
      <w:r>
        <w:rPr>
          <w:rtl/>
        </w:rPr>
        <w:t>'</w:t>
      </w:r>
      <w:r>
        <w:rPr>
          <w:rFonts w:hint="cs"/>
          <w:rtl/>
        </w:rPr>
        <w:t>גדולות</w:t>
      </w:r>
      <w:r>
        <w:rPr>
          <w:rtl/>
        </w:rPr>
        <w:t xml:space="preserve">'; </w:t>
      </w:r>
      <w:r>
        <w:rPr>
          <w:rFonts w:hint="cs"/>
          <w:rtl/>
        </w:rPr>
        <w:t>גודל</w:t>
      </w:r>
      <w:r>
        <w:rPr>
          <w:rtl/>
        </w:rPr>
        <w:t xml:space="preserve"> </w:t>
      </w:r>
      <w:r>
        <w:rPr>
          <w:rFonts w:hint="cs"/>
          <w:rtl/>
        </w:rPr>
        <w:t>הבנין</w:t>
      </w:r>
      <w:r>
        <w:rPr>
          <w:rtl/>
        </w:rPr>
        <w:t xml:space="preserve"> </w:t>
      </w:r>
      <w:r>
        <w:rPr>
          <w:rFonts w:hint="cs"/>
          <w:rtl/>
        </w:rPr>
        <w:t>מורה</w:t>
      </w:r>
      <w:r>
        <w:rPr>
          <w:rtl/>
        </w:rPr>
        <w:t xml:space="preserve"> </w:t>
      </w:r>
      <w:r>
        <w:rPr>
          <w:rFonts w:hint="cs"/>
          <w:rtl/>
        </w:rPr>
        <w:t>על</w:t>
      </w:r>
      <w:r>
        <w:rPr>
          <w:rtl/>
        </w:rPr>
        <w:t xml:space="preserve"> </w:t>
      </w:r>
      <w:r>
        <w:rPr>
          <w:rFonts w:hint="cs"/>
          <w:rtl/>
        </w:rPr>
        <w:t>מעלה</w:t>
      </w:r>
      <w:r>
        <w:rPr>
          <w:rtl/>
        </w:rPr>
        <w:t xml:space="preserve"> </w:t>
      </w:r>
      <w:r>
        <w:rPr>
          <w:rFonts w:hint="cs"/>
          <w:rtl/>
        </w:rPr>
        <w:t>בהמשכת</w:t>
      </w:r>
      <w:r>
        <w:rPr>
          <w:rtl/>
        </w:rPr>
        <w:t xml:space="preserve"> </w:t>
      </w:r>
      <w:r>
        <w:rPr>
          <w:rFonts w:hint="cs"/>
          <w:rtl/>
        </w:rPr>
        <w:t>והתפשטות</w:t>
      </w:r>
      <w:r>
        <w:rPr>
          <w:rtl/>
        </w:rPr>
        <w:t xml:space="preserve"> </w:t>
      </w:r>
      <w:r>
        <w:rPr>
          <w:rFonts w:hint="cs"/>
          <w:rtl/>
        </w:rPr>
        <w:t>הקדושה</w:t>
      </w:r>
      <w:r>
        <w:rPr>
          <w:rtl/>
        </w:rPr>
        <w:t xml:space="preserve">, </w:t>
      </w:r>
      <w:r>
        <w:rPr>
          <w:rFonts w:hint="cs"/>
          <w:rtl/>
        </w:rPr>
        <w:t>ואילו</w:t>
      </w:r>
      <w:r>
        <w:rPr>
          <w:rtl/>
        </w:rPr>
        <w:t xml:space="preserve"> </w:t>
      </w:r>
      <w:r>
        <w:rPr>
          <w:rFonts w:hint="cs"/>
          <w:rtl/>
        </w:rPr>
        <w:t>אריכות</w:t>
      </w:r>
      <w:r>
        <w:rPr>
          <w:rtl/>
        </w:rPr>
        <w:t xml:space="preserve"> </w:t>
      </w:r>
      <w:r>
        <w:rPr>
          <w:rFonts w:hint="cs"/>
          <w:rtl/>
        </w:rPr>
        <w:t>הזמן</w:t>
      </w:r>
      <w:r>
        <w:rPr>
          <w:rtl/>
        </w:rPr>
        <w:t xml:space="preserve"> </w:t>
      </w:r>
      <w:r>
        <w:rPr>
          <w:rFonts w:hint="cs"/>
          <w:rtl/>
        </w:rPr>
        <w:t>מורה</w:t>
      </w:r>
      <w:r>
        <w:rPr>
          <w:rtl/>
        </w:rPr>
        <w:t xml:space="preserve"> </w:t>
      </w:r>
      <w:r>
        <w:rPr>
          <w:rFonts w:hint="cs"/>
          <w:rtl/>
        </w:rPr>
        <w:t>על</w:t>
      </w:r>
      <w:r>
        <w:rPr>
          <w:rtl/>
        </w:rPr>
        <w:t xml:space="preserve"> </w:t>
      </w:r>
      <w:r>
        <w:rPr>
          <w:rFonts w:hint="cs"/>
          <w:rtl/>
        </w:rPr>
        <w:t>המעלה</w:t>
      </w:r>
      <w:r>
        <w:rPr>
          <w:rtl/>
        </w:rPr>
        <w:t xml:space="preserve"> </w:t>
      </w:r>
      <w:r>
        <w:rPr>
          <w:rFonts w:hint="cs"/>
          <w:rtl/>
        </w:rPr>
        <w:t>של</w:t>
      </w:r>
      <w:r>
        <w:rPr>
          <w:rtl/>
        </w:rPr>
        <w:t xml:space="preserve"> </w:t>
      </w:r>
      <w:r>
        <w:rPr>
          <w:rFonts w:hint="cs"/>
          <w:rtl/>
        </w:rPr>
        <w:t>בנ</w:t>
      </w:r>
      <w:r>
        <w:rPr>
          <w:rtl/>
        </w:rPr>
        <w:t>"</w:t>
      </w:r>
      <w:r>
        <w:rPr>
          <w:rFonts w:hint="cs"/>
          <w:rtl/>
        </w:rPr>
        <w:t>י</w:t>
      </w:r>
      <w:r>
        <w:rPr>
          <w:rtl/>
        </w:rPr>
        <w:t xml:space="preserve">,  </w:t>
      </w:r>
      <w:r>
        <w:rPr>
          <w:rFonts w:hint="cs"/>
          <w:rtl/>
        </w:rPr>
        <w:t>שהשכינה</w:t>
      </w:r>
      <w:r>
        <w:rPr>
          <w:rtl/>
        </w:rPr>
        <w:t xml:space="preserve"> </w:t>
      </w:r>
      <w:r>
        <w:rPr>
          <w:rFonts w:hint="cs"/>
          <w:rtl/>
        </w:rPr>
        <w:t>נמצא</w:t>
      </w:r>
      <w:r>
        <w:rPr>
          <w:rtl/>
        </w:rPr>
        <w:t xml:space="preserve"> </w:t>
      </w:r>
      <w:r>
        <w:rPr>
          <w:rFonts w:hint="cs"/>
          <w:rtl/>
        </w:rPr>
        <w:t>אצלם</w:t>
      </w:r>
      <w:r>
        <w:rPr>
          <w:rtl/>
        </w:rPr>
        <w:t xml:space="preserve"> </w:t>
      </w:r>
      <w:r>
        <w:rPr>
          <w:rFonts w:hint="cs"/>
          <w:rtl/>
        </w:rPr>
        <w:t>ליותר</w:t>
      </w:r>
      <w:r>
        <w:rPr>
          <w:rtl/>
        </w:rPr>
        <w:t xml:space="preserve"> </w:t>
      </w:r>
      <w:r>
        <w:rPr>
          <w:rFonts w:hint="cs"/>
          <w:rtl/>
        </w:rPr>
        <w:t>זמן</w:t>
      </w:r>
      <w:r>
        <w:rPr>
          <w:rtl/>
        </w:rPr>
        <w:t>.</w:t>
      </w:r>
    </w:p>
    <w:p w:rsidR="0016646F" w:rsidRDefault="0016646F" w:rsidP="002C24AD">
      <w:pPr>
        <w:pStyle w:val="a2"/>
        <w:rPr>
          <w:rtl/>
        </w:rPr>
      </w:pPr>
      <w:r>
        <w:rPr>
          <w:rFonts w:hint="cs"/>
          <w:rtl/>
        </w:rPr>
        <w:t>ועפ</w:t>
      </w:r>
      <w:r>
        <w:rPr>
          <w:rtl/>
        </w:rPr>
        <w:t>"</w:t>
      </w:r>
      <w:r>
        <w:rPr>
          <w:rFonts w:hint="cs"/>
          <w:rtl/>
        </w:rPr>
        <w:t>ז</w:t>
      </w:r>
      <w:r>
        <w:rPr>
          <w:rtl/>
        </w:rPr>
        <w:t xml:space="preserve"> </w:t>
      </w:r>
      <w:r>
        <w:rPr>
          <w:rFonts w:hint="cs"/>
          <w:rtl/>
        </w:rPr>
        <w:t>נאמר</w:t>
      </w:r>
      <w:r>
        <w:rPr>
          <w:rtl/>
        </w:rPr>
        <w:t xml:space="preserve"> </w:t>
      </w:r>
      <w:r>
        <w:rPr>
          <w:rFonts w:hint="cs"/>
          <w:rtl/>
        </w:rPr>
        <w:t>שזהו</w:t>
      </w:r>
      <w:r>
        <w:rPr>
          <w:rtl/>
        </w:rPr>
        <w:t xml:space="preserve"> </w:t>
      </w:r>
      <w:r>
        <w:rPr>
          <w:rFonts w:hint="cs"/>
          <w:rtl/>
        </w:rPr>
        <w:t>ההבדל</w:t>
      </w:r>
      <w:r>
        <w:rPr>
          <w:rtl/>
        </w:rPr>
        <w:t xml:space="preserve"> </w:t>
      </w:r>
      <w:r>
        <w:rPr>
          <w:rFonts w:hint="cs"/>
          <w:rtl/>
        </w:rPr>
        <w:t>בין</w:t>
      </w:r>
      <w:r>
        <w:rPr>
          <w:rtl/>
        </w:rPr>
        <w:t xml:space="preserve"> </w:t>
      </w:r>
      <w:r>
        <w:rPr>
          <w:rFonts w:hint="cs"/>
          <w:rtl/>
        </w:rPr>
        <w:t>הביאורים</w:t>
      </w:r>
      <w:r>
        <w:rPr>
          <w:rtl/>
        </w:rPr>
        <w:t xml:space="preserve"> </w:t>
      </w:r>
      <w:r>
        <w:rPr>
          <w:rFonts w:hint="cs"/>
          <w:rtl/>
        </w:rPr>
        <w:t>בהשיחות</w:t>
      </w:r>
      <w:r>
        <w:rPr>
          <w:rtl/>
        </w:rPr>
        <w:t xml:space="preserve">; </w:t>
      </w:r>
      <w:r>
        <w:rPr>
          <w:rFonts w:hint="cs"/>
          <w:rtl/>
        </w:rPr>
        <w:t>דבהשיחה</w:t>
      </w:r>
      <w:r>
        <w:rPr>
          <w:rtl/>
        </w:rPr>
        <w:t xml:space="preserve"> </w:t>
      </w:r>
      <w:r>
        <w:rPr>
          <w:rFonts w:hint="cs"/>
          <w:rtl/>
        </w:rPr>
        <w:t>בדברים</w:t>
      </w:r>
      <w:r>
        <w:rPr>
          <w:rtl/>
        </w:rPr>
        <w:t xml:space="preserve">, </w:t>
      </w:r>
      <w:r>
        <w:rPr>
          <w:rFonts w:hint="cs"/>
          <w:rtl/>
        </w:rPr>
        <w:t>מדובר</w:t>
      </w:r>
      <w:r>
        <w:rPr>
          <w:rtl/>
        </w:rPr>
        <w:t xml:space="preserve"> </w:t>
      </w:r>
      <w:r>
        <w:rPr>
          <w:rFonts w:hint="cs"/>
          <w:rtl/>
        </w:rPr>
        <w:t>על</w:t>
      </w:r>
      <w:r>
        <w:rPr>
          <w:rtl/>
        </w:rPr>
        <w:t xml:space="preserve"> </w:t>
      </w:r>
      <w:r>
        <w:rPr>
          <w:rFonts w:hint="cs"/>
          <w:rtl/>
        </w:rPr>
        <w:t>המעלה</w:t>
      </w:r>
      <w:r>
        <w:rPr>
          <w:rtl/>
        </w:rPr>
        <w:t xml:space="preserve"> </w:t>
      </w:r>
      <w:r>
        <w:rPr>
          <w:rFonts w:hint="cs"/>
          <w:rtl/>
        </w:rPr>
        <w:t>של</w:t>
      </w:r>
      <w:r>
        <w:rPr>
          <w:rtl/>
        </w:rPr>
        <w:t xml:space="preserve"> </w:t>
      </w:r>
      <w:r>
        <w:rPr>
          <w:rFonts w:hint="cs"/>
          <w:rtl/>
        </w:rPr>
        <w:t>בני</w:t>
      </w:r>
      <w:r>
        <w:rPr>
          <w:rtl/>
        </w:rPr>
        <w:t xml:space="preserve"> </w:t>
      </w:r>
      <w:r>
        <w:rPr>
          <w:rFonts w:hint="cs"/>
          <w:rtl/>
        </w:rPr>
        <w:t>ישראל</w:t>
      </w:r>
      <w:r>
        <w:rPr>
          <w:rtl/>
        </w:rPr>
        <w:t xml:space="preserve">, </w:t>
      </w:r>
      <w:r>
        <w:rPr>
          <w:rFonts w:hint="cs"/>
          <w:rtl/>
        </w:rPr>
        <w:t>אשר</w:t>
      </w:r>
      <w:r>
        <w:rPr>
          <w:rtl/>
        </w:rPr>
        <w:t xml:space="preserve"> </w:t>
      </w:r>
      <w:r>
        <w:rPr>
          <w:rFonts w:hint="cs"/>
          <w:rtl/>
        </w:rPr>
        <w:t>זה</w:t>
      </w:r>
      <w:r>
        <w:rPr>
          <w:rtl/>
        </w:rPr>
        <w:t xml:space="preserve"> </w:t>
      </w:r>
      <w:r>
        <w:rPr>
          <w:rFonts w:hint="cs"/>
          <w:rtl/>
        </w:rPr>
        <w:t>מתבטא</w:t>
      </w:r>
      <w:r>
        <w:rPr>
          <w:rtl/>
        </w:rPr>
        <w:t xml:space="preserve"> </w:t>
      </w:r>
      <w:r>
        <w:rPr>
          <w:rFonts w:hint="cs"/>
          <w:rtl/>
        </w:rPr>
        <w:t>בזה</w:t>
      </w:r>
      <w:r>
        <w:rPr>
          <w:rtl/>
        </w:rPr>
        <w:t xml:space="preserve"> </w:t>
      </w:r>
      <w:r>
        <w:rPr>
          <w:rFonts w:hint="cs"/>
          <w:rtl/>
        </w:rPr>
        <w:t>שהשכינה</w:t>
      </w:r>
      <w:r>
        <w:rPr>
          <w:rtl/>
        </w:rPr>
        <w:t xml:space="preserve"> </w:t>
      </w:r>
      <w:r>
        <w:rPr>
          <w:rFonts w:hint="cs"/>
          <w:rtl/>
        </w:rPr>
        <w:t>נמצא</w:t>
      </w:r>
      <w:r>
        <w:rPr>
          <w:rtl/>
        </w:rPr>
        <w:t xml:space="preserve"> </w:t>
      </w:r>
      <w:r>
        <w:rPr>
          <w:rFonts w:hint="cs"/>
          <w:rtl/>
        </w:rPr>
        <w:t>אצלם</w:t>
      </w:r>
      <w:r>
        <w:rPr>
          <w:rtl/>
        </w:rPr>
        <w:t xml:space="preserve"> </w:t>
      </w:r>
      <w:r>
        <w:rPr>
          <w:rFonts w:hint="cs"/>
          <w:rtl/>
        </w:rPr>
        <w:t>יותר</w:t>
      </w:r>
      <w:r>
        <w:rPr>
          <w:rtl/>
        </w:rPr>
        <w:t xml:space="preserve">, </w:t>
      </w:r>
      <w:r>
        <w:rPr>
          <w:rFonts w:hint="cs"/>
          <w:rtl/>
        </w:rPr>
        <w:t>ואילו</w:t>
      </w:r>
      <w:r>
        <w:rPr>
          <w:rtl/>
        </w:rPr>
        <w:t xml:space="preserve"> </w:t>
      </w:r>
      <w:r>
        <w:rPr>
          <w:rFonts w:hint="cs"/>
          <w:rtl/>
        </w:rPr>
        <w:lastRenderedPageBreak/>
        <w:t>בהשיחות</w:t>
      </w:r>
      <w:r>
        <w:rPr>
          <w:rtl/>
        </w:rPr>
        <w:t xml:space="preserve"> </w:t>
      </w:r>
      <w:r>
        <w:rPr>
          <w:rFonts w:hint="cs"/>
          <w:rtl/>
        </w:rPr>
        <w:t>דואתחנן</w:t>
      </w:r>
      <w:r>
        <w:rPr>
          <w:rtl/>
        </w:rPr>
        <w:t xml:space="preserve"> </w:t>
      </w:r>
      <w:r>
        <w:rPr>
          <w:rFonts w:hint="cs"/>
          <w:rtl/>
        </w:rPr>
        <w:t>ותולדות</w:t>
      </w:r>
      <w:r>
        <w:rPr>
          <w:rtl/>
        </w:rPr>
        <w:t xml:space="preserve"> </w:t>
      </w:r>
      <w:r>
        <w:rPr>
          <w:rFonts w:hint="cs"/>
          <w:rtl/>
        </w:rPr>
        <w:t>מדובר</w:t>
      </w:r>
      <w:r>
        <w:rPr>
          <w:rtl/>
        </w:rPr>
        <w:t xml:space="preserve"> (</w:t>
      </w:r>
      <w:r>
        <w:rPr>
          <w:rFonts w:hint="cs"/>
          <w:rtl/>
        </w:rPr>
        <w:t>גם</w:t>
      </w:r>
      <w:r>
        <w:rPr>
          <w:rtl/>
        </w:rPr>
        <w:t xml:space="preserve">) </w:t>
      </w:r>
      <w:r>
        <w:rPr>
          <w:rFonts w:hint="cs"/>
          <w:rtl/>
        </w:rPr>
        <w:t>על</w:t>
      </w:r>
      <w:r>
        <w:rPr>
          <w:rtl/>
        </w:rPr>
        <w:t xml:space="preserve"> </w:t>
      </w:r>
      <w:r>
        <w:rPr>
          <w:rFonts w:hint="cs"/>
          <w:rtl/>
        </w:rPr>
        <w:t>המעלה</w:t>
      </w:r>
      <w:r>
        <w:rPr>
          <w:rtl/>
        </w:rPr>
        <w:t xml:space="preserve"> </w:t>
      </w:r>
      <w:r>
        <w:rPr>
          <w:rFonts w:hint="cs"/>
          <w:rtl/>
        </w:rPr>
        <w:t>בהמשכת</w:t>
      </w:r>
      <w:r>
        <w:rPr>
          <w:rtl/>
        </w:rPr>
        <w:t xml:space="preserve"> </w:t>
      </w:r>
      <w:r>
        <w:rPr>
          <w:rFonts w:hint="cs"/>
          <w:rtl/>
        </w:rPr>
        <w:t>והתפשטות</w:t>
      </w:r>
      <w:r>
        <w:rPr>
          <w:rtl/>
        </w:rPr>
        <w:t xml:space="preserve"> </w:t>
      </w:r>
      <w:r>
        <w:rPr>
          <w:rFonts w:hint="cs"/>
          <w:rtl/>
        </w:rPr>
        <w:t>השכינה</w:t>
      </w:r>
      <w:r>
        <w:rPr>
          <w:rtl/>
        </w:rPr>
        <w:t xml:space="preserve"> </w:t>
      </w:r>
      <w:r>
        <w:rPr>
          <w:rFonts w:hint="cs"/>
          <w:rtl/>
        </w:rPr>
        <w:t>עצמה</w:t>
      </w:r>
      <w:r>
        <w:rPr>
          <w:rtl/>
        </w:rPr>
        <w:t xml:space="preserve">, </w:t>
      </w:r>
      <w:r>
        <w:rPr>
          <w:rFonts w:hint="cs"/>
          <w:rtl/>
        </w:rPr>
        <w:t>אשר</w:t>
      </w:r>
      <w:r>
        <w:rPr>
          <w:rtl/>
        </w:rPr>
        <w:t xml:space="preserve"> </w:t>
      </w:r>
      <w:r>
        <w:rPr>
          <w:rFonts w:hint="cs"/>
          <w:rtl/>
        </w:rPr>
        <w:t>זה</w:t>
      </w:r>
      <w:r>
        <w:rPr>
          <w:rtl/>
        </w:rPr>
        <w:t xml:space="preserve"> </w:t>
      </w:r>
      <w:r>
        <w:rPr>
          <w:rFonts w:hint="cs"/>
          <w:rtl/>
        </w:rPr>
        <w:t>מתבטא</w:t>
      </w:r>
      <w:r>
        <w:rPr>
          <w:rtl/>
        </w:rPr>
        <w:t xml:space="preserve">  </w:t>
      </w:r>
      <w:r>
        <w:rPr>
          <w:rFonts w:hint="cs"/>
          <w:rtl/>
        </w:rPr>
        <w:t>בגודל</w:t>
      </w:r>
      <w:r>
        <w:rPr>
          <w:rtl/>
        </w:rPr>
        <w:t xml:space="preserve"> </w:t>
      </w:r>
      <w:r>
        <w:rPr>
          <w:rFonts w:hint="cs"/>
          <w:rtl/>
        </w:rPr>
        <w:t>הבית</w:t>
      </w:r>
      <w:r>
        <w:rPr>
          <w:rtl/>
        </w:rPr>
        <w:t xml:space="preserve"> </w:t>
      </w:r>
      <w:r>
        <w:rPr>
          <w:rFonts w:hint="cs"/>
          <w:rtl/>
        </w:rPr>
        <w:t>בבניינו</w:t>
      </w:r>
      <w:r>
        <w:rPr>
          <w:rtl/>
        </w:rPr>
        <w:t xml:space="preserve">, </w:t>
      </w:r>
      <w:r>
        <w:rPr>
          <w:rFonts w:hint="cs"/>
          <w:rtl/>
        </w:rPr>
        <w:t>וכמשי</w:t>
      </w:r>
      <w:r>
        <w:rPr>
          <w:rtl/>
        </w:rPr>
        <w:t>"</w:t>
      </w:r>
      <w:r>
        <w:rPr>
          <w:rFonts w:hint="cs"/>
          <w:rtl/>
        </w:rPr>
        <w:t>ת</w:t>
      </w:r>
      <w:r>
        <w:rPr>
          <w:rtl/>
        </w:rPr>
        <w:t>.</w:t>
      </w:r>
    </w:p>
    <w:p w:rsidR="0016646F" w:rsidRDefault="0016646F" w:rsidP="002C24AD">
      <w:pPr>
        <w:pStyle w:val="a2"/>
        <w:rPr>
          <w:rtl/>
        </w:rPr>
      </w:pPr>
      <w:r w:rsidRPr="0016646F">
        <w:rPr>
          <w:rFonts w:hint="cs"/>
          <w:b/>
          <w:bCs/>
          <w:rtl/>
        </w:rPr>
        <w:t>ה</w:t>
      </w:r>
      <w:r w:rsidRPr="0016646F">
        <w:rPr>
          <w:b/>
          <w:bCs/>
          <w:rtl/>
        </w:rPr>
        <w:t>.</w:t>
      </w:r>
      <w:r>
        <w:rPr>
          <w:rtl/>
        </w:rPr>
        <w:t xml:space="preserve"> </w:t>
      </w:r>
      <w:r>
        <w:rPr>
          <w:rFonts w:hint="cs"/>
          <w:rtl/>
        </w:rPr>
        <w:t>ביאור</w:t>
      </w:r>
      <w:r>
        <w:rPr>
          <w:rtl/>
        </w:rPr>
        <w:t xml:space="preserve"> </w:t>
      </w:r>
      <w:r>
        <w:rPr>
          <w:rFonts w:hint="cs"/>
          <w:rtl/>
        </w:rPr>
        <w:t>הדברים</w:t>
      </w:r>
      <w:r>
        <w:rPr>
          <w:rtl/>
        </w:rPr>
        <w:t xml:space="preserve">: </w:t>
      </w:r>
      <w:r>
        <w:rPr>
          <w:rFonts w:hint="cs"/>
          <w:rtl/>
        </w:rPr>
        <w:t>כשהתחתון</w:t>
      </w:r>
      <w:r>
        <w:rPr>
          <w:rtl/>
        </w:rPr>
        <w:t xml:space="preserve"> </w:t>
      </w:r>
      <w:r>
        <w:rPr>
          <w:rFonts w:hint="cs"/>
          <w:rtl/>
        </w:rPr>
        <w:t>מזוכך</w:t>
      </w:r>
      <w:r>
        <w:rPr>
          <w:rtl/>
        </w:rPr>
        <w:t xml:space="preserve"> </w:t>
      </w:r>
      <w:r>
        <w:rPr>
          <w:rFonts w:hint="cs"/>
          <w:rtl/>
        </w:rPr>
        <w:t>יותר</w:t>
      </w:r>
      <w:r>
        <w:rPr>
          <w:rtl/>
        </w:rPr>
        <w:t xml:space="preserve">,  </w:t>
      </w:r>
      <w:r>
        <w:rPr>
          <w:rFonts w:hint="cs"/>
          <w:rtl/>
        </w:rPr>
        <w:t>אז</w:t>
      </w:r>
      <w:r>
        <w:rPr>
          <w:rtl/>
        </w:rPr>
        <w:t xml:space="preserve"> </w:t>
      </w:r>
      <w:r>
        <w:rPr>
          <w:rFonts w:hint="cs"/>
          <w:rtl/>
        </w:rPr>
        <w:t>הרי</w:t>
      </w:r>
      <w:r>
        <w:rPr>
          <w:rtl/>
        </w:rPr>
        <w:t xml:space="preserve"> </w:t>
      </w:r>
      <w:r>
        <w:rPr>
          <w:rFonts w:hint="cs"/>
          <w:rtl/>
        </w:rPr>
        <w:t>הוא</w:t>
      </w:r>
      <w:r>
        <w:rPr>
          <w:rtl/>
        </w:rPr>
        <w:t xml:space="preserve"> </w:t>
      </w:r>
      <w:r>
        <w:rPr>
          <w:rFonts w:hint="cs"/>
          <w:rtl/>
        </w:rPr>
        <w:t>יותר</w:t>
      </w:r>
      <w:r>
        <w:rPr>
          <w:rtl/>
        </w:rPr>
        <w:t xml:space="preserve"> '</w:t>
      </w:r>
      <w:r>
        <w:rPr>
          <w:rFonts w:hint="cs"/>
          <w:rtl/>
        </w:rPr>
        <w:t>כלי</w:t>
      </w:r>
      <w:r>
        <w:rPr>
          <w:rtl/>
        </w:rPr>
        <w:t xml:space="preserve">' </w:t>
      </w:r>
      <w:r>
        <w:rPr>
          <w:rFonts w:hint="cs"/>
          <w:rtl/>
        </w:rPr>
        <w:t>לקבל</w:t>
      </w:r>
      <w:r>
        <w:rPr>
          <w:rtl/>
        </w:rPr>
        <w:t xml:space="preserve"> </w:t>
      </w:r>
      <w:r>
        <w:rPr>
          <w:rFonts w:hint="cs"/>
          <w:rtl/>
        </w:rPr>
        <w:t>האור</w:t>
      </w:r>
      <w:r>
        <w:rPr>
          <w:rtl/>
        </w:rPr>
        <w:t xml:space="preserve"> </w:t>
      </w:r>
      <w:r>
        <w:rPr>
          <w:rFonts w:hint="cs"/>
          <w:rtl/>
        </w:rPr>
        <w:t>שמאיר</w:t>
      </w:r>
      <w:r>
        <w:rPr>
          <w:rtl/>
        </w:rPr>
        <w:t xml:space="preserve"> </w:t>
      </w:r>
      <w:r>
        <w:rPr>
          <w:rFonts w:hint="cs"/>
          <w:rtl/>
        </w:rPr>
        <w:t>בתוכו</w:t>
      </w:r>
      <w:r>
        <w:rPr>
          <w:rtl/>
        </w:rPr>
        <w:t xml:space="preserve">, </w:t>
      </w:r>
      <w:r>
        <w:rPr>
          <w:rFonts w:hint="cs"/>
          <w:rtl/>
        </w:rPr>
        <w:t>וא</w:t>
      </w:r>
      <w:r>
        <w:rPr>
          <w:rtl/>
        </w:rPr>
        <w:t>"</w:t>
      </w:r>
      <w:r>
        <w:rPr>
          <w:rFonts w:hint="cs"/>
          <w:rtl/>
        </w:rPr>
        <w:t>כ</w:t>
      </w:r>
      <w:r>
        <w:rPr>
          <w:rtl/>
        </w:rPr>
        <w:t xml:space="preserve"> </w:t>
      </w:r>
      <w:r>
        <w:rPr>
          <w:rFonts w:hint="cs"/>
          <w:rtl/>
        </w:rPr>
        <w:t>הרי</w:t>
      </w:r>
      <w:r>
        <w:rPr>
          <w:rtl/>
        </w:rPr>
        <w:t xml:space="preserve"> </w:t>
      </w:r>
      <w:r>
        <w:rPr>
          <w:rFonts w:hint="cs"/>
          <w:rtl/>
        </w:rPr>
        <w:t>האור</w:t>
      </w:r>
      <w:r>
        <w:rPr>
          <w:rtl/>
        </w:rPr>
        <w:t xml:space="preserve"> </w:t>
      </w:r>
      <w:r>
        <w:rPr>
          <w:rFonts w:hint="cs"/>
          <w:rtl/>
        </w:rPr>
        <w:t>חודר</w:t>
      </w:r>
      <w:r>
        <w:rPr>
          <w:rtl/>
        </w:rPr>
        <w:t xml:space="preserve"> </w:t>
      </w:r>
      <w:r>
        <w:rPr>
          <w:rFonts w:hint="cs"/>
          <w:rtl/>
        </w:rPr>
        <w:t>בו</w:t>
      </w:r>
      <w:r>
        <w:rPr>
          <w:rtl/>
        </w:rPr>
        <w:t xml:space="preserve"> </w:t>
      </w:r>
      <w:r>
        <w:rPr>
          <w:rFonts w:hint="cs"/>
          <w:rtl/>
        </w:rPr>
        <w:t>יותר</w:t>
      </w:r>
      <w:r>
        <w:rPr>
          <w:rtl/>
        </w:rPr>
        <w:t xml:space="preserve">, </w:t>
      </w:r>
      <w:r>
        <w:rPr>
          <w:rFonts w:hint="cs"/>
          <w:rtl/>
        </w:rPr>
        <w:t>וה</w:t>
      </w:r>
      <w:r>
        <w:rPr>
          <w:rtl/>
        </w:rPr>
        <w:t>"</w:t>
      </w:r>
      <w:r>
        <w:rPr>
          <w:rFonts w:hint="cs"/>
          <w:rtl/>
        </w:rPr>
        <w:t>ה</w:t>
      </w:r>
      <w:r>
        <w:rPr>
          <w:rtl/>
        </w:rPr>
        <w:t xml:space="preserve"> </w:t>
      </w:r>
      <w:r>
        <w:rPr>
          <w:rFonts w:hint="cs"/>
          <w:rtl/>
        </w:rPr>
        <w:t>מתעצם</w:t>
      </w:r>
      <w:r>
        <w:rPr>
          <w:rtl/>
        </w:rPr>
        <w:t xml:space="preserve"> </w:t>
      </w:r>
      <w:r>
        <w:rPr>
          <w:rFonts w:hint="cs"/>
          <w:rtl/>
        </w:rPr>
        <w:t>עמו</w:t>
      </w:r>
      <w:r>
        <w:rPr>
          <w:rtl/>
        </w:rPr>
        <w:t xml:space="preserve">, </w:t>
      </w:r>
      <w:r>
        <w:rPr>
          <w:rFonts w:hint="cs"/>
          <w:rtl/>
        </w:rPr>
        <w:t>ולכן</w:t>
      </w:r>
      <w:r>
        <w:rPr>
          <w:rtl/>
        </w:rPr>
        <w:t xml:space="preserve"> </w:t>
      </w:r>
      <w:r>
        <w:rPr>
          <w:rFonts w:hint="cs"/>
          <w:rtl/>
        </w:rPr>
        <w:t>נשאר</w:t>
      </w:r>
      <w:r>
        <w:rPr>
          <w:rtl/>
        </w:rPr>
        <w:t xml:space="preserve"> </w:t>
      </w:r>
      <w:r>
        <w:rPr>
          <w:rFonts w:hint="cs"/>
          <w:rtl/>
        </w:rPr>
        <w:t>אצלו</w:t>
      </w:r>
      <w:r>
        <w:rPr>
          <w:rtl/>
        </w:rPr>
        <w:t xml:space="preserve"> </w:t>
      </w:r>
      <w:r>
        <w:rPr>
          <w:rFonts w:hint="cs"/>
          <w:rtl/>
        </w:rPr>
        <w:t>לאורך</w:t>
      </w:r>
      <w:r>
        <w:rPr>
          <w:rtl/>
        </w:rPr>
        <w:t xml:space="preserve"> </w:t>
      </w:r>
      <w:r>
        <w:rPr>
          <w:rFonts w:hint="cs"/>
          <w:rtl/>
        </w:rPr>
        <w:t>זמן</w:t>
      </w:r>
      <w:r>
        <w:rPr>
          <w:rtl/>
        </w:rPr>
        <w:t xml:space="preserve"> </w:t>
      </w:r>
      <w:r>
        <w:rPr>
          <w:rFonts w:hint="cs"/>
          <w:rtl/>
        </w:rPr>
        <w:t>יותר</w:t>
      </w:r>
      <w:r>
        <w:rPr>
          <w:rtl/>
        </w:rPr>
        <w:t xml:space="preserve">. </w:t>
      </w:r>
      <w:r>
        <w:rPr>
          <w:rFonts w:hint="cs"/>
          <w:rtl/>
        </w:rPr>
        <w:t>אבל</w:t>
      </w:r>
      <w:r>
        <w:rPr>
          <w:rtl/>
        </w:rPr>
        <w:t xml:space="preserve"> </w:t>
      </w:r>
      <w:r>
        <w:rPr>
          <w:rFonts w:hint="cs"/>
          <w:rtl/>
        </w:rPr>
        <w:t>כל</w:t>
      </w:r>
      <w:r>
        <w:rPr>
          <w:rtl/>
        </w:rPr>
        <w:t xml:space="preserve"> </w:t>
      </w:r>
      <w:r>
        <w:rPr>
          <w:rFonts w:hint="cs"/>
          <w:rtl/>
        </w:rPr>
        <w:t>זה</w:t>
      </w:r>
      <w:r>
        <w:rPr>
          <w:rtl/>
        </w:rPr>
        <w:t xml:space="preserve"> </w:t>
      </w:r>
      <w:r>
        <w:rPr>
          <w:rFonts w:hint="cs"/>
          <w:rtl/>
        </w:rPr>
        <w:t>ל</w:t>
      </w:r>
      <w:r>
        <w:rPr>
          <w:rtl/>
        </w:rPr>
        <w:t>"</w:t>
      </w:r>
      <w:r>
        <w:rPr>
          <w:rFonts w:hint="cs"/>
          <w:rtl/>
        </w:rPr>
        <w:t>צ</w:t>
      </w:r>
      <w:r>
        <w:rPr>
          <w:rtl/>
        </w:rPr>
        <w:t xml:space="preserve"> </w:t>
      </w:r>
      <w:r>
        <w:rPr>
          <w:rFonts w:hint="cs"/>
          <w:rtl/>
        </w:rPr>
        <w:t>לפעול</w:t>
      </w:r>
      <w:r>
        <w:rPr>
          <w:rtl/>
        </w:rPr>
        <w:t xml:space="preserve"> </w:t>
      </w:r>
      <w:r>
        <w:rPr>
          <w:rFonts w:hint="cs"/>
          <w:rtl/>
        </w:rPr>
        <w:t>איזה</w:t>
      </w:r>
      <w:r>
        <w:rPr>
          <w:rtl/>
        </w:rPr>
        <w:t xml:space="preserve"> </w:t>
      </w:r>
      <w:r>
        <w:rPr>
          <w:rFonts w:hint="cs"/>
          <w:rtl/>
        </w:rPr>
        <w:t>שינוי</w:t>
      </w:r>
      <w:r>
        <w:rPr>
          <w:rtl/>
        </w:rPr>
        <w:t xml:space="preserve"> </w:t>
      </w:r>
      <w:r>
        <w:rPr>
          <w:rFonts w:hint="cs"/>
          <w:rtl/>
        </w:rPr>
        <w:t>בכמות</w:t>
      </w:r>
      <w:r>
        <w:rPr>
          <w:rtl/>
        </w:rPr>
        <w:t xml:space="preserve"> </w:t>
      </w:r>
      <w:r>
        <w:rPr>
          <w:rFonts w:hint="cs"/>
          <w:rtl/>
        </w:rPr>
        <w:t>המשכת</w:t>
      </w:r>
      <w:r>
        <w:rPr>
          <w:rtl/>
        </w:rPr>
        <w:t xml:space="preserve"> </w:t>
      </w:r>
      <w:r>
        <w:rPr>
          <w:rFonts w:hint="cs"/>
          <w:rtl/>
        </w:rPr>
        <w:t>האור</w:t>
      </w:r>
      <w:r>
        <w:rPr>
          <w:rtl/>
        </w:rPr>
        <w:t xml:space="preserve">, </w:t>
      </w:r>
      <w:r>
        <w:rPr>
          <w:rFonts w:hint="cs"/>
          <w:rtl/>
        </w:rPr>
        <w:t>אלא</w:t>
      </w:r>
      <w:r>
        <w:rPr>
          <w:rtl/>
        </w:rPr>
        <w:t xml:space="preserve"> </w:t>
      </w:r>
      <w:r>
        <w:rPr>
          <w:rFonts w:hint="cs"/>
          <w:rtl/>
        </w:rPr>
        <w:t>השינוי</w:t>
      </w:r>
      <w:r>
        <w:rPr>
          <w:rtl/>
        </w:rPr>
        <w:t xml:space="preserve"> </w:t>
      </w:r>
      <w:r>
        <w:rPr>
          <w:rFonts w:hint="cs"/>
          <w:rtl/>
        </w:rPr>
        <w:t>הוא</w:t>
      </w:r>
      <w:r>
        <w:rPr>
          <w:rtl/>
        </w:rPr>
        <w:t xml:space="preserve"> </w:t>
      </w:r>
      <w:r>
        <w:rPr>
          <w:rFonts w:hint="cs"/>
          <w:rtl/>
        </w:rPr>
        <w:t>בהמקבל</w:t>
      </w:r>
      <w:r>
        <w:rPr>
          <w:rtl/>
        </w:rPr>
        <w:t xml:space="preserve">, </w:t>
      </w:r>
      <w:r>
        <w:rPr>
          <w:rFonts w:hint="cs"/>
          <w:rtl/>
        </w:rPr>
        <w:t>שהוא</w:t>
      </w:r>
      <w:r>
        <w:rPr>
          <w:rtl/>
        </w:rPr>
        <w:t xml:space="preserve"> </w:t>
      </w:r>
      <w:r>
        <w:rPr>
          <w:rFonts w:hint="cs"/>
          <w:rtl/>
        </w:rPr>
        <w:t>מקבל</w:t>
      </w:r>
      <w:r>
        <w:rPr>
          <w:rtl/>
        </w:rPr>
        <w:t xml:space="preserve"> </w:t>
      </w:r>
      <w:r>
        <w:rPr>
          <w:rFonts w:hint="cs"/>
          <w:rtl/>
        </w:rPr>
        <w:t>יותר</w:t>
      </w:r>
      <w:r>
        <w:rPr>
          <w:rtl/>
        </w:rPr>
        <w:t xml:space="preserve"> </w:t>
      </w:r>
      <w:r>
        <w:rPr>
          <w:rFonts w:hint="cs"/>
          <w:rtl/>
        </w:rPr>
        <w:t>היות</w:t>
      </w:r>
      <w:r>
        <w:rPr>
          <w:rtl/>
        </w:rPr>
        <w:t xml:space="preserve"> </w:t>
      </w:r>
      <w:r>
        <w:rPr>
          <w:rFonts w:hint="cs"/>
          <w:rtl/>
        </w:rPr>
        <w:t>והוא</w:t>
      </w:r>
      <w:r>
        <w:rPr>
          <w:rtl/>
        </w:rPr>
        <w:t xml:space="preserve"> </w:t>
      </w:r>
      <w:r>
        <w:rPr>
          <w:rFonts w:hint="cs"/>
          <w:rtl/>
        </w:rPr>
        <w:t>יותר</w:t>
      </w:r>
      <w:r>
        <w:rPr>
          <w:rtl/>
        </w:rPr>
        <w:t xml:space="preserve"> </w:t>
      </w:r>
      <w:r>
        <w:rPr>
          <w:rFonts w:hint="cs"/>
          <w:rtl/>
        </w:rPr>
        <w:t>כלי</w:t>
      </w:r>
      <w:r>
        <w:rPr>
          <w:rtl/>
        </w:rPr>
        <w:t xml:space="preserve"> </w:t>
      </w:r>
      <w:r>
        <w:rPr>
          <w:rFonts w:hint="cs"/>
          <w:rtl/>
        </w:rPr>
        <w:t>לזה</w:t>
      </w:r>
      <w:r>
        <w:rPr>
          <w:rtl/>
        </w:rPr>
        <w:t xml:space="preserve"> </w:t>
      </w:r>
      <w:r>
        <w:rPr>
          <w:rFonts w:hint="cs"/>
          <w:rtl/>
        </w:rPr>
        <w:t>כנ</w:t>
      </w:r>
      <w:r>
        <w:rPr>
          <w:rtl/>
        </w:rPr>
        <w:t>"</w:t>
      </w:r>
      <w:r>
        <w:rPr>
          <w:rFonts w:hint="cs"/>
          <w:rtl/>
        </w:rPr>
        <w:t>ל</w:t>
      </w:r>
      <w:r>
        <w:rPr>
          <w:rtl/>
        </w:rPr>
        <w:t>.</w:t>
      </w:r>
    </w:p>
    <w:p w:rsidR="0016646F" w:rsidRDefault="0016646F" w:rsidP="002C24AD">
      <w:pPr>
        <w:pStyle w:val="a2"/>
        <w:rPr>
          <w:rtl/>
        </w:rPr>
      </w:pPr>
      <w:r>
        <w:rPr>
          <w:rFonts w:hint="cs"/>
          <w:rtl/>
        </w:rPr>
        <w:t>וי</w:t>
      </w:r>
      <w:r>
        <w:rPr>
          <w:rtl/>
        </w:rPr>
        <w:t>"</w:t>
      </w:r>
      <w:r>
        <w:rPr>
          <w:rFonts w:hint="cs"/>
          <w:rtl/>
        </w:rPr>
        <w:t>ל</w:t>
      </w:r>
      <w:r>
        <w:rPr>
          <w:rtl/>
        </w:rPr>
        <w:t xml:space="preserve"> </w:t>
      </w:r>
      <w:r>
        <w:rPr>
          <w:rFonts w:hint="cs"/>
          <w:rtl/>
        </w:rPr>
        <w:t>שזהו</w:t>
      </w:r>
      <w:r>
        <w:rPr>
          <w:rtl/>
        </w:rPr>
        <w:t xml:space="preserve"> </w:t>
      </w:r>
      <w:r>
        <w:rPr>
          <w:rFonts w:hint="cs"/>
          <w:rtl/>
        </w:rPr>
        <w:t>תוכן</w:t>
      </w:r>
      <w:r>
        <w:rPr>
          <w:rtl/>
        </w:rPr>
        <w:t xml:space="preserve"> </w:t>
      </w:r>
      <w:r>
        <w:rPr>
          <w:rFonts w:hint="cs"/>
          <w:rtl/>
        </w:rPr>
        <w:t>המדובר</w:t>
      </w:r>
      <w:r>
        <w:rPr>
          <w:rtl/>
        </w:rPr>
        <w:t xml:space="preserve"> </w:t>
      </w:r>
      <w:r>
        <w:rPr>
          <w:rFonts w:hint="cs"/>
          <w:rtl/>
        </w:rPr>
        <w:t>בהשיחה</w:t>
      </w:r>
      <w:r>
        <w:rPr>
          <w:rtl/>
        </w:rPr>
        <w:t xml:space="preserve"> </w:t>
      </w:r>
      <w:r>
        <w:rPr>
          <w:rFonts w:hint="cs"/>
          <w:rtl/>
        </w:rPr>
        <w:t>דדברים</w:t>
      </w:r>
      <w:r>
        <w:rPr>
          <w:rtl/>
        </w:rPr>
        <w:t xml:space="preserve">; </w:t>
      </w:r>
      <w:r>
        <w:rPr>
          <w:rFonts w:hint="cs"/>
          <w:rtl/>
        </w:rPr>
        <w:t>דמאחר</w:t>
      </w:r>
      <w:r>
        <w:rPr>
          <w:rtl/>
        </w:rPr>
        <w:t xml:space="preserve"> </w:t>
      </w:r>
      <w:r>
        <w:rPr>
          <w:rFonts w:hint="cs"/>
          <w:rtl/>
        </w:rPr>
        <w:t>שבבית</w:t>
      </w:r>
      <w:r>
        <w:rPr>
          <w:rtl/>
        </w:rPr>
        <w:t xml:space="preserve"> </w:t>
      </w:r>
      <w:r>
        <w:rPr>
          <w:rFonts w:hint="cs"/>
          <w:rtl/>
        </w:rPr>
        <w:t>שני</w:t>
      </w:r>
      <w:r>
        <w:rPr>
          <w:rtl/>
        </w:rPr>
        <w:t xml:space="preserve"> </w:t>
      </w:r>
      <w:r>
        <w:rPr>
          <w:rFonts w:hint="cs"/>
          <w:rtl/>
        </w:rPr>
        <w:t>היו</w:t>
      </w:r>
      <w:r>
        <w:rPr>
          <w:rtl/>
        </w:rPr>
        <w:t xml:space="preserve"> </w:t>
      </w:r>
      <w:r>
        <w:rPr>
          <w:rFonts w:hint="cs"/>
          <w:rtl/>
        </w:rPr>
        <w:t>בנ</w:t>
      </w:r>
      <w:r>
        <w:rPr>
          <w:rtl/>
        </w:rPr>
        <w:t>"</w:t>
      </w:r>
      <w:r>
        <w:rPr>
          <w:rFonts w:hint="cs"/>
          <w:rtl/>
        </w:rPr>
        <w:t>י</w:t>
      </w:r>
      <w:r>
        <w:rPr>
          <w:rtl/>
        </w:rPr>
        <w:t xml:space="preserve"> </w:t>
      </w:r>
      <w:r>
        <w:rPr>
          <w:rFonts w:hint="cs"/>
          <w:rtl/>
        </w:rPr>
        <w:t>בדרגת</w:t>
      </w:r>
      <w:r>
        <w:rPr>
          <w:rtl/>
        </w:rPr>
        <w:t xml:space="preserve"> </w:t>
      </w:r>
      <w:r>
        <w:rPr>
          <w:rFonts w:hint="cs"/>
          <w:rtl/>
        </w:rPr>
        <w:t>בע</w:t>
      </w:r>
      <w:r>
        <w:rPr>
          <w:rtl/>
        </w:rPr>
        <w:t>"</w:t>
      </w:r>
      <w:r>
        <w:rPr>
          <w:rFonts w:hint="cs"/>
          <w:rtl/>
        </w:rPr>
        <w:t>ת</w:t>
      </w:r>
      <w:r>
        <w:rPr>
          <w:rtl/>
        </w:rPr>
        <w:t xml:space="preserve"> </w:t>
      </w:r>
      <w:r>
        <w:rPr>
          <w:rFonts w:hint="cs"/>
          <w:rtl/>
        </w:rPr>
        <w:t>אשר</w:t>
      </w:r>
      <w:r>
        <w:rPr>
          <w:rtl/>
        </w:rPr>
        <w:t xml:space="preserve"> </w:t>
      </w:r>
      <w:r>
        <w:rPr>
          <w:rFonts w:hint="cs"/>
          <w:rtl/>
        </w:rPr>
        <w:t>זה</w:t>
      </w:r>
      <w:r>
        <w:rPr>
          <w:rtl/>
        </w:rPr>
        <w:t xml:space="preserve"> </w:t>
      </w:r>
      <w:r>
        <w:rPr>
          <w:rFonts w:hint="cs"/>
          <w:rtl/>
        </w:rPr>
        <w:t>מורה</w:t>
      </w:r>
      <w:r>
        <w:rPr>
          <w:rtl/>
        </w:rPr>
        <w:t xml:space="preserve"> </w:t>
      </w:r>
      <w:r>
        <w:rPr>
          <w:rFonts w:hint="cs"/>
          <w:rtl/>
        </w:rPr>
        <w:t>על</w:t>
      </w:r>
      <w:r>
        <w:rPr>
          <w:rtl/>
        </w:rPr>
        <w:t xml:space="preserve"> </w:t>
      </w:r>
      <w:r>
        <w:rPr>
          <w:rFonts w:hint="cs"/>
          <w:rtl/>
        </w:rPr>
        <w:t>זיכוך</w:t>
      </w:r>
      <w:r>
        <w:rPr>
          <w:rtl/>
        </w:rPr>
        <w:t xml:space="preserve"> </w:t>
      </w:r>
      <w:r>
        <w:rPr>
          <w:rFonts w:hint="cs"/>
          <w:rtl/>
        </w:rPr>
        <w:t>התחתון</w:t>
      </w:r>
      <w:r>
        <w:rPr>
          <w:rtl/>
        </w:rPr>
        <w:t xml:space="preserve"> (</w:t>
      </w:r>
      <w:r>
        <w:rPr>
          <w:rFonts w:hint="cs"/>
          <w:rtl/>
        </w:rPr>
        <w:t>לעומת</w:t>
      </w:r>
      <w:r>
        <w:rPr>
          <w:rtl/>
        </w:rPr>
        <w:t xml:space="preserve"> </w:t>
      </w:r>
      <w:r>
        <w:rPr>
          <w:rFonts w:hint="cs"/>
          <w:rtl/>
        </w:rPr>
        <w:t>עבודת</w:t>
      </w:r>
      <w:r>
        <w:rPr>
          <w:rtl/>
        </w:rPr>
        <w:t xml:space="preserve"> </w:t>
      </w:r>
      <w:r>
        <w:rPr>
          <w:rFonts w:hint="cs"/>
          <w:rtl/>
        </w:rPr>
        <w:t>הצדיקים</w:t>
      </w:r>
      <w:r>
        <w:rPr>
          <w:rtl/>
        </w:rPr>
        <w:t xml:space="preserve"> </w:t>
      </w:r>
      <w:r>
        <w:rPr>
          <w:rFonts w:hint="cs"/>
          <w:rtl/>
        </w:rPr>
        <w:t>כו</w:t>
      </w:r>
      <w:r>
        <w:rPr>
          <w:rtl/>
        </w:rPr>
        <w:t xml:space="preserve">'), </w:t>
      </w:r>
      <w:r>
        <w:rPr>
          <w:rFonts w:hint="cs"/>
          <w:rtl/>
        </w:rPr>
        <w:t>לכן</w:t>
      </w:r>
      <w:r>
        <w:rPr>
          <w:rtl/>
        </w:rPr>
        <w:t xml:space="preserve"> </w:t>
      </w:r>
      <w:r>
        <w:rPr>
          <w:rFonts w:hint="cs"/>
          <w:rtl/>
        </w:rPr>
        <w:t>היו</w:t>
      </w:r>
      <w:r>
        <w:rPr>
          <w:rtl/>
        </w:rPr>
        <w:t xml:space="preserve"> </w:t>
      </w:r>
      <w:r>
        <w:rPr>
          <w:rFonts w:hint="cs"/>
          <w:rtl/>
        </w:rPr>
        <w:t>כלים</w:t>
      </w:r>
      <w:r>
        <w:rPr>
          <w:rtl/>
        </w:rPr>
        <w:t xml:space="preserve"> </w:t>
      </w:r>
      <w:r>
        <w:rPr>
          <w:rFonts w:hint="cs"/>
          <w:rtl/>
        </w:rPr>
        <w:t>יותר</w:t>
      </w:r>
      <w:r>
        <w:rPr>
          <w:rtl/>
        </w:rPr>
        <w:t xml:space="preserve"> </w:t>
      </w:r>
      <w:r>
        <w:rPr>
          <w:rFonts w:hint="cs"/>
          <w:rtl/>
        </w:rPr>
        <w:t>להשראת</w:t>
      </w:r>
      <w:r>
        <w:rPr>
          <w:rtl/>
        </w:rPr>
        <w:t xml:space="preserve"> </w:t>
      </w:r>
      <w:r>
        <w:rPr>
          <w:rFonts w:hint="cs"/>
          <w:rtl/>
        </w:rPr>
        <w:t>השכינה</w:t>
      </w:r>
      <w:r>
        <w:rPr>
          <w:rtl/>
        </w:rPr>
        <w:t xml:space="preserve">, </w:t>
      </w:r>
      <w:r>
        <w:rPr>
          <w:rFonts w:hint="cs"/>
          <w:rtl/>
        </w:rPr>
        <w:t>והתעצמו</w:t>
      </w:r>
      <w:r>
        <w:rPr>
          <w:rtl/>
        </w:rPr>
        <w:t xml:space="preserve"> </w:t>
      </w:r>
      <w:r>
        <w:rPr>
          <w:rFonts w:hint="cs"/>
          <w:rtl/>
        </w:rPr>
        <w:t>איתו</w:t>
      </w:r>
      <w:r>
        <w:rPr>
          <w:rtl/>
        </w:rPr>
        <w:t xml:space="preserve">, </w:t>
      </w:r>
      <w:r>
        <w:rPr>
          <w:rFonts w:hint="cs"/>
          <w:rtl/>
        </w:rPr>
        <w:t>ולכן</w:t>
      </w:r>
      <w:r>
        <w:rPr>
          <w:rtl/>
        </w:rPr>
        <w:t xml:space="preserve"> </w:t>
      </w:r>
      <w:r>
        <w:rPr>
          <w:rFonts w:hint="cs"/>
          <w:rtl/>
        </w:rPr>
        <w:t>נשאר</w:t>
      </w:r>
      <w:r>
        <w:rPr>
          <w:rtl/>
        </w:rPr>
        <w:t xml:space="preserve"> </w:t>
      </w:r>
      <w:r>
        <w:rPr>
          <w:rFonts w:hint="cs"/>
          <w:rtl/>
        </w:rPr>
        <w:t>אצלם</w:t>
      </w:r>
      <w:r>
        <w:rPr>
          <w:rtl/>
        </w:rPr>
        <w:t xml:space="preserve"> </w:t>
      </w:r>
      <w:r>
        <w:rPr>
          <w:rFonts w:hint="cs"/>
          <w:rtl/>
        </w:rPr>
        <w:t>לזמן</w:t>
      </w:r>
      <w:r>
        <w:rPr>
          <w:rtl/>
        </w:rPr>
        <w:t xml:space="preserve"> </w:t>
      </w:r>
      <w:r>
        <w:rPr>
          <w:rFonts w:hint="cs"/>
          <w:rtl/>
        </w:rPr>
        <w:t>רב</w:t>
      </w:r>
      <w:r>
        <w:rPr>
          <w:rtl/>
        </w:rPr>
        <w:t xml:space="preserve"> </w:t>
      </w:r>
      <w:r>
        <w:rPr>
          <w:rFonts w:hint="cs"/>
          <w:rtl/>
        </w:rPr>
        <w:t>יותר</w:t>
      </w:r>
      <w:r>
        <w:rPr>
          <w:rtl/>
        </w:rPr>
        <w:t xml:space="preserve"> (</w:t>
      </w:r>
      <w:r>
        <w:rPr>
          <w:rFonts w:hint="cs"/>
          <w:rtl/>
        </w:rPr>
        <w:t>ואף</w:t>
      </w:r>
      <w:r>
        <w:rPr>
          <w:rtl/>
        </w:rPr>
        <w:t xml:space="preserve"> </w:t>
      </w:r>
      <w:r>
        <w:rPr>
          <w:rFonts w:hint="cs"/>
          <w:rtl/>
        </w:rPr>
        <w:t>שבהערה</w:t>
      </w:r>
      <w:r>
        <w:rPr>
          <w:rtl/>
        </w:rPr>
        <w:t xml:space="preserve"> 20 </w:t>
      </w:r>
      <w:r>
        <w:rPr>
          <w:rFonts w:hint="cs"/>
          <w:rtl/>
        </w:rPr>
        <w:t>והערה</w:t>
      </w:r>
      <w:r>
        <w:rPr>
          <w:rtl/>
        </w:rPr>
        <w:t xml:space="preserve"> 26 </w:t>
      </w:r>
      <w:r>
        <w:rPr>
          <w:rFonts w:hint="cs"/>
          <w:rtl/>
        </w:rPr>
        <w:t>מבואר</w:t>
      </w:r>
      <w:r>
        <w:rPr>
          <w:rtl/>
        </w:rPr>
        <w:t xml:space="preserve"> </w:t>
      </w:r>
      <w:r>
        <w:rPr>
          <w:rFonts w:hint="cs"/>
          <w:rtl/>
        </w:rPr>
        <w:t>דיש</w:t>
      </w:r>
      <w:r>
        <w:rPr>
          <w:rtl/>
        </w:rPr>
        <w:t xml:space="preserve"> </w:t>
      </w:r>
      <w:r>
        <w:rPr>
          <w:rFonts w:hint="cs"/>
          <w:rtl/>
        </w:rPr>
        <w:t>כאן</w:t>
      </w:r>
      <w:r>
        <w:rPr>
          <w:rtl/>
        </w:rPr>
        <w:t xml:space="preserve"> </w:t>
      </w:r>
      <w:r>
        <w:rPr>
          <w:rFonts w:hint="cs"/>
          <w:rtl/>
        </w:rPr>
        <w:t>גם</w:t>
      </w:r>
      <w:r>
        <w:rPr>
          <w:rtl/>
        </w:rPr>
        <w:t xml:space="preserve"> </w:t>
      </w:r>
      <w:r>
        <w:rPr>
          <w:rFonts w:hint="cs"/>
          <w:rtl/>
        </w:rPr>
        <w:t>המשכת</w:t>
      </w:r>
      <w:r>
        <w:rPr>
          <w:rtl/>
        </w:rPr>
        <w:t xml:space="preserve"> </w:t>
      </w:r>
      <w:r>
        <w:rPr>
          <w:rFonts w:hint="cs"/>
          <w:rtl/>
        </w:rPr>
        <w:t>אור</w:t>
      </w:r>
      <w:r>
        <w:rPr>
          <w:rtl/>
        </w:rPr>
        <w:t xml:space="preserve"> </w:t>
      </w:r>
      <w:r>
        <w:rPr>
          <w:rFonts w:hint="cs"/>
          <w:rtl/>
        </w:rPr>
        <w:t>עליון</w:t>
      </w:r>
      <w:r>
        <w:rPr>
          <w:rtl/>
        </w:rPr>
        <w:t xml:space="preserve"> </w:t>
      </w:r>
      <w:r>
        <w:rPr>
          <w:rFonts w:hint="cs"/>
          <w:rtl/>
        </w:rPr>
        <w:t>כו</w:t>
      </w:r>
      <w:r>
        <w:rPr>
          <w:rtl/>
        </w:rPr>
        <w:t xml:space="preserve">', </w:t>
      </w:r>
      <w:r>
        <w:rPr>
          <w:rFonts w:hint="cs"/>
          <w:rtl/>
        </w:rPr>
        <w:t>נראה</w:t>
      </w:r>
      <w:r>
        <w:rPr>
          <w:rtl/>
        </w:rPr>
        <w:t xml:space="preserve"> </w:t>
      </w:r>
      <w:r>
        <w:rPr>
          <w:rFonts w:hint="cs"/>
          <w:rtl/>
        </w:rPr>
        <w:t>שאין</w:t>
      </w:r>
      <w:r>
        <w:rPr>
          <w:rtl/>
        </w:rPr>
        <w:t xml:space="preserve"> </w:t>
      </w:r>
      <w:r>
        <w:rPr>
          <w:rFonts w:hint="cs"/>
          <w:rtl/>
        </w:rPr>
        <w:t>זה</w:t>
      </w:r>
      <w:r>
        <w:rPr>
          <w:rtl/>
        </w:rPr>
        <w:t xml:space="preserve"> </w:t>
      </w:r>
      <w:r>
        <w:rPr>
          <w:rFonts w:hint="cs"/>
          <w:rtl/>
        </w:rPr>
        <w:t>עיקר</w:t>
      </w:r>
      <w:r>
        <w:rPr>
          <w:rtl/>
        </w:rPr>
        <w:t xml:space="preserve"> </w:t>
      </w:r>
      <w:r>
        <w:rPr>
          <w:rFonts w:hint="cs"/>
          <w:rtl/>
        </w:rPr>
        <w:t>הביאור</w:t>
      </w:r>
      <w:r>
        <w:rPr>
          <w:rtl/>
        </w:rPr>
        <w:t xml:space="preserve"> </w:t>
      </w:r>
      <w:r>
        <w:rPr>
          <w:rFonts w:hint="cs"/>
          <w:rtl/>
        </w:rPr>
        <w:t>בשיחה</w:t>
      </w:r>
      <w:r>
        <w:rPr>
          <w:rtl/>
        </w:rPr>
        <w:t xml:space="preserve"> – </w:t>
      </w:r>
      <w:r>
        <w:rPr>
          <w:rFonts w:hint="cs"/>
          <w:rtl/>
        </w:rPr>
        <w:t>כמובן</w:t>
      </w:r>
      <w:r>
        <w:rPr>
          <w:rtl/>
        </w:rPr>
        <w:t xml:space="preserve"> </w:t>
      </w:r>
      <w:r>
        <w:rPr>
          <w:rFonts w:hint="cs"/>
          <w:rtl/>
        </w:rPr>
        <w:t>מזה</w:t>
      </w:r>
      <w:r>
        <w:rPr>
          <w:rtl/>
        </w:rPr>
        <w:t xml:space="preserve"> </w:t>
      </w:r>
      <w:r>
        <w:rPr>
          <w:rFonts w:hint="cs"/>
          <w:rtl/>
        </w:rPr>
        <w:t>עצמו</w:t>
      </w:r>
      <w:r>
        <w:rPr>
          <w:rtl/>
        </w:rPr>
        <w:t xml:space="preserve"> </w:t>
      </w:r>
      <w:r>
        <w:rPr>
          <w:rFonts w:hint="cs"/>
          <w:rtl/>
        </w:rPr>
        <w:t>שאינו</w:t>
      </w:r>
      <w:r>
        <w:rPr>
          <w:rtl/>
        </w:rPr>
        <w:t xml:space="preserve"> </w:t>
      </w:r>
      <w:r>
        <w:rPr>
          <w:rFonts w:hint="cs"/>
          <w:rtl/>
        </w:rPr>
        <w:t>נזכר</w:t>
      </w:r>
      <w:r>
        <w:rPr>
          <w:rtl/>
        </w:rPr>
        <w:t xml:space="preserve"> </w:t>
      </w:r>
      <w:r>
        <w:rPr>
          <w:rFonts w:hint="cs"/>
          <w:rtl/>
        </w:rPr>
        <w:t>אלא</w:t>
      </w:r>
      <w:r>
        <w:rPr>
          <w:rtl/>
        </w:rPr>
        <w:t xml:space="preserve"> </w:t>
      </w:r>
      <w:r>
        <w:rPr>
          <w:rFonts w:hint="cs"/>
          <w:rtl/>
        </w:rPr>
        <w:t>בהערות</w:t>
      </w:r>
      <w:r>
        <w:rPr>
          <w:rtl/>
        </w:rPr>
        <w:t>).</w:t>
      </w:r>
    </w:p>
    <w:p w:rsidR="0016646F" w:rsidRDefault="0016646F" w:rsidP="002C24AD">
      <w:pPr>
        <w:pStyle w:val="a2"/>
        <w:rPr>
          <w:rtl/>
        </w:rPr>
      </w:pPr>
      <w:r>
        <w:rPr>
          <w:rFonts w:hint="cs"/>
          <w:rtl/>
        </w:rPr>
        <w:t>ואולם</w:t>
      </w:r>
      <w:r>
        <w:rPr>
          <w:rtl/>
        </w:rPr>
        <w:t xml:space="preserve"> </w:t>
      </w:r>
      <w:r>
        <w:rPr>
          <w:rFonts w:hint="cs"/>
          <w:rtl/>
        </w:rPr>
        <w:t>בהשיחות</w:t>
      </w:r>
      <w:r>
        <w:rPr>
          <w:rtl/>
        </w:rPr>
        <w:t xml:space="preserve"> </w:t>
      </w:r>
      <w:r>
        <w:rPr>
          <w:rFonts w:hint="cs"/>
          <w:rtl/>
        </w:rPr>
        <w:t>של</w:t>
      </w:r>
      <w:r>
        <w:rPr>
          <w:rtl/>
        </w:rPr>
        <w:t xml:space="preserve"> </w:t>
      </w:r>
      <w:r>
        <w:rPr>
          <w:rFonts w:hint="cs"/>
          <w:rtl/>
        </w:rPr>
        <w:t>ואתחנן</w:t>
      </w:r>
      <w:r>
        <w:rPr>
          <w:rtl/>
        </w:rPr>
        <w:t xml:space="preserve"> </w:t>
      </w:r>
      <w:r>
        <w:rPr>
          <w:rFonts w:hint="cs"/>
          <w:rtl/>
        </w:rPr>
        <w:t>ותולדות</w:t>
      </w:r>
      <w:r>
        <w:rPr>
          <w:rtl/>
        </w:rPr>
        <w:t xml:space="preserve">, </w:t>
      </w:r>
      <w:r>
        <w:rPr>
          <w:rFonts w:hint="cs"/>
          <w:rtl/>
        </w:rPr>
        <w:t>י</w:t>
      </w:r>
      <w:r>
        <w:rPr>
          <w:rtl/>
        </w:rPr>
        <w:t>"</w:t>
      </w:r>
      <w:r>
        <w:rPr>
          <w:rFonts w:hint="cs"/>
          <w:rtl/>
        </w:rPr>
        <w:t>ל</w:t>
      </w:r>
      <w:r>
        <w:rPr>
          <w:rtl/>
        </w:rPr>
        <w:t xml:space="preserve">, </w:t>
      </w:r>
      <w:r>
        <w:rPr>
          <w:rFonts w:hint="cs"/>
          <w:rtl/>
        </w:rPr>
        <w:t>ניתוסף</w:t>
      </w:r>
      <w:r>
        <w:rPr>
          <w:rtl/>
        </w:rPr>
        <w:t xml:space="preserve"> </w:t>
      </w:r>
      <w:r>
        <w:rPr>
          <w:rFonts w:hint="cs"/>
          <w:rtl/>
        </w:rPr>
        <w:t>עוד</w:t>
      </w:r>
      <w:r>
        <w:rPr>
          <w:rtl/>
        </w:rPr>
        <w:t xml:space="preserve"> </w:t>
      </w:r>
      <w:r>
        <w:rPr>
          <w:rFonts w:hint="cs"/>
          <w:rtl/>
        </w:rPr>
        <w:t>ענין</w:t>
      </w:r>
      <w:r>
        <w:rPr>
          <w:rtl/>
        </w:rPr>
        <w:t xml:space="preserve">; </w:t>
      </w:r>
      <w:r>
        <w:rPr>
          <w:rFonts w:hint="cs"/>
          <w:rtl/>
        </w:rPr>
        <w:t>אשר</w:t>
      </w:r>
      <w:r>
        <w:rPr>
          <w:rtl/>
        </w:rPr>
        <w:t xml:space="preserve"> </w:t>
      </w:r>
      <w:r>
        <w:rPr>
          <w:rFonts w:hint="cs"/>
          <w:rtl/>
        </w:rPr>
        <w:t>זה</w:t>
      </w:r>
      <w:r>
        <w:rPr>
          <w:rtl/>
        </w:rPr>
        <w:t xml:space="preserve"> </w:t>
      </w:r>
      <w:r>
        <w:rPr>
          <w:rFonts w:hint="cs"/>
          <w:rtl/>
        </w:rPr>
        <w:t>מבאר</w:t>
      </w:r>
      <w:r>
        <w:rPr>
          <w:rtl/>
        </w:rPr>
        <w:t xml:space="preserve"> – </w:t>
      </w:r>
      <w:r>
        <w:rPr>
          <w:rFonts w:hint="cs"/>
          <w:rtl/>
        </w:rPr>
        <w:t>לא</w:t>
      </w:r>
      <w:r>
        <w:rPr>
          <w:rtl/>
        </w:rPr>
        <w:t xml:space="preserve"> </w:t>
      </w:r>
      <w:r>
        <w:rPr>
          <w:rFonts w:hint="cs"/>
          <w:rtl/>
        </w:rPr>
        <w:t>רק</w:t>
      </w:r>
      <w:r>
        <w:rPr>
          <w:rtl/>
        </w:rPr>
        <w:t xml:space="preserve"> </w:t>
      </w:r>
      <w:r>
        <w:rPr>
          <w:rFonts w:hint="cs"/>
          <w:rtl/>
        </w:rPr>
        <w:t>איך</w:t>
      </w:r>
      <w:r>
        <w:rPr>
          <w:rtl/>
        </w:rPr>
        <w:t xml:space="preserve"> </w:t>
      </w:r>
      <w:r>
        <w:rPr>
          <w:rFonts w:hint="cs"/>
          <w:rtl/>
        </w:rPr>
        <w:t>שהאור</w:t>
      </w:r>
      <w:r>
        <w:rPr>
          <w:rtl/>
        </w:rPr>
        <w:t xml:space="preserve"> </w:t>
      </w:r>
      <w:r>
        <w:rPr>
          <w:rFonts w:hint="cs"/>
          <w:rtl/>
        </w:rPr>
        <w:t>התעצם</w:t>
      </w:r>
      <w:r>
        <w:rPr>
          <w:rtl/>
        </w:rPr>
        <w:t xml:space="preserve"> </w:t>
      </w:r>
      <w:r>
        <w:rPr>
          <w:rFonts w:hint="cs"/>
          <w:rtl/>
        </w:rPr>
        <w:t>יותר</w:t>
      </w:r>
      <w:r>
        <w:rPr>
          <w:rtl/>
        </w:rPr>
        <w:t xml:space="preserve"> </w:t>
      </w:r>
      <w:r>
        <w:rPr>
          <w:rFonts w:hint="cs"/>
          <w:rtl/>
        </w:rPr>
        <w:t>עם</w:t>
      </w:r>
      <w:r>
        <w:rPr>
          <w:rtl/>
        </w:rPr>
        <w:t xml:space="preserve"> </w:t>
      </w:r>
      <w:r>
        <w:rPr>
          <w:rFonts w:hint="cs"/>
          <w:rtl/>
        </w:rPr>
        <w:t>התחתון</w:t>
      </w:r>
      <w:r>
        <w:rPr>
          <w:rtl/>
        </w:rPr>
        <w:t xml:space="preserve"> </w:t>
      </w:r>
      <w:r>
        <w:rPr>
          <w:rFonts w:hint="cs"/>
          <w:rtl/>
        </w:rPr>
        <w:t>בבית</w:t>
      </w:r>
      <w:r>
        <w:rPr>
          <w:rtl/>
        </w:rPr>
        <w:t xml:space="preserve"> </w:t>
      </w:r>
      <w:r>
        <w:rPr>
          <w:rFonts w:hint="cs"/>
          <w:rtl/>
        </w:rPr>
        <w:t>שני</w:t>
      </w:r>
      <w:r>
        <w:rPr>
          <w:rtl/>
        </w:rPr>
        <w:t xml:space="preserve">, </w:t>
      </w:r>
      <w:r>
        <w:rPr>
          <w:rFonts w:hint="cs"/>
          <w:rtl/>
        </w:rPr>
        <w:t>אלא</w:t>
      </w:r>
      <w:r>
        <w:rPr>
          <w:rtl/>
        </w:rPr>
        <w:t xml:space="preserve"> – </w:t>
      </w:r>
      <w:r>
        <w:rPr>
          <w:rFonts w:hint="cs"/>
          <w:rtl/>
        </w:rPr>
        <w:t>גם</w:t>
      </w:r>
      <w:r>
        <w:rPr>
          <w:rtl/>
        </w:rPr>
        <w:t xml:space="preserve"> </w:t>
      </w:r>
      <w:r>
        <w:rPr>
          <w:rFonts w:hint="cs"/>
          <w:rtl/>
        </w:rPr>
        <w:t>איך</w:t>
      </w:r>
      <w:r>
        <w:rPr>
          <w:rtl/>
        </w:rPr>
        <w:t xml:space="preserve"> </w:t>
      </w:r>
      <w:r>
        <w:rPr>
          <w:rFonts w:hint="cs"/>
          <w:rtl/>
        </w:rPr>
        <w:t>שהי</w:t>
      </w:r>
      <w:r>
        <w:rPr>
          <w:rtl/>
        </w:rPr>
        <w:t xml:space="preserve">' </w:t>
      </w:r>
      <w:r>
        <w:rPr>
          <w:rFonts w:hint="cs"/>
          <w:rtl/>
        </w:rPr>
        <w:t>שם</w:t>
      </w:r>
      <w:r>
        <w:rPr>
          <w:rtl/>
        </w:rPr>
        <w:t xml:space="preserve"> "</w:t>
      </w:r>
      <w:r>
        <w:rPr>
          <w:rFonts w:hint="cs"/>
          <w:rtl/>
        </w:rPr>
        <w:t>המשכת</w:t>
      </w:r>
      <w:r>
        <w:rPr>
          <w:rtl/>
        </w:rPr>
        <w:t xml:space="preserve"> </w:t>
      </w:r>
      <w:r>
        <w:rPr>
          <w:rFonts w:hint="cs"/>
          <w:rtl/>
        </w:rPr>
        <w:t>קדושה</w:t>
      </w:r>
      <w:r>
        <w:rPr>
          <w:rtl/>
        </w:rPr>
        <w:t xml:space="preserve"> </w:t>
      </w:r>
      <w:r>
        <w:rPr>
          <w:rFonts w:hint="cs"/>
          <w:rtl/>
        </w:rPr>
        <w:t>יתירה</w:t>
      </w:r>
      <w:r>
        <w:rPr>
          <w:rtl/>
        </w:rPr>
        <w:t xml:space="preserve"> </w:t>
      </w:r>
      <w:r>
        <w:rPr>
          <w:rFonts w:hint="cs"/>
          <w:rtl/>
        </w:rPr>
        <w:t>למטה</w:t>
      </w:r>
      <w:r>
        <w:rPr>
          <w:rtl/>
        </w:rPr>
        <w:t>" (</w:t>
      </w:r>
      <w:r>
        <w:rPr>
          <w:rFonts w:hint="cs"/>
          <w:rtl/>
        </w:rPr>
        <w:t>כלשון</w:t>
      </w:r>
      <w:r>
        <w:rPr>
          <w:rtl/>
        </w:rPr>
        <w:t xml:space="preserve"> </w:t>
      </w:r>
      <w:r>
        <w:rPr>
          <w:rFonts w:hint="cs"/>
          <w:rtl/>
        </w:rPr>
        <w:t>הרבי</w:t>
      </w:r>
      <w:r>
        <w:rPr>
          <w:rtl/>
        </w:rPr>
        <w:t xml:space="preserve"> </w:t>
      </w:r>
      <w:r>
        <w:rPr>
          <w:rFonts w:hint="cs"/>
          <w:rtl/>
        </w:rPr>
        <w:t>ב</w:t>
      </w:r>
      <w:r>
        <w:rPr>
          <w:rtl/>
        </w:rPr>
        <w:t>'</w:t>
      </w:r>
      <w:r>
        <w:rPr>
          <w:rFonts w:hint="cs"/>
          <w:rtl/>
        </w:rPr>
        <w:t>הערה</w:t>
      </w:r>
      <w:r>
        <w:rPr>
          <w:rtl/>
        </w:rPr>
        <w:t xml:space="preserve">' </w:t>
      </w:r>
      <w:r>
        <w:rPr>
          <w:rFonts w:hint="cs"/>
          <w:rtl/>
        </w:rPr>
        <w:t>הנ</w:t>
      </w:r>
      <w:r>
        <w:rPr>
          <w:rtl/>
        </w:rPr>
        <w:t>"</w:t>
      </w:r>
      <w:r>
        <w:rPr>
          <w:rFonts w:hint="cs"/>
          <w:rtl/>
        </w:rPr>
        <w:t>ל</w:t>
      </w:r>
      <w:r>
        <w:rPr>
          <w:rtl/>
        </w:rPr>
        <w:t xml:space="preserve"> </w:t>
      </w:r>
      <w:r>
        <w:rPr>
          <w:rFonts w:hint="cs"/>
          <w:rtl/>
        </w:rPr>
        <w:t>בחט</w:t>
      </w:r>
      <w:r>
        <w:rPr>
          <w:rtl/>
        </w:rPr>
        <w:t>"</w:t>
      </w:r>
      <w:r>
        <w:rPr>
          <w:rFonts w:hint="cs"/>
          <w:rtl/>
        </w:rPr>
        <w:t>ז</w:t>
      </w:r>
      <w:r>
        <w:rPr>
          <w:rtl/>
        </w:rPr>
        <w:t xml:space="preserve">), </w:t>
      </w:r>
      <w:r>
        <w:rPr>
          <w:rFonts w:hint="cs"/>
          <w:rtl/>
        </w:rPr>
        <w:t>אשר</w:t>
      </w:r>
      <w:r>
        <w:rPr>
          <w:rtl/>
        </w:rPr>
        <w:t xml:space="preserve"> </w:t>
      </w:r>
      <w:r>
        <w:rPr>
          <w:rFonts w:hint="cs"/>
          <w:rtl/>
        </w:rPr>
        <w:t>זה</w:t>
      </w:r>
      <w:r>
        <w:rPr>
          <w:rtl/>
        </w:rPr>
        <w:t xml:space="preserve"> </w:t>
      </w:r>
      <w:r>
        <w:rPr>
          <w:rFonts w:hint="cs"/>
          <w:rtl/>
        </w:rPr>
        <w:t>התבטא</w:t>
      </w:r>
      <w:r>
        <w:rPr>
          <w:rtl/>
        </w:rPr>
        <w:t xml:space="preserve"> </w:t>
      </w:r>
      <w:r>
        <w:rPr>
          <w:rFonts w:hint="cs"/>
          <w:rtl/>
        </w:rPr>
        <w:t>בענין</w:t>
      </w:r>
      <w:r>
        <w:rPr>
          <w:rtl/>
        </w:rPr>
        <w:t xml:space="preserve"> </w:t>
      </w:r>
      <w:r>
        <w:rPr>
          <w:rFonts w:hint="cs"/>
          <w:rtl/>
        </w:rPr>
        <w:t>ה</w:t>
      </w:r>
      <w:r>
        <w:rPr>
          <w:rtl/>
        </w:rPr>
        <w:t>'</w:t>
      </w:r>
      <w:r>
        <w:rPr>
          <w:rFonts w:hint="cs"/>
          <w:rtl/>
        </w:rPr>
        <w:t>קביעות</w:t>
      </w:r>
      <w:r>
        <w:rPr>
          <w:rtl/>
        </w:rPr>
        <w:t xml:space="preserve">' </w:t>
      </w:r>
      <w:r>
        <w:rPr>
          <w:rFonts w:hint="cs"/>
          <w:rtl/>
        </w:rPr>
        <w:t>שהיתה</w:t>
      </w:r>
      <w:r>
        <w:rPr>
          <w:rtl/>
        </w:rPr>
        <w:t xml:space="preserve"> </w:t>
      </w:r>
      <w:r>
        <w:rPr>
          <w:rFonts w:hint="cs"/>
          <w:rtl/>
        </w:rPr>
        <w:t>בו</w:t>
      </w:r>
      <w:r>
        <w:rPr>
          <w:rtl/>
        </w:rPr>
        <w:t xml:space="preserve"> </w:t>
      </w:r>
      <w:r>
        <w:rPr>
          <w:rFonts w:hint="cs"/>
          <w:rtl/>
        </w:rPr>
        <w:t>כנ</w:t>
      </w:r>
      <w:r>
        <w:rPr>
          <w:rtl/>
        </w:rPr>
        <w:t>"</w:t>
      </w:r>
      <w:r>
        <w:rPr>
          <w:rFonts w:hint="cs"/>
          <w:rtl/>
        </w:rPr>
        <w:t>ל</w:t>
      </w:r>
      <w:r>
        <w:rPr>
          <w:rtl/>
        </w:rPr>
        <w:t>.</w:t>
      </w:r>
    </w:p>
    <w:p w:rsidR="0016646F" w:rsidRDefault="0016646F" w:rsidP="002C24AD">
      <w:pPr>
        <w:pStyle w:val="a2"/>
        <w:rPr>
          <w:rtl/>
        </w:rPr>
      </w:pPr>
      <w:r>
        <w:rPr>
          <w:rFonts w:hint="cs"/>
          <w:rtl/>
        </w:rPr>
        <w:t>עיקר</w:t>
      </w:r>
      <w:r>
        <w:rPr>
          <w:rtl/>
        </w:rPr>
        <w:t xml:space="preserve"> </w:t>
      </w:r>
      <w:r>
        <w:rPr>
          <w:rFonts w:hint="cs"/>
          <w:rtl/>
        </w:rPr>
        <w:t>הביאור</w:t>
      </w:r>
      <w:r>
        <w:rPr>
          <w:rtl/>
        </w:rPr>
        <w:t xml:space="preserve"> </w:t>
      </w:r>
      <w:r>
        <w:rPr>
          <w:rFonts w:hint="cs"/>
          <w:rtl/>
        </w:rPr>
        <w:t>בהשיחה</w:t>
      </w:r>
      <w:r>
        <w:rPr>
          <w:rtl/>
        </w:rPr>
        <w:t xml:space="preserve"> </w:t>
      </w:r>
      <w:r>
        <w:rPr>
          <w:rFonts w:hint="cs"/>
          <w:rtl/>
        </w:rPr>
        <w:t>דואתחנן</w:t>
      </w:r>
      <w:r>
        <w:rPr>
          <w:rtl/>
        </w:rPr>
        <w:t xml:space="preserve"> </w:t>
      </w:r>
      <w:r>
        <w:rPr>
          <w:rFonts w:hint="cs"/>
          <w:rtl/>
        </w:rPr>
        <w:t>הוא</w:t>
      </w:r>
      <w:r>
        <w:rPr>
          <w:rtl/>
        </w:rPr>
        <w:t xml:space="preserve">, </w:t>
      </w:r>
      <w:r>
        <w:rPr>
          <w:rFonts w:hint="cs"/>
          <w:rtl/>
        </w:rPr>
        <w:t>לא</w:t>
      </w:r>
      <w:r>
        <w:rPr>
          <w:rtl/>
        </w:rPr>
        <w:t xml:space="preserve"> </w:t>
      </w:r>
      <w:r>
        <w:rPr>
          <w:rFonts w:hint="cs"/>
          <w:rtl/>
        </w:rPr>
        <w:t>רק</w:t>
      </w:r>
      <w:r>
        <w:rPr>
          <w:rtl/>
        </w:rPr>
        <w:t xml:space="preserve"> </w:t>
      </w:r>
      <w:r>
        <w:rPr>
          <w:rFonts w:hint="cs"/>
          <w:rtl/>
        </w:rPr>
        <w:t>זה</w:t>
      </w:r>
      <w:r>
        <w:rPr>
          <w:rtl/>
        </w:rPr>
        <w:t xml:space="preserve"> </w:t>
      </w:r>
      <w:r>
        <w:rPr>
          <w:rFonts w:hint="cs"/>
          <w:rtl/>
        </w:rPr>
        <w:t>שבבית</w:t>
      </w:r>
      <w:r>
        <w:rPr>
          <w:rtl/>
        </w:rPr>
        <w:t xml:space="preserve"> </w:t>
      </w:r>
      <w:r>
        <w:rPr>
          <w:rFonts w:hint="cs"/>
          <w:rtl/>
        </w:rPr>
        <w:t>שני</w:t>
      </w:r>
      <w:r>
        <w:rPr>
          <w:rtl/>
        </w:rPr>
        <w:t xml:space="preserve"> </w:t>
      </w:r>
      <w:r>
        <w:rPr>
          <w:rFonts w:hint="cs"/>
          <w:rtl/>
        </w:rPr>
        <w:t>הי</w:t>
      </w:r>
      <w:r>
        <w:rPr>
          <w:rtl/>
        </w:rPr>
        <w:t xml:space="preserve">' </w:t>
      </w:r>
      <w:r>
        <w:rPr>
          <w:rFonts w:hint="cs"/>
          <w:rtl/>
        </w:rPr>
        <w:t>מצב</w:t>
      </w:r>
      <w:r>
        <w:rPr>
          <w:rtl/>
        </w:rPr>
        <w:t xml:space="preserve"> </w:t>
      </w:r>
      <w:r>
        <w:rPr>
          <w:rFonts w:hint="cs"/>
          <w:rtl/>
        </w:rPr>
        <w:t>של</w:t>
      </w:r>
      <w:r>
        <w:rPr>
          <w:rtl/>
        </w:rPr>
        <w:t xml:space="preserve"> </w:t>
      </w:r>
      <w:r>
        <w:rPr>
          <w:rFonts w:hint="cs"/>
          <w:rtl/>
        </w:rPr>
        <w:t>זיכוך</w:t>
      </w:r>
      <w:r>
        <w:rPr>
          <w:rtl/>
        </w:rPr>
        <w:t xml:space="preserve"> </w:t>
      </w:r>
      <w:r>
        <w:rPr>
          <w:rFonts w:hint="cs"/>
          <w:rtl/>
        </w:rPr>
        <w:t>התחתון</w:t>
      </w:r>
      <w:r>
        <w:rPr>
          <w:rtl/>
        </w:rPr>
        <w:t xml:space="preserve"> </w:t>
      </w:r>
      <w:r>
        <w:rPr>
          <w:rFonts w:hint="cs"/>
          <w:rtl/>
        </w:rPr>
        <w:t>יותר</w:t>
      </w:r>
      <w:r>
        <w:rPr>
          <w:rtl/>
        </w:rPr>
        <w:t xml:space="preserve">, </w:t>
      </w:r>
      <w:r>
        <w:rPr>
          <w:rFonts w:hint="cs"/>
          <w:rtl/>
        </w:rPr>
        <w:t>אלא</w:t>
      </w:r>
      <w:r>
        <w:rPr>
          <w:rtl/>
        </w:rPr>
        <w:t xml:space="preserve"> </w:t>
      </w:r>
      <w:r>
        <w:rPr>
          <w:rFonts w:hint="cs"/>
          <w:rtl/>
        </w:rPr>
        <w:t>יתירה</w:t>
      </w:r>
      <w:r>
        <w:rPr>
          <w:rtl/>
        </w:rPr>
        <w:t xml:space="preserve"> </w:t>
      </w:r>
      <w:r>
        <w:rPr>
          <w:rFonts w:hint="cs"/>
          <w:rtl/>
        </w:rPr>
        <w:t>מזו</w:t>
      </w:r>
      <w:r>
        <w:rPr>
          <w:rtl/>
        </w:rPr>
        <w:t xml:space="preserve">, </w:t>
      </w:r>
      <w:r>
        <w:rPr>
          <w:rFonts w:hint="cs"/>
          <w:rtl/>
        </w:rPr>
        <w:t>שהזיכוך</w:t>
      </w:r>
      <w:r>
        <w:rPr>
          <w:rtl/>
        </w:rPr>
        <w:t xml:space="preserve"> </w:t>
      </w:r>
      <w:r>
        <w:rPr>
          <w:rFonts w:hint="cs"/>
          <w:rtl/>
        </w:rPr>
        <w:t>אז</w:t>
      </w:r>
      <w:r>
        <w:rPr>
          <w:rtl/>
        </w:rPr>
        <w:t xml:space="preserve"> </w:t>
      </w:r>
      <w:r>
        <w:rPr>
          <w:rFonts w:hint="cs"/>
          <w:rtl/>
        </w:rPr>
        <w:t>בא</w:t>
      </w:r>
      <w:r>
        <w:rPr>
          <w:rtl/>
        </w:rPr>
        <w:t xml:space="preserve"> </w:t>
      </w:r>
      <w:r>
        <w:rPr>
          <w:rFonts w:hint="cs"/>
          <w:rtl/>
        </w:rPr>
        <w:t>מצד</w:t>
      </w:r>
      <w:r>
        <w:rPr>
          <w:rtl/>
        </w:rPr>
        <w:t xml:space="preserve"> </w:t>
      </w:r>
      <w:r>
        <w:rPr>
          <w:rFonts w:hint="cs"/>
          <w:rtl/>
        </w:rPr>
        <w:t>התחתון</w:t>
      </w:r>
      <w:r>
        <w:rPr>
          <w:rtl/>
        </w:rPr>
        <w:t xml:space="preserve"> </w:t>
      </w:r>
      <w:r>
        <w:rPr>
          <w:rFonts w:hint="cs"/>
          <w:rtl/>
        </w:rPr>
        <w:t>עצמו</w:t>
      </w:r>
      <w:r>
        <w:rPr>
          <w:rtl/>
        </w:rPr>
        <w:t xml:space="preserve"> </w:t>
      </w:r>
      <w:r>
        <w:rPr>
          <w:rFonts w:hint="cs"/>
          <w:rtl/>
        </w:rPr>
        <w:t>ולא</w:t>
      </w:r>
      <w:r>
        <w:rPr>
          <w:rtl/>
        </w:rPr>
        <w:t xml:space="preserve"> </w:t>
      </w:r>
      <w:r>
        <w:rPr>
          <w:rFonts w:hint="cs"/>
          <w:rtl/>
        </w:rPr>
        <w:t>ע</w:t>
      </w:r>
      <w:r>
        <w:rPr>
          <w:rtl/>
        </w:rPr>
        <w:t>"</w:t>
      </w:r>
      <w:r>
        <w:rPr>
          <w:rFonts w:hint="cs"/>
          <w:rtl/>
        </w:rPr>
        <w:t>י</w:t>
      </w:r>
      <w:r>
        <w:rPr>
          <w:rtl/>
        </w:rPr>
        <w:t xml:space="preserve"> </w:t>
      </w:r>
      <w:r>
        <w:rPr>
          <w:rFonts w:hint="cs"/>
          <w:rtl/>
        </w:rPr>
        <w:t>גילוי</w:t>
      </w:r>
      <w:r>
        <w:rPr>
          <w:rtl/>
        </w:rPr>
        <w:t xml:space="preserve"> </w:t>
      </w:r>
      <w:r>
        <w:rPr>
          <w:rFonts w:hint="cs"/>
          <w:rtl/>
        </w:rPr>
        <w:t>אור</w:t>
      </w:r>
      <w:r>
        <w:rPr>
          <w:rtl/>
        </w:rPr>
        <w:t xml:space="preserve"> </w:t>
      </w:r>
      <w:r>
        <w:rPr>
          <w:rFonts w:hint="cs"/>
          <w:rtl/>
        </w:rPr>
        <w:t>מהעליון</w:t>
      </w:r>
      <w:r>
        <w:rPr>
          <w:rtl/>
        </w:rPr>
        <w:t xml:space="preserve"> (</w:t>
      </w:r>
      <w:r>
        <w:rPr>
          <w:rFonts w:hint="cs"/>
          <w:rtl/>
        </w:rPr>
        <w:t>יעויין</w:t>
      </w:r>
      <w:r>
        <w:rPr>
          <w:rtl/>
        </w:rPr>
        <w:t xml:space="preserve"> </w:t>
      </w:r>
      <w:r>
        <w:rPr>
          <w:rFonts w:hint="cs"/>
          <w:rtl/>
        </w:rPr>
        <w:t>בהשיחה</w:t>
      </w:r>
      <w:r>
        <w:rPr>
          <w:rtl/>
        </w:rPr>
        <w:t xml:space="preserve"> </w:t>
      </w:r>
      <w:r>
        <w:rPr>
          <w:rFonts w:hint="cs"/>
          <w:rtl/>
        </w:rPr>
        <w:t>באריכות</w:t>
      </w:r>
      <w:r>
        <w:rPr>
          <w:rtl/>
        </w:rPr>
        <w:t xml:space="preserve"> </w:t>
      </w:r>
      <w:r>
        <w:rPr>
          <w:rFonts w:hint="cs"/>
          <w:rtl/>
        </w:rPr>
        <w:t>איך</w:t>
      </w:r>
      <w:r>
        <w:rPr>
          <w:rtl/>
        </w:rPr>
        <w:t xml:space="preserve"> </w:t>
      </w:r>
      <w:r>
        <w:rPr>
          <w:rFonts w:hint="cs"/>
          <w:rtl/>
        </w:rPr>
        <w:t>שזהו</w:t>
      </w:r>
      <w:r>
        <w:rPr>
          <w:rtl/>
        </w:rPr>
        <w:t xml:space="preserve"> </w:t>
      </w:r>
      <w:r>
        <w:rPr>
          <w:rFonts w:hint="cs"/>
          <w:rtl/>
        </w:rPr>
        <w:t>מעלת</w:t>
      </w:r>
      <w:r>
        <w:rPr>
          <w:rtl/>
        </w:rPr>
        <w:t xml:space="preserve"> </w:t>
      </w:r>
      <w:r>
        <w:rPr>
          <w:rFonts w:hint="cs"/>
          <w:rtl/>
        </w:rPr>
        <w:t>תשובה</w:t>
      </w:r>
      <w:r>
        <w:rPr>
          <w:rtl/>
        </w:rPr>
        <w:t xml:space="preserve"> </w:t>
      </w:r>
      <w:r>
        <w:rPr>
          <w:rFonts w:hint="cs"/>
          <w:rtl/>
        </w:rPr>
        <w:t>על</w:t>
      </w:r>
      <w:r>
        <w:rPr>
          <w:rtl/>
        </w:rPr>
        <w:t xml:space="preserve"> </w:t>
      </w:r>
      <w:r>
        <w:rPr>
          <w:rFonts w:hint="cs"/>
          <w:rtl/>
        </w:rPr>
        <w:t>מצות</w:t>
      </w:r>
      <w:r>
        <w:rPr>
          <w:rtl/>
        </w:rPr>
        <w:t xml:space="preserve">, </w:t>
      </w:r>
      <w:r>
        <w:rPr>
          <w:rFonts w:hint="cs"/>
          <w:rtl/>
        </w:rPr>
        <w:t>ואיך</w:t>
      </w:r>
      <w:r>
        <w:rPr>
          <w:rtl/>
        </w:rPr>
        <w:t xml:space="preserve"> </w:t>
      </w:r>
      <w:r>
        <w:rPr>
          <w:rFonts w:hint="cs"/>
          <w:rtl/>
        </w:rPr>
        <w:t>שזה</w:t>
      </w:r>
      <w:r>
        <w:rPr>
          <w:rtl/>
        </w:rPr>
        <w:t xml:space="preserve"> </w:t>
      </w:r>
      <w:r>
        <w:rPr>
          <w:rFonts w:hint="cs"/>
          <w:rtl/>
        </w:rPr>
        <w:t>קשור</w:t>
      </w:r>
      <w:r>
        <w:rPr>
          <w:rtl/>
        </w:rPr>
        <w:t xml:space="preserve"> </w:t>
      </w:r>
      <w:r>
        <w:rPr>
          <w:rFonts w:hint="cs"/>
          <w:rtl/>
        </w:rPr>
        <w:t>לאופן</w:t>
      </w:r>
      <w:r>
        <w:rPr>
          <w:rtl/>
        </w:rPr>
        <w:t xml:space="preserve"> </w:t>
      </w:r>
      <w:r>
        <w:rPr>
          <w:rFonts w:hint="cs"/>
          <w:rtl/>
        </w:rPr>
        <w:t>חדש</w:t>
      </w:r>
      <w:r>
        <w:rPr>
          <w:rtl/>
        </w:rPr>
        <w:t xml:space="preserve"> </w:t>
      </w:r>
      <w:r>
        <w:rPr>
          <w:rFonts w:hint="cs"/>
          <w:rtl/>
        </w:rPr>
        <w:t>באור</w:t>
      </w:r>
      <w:r>
        <w:rPr>
          <w:rtl/>
        </w:rPr>
        <w:t xml:space="preserve"> </w:t>
      </w:r>
      <w:r>
        <w:rPr>
          <w:rFonts w:hint="cs"/>
          <w:rtl/>
        </w:rPr>
        <w:t>הירח</w:t>
      </w:r>
      <w:r>
        <w:rPr>
          <w:rtl/>
        </w:rPr>
        <w:t xml:space="preserve"> </w:t>
      </w:r>
      <w:r>
        <w:rPr>
          <w:rFonts w:hint="cs"/>
          <w:rtl/>
        </w:rPr>
        <w:t>לעומת</w:t>
      </w:r>
      <w:r>
        <w:rPr>
          <w:rtl/>
        </w:rPr>
        <w:t xml:space="preserve"> </w:t>
      </w:r>
      <w:r>
        <w:rPr>
          <w:rFonts w:hint="cs"/>
          <w:rtl/>
        </w:rPr>
        <w:t>קבלתה</w:t>
      </w:r>
      <w:r>
        <w:rPr>
          <w:rtl/>
        </w:rPr>
        <w:t xml:space="preserve"> </w:t>
      </w:r>
      <w:r>
        <w:rPr>
          <w:rFonts w:hint="cs"/>
          <w:rtl/>
        </w:rPr>
        <w:t>מהשמש</w:t>
      </w:r>
      <w:r>
        <w:rPr>
          <w:rtl/>
        </w:rPr>
        <w:t xml:space="preserve">, </w:t>
      </w:r>
      <w:r>
        <w:rPr>
          <w:rFonts w:hint="cs"/>
          <w:rtl/>
        </w:rPr>
        <w:t>ואכה</w:t>
      </w:r>
      <w:r>
        <w:rPr>
          <w:rtl/>
        </w:rPr>
        <w:t>"</w:t>
      </w:r>
      <w:r>
        <w:rPr>
          <w:rFonts w:hint="cs"/>
          <w:rtl/>
        </w:rPr>
        <w:t>מ</w:t>
      </w:r>
      <w:r>
        <w:rPr>
          <w:rtl/>
        </w:rPr>
        <w:t xml:space="preserve"> </w:t>
      </w:r>
      <w:r>
        <w:rPr>
          <w:rFonts w:hint="cs"/>
          <w:rtl/>
        </w:rPr>
        <w:t>להאריך</w:t>
      </w:r>
      <w:r>
        <w:rPr>
          <w:rtl/>
        </w:rPr>
        <w:t xml:space="preserve">). </w:t>
      </w:r>
    </w:p>
    <w:p w:rsidR="0016646F" w:rsidRDefault="0016646F" w:rsidP="002C24AD">
      <w:pPr>
        <w:pStyle w:val="a2"/>
        <w:rPr>
          <w:rtl/>
        </w:rPr>
      </w:pPr>
      <w:r>
        <w:rPr>
          <w:rFonts w:hint="cs"/>
          <w:rtl/>
        </w:rPr>
        <w:t>ויתירה</w:t>
      </w:r>
      <w:r>
        <w:rPr>
          <w:rtl/>
        </w:rPr>
        <w:t xml:space="preserve"> </w:t>
      </w:r>
      <w:r>
        <w:rPr>
          <w:rFonts w:hint="cs"/>
          <w:rtl/>
        </w:rPr>
        <w:t>מזו</w:t>
      </w:r>
      <w:r>
        <w:rPr>
          <w:rtl/>
        </w:rPr>
        <w:t xml:space="preserve"> </w:t>
      </w:r>
      <w:r>
        <w:rPr>
          <w:rFonts w:hint="cs"/>
          <w:rtl/>
        </w:rPr>
        <w:t>בהשיחה</w:t>
      </w:r>
      <w:r>
        <w:rPr>
          <w:rtl/>
        </w:rPr>
        <w:t xml:space="preserve"> </w:t>
      </w:r>
      <w:r>
        <w:rPr>
          <w:rFonts w:hint="cs"/>
          <w:rtl/>
        </w:rPr>
        <w:t>של</w:t>
      </w:r>
      <w:r>
        <w:rPr>
          <w:rtl/>
        </w:rPr>
        <w:t xml:space="preserve"> </w:t>
      </w:r>
      <w:r>
        <w:rPr>
          <w:rFonts w:hint="cs"/>
          <w:rtl/>
        </w:rPr>
        <w:t>פרשת</w:t>
      </w:r>
      <w:r>
        <w:rPr>
          <w:rtl/>
        </w:rPr>
        <w:t xml:space="preserve"> </w:t>
      </w:r>
      <w:r>
        <w:rPr>
          <w:rFonts w:hint="cs"/>
          <w:rtl/>
        </w:rPr>
        <w:t>תולדות</w:t>
      </w:r>
      <w:r>
        <w:rPr>
          <w:rtl/>
        </w:rPr>
        <w:t xml:space="preserve">, </w:t>
      </w:r>
      <w:r>
        <w:rPr>
          <w:rFonts w:hint="cs"/>
          <w:rtl/>
        </w:rPr>
        <w:t>הרי</w:t>
      </w:r>
      <w:r>
        <w:rPr>
          <w:rtl/>
        </w:rPr>
        <w:t xml:space="preserve"> </w:t>
      </w:r>
      <w:r>
        <w:rPr>
          <w:rFonts w:hint="cs"/>
          <w:rtl/>
        </w:rPr>
        <w:t>כל</w:t>
      </w:r>
      <w:r>
        <w:rPr>
          <w:rtl/>
        </w:rPr>
        <w:t xml:space="preserve"> </w:t>
      </w:r>
      <w:r>
        <w:rPr>
          <w:rFonts w:hint="cs"/>
          <w:rtl/>
        </w:rPr>
        <w:t>עיקר</w:t>
      </w:r>
      <w:r>
        <w:rPr>
          <w:rtl/>
        </w:rPr>
        <w:t xml:space="preserve"> </w:t>
      </w:r>
      <w:r>
        <w:rPr>
          <w:rFonts w:hint="cs"/>
          <w:rtl/>
        </w:rPr>
        <w:t>הביאור</w:t>
      </w:r>
      <w:r>
        <w:rPr>
          <w:rtl/>
        </w:rPr>
        <w:t xml:space="preserve"> </w:t>
      </w:r>
      <w:r>
        <w:rPr>
          <w:rFonts w:hint="cs"/>
          <w:rtl/>
        </w:rPr>
        <w:t>מיוסד</w:t>
      </w:r>
      <w:r>
        <w:rPr>
          <w:rtl/>
        </w:rPr>
        <w:t xml:space="preserve"> </w:t>
      </w:r>
      <w:r>
        <w:rPr>
          <w:rFonts w:hint="cs"/>
          <w:rtl/>
        </w:rPr>
        <w:t>ע</w:t>
      </w:r>
      <w:r>
        <w:rPr>
          <w:rtl/>
        </w:rPr>
        <w:t>"</w:t>
      </w:r>
      <w:r>
        <w:rPr>
          <w:rFonts w:hint="cs"/>
          <w:rtl/>
        </w:rPr>
        <w:t>ז</w:t>
      </w:r>
      <w:r>
        <w:rPr>
          <w:rtl/>
        </w:rPr>
        <w:t xml:space="preserve"> </w:t>
      </w:r>
      <w:r>
        <w:rPr>
          <w:rFonts w:hint="cs"/>
          <w:rtl/>
        </w:rPr>
        <w:t>שכל</w:t>
      </w:r>
      <w:r>
        <w:rPr>
          <w:rtl/>
        </w:rPr>
        <w:t xml:space="preserve"> </w:t>
      </w:r>
      <w:r>
        <w:rPr>
          <w:rFonts w:hint="cs"/>
          <w:rtl/>
        </w:rPr>
        <w:t>הענין</w:t>
      </w:r>
      <w:r>
        <w:rPr>
          <w:rtl/>
        </w:rPr>
        <w:t xml:space="preserve"> </w:t>
      </w:r>
      <w:r>
        <w:rPr>
          <w:rFonts w:hint="cs"/>
          <w:rtl/>
        </w:rPr>
        <w:t>של</w:t>
      </w:r>
      <w:r>
        <w:rPr>
          <w:rtl/>
        </w:rPr>
        <w:t xml:space="preserve"> "</w:t>
      </w:r>
      <w:r>
        <w:rPr>
          <w:rFonts w:hint="cs"/>
          <w:rtl/>
        </w:rPr>
        <w:t>ושכנתי</w:t>
      </w:r>
      <w:r>
        <w:rPr>
          <w:rtl/>
        </w:rPr>
        <w:t xml:space="preserve"> </w:t>
      </w:r>
      <w:r>
        <w:rPr>
          <w:rFonts w:hint="cs"/>
          <w:rtl/>
        </w:rPr>
        <w:t>בתוכם</w:t>
      </w:r>
      <w:r>
        <w:rPr>
          <w:rtl/>
        </w:rPr>
        <w:t xml:space="preserve">" </w:t>
      </w:r>
      <w:r>
        <w:rPr>
          <w:rFonts w:hint="cs"/>
          <w:rtl/>
        </w:rPr>
        <w:t>קשור</w:t>
      </w:r>
      <w:r>
        <w:rPr>
          <w:rtl/>
        </w:rPr>
        <w:t xml:space="preserve"> </w:t>
      </w:r>
      <w:r>
        <w:rPr>
          <w:rFonts w:hint="cs"/>
          <w:rtl/>
        </w:rPr>
        <w:t>ותלוי</w:t>
      </w:r>
      <w:r>
        <w:rPr>
          <w:rtl/>
        </w:rPr>
        <w:t xml:space="preserve"> </w:t>
      </w:r>
      <w:r>
        <w:rPr>
          <w:rFonts w:hint="cs"/>
          <w:rtl/>
        </w:rPr>
        <w:t>ב</w:t>
      </w:r>
      <w:r>
        <w:rPr>
          <w:rtl/>
        </w:rPr>
        <w:t>"</w:t>
      </w:r>
      <w:r>
        <w:rPr>
          <w:rFonts w:hint="cs"/>
          <w:rtl/>
        </w:rPr>
        <w:t>ועשו</w:t>
      </w:r>
      <w:r>
        <w:rPr>
          <w:rtl/>
        </w:rPr>
        <w:t xml:space="preserve"> </w:t>
      </w:r>
      <w:r>
        <w:rPr>
          <w:rFonts w:hint="cs"/>
          <w:rtl/>
        </w:rPr>
        <w:t>לי</w:t>
      </w:r>
      <w:r>
        <w:rPr>
          <w:rtl/>
        </w:rPr>
        <w:t xml:space="preserve"> </w:t>
      </w:r>
      <w:r>
        <w:rPr>
          <w:rFonts w:hint="cs"/>
          <w:rtl/>
        </w:rPr>
        <w:t>מקדש</w:t>
      </w:r>
      <w:r>
        <w:rPr>
          <w:rtl/>
        </w:rPr>
        <w:t xml:space="preserve">", </w:t>
      </w:r>
      <w:r>
        <w:rPr>
          <w:rFonts w:hint="cs"/>
          <w:rtl/>
        </w:rPr>
        <w:t>והיינו</w:t>
      </w:r>
      <w:r>
        <w:rPr>
          <w:rtl/>
        </w:rPr>
        <w:t xml:space="preserve"> </w:t>
      </w:r>
      <w:r>
        <w:rPr>
          <w:rFonts w:hint="cs"/>
          <w:rtl/>
        </w:rPr>
        <w:t>על</w:t>
      </w:r>
      <w:r>
        <w:rPr>
          <w:rtl/>
        </w:rPr>
        <w:t xml:space="preserve"> </w:t>
      </w:r>
      <w:r>
        <w:rPr>
          <w:rFonts w:hint="cs"/>
          <w:rtl/>
        </w:rPr>
        <w:t>עבודת</w:t>
      </w:r>
      <w:r>
        <w:rPr>
          <w:rtl/>
        </w:rPr>
        <w:t xml:space="preserve"> </w:t>
      </w:r>
      <w:r>
        <w:rPr>
          <w:rFonts w:hint="cs"/>
          <w:rtl/>
        </w:rPr>
        <w:t>ופעולת</w:t>
      </w:r>
      <w:r>
        <w:rPr>
          <w:rtl/>
        </w:rPr>
        <w:t xml:space="preserve"> </w:t>
      </w:r>
      <w:r>
        <w:rPr>
          <w:rFonts w:hint="cs"/>
          <w:rtl/>
        </w:rPr>
        <w:t>התחתון</w:t>
      </w:r>
      <w:r>
        <w:rPr>
          <w:rtl/>
        </w:rPr>
        <w:t xml:space="preserve">, </w:t>
      </w:r>
      <w:r>
        <w:rPr>
          <w:rFonts w:hint="cs"/>
          <w:rtl/>
        </w:rPr>
        <w:t>ואיך</w:t>
      </w:r>
      <w:r>
        <w:rPr>
          <w:rtl/>
        </w:rPr>
        <w:t xml:space="preserve"> </w:t>
      </w:r>
      <w:r>
        <w:rPr>
          <w:rFonts w:hint="cs"/>
          <w:rtl/>
        </w:rPr>
        <w:t>שלפי</w:t>
      </w:r>
      <w:r>
        <w:rPr>
          <w:rtl/>
        </w:rPr>
        <w:t xml:space="preserve"> </w:t>
      </w:r>
      <w:r>
        <w:rPr>
          <w:rFonts w:hint="cs"/>
          <w:rtl/>
        </w:rPr>
        <w:t>ערך</w:t>
      </w:r>
      <w:r>
        <w:rPr>
          <w:rtl/>
        </w:rPr>
        <w:t xml:space="preserve"> </w:t>
      </w:r>
      <w:r>
        <w:rPr>
          <w:rFonts w:hint="cs"/>
          <w:rtl/>
        </w:rPr>
        <w:t>עבודת</w:t>
      </w:r>
      <w:r>
        <w:rPr>
          <w:rtl/>
        </w:rPr>
        <w:t xml:space="preserve"> </w:t>
      </w:r>
      <w:r>
        <w:rPr>
          <w:rFonts w:hint="cs"/>
          <w:rtl/>
        </w:rPr>
        <w:t>התחתון</w:t>
      </w:r>
      <w:r>
        <w:rPr>
          <w:rtl/>
        </w:rPr>
        <w:t xml:space="preserve"> </w:t>
      </w:r>
      <w:r>
        <w:rPr>
          <w:rFonts w:hint="cs"/>
          <w:rtl/>
        </w:rPr>
        <w:t>כך</w:t>
      </w:r>
      <w:r>
        <w:rPr>
          <w:rtl/>
        </w:rPr>
        <w:t xml:space="preserve"> </w:t>
      </w:r>
      <w:r>
        <w:rPr>
          <w:rFonts w:hint="cs"/>
          <w:rtl/>
        </w:rPr>
        <w:t>נמשכים</w:t>
      </w:r>
      <w:r>
        <w:rPr>
          <w:rtl/>
        </w:rPr>
        <w:t xml:space="preserve"> </w:t>
      </w:r>
      <w:r>
        <w:rPr>
          <w:rFonts w:hint="cs"/>
          <w:rtl/>
        </w:rPr>
        <w:t>האור</w:t>
      </w:r>
      <w:r>
        <w:rPr>
          <w:rtl/>
        </w:rPr>
        <w:t xml:space="preserve"> </w:t>
      </w:r>
      <w:r>
        <w:rPr>
          <w:rFonts w:hint="cs"/>
          <w:rtl/>
        </w:rPr>
        <w:t>והשכינה</w:t>
      </w:r>
      <w:r>
        <w:rPr>
          <w:rtl/>
        </w:rPr>
        <w:t>.</w:t>
      </w:r>
    </w:p>
    <w:p w:rsidR="0016646F" w:rsidRDefault="0016646F" w:rsidP="002C24AD">
      <w:pPr>
        <w:pStyle w:val="a2"/>
        <w:rPr>
          <w:rtl/>
        </w:rPr>
      </w:pPr>
      <w:r>
        <w:rPr>
          <w:rtl/>
        </w:rPr>
        <w:t>(</w:t>
      </w:r>
      <w:r>
        <w:rPr>
          <w:rFonts w:hint="cs"/>
          <w:rtl/>
        </w:rPr>
        <w:t>ודרך</w:t>
      </w:r>
      <w:r>
        <w:rPr>
          <w:rtl/>
        </w:rPr>
        <w:t xml:space="preserve"> </w:t>
      </w:r>
      <w:r>
        <w:rPr>
          <w:rFonts w:hint="cs"/>
          <w:rtl/>
        </w:rPr>
        <w:t>אגב</w:t>
      </w:r>
      <w:r>
        <w:rPr>
          <w:rtl/>
        </w:rPr>
        <w:t xml:space="preserve"> </w:t>
      </w:r>
      <w:r>
        <w:rPr>
          <w:rFonts w:hint="cs"/>
          <w:rtl/>
        </w:rPr>
        <w:t>יתבאר</w:t>
      </w:r>
      <w:r>
        <w:rPr>
          <w:rtl/>
        </w:rPr>
        <w:t xml:space="preserve"> </w:t>
      </w:r>
      <w:r>
        <w:rPr>
          <w:rFonts w:hint="cs"/>
          <w:rtl/>
        </w:rPr>
        <w:t>לפ</w:t>
      </w:r>
      <w:r>
        <w:rPr>
          <w:rtl/>
        </w:rPr>
        <w:t>"</w:t>
      </w:r>
      <w:r>
        <w:rPr>
          <w:rFonts w:hint="cs"/>
          <w:rtl/>
        </w:rPr>
        <w:t>ז</w:t>
      </w:r>
      <w:r>
        <w:rPr>
          <w:rtl/>
        </w:rPr>
        <w:t xml:space="preserve"> </w:t>
      </w:r>
      <w:r>
        <w:rPr>
          <w:rFonts w:hint="cs"/>
          <w:rtl/>
        </w:rPr>
        <w:t>עוד</w:t>
      </w:r>
      <w:r>
        <w:rPr>
          <w:rtl/>
        </w:rPr>
        <w:t xml:space="preserve"> </w:t>
      </w:r>
      <w:r>
        <w:rPr>
          <w:rFonts w:hint="cs"/>
          <w:rtl/>
        </w:rPr>
        <w:t>הבדל</w:t>
      </w:r>
      <w:r>
        <w:rPr>
          <w:rtl/>
        </w:rPr>
        <w:t xml:space="preserve"> </w:t>
      </w:r>
      <w:r>
        <w:rPr>
          <w:rFonts w:hint="cs"/>
          <w:rtl/>
        </w:rPr>
        <w:t>בולט</w:t>
      </w:r>
      <w:r>
        <w:rPr>
          <w:rtl/>
        </w:rPr>
        <w:t xml:space="preserve"> </w:t>
      </w:r>
      <w:r>
        <w:rPr>
          <w:rFonts w:hint="cs"/>
          <w:rtl/>
        </w:rPr>
        <w:t>ומעניין</w:t>
      </w:r>
      <w:r>
        <w:rPr>
          <w:rtl/>
        </w:rPr>
        <w:t xml:space="preserve"> </w:t>
      </w:r>
      <w:r>
        <w:rPr>
          <w:rFonts w:hint="cs"/>
          <w:rtl/>
        </w:rPr>
        <w:t>בין</w:t>
      </w:r>
      <w:r>
        <w:rPr>
          <w:rtl/>
        </w:rPr>
        <w:t xml:space="preserve"> </w:t>
      </w:r>
      <w:r>
        <w:rPr>
          <w:rFonts w:hint="cs"/>
          <w:rtl/>
        </w:rPr>
        <w:t>השיחות</w:t>
      </w:r>
      <w:r>
        <w:rPr>
          <w:rtl/>
        </w:rPr>
        <w:t xml:space="preserve">; </w:t>
      </w:r>
      <w:r>
        <w:rPr>
          <w:rFonts w:hint="cs"/>
          <w:rtl/>
        </w:rPr>
        <w:t>בהשיחה</w:t>
      </w:r>
      <w:r>
        <w:rPr>
          <w:rtl/>
        </w:rPr>
        <w:t xml:space="preserve"> </w:t>
      </w:r>
      <w:r>
        <w:rPr>
          <w:rFonts w:hint="cs"/>
          <w:rtl/>
        </w:rPr>
        <w:t>דדברים</w:t>
      </w:r>
      <w:r>
        <w:rPr>
          <w:rtl/>
        </w:rPr>
        <w:t xml:space="preserve"> </w:t>
      </w:r>
      <w:r>
        <w:rPr>
          <w:rFonts w:hint="cs"/>
          <w:rtl/>
        </w:rPr>
        <w:t>כשמבאר</w:t>
      </w:r>
      <w:r>
        <w:rPr>
          <w:rtl/>
        </w:rPr>
        <w:t xml:space="preserve"> </w:t>
      </w:r>
      <w:r>
        <w:rPr>
          <w:rFonts w:hint="cs"/>
          <w:rtl/>
        </w:rPr>
        <w:t>זה</w:t>
      </w:r>
      <w:r>
        <w:rPr>
          <w:rtl/>
        </w:rPr>
        <w:t xml:space="preserve"> </w:t>
      </w:r>
      <w:r>
        <w:rPr>
          <w:rFonts w:hint="cs"/>
          <w:rtl/>
        </w:rPr>
        <w:t>שבבית</w:t>
      </w:r>
      <w:r>
        <w:rPr>
          <w:rtl/>
        </w:rPr>
        <w:t xml:space="preserve"> </w:t>
      </w:r>
      <w:r>
        <w:rPr>
          <w:rFonts w:hint="cs"/>
          <w:rtl/>
        </w:rPr>
        <w:t>שני</w:t>
      </w:r>
      <w:r>
        <w:rPr>
          <w:rtl/>
        </w:rPr>
        <w:t xml:space="preserve"> </w:t>
      </w:r>
      <w:r>
        <w:rPr>
          <w:rFonts w:hint="cs"/>
          <w:rtl/>
        </w:rPr>
        <w:t>הי</w:t>
      </w:r>
      <w:r>
        <w:rPr>
          <w:rtl/>
        </w:rPr>
        <w:t xml:space="preserve">' </w:t>
      </w:r>
      <w:r>
        <w:rPr>
          <w:rFonts w:hint="cs"/>
          <w:rtl/>
        </w:rPr>
        <w:t>ענין</w:t>
      </w:r>
      <w:r>
        <w:rPr>
          <w:rtl/>
        </w:rPr>
        <w:t xml:space="preserve"> </w:t>
      </w:r>
      <w:r>
        <w:rPr>
          <w:rFonts w:hint="cs"/>
          <w:rtl/>
        </w:rPr>
        <w:t>של</w:t>
      </w:r>
      <w:r>
        <w:rPr>
          <w:rtl/>
        </w:rPr>
        <w:t xml:space="preserve"> </w:t>
      </w:r>
      <w:r>
        <w:rPr>
          <w:rFonts w:hint="cs"/>
          <w:rtl/>
        </w:rPr>
        <w:t>בירור</w:t>
      </w:r>
      <w:r>
        <w:rPr>
          <w:rtl/>
        </w:rPr>
        <w:t xml:space="preserve"> </w:t>
      </w:r>
      <w:r>
        <w:rPr>
          <w:rFonts w:hint="cs"/>
          <w:rtl/>
        </w:rPr>
        <w:t>וזיכוך</w:t>
      </w:r>
      <w:r>
        <w:rPr>
          <w:rtl/>
        </w:rPr>
        <w:t xml:space="preserve"> </w:t>
      </w:r>
      <w:r>
        <w:rPr>
          <w:rFonts w:hint="cs"/>
          <w:rtl/>
        </w:rPr>
        <w:t>המטה</w:t>
      </w:r>
      <w:r>
        <w:rPr>
          <w:rtl/>
        </w:rPr>
        <w:t xml:space="preserve">, </w:t>
      </w:r>
      <w:r>
        <w:rPr>
          <w:rFonts w:hint="cs"/>
          <w:rtl/>
        </w:rPr>
        <w:t>מביא</w:t>
      </w:r>
      <w:r>
        <w:rPr>
          <w:rtl/>
        </w:rPr>
        <w:t xml:space="preserve"> </w:t>
      </w:r>
      <w:r>
        <w:rPr>
          <w:rFonts w:hint="cs"/>
          <w:rtl/>
        </w:rPr>
        <w:t>בהערה</w:t>
      </w:r>
      <w:r>
        <w:rPr>
          <w:rtl/>
        </w:rPr>
        <w:t xml:space="preserve"> (24) </w:t>
      </w:r>
      <w:r>
        <w:rPr>
          <w:rFonts w:hint="cs"/>
          <w:rtl/>
        </w:rPr>
        <w:t>שלכן</w:t>
      </w:r>
      <w:r>
        <w:rPr>
          <w:rtl/>
        </w:rPr>
        <w:t xml:space="preserve"> </w:t>
      </w:r>
      <w:r>
        <w:rPr>
          <w:rFonts w:hint="cs"/>
          <w:rtl/>
        </w:rPr>
        <w:t>בנין</w:t>
      </w:r>
      <w:r>
        <w:rPr>
          <w:rtl/>
        </w:rPr>
        <w:t xml:space="preserve"> </w:t>
      </w:r>
      <w:r>
        <w:rPr>
          <w:rFonts w:hint="cs"/>
          <w:rtl/>
        </w:rPr>
        <w:t>בית</w:t>
      </w:r>
      <w:r>
        <w:rPr>
          <w:rtl/>
        </w:rPr>
        <w:t xml:space="preserve"> </w:t>
      </w:r>
      <w:r>
        <w:rPr>
          <w:rFonts w:hint="cs"/>
          <w:rtl/>
        </w:rPr>
        <w:t>זה</w:t>
      </w:r>
      <w:r>
        <w:rPr>
          <w:rtl/>
        </w:rPr>
        <w:t xml:space="preserve"> </w:t>
      </w:r>
      <w:r>
        <w:rPr>
          <w:rFonts w:hint="cs"/>
          <w:rtl/>
        </w:rPr>
        <w:t>הי</w:t>
      </w:r>
      <w:r>
        <w:rPr>
          <w:rtl/>
        </w:rPr>
        <w:t xml:space="preserve">' </w:t>
      </w:r>
      <w:r>
        <w:rPr>
          <w:rFonts w:hint="cs"/>
          <w:rtl/>
        </w:rPr>
        <w:t>בזמן</w:t>
      </w:r>
      <w:r>
        <w:rPr>
          <w:rtl/>
        </w:rPr>
        <w:t xml:space="preserve"> </w:t>
      </w:r>
      <w:r>
        <w:rPr>
          <w:rFonts w:hint="cs"/>
          <w:rtl/>
        </w:rPr>
        <w:t>כורש</w:t>
      </w:r>
      <w:r>
        <w:rPr>
          <w:rtl/>
        </w:rPr>
        <w:t xml:space="preserve"> </w:t>
      </w:r>
      <w:r>
        <w:rPr>
          <w:rFonts w:hint="cs"/>
          <w:rtl/>
        </w:rPr>
        <w:t>כו</w:t>
      </w:r>
      <w:r>
        <w:rPr>
          <w:rtl/>
        </w:rPr>
        <w:t xml:space="preserve">'. </w:t>
      </w:r>
      <w:r>
        <w:rPr>
          <w:rFonts w:hint="cs"/>
          <w:rtl/>
        </w:rPr>
        <w:t>אולם</w:t>
      </w:r>
      <w:r>
        <w:rPr>
          <w:rtl/>
        </w:rPr>
        <w:t xml:space="preserve"> </w:t>
      </w:r>
      <w:r>
        <w:rPr>
          <w:rFonts w:hint="cs"/>
          <w:rtl/>
        </w:rPr>
        <w:t>בהשיחות</w:t>
      </w:r>
      <w:r>
        <w:rPr>
          <w:rtl/>
        </w:rPr>
        <w:t xml:space="preserve"> </w:t>
      </w:r>
      <w:r>
        <w:rPr>
          <w:rFonts w:hint="cs"/>
          <w:rtl/>
        </w:rPr>
        <w:t>דואתחנן</w:t>
      </w:r>
      <w:r>
        <w:rPr>
          <w:rtl/>
        </w:rPr>
        <w:t xml:space="preserve"> </w:t>
      </w:r>
      <w:r>
        <w:rPr>
          <w:rFonts w:hint="cs"/>
          <w:rtl/>
        </w:rPr>
        <w:t>ותולדות</w:t>
      </w:r>
      <w:r>
        <w:rPr>
          <w:rtl/>
        </w:rPr>
        <w:t xml:space="preserve"> </w:t>
      </w:r>
      <w:r>
        <w:rPr>
          <w:rFonts w:hint="cs"/>
          <w:rtl/>
        </w:rPr>
        <w:t>הרי</w:t>
      </w:r>
      <w:r>
        <w:rPr>
          <w:rtl/>
        </w:rPr>
        <w:t xml:space="preserve"> </w:t>
      </w:r>
      <w:r>
        <w:rPr>
          <w:rFonts w:hint="cs"/>
          <w:rtl/>
        </w:rPr>
        <w:t>ענין</w:t>
      </w:r>
      <w:r>
        <w:rPr>
          <w:rtl/>
        </w:rPr>
        <w:t xml:space="preserve"> </w:t>
      </w:r>
      <w:r>
        <w:rPr>
          <w:rFonts w:hint="cs"/>
          <w:rtl/>
        </w:rPr>
        <w:t>זה</w:t>
      </w:r>
      <w:r>
        <w:rPr>
          <w:rtl/>
        </w:rPr>
        <w:t xml:space="preserve">, </w:t>
      </w:r>
      <w:r>
        <w:rPr>
          <w:rFonts w:hint="cs"/>
          <w:rtl/>
        </w:rPr>
        <w:t>שרשות</w:t>
      </w:r>
      <w:r>
        <w:rPr>
          <w:rtl/>
        </w:rPr>
        <w:t xml:space="preserve"> </w:t>
      </w:r>
      <w:r>
        <w:rPr>
          <w:rFonts w:hint="cs"/>
          <w:rtl/>
        </w:rPr>
        <w:t>הבנין</w:t>
      </w:r>
      <w:r>
        <w:rPr>
          <w:rtl/>
        </w:rPr>
        <w:t xml:space="preserve"> </w:t>
      </w:r>
      <w:r>
        <w:rPr>
          <w:rFonts w:hint="cs"/>
          <w:rtl/>
        </w:rPr>
        <w:t>כו</w:t>
      </w:r>
      <w:r>
        <w:rPr>
          <w:rtl/>
        </w:rPr>
        <w:t xml:space="preserve">' </w:t>
      </w:r>
      <w:r>
        <w:rPr>
          <w:rFonts w:hint="cs"/>
          <w:rtl/>
        </w:rPr>
        <w:t>הגיע</w:t>
      </w:r>
      <w:r>
        <w:rPr>
          <w:rtl/>
        </w:rPr>
        <w:t xml:space="preserve"> </w:t>
      </w:r>
      <w:r>
        <w:rPr>
          <w:rFonts w:hint="cs"/>
          <w:rtl/>
        </w:rPr>
        <w:t>מכורש</w:t>
      </w:r>
      <w:r>
        <w:rPr>
          <w:rtl/>
        </w:rPr>
        <w:t xml:space="preserve">, </w:t>
      </w:r>
      <w:r>
        <w:rPr>
          <w:rFonts w:hint="cs"/>
          <w:rtl/>
        </w:rPr>
        <w:t>הוה</w:t>
      </w:r>
      <w:r>
        <w:rPr>
          <w:rtl/>
        </w:rPr>
        <w:t xml:space="preserve"> </w:t>
      </w:r>
      <w:r>
        <w:rPr>
          <w:rFonts w:hint="cs"/>
          <w:rtl/>
        </w:rPr>
        <w:t>חלק</w:t>
      </w:r>
      <w:r>
        <w:rPr>
          <w:rtl/>
        </w:rPr>
        <w:t xml:space="preserve"> </w:t>
      </w:r>
      <w:r>
        <w:rPr>
          <w:rFonts w:hint="cs"/>
          <w:rtl/>
        </w:rPr>
        <w:t>עיקרי</w:t>
      </w:r>
      <w:r>
        <w:rPr>
          <w:rtl/>
        </w:rPr>
        <w:t xml:space="preserve"> </w:t>
      </w:r>
      <w:r>
        <w:rPr>
          <w:rFonts w:hint="cs"/>
          <w:rtl/>
        </w:rPr>
        <w:t>ב</w:t>
      </w:r>
      <w:r>
        <w:rPr>
          <w:rtl/>
        </w:rPr>
        <w:t>'</w:t>
      </w:r>
      <w:r>
        <w:rPr>
          <w:rFonts w:hint="cs"/>
          <w:rtl/>
        </w:rPr>
        <w:t>פנים</w:t>
      </w:r>
      <w:r>
        <w:rPr>
          <w:rtl/>
        </w:rPr>
        <w:t xml:space="preserve">' </w:t>
      </w:r>
      <w:r>
        <w:rPr>
          <w:rFonts w:hint="cs"/>
          <w:rtl/>
        </w:rPr>
        <w:t>של</w:t>
      </w:r>
      <w:r>
        <w:rPr>
          <w:rtl/>
        </w:rPr>
        <w:t xml:space="preserve"> </w:t>
      </w:r>
      <w:r>
        <w:rPr>
          <w:rFonts w:hint="cs"/>
          <w:rtl/>
        </w:rPr>
        <w:t>השיחות</w:t>
      </w:r>
      <w:r>
        <w:rPr>
          <w:rtl/>
        </w:rPr>
        <w:t xml:space="preserve"> (</w:t>
      </w:r>
      <w:r>
        <w:rPr>
          <w:rFonts w:hint="cs"/>
          <w:rtl/>
        </w:rPr>
        <w:t>עיי</w:t>
      </w:r>
      <w:r>
        <w:rPr>
          <w:rtl/>
        </w:rPr>
        <w:t>"</w:t>
      </w:r>
      <w:r>
        <w:rPr>
          <w:rFonts w:hint="cs"/>
          <w:rtl/>
        </w:rPr>
        <w:t>ש</w:t>
      </w:r>
      <w:r>
        <w:rPr>
          <w:rtl/>
        </w:rPr>
        <w:t xml:space="preserve">)! </w:t>
      </w:r>
      <w:r>
        <w:rPr>
          <w:rFonts w:hint="cs"/>
          <w:rtl/>
        </w:rPr>
        <w:t>אשר</w:t>
      </w:r>
      <w:r>
        <w:rPr>
          <w:rtl/>
        </w:rPr>
        <w:t xml:space="preserve"> </w:t>
      </w:r>
      <w:r>
        <w:rPr>
          <w:rFonts w:hint="cs"/>
          <w:rtl/>
        </w:rPr>
        <w:t>הביאור</w:t>
      </w:r>
      <w:r>
        <w:rPr>
          <w:rtl/>
        </w:rPr>
        <w:t xml:space="preserve"> </w:t>
      </w:r>
      <w:r>
        <w:rPr>
          <w:rFonts w:hint="cs"/>
          <w:rtl/>
        </w:rPr>
        <w:t>בזה</w:t>
      </w:r>
      <w:r>
        <w:rPr>
          <w:rtl/>
        </w:rPr>
        <w:t xml:space="preserve"> </w:t>
      </w:r>
      <w:r>
        <w:rPr>
          <w:rFonts w:hint="cs"/>
          <w:rtl/>
        </w:rPr>
        <w:t>נראה</w:t>
      </w:r>
      <w:r>
        <w:rPr>
          <w:rtl/>
        </w:rPr>
        <w:t xml:space="preserve"> </w:t>
      </w:r>
      <w:r>
        <w:rPr>
          <w:rFonts w:hint="cs"/>
          <w:rtl/>
        </w:rPr>
        <w:t>ע</w:t>
      </w:r>
      <w:r>
        <w:rPr>
          <w:rtl/>
        </w:rPr>
        <w:t>"</w:t>
      </w:r>
      <w:r>
        <w:rPr>
          <w:rFonts w:hint="cs"/>
          <w:rtl/>
        </w:rPr>
        <w:t>פ</w:t>
      </w:r>
      <w:r>
        <w:rPr>
          <w:rtl/>
        </w:rPr>
        <w:t xml:space="preserve"> </w:t>
      </w:r>
      <w:r>
        <w:rPr>
          <w:rFonts w:hint="cs"/>
          <w:rtl/>
        </w:rPr>
        <w:t>הנ</w:t>
      </w:r>
      <w:r>
        <w:rPr>
          <w:rtl/>
        </w:rPr>
        <w:t>"</w:t>
      </w:r>
      <w:r>
        <w:rPr>
          <w:rFonts w:hint="cs"/>
          <w:rtl/>
        </w:rPr>
        <w:t>ל</w:t>
      </w:r>
      <w:r>
        <w:rPr>
          <w:rtl/>
        </w:rPr>
        <w:t xml:space="preserve">, </w:t>
      </w:r>
      <w:r>
        <w:rPr>
          <w:rFonts w:hint="cs"/>
          <w:rtl/>
        </w:rPr>
        <w:t>דבשיחות</w:t>
      </w:r>
      <w:r>
        <w:rPr>
          <w:rtl/>
        </w:rPr>
        <w:t xml:space="preserve"> </w:t>
      </w:r>
      <w:r>
        <w:rPr>
          <w:rFonts w:hint="cs"/>
          <w:rtl/>
        </w:rPr>
        <w:t>אלו</w:t>
      </w:r>
      <w:r>
        <w:rPr>
          <w:rtl/>
        </w:rPr>
        <w:t xml:space="preserve"> – </w:t>
      </w:r>
      <w:r>
        <w:rPr>
          <w:rFonts w:hint="cs"/>
          <w:rtl/>
        </w:rPr>
        <w:t>ואתחנן</w:t>
      </w:r>
      <w:r>
        <w:rPr>
          <w:rtl/>
        </w:rPr>
        <w:t xml:space="preserve"> </w:t>
      </w:r>
      <w:r>
        <w:rPr>
          <w:rFonts w:hint="cs"/>
          <w:rtl/>
        </w:rPr>
        <w:t>ותולדות</w:t>
      </w:r>
      <w:r>
        <w:rPr>
          <w:rtl/>
        </w:rPr>
        <w:t xml:space="preserve"> – </w:t>
      </w:r>
      <w:r>
        <w:rPr>
          <w:rFonts w:hint="cs"/>
          <w:rtl/>
        </w:rPr>
        <w:t>דעיקר</w:t>
      </w:r>
      <w:r>
        <w:rPr>
          <w:rtl/>
        </w:rPr>
        <w:t xml:space="preserve"> </w:t>
      </w:r>
      <w:r>
        <w:rPr>
          <w:rFonts w:hint="cs"/>
          <w:rtl/>
        </w:rPr>
        <w:t>ההדגשה</w:t>
      </w:r>
      <w:r>
        <w:rPr>
          <w:rtl/>
        </w:rPr>
        <w:t xml:space="preserve"> </w:t>
      </w:r>
      <w:r>
        <w:rPr>
          <w:rFonts w:hint="cs"/>
          <w:rtl/>
        </w:rPr>
        <w:t>היא</w:t>
      </w:r>
      <w:r>
        <w:rPr>
          <w:rtl/>
        </w:rPr>
        <w:t xml:space="preserve"> </w:t>
      </w:r>
      <w:r>
        <w:rPr>
          <w:rFonts w:hint="cs"/>
          <w:rtl/>
        </w:rPr>
        <w:t>ע</w:t>
      </w:r>
      <w:r>
        <w:rPr>
          <w:rtl/>
        </w:rPr>
        <w:t>"</w:t>
      </w:r>
      <w:r>
        <w:rPr>
          <w:rFonts w:hint="cs"/>
          <w:rtl/>
        </w:rPr>
        <w:t>ז</w:t>
      </w:r>
      <w:r>
        <w:rPr>
          <w:rtl/>
        </w:rPr>
        <w:t xml:space="preserve"> </w:t>
      </w:r>
      <w:r>
        <w:rPr>
          <w:rFonts w:hint="cs"/>
          <w:rtl/>
        </w:rPr>
        <w:t>דהבנין</w:t>
      </w:r>
      <w:r>
        <w:rPr>
          <w:rtl/>
        </w:rPr>
        <w:t xml:space="preserve"> </w:t>
      </w:r>
      <w:r>
        <w:rPr>
          <w:rFonts w:hint="cs"/>
          <w:rtl/>
        </w:rPr>
        <w:t>באה</w:t>
      </w:r>
      <w:r>
        <w:rPr>
          <w:rtl/>
        </w:rPr>
        <w:t xml:space="preserve"> </w:t>
      </w:r>
      <w:r>
        <w:rPr>
          <w:rFonts w:hint="cs"/>
          <w:rtl/>
        </w:rPr>
        <w:t>מצד</w:t>
      </w:r>
      <w:r>
        <w:rPr>
          <w:rtl/>
        </w:rPr>
        <w:t xml:space="preserve"> </w:t>
      </w:r>
      <w:r>
        <w:rPr>
          <w:rFonts w:hint="cs"/>
          <w:rtl/>
        </w:rPr>
        <w:t>התחתון</w:t>
      </w:r>
      <w:r>
        <w:rPr>
          <w:rtl/>
        </w:rPr>
        <w:t xml:space="preserve">, </w:t>
      </w:r>
      <w:r>
        <w:rPr>
          <w:rFonts w:hint="cs"/>
          <w:rtl/>
        </w:rPr>
        <w:t>הרי</w:t>
      </w:r>
      <w:r>
        <w:rPr>
          <w:rtl/>
        </w:rPr>
        <w:t xml:space="preserve"> </w:t>
      </w:r>
      <w:r>
        <w:rPr>
          <w:rFonts w:hint="cs"/>
          <w:rtl/>
        </w:rPr>
        <w:t>דבר</w:t>
      </w:r>
      <w:r>
        <w:rPr>
          <w:rtl/>
        </w:rPr>
        <w:t xml:space="preserve"> </w:t>
      </w:r>
      <w:r>
        <w:rPr>
          <w:rFonts w:hint="cs"/>
          <w:rtl/>
        </w:rPr>
        <w:t>זה</w:t>
      </w:r>
      <w:r>
        <w:rPr>
          <w:rtl/>
        </w:rPr>
        <w:t xml:space="preserve"> </w:t>
      </w:r>
      <w:r>
        <w:rPr>
          <w:rFonts w:hint="cs"/>
          <w:rtl/>
        </w:rPr>
        <w:t>מבטא</w:t>
      </w:r>
      <w:r>
        <w:rPr>
          <w:rtl/>
        </w:rPr>
        <w:t xml:space="preserve"> </w:t>
      </w:r>
      <w:r>
        <w:rPr>
          <w:rFonts w:hint="cs"/>
          <w:rtl/>
        </w:rPr>
        <w:t>את</w:t>
      </w:r>
      <w:r>
        <w:rPr>
          <w:rtl/>
        </w:rPr>
        <w:t xml:space="preserve"> </w:t>
      </w:r>
      <w:r>
        <w:rPr>
          <w:rFonts w:hint="cs"/>
          <w:rtl/>
        </w:rPr>
        <w:t>זה</w:t>
      </w:r>
      <w:r>
        <w:rPr>
          <w:rtl/>
        </w:rPr>
        <w:t xml:space="preserve"> </w:t>
      </w:r>
      <w:r>
        <w:rPr>
          <w:rFonts w:hint="cs"/>
          <w:rtl/>
        </w:rPr>
        <w:t>בכי</w:t>
      </w:r>
      <w:r>
        <w:rPr>
          <w:rtl/>
        </w:rPr>
        <w:t xml:space="preserve"> </w:t>
      </w:r>
      <w:r>
        <w:rPr>
          <w:rFonts w:hint="cs"/>
          <w:rtl/>
        </w:rPr>
        <w:t>טוב</w:t>
      </w:r>
      <w:r>
        <w:rPr>
          <w:rtl/>
        </w:rPr>
        <w:t xml:space="preserve">; </w:t>
      </w:r>
      <w:r>
        <w:rPr>
          <w:rFonts w:hint="cs"/>
          <w:rtl/>
        </w:rPr>
        <w:t>דכל</w:t>
      </w:r>
      <w:r>
        <w:rPr>
          <w:rtl/>
        </w:rPr>
        <w:t xml:space="preserve"> </w:t>
      </w:r>
      <w:r>
        <w:rPr>
          <w:rFonts w:hint="cs"/>
          <w:rtl/>
        </w:rPr>
        <w:t>עיקר</w:t>
      </w:r>
      <w:r>
        <w:rPr>
          <w:rtl/>
        </w:rPr>
        <w:t xml:space="preserve"> </w:t>
      </w:r>
      <w:r>
        <w:rPr>
          <w:rFonts w:hint="cs"/>
          <w:rtl/>
        </w:rPr>
        <w:t>הבנין</w:t>
      </w:r>
      <w:r>
        <w:rPr>
          <w:rtl/>
        </w:rPr>
        <w:t xml:space="preserve"> </w:t>
      </w:r>
      <w:r>
        <w:rPr>
          <w:rFonts w:hint="cs"/>
          <w:rtl/>
        </w:rPr>
        <w:t>הגיע</w:t>
      </w:r>
      <w:r>
        <w:rPr>
          <w:rtl/>
        </w:rPr>
        <w:t xml:space="preserve"> </w:t>
      </w:r>
      <w:r>
        <w:rPr>
          <w:rFonts w:hint="cs"/>
          <w:rtl/>
        </w:rPr>
        <w:t>מחמת</w:t>
      </w:r>
      <w:r>
        <w:rPr>
          <w:rtl/>
        </w:rPr>
        <w:t xml:space="preserve"> </w:t>
      </w:r>
      <w:r>
        <w:rPr>
          <w:rFonts w:hint="cs"/>
          <w:rtl/>
        </w:rPr>
        <w:t>רשות</w:t>
      </w:r>
      <w:r>
        <w:rPr>
          <w:rtl/>
        </w:rPr>
        <w:t xml:space="preserve"> (</w:t>
      </w:r>
      <w:r>
        <w:rPr>
          <w:rFonts w:hint="cs"/>
          <w:rtl/>
        </w:rPr>
        <w:t>והשתתפות</w:t>
      </w:r>
      <w:r>
        <w:rPr>
          <w:rtl/>
        </w:rPr>
        <w:t xml:space="preserve">) </w:t>
      </w:r>
      <w:r>
        <w:rPr>
          <w:rFonts w:hint="cs"/>
          <w:rtl/>
        </w:rPr>
        <w:t>של</w:t>
      </w:r>
      <w:r>
        <w:rPr>
          <w:rtl/>
        </w:rPr>
        <w:t xml:space="preserve"> </w:t>
      </w:r>
      <w:r>
        <w:rPr>
          <w:rFonts w:hint="cs"/>
          <w:rtl/>
        </w:rPr>
        <w:t>מלך</w:t>
      </w:r>
      <w:r>
        <w:rPr>
          <w:rtl/>
        </w:rPr>
        <w:t xml:space="preserve"> </w:t>
      </w:r>
      <w:r>
        <w:rPr>
          <w:rFonts w:hint="cs"/>
          <w:rtl/>
        </w:rPr>
        <w:t>גוי</w:t>
      </w:r>
      <w:r>
        <w:rPr>
          <w:rtl/>
        </w:rPr>
        <w:t xml:space="preserve">). </w:t>
      </w:r>
    </w:p>
    <w:p w:rsidR="0016646F" w:rsidRDefault="0016646F" w:rsidP="002C24AD">
      <w:pPr>
        <w:pStyle w:val="a2"/>
        <w:rPr>
          <w:rtl/>
        </w:rPr>
      </w:pPr>
      <w:r>
        <w:rPr>
          <w:rFonts w:hint="cs"/>
          <w:rtl/>
        </w:rPr>
        <w:lastRenderedPageBreak/>
        <w:t>וי</w:t>
      </w:r>
      <w:r>
        <w:rPr>
          <w:rtl/>
        </w:rPr>
        <w:t>"</w:t>
      </w:r>
      <w:r>
        <w:rPr>
          <w:rFonts w:hint="cs"/>
          <w:rtl/>
        </w:rPr>
        <w:t>ל</w:t>
      </w:r>
      <w:r>
        <w:rPr>
          <w:rtl/>
        </w:rPr>
        <w:t xml:space="preserve"> </w:t>
      </w:r>
      <w:r>
        <w:rPr>
          <w:rFonts w:hint="cs"/>
          <w:rtl/>
        </w:rPr>
        <w:t>שזוהי</w:t>
      </w:r>
      <w:r>
        <w:rPr>
          <w:rtl/>
        </w:rPr>
        <w:t xml:space="preserve"> </w:t>
      </w:r>
      <w:r>
        <w:rPr>
          <w:rFonts w:hint="cs"/>
          <w:rtl/>
        </w:rPr>
        <w:t>הסיבה</w:t>
      </w:r>
      <w:r>
        <w:rPr>
          <w:rtl/>
        </w:rPr>
        <w:t xml:space="preserve">, </w:t>
      </w:r>
      <w:r>
        <w:rPr>
          <w:rFonts w:hint="cs"/>
          <w:rtl/>
        </w:rPr>
        <w:t>שבשיחות</w:t>
      </w:r>
      <w:r>
        <w:rPr>
          <w:rtl/>
        </w:rPr>
        <w:t xml:space="preserve"> </w:t>
      </w:r>
      <w:r>
        <w:rPr>
          <w:rFonts w:hint="cs"/>
          <w:rtl/>
        </w:rPr>
        <w:t>אלו</w:t>
      </w:r>
      <w:r>
        <w:rPr>
          <w:rtl/>
        </w:rPr>
        <w:t xml:space="preserve"> </w:t>
      </w:r>
      <w:r>
        <w:rPr>
          <w:rFonts w:hint="cs"/>
          <w:rtl/>
        </w:rPr>
        <w:t>מדובר</w:t>
      </w:r>
      <w:r>
        <w:rPr>
          <w:rtl/>
        </w:rPr>
        <w:t xml:space="preserve"> </w:t>
      </w:r>
      <w:r>
        <w:rPr>
          <w:rFonts w:hint="cs"/>
          <w:rtl/>
        </w:rPr>
        <w:t>לא</w:t>
      </w:r>
      <w:r>
        <w:rPr>
          <w:rtl/>
        </w:rPr>
        <w:t xml:space="preserve"> </w:t>
      </w:r>
      <w:r>
        <w:rPr>
          <w:rFonts w:hint="cs"/>
          <w:rtl/>
        </w:rPr>
        <w:t>רק</w:t>
      </w:r>
      <w:r>
        <w:rPr>
          <w:rtl/>
        </w:rPr>
        <w:t xml:space="preserve"> </w:t>
      </w:r>
      <w:r>
        <w:rPr>
          <w:rFonts w:hint="cs"/>
          <w:rtl/>
        </w:rPr>
        <w:t>על</w:t>
      </w:r>
      <w:r>
        <w:rPr>
          <w:rtl/>
        </w:rPr>
        <w:t xml:space="preserve"> </w:t>
      </w:r>
      <w:r>
        <w:rPr>
          <w:rFonts w:hint="cs"/>
          <w:rtl/>
        </w:rPr>
        <w:t>זה</w:t>
      </w:r>
      <w:r>
        <w:rPr>
          <w:rtl/>
        </w:rPr>
        <w:t xml:space="preserve"> </w:t>
      </w:r>
      <w:r>
        <w:rPr>
          <w:rFonts w:hint="cs"/>
          <w:rtl/>
        </w:rPr>
        <w:t>שגילוי</w:t>
      </w:r>
      <w:r>
        <w:rPr>
          <w:rtl/>
        </w:rPr>
        <w:t xml:space="preserve"> </w:t>
      </w:r>
      <w:r>
        <w:rPr>
          <w:rFonts w:hint="cs"/>
          <w:rtl/>
        </w:rPr>
        <w:t>השכינה</w:t>
      </w:r>
      <w:r>
        <w:rPr>
          <w:rtl/>
        </w:rPr>
        <w:t xml:space="preserve"> </w:t>
      </w:r>
      <w:r>
        <w:rPr>
          <w:rFonts w:hint="cs"/>
          <w:rtl/>
        </w:rPr>
        <w:t>התעצמה</w:t>
      </w:r>
      <w:r>
        <w:rPr>
          <w:rtl/>
        </w:rPr>
        <w:t xml:space="preserve"> </w:t>
      </w:r>
      <w:r>
        <w:rPr>
          <w:rFonts w:hint="cs"/>
          <w:rtl/>
        </w:rPr>
        <w:t>יותר</w:t>
      </w:r>
      <w:r>
        <w:rPr>
          <w:rtl/>
        </w:rPr>
        <w:t xml:space="preserve"> </w:t>
      </w:r>
      <w:r>
        <w:rPr>
          <w:rFonts w:hint="cs"/>
          <w:rtl/>
        </w:rPr>
        <w:t>עם</w:t>
      </w:r>
      <w:r>
        <w:rPr>
          <w:rtl/>
        </w:rPr>
        <w:t xml:space="preserve"> </w:t>
      </w:r>
      <w:r>
        <w:rPr>
          <w:rFonts w:hint="cs"/>
          <w:rtl/>
        </w:rPr>
        <w:t>בנ</w:t>
      </w:r>
      <w:r>
        <w:rPr>
          <w:rtl/>
        </w:rPr>
        <w:t>"</w:t>
      </w:r>
      <w:r>
        <w:rPr>
          <w:rFonts w:hint="cs"/>
          <w:rtl/>
        </w:rPr>
        <w:t>י</w:t>
      </w:r>
      <w:r>
        <w:rPr>
          <w:rtl/>
        </w:rPr>
        <w:t xml:space="preserve">, </w:t>
      </w:r>
      <w:r>
        <w:rPr>
          <w:rFonts w:hint="cs"/>
          <w:rtl/>
        </w:rPr>
        <w:t>ולכן</w:t>
      </w:r>
      <w:r>
        <w:rPr>
          <w:rtl/>
        </w:rPr>
        <w:t xml:space="preserve"> </w:t>
      </w:r>
      <w:r>
        <w:rPr>
          <w:rFonts w:hint="cs"/>
          <w:rtl/>
        </w:rPr>
        <w:t>נשאר</w:t>
      </w:r>
      <w:r>
        <w:rPr>
          <w:rtl/>
        </w:rPr>
        <w:t xml:space="preserve"> </w:t>
      </w:r>
      <w:r>
        <w:rPr>
          <w:rFonts w:hint="cs"/>
          <w:rtl/>
        </w:rPr>
        <w:t>אצלם</w:t>
      </w:r>
      <w:r>
        <w:rPr>
          <w:rtl/>
        </w:rPr>
        <w:t xml:space="preserve"> </w:t>
      </w:r>
      <w:r>
        <w:rPr>
          <w:rFonts w:hint="cs"/>
          <w:rtl/>
        </w:rPr>
        <w:t>לזמן</w:t>
      </w:r>
      <w:r>
        <w:rPr>
          <w:rtl/>
        </w:rPr>
        <w:t xml:space="preserve"> </w:t>
      </w:r>
      <w:r>
        <w:rPr>
          <w:rFonts w:hint="cs"/>
          <w:rtl/>
        </w:rPr>
        <w:t>רב</w:t>
      </w:r>
      <w:r>
        <w:rPr>
          <w:rtl/>
        </w:rPr>
        <w:t xml:space="preserve"> </w:t>
      </w:r>
      <w:r>
        <w:rPr>
          <w:rFonts w:hint="cs"/>
          <w:rtl/>
        </w:rPr>
        <w:t>יותר</w:t>
      </w:r>
      <w:r>
        <w:rPr>
          <w:rtl/>
        </w:rPr>
        <w:t xml:space="preserve">, </w:t>
      </w:r>
      <w:r>
        <w:rPr>
          <w:rFonts w:hint="cs"/>
          <w:rtl/>
        </w:rPr>
        <w:t>אלא</w:t>
      </w:r>
      <w:r>
        <w:rPr>
          <w:rtl/>
        </w:rPr>
        <w:t xml:space="preserve"> </w:t>
      </w:r>
      <w:r>
        <w:rPr>
          <w:rFonts w:hint="cs"/>
          <w:rtl/>
        </w:rPr>
        <w:t>ע</w:t>
      </w:r>
      <w:r>
        <w:rPr>
          <w:rtl/>
        </w:rPr>
        <w:t>"</w:t>
      </w:r>
      <w:r>
        <w:rPr>
          <w:rFonts w:hint="cs"/>
          <w:rtl/>
        </w:rPr>
        <w:t>ז</w:t>
      </w:r>
      <w:r>
        <w:rPr>
          <w:rtl/>
        </w:rPr>
        <w:t xml:space="preserve"> </w:t>
      </w:r>
      <w:r>
        <w:rPr>
          <w:rFonts w:hint="cs"/>
          <w:rtl/>
        </w:rPr>
        <w:t>שהמשיכו</w:t>
      </w:r>
      <w:r>
        <w:rPr>
          <w:rtl/>
        </w:rPr>
        <w:t xml:space="preserve"> </w:t>
      </w:r>
      <w:r>
        <w:rPr>
          <w:rFonts w:hint="cs"/>
          <w:rtl/>
        </w:rPr>
        <w:t>דרגא</w:t>
      </w:r>
      <w:r>
        <w:rPr>
          <w:rtl/>
        </w:rPr>
        <w:t xml:space="preserve"> </w:t>
      </w:r>
      <w:r>
        <w:rPr>
          <w:rFonts w:hint="cs"/>
          <w:rtl/>
        </w:rPr>
        <w:t>נעלית</w:t>
      </w:r>
      <w:r>
        <w:rPr>
          <w:rtl/>
        </w:rPr>
        <w:t xml:space="preserve"> </w:t>
      </w:r>
      <w:r>
        <w:rPr>
          <w:rFonts w:hint="cs"/>
          <w:rtl/>
        </w:rPr>
        <w:t>יותר</w:t>
      </w:r>
      <w:r>
        <w:rPr>
          <w:rtl/>
        </w:rPr>
        <w:t xml:space="preserve"> </w:t>
      </w:r>
      <w:r>
        <w:rPr>
          <w:rFonts w:hint="cs"/>
          <w:rtl/>
        </w:rPr>
        <w:t>של</w:t>
      </w:r>
      <w:r>
        <w:rPr>
          <w:rtl/>
        </w:rPr>
        <w:t xml:space="preserve"> </w:t>
      </w:r>
      <w:r>
        <w:rPr>
          <w:rFonts w:hint="cs"/>
          <w:rtl/>
        </w:rPr>
        <w:t>השכינה</w:t>
      </w:r>
      <w:r>
        <w:rPr>
          <w:rtl/>
        </w:rPr>
        <w:t xml:space="preserve"> </w:t>
      </w:r>
      <w:r>
        <w:rPr>
          <w:rFonts w:hint="cs"/>
          <w:rtl/>
        </w:rPr>
        <w:t>למטה</w:t>
      </w:r>
      <w:r>
        <w:rPr>
          <w:rtl/>
        </w:rPr>
        <w:t xml:space="preserve">, </w:t>
      </w:r>
      <w:r>
        <w:rPr>
          <w:rFonts w:hint="cs"/>
          <w:rtl/>
        </w:rPr>
        <w:t>אשר</w:t>
      </w:r>
      <w:r>
        <w:rPr>
          <w:rtl/>
        </w:rPr>
        <w:t xml:space="preserve"> </w:t>
      </w:r>
      <w:r>
        <w:rPr>
          <w:rFonts w:hint="cs"/>
          <w:rtl/>
        </w:rPr>
        <w:t>זה</w:t>
      </w:r>
      <w:r>
        <w:rPr>
          <w:rtl/>
        </w:rPr>
        <w:t xml:space="preserve"> </w:t>
      </w:r>
      <w:r>
        <w:rPr>
          <w:rFonts w:hint="cs"/>
          <w:rtl/>
        </w:rPr>
        <w:t>מתבטא</w:t>
      </w:r>
      <w:r>
        <w:rPr>
          <w:rtl/>
        </w:rPr>
        <w:t xml:space="preserve"> </w:t>
      </w:r>
      <w:r>
        <w:rPr>
          <w:rFonts w:hint="cs"/>
          <w:rtl/>
        </w:rPr>
        <w:t>בזה</w:t>
      </w:r>
      <w:r>
        <w:rPr>
          <w:rtl/>
        </w:rPr>
        <w:t xml:space="preserve"> </w:t>
      </w:r>
      <w:r>
        <w:rPr>
          <w:rFonts w:hint="cs"/>
          <w:rtl/>
        </w:rPr>
        <w:t>שהשכינה</w:t>
      </w:r>
      <w:r>
        <w:rPr>
          <w:rtl/>
        </w:rPr>
        <w:t xml:space="preserve"> </w:t>
      </w:r>
      <w:r>
        <w:rPr>
          <w:rFonts w:hint="cs"/>
          <w:rtl/>
        </w:rPr>
        <w:t>נמשכה</w:t>
      </w:r>
      <w:r>
        <w:rPr>
          <w:rtl/>
        </w:rPr>
        <w:t xml:space="preserve"> </w:t>
      </w:r>
      <w:r>
        <w:rPr>
          <w:rFonts w:hint="cs"/>
          <w:rtl/>
        </w:rPr>
        <w:t>לעולם</w:t>
      </w:r>
      <w:r>
        <w:rPr>
          <w:rtl/>
        </w:rPr>
        <w:t xml:space="preserve"> </w:t>
      </w:r>
      <w:r>
        <w:rPr>
          <w:rFonts w:hint="cs"/>
          <w:rtl/>
        </w:rPr>
        <w:t>באופן</w:t>
      </w:r>
      <w:r>
        <w:rPr>
          <w:rtl/>
        </w:rPr>
        <w:t xml:space="preserve"> </w:t>
      </w:r>
      <w:r>
        <w:rPr>
          <w:rFonts w:hint="cs"/>
          <w:rtl/>
        </w:rPr>
        <w:t>של</w:t>
      </w:r>
      <w:r>
        <w:rPr>
          <w:rtl/>
        </w:rPr>
        <w:t xml:space="preserve"> </w:t>
      </w:r>
      <w:r>
        <w:rPr>
          <w:rFonts w:hint="cs"/>
          <w:rtl/>
        </w:rPr>
        <w:t>קביעות</w:t>
      </w:r>
      <w:r>
        <w:rPr>
          <w:rtl/>
        </w:rPr>
        <w:t xml:space="preserve">; </w:t>
      </w:r>
      <w:r>
        <w:rPr>
          <w:rFonts w:hint="cs"/>
          <w:rtl/>
        </w:rPr>
        <w:t>דכך</w:t>
      </w:r>
      <w:r>
        <w:rPr>
          <w:rtl/>
        </w:rPr>
        <w:t xml:space="preserve"> </w:t>
      </w:r>
      <w:r>
        <w:rPr>
          <w:rFonts w:hint="cs"/>
          <w:rtl/>
        </w:rPr>
        <w:t>היא</w:t>
      </w:r>
      <w:r>
        <w:rPr>
          <w:rtl/>
        </w:rPr>
        <w:t xml:space="preserve"> </w:t>
      </w:r>
      <w:r>
        <w:rPr>
          <w:rFonts w:hint="cs"/>
          <w:rtl/>
        </w:rPr>
        <w:t>המדה</w:t>
      </w:r>
      <w:r>
        <w:rPr>
          <w:rtl/>
        </w:rPr>
        <w:t xml:space="preserve">, </w:t>
      </w:r>
      <w:r>
        <w:rPr>
          <w:rFonts w:hint="cs"/>
          <w:rtl/>
        </w:rPr>
        <w:t>כאשר</w:t>
      </w:r>
      <w:r>
        <w:rPr>
          <w:rtl/>
        </w:rPr>
        <w:t xml:space="preserve"> </w:t>
      </w:r>
      <w:r>
        <w:rPr>
          <w:rFonts w:hint="cs"/>
          <w:rtl/>
        </w:rPr>
        <w:t>ה</w:t>
      </w:r>
      <w:r>
        <w:rPr>
          <w:rtl/>
        </w:rPr>
        <w:t>'</w:t>
      </w:r>
      <w:r>
        <w:rPr>
          <w:rFonts w:hint="cs"/>
          <w:rtl/>
        </w:rPr>
        <w:t>ועשו</w:t>
      </w:r>
      <w:r>
        <w:rPr>
          <w:rtl/>
        </w:rPr>
        <w:t xml:space="preserve"> </w:t>
      </w:r>
      <w:r>
        <w:rPr>
          <w:rFonts w:hint="cs"/>
          <w:rtl/>
        </w:rPr>
        <w:t>לי</w:t>
      </w:r>
      <w:r>
        <w:rPr>
          <w:rtl/>
        </w:rPr>
        <w:t xml:space="preserve">' </w:t>
      </w:r>
      <w:r>
        <w:rPr>
          <w:rFonts w:hint="cs"/>
          <w:rtl/>
        </w:rPr>
        <w:t>היא</w:t>
      </w:r>
      <w:r>
        <w:rPr>
          <w:rtl/>
        </w:rPr>
        <w:t xml:space="preserve"> </w:t>
      </w:r>
      <w:r>
        <w:rPr>
          <w:rFonts w:hint="cs"/>
          <w:rtl/>
        </w:rPr>
        <w:t>בתוקף</w:t>
      </w:r>
      <w:r>
        <w:rPr>
          <w:rtl/>
        </w:rPr>
        <w:t xml:space="preserve"> </w:t>
      </w:r>
      <w:r>
        <w:rPr>
          <w:rFonts w:hint="cs"/>
          <w:rtl/>
        </w:rPr>
        <w:t>יותר</w:t>
      </w:r>
      <w:r>
        <w:rPr>
          <w:rtl/>
        </w:rPr>
        <w:t xml:space="preserve"> (</w:t>
      </w:r>
      <w:r>
        <w:rPr>
          <w:rFonts w:hint="cs"/>
          <w:rtl/>
        </w:rPr>
        <w:t>היינו</w:t>
      </w:r>
      <w:r>
        <w:rPr>
          <w:rtl/>
        </w:rPr>
        <w:t xml:space="preserve"> </w:t>
      </w:r>
      <w:r>
        <w:rPr>
          <w:rFonts w:hint="cs"/>
          <w:rtl/>
        </w:rPr>
        <w:t>יותר</w:t>
      </w:r>
      <w:r>
        <w:rPr>
          <w:rtl/>
        </w:rPr>
        <w:t xml:space="preserve"> </w:t>
      </w:r>
      <w:r>
        <w:rPr>
          <w:rFonts w:hint="cs"/>
          <w:rtl/>
        </w:rPr>
        <w:t>פעולת</w:t>
      </w:r>
      <w:r>
        <w:rPr>
          <w:rtl/>
        </w:rPr>
        <w:t xml:space="preserve"> </w:t>
      </w:r>
      <w:r>
        <w:rPr>
          <w:rFonts w:hint="cs"/>
          <w:rtl/>
        </w:rPr>
        <w:t>התחתון</w:t>
      </w:r>
      <w:r>
        <w:rPr>
          <w:rtl/>
        </w:rPr>
        <w:t xml:space="preserve"> </w:t>
      </w:r>
      <w:r>
        <w:rPr>
          <w:rFonts w:hint="cs"/>
          <w:rtl/>
        </w:rPr>
        <w:t>בהמשכת</w:t>
      </w:r>
      <w:r>
        <w:rPr>
          <w:rtl/>
        </w:rPr>
        <w:t xml:space="preserve"> </w:t>
      </w:r>
      <w:r>
        <w:rPr>
          <w:rFonts w:hint="cs"/>
          <w:rtl/>
        </w:rPr>
        <w:t>השכינה</w:t>
      </w:r>
      <w:r>
        <w:rPr>
          <w:rtl/>
        </w:rPr>
        <w:t xml:space="preserve">), </w:t>
      </w:r>
      <w:r>
        <w:rPr>
          <w:rFonts w:hint="cs"/>
          <w:rtl/>
        </w:rPr>
        <w:t>אז</w:t>
      </w:r>
      <w:r>
        <w:rPr>
          <w:rtl/>
        </w:rPr>
        <w:t xml:space="preserve"> </w:t>
      </w:r>
      <w:r>
        <w:rPr>
          <w:rFonts w:hint="cs"/>
          <w:rtl/>
        </w:rPr>
        <w:t>הרי</w:t>
      </w:r>
      <w:r>
        <w:rPr>
          <w:rtl/>
        </w:rPr>
        <w:t xml:space="preserve"> </w:t>
      </w:r>
      <w:r>
        <w:rPr>
          <w:rFonts w:hint="cs"/>
          <w:rtl/>
        </w:rPr>
        <w:t>ה</w:t>
      </w:r>
      <w:r>
        <w:rPr>
          <w:rtl/>
        </w:rPr>
        <w:t>'</w:t>
      </w:r>
      <w:r>
        <w:rPr>
          <w:rFonts w:hint="cs"/>
          <w:rtl/>
        </w:rPr>
        <w:t>ושכנתי</w:t>
      </w:r>
      <w:r>
        <w:rPr>
          <w:rtl/>
        </w:rPr>
        <w:t xml:space="preserve"> </w:t>
      </w:r>
      <w:r>
        <w:rPr>
          <w:rFonts w:hint="cs"/>
          <w:rtl/>
        </w:rPr>
        <w:t>בתוכם</w:t>
      </w:r>
      <w:r>
        <w:rPr>
          <w:rtl/>
        </w:rPr>
        <w:t xml:space="preserve">' </w:t>
      </w:r>
      <w:r>
        <w:rPr>
          <w:rFonts w:hint="cs"/>
          <w:rtl/>
        </w:rPr>
        <w:t>היא</w:t>
      </w:r>
      <w:r>
        <w:rPr>
          <w:rtl/>
        </w:rPr>
        <w:t xml:space="preserve"> </w:t>
      </w:r>
      <w:r>
        <w:rPr>
          <w:rFonts w:hint="cs"/>
          <w:rtl/>
        </w:rPr>
        <w:t>במדה</w:t>
      </w:r>
      <w:r>
        <w:rPr>
          <w:rtl/>
        </w:rPr>
        <w:t xml:space="preserve"> </w:t>
      </w:r>
      <w:r>
        <w:rPr>
          <w:rFonts w:hint="cs"/>
          <w:rtl/>
        </w:rPr>
        <w:t>יתירה</w:t>
      </w:r>
      <w:r>
        <w:rPr>
          <w:rtl/>
        </w:rPr>
        <w:t xml:space="preserve"> </w:t>
      </w:r>
      <w:r>
        <w:rPr>
          <w:rFonts w:hint="cs"/>
          <w:rtl/>
        </w:rPr>
        <w:t>ג</w:t>
      </w:r>
      <w:r>
        <w:rPr>
          <w:rtl/>
        </w:rPr>
        <w:t>"</w:t>
      </w:r>
      <w:r>
        <w:rPr>
          <w:rFonts w:hint="cs"/>
          <w:rtl/>
        </w:rPr>
        <w:t>כ</w:t>
      </w:r>
      <w:r>
        <w:rPr>
          <w:rtl/>
        </w:rPr>
        <w:t xml:space="preserve">. </w:t>
      </w:r>
      <w:r>
        <w:rPr>
          <w:rFonts w:hint="cs"/>
          <w:rtl/>
        </w:rPr>
        <w:t>וכלשון</w:t>
      </w:r>
      <w:r>
        <w:rPr>
          <w:rtl/>
        </w:rPr>
        <w:t xml:space="preserve"> </w:t>
      </w:r>
      <w:r>
        <w:rPr>
          <w:rFonts w:hint="cs"/>
          <w:rtl/>
        </w:rPr>
        <w:t>השיחה</w:t>
      </w:r>
      <w:r>
        <w:rPr>
          <w:rtl/>
        </w:rPr>
        <w:t xml:space="preserve"> </w:t>
      </w:r>
      <w:r>
        <w:rPr>
          <w:rFonts w:hint="cs"/>
          <w:rtl/>
        </w:rPr>
        <w:t>בפ</w:t>
      </w:r>
      <w:r>
        <w:rPr>
          <w:rtl/>
        </w:rPr>
        <w:t xml:space="preserve">' </w:t>
      </w:r>
      <w:r>
        <w:rPr>
          <w:rFonts w:hint="cs"/>
          <w:rtl/>
        </w:rPr>
        <w:t>תולדות</w:t>
      </w:r>
      <w:r>
        <w:rPr>
          <w:rtl/>
        </w:rPr>
        <w:t xml:space="preserve"> </w:t>
      </w:r>
      <w:r>
        <w:rPr>
          <w:rFonts w:hint="cs"/>
          <w:rtl/>
        </w:rPr>
        <w:t>שם</w:t>
      </w:r>
      <w:r>
        <w:rPr>
          <w:rtl/>
        </w:rPr>
        <w:t xml:space="preserve"> (</w:t>
      </w:r>
      <w:r>
        <w:rPr>
          <w:rFonts w:hint="cs"/>
          <w:rtl/>
        </w:rPr>
        <w:t>סוף</w:t>
      </w:r>
      <w:r>
        <w:rPr>
          <w:rtl/>
        </w:rPr>
        <w:t xml:space="preserve"> </w:t>
      </w:r>
      <w:r>
        <w:rPr>
          <w:rFonts w:hint="cs"/>
          <w:rtl/>
        </w:rPr>
        <w:t>ס</w:t>
      </w:r>
      <w:r>
        <w:rPr>
          <w:rtl/>
        </w:rPr>
        <w:t>"</w:t>
      </w:r>
      <w:r>
        <w:rPr>
          <w:rFonts w:hint="cs"/>
          <w:rtl/>
        </w:rPr>
        <w:t>ז</w:t>
      </w:r>
      <w:r>
        <w:rPr>
          <w:rtl/>
        </w:rPr>
        <w:t>) "</w:t>
      </w:r>
      <w:r>
        <w:rPr>
          <w:rFonts w:hint="cs"/>
          <w:rtl/>
        </w:rPr>
        <w:t>שככל</w:t>
      </w:r>
      <w:r>
        <w:rPr>
          <w:rtl/>
        </w:rPr>
        <w:t xml:space="preserve"> </w:t>
      </w:r>
      <w:r>
        <w:rPr>
          <w:rFonts w:hint="cs"/>
          <w:rtl/>
        </w:rPr>
        <w:t>שתגדל</w:t>
      </w:r>
      <w:r>
        <w:rPr>
          <w:rtl/>
        </w:rPr>
        <w:t xml:space="preserve"> </w:t>
      </w:r>
      <w:r>
        <w:rPr>
          <w:rFonts w:hint="cs"/>
          <w:rtl/>
        </w:rPr>
        <w:t>עשיית</w:t>
      </w:r>
      <w:r>
        <w:rPr>
          <w:rtl/>
        </w:rPr>
        <w:t xml:space="preserve"> </w:t>
      </w:r>
      <w:r>
        <w:rPr>
          <w:rFonts w:hint="cs"/>
          <w:rtl/>
        </w:rPr>
        <w:t>האדם</w:t>
      </w:r>
      <w:r>
        <w:rPr>
          <w:rtl/>
        </w:rPr>
        <w:t xml:space="preserve"> – </w:t>
      </w:r>
      <w:r>
        <w:rPr>
          <w:rFonts w:hint="cs"/>
          <w:rtl/>
        </w:rPr>
        <w:t>שורה</w:t>
      </w:r>
      <w:r>
        <w:rPr>
          <w:rtl/>
        </w:rPr>
        <w:t xml:space="preserve"> </w:t>
      </w:r>
      <w:r>
        <w:rPr>
          <w:rFonts w:hint="cs"/>
          <w:rtl/>
        </w:rPr>
        <w:t>בזה</w:t>
      </w:r>
      <w:r>
        <w:rPr>
          <w:rtl/>
        </w:rPr>
        <w:t xml:space="preserve"> </w:t>
      </w:r>
      <w:r>
        <w:rPr>
          <w:rFonts w:hint="cs"/>
          <w:rtl/>
        </w:rPr>
        <w:t>יותר</w:t>
      </w:r>
      <w:r>
        <w:rPr>
          <w:rtl/>
        </w:rPr>
        <w:t xml:space="preserve"> </w:t>
      </w:r>
      <w:r>
        <w:rPr>
          <w:rFonts w:hint="cs"/>
          <w:rtl/>
        </w:rPr>
        <w:t>שכינה</w:t>
      </w:r>
      <w:r>
        <w:rPr>
          <w:rtl/>
        </w:rPr>
        <w:t xml:space="preserve">"! </w:t>
      </w:r>
    </w:p>
    <w:p w:rsidR="0016646F" w:rsidRDefault="0016646F" w:rsidP="002C24AD">
      <w:pPr>
        <w:pStyle w:val="a2"/>
        <w:rPr>
          <w:rtl/>
        </w:rPr>
      </w:pPr>
      <w:r>
        <w:rPr>
          <w:rFonts w:hint="cs"/>
          <w:rtl/>
        </w:rPr>
        <w:t>אלא</w:t>
      </w:r>
      <w:r>
        <w:rPr>
          <w:rtl/>
        </w:rPr>
        <w:t xml:space="preserve"> </w:t>
      </w:r>
      <w:r>
        <w:rPr>
          <w:rFonts w:hint="cs"/>
          <w:rtl/>
        </w:rPr>
        <w:t>דמאחר</w:t>
      </w:r>
      <w:r>
        <w:rPr>
          <w:rtl/>
        </w:rPr>
        <w:t xml:space="preserve"> </w:t>
      </w:r>
      <w:r>
        <w:rPr>
          <w:rFonts w:hint="cs"/>
          <w:rtl/>
        </w:rPr>
        <w:t>שהמעלה</w:t>
      </w:r>
      <w:r>
        <w:rPr>
          <w:rtl/>
        </w:rPr>
        <w:t xml:space="preserve"> </w:t>
      </w:r>
      <w:r>
        <w:rPr>
          <w:rFonts w:hint="cs"/>
          <w:rtl/>
        </w:rPr>
        <w:t>בהמשכת</w:t>
      </w:r>
      <w:r>
        <w:rPr>
          <w:rtl/>
        </w:rPr>
        <w:t xml:space="preserve"> </w:t>
      </w:r>
      <w:r>
        <w:rPr>
          <w:rFonts w:hint="cs"/>
          <w:rtl/>
        </w:rPr>
        <w:t>השכינה</w:t>
      </w:r>
      <w:r>
        <w:rPr>
          <w:rtl/>
        </w:rPr>
        <w:t xml:space="preserve"> </w:t>
      </w:r>
      <w:r>
        <w:rPr>
          <w:rFonts w:hint="cs"/>
          <w:rtl/>
        </w:rPr>
        <w:t>היא</w:t>
      </w:r>
      <w:r>
        <w:rPr>
          <w:rtl/>
        </w:rPr>
        <w:t xml:space="preserve"> </w:t>
      </w:r>
      <w:r>
        <w:rPr>
          <w:rFonts w:hint="cs"/>
          <w:rtl/>
        </w:rPr>
        <w:t>ע</w:t>
      </w:r>
      <w:r>
        <w:rPr>
          <w:rtl/>
        </w:rPr>
        <w:t>"</w:t>
      </w:r>
      <w:r>
        <w:rPr>
          <w:rFonts w:hint="cs"/>
          <w:rtl/>
        </w:rPr>
        <w:t>י</w:t>
      </w:r>
      <w:r>
        <w:rPr>
          <w:rtl/>
        </w:rPr>
        <w:t xml:space="preserve"> </w:t>
      </w:r>
      <w:r>
        <w:rPr>
          <w:rFonts w:hint="cs"/>
          <w:rtl/>
        </w:rPr>
        <w:t>פעולה</w:t>
      </w:r>
      <w:r>
        <w:rPr>
          <w:rtl/>
        </w:rPr>
        <w:t xml:space="preserve"> </w:t>
      </w:r>
      <w:r>
        <w:rPr>
          <w:rFonts w:hint="cs"/>
          <w:rtl/>
        </w:rPr>
        <w:t>יתירה</w:t>
      </w:r>
      <w:r>
        <w:rPr>
          <w:rtl/>
        </w:rPr>
        <w:t xml:space="preserve"> </w:t>
      </w:r>
      <w:r>
        <w:rPr>
          <w:rFonts w:hint="cs"/>
          <w:rtl/>
        </w:rPr>
        <w:t>של</w:t>
      </w:r>
      <w:r>
        <w:rPr>
          <w:rtl/>
        </w:rPr>
        <w:t xml:space="preserve"> </w:t>
      </w:r>
      <w:r>
        <w:rPr>
          <w:rFonts w:hint="cs"/>
          <w:rtl/>
        </w:rPr>
        <w:t>בנ</w:t>
      </w:r>
      <w:r>
        <w:rPr>
          <w:rtl/>
        </w:rPr>
        <w:t>"</w:t>
      </w:r>
      <w:r>
        <w:rPr>
          <w:rFonts w:hint="cs"/>
          <w:rtl/>
        </w:rPr>
        <w:t>י</w:t>
      </w:r>
      <w:r>
        <w:rPr>
          <w:rtl/>
        </w:rPr>
        <w:t xml:space="preserve"> (</w:t>
      </w:r>
      <w:r>
        <w:rPr>
          <w:rFonts w:hint="cs"/>
          <w:rtl/>
        </w:rPr>
        <w:t>היינו</w:t>
      </w:r>
      <w:r>
        <w:rPr>
          <w:rtl/>
        </w:rPr>
        <w:t xml:space="preserve"> </w:t>
      </w:r>
      <w:r>
        <w:rPr>
          <w:rFonts w:hint="cs"/>
          <w:rtl/>
        </w:rPr>
        <w:t>עבודת</w:t>
      </w:r>
      <w:r>
        <w:rPr>
          <w:rtl/>
        </w:rPr>
        <w:t xml:space="preserve"> </w:t>
      </w:r>
      <w:r>
        <w:rPr>
          <w:rFonts w:hint="cs"/>
          <w:rtl/>
        </w:rPr>
        <w:t>המטה</w:t>
      </w:r>
      <w:r>
        <w:rPr>
          <w:rtl/>
        </w:rPr>
        <w:t xml:space="preserve">), </w:t>
      </w:r>
      <w:r>
        <w:rPr>
          <w:rFonts w:hint="cs"/>
          <w:rtl/>
        </w:rPr>
        <w:t>מובן</w:t>
      </w:r>
      <w:r>
        <w:rPr>
          <w:rtl/>
        </w:rPr>
        <w:t xml:space="preserve"> </w:t>
      </w:r>
      <w:r>
        <w:rPr>
          <w:rFonts w:hint="cs"/>
          <w:rtl/>
        </w:rPr>
        <w:t>שבזה</w:t>
      </w:r>
      <w:r>
        <w:rPr>
          <w:rtl/>
        </w:rPr>
        <w:t xml:space="preserve"> </w:t>
      </w:r>
      <w:r>
        <w:rPr>
          <w:rFonts w:hint="cs"/>
          <w:rtl/>
        </w:rPr>
        <w:t>נכלל</w:t>
      </w:r>
      <w:r>
        <w:rPr>
          <w:rtl/>
        </w:rPr>
        <w:t xml:space="preserve"> </w:t>
      </w:r>
      <w:r>
        <w:rPr>
          <w:rFonts w:hint="cs"/>
          <w:rtl/>
        </w:rPr>
        <w:t>גם</w:t>
      </w:r>
      <w:r>
        <w:rPr>
          <w:rtl/>
        </w:rPr>
        <w:t xml:space="preserve"> </w:t>
      </w:r>
      <w:r>
        <w:rPr>
          <w:rFonts w:hint="cs"/>
          <w:rtl/>
        </w:rPr>
        <w:t>זה</w:t>
      </w:r>
      <w:r>
        <w:rPr>
          <w:rtl/>
        </w:rPr>
        <w:t xml:space="preserve"> </w:t>
      </w:r>
      <w:r>
        <w:rPr>
          <w:rFonts w:hint="cs"/>
          <w:rtl/>
        </w:rPr>
        <w:t>שהתחתון</w:t>
      </w:r>
      <w:r>
        <w:rPr>
          <w:rtl/>
        </w:rPr>
        <w:t xml:space="preserve"> </w:t>
      </w:r>
      <w:r>
        <w:rPr>
          <w:rFonts w:hint="cs"/>
          <w:rtl/>
        </w:rPr>
        <w:t>מבורר</w:t>
      </w:r>
      <w:r>
        <w:rPr>
          <w:rtl/>
        </w:rPr>
        <w:t xml:space="preserve"> </w:t>
      </w:r>
      <w:r>
        <w:rPr>
          <w:rFonts w:hint="cs"/>
          <w:rtl/>
        </w:rPr>
        <w:t>ומזוכך</w:t>
      </w:r>
      <w:r>
        <w:rPr>
          <w:rtl/>
        </w:rPr>
        <w:t xml:space="preserve"> </w:t>
      </w:r>
      <w:r>
        <w:rPr>
          <w:rFonts w:hint="cs"/>
          <w:rtl/>
        </w:rPr>
        <w:t>יותר</w:t>
      </w:r>
      <w:r>
        <w:rPr>
          <w:rtl/>
        </w:rPr>
        <w:t xml:space="preserve"> </w:t>
      </w:r>
      <w:r>
        <w:rPr>
          <w:rFonts w:hint="cs"/>
          <w:rtl/>
        </w:rPr>
        <w:t>והוה</w:t>
      </w:r>
      <w:r>
        <w:rPr>
          <w:rtl/>
        </w:rPr>
        <w:t xml:space="preserve"> '</w:t>
      </w:r>
      <w:r>
        <w:rPr>
          <w:rFonts w:hint="cs"/>
          <w:rtl/>
        </w:rPr>
        <w:t>כלי</w:t>
      </w:r>
      <w:r>
        <w:rPr>
          <w:rtl/>
        </w:rPr>
        <w:t xml:space="preserve">' </w:t>
      </w:r>
      <w:r>
        <w:rPr>
          <w:rFonts w:hint="cs"/>
          <w:rtl/>
        </w:rPr>
        <w:t>לההמשכה</w:t>
      </w:r>
      <w:r>
        <w:rPr>
          <w:rtl/>
        </w:rPr>
        <w:t xml:space="preserve">, </w:t>
      </w:r>
      <w:r>
        <w:rPr>
          <w:rFonts w:hint="cs"/>
          <w:rtl/>
        </w:rPr>
        <w:t>ושוב</w:t>
      </w:r>
      <w:r>
        <w:rPr>
          <w:rtl/>
        </w:rPr>
        <w:t xml:space="preserve"> </w:t>
      </w:r>
      <w:r>
        <w:rPr>
          <w:rFonts w:hint="cs"/>
          <w:rtl/>
        </w:rPr>
        <w:t>הר</w:t>
      </w:r>
      <w:r>
        <w:rPr>
          <w:rtl/>
        </w:rPr>
        <w:t>"</w:t>
      </w:r>
      <w:r>
        <w:rPr>
          <w:rFonts w:hint="cs"/>
          <w:rtl/>
        </w:rPr>
        <w:t>ז</w:t>
      </w:r>
      <w:r>
        <w:rPr>
          <w:rtl/>
        </w:rPr>
        <w:t xml:space="preserve"> </w:t>
      </w:r>
      <w:r>
        <w:rPr>
          <w:rFonts w:hint="cs"/>
          <w:rtl/>
        </w:rPr>
        <w:t>מתעצם</w:t>
      </w:r>
      <w:r>
        <w:rPr>
          <w:rtl/>
        </w:rPr>
        <w:t xml:space="preserve"> </w:t>
      </w:r>
      <w:r>
        <w:rPr>
          <w:rFonts w:hint="cs"/>
          <w:rtl/>
        </w:rPr>
        <w:t>איתו</w:t>
      </w:r>
      <w:r>
        <w:rPr>
          <w:rtl/>
        </w:rPr>
        <w:t xml:space="preserve"> </w:t>
      </w:r>
      <w:r>
        <w:rPr>
          <w:rFonts w:hint="cs"/>
          <w:rtl/>
        </w:rPr>
        <w:t>יותר</w:t>
      </w:r>
      <w:r>
        <w:rPr>
          <w:rtl/>
        </w:rPr>
        <w:t xml:space="preserve"> </w:t>
      </w:r>
      <w:r>
        <w:rPr>
          <w:rFonts w:hint="cs"/>
          <w:rtl/>
        </w:rPr>
        <w:t>ג</w:t>
      </w:r>
      <w:r>
        <w:rPr>
          <w:rtl/>
        </w:rPr>
        <w:t>"</w:t>
      </w:r>
      <w:r>
        <w:rPr>
          <w:rFonts w:hint="cs"/>
          <w:rtl/>
        </w:rPr>
        <w:t>כ</w:t>
      </w:r>
      <w:r>
        <w:rPr>
          <w:rtl/>
        </w:rPr>
        <w:t xml:space="preserve">. </w:t>
      </w:r>
      <w:r>
        <w:rPr>
          <w:rFonts w:hint="cs"/>
          <w:rtl/>
        </w:rPr>
        <w:t>ומבואר</w:t>
      </w:r>
      <w:r>
        <w:rPr>
          <w:rtl/>
        </w:rPr>
        <w:t xml:space="preserve"> </w:t>
      </w:r>
      <w:r>
        <w:rPr>
          <w:rFonts w:hint="cs"/>
          <w:rtl/>
        </w:rPr>
        <w:t>א</w:t>
      </w:r>
      <w:r>
        <w:rPr>
          <w:rtl/>
        </w:rPr>
        <w:t>"</w:t>
      </w:r>
      <w:r>
        <w:rPr>
          <w:rFonts w:hint="cs"/>
          <w:rtl/>
        </w:rPr>
        <w:t>כ</w:t>
      </w:r>
      <w:r>
        <w:rPr>
          <w:rtl/>
        </w:rPr>
        <w:t xml:space="preserve"> </w:t>
      </w:r>
      <w:r>
        <w:rPr>
          <w:rFonts w:hint="cs"/>
          <w:rtl/>
        </w:rPr>
        <w:t>מדוע</w:t>
      </w:r>
      <w:r>
        <w:rPr>
          <w:rtl/>
        </w:rPr>
        <w:t xml:space="preserve"> </w:t>
      </w:r>
      <w:r>
        <w:rPr>
          <w:rFonts w:hint="cs"/>
          <w:rtl/>
        </w:rPr>
        <w:t>בשיחות</w:t>
      </w:r>
      <w:r>
        <w:rPr>
          <w:rtl/>
        </w:rPr>
        <w:t xml:space="preserve"> </w:t>
      </w:r>
      <w:r>
        <w:rPr>
          <w:rFonts w:hint="cs"/>
          <w:rtl/>
        </w:rPr>
        <w:t>אלו</w:t>
      </w:r>
      <w:r>
        <w:rPr>
          <w:rtl/>
        </w:rPr>
        <w:t xml:space="preserve"> </w:t>
      </w:r>
      <w:r>
        <w:rPr>
          <w:rFonts w:hint="cs"/>
          <w:rtl/>
        </w:rPr>
        <w:t>מבוארים</w:t>
      </w:r>
      <w:r>
        <w:rPr>
          <w:rtl/>
        </w:rPr>
        <w:t xml:space="preserve"> </w:t>
      </w:r>
      <w:r>
        <w:rPr>
          <w:rFonts w:hint="cs"/>
          <w:rtl/>
        </w:rPr>
        <w:t>ב</w:t>
      </w:r>
      <w:r>
        <w:rPr>
          <w:rtl/>
        </w:rPr>
        <w:t xml:space="preserve">' </w:t>
      </w:r>
      <w:r>
        <w:rPr>
          <w:rFonts w:hint="cs"/>
          <w:rtl/>
        </w:rPr>
        <w:t>הדברים</w:t>
      </w:r>
      <w:r>
        <w:rPr>
          <w:rtl/>
        </w:rPr>
        <w:t xml:space="preserve">, </w:t>
      </w:r>
      <w:r>
        <w:rPr>
          <w:rFonts w:hint="cs"/>
          <w:rtl/>
        </w:rPr>
        <w:t>גם</w:t>
      </w:r>
      <w:r>
        <w:rPr>
          <w:rtl/>
        </w:rPr>
        <w:t xml:space="preserve"> </w:t>
      </w:r>
      <w:r>
        <w:rPr>
          <w:rFonts w:hint="cs"/>
          <w:rtl/>
        </w:rPr>
        <w:t>גודל</w:t>
      </w:r>
      <w:r>
        <w:rPr>
          <w:rtl/>
        </w:rPr>
        <w:t xml:space="preserve"> </w:t>
      </w:r>
      <w:r>
        <w:rPr>
          <w:rFonts w:hint="cs"/>
          <w:rtl/>
        </w:rPr>
        <w:t>הבנין</w:t>
      </w:r>
      <w:r>
        <w:rPr>
          <w:rtl/>
        </w:rPr>
        <w:t xml:space="preserve"> (</w:t>
      </w:r>
      <w:r>
        <w:rPr>
          <w:rFonts w:hint="cs"/>
          <w:rtl/>
        </w:rPr>
        <w:t>מעלת</w:t>
      </w:r>
      <w:r>
        <w:rPr>
          <w:rtl/>
        </w:rPr>
        <w:t xml:space="preserve"> </w:t>
      </w:r>
      <w:r>
        <w:rPr>
          <w:rFonts w:hint="cs"/>
          <w:rtl/>
        </w:rPr>
        <w:t>המשכת</w:t>
      </w:r>
      <w:r>
        <w:rPr>
          <w:rtl/>
        </w:rPr>
        <w:t xml:space="preserve"> </w:t>
      </w:r>
      <w:r>
        <w:rPr>
          <w:rFonts w:hint="cs"/>
          <w:rtl/>
        </w:rPr>
        <w:t>השכינה</w:t>
      </w:r>
      <w:r>
        <w:rPr>
          <w:rtl/>
        </w:rPr>
        <w:t xml:space="preserve"> </w:t>
      </w:r>
      <w:r>
        <w:rPr>
          <w:rFonts w:hint="cs"/>
          <w:rtl/>
        </w:rPr>
        <w:t>באופן</w:t>
      </w:r>
      <w:r>
        <w:rPr>
          <w:rtl/>
        </w:rPr>
        <w:t xml:space="preserve"> </w:t>
      </w:r>
      <w:r>
        <w:rPr>
          <w:rFonts w:hint="cs"/>
          <w:rtl/>
        </w:rPr>
        <w:t>נעלה</w:t>
      </w:r>
      <w:r>
        <w:rPr>
          <w:rtl/>
        </w:rPr>
        <w:t xml:space="preserve"> </w:t>
      </w:r>
      <w:r>
        <w:rPr>
          <w:rFonts w:hint="cs"/>
          <w:rtl/>
        </w:rPr>
        <w:t>יותר</w:t>
      </w:r>
      <w:r>
        <w:rPr>
          <w:rtl/>
        </w:rPr>
        <w:t xml:space="preserve">), </w:t>
      </w:r>
      <w:r>
        <w:rPr>
          <w:rFonts w:hint="cs"/>
          <w:rtl/>
        </w:rPr>
        <w:t>וגם</w:t>
      </w:r>
      <w:r>
        <w:rPr>
          <w:rtl/>
        </w:rPr>
        <w:t xml:space="preserve"> </w:t>
      </w:r>
      <w:r>
        <w:rPr>
          <w:rFonts w:hint="cs"/>
          <w:rtl/>
        </w:rPr>
        <w:t>אריכות</w:t>
      </w:r>
      <w:r>
        <w:rPr>
          <w:rtl/>
        </w:rPr>
        <w:t xml:space="preserve"> </w:t>
      </w:r>
      <w:r>
        <w:rPr>
          <w:rFonts w:hint="cs"/>
          <w:rtl/>
        </w:rPr>
        <w:t>השנים</w:t>
      </w:r>
      <w:r>
        <w:rPr>
          <w:rtl/>
        </w:rPr>
        <w:t xml:space="preserve"> (</w:t>
      </w:r>
      <w:r>
        <w:rPr>
          <w:rFonts w:hint="cs"/>
          <w:rtl/>
        </w:rPr>
        <w:t>מעלת</w:t>
      </w:r>
      <w:r>
        <w:rPr>
          <w:rtl/>
        </w:rPr>
        <w:t xml:space="preserve"> </w:t>
      </w:r>
      <w:r>
        <w:rPr>
          <w:rFonts w:hint="cs"/>
          <w:rtl/>
        </w:rPr>
        <w:t>ההתעצמות</w:t>
      </w:r>
      <w:r>
        <w:rPr>
          <w:rtl/>
        </w:rPr>
        <w:t xml:space="preserve"> </w:t>
      </w:r>
      <w:r>
        <w:rPr>
          <w:rFonts w:hint="cs"/>
          <w:rtl/>
        </w:rPr>
        <w:t>עם</w:t>
      </w:r>
      <w:r>
        <w:rPr>
          <w:rtl/>
        </w:rPr>
        <w:t xml:space="preserve"> </w:t>
      </w:r>
      <w:r>
        <w:rPr>
          <w:rFonts w:hint="cs"/>
          <w:rtl/>
        </w:rPr>
        <w:t>התחתון</w:t>
      </w:r>
      <w:r>
        <w:rPr>
          <w:rtl/>
        </w:rPr>
        <w:t>).</w:t>
      </w:r>
    </w:p>
    <w:p w:rsidR="0016646F" w:rsidRDefault="0016646F" w:rsidP="002C24AD">
      <w:pPr>
        <w:pStyle w:val="a2"/>
        <w:rPr>
          <w:rtl/>
        </w:rPr>
      </w:pPr>
      <w:r>
        <w:rPr>
          <w:rFonts w:hint="cs"/>
          <w:rtl/>
        </w:rPr>
        <w:t>ומבואר</w:t>
      </w:r>
      <w:r>
        <w:rPr>
          <w:rtl/>
        </w:rPr>
        <w:t xml:space="preserve"> </w:t>
      </w:r>
      <w:r>
        <w:rPr>
          <w:rFonts w:hint="cs"/>
          <w:rtl/>
        </w:rPr>
        <w:t>נמי</w:t>
      </w:r>
      <w:r>
        <w:rPr>
          <w:rtl/>
        </w:rPr>
        <w:t xml:space="preserve"> </w:t>
      </w:r>
      <w:r>
        <w:rPr>
          <w:rFonts w:hint="cs"/>
          <w:rtl/>
        </w:rPr>
        <w:t>מדוע</w:t>
      </w:r>
      <w:r>
        <w:rPr>
          <w:rtl/>
        </w:rPr>
        <w:t xml:space="preserve"> </w:t>
      </w:r>
      <w:r>
        <w:rPr>
          <w:rFonts w:hint="cs"/>
          <w:rtl/>
        </w:rPr>
        <w:t>רב</w:t>
      </w:r>
      <w:r>
        <w:rPr>
          <w:rtl/>
        </w:rPr>
        <w:t xml:space="preserve"> </w:t>
      </w:r>
      <w:r>
        <w:rPr>
          <w:rFonts w:hint="cs"/>
          <w:rtl/>
        </w:rPr>
        <w:t>דיבר</w:t>
      </w:r>
      <w:r>
        <w:rPr>
          <w:rtl/>
        </w:rPr>
        <w:t xml:space="preserve"> </w:t>
      </w:r>
      <w:r>
        <w:rPr>
          <w:rFonts w:hint="cs"/>
          <w:rtl/>
        </w:rPr>
        <w:t>רק</w:t>
      </w:r>
      <w:r>
        <w:rPr>
          <w:rtl/>
        </w:rPr>
        <w:t xml:space="preserve"> </w:t>
      </w:r>
      <w:r>
        <w:rPr>
          <w:rFonts w:hint="cs"/>
          <w:rtl/>
        </w:rPr>
        <w:t>על</w:t>
      </w:r>
      <w:r>
        <w:rPr>
          <w:rtl/>
        </w:rPr>
        <w:t xml:space="preserve"> </w:t>
      </w:r>
      <w:r>
        <w:rPr>
          <w:rFonts w:hint="cs"/>
          <w:rtl/>
        </w:rPr>
        <w:t>גודל</w:t>
      </w:r>
      <w:r>
        <w:rPr>
          <w:rtl/>
        </w:rPr>
        <w:t xml:space="preserve"> </w:t>
      </w:r>
      <w:r>
        <w:rPr>
          <w:rFonts w:hint="cs"/>
          <w:rtl/>
        </w:rPr>
        <w:t>הבנין</w:t>
      </w:r>
      <w:r>
        <w:rPr>
          <w:rtl/>
        </w:rPr>
        <w:t xml:space="preserve"> (</w:t>
      </w:r>
      <w:r>
        <w:rPr>
          <w:rFonts w:hint="cs"/>
          <w:rtl/>
        </w:rPr>
        <w:t>אף</w:t>
      </w:r>
      <w:r>
        <w:rPr>
          <w:rtl/>
        </w:rPr>
        <w:t xml:space="preserve"> </w:t>
      </w:r>
      <w:r>
        <w:rPr>
          <w:rFonts w:hint="cs"/>
          <w:rtl/>
        </w:rPr>
        <w:t>דזה</w:t>
      </w:r>
      <w:r>
        <w:rPr>
          <w:rtl/>
        </w:rPr>
        <w:t xml:space="preserve"> </w:t>
      </w:r>
      <w:r>
        <w:rPr>
          <w:rFonts w:hint="cs"/>
          <w:rtl/>
        </w:rPr>
        <w:t>מבאר</w:t>
      </w:r>
      <w:r>
        <w:rPr>
          <w:rtl/>
        </w:rPr>
        <w:t xml:space="preserve"> </w:t>
      </w:r>
      <w:r>
        <w:rPr>
          <w:rFonts w:hint="cs"/>
          <w:rtl/>
        </w:rPr>
        <w:t>גם</w:t>
      </w:r>
      <w:r>
        <w:rPr>
          <w:rtl/>
        </w:rPr>
        <w:t xml:space="preserve"> </w:t>
      </w:r>
      <w:r>
        <w:rPr>
          <w:rFonts w:hint="cs"/>
          <w:rtl/>
        </w:rPr>
        <w:t>אריכות</w:t>
      </w:r>
      <w:r>
        <w:rPr>
          <w:rtl/>
        </w:rPr>
        <w:t xml:space="preserve"> </w:t>
      </w:r>
      <w:r>
        <w:rPr>
          <w:rFonts w:hint="cs"/>
          <w:rtl/>
        </w:rPr>
        <w:t>השנים</w:t>
      </w:r>
      <w:r>
        <w:rPr>
          <w:rtl/>
        </w:rPr>
        <w:t xml:space="preserve">, </w:t>
      </w:r>
      <w:r>
        <w:rPr>
          <w:rFonts w:hint="cs"/>
          <w:rtl/>
        </w:rPr>
        <w:t>כמו</w:t>
      </w:r>
      <w:r>
        <w:rPr>
          <w:rtl/>
        </w:rPr>
        <w:t xml:space="preserve"> </w:t>
      </w:r>
      <w:r>
        <w:rPr>
          <w:rFonts w:hint="cs"/>
          <w:rtl/>
        </w:rPr>
        <w:t>שרואים</w:t>
      </w:r>
      <w:r>
        <w:rPr>
          <w:rtl/>
        </w:rPr>
        <w:t xml:space="preserve"> </w:t>
      </w:r>
      <w:r>
        <w:rPr>
          <w:rFonts w:hint="cs"/>
          <w:rtl/>
        </w:rPr>
        <w:t>מהשיחות</w:t>
      </w:r>
      <w:r>
        <w:rPr>
          <w:rtl/>
        </w:rPr>
        <w:t xml:space="preserve"> </w:t>
      </w:r>
      <w:r>
        <w:rPr>
          <w:rFonts w:hint="cs"/>
          <w:rtl/>
        </w:rPr>
        <w:t>בואתחנן</w:t>
      </w:r>
      <w:r>
        <w:rPr>
          <w:rtl/>
        </w:rPr>
        <w:t xml:space="preserve"> </w:t>
      </w:r>
      <w:r>
        <w:rPr>
          <w:rFonts w:hint="cs"/>
          <w:rtl/>
        </w:rPr>
        <w:t>ותולדות</w:t>
      </w:r>
      <w:r>
        <w:rPr>
          <w:rtl/>
        </w:rPr>
        <w:t xml:space="preserve">), </w:t>
      </w:r>
      <w:r>
        <w:rPr>
          <w:rFonts w:hint="cs"/>
          <w:rtl/>
        </w:rPr>
        <w:t>משום</w:t>
      </w:r>
      <w:r>
        <w:rPr>
          <w:rtl/>
        </w:rPr>
        <w:t xml:space="preserve"> </w:t>
      </w:r>
      <w:r>
        <w:rPr>
          <w:rFonts w:hint="cs"/>
          <w:rtl/>
        </w:rPr>
        <w:t>שהי</w:t>
      </w:r>
      <w:r>
        <w:rPr>
          <w:rtl/>
        </w:rPr>
        <w:t xml:space="preserve">' </w:t>
      </w:r>
      <w:r>
        <w:rPr>
          <w:rFonts w:hint="cs"/>
          <w:rtl/>
        </w:rPr>
        <w:t>נוגע</w:t>
      </w:r>
      <w:r>
        <w:rPr>
          <w:rtl/>
        </w:rPr>
        <w:t xml:space="preserve"> </w:t>
      </w:r>
      <w:r>
        <w:rPr>
          <w:rFonts w:hint="cs"/>
          <w:rtl/>
        </w:rPr>
        <w:t>לו</w:t>
      </w:r>
      <w:r>
        <w:rPr>
          <w:rtl/>
        </w:rPr>
        <w:t xml:space="preserve"> </w:t>
      </w:r>
      <w:r>
        <w:rPr>
          <w:rFonts w:hint="cs"/>
          <w:rtl/>
        </w:rPr>
        <w:t>ענין</w:t>
      </w:r>
      <w:r>
        <w:rPr>
          <w:rtl/>
        </w:rPr>
        <w:t xml:space="preserve"> </w:t>
      </w:r>
      <w:r>
        <w:rPr>
          <w:rFonts w:hint="cs"/>
          <w:rtl/>
        </w:rPr>
        <w:t>זה</w:t>
      </w:r>
      <w:r>
        <w:rPr>
          <w:rtl/>
        </w:rPr>
        <w:t xml:space="preserve"> </w:t>
      </w:r>
      <w:r>
        <w:rPr>
          <w:rFonts w:hint="cs"/>
          <w:rtl/>
        </w:rPr>
        <w:t>של</w:t>
      </w:r>
      <w:r>
        <w:rPr>
          <w:rtl/>
        </w:rPr>
        <w:t xml:space="preserve"> </w:t>
      </w:r>
      <w:r>
        <w:rPr>
          <w:rFonts w:hint="cs"/>
          <w:rtl/>
        </w:rPr>
        <w:t>בין</w:t>
      </w:r>
      <w:r>
        <w:rPr>
          <w:rtl/>
        </w:rPr>
        <w:t xml:space="preserve"> </w:t>
      </w:r>
      <w:r>
        <w:rPr>
          <w:rFonts w:hint="cs"/>
          <w:rtl/>
        </w:rPr>
        <w:t>אדם</w:t>
      </w:r>
      <w:r>
        <w:rPr>
          <w:rtl/>
        </w:rPr>
        <w:t xml:space="preserve"> </w:t>
      </w:r>
      <w:r>
        <w:rPr>
          <w:rFonts w:hint="cs"/>
          <w:rtl/>
        </w:rPr>
        <w:t>למקום</w:t>
      </w:r>
      <w:r>
        <w:rPr>
          <w:rtl/>
        </w:rPr>
        <w:t xml:space="preserve"> </w:t>
      </w:r>
      <w:r>
        <w:rPr>
          <w:rFonts w:hint="cs"/>
          <w:rtl/>
        </w:rPr>
        <w:t>כנ</w:t>
      </w:r>
      <w:r>
        <w:rPr>
          <w:rtl/>
        </w:rPr>
        <w:t>"</w:t>
      </w:r>
      <w:r>
        <w:rPr>
          <w:rFonts w:hint="cs"/>
          <w:rtl/>
        </w:rPr>
        <w:t>ל</w:t>
      </w:r>
      <w:r>
        <w:rPr>
          <w:rtl/>
        </w:rPr>
        <w:t xml:space="preserve"> (</w:t>
      </w:r>
      <w:r>
        <w:rPr>
          <w:rFonts w:hint="cs"/>
          <w:rtl/>
        </w:rPr>
        <w:t>מהשיחה</w:t>
      </w:r>
      <w:r>
        <w:rPr>
          <w:rtl/>
        </w:rPr>
        <w:t xml:space="preserve"> </w:t>
      </w:r>
      <w:r>
        <w:rPr>
          <w:rFonts w:hint="cs"/>
          <w:rtl/>
        </w:rPr>
        <w:t>בחט</w:t>
      </w:r>
      <w:r>
        <w:rPr>
          <w:rtl/>
        </w:rPr>
        <w:t>"</w:t>
      </w:r>
      <w:r>
        <w:rPr>
          <w:rFonts w:hint="cs"/>
          <w:rtl/>
        </w:rPr>
        <w:t>ז</w:t>
      </w:r>
      <w:r>
        <w:rPr>
          <w:rtl/>
        </w:rPr>
        <w:t xml:space="preserve">), </w:t>
      </w:r>
      <w:r>
        <w:rPr>
          <w:rFonts w:hint="cs"/>
          <w:rtl/>
        </w:rPr>
        <w:t>ואילו</w:t>
      </w:r>
      <w:r>
        <w:rPr>
          <w:rtl/>
        </w:rPr>
        <w:t xml:space="preserve"> </w:t>
      </w:r>
      <w:r>
        <w:rPr>
          <w:rFonts w:hint="cs"/>
          <w:rtl/>
        </w:rPr>
        <w:t>שמואל</w:t>
      </w:r>
      <w:r>
        <w:rPr>
          <w:rtl/>
        </w:rPr>
        <w:t xml:space="preserve"> </w:t>
      </w:r>
      <w:r>
        <w:rPr>
          <w:rFonts w:hint="cs"/>
          <w:rtl/>
        </w:rPr>
        <w:t>דיבר</w:t>
      </w:r>
      <w:r>
        <w:rPr>
          <w:rtl/>
        </w:rPr>
        <w:t xml:space="preserve"> </w:t>
      </w:r>
      <w:r>
        <w:rPr>
          <w:rFonts w:hint="cs"/>
          <w:rtl/>
        </w:rPr>
        <w:t>רק</w:t>
      </w:r>
      <w:r>
        <w:rPr>
          <w:rtl/>
        </w:rPr>
        <w:t xml:space="preserve"> </w:t>
      </w:r>
      <w:r>
        <w:rPr>
          <w:rFonts w:hint="cs"/>
          <w:rtl/>
        </w:rPr>
        <w:t>על</w:t>
      </w:r>
      <w:r>
        <w:rPr>
          <w:rtl/>
        </w:rPr>
        <w:t xml:space="preserve"> </w:t>
      </w:r>
      <w:r>
        <w:rPr>
          <w:rFonts w:hint="cs"/>
          <w:rtl/>
        </w:rPr>
        <w:t>אריכות</w:t>
      </w:r>
      <w:r>
        <w:rPr>
          <w:rtl/>
        </w:rPr>
        <w:t xml:space="preserve"> </w:t>
      </w:r>
      <w:r>
        <w:rPr>
          <w:rFonts w:hint="cs"/>
          <w:rtl/>
        </w:rPr>
        <w:t>השנים</w:t>
      </w:r>
      <w:r>
        <w:rPr>
          <w:rtl/>
        </w:rPr>
        <w:t xml:space="preserve"> (</w:t>
      </w:r>
      <w:r>
        <w:rPr>
          <w:rFonts w:hint="cs"/>
          <w:rtl/>
        </w:rPr>
        <w:t>כמו</w:t>
      </w:r>
      <w:r>
        <w:rPr>
          <w:rtl/>
        </w:rPr>
        <w:t xml:space="preserve"> </w:t>
      </w:r>
      <w:r>
        <w:rPr>
          <w:rFonts w:hint="cs"/>
          <w:rtl/>
        </w:rPr>
        <w:t>שאכן</w:t>
      </w:r>
      <w:r>
        <w:rPr>
          <w:rtl/>
        </w:rPr>
        <w:t xml:space="preserve"> </w:t>
      </w:r>
      <w:r>
        <w:rPr>
          <w:rFonts w:hint="cs"/>
          <w:rtl/>
        </w:rPr>
        <w:t>הוא</w:t>
      </w:r>
      <w:r>
        <w:rPr>
          <w:rtl/>
        </w:rPr>
        <w:t xml:space="preserve"> </w:t>
      </w:r>
      <w:r>
        <w:rPr>
          <w:rFonts w:hint="cs"/>
          <w:rtl/>
        </w:rPr>
        <w:t>בהשיחה</w:t>
      </w:r>
      <w:r>
        <w:rPr>
          <w:rtl/>
        </w:rPr>
        <w:t xml:space="preserve"> </w:t>
      </w:r>
      <w:r>
        <w:rPr>
          <w:rFonts w:hint="cs"/>
          <w:rtl/>
        </w:rPr>
        <w:t>דפ</w:t>
      </w:r>
      <w:r>
        <w:rPr>
          <w:rtl/>
        </w:rPr>
        <w:t xml:space="preserve">' </w:t>
      </w:r>
      <w:r>
        <w:rPr>
          <w:rFonts w:hint="cs"/>
          <w:rtl/>
        </w:rPr>
        <w:t>דברים</w:t>
      </w:r>
      <w:r>
        <w:rPr>
          <w:rtl/>
        </w:rPr>
        <w:t xml:space="preserve">), </w:t>
      </w:r>
      <w:r>
        <w:rPr>
          <w:rFonts w:hint="cs"/>
          <w:rtl/>
        </w:rPr>
        <w:t>משום</w:t>
      </w:r>
      <w:r>
        <w:rPr>
          <w:rtl/>
        </w:rPr>
        <w:t xml:space="preserve"> </w:t>
      </w:r>
      <w:r>
        <w:rPr>
          <w:rFonts w:hint="cs"/>
          <w:rtl/>
        </w:rPr>
        <w:t>שלו</w:t>
      </w:r>
      <w:r>
        <w:rPr>
          <w:rtl/>
        </w:rPr>
        <w:t xml:space="preserve"> </w:t>
      </w:r>
      <w:r>
        <w:rPr>
          <w:rFonts w:hint="cs"/>
          <w:rtl/>
        </w:rPr>
        <w:t>הי</w:t>
      </w:r>
      <w:r>
        <w:rPr>
          <w:rtl/>
        </w:rPr>
        <w:t xml:space="preserve">' </w:t>
      </w:r>
      <w:r>
        <w:rPr>
          <w:rFonts w:hint="cs"/>
          <w:rtl/>
        </w:rPr>
        <w:t>נוגע</w:t>
      </w:r>
      <w:r>
        <w:rPr>
          <w:rtl/>
        </w:rPr>
        <w:t xml:space="preserve"> </w:t>
      </w:r>
      <w:r>
        <w:rPr>
          <w:rFonts w:hint="cs"/>
          <w:rtl/>
        </w:rPr>
        <w:t>ענין</w:t>
      </w:r>
      <w:r>
        <w:rPr>
          <w:rtl/>
        </w:rPr>
        <w:t xml:space="preserve"> </w:t>
      </w:r>
      <w:r>
        <w:rPr>
          <w:rFonts w:hint="cs"/>
          <w:rtl/>
        </w:rPr>
        <w:t>זה</w:t>
      </w:r>
      <w:r>
        <w:rPr>
          <w:rtl/>
        </w:rPr>
        <w:t xml:space="preserve"> </w:t>
      </w:r>
      <w:r>
        <w:rPr>
          <w:rFonts w:hint="cs"/>
          <w:rtl/>
        </w:rPr>
        <w:t>בעיקר</w:t>
      </w:r>
      <w:r>
        <w:rPr>
          <w:rtl/>
        </w:rPr>
        <w:t xml:space="preserve"> </w:t>
      </w:r>
      <w:r>
        <w:rPr>
          <w:rFonts w:hint="cs"/>
          <w:rtl/>
        </w:rPr>
        <w:t>כמשנ</w:t>
      </w:r>
      <w:r>
        <w:rPr>
          <w:rtl/>
        </w:rPr>
        <w:t>"</w:t>
      </w:r>
      <w:r>
        <w:rPr>
          <w:rFonts w:hint="cs"/>
          <w:rtl/>
        </w:rPr>
        <w:t>ת</w:t>
      </w:r>
      <w:r>
        <w:rPr>
          <w:rtl/>
        </w:rPr>
        <w:t>.</w:t>
      </w:r>
    </w:p>
    <w:p w:rsidR="0016646F" w:rsidRDefault="0016646F" w:rsidP="002C24AD">
      <w:pPr>
        <w:pStyle w:val="a2"/>
        <w:rPr>
          <w:rtl/>
        </w:rPr>
      </w:pPr>
      <w:r w:rsidRPr="0016646F">
        <w:rPr>
          <w:rFonts w:hint="cs"/>
          <w:b/>
          <w:bCs/>
          <w:rtl/>
        </w:rPr>
        <w:t>ו</w:t>
      </w:r>
      <w:r w:rsidRPr="0016646F">
        <w:rPr>
          <w:b/>
          <w:bCs/>
          <w:rtl/>
        </w:rPr>
        <w:t>.</w:t>
      </w:r>
      <w:r>
        <w:rPr>
          <w:rtl/>
        </w:rPr>
        <w:t xml:space="preserve"> </w:t>
      </w:r>
      <w:r>
        <w:rPr>
          <w:rFonts w:hint="cs"/>
          <w:rtl/>
        </w:rPr>
        <w:t>ואם</w:t>
      </w:r>
      <w:r>
        <w:rPr>
          <w:rtl/>
        </w:rPr>
        <w:t xml:space="preserve"> </w:t>
      </w:r>
      <w:r>
        <w:rPr>
          <w:rFonts w:hint="cs"/>
          <w:rtl/>
        </w:rPr>
        <w:t>כנים</w:t>
      </w:r>
      <w:r>
        <w:rPr>
          <w:rtl/>
        </w:rPr>
        <w:t xml:space="preserve"> </w:t>
      </w:r>
      <w:r>
        <w:rPr>
          <w:rFonts w:hint="cs"/>
          <w:rtl/>
        </w:rPr>
        <w:t>הדברים</w:t>
      </w:r>
      <w:r>
        <w:rPr>
          <w:rtl/>
        </w:rPr>
        <w:t xml:space="preserve">, </w:t>
      </w:r>
      <w:r>
        <w:rPr>
          <w:rFonts w:hint="cs"/>
          <w:rtl/>
        </w:rPr>
        <w:t>אז</w:t>
      </w:r>
      <w:r>
        <w:rPr>
          <w:rtl/>
        </w:rPr>
        <w:t xml:space="preserve"> </w:t>
      </w:r>
      <w:r>
        <w:rPr>
          <w:rFonts w:hint="cs"/>
          <w:rtl/>
        </w:rPr>
        <w:t>נראה</w:t>
      </w:r>
      <w:r>
        <w:rPr>
          <w:rtl/>
        </w:rPr>
        <w:t xml:space="preserve"> </w:t>
      </w:r>
      <w:r>
        <w:rPr>
          <w:rFonts w:hint="cs"/>
          <w:rtl/>
        </w:rPr>
        <w:t>עד</w:t>
      </w:r>
      <w:r>
        <w:rPr>
          <w:rtl/>
        </w:rPr>
        <w:t xml:space="preserve"> </w:t>
      </w:r>
      <w:r>
        <w:rPr>
          <w:rFonts w:hint="cs"/>
          <w:rtl/>
        </w:rPr>
        <w:t>כמה</w:t>
      </w:r>
      <w:r>
        <w:rPr>
          <w:rtl/>
        </w:rPr>
        <w:t xml:space="preserve"> </w:t>
      </w:r>
      <w:r>
        <w:rPr>
          <w:rFonts w:hint="cs"/>
          <w:rtl/>
        </w:rPr>
        <w:t>הדברים</w:t>
      </w:r>
      <w:r>
        <w:rPr>
          <w:rtl/>
        </w:rPr>
        <w:t xml:space="preserve"> </w:t>
      </w:r>
      <w:r>
        <w:rPr>
          <w:rFonts w:hint="cs"/>
          <w:rtl/>
        </w:rPr>
        <w:t>מדוייקים</w:t>
      </w:r>
      <w:r>
        <w:rPr>
          <w:rtl/>
        </w:rPr>
        <w:t xml:space="preserve">; </w:t>
      </w:r>
      <w:r>
        <w:rPr>
          <w:rFonts w:hint="cs"/>
          <w:rtl/>
        </w:rPr>
        <w:t>דלכאורה</w:t>
      </w:r>
      <w:r>
        <w:rPr>
          <w:rtl/>
        </w:rPr>
        <w:t xml:space="preserve"> </w:t>
      </w:r>
      <w:r>
        <w:rPr>
          <w:rFonts w:hint="cs"/>
          <w:rtl/>
        </w:rPr>
        <w:t>עדיין</w:t>
      </w:r>
      <w:r>
        <w:rPr>
          <w:rtl/>
        </w:rPr>
        <w:t xml:space="preserve"> </w:t>
      </w:r>
      <w:r>
        <w:rPr>
          <w:rFonts w:hint="cs"/>
          <w:rtl/>
        </w:rPr>
        <w:t>יש</w:t>
      </w:r>
      <w:r>
        <w:rPr>
          <w:rtl/>
        </w:rPr>
        <w:t xml:space="preserve"> </w:t>
      </w:r>
      <w:r>
        <w:rPr>
          <w:rFonts w:hint="cs"/>
          <w:rtl/>
        </w:rPr>
        <w:t>מקום</w:t>
      </w:r>
      <w:r>
        <w:rPr>
          <w:rtl/>
        </w:rPr>
        <w:t xml:space="preserve"> </w:t>
      </w:r>
      <w:r>
        <w:rPr>
          <w:rFonts w:hint="cs"/>
          <w:rtl/>
        </w:rPr>
        <w:t>לשאול</w:t>
      </w:r>
      <w:r>
        <w:rPr>
          <w:rtl/>
        </w:rPr>
        <w:t xml:space="preserve"> </w:t>
      </w:r>
      <w:r>
        <w:rPr>
          <w:rFonts w:hint="cs"/>
          <w:rtl/>
        </w:rPr>
        <w:t>מדוע</w:t>
      </w:r>
      <w:r>
        <w:rPr>
          <w:rtl/>
        </w:rPr>
        <w:t xml:space="preserve"> </w:t>
      </w:r>
      <w:r>
        <w:rPr>
          <w:rFonts w:hint="cs"/>
          <w:rtl/>
        </w:rPr>
        <w:t>באמת</w:t>
      </w:r>
      <w:r>
        <w:rPr>
          <w:rtl/>
        </w:rPr>
        <w:t xml:space="preserve"> </w:t>
      </w:r>
      <w:r>
        <w:rPr>
          <w:rFonts w:hint="cs"/>
          <w:rtl/>
        </w:rPr>
        <w:t>בהשיחה</w:t>
      </w:r>
      <w:r>
        <w:rPr>
          <w:rtl/>
        </w:rPr>
        <w:t xml:space="preserve"> </w:t>
      </w:r>
      <w:r>
        <w:rPr>
          <w:rFonts w:hint="cs"/>
          <w:rtl/>
        </w:rPr>
        <w:t>דפרשת</w:t>
      </w:r>
      <w:r>
        <w:rPr>
          <w:rtl/>
        </w:rPr>
        <w:t xml:space="preserve"> </w:t>
      </w:r>
      <w:r>
        <w:rPr>
          <w:rFonts w:hint="cs"/>
          <w:rtl/>
        </w:rPr>
        <w:t>דברים</w:t>
      </w:r>
      <w:r>
        <w:rPr>
          <w:rtl/>
        </w:rPr>
        <w:t xml:space="preserve"> </w:t>
      </w:r>
      <w:r>
        <w:rPr>
          <w:rFonts w:hint="cs"/>
          <w:rtl/>
        </w:rPr>
        <w:t>מבואר</w:t>
      </w:r>
      <w:r>
        <w:rPr>
          <w:rtl/>
        </w:rPr>
        <w:t xml:space="preserve"> </w:t>
      </w:r>
      <w:r>
        <w:rPr>
          <w:rFonts w:hint="cs"/>
          <w:rtl/>
        </w:rPr>
        <w:t>הדבר</w:t>
      </w:r>
      <w:r>
        <w:rPr>
          <w:rtl/>
        </w:rPr>
        <w:t xml:space="preserve"> </w:t>
      </w:r>
      <w:r>
        <w:rPr>
          <w:rFonts w:hint="cs"/>
          <w:rtl/>
        </w:rPr>
        <w:t>באופן</w:t>
      </w:r>
      <w:r>
        <w:rPr>
          <w:rtl/>
        </w:rPr>
        <w:t xml:space="preserve"> </w:t>
      </w:r>
      <w:r>
        <w:rPr>
          <w:rFonts w:hint="cs"/>
          <w:rtl/>
        </w:rPr>
        <w:t>אחד</w:t>
      </w:r>
      <w:r>
        <w:rPr>
          <w:rtl/>
        </w:rPr>
        <w:t xml:space="preserve"> </w:t>
      </w:r>
      <w:r>
        <w:rPr>
          <w:rFonts w:hint="cs"/>
          <w:rtl/>
        </w:rPr>
        <w:t>ואילו</w:t>
      </w:r>
      <w:r>
        <w:rPr>
          <w:rtl/>
        </w:rPr>
        <w:t xml:space="preserve"> </w:t>
      </w:r>
      <w:r>
        <w:rPr>
          <w:rFonts w:hint="cs"/>
          <w:rtl/>
        </w:rPr>
        <w:t>בשיחות</w:t>
      </w:r>
      <w:r>
        <w:rPr>
          <w:rtl/>
        </w:rPr>
        <w:t xml:space="preserve"> </w:t>
      </w:r>
      <w:r>
        <w:rPr>
          <w:rFonts w:hint="cs"/>
          <w:rtl/>
        </w:rPr>
        <w:t>האחרות</w:t>
      </w:r>
      <w:r>
        <w:rPr>
          <w:rtl/>
        </w:rPr>
        <w:t xml:space="preserve"> (</w:t>
      </w:r>
      <w:r>
        <w:rPr>
          <w:rFonts w:hint="cs"/>
          <w:rtl/>
        </w:rPr>
        <w:t>ואתחנן</w:t>
      </w:r>
      <w:r>
        <w:rPr>
          <w:rtl/>
        </w:rPr>
        <w:t xml:space="preserve"> </w:t>
      </w:r>
      <w:r>
        <w:rPr>
          <w:rFonts w:hint="cs"/>
          <w:rtl/>
        </w:rPr>
        <w:t>ותולדות</w:t>
      </w:r>
      <w:r>
        <w:rPr>
          <w:rtl/>
        </w:rPr>
        <w:t xml:space="preserve">) </w:t>
      </w:r>
      <w:r>
        <w:rPr>
          <w:rFonts w:hint="cs"/>
          <w:rtl/>
        </w:rPr>
        <w:t>מבואר</w:t>
      </w:r>
      <w:r>
        <w:rPr>
          <w:rtl/>
        </w:rPr>
        <w:t xml:space="preserve"> </w:t>
      </w:r>
      <w:r>
        <w:rPr>
          <w:rFonts w:hint="cs"/>
          <w:rtl/>
        </w:rPr>
        <w:t>באופן</w:t>
      </w:r>
      <w:r>
        <w:rPr>
          <w:rtl/>
        </w:rPr>
        <w:t xml:space="preserve"> </w:t>
      </w:r>
      <w:r>
        <w:rPr>
          <w:rFonts w:hint="cs"/>
          <w:rtl/>
        </w:rPr>
        <w:t>שונה</w:t>
      </w:r>
      <w:r>
        <w:rPr>
          <w:rtl/>
        </w:rPr>
        <w:t xml:space="preserve">? </w:t>
      </w:r>
      <w:r>
        <w:rPr>
          <w:rFonts w:hint="cs"/>
          <w:rtl/>
        </w:rPr>
        <w:t>אלא</w:t>
      </w:r>
      <w:r>
        <w:rPr>
          <w:rtl/>
        </w:rPr>
        <w:t xml:space="preserve"> </w:t>
      </w:r>
      <w:r>
        <w:rPr>
          <w:rFonts w:hint="cs"/>
          <w:rtl/>
        </w:rPr>
        <w:t>דבאמת</w:t>
      </w:r>
      <w:r>
        <w:rPr>
          <w:rtl/>
        </w:rPr>
        <w:t xml:space="preserve"> </w:t>
      </w:r>
      <w:r>
        <w:rPr>
          <w:rFonts w:hint="cs"/>
          <w:rtl/>
        </w:rPr>
        <w:t>הביאור</w:t>
      </w:r>
      <w:r>
        <w:rPr>
          <w:rtl/>
        </w:rPr>
        <w:t xml:space="preserve"> </w:t>
      </w:r>
      <w:r>
        <w:rPr>
          <w:rFonts w:hint="cs"/>
          <w:rtl/>
        </w:rPr>
        <w:t>בכל</w:t>
      </w:r>
      <w:r>
        <w:rPr>
          <w:rtl/>
        </w:rPr>
        <w:t xml:space="preserve"> </w:t>
      </w:r>
      <w:r>
        <w:rPr>
          <w:rFonts w:hint="cs"/>
          <w:rtl/>
        </w:rPr>
        <w:t>שיחה</w:t>
      </w:r>
      <w:r>
        <w:rPr>
          <w:rtl/>
        </w:rPr>
        <w:t xml:space="preserve"> </w:t>
      </w:r>
      <w:r>
        <w:rPr>
          <w:rFonts w:hint="cs"/>
          <w:rtl/>
        </w:rPr>
        <w:t>מתאים</w:t>
      </w:r>
      <w:r>
        <w:rPr>
          <w:rtl/>
        </w:rPr>
        <w:t xml:space="preserve"> </w:t>
      </w:r>
      <w:r>
        <w:rPr>
          <w:rFonts w:hint="cs"/>
          <w:rtl/>
        </w:rPr>
        <w:t>ביחוד</w:t>
      </w:r>
      <w:r>
        <w:rPr>
          <w:rtl/>
        </w:rPr>
        <w:t xml:space="preserve"> </w:t>
      </w:r>
      <w:r>
        <w:rPr>
          <w:rFonts w:hint="cs"/>
          <w:rtl/>
        </w:rPr>
        <w:t>לתוכן</w:t>
      </w:r>
      <w:r>
        <w:rPr>
          <w:rtl/>
        </w:rPr>
        <w:t xml:space="preserve"> </w:t>
      </w:r>
      <w:r>
        <w:rPr>
          <w:rFonts w:hint="cs"/>
          <w:rtl/>
        </w:rPr>
        <w:t>הדברים</w:t>
      </w:r>
      <w:r>
        <w:rPr>
          <w:rtl/>
        </w:rPr>
        <w:t xml:space="preserve"> </w:t>
      </w:r>
      <w:r>
        <w:rPr>
          <w:rFonts w:hint="cs"/>
          <w:rtl/>
        </w:rPr>
        <w:t>המבוארים</w:t>
      </w:r>
      <w:r>
        <w:rPr>
          <w:rtl/>
        </w:rPr>
        <w:t xml:space="preserve"> </w:t>
      </w:r>
      <w:r>
        <w:rPr>
          <w:rFonts w:hint="cs"/>
          <w:rtl/>
        </w:rPr>
        <w:t>שם</w:t>
      </w:r>
      <w:r>
        <w:rPr>
          <w:rtl/>
        </w:rPr>
        <w:t xml:space="preserve">; </w:t>
      </w:r>
    </w:p>
    <w:p w:rsidR="0016646F" w:rsidRDefault="0016646F" w:rsidP="002C24AD">
      <w:pPr>
        <w:pStyle w:val="a2"/>
        <w:rPr>
          <w:rtl/>
        </w:rPr>
      </w:pPr>
      <w:r>
        <w:rPr>
          <w:rFonts w:hint="cs"/>
          <w:rtl/>
        </w:rPr>
        <w:t>השיחה</w:t>
      </w:r>
      <w:r>
        <w:rPr>
          <w:rtl/>
        </w:rPr>
        <w:t xml:space="preserve"> </w:t>
      </w:r>
      <w:r>
        <w:rPr>
          <w:rFonts w:hint="cs"/>
          <w:rtl/>
        </w:rPr>
        <w:t>בדברים</w:t>
      </w:r>
      <w:r>
        <w:rPr>
          <w:rtl/>
        </w:rPr>
        <w:t xml:space="preserve"> </w:t>
      </w:r>
      <w:r>
        <w:rPr>
          <w:rFonts w:hint="cs"/>
          <w:rtl/>
        </w:rPr>
        <w:t>הוה</w:t>
      </w:r>
      <w:r>
        <w:rPr>
          <w:rtl/>
        </w:rPr>
        <w:t xml:space="preserve"> </w:t>
      </w:r>
      <w:r>
        <w:rPr>
          <w:rFonts w:hint="cs"/>
          <w:rtl/>
        </w:rPr>
        <w:t>בקשר</w:t>
      </w:r>
      <w:r>
        <w:rPr>
          <w:rtl/>
        </w:rPr>
        <w:t xml:space="preserve"> </w:t>
      </w:r>
      <w:r>
        <w:rPr>
          <w:rFonts w:hint="cs"/>
          <w:rtl/>
        </w:rPr>
        <w:t>לשבת</w:t>
      </w:r>
      <w:r>
        <w:rPr>
          <w:rtl/>
        </w:rPr>
        <w:t xml:space="preserve"> '</w:t>
      </w:r>
      <w:r>
        <w:rPr>
          <w:rFonts w:hint="cs"/>
          <w:rtl/>
        </w:rPr>
        <w:t>חזון</w:t>
      </w:r>
      <w:r>
        <w:rPr>
          <w:rtl/>
        </w:rPr>
        <w:t xml:space="preserve">', </w:t>
      </w:r>
      <w:r>
        <w:rPr>
          <w:rFonts w:hint="cs"/>
          <w:rtl/>
        </w:rPr>
        <w:t>והמשל</w:t>
      </w:r>
      <w:r>
        <w:rPr>
          <w:rtl/>
        </w:rPr>
        <w:t xml:space="preserve"> </w:t>
      </w:r>
      <w:r>
        <w:rPr>
          <w:rFonts w:hint="cs"/>
          <w:rtl/>
        </w:rPr>
        <w:t>של</w:t>
      </w:r>
      <w:r>
        <w:rPr>
          <w:rtl/>
        </w:rPr>
        <w:t xml:space="preserve"> </w:t>
      </w:r>
      <w:r>
        <w:rPr>
          <w:rFonts w:hint="cs"/>
          <w:rtl/>
        </w:rPr>
        <w:t>הרה</w:t>
      </w:r>
      <w:r>
        <w:rPr>
          <w:rtl/>
        </w:rPr>
        <w:t>"</w:t>
      </w:r>
      <w:r>
        <w:rPr>
          <w:rFonts w:hint="cs"/>
          <w:rtl/>
        </w:rPr>
        <w:t>ק</w:t>
      </w:r>
      <w:r>
        <w:rPr>
          <w:rtl/>
        </w:rPr>
        <w:t xml:space="preserve"> </w:t>
      </w:r>
      <w:r>
        <w:rPr>
          <w:rFonts w:hint="cs"/>
          <w:rtl/>
        </w:rPr>
        <w:t>ר</w:t>
      </w:r>
      <w:r>
        <w:rPr>
          <w:rtl/>
        </w:rPr>
        <w:t xml:space="preserve">' </w:t>
      </w:r>
      <w:r>
        <w:rPr>
          <w:rFonts w:hint="cs"/>
          <w:rtl/>
        </w:rPr>
        <w:t>לוי</w:t>
      </w:r>
      <w:r>
        <w:rPr>
          <w:rtl/>
        </w:rPr>
        <w:t>"</w:t>
      </w:r>
      <w:r>
        <w:rPr>
          <w:rFonts w:hint="cs"/>
          <w:rtl/>
        </w:rPr>
        <w:t>צ</w:t>
      </w:r>
      <w:r>
        <w:rPr>
          <w:rtl/>
        </w:rPr>
        <w:t xml:space="preserve"> </w:t>
      </w:r>
      <w:r>
        <w:rPr>
          <w:rFonts w:hint="cs"/>
          <w:rtl/>
        </w:rPr>
        <w:t>מברדיטשוב</w:t>
      </w:r>
      <w:r>
        <w:rPr>
          <w:rtl/>
        </w:rPr>
        <w:t xml:space="preserve"> </w:t>
      </w:r>
      <w:r>
        <w:rPr>
          <w:rFonts w:hint="cs"/>
          <w:rtl/>
        </w:rPr>
        <w:t>בענין</w:t>
      </w:r>
      <w:r>
        <w:rPr>
          <w:rtl/>
        </w:rPr>
        <w:t xml:space="preserve"> </w:t>
      </w:r>
      <w:r>
        <w:rPr>
          <w:rFonts w:hint="cs"/>
          <w:rtl/>
        </w:rPr>
        <w:t>שלושת</w:t>
      </w:r>
      <w:r>
        <w:rPr>
          <w:rtl/>
        </w:rPr>
        <w:t xml:space="preserve"> </w:t>
      </w:r>
      <w:r>
        <w:rPr>
          <w:rFonts w:hint="cs"/>
          <w:rtl/>
        </w:rPr>
        <w:t>הלבושים</w:t>
      </w:r>
      <w:r>
        <w:rPr>
          <w:rtl/>
        </w:rPr>
        <w:t xml:space="preserve"> </w:t>
      </w:r>
      <w:r>
        <w:rPr>
          <w:rFonts w:hint="cs"/>
          <w:rtl/>
        </w:rPr>
        <w:t>שהאב</w:t>
      </w:r>
      <w:r>
        <w:rPr>
          <w:rtl/>
        </w:rPr>
        <w:t xml:space="preserve"> </w:t>
      </w:r>
      <w:r>
        <w:rPr>
          <w:rFonts w:hint="cs"/>
          <w:rtl/>
        </w:rPr>
        <w:t>עשה</w:t>
      </w:r>
      <w:r>
        <w:rPr>
          <w:rtl/>
        </w:rPr>
        <w:t xml:space="preserve"> </w:t>
      </w:r>
      <w:r>
        <w:rPr>
          <w:rFonts w:hint="cs"/>
          <w:rtl/>
        </w:rPr>
        <w:t>לבנו</w:t>
      </w:r>
      <w:r>
        <w:rPr>
          <w:rtl/>
        </w:rPr>
        <w:t xml:space="preserve"> </w:t>
      </w:r>
      <w:r>
        <w:rPr>
          <w:rFonts w:hint="cs"/>
          <w:rtl/>
        </w:rPr>
        <w:t>כו</w:t>
      </w:r>
      <w:r>
        <w:rPr>
          <w:rtl/>
        </w:rPr>
        <w:t xml:space="preserve">', </w:t>
      </w:r>
      <w:r>
        <w:rPr>
          <w:rFonts w:hint="cs"/>
          <w:rtl/>
        </w:rPr>
        <w:t>והרבי</w:t>
      </w:r>
      <w:r>
        <w:rPr>
          <w:rtl/>
        </w:rPr>
        <w:t xml:space="preserve"> </w:t>
      </w:r>
      <w:r>
        <w:rPr>
          <w:rFonts w:hint="cs"/>
          <w:rtl/>
        </w:rPr>
        <w:t>מדבר</w:t>
      </w:r>
      <w:r>
        <w:rPr>
          <w:rtl/>
        </w:rPr>
        <w:t xml:space="preserve"> </w:t>
      </w:r>
      <w:r>
        <w:rPr>
          <w:rFonts w:hint="cs"/>
          <w:rtl/>
        </w:rPr>
        <w:t>ע</w:t>
      </w:r>
      <w:r>
        <w:rPr>
          <w:rtl/>
        </w:rPr>
        <w:t>"</w:t>
      </w:r>
      <w:r>
        <w:rPr>
          <w:rFonts w:hint="cs"/>
          <w:rtl/>
        </w:rPr>
        <w:t>ז</w:t>
      </w:r>
      <w:r>
        <w:rPr>
          <w:rtl/>
        </w:rPr>
        <w:t xml:space="preserve"> </w:t>
      </w:r>
      <w:r>
        <w:rPr>
          <w:rFonts w:hint="cs"/>
          <w:rtl/>
        </w:rPr>
        <w:t>שהסיבה</w:t>
      </w:r>
      <w:r>
        <w:rPr>
          <w:rtl/>
        </w:rPr>
        <w:t xml:space="preserve"> </w:t>
      </w:r>
      <w:r>
        <w:rPr>
          <w:rFonts w:hint="cs"/>
          <w:rtl/>
        </w:rPr>
        <w:t>שהאב</w:t>
      </w:r>
      <w:r>
        <w:rPr>
          <w:rtl/>
        </w:rPr>
        <w:t xml:space="preserve"> </w:t>
      </w:r>
      <w:r>
        <w:rPr>
          <w:rFonts w:hint="cs"/>
          <w:rtl/>
        </w:rPr>
        <w:t>מראה</w:t>
      </w:r>
      <w:r>
        <w:rPr>
          <w:rtl/>
        </w:rPr>
        <w:t xml:space="preserve"> </w:t>
      </w:r>
      <w:r>
        <w:rPr>
          <w:rFonts w:hint="cs"/>
          <w:rtl/>
        </w:rPr>
        <w:t>להבן</w:t>
      </w:r>
      <w:r>
        <w:rPr>
          <w:rtl/>
        </w:rPr>
        <w:t xml:space="preserve"> </w:t>
      </w:r>
      <w:r>
        <w:rPr>
          <w:rFonts w:hint="cs"/>
          <w:rtl/>
        </w:rPr>
        <w:t>את</w:t>
      </w:r>
      <w:r>
        <w:rPr>
          <w:rtl/>
        </w:rPr>
        <w:t xml:space="preserve"> </w:t>
      </w:r>
      <w:r>
        <w:rPr>
          <w:rFonts w:hint="cs"/>
          <w:rtl/>
        </w:rPr>
        <w:t>הלבוש</w:t>
      </w:r>
      <w:r>
        <w:rPr>
          <w:rtl/>
        </w:rPr>
        <w:t xml:space="preserve"> </w:t>
      </w:r>
      <w:r>
        <w:rPr>
          <w:rFonts w:hint="cs"/>
          <w:rtl/>
        </w:rPr>
        <w:t>הוא</w:t>
      </w:r>
      <w:r>
        <w:rPr>
          <w:rtl/>
        </w:rPr>
        <w:t xml:space="preserve"> </w:t>
      </w:r>
      <w:r>
        <w:rPr>
          <w:rFonts w:hint="cs"/>
          <w:rtl/>
        </w:rPr>
        <w:t>בכדי</w:t>
      </w:r>
      <w:r>
        <w:rPr>
          <w:rtl/>
        </w:rPr>
        <w:t xml:space="preserve"> </w:t>
      </w:r>
      <w:r>
        <w:rPr>
          <w:rFonts w:hint="cs"/>
          <w:rtl/>
        </w:rPr>
        <w:t>שהוא</w:t>
      </w:r>
      <w:r>
        <w:rPr>
          <w:rtl/>
        </w:rPr>
        <w:t xml:space="preserve"> </w:t>
      </w:r>
      <w:r>
        <w:rPr>
          <w:rFonts w:hint="cs"/>
          <w:rtl/>
        </w:rPr>
        <w:t>ישנה</w:t>
      </w:r>
      <w:r>
        <w:rPr>
          <w:rtl/>
        </w:rPr>
        <w:t xml:space="preserve"> </w:t>
      </w:r>
      <w:r>
        <w:rPr>
          <w:rFonts w:hint="cs"/>
          <w:rtl/>
        </w:rPr>
        <w:t>את</w:t>
      </w:r>
      <w:r>
        <w:rPr>
          <w:rtl/>
        </w:rPr>
        <w:t xml:space="preserve"> </w:t>
      </w:r>
      <w:r>
        <w:rPr>
          <w:rFonts w:hint="cs"/>
          <w:rtl/>
        </w:rPr>
        <w:t>טבעו</w:t>
      </w:r>
      <w:r>
        <w:rPr>
          <w:rtl/>
        </w:rPr>
        <w:t xml:space="preserve"> </w:t>
      </w:r>
      <w:r>
        <w:rPr>
          <w:rFonts w:hint="cs"/>
          <w:rtl/>
        </w:rPr>
        <w:t>ויתנהג</w:t>
      </w:r>
      <w:r>
        <w:rPr>
          <w:rtl/>
        </w:rPr>
        <w:t xml:space="preserve"> </w:t>
      </w:r>
      <w:r>
        <w:rPr>
          <w:rFonts w:hint="cs"/>
          <w:rtl/>
        </w:rPr>
        <w:t>כראוי</w:t>
      </w:r>
      <w:r>
        <w:rPr>
          <w:rtl/>
        </w:rPr>
        <w:t xml:space="preserve">. </w:t>
      </w:r>
      <w:r>
        <w:rPr>
          <w:rFonts w:hint="cs"/>
          <w:rtl/>
        </w:rPr>
        <w:t>וע</w:t>
      </w:r>
      <w:r>
        <w:rPr>
          <w:rtl/>
        </w:rPr>
        <w:t>"</w:t>
      </w:r>
      <w:r>
        <w:rPr>
          <w:rFonts w:hint="cs"/>
          <w:rtl/>
        </w:rPr>
        <w:t>ז</w:t>
      </w:r>
      <w:r>
        <w:rPr>
          <w:rtl/>
        </w:rPr>
        <w:t xml:space="preserve"> </w:t>
      </w:r>
      <w:r>
        <w:rPr>
          <w:rFonts w:hint="cs"/>
          <w:rtl/>
        </w:rPr>
        <w:t>שואל</w:t>
      </w:r>
      <w:r>
        <w:rPr>
          <w:rtl/>
        </w:rPr>
        <w:t xml:space="preserve"> </w:t>
      </w:r>
      <w:r>
        <w:rPr>
          <w:rFonts w:hint="cs"/>
          <w:rtl/>
        </w:rPr>
        <w:t>דלכאורה</w:t>
      </w:r>
      <w:r>
        <w:rPr>
          <w:rtl/>
        </w:rPr>
        <w:t xml:space="preserve"> </w:t>
      </w:r>
      <w:r>
        <w:rPr>
          <w:rFonts w:hint="cs"/>
          <w:rtl/>
        </w:rPr>
        <w:t>איך</w:t>
      </w:r>
      <w:r>
        <w:rPr>
          <w:rtl/>
        </w:rPr>
        <w:t xml:space="preserve"> </w:t>
      </w:r>
      <w:r>
        <w:rPr>
          <w:rFonts w:hint="cs"/>
          <w:rtl/>
        </w:rPr>
        <w:t>פועלים</w:t>
      </w:r>
      <w:r>
        <w:rPr>
          <w:rtl/>
        </w:rPr>
        <w:t xml:space="preserve"> </w:t>
      </w:r>
      <w:r>
        <w:rPr>
          <w:rFonts w:hint="cs"/>
          <w:rtl/>
        </w:rPr>
        <w:t>שינוי</w:t>
      </w:r>
      <w:r>
        <w:rPr>
          <w:rtl/>
        </w:rPr>
        <w:t xml:space="preserve"> </w:t>
      </w:r>
      <w:r>
        <w:rPr>
          <w:rFonts w:hint="cs"/>
          <w:rtl/>
        </w:rPr>
        <w:t>הטבע</w:t>
      </w:r>
      <w:r>
        <w:rPr>
          <w:rtl/>
        </w:rPr>
        <w:t xml:space="preserve"> </w:t>
      </w:r>
      <w:r>
        <w:rPr>
          <w:rFonts w:hint="cs"/>
          <w:rtl/>
        </w:rPr>
        <w:t>בבן</w:t>
      </w:r>
      <w:r>
        <w:rPr>
          <w:rtl/>
        </w:rPr>
        <w:t xml:space="preserve"> </w:t>
      </w:r>
      <w:r>
        <w:rPr>
          <w:rFonts w:hint="cs"/>
          <w:rtl/>
        </w:rPr>
        <w:t>עי</w:t>
      </w:r>
      <w:r>
        <w:rPr>
          <w:rtl/>
        </w:rPr>
        <w:t>"</w:t>
      </w:r>
      <w:r>
        <w:rPr>
          <w:rFonts w:hint="cs"/>
          <w:rtl/>
        </w:rPr>
        <w:t>ז</w:t>
      </w:r>
      <w:r>
        <w:rPr>
          <w:rtl/>
        </w:rPr>
        <w:t xml:space="preserve"> </w:t>
      </w:r>
      <w:r>
        <w:rPr>
          <w:rFonts w:hint="cs"/>
          <w:rtl/>
        </w:rPr>
        <w:t>שמראים</w:t>
      </w:r>
      <w:r>
        <w:rPr>
          <w:rtl/>
        </w:rPr>
        <w:t xml:space="preserve"> </w:t>
      </w:r>
      <w:r>
        <w:rPr>
          <w:rFonts w:hint="cs"/>
          <w:rtl/>
        </w:rPr>
        <w:t>לו</w:t>
      </w:r>
      <w:r>
        <w:rPr>
          <w:rtl/>
        </w:rPr>
        <w:t xml:space="preserve"> '</w:t>
      </w:r>
      <w:r>
        <w:rPr>
          <w:rFonts w:hint="cs"/>
          <w:rtl/>
        </w:rPr>
        <w:t>מלמעלה</w:t>
      </w:r>
      <w:r>
        <w:rPr>
          <w:rtl/>
        </w:rPr>
        <w:t xml:space="preserve">' </w:t>
      </w:r>
      <w:r>
        <w:rPr>
          <w:rFonts w:hint="cs"/>
          <w:rtl/>
        </w:rPr>
        <w:t>הבגד</w:t>
      </w:r>
      <w:r>
        <w:rPr>
          <w:rtl/>
        </w:rPr>
        <w:t xml:space="preserve">? </w:t>
      </w:r>
      <w:r>
        <w:rPr>
          <w:rFonts w:hint="cs"/>
          <w:rtl/>
        </w:rPr>
        <w:t>וע</w:t>
      </w:r>
      <w:r>
        <w:rPr>
          <w:rtl/>
        </w:rPr>
        <w:t>"</w:t>
      </w:r>
      <w:r>
        <w:rPr>
          <w:rFonts w:hint="cs"/>
          <w:rtl/>
        </w:rPr>
        <w:t>ז</w:t>
      </w:r>
      <w:r>
        <w:rPr>
          <w:rtl/>
        </w:rPr>
        <w:t xml:space="preserve"> </w:t>
      </w:r>
      <w:r>
        <w:rPr>
          <w:rFonts w:hint="cs"/>
          <w:rtl/>
        </w:rPr>
        <w:t>באה</w:t>
      </w:r>
      <w:r>
        <w:rPr>
          <w:rtl/>
        </w:rPr>
        <w:t xml:space="preserve"> </w:t>
      </w:r>
      <w:r>
        <w:rPr>
          <w:rFonts w:hint="cs"/>
          <w:rtl/>
        </w:rPr>
        <w:t>כל</w:t>
      </w:r>
      <w:r>
        <w:rPr>
          <w:rtl/>
        </w:rPr>
        <w:t xml:space="preserve"> </w:t>
      </w:r>
      <w:r>
        <w:rPr>
          <w:rFonts w:hint="cs"/>
          <w:rtl/>
        </w:rPr>
        <w:t>אריכות</w:t>
      </w:r>
      <w:r>
        <w:rPr>
          <w:rtl/>
        </w:rPr>
        <w:t xml:space="preserve"> </w:t>
      </w:r>
      <w:r>
        <w:rPr>
          <w:rFonts w:hint="cs"/>
          <w:rtl/>
        </w:rPr>
        <w:t>הביאור</w:t>
      </w:r>
      <w:r>
        <w:rPr>
          <w:rtl/>
        </w:rPr>
        <w:t xml:space="preserve"> </w:t>
      </w:r>
      <w:r>
        <w:rPr>
          <w:rFonts w:hint="cs"/>
          <w:rtl/>
        </w:rPr>
        <w:t>של</w:t>
      </w:r>
      <w:r>
        <w:rPr>
          <w:rtl/>
        </w:rPr>
        <w:t xml:space="preserve"> </w:t>
      </w:r>
      <w:r>
        <w:rPr>
          <w:rFonts w:hint="cs"/>
          <w:rtl/>
        </w:rPr>
        <w:t>ג</w:t>
      </w:r>
      <w:r>
        <w:rPr>
          <w:rtl/>
        </w:rPr>
        <w:t xml:space="preserve">' </w:t>
      </w:r>
      <w:r>
        <w:rPr>
          <w:rFonts w:hint="cs"/>
          <w:rtl/>
        </w:rPr>
        <w:t>בתי</w:t>
      </w:r>
      <w:r>
        <w:rPr>
          <w:rtl/>
        </w:rPr>
        <w:t xml:space="preserve"> </w:t>
      </w:r>
      <w:r>
        <w:rPr>
          <w:rFonts w:hint="cs"/>
          <w:rtl/>
        </w:rPr>
        <w:t>המקדש</w:t>
      </w:r>
      <w:r>
        <w:rPr>
          <w:rtl/>
        </w:rPr>
        <w:t xml:space="preserve"> </w:t>
      </w:r>
      <w:r>
        <w:rPr>
          <w:rFonts w:hint="cs"/>
          <w:rtl/>
        </w:rPr>
        <w:t>ואיך</w:t>
      </w:r>
      <w:r>
        <w:rPr>
          <w:rtl/>
        </w:rPr>
        <w:t xml:space="preserve"> </w:t>
      </w:r>
      <w:r>
        <w:rPr>
          <w:rFonts w:hint="cs"/>
          <w:rtl/>
        </w:rPr>
        <w:t>שהמעלה</w:t>
      </w:r>
      <w:r>
        <w:rPr>
          <w:rtl/>
        </w:rPr>
        <w:t xml:space="preserve"> </w:t>
      </w:r>
      <w:r>
        <w:rPr>
          <w:rFonts w:hint="cs"/>
          <w:rtl/>
        </w:rPr>
        <w:t>בהשלישי</w:t>
      </w:r>
      <w:r>
        <w:rPr>
          <w:rtl/>
        </w:rPr>
        <w:t xml:space="preserve"> </w:t>
      </w:r>
      <w:r>
        <w:rPr>
          <w:rFonts w:hint="cs"/>
          <w:rtl/>
        </w:rPr>
        <w:t>הוא</w:t>
      </w:r>
      <w:r>
        <w:rPr>
          <w:rtl/>
        </w:rPr>
        <w:t xml:space="preserve"> </w:t>
      </w:r>
      <w:r>
        <w:rPr>
          <w:rFonts w:hint="cs"/>
          <w:rtl/>
        </w:rPr>
        <w:t>בזה</w:t>
      </w:r>
      <w:r>
        <w:rPr>
          <w:rtl/>
        </w:rPr>
        <w:t xml:space="preserve"> </w:t>
      </w:r>
      <w:r>
        <w:rPr>
          <w:rFonts w:hint="cs"/>
          <w:rtl/>
        </w:rPr>
        <w:t>שיש</w:t>
      </w:r>
      <w:r>
        <w:rPr>
          <w:rtl/>
        </w:rPr>
        <w:t xml:space="preserve"> </w:t>
      </w:r>
      <w:r>
        <w:rPr>
          <w:rFonts w:hint="cs"/>
          <w:rtl/>
        </w:rPr>
        <w:t>בו</w:t>
      </w:r>
      <w:r>
        <w:rPr>
          <w:rtl/>
        </w:rPr>
        <w:t xml:space="preserve"> </w:t>
      </w:r>
      <w:r>
        <w:rPr>
          <w:rFonts w:hint="cs"/>
          <w:rtl/>
        </w:rPr>
        <w:t>גם</w:t>
      </w:r>
      <w:r>
        <w:rPr>
          <w:rtl/>
        </w:rPr>
        <w:t xml:space="preserve"> </w:t>
      </w:r>
      <w:r>
        <w:rPr>
          <w:rFonts w:hint="cs"/>
          <w:rtl/>
        </w:rPr>
        <w:t>המעלת</w:t>
      </w:r>
      <w:r>
        <w:rPr>
          <w:rtl/>
        </w:rPr>
        <w:t xml:space="preserve"> </w:t>
      </w:r>
      <w:r>
        <w:rPr>
          <w:rFonts w:hint="cs"/>
          <w:rtl/>
        </w:rPr>
        <w:t>הראשון</w:t>
      </w:r>
      <w:r>
        <w:rPr>
          <w:rtl/>
        </w:rPr>
        <w:t xml:space="preserve"> </w:t>
      </w:r>
      <w:r>
        <w:rPr>
          <w:rFonts w:hint="cs"/>
          <w:rtl/>
        </w:rPr>
        <w:t>וגם</w:t>
      </w:r>
      <w:r>
        <w:rPr>
          <w:rtl/>
        </w:rPr>
        <w:t xml:space="preserve"> </w:t>
      </w:r>
      <w:r>
        <w:rPr>
          <w:rFonts w:hint="cs"/>
          <w:rtl/>
        </w:rPr>
        <w:t>המעלת</w:t>
      </w:r>
      <w:r>
        <w:rPr>
          <w:rtl/>
        </w:rPr>
        <w:t xml:space="preserve"> </w:t>
      </w:r>
      <w:r>
        <w:rPr>
          <w:rFonts w:hint="cs"/>
          <w:rtl/>
        </w:rPr>
        <w:t>השני</w:t>
      </w:r>
      <w:r>
        <w:rPr>
          <w:rtl/>
        </w:rPr>
        <w:t xml:space="preserve">, </w:t>
      </w:r>
      <w:r>
        <w:rPr>
          <w:rFonts w:hint="cs"/>
          <w:rtl/>
        </w:rPr>
        <w:t>וא</w:t>
      </w:r>
      <w:r>
        <w:rPr>
          <w:rtl/>
        </w:rPr>
        <w:t>"</w:t>
      </w:r>
      <w:r>
        <w:rPr>
          <w:rFonts w:hint="cs"/>
          <w:rtl/>
        </w:rPr>
        <w:t>כ</w:t>
      </w:r>
      <w:r>
        <w:rPr>
          <w:rtl/>
        </w:rPr>
        <w:t xml:space="preserve"> </w:t>
      </w:r>
      <w:r>
        <w:rPr>
          <w:rFonts w:hint="cs"/>
          <w:rtl/>
        </w:rPr>
        <w:t>יש</w:t>
      </w:r>
      <w:r>
        <w:rPr>
          <w:rtl/>
        </w:rPr>
        <w:t xml:space="preserve"> </w:t>
      </w:r>
      <w:r>
        <w:rPr>
          <w:rFonts w:hint="cs"/>
          <w:rtl/>
        </w:rPr>
        <w:t>בו</w:t>
      </w:r>
      <w:r>
        <w:rPr>
          <w:rtl/>
        </w:rPr>
        <w:t xml:space="preserve"> </w:t>
      </w:r>
      <w:r>
        <w:rPr>
          <w:rFonts w:hint="cs"/>
          <w:rtl/>
        </w:rPr>
        <w:t>המעלה</w:t>
      </w:r>
      <w:r>
        <w:rPr>
          <w:rtl/>
        </w:rPr>
        <w:t xml:space="preserve"> </w:t>
      </w:r>
      <w:r>
        <w:rPr>
          <w:rFonts w:hint="cs"/>
          <w:rtl/>
        </w:rPr>
        <w:t>של</w:t>
      </w:r>
      <w:r>
        <w:rPr>
          <w:rtl/>
        </w:rPr>
        <w:t xml:space="preserve"> </w:t>
      </w:r>
      <w:r>
        <w:rPr>
          <w:rFonts w:hint="cs"/>
          <w:rtl/>
        </w:rPr>
        <w:t>זיכוך</w:t>
      </w:r>
      <w:r>
        <w:rPr>
          <w:rtl/>
        </w:rPr>
        <w:t xml:space="preserve"> </w:t>
      </w:r>
      <w:r>
        <w:rPr>
          <w:rFonts w:hint="cs"/>
          <w:rtl/>
        </w:rPr>
        <w:t>התחתון</w:t>
      </w:r>
      <w:r>
        <w:rPr>
          <w:rtl/>
        </w:rPr>
        <w:t xml:space="preserve"> </w:t>
      </w:r>
      <w:r>
        <w:rPr>
          <w:rFonts w:hint="cs"/>
          <w:rtl/>
        </w:rPr>
        <w:t>בשלימות</w:t>
      </w:r>
      <w:r>
        <w:rPr>
          <w:rtl/>
        </w:rPr>
        <w:t xml:space="preserve"> </w:t>
      </w:r>
      <w:r>
        <w:rPr>
          <w:rFonts w:hint="cs"/>
          <w:rtl/>
        </w:rPr>
        <w:t>ובאופן</w:t>
      </w:r>
      <w:r>
        <w:rPr>
          <w:rtl/>
        </w:rPr>
        <w:t xml:space="preserve"> </w:t>
      </w:r>
      <w:r>
        <w:rPr>
          <w:rFonts w:hint="cs"/>
          <w:rtl/>
        </w:rPr>
        <w:t>שיתקיים</w:t>
      </w:r>
      <w:r>
        <w:rPr>
          <w:rtl/>
        </w:rPr>
        <w:t xml:space="preserve"> </w:t>
      </w:r>
      <w:r>
        <w:rPr>
          <w:rFonts w:hint="cs"/>
          <w:rtl/>
        </w:rPr>
        <w:t>אצלו</w:t>
      </w:r>
      <w:r>
        <w:rPr>
          <w:rtl/>
        </w:rPr>
        <w:t xml:space="preserve"> </w:t>
      </w:r>
      <w:r>
        <w:rPr>
          <w:rFonts w:hint="cs"/>
          <w:rtl/>
        </w:rPr>
        <w:t>וכו</w:t>
      </w:r>
      <w:r>
        <w:rPr>
          <w:rtl/>
        </w:rPr>
        <w:t>' (</w:t>
      </w:r>
      <w:r>
        <w:rPr>
          <w:rFonts w:hint="cs"/>
          <w:rtl/>
        </w:rPr>
        <w:t>והרי</w:t>
      </w:r>
      <w:r>
        <w:rPr>
          <w:rtl/>
        </w:rPr>
        <w:t xml:space="preserve"> </w:t>
      </w:r>
      <w:r>
        <w:rPr>
          <w:rFonts w:hint="cs"/>
          <w:rtl/>
        </w:rPr>
        <w:t>בגד</w:t>
      </w:r>
      <w:r>
        <w:rPr>
          <w:rtl/>
        </w:rPr>
        <w:t xml:space="preserve"> </w:t>
      </w:r>
      <w:r>
        <w:rPr>
          <w:rFonts w:hint="cs"/>
          <w:rtl/>
        </w:rPr>
        <w:t>השלישי</w:t>
      </w:r>
      <w:r>
        <w:rPr>
          <w:rtl/>
        </w:rPr>
        <w:t xml:space="preserve"> </w:t>
      </w:r>
      <w:r>
        <w:rPr>
          <w:rFonts w:hint="cs"/>
          <w:rtl/>
        </w:rPr>
        <w:t>הוא</w:t>
      </w:r>
      <w:r>
        <w:rPr>
          <w:rtl/>
        </w:rPr>
        <w:t xml:space="preserve"> </w:t>
      </w:r>
      <w:r>
        <w:rPr>
          <w:rFonts w:hint="cs"/>
          <w:rtl/>
        </w:rPr>
        <w:t>כנגד</w:t>
      </w:r>
      <w:r>
        <w:rPr>
          <w:rtl/>
        </w:rPr>
        <w:t xml:space="preserve"> </w:t>
      </w:r>
      <w:r>
        <w:rPr>
          <w:rFonts w:hint="cs"/>
          <w:rtl/>
        </w:rPr>
        <w:t>בית</w:t>
      </w:r>
      <w:r>
        <w:rPr>
          <w:rtl/>
        </w:rPr>
        <w:t xml:space="preserve"> </w:t>
      </w:r>
      <w:r>
        <w:rPr>
          <w:rFonts w:hint="cs"/>
          <w:rtl/>
        </w:rPr>
        <w:t>השלישי</w:t>
      </w:r>
      <w:r>
        <w:rPr>
          <w:rtl/>
        </w:rPr>
        <w:t>).</w:t>
      </w:r>
    </w:p>
    <w:p w:rsidR="0016646F" w:rsidRDefault="0016646F" w:rsidP="002C24AD">
      <w:pPr>
        <w:pStyle w:val="a2"/>
        <w:rPr>
          <w:rtl/>
        </w:rPr>
      </w:pPr>
      <w:r>
        <w:rPr>
          <w:rFonts w:hint="cs"/>
          <w:rtl/>
        </w:rPr>
        <w:t>ומובן</w:t>
      </w:r>
      <w:r>
        <w:rPr>
          <w:rtl/>
        </w:rPr>
        <w:t xml:space="preserve"> </w:t>
      </w:r>
      <w:r>
        <w:rPr>
          <w:rFonts w:hint="cs"/>
          <w:rtl/>
        </w:rPr>
        <w:t>א</w:t>
      </w:r>
      <w:r>
        <w:rPr>
          <w:rtl/>
        </w:rPr>
        <w:t>"</w:t>
      </w:r>
      <w:r>
        <w:rPr>
          <w:rFonts w:hint="cs"/>
          <w:rtl/>
        </w:rPr>
        <w:t>כ</w:t>
      </w:r>
      <w:r>
        <w:rPr>
          <w:rtl/>
        </w:rPr>
        <w:t xml:space="preserve"> </w:t>
      </w:r>
      <w:r>
        <w:rPr>
          <w:rFonts w:hint="cs"/>
          <w:rtl/>
        </w:rPr>
        <w:t>שמה</w:t>
      </w:r>
      <w:r>
        <w:rPr>
          <w:rtl/>
        </w:rPr>
        <w:t xml:space="preserve"> </w:t>
      </w:r>
      <w:r>
        <w:rPr>
          <w:rFonts w:hint="cs"/>
          <w:rtl/>
        </w:rPr>
        <w:t>שנוגע</w:t>
      </w:r>
      <w:r>
        <w:rPr>
          <w:rtl/>
        </w:rPr>
        <w:t xml:space="preserve"> </w:t>
      </w:r>
      <w:r>
        <w:rPr>
          <w:rFonts w:hint="cs"/>
          <w:rtl/>
        </w:rPr>
        <w:t>לענין</w:t>
      </w:r>
      <w:r>
        <w:rPr>
          <w:rtl/>
        </w:rPr>
        <w:t xml:space="preserve"> </w:t>
      </w:r>
      <w:r>
        <w:rPr>
          <w:rFonts w:hint="cs"/>
          <w:rtl/>
        </w:rPr>
        <w:t>זה</w:t>
      </w:r>
      <w:r>
        <w:rPr>
          <w:rtl/>
        </w:rPr>
        <w:t xml:space="preserve"> </w:t>
      </w:r>
      <w:r>
        <w:rPr>
          <w:rFonts w:hint="cs"/>
          <w:rtl/>
        </w:rPr>
        <w:t>הוא</w:t>
      </w:r>
      <w:r>
        <w:rPr>
          <w:rtl/>
        </w:rPr>
        <w:t xml:space="preserve"> </w:t>
      </w:r>
      <w:r>
        <w:rPr>
          <w:rFonts w:hint="cs"/>
          <w:rtl/>
        </w:rPr>
        <w:t>המעלה</w:t>
      </w:r>
      <w:r>
        <w:rPr>
          <w:rtl/>
        </w:rPr>
        <w:t xml:space="preserve"> </w:t>
      </w:r>
      <w:r>
        <w:rPr>
          <w:rFonts w:hint="cs"/>
          <w:rtl/>
        </w:rPr>
        <w:t>בבית</w:t>
      </w:r>
      <w:r>
        <w:rPr>
          <w:rtl/>
        </w:rPr>
        <w:t xml:space="preserve"> </w:t>
      </w:r>
      <w:r>
        <w:rPr>
          <w:rFonts w:hint="cs"/>
          <w:rtl/>
        </w:rPr>
        <w:t>השני</w:t>
      </w:r>
      <w:r>
        <w:rPr>
          <w:rtl/>
        </w:rPr>
        <w:t xml:space="preserve"> (</w:t>
      </w:r>
      <w:r>
        <w:rPr>
          <w:rFonts w:hint="cs"/>
          <w:rtl/>
        </w:rPr>
        <w:t>אשר</w:t>
      </w:r>
      <w:r>
        <w:rPr>
          <w:rtl/>
        </w:rPr>
        <w:t xml:space="preserve"> </w:t>
      </w:r>
      <w:r>
        <w:rPr>
          <w:rFonts w:hint="cs"/>
          <w:rtl/>
        </w:rPr>
        <w:t>השלישי</w:t>
      </w:r>
      <w:r>
        <w:rPr>
          <w:rtl/>
        </w:rPr>
        <w:t xml:space="preserve"> </w:t>
      </w:r>
      <w:r>
        <w:rPr>
          <w:rFonts w:hint="cs"/>
          <w:rtl/>
        </w:rPr>
        <w:t>כולל</w:t>
      </w:r>
      <w:r>
        <w:rPr>
          <w:rtl/>
        </w:rPr>
        <w:t xml:space="preserve"> </w:t>
      </w:r>
      <w:r>
        <w:rPr>
          <w:rFonts w:hint="cs"/>
          <w:rtl/>
        </w:rPr>
        <w:t>אותו</w:t>
      </w:r>
      <w:r>
        <w:rPr>
          <w:rtl/>
        </w:rPr>
        <w:t xml:space="preserve"> </w:t>
      </w:r>
      <w:r>
        <w:rPr>
          <w:rFonts w:hint="cs"/>
          <w:rtl/>
        </w:rPr>
        <w:t>ג</w:t>
      </w:r>
      <w:r>
        <w:rPr>
          <w:rtl/>
        </w:rPr>
        <w:t>"</w:t>
      </w:r>
      <w:r>
        <w:rPr>
          <w:rFonts w:hint="cs"/>
          <w:rtl/>
        </w:rPr>
        <w:t>כ</w:t>
      </w:r>
      <w:r>
        <w:rPr>
          <w:rtl/>
        </w:rPr>
        <w:t xml:space="preserve">) </w:t>
      </w:r>
      <w:r>
        <w:rPr>
          <w:rFonts w:hint="cs"/>
          <w:rtl/>
        </w:rPr>
        <w:t>בזה</w:t>
      </w:r>
      <w:r>
        <w:rPr>
          <w:rtl/>
        </w:rPr>
        <w:t xml:space="preserve"> </w:t>
      </w:r>
      <w:r>
        <w:rPr>
          <w:rFonts w:hint="cs"/>
          <w:rtl/>
        </w:rPr>
        <w:t>שהתחתון</w:t>
      </w:r>
      <w:r>
        <w:rPr>
          <w:rtl/>
        </w:rPr>
        <w:t xml:space="preserve"> </w:t>
      </w:r>
      <w:r>
        <w:rPr>
          <w:rFonts w:hint="cs"/>
          <w:rtl/>
        </w:rPr>
        <w:t>הוא</w:t>
      </w:r>
      <w:r>
        <w:rPr>
          <w:rtl/>
        </w:rPr>
        <w:t xml:space="preserve"> </w:t>
      </w:r>
      <w:r>
        <w:rPr>
          <w:rFonts w:hint="cs"/>
          <w:rtl/>
        </w:rPr>
        <w:t>מזוכך</w:t>
      </w:r>
      <w:r>
        <w:rPr>
          <w:rtl/>
        </w:rPr>
        <w:t xml:space="preserve">, </w:t>
      </w:r>
      <w:r>
        <w:rPr>
          <w:rFonts w:hint="cs"/>
          <w:rtl/>
        </w:rPr>
        <w:t>ושלכן</w:t>
      </w:r>
      <w:r>
        <w:rPr>
          <w:rtl/>
        </w:rPr>
        <w:t xml:space="preserve"> </w:t>
      </w:r>
      <w:r>
        <w:rPr>
          <w:rFonts w:hint="cs"/>
          <w:rtl/>
        </w:rPr>
        <w:t>השכינה</w:t>
      </w:r>
      <w:r>
        <w:rPr>
          <w:rtl/>
        </w:rPr>
        <w:t xml:space="preserve"> </w:t>
      </w:r>
      <w:r>
        <w:rPr>
          <w:rFonts w:hint="cs"/>
          <w:rtl/>
        </w:rPr>
        <w:t>חודרת</w:t>
      </w:r>
      <w:r>
        <w:rPr>
          <w:rtl/>
        </w:rPr>
        <w:t xml:space="preserve"> </w:t>
      </w:r>
      <w:r>
        <w:rPr>
          <w:rFonts w:hint="cs"/>
          <w:rtl/>
        </w:rPr>
        <w:t>ומתעצמת</w:t>
      </w:r>
      <w:r>
        <w:rPr>
          <w:rtl/>
        </w:rPr>
        <w:t xml:space="preserve"> </w:t>
      </w:r>
      <w:r>
        <w:rPr>
          <w:rFonts w:hint="cs"/>
          <w:rtl/>
        </w:rPr>
        <w:t>בו</w:t>
      </w:r>
      <w:r>
        <w:rPr>
          <w:rtl/>
        </w:rPr>
        <w:t xml:space="preserve"> </w:t>
      </w:r>
      <w:r>
        <w:rPr>
          <w:rFonts w:hint="cs"/>
          <w:rtl/>
        </w:rPr>
        <w:t>עד</w:t>
      </w:r>
      <w:r>
        <w:rPr>
          <w:rtl/>
        </w:rPr>
        <w:t xml:space="preserve"> </w:t>
      </w:r>
      <w:r>
        <w:rPr>
          <w:rFonts w:hint="cs"/>
          <w:rtl/>
        </w:rPr>
        <w:t>שמתקיימת</w:t>
      </w:r>
      <w:r>
        <w:rPr>
          <w:rtl/>
        </w:rPr>
        <w:t xml:space="preserve"> </w:t>
      </w:r>
      <w:r>
        <w:rPr>
          <w:rFonts w:hint="cs"/>
          <w:rtl/>
        </w:rPr>
        <w:t>בו</w:t>
      </w:r>
      <w:r>
        <w:rPr>
          <w:rtl/>
        </w:rPr>
        <w:t xml:space="preserve"> </w:t>
      </w:r>
      <w:r>
        <w:rPr>
          <w:rFonts w:hint="cs"/>
          <w:rtl/>
        </w:rPr>
        <w:t>כו</w:t>
      </w:r>
      <w:r>
        <w:rPr>
          <w:rtl/>
        </w:rPr>
        <w:t xml:space="preserve">' </w:t>
      </w:r>
      <w:r>
        <w:rPr>
          <w:rFonts w:hint="cs"/>
          <w:rtl/>
        </w:rPr>
        <w:t>כנ</w:t>
      </w:r>
      <w:r>
        <w:rPr>
          <w:rtl/>
        </w:rPr>
        <w:t>"</w:t>
      </w:r>
      <w:r>
        <w:rPr>
          <w:rFonts w:hint="cs"/>
          <w:rtl/>
        </w:rPr>
        <w:t>ל</w:t>
      </w:r>
      <w:r>
        <w:rPr>
          <w:rtl/>
        </w:rPr>
        <w:t>.</w:t>
      </w:r>
    </w:p>
    <w:p w:rsidR="0016646F" w:rsidRDefault="0016646F" w:rsidP="002C24AD">
      <w:pPr>
        <w:pStyle w:val="a2"/>
        <w:rPr>
          <w:rtl/>
        </w:rPr>
      </w:pPr>
      <w:r>
        <w:rPr>
          <w:rFonts w:hint="cs"/>
          <w:rtl/>
        </w:rPr>
        <w:lastRenderedPageBreak/>
        <w:t>ואילו</w:t>
      </w:r>
      <w:r>
        <w:rPr>
          <w:rtl/>
        </w:rPr>
        <w:t xml:space="preserve"> </w:t>
      </w:r>
      <w:r>
        <w:rPr>
          <w:rFonts w:hint="cs"/>
          <w:rtl/>
        </w:rPr>
        <w:t>השיחה</w:t>
      </w:r>
      <w:r>
        <w:rPr>
          <w:rtl/>
        </w:rPr>
        <w:t xml:space="preserve"> </w:t>
      </w:r>
      <w:r>
        <w:rPr>
          <w:rFonts w:hint="cs"/>
          <w:rtl/>
        </w:rPr>
        <w:t>דפ</w:t>
      </w:r>
      <w:r>
        <w:rPr>
          <w:rtl/>
        </w:rPr>
        <w:t xml:space="preserve">' </w:t>
      </w:r>
      <w:r>
        <w:rPr>
          <w:rFonts w:hint="cs"/>
          <w:rtl/>
        </w:rPr>
        <w:t>ואתחנן</w:t>
      </w:r>
      <w:r>
        <w:rPr>
          <w:rtl/>
        </w:rPr>
        <w:t xml:space="preserve"> </w:t>
      </w:r>
      <w:r>
        <w:rPr>
          <w:rFonts w:hint="cs"/>
          <w:rtl/>
        </w:rPr>
        <w:t>הוה</w:t>
      </w:r>
      <w:r>
        <w:rPr>
          <w:rtl/>
        </w:rPr>
        <w:t xml:space="preserve"> </w:t>
      </w:r>
      <w:r>
        <w:rPr>
          <w:rFonts w:hint="cs"/>
          <w:rtl/>
        </w:rPr>
        <w:t>בקשר</w:t>
      </w:r>
      <w:r>
        <w:rPr>
          <w:rtl/>
        </w:rPr>
        <w:t xml:space="preserve"> </w:t>
      </w:r>
      <w:r>
        <w:rPr>
          <w:rFonts w:hint="cs"/>
          <w:rtl/>
        </w:rPr>
        <w:t>לשבת</w:t>
      </w:r>
      <w:r>
        <w:rPr>
          <w:rtl/>
        </w:rPr>
        <w:t xml:space="preserve"> '</w:t>
      </w:r>
      <w:r>
        <w:rPr>
          <w:rFonts w:hint="cs"/>
          <w:rtl/>
        </w:rPr>
        <w:t>נחמו</w:t>
      </w:r>
      <w:r>
        <w:rPr>
          <w:rtl/>
        </w:rPr>
        <w:t xml:space="preserve">' </w:t>
      </w:r>
      <w:r>
        <w:rPr>
          <w:rFonts w:hint="cs"/>
          <w:rtl/>
        </w:rPr>
        <w:t>ובאה</w:t>
      </w:r>
      <w:r>
        <w:rPr>
          <w:rtl/>
        </w:rPr>
        <w:t xml:space="preserve"> </w:t>
      </w:r>
      <w:r>
        <w:rPr>
          <w:rFonts w:hint="cs"/>
          <w:rtl/>
        </w:rPr>
        <w:t>לבאר</w:t>
      </w:r>
      <w:r>
        <w:rPr>
          <w:rtl/>
        </w:rPr>
        <w:t xml:space="preserve"> </w:t>
      </w:r>
      <w:r>
        <w:rPr>
          <w:rFonts w:hint="cs"/>
          <w:rtl/>
        </w:rPr>
        <w:t>מדוע</w:t>
      </w:r>
      <w:r>
        <w:rPr>
          <w:rtl/>
        </w:rPr>
        <w:t xml:space="preserve"> </w:t>
      </w:r>
      <w:r>
        <w:rPr>
          <w:rFonts w:hint="cs"/>
          <w:rtl/>
        </w:rPr>
        <w:t>צריכים</w:t>
      </w:r>
      <w:r>
        <w:rPr>
          <w:rtl/>
        </w:rPr>
        <w:t xml:space="preserve"> </w:t>
      </w:r>
      <w:r>
        <w:rPr>
          <w:rFonts w:hint="cs"/>
          <w:rtl/>
        </w:rPr>
        <w:t>נחמה</w:t>
      </w:r>
      <w:r>
        <w:rPr>
          <w:rtl/>
        </w:rPr>
        <w:t xml:space="preserve"> </w:t>
      </w:r>
      <w:r>
        <w:rPr>
          <w:rFonts w:hint="cs"/>
          <w:rtl/>
        </w:rPr>
        <w:t>כפולה</w:t>
      </w:r>
      <w:r>
        <w:rPr>
          <w:rtl/>
        </w:rPr>
        <w:t xml:space="preserve"> </w:t>
      </w:r>
      <w:r>
        <w:rPr>
          <w:rFonts w:hint="cs"/>
          <w:rtl/>
        </w:rPr>
        <w:t>אחת</w:t>
      </w:r>
      <w:r>
        <w:rPr>
          <w:rtl/>
        </w:rPr>
        <w:t xml:space="preserve"> </w:t>
      </w:r>
      <w:r>
        <w:rPr>
          <w:rFonts w:hint="cs"/>
          <w:rtl/>
        </w:rPr>
        <w:t>לבית</w:t>
      </w:r>
      <w:r>
        <w:rPr>
          <w:rtl/>
        </w:rPr>
        <w:t xml:space="preserve"> </w:t>
      </w:r>
      <w:r>
        <w:rPr>
          <w:rFonts w:hint="cs"/>
          <w:rtl/>
        </w:rPr>
        <w:t>ראשון</w:t>
      </w:r>
      <w:r>
        <w:rPr>
          <w:rtl/>
        </w:rPr>
        <w:t xml:space="preserve"> </w:t>
      </w:r>
      <w:r>
        <w:rPr>
          <w:rFonts w:hint="cs"/>
          <w:rtl/>
        </w:rPr>
        <w:t>ואחת</w:t>
      </w:r>
      <w:r>
        <w:rPr>
          <w:rtl/>
        </w:rPr>
        <w:t xml:space="preserve"> </w:t>
      </w:r>
      <w:r>
        <w:rPr>
          <w:rFonts w:hint="cs"/>
          <w:rtl/>
        </w:rPr>
        <w:t>לבית</w:t>
      </w:r>
      <w:r>
        <w:rPr>
          <w:rtl/>
        </w:rPr>
        <w:t xml:space="preserve"> </w:t>
      </w:r>
      <w:r>
        <w:rPr>
          <w:rFonts w:hint="cs"/>
          <w:rtl/>
        </w:rPr>
        <w:t>שני</w:t>
      </w:r>
      <w:r>
        <w:rPr>
          <w:rtl/>
        </w:rPr>
        <w:t xml:space="preserve">, </w:t>
      </w:r>
      <w:r>
        <w:rPr>
          <w:rFonts w:hint="cs"/>
          <w:rtl/>
        </w:rPr>
        <w:t>והוא</w:t>
      </w:r>
      <w:r>
        <w:rPr>
          <w:rtl/>
        </w:rPr>
        <w:t xml:space="preserve"> </w:t>
      </w:r>
      <w:r>
        <w:rPr>
          <w:rFonts w:hint="cs"/>
          <w:rtl/>
        </w:rPr>
        <w:t>ע</w:t>
      </w:r>
      <w:r>
        <w:rPr>
          <w:rtl/>
        </w:rPr>
        <w:t>"</w:t>
      </w:r>
      <w:r>
        <w:rPr>
          <w:rFonts w:hint="cs"/>
          <w:rtl/>
        </w:rPr>
        <w:t>י</w:t>
      </w:r>
      <w:r>
        <w:rPr>
          <w:rtl/>
        </w:rPr>
        <w:t xml:space="preserve"> </w:t>
      </w:r>
      <w:r>
        <w:rPr>
          <w:rFonts w:hint="cs"/>
          <w:rtl/>
        </w:rPr>
        <w:t>ביאור</w:t>
      </w:r>
      <w:r>
        <w:rPr>
          <w:rtl/>
        </w:rPr>
        <w:t xml:space="preserve"> </w:t>
      </w:r>
      <w:r>
        <w:rPr>
          <w:rFonts w:hint="cs"/>
          <w:rtl/>
        </w:rPr>
        <w:t>החידוש</w:t>
      </w:r>
      <w:r>
        <w:rPr>
          <w:rtl/>
        </w:rPr>
        <w:t xml:space="preserve"> </w:t>
      </w:r>
      <w:r>
        <w:rPr>
          <w:rFonts w:hint="cs"/>
          <w:rtl/>
        </w:rPr>
        <w:t>המיוחד</w:t>
      </w:r>
      <w:r>
        <w:rPr>
          <w:rtl/>
        </w:rPr>
        <w:t xml:space="preserve"> </w:t>
      </w:r>
      <w:r>
        <w:rPr>
          <w:rFonts w:hint="cs"/>
          <w:rtl/>
        </w:rPr>
        <w:t>שיש</w:t>
      </w:r>
      <w:r>
        <w:rPr>
          <w:rtl/>
        </w:rPr>
        <w:t xml:space="preserve"> </w:t>
      </w:r>
      <w:r>
        <w:rPr>
          <w:rFonts w:hint="cs"/>
          <w:rtl/>
        </w:rPr>
        <w:t>בכל</w:t>
      </w:r>
      <w:r>
        <w:rPr>
          <w:rtl/>
        </w:rPr>
        <w:t xml:space="preserve"> </w:t>
      </w:r>
      <w:r>
        <w:rPr>
          <w:rFonts w:hint="cs"/>
          <w:rtl/>
        </w:rPr>
        <w:t>אחד</w:t>
      </w:r>
      <w:r>
        <w:rPr>
          <w:rtl/>
        </w:rPr>
        <w:t xml:space="preserve"> </w:t>
      </w:r>
      <w:r>
        <w:rPr>
          <w:rFonts w:hint="cs"/>
          <w:rtl/>
        </w:rPr>
        <w:t>מהם</w:t>
      </w:r>
      <w:r>
        <w:rPr>
          <w:rtl/>
        </w:rPr>
        <w:t xml:space="preserve">. </w:t>
      </w:r>
      <w:r>
        <w:rPr>
          <w:rFonts w:hint="cs"/>
          <w:rtl/>
        </w:rPr>
        <w:t>ומבואר</w:t>
      </w:r>
      <w:r>
        <w:rPr>
          <w:rtl/>
        </w:rPr>
        <w:t xml:space="preserve"> </w:t>
      </w:r>
      <w:r>
        <w:rPr>
          <w:rFonts w:hint="cs"/>
          <w:rtl/>
        </w:rPr>
        <w:t>א</w:t>
      </w:r>
      <w:r>
        <w:rPr>
          <w:rtl/>
        </w:rPr>
        <w:t>"</w:t>
      </w:r>
      <w:r>
        <w:rPr>
          <w:rFonts w:hint="cs"/>
          <w:rtl/>
        </w:rPr>
        <w:t>כ</w:t>
      </w:r>
      <w:r>
        <w:rPr>
          <w:rtl/>
        </w:rPr>
        <w:t xml:space="preserve"> </w:t>
      </w:r>
      <w:r>
        <w:rPr>
          <w:rFonts w:hint="cs"/>
          <w:rtl/>
        </w:rPr>
        <w:t>שיותר</w:t>
      </w:r>
      <w:r>
        <w:rPr>
          <w:rtl/>
        </w:rPr>
        <w:t xml:space="preserve"> </w:t>
      </w:r>
      <w:r>
        <w:rPr>
          <w:rFonts w:hint="cs"/>
          <w:rtl/>
        </w:rPr>
        <w:t>מתאים</w:t>
      </w:r>
      <w:r>
        <w:rPr>
          <w:rtl/>
        </w:rPr>
        <w:t xml:space="preserve"> </w:t>
      </w:r>
      <w:r>
        <w:rPr>
          <w:rFonts w:hint="cs"/>
          <w:rtl/>
        </w:rPr>
        <w:t>להביא</w:t>
      </w:r>
      <w:r>
        <w:rPr>
          <w:rtl/>
        </w:rPr>
        <w:t xml:space="preserve"> </w:t>
      </w:r>
      <w:r>
        <w:rPr>
          <w:rFonts w:hint="cs"/>
          <w:rtl/>
        </w:rPr>
        <w:t>ביאור</w:t>
      </w:r>
      <w:r>
        <w:rPr>
          <w:rtl/>
        </w:rPr>
        <w:t xml:space="preserve"> </w:t>
      </w:r>
      <w:r>
        <w:rPr>
          <w:rFonts w:hint="cs"/>
          <w:rtl/>
        </w:rPr>
        <w:t>זה</w:t>
      </w:r>
      <w:r>
        <w:rPr>
          <w:rtl/>
        </w:rPr>
        <w:t xml:space="preserve"> </w:t>
      </w:r>
      <w:r>
        <w:rPr>
          <w:rFonts w:hint="cs"/>
          <w:rtl/>
        </w:rPr>
        <w:t>שכולל</w:t>
      </w:r>
      <w:r>
        <w:rPr>
          <w:rtl/>
        </w:rPr>
        <w:t xml:space="preserve"> </w:t>
      </w:r>
      <w:r>
        <w:rPr>
          <w:rFonts w:hint="cs"/>
          <w:rtl/>
        </w:rPr>
        <w:t>כל</w:t>
      </w:r>
      <w:r>
        <w:rPr>
          <w:rtl/>
        </w:rPr>
        <w:t xml:space="preserve"> </w:t>
      </w:r>
      <w:r>
        <w:rPr>
          <w:rFonts w:hint="cs"/>
          <w:rtl/>
        </w:rPr>
        <w:t>המעלה</w:t>
      </w:r>
      <w:r>
        <w:rPr>
          <w:rtl/>
        </w:rPr>
        <w:t xml:space="preserve"> </w:t>
      </w:r>
      <w:r>
        <w:rPr>
          <w:rFonts w:hint="cs"/>
          <w:rtl/>
        </w:rPr>
        <w:t>של</w:t>
      </w:r>
      <w:r>
        <w:rPr>
          <w:rtl/>
        </w:rPr>
        <w:t xml:space="preserve"> </w:t>
      </w:r>
      <w:r>
        <w:rPr>
          <w:rFonts w:hint="cs"/>
          <w:rtl/>
        </w:rPr>
        <w:t>בית</w:t>
      </w:r>
      <w:r>
        <w:rPr>
          <w:rtl/>
        </w:rPr>
        <w:t xml:space="preserve"> </w:t>
      </w:r>
      <w:r>
        <w:rPr>
          <w:rFonts w:hint="cs"/>
          <w:rtl/>
        </w:rPr>
        <w:t>שני</w:t>
      </w:r>
      <w:r>
        <w:rPr>
          <w:rtl/>
        </w:rPr>
        <w:t xml:space="preserve">, </w:t>
      </w:r>
      <w:r>
        <w:rPr>
          <w:rFonts w:hint="cs"/>
          <w:rtl/>
        </w:rPr>
        <w:t>היינו</w:t>
      </w:r>
      <w:r>
        <w:rPr>
          <w:rtl/>
        </w:rPr>
        <w:t xml:space="preserve"> </w:t>
      </w:r>
      <w:r>
        <w:rPr>
          <w:rFonts w:hint="cs"/>
          <w:rtl/>
        </w:rPr>
        <w:t>גם</w:t>
      </w:r>
      <w:r>
        <w:rPr>
          <w:rtl/>
        </w:rPr>
        <w:t xml:space="preserve"> </w:t>
      </w:r>
      <w:r>
        <w:rPr>
          <w:rFonts w:hint="cs"/>
          <w:rtl/>
        </w:rPr>
        <w:t>זה</w:t>
      </w:r>
      <w:r>
        <w:rPr>
          <w:rtl/>
        </w:rPr>
        <w:t xml:space="preserve"> </w:t>
      </w:r>
      <w:r>
        <w:rPr>
          <w:rFonts w:hint="cs"/>
          <w:rtl/>
        </w:rPr>
        <w:t>שהוא</w:t>
      </w:r>
      <w:r>
        <w:rPr>
          <w:rtl/>
        </w:rPr>
        <w:t xml:space="preserve"> </w:t>
      </w:r>
      <w:r>
        <w:rPr>
          <w:rFonts w:hint="cs"/>
          <w:rtl/>
        </w:rPr>
        <w:t>גדול</w:t>
      </w:r>
      <w:r>
        <w:rPr>
          <w:rtl/>
        </w:rPr>
        <w:t xml:space="preserve"> </w:t>
      </w:r>
      <w:r>
        <w:rPr>
          <w:rFonts w:hint="cs"/>
          <w:rtl/>
        </w:rPr>
        <w:t>בשנים</w:t>
      </w:r>
      <w:r>
        <w:rPr>
          <w:rtl/>
        </w:rPr>
        <w:t xml:space="preserve"> (</w:t>
      </w:r>
      <w:r>
        <w:rPr>
          <w:rFonts w:hint="cs"/>
          <w:rtl/>
        </w:rPr>
        <w:t>וקביעות</w:t>
      </w:r>
      <w:r>
        <w:rPr>
          <w:rtl/>
        </w:rPr>
        <w:t>).</w:t>
      </w:r>
    </w:p>
    <w:p w:rsidR="0016646F" w:rsidRDefault="0016646F" w:rsidP="002C24AD">
      <w:pPr>
        <w:pStyle w:val="a2"/>
        <w:rPr>
          <w:rtl/>
        </w:rPr>
      </w:pPr>
      <w:r>
        <w:rPr>
          <w:rFonts w:hint="cs"/>
          <w:rtl/>
        </w:rPr>
        <w:t>והשיחה</w:t>
      </w:r>
      <w:r>
        <w:rPr>
          <w:rtl/>
        </w:rPr>
        <w:t xml:space="preserve"> </w:t>
      </w:r>
      <w:r>
        <w:rPr>
          <w:rFonts w:hint="cs"/>
          <w:rtl/>
        </w:rPr>
        <w:t>דפ</w:t>
      </w:r>
      <w:r>
        <w:rPr>
          <w:rtl/>
        </w:rPr>
        <w:t xml:space="preserve">' </w:t>
      </w:r>
      <w:r>
        <w:rPr>
          <w:rFonts w:hint="cs"/>
          <w:rtl/>
        </w:rPr>
        <w:t>תולדות</w:t>
      </w:r>
      <w:r>
        <w:rPr>
          <w:rtl/>
        </w:rPr>
        <w:t xml:space="preserve"> </w:t>
      </w:r>
      <w:r>
        <w:rPr>
          <w:rFonts w:hint="cs"/>
          <w:rtl/>
        </w:rPr>
        <w:t>בא</w:t>
      </w:r>
      <w:r>
        <w:rPr>
          <w:rtl/>
        </w:rPr>
        <w:t xml:space="preserve"> </w:t>
      </w:r>
      <w:r>
        <w:rPr>
          <w:rFonts w:hint="cs"/>
          <w:rtl/>
        </w:rPr>
        <w:t>לבאר</w:t>
      </w:r>
      <w:r>
        <w:rPr>
          <w:rtl/>
        </w:rPr>
        <w:t xml:space="preserve"> </w:t>
      </w:r>
      <w:r>
        <w:rPr>
          <w:rFonts w:hint="cs"/>
          <w:rtl/>
        </w:rPr>
        <w:t>עומק</w:t>
      </w:r>
      <w:r>
        <w:rPr>
          <w:rtl/>
        </w:rPr>
        <w:t xml:space="preserve"> </w:t>
      </w:r>
      <w:r>
        <w:rPr>
          <w:rFonts w:hint="cs"/>
          <w:rtl/>
        </w:rPr>
        <w:t>דברי</w:t>
      </w:r>
      <w:r>
        <w:rPr>
          <w:rtl/>
        </w:rPr>
        <w:t xml:space="preserve"> </w:t>
      </w:r>
      <w:r>
        <w:rPr>
          <w:rFonts w:hint="cs"/>
          <w:rtl/>
        </w:rPr>
        <w:t>הרמב</w:t>
      </w:r>
      <w:r>
        <w:rPr>
          <w:rtl/>
        </w:rPr>
        <w:t>"</w:t>
      </w:r>
      <w:r>
        <w:rPr>
          <w:rFonts w:hint="cs"/>
          <w:rtl/>
        </w:rPr>
        <w:t>ן</w:t>
      </w:r>
      <w:r>
        <w:rPr>
          <w:rtl/>
        </w:rPr>
        <w:t xml:space="preserve"> </w:t>
      </w:r>
      <w:r>
        <w:rPr>
          <w:rFonts w:hint="cs"/>
          <w:rtl/>
        </w:rPr>
        <w:t>שג</w:t>
      </w:r>
      <w:r>
        <w:rPr>
          <w:rtl/>
        </w:rPr>
        <w:t xml:space="preserve">' </w:t>
      </w:r>
      <w:r>
        <w:rPr>
          <w:rFonts w:hint="cs"/>
          <w:rtl/>
        </w:rPr>
        <w:t>בתי</w:t>
      </w:r>
      <w:r>
        <w:rPr>
          <w:rtl/>
        </w:rPr>
        <w:t xml:space="preserve"> </w:t>
      </w:r>
      <w:r>
        <w:rPr>
          <w:rFonts w:hint="cs"/>
          <w:rtl/>
        </w:rPr>
        <w:t>המקדש</w:t>
      </w:r>
      <w:r>
        <w:rPr>
          <w:rtl/>
        </w:rPr>
        <w:t xml:space="preserve"> </w:t>
      </w:r>
      <w:r>
        <w:rPr>
          <w:rFonts w:hint="cs"/>
          <w:rtl/>
        </w:rPr>
        <w:t>מרומזים</w:t>
      </w:r>
      <w:r>
        <w:rPr>
          <w:rtl/>
        </w:rPr>
        <w:t xml:space="preserve"> </w:t>
      </w:r>
      <w:r>
        <w:rPr>
          <w:rFonts w:hint="cs"/>
          <w:rtl/>
        </w:rPr>
        <w:t>בג</w:t>
      </w:r>
      <w:r>
        <w:rPr>
          <w:rtl/>
        </w:rPr>
        <w:t xml:space="preserve">' </w:t>
      </w:r>
      <w:r>
        <w:rPr>
          <w:rFonts w:hint="cs"/>
          <w:rtl/>
        </w:rPr>
        <w:t>הבארות</w:t>
      </w:r>
      <w:r>
        <w:rPr>
          <w:rtl/>
        </w:rPr>
        <w:t xml:space="preserve"> </w:t>
      </w:r>
      <w:r>
        <w:rPr>
          <w:rFonts w:hint="cs"/>
          <w:rtl/>
        </w:rPr>
        <w:t>שחפרן</w:t>
      </w:r>
      <w:r>
        <w:rPr>
          <w:rtl/>
        </w:rPr>
        <w:t xml:space="preserve"> </w:t>
      </w:r>
      <w:r>
        <w:rPr>
          <w:rFonts w:hint="cs"/>
          <w:rtl/>
        </w:rPr>
        <w:t>יצחק</w:t>
      </w:r>
      <w:r>
        <w:rPr>
          <w:rtl/>
        </w:rPr>
        <w:t xml:space="preserve"> (</w:t>
      </w:r>
      <w:r>
        <w:rPr>
          <w:rFonts w:hint="cs"/>
          <w:rtl/>
        </w:rPr>
        <w:t>עיי</w:t>
      </w:r>
      <w:r>
        <w:rPr>
          <w:rtl/>
        </w:rPr>
        <w:t>"</w:t>
      </w:r>
      <w:r>
        <w:rPr>
          <w:rFonts w:hint="cs"/>
          <w:rtl/>
        </w:rPr>
        <w:t>ש</w:t>
      </w:r>
      <w:r>
        <w:rPr>
          <w:rtl/>
        </w:rPr>
        <w:t xml:space="preserve"> </w:t>
      </w:r>
      <w:r>
        <w:rPr>
          <w:rFonts w:hint="cs"/>
          <w:rtl/>
        </w:rPr>
        <w:t>באורך</w:t>
      </w:r>
      <w:r>
        <w:rPr>
          <w:rtl/>
        </w:rPr>
        <w:t xml:space="preserve">), </w:t>
      </w:r>
      <w:r>
        <w:rPr>
          <w:rFonts w:hint="cs"/>
          <w:rtl/>
        </w:rPr>
        <w:t>ונקודת</w:t>
      </w:r>
      <w:r>
        <w:rPr>
          <w:rtl/>
        </w:rPr>
        <w:t xml:space="preserve"> </w:t>
      </w:r>
      <w:r>
        <w:rPr>
          <w:rFonts w:hint="cs"/>
          <w:rtl/>
        </w:rPr>
        <w:t>הדברים</w:t>
      </w:r>
      <w:r>
        <w:rPr>
          <w:rtl/>
        </w:rPr>
        <w:t xml:space="preserve"> </w:t>
      </w:r>
      <w:r>
        <w:rPr>
          <w:rFonts w:hint="cs"/>
          <w:rtl/>
        </w:rPr>
        <w:t>הוא</w:t>
      </w:r>
      <w:r>
        <w:rPr>
          <w:rtl/>
        </w:rPr>
        <w:t xml:space="preserve"> </w:t>
      </w:r>
      <w:r>
        <w:rPr>
          <w:rFonts w:hint="cs"/>
          <w:rtl/>
        </w:rPr>
        <w:t>שכמו</w:t>
      </w:r>
      <w:r>
        <w:rPr>
          <w:rtl/>
        </w:rPr>
        <w:t xml:space="preserve"> </w:t>
      </w:r>
      <w:r>
        <w:rPr>
          <w:rFonts w:hint="cs"/>
          <w:rtl/>
        </w:rPr>
        <w:t>שבבאר</w:t>
      </w:r>
      <w:r>
        <w:rPr>
          <w:rtl/>
        </w:rPr>
        <w:t xml:space="preserve"> </w:t>
      </w:r>
      <w:r>
        <w:rPr>
          <w:rFonts w:hint="cs"/>
          <w:rtl/>
        </w:rPr>
        <w:t>הרי</w:t>
      </w:r>
      <w:r>
        <w:rPr>
          <w:rtl/>
        </w:rPr>
        <w:t xml:space="preserve"> </w:t>
      </w:r>
      <w:r>
        <w:rPr>
          <w:rFonts w:hint="cs"/>
          <w:rtl/>
        </w:rPr>
        <w:t>הנביעה</w:t>
      </w:r>
      <w:r>
        <w:rPr>
          <w:rtl/>
        </w:rPr>
        <w:t xml:space="preserve"> </w:t>
      </w:r>
      <w:r>
        <w:rPr>
          <w:rFonts w:hint="cs"/>
          <w:rtl/>
        </w:rPr>
        <w:t>באה</w:t>
      </w:r>
      <w:r>
        <w:rPr>
          <w:rtl/>
        </w:rPr>
        <w:t xml:space="preserve"> </w:t>
      </w:r>
      <w:r>
        <w:rPr>
          <w:rFonts w:hint="cs"/>
          <w:rtl/>
        </w:rPr>
        <w:t>ע</w:t>
      </w:r>
      <w:r>
        <w:rPr>
          <w:rtl/>
        </w:rPr>
        <w:t>"</w:t>
      </w:r>
      <w:r>
        <w:rPr>
          <w:rFonts w:hint="cs"/>
          <w:rtl/>
        </w:rPr>
        <w:t>י</w:t>
      </w:r>
      <w:r>
        <w:rPr>
          <w:rtl/>
        </w:rPr>
        <w:t xml:space="preserve"> </w:t>
      </w:r>
      <w:r>
        <w:rPr>
          <w:rFonts w:hint="cs"/>
          <w:rtl/>
        </w:rPr>
        <w:t>חפירת</w:t>
      </w:r>
      <w:r>
        <w:rPr>
          <w:rtl/>
        </w:rPr>
        <w:t xml:space="preserve"> </w:t>
      </w:r>
      <w:r>
        <w:rPr>
          <w:rFonts w:hint="cs"/>
          <w:rtl/>
        </w:rPr>
        <w:t>האדם</w:t>
      </w:r>
      <w:r>
        <w:rPr>
          <w:rtl/>
        </w:rPr>
        <w:t xml:space="preserve"> </w:t>
      </w:r>
      <w:r>
        <w:rPr>
          <w:rFonts w:hint="cs"/>
          <w:rtl/>
        </w:rPr>
        <w:t>דוקא</w:t>
      </w:r>
      <w:r>
        <w:rPr>
          <w:rtl/>
        </w:rPr>
        <w:t xml:space="preserve">, </w:t>
      </w:r>
      <w:r>
        <w:rPr>
          <w:rFonts w:hint="cs"/>
          <w:rtl/>
        </w:rPr>
        <w:t>עד</w:t>
      </w:r>
      <w:r>
        <w:rPr>
          <w:rtl/>
        </w:rPr>
        <w:t>"</w:t>
      </w:r>
      <w:r>
        <w:rPr>
          <w:rFonts w:hint="cs"/>
          <w:rtl/>
        </w:rPr>
        <w:t>ז</w:t>
      </w:r>
      <w:r>
        <w:rPr>
          <w:rtl/>
        </w:rPr>
        <w:t xml:space="preserve"> </w:t>
      </w:r>
      <w:r>
        <w:rPr>
          <w:rFonts w:hint="cs"/>
          <w:rtl/>
        </w:rPr>
        <w:t>בבהמ</w:t>
      </w:r>
      <w:r>
        <w:rPr>
          <w:rtl/>
        </w:rPr>
        <w:t>"</w:t>
      </w:r>
      <w:r>
        <w:rPr>
          <w:rFonts w:hint="cs"/>
          <w:rtl/>
        </w:rPr>
        <w:t>ק</w:t>
      </w:r>
      <w:r>
        <w:rPr>
          <w:rtl/>
        </w:rPr>
        <w:t xml:space="preserve"> </w:t>
      </w:r>
      <w:r>
        <w:rPr>
          <w:rFonts w:hint="cs"/>
          <w:rtl/>
        </w:rPr>
        <w:t>הרי</w:t>
      </w:r>
      <w:r>
        <w:rPr>
          <w:rtl/>
        </w:rPr>
        <w:t xml:space="preserve"> '</w:t>
      </w:r>
      <w:r>
        <w:rPr>
          <w:rFonts w:hint="cs"/>
          <w:rtl/>
        </w:rPr>
        <w:t>ושכנתי</w:t>
      </w:r>
      <w:r>
        <w:rPr>
          <w:rtl/>
        </w:rPr>
        <w:t xml:space="preserve"> </w:t>
      </w:r>
      <w:r>
        <w:rPr>
          <w:rFonts w:hint="cs"/>
          <w:rtl/>
        </w:rPr>
        <w:t>בתוכם</w:t>
      </w:r>
      <w:r>
        <w:rPr>
          <w:rtl/>
        </w:rPr>
        <w:t xml:space="preserve">' </w:t>
      </w:r>
      <w:r>
        <w:rPr>
          <w:rFonts w:hint="cs"/>
          <w:rtl/>
        </w:rPr>
        <w:t>בא</w:t>
      </w:r>
      <w:r>
        <w:rPr>
          <w:rtl/>
        </w:rPr>
        <w:t xml:space="preserve"> </w:t>
      </w:r>
      <w:r>
        <w:rPr>
          <w:rFonts w:hint="cs"/>
          <w:rtl/>
        </w:rPr>
        <w:t>ע</w:t>
      </w:r>
      <w:r>
        <w:rPr>
          <w:rtl/>
        </w:rPr>
        <w:t>"</w:t>
      </w:r>
      <w:r>
        <w:rPr>
          <w:rFonts w:hint="cs"/>
          <w:rtl/>
        </w:rPr>
        <w:t>י</w:t>
      </w:r>
      <w:r>
        <w:rPr>
          <w:rtl/>
        </w:rPr>
        <w:t xml:space="preserve"> </w:t>
      </w:r>
      <w:r>
        <w:rPr>
          <w:rFonts w:hint="cs"/>
          <w:rtl/>
        </w:rPr>
        <w:t>ש</w:t>
      </w:r>
      <w:r>
        <w:rPr>
          <w:rtl/>
        </w:rPr>
        <w:t>'</w:t>
      </w:r>
      <w:r>
        <w:rPr>
          <w:rFonts w:hint="cs"/>
          <w:rtl/>
        </w:rPr>
        <w:t>ועשו</w:t>
      </w:r>
      <w:r>
        <w:rPr>
          <w:rtl/>
        </w:rPr>
        <w:t xml:space="preserve"> </w:t>
      </w:r>
      <w:r>
        <w:rPr>
          <w:rFonts w:hint="cs"/>
          <w:rtl/>
        </w:rPr>
        <w:t>לי</w:t>
      </w:r>
      <w:r>
        <w:rPr>
          <w:rtl/>
        </w:rPr>
        <w:t xml:space="preserve">' </w:t>
      </w:r>
      <w:r>
        <w:rPr>
          <w:rFonts w:hint="cs"/>
          <w:rtl/>
        </w:rPr>
        <w:t>דוקא</w:t>
      </w:r>
      <w:r>
        <w:rPr>
          <w:rtl/>
        </w:rPr>
        <w:t xml:space="preserve">. </w:t>
      </w:r>
      <w:r>
        <w:rPr>
          <w:rFonts w:hint="cs"/>
          <w:rtl/>
        </w:rPr>
        <w:t>ומבואר</w:t>
      </w:r>
      <w:r>
        <w:rPr>
          <w:rtl/>
        </w:rPr>
        <w:t xml:space="preserve"> </w:t>
      </w:r>
      <w:r>
        <w:rPr>
          <w:rFonts w:hint="cs"/>
          <w:rtl/>
        </w:rPr>
        <w:t>א</w:t>
      </w:r>
      <w:r>
        <w:rPr>
          <w:rtl/>
        </w:rPr>
        <w:t>"</w:t>
      </w:r>
      <w:r>
        <w:rPr>
          <w:rFonts w:hint="cs"/>
          <w:rtl/>
        </w:rPr>
        <w:t>כ</w:t>
      </w:r>
      <w:r>
        <w:rPr>
          <w:rtl/>
        </w:rPr>
        <w:t xml:space="preserve"> </w:t>
      </w:r>
      <w:r>
        <w:rPr>
          <w:rFonts w:hint="cs"/>
          <w:rtl/>
        </w:rPr>
        <w:t>מדוע</w:t>
      </w:r>
      <w:r>
        <w:rPr>
          <w:rtl/>
        </w:rPr>
        <w:t xml:space="preserve"> </w:t>
      </w:r>
      <w:r>
        <w:rPr>
          <w:rFonts w:hint="cs"/>
          <w:rtl/>
        </w:rPr>
        <w:t>לענין</w:t>
      </w:r>
      <w:r>
        <w:rPr>
          <w:rtl/>
        </w:rPr>
        <w:t xml:space="preserve"> </w:t>
      </w:r>
      <w:r>
        <w:rPr>
          <w:rFonts w:hint="cs"/>
          <w:rtl/>
        </w:rPr>
        <w:t>זה</w:t>
      </w:r>
      <w:r>
        <w:rPr>
          <w:rtl/>
        </w:rPr>
        <w:t xml:space="preserve"> </w:t>
      </w:r>
      <w:r>
        <w:rPr>
          <w:rFonts w:hint="cs"/>
          <w:rtl/>
        </w:rPr>
        <w:t>נוגע</w:t>
      </w:r>
      <w:r>
        <w:rPr>
          <w:rtl/>
        </w:rPr>
        <w:t xml:space="preserve"> </w:t>
      </w:r>
      <w:r>
        <w:rPr>
          <w:rFonts w:hint="cs"/>
          <w:rtl/>
        </w:rPr>
        <w:t>החידוש</w:t>
      </w:r>
      <w:r>
        <w:rPr>
          <w:rtl/>
        </w:rPr>
        <w:t xml:space="preserve"> </w:t>
      </w:r>
      <w:r>
        <w:rPr>
          <w:rFonts w:hint="cs"/>
          <w:rtl/>
        </w:rPr>
        <w:t>והביאור</w:t>
      </w:r>
      <w:r>
        <w:rPr>
          <w:rtl/>
        </w:rPr>
        <w:t xml:space="preserve"> </w:t>
      </w:r>
      <w:r>
        <w:rPr>
          <w:rFonts w:hint="cs"/>
          <w:rtl/>
        </w:rPr>
        <w:t>דבואתחנן</w:t>
      </w:r>
      <w:r>
        <w:rPr>
          <w:rtl/>
        </w:rPr>
        <w:t xml:space="preserve"> </w:t>
      </w:r>
      <w:r>
        <w:rPr>
          <w:rFonts w:hint="cs"/>
          <w:rtl/>
        </w:rPr>
        <w:t>לעומת</w:t>
      </w:r>
      <w:r>
        <w:rPr>
          <w:rtl/>
        </w:rPr>
        <w:t xml:space="preserve"> </w:t>
      </w:r>
      <w:r>
        <w:rPr>
          <w:rFonts w:hint="cs"/>
          <w:rtl/>
        </w:rPr>
        <w:t>שבדברים</w:t>
      </w:r>
      <w:r>
        <w:rPr>
          <w:rtl/>
        </w:rPr>
        <w:t>.</w:t>
      </w:r>
    </w:p>
    <w:p w:rsidR="0016646F" w:rsidRDefault="0016646F" w:rsidP="006B2F83">
      <w:pPr>
        <w:pStyle w:val="a2"/>
        <w:jc w:val="center"/>
        <w:rPr>
          <w:rtl/>
        </w:rPr>
      </w:pPr>
      <w:r>
        <w:rPr>
          <w:noProof/>
        </w:rPr>
        <w:drawing>
          <wp:inline distT="0" distB="0" distL="0" distR="0" wp14:anchorId="2EAD4BA8" wp14:editId="493C3995">
            <wp:extent cx="542925" cy="171450"/>
            <wp:effectExtent l="0" t="0" r="9525" b="0"/>
            <wp:docPr id="20"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57126" w:rsidRDefault="00F57126" w:rsidP="00DC6911">
      <w:pPr>
        <w:pStyle w:val="a"/>
        <w:rPr>
          <w:rtl/>
        </w:rPr>
      </w:pPr>
      <w:bookmarkStart w:id="54" w:name="_Toc436658820"/>
      <w:bookmarkStart w:id="55" w:name="_Toc430924744"/>
      <w:r>
        <w:rPr>
          <w:rFonts w:hint="cs"/>
          <w:rtl/>
        </w:rPr>
        <w:t>במשך כמה ימים נס יעקב מלבן?</w:t>
      </w:r>
      <w:bookmarkEnd w:id="54"/>
    </w:p>
    <w:p w:rsidR="00F57126" w:rsidRDefault="00F57126" w:rsidP="00DC6911">
      <w:pPr>
        <w:pStyle w:val="a0"/>
        <w:rPr>
          <w:rtl/>
        </w:rPr>
      </w:pPr>
      <w:bookmarkStart w:id="56" w:name="_Toc436658821"/>
      <w:r>
        <w:rPr>
          <w:rFonts w:hint="cs"/>
          <w:rtl/>
        </w:rPr>
        <w:t>הת' דב בעריש רוטנברג</w:t>
      </w:r>
      <w:bookmarkEnd w:id="56"/>
    </w:p>
    <w:p w:rsidR="00F57126" w:rsidRPr="005D4AFF" w:rsidRDefault="00F161FB" w:rsidP="00DC6911">
      <w:pPr>
        <w:pStyle w:val="a1"/>
        <w:rPr>
          <w:rtl/>
        </w:rPr>
      </w:pPr>
      <w:r>
        <w:rPr>
          <w:rFonts w:hint="cs"/>
          <w:rtl/>
        </w:rPr>
        <w:t>מ</w:t>
      </w:r>
      <w:r w:rsidR="00F57126">
        <w:rPr>
          <w:rFonts w:hint="cs"/>
          <w:rtl/>
        </w:rPr>
        <w:t>ש</w:t>
      </w:r>
      <w:r>
        <w:rPr>
          <w:rFonts w:hint="cs"/>
          <w:rtl/>
        </w:rPr>
        <w:t>י</w:t>
      </w:r>
      <w:r w:rsidR="00F57126">
        <w:rPr>
          <w:rFonts w:hint="cs"/>
          <w:rtl/>
        </w:rPr>
        <w:t>ב בישיבה</w:t>
      </w:r>
    </w:p>
    <w:p w:rsidR="00F57126" w:rsidRDefault="00F57126" w:rsidP="002C24AD">
      <w:pPr>
        <w:pStyle w:val="a2"/>
        <w:rPr>
          <w:rtl/>
        </w:rPr>
      </w:pPr>
      <w:r w:rsidRPr="00F57126">
        <w:rPr>
          <w:rFonts w:hint="cs"/>
          <w:b/>
          <w:bCs/>
          <w:rtl/>
        </w:rPr>
        <w:t>א.</w:t>
      </w:r>
      <w:r>
        <w:rPr>
          <w:rFonts w:hint="cs"/>
          <w:rtl/>
        </w:rPr>
        <w:t xml:space="preserve"> ברשימות חוברת כ"א מחשב כ"ק אדמו"ר את מנין שנותיו של לוי, לבאר איך שבדיוק ביום שנלחמו הוא ושמעון באנשי שכם נעשה בר מצווה </w:t>
      </w:r>
      <w:r>
        <w:rPr>
          <w:rtl/>
        </w:rPr>
        <w:t>–</w:t>
      </w:r>
      <w:r>
        <w:rPr>
          <w:rFonts w:hint="cs"/>
          <w:rtl/>
        </w:rPr>
        <w:t xml:space="preserve"> וכפי שחז"ל לומדים מכך שנקרא אז "איש" (בפסוק</w:t>
      </w:r>
      <w:r>
        <w:rPr>
          <w:rStyle w:val="FootnoteReference"/>
          <w:rFonts w:cs="Arial"/>
          <w:sz w:val="20"/>
          <w:szCs w:val="20"/>
          <w:rtl/>
        </w:rPr>
        <w:footnoteReference w:id="13"/>
      </w:r>
      <w:r>
        <w:rPr>
          <w:rFonts w:hint="cs"/>
          <w:rtl/>
        </w:rPr>
        <w:t xml:space="preserve"> "ויקחו . . איש חרבו"), שבן י"ג שנה נעשים בר מצווה ונקראים "איש".</w:t>
      </w:r>
    </w:p>
    <w:p w:rsidR="00F57126" w:rsidRDefault="00F57126" w:rsidP="002C24AD">
      <w:pPr>
        <w:pStyle w:val="a2"/>
        <w:rPr>
          <w:rtl/>
        </w:rPr>
      </w:pPr>
      <w:r>
        <w:rPr>
          <w:rFonts w:hint="cs"/>
          <w:rtl/>
        </w:rPr>
        <w:t xml:space="preserve">ומבאר שם רבינו (ע"פ דברי פי' המיוחס לרש"י נזיר כ"ט: ד"ה ור"י "איש הוי מבן יג"ש . . </w:t>
      </w:r>
      <w:r w:rsidRPr="00F57126">
        <w:rPr>
          <w:rFonts w:hint="cs"/>
          <w:b/>
          <w:bCs/>
          <w:rtl/>
        </w:rPr>
        <w:t>וגמירי</w:t>
      </w:r>
      <w:r>
        <w:rPr>
          <w:rFonts w:hint="cs"/>
          <w:rtl/>
        </w:rPr>
        <w:t xml:space="preserve"> שמעון ולוי בההיא שעתא בני יג"ש היו והרוצה לחשוב יצא ויחשוב) די"ל שהחשבון הוא מדויק, ומיום ליום. ואלו (חלק מ)פרטי החשבון, בלשונו הק' (ללא הפיענוחים </w:t>
      </w:r>
      <w:r>
        <w:rPr>
          <w:rtl/>
        </w:rPr>
        <w:t>–</w:t>
      </w:r>
      <w:r>
        <w:rPr>
          <w:rFonts w:hint="cs"/>
          <w:rtl/>
        </w:rPr>
        <w:t xml:space="preserve"> ההדגשה אינה במקור):</w:t>
      </w:r>
    </w:p>
    <w:p w:rsidR="00F57126" w:rsidRDefault="00F57126" w:rsidP="002C24AD">
      <w:pPr>
        <w:pStyle w:val="a2"/>
        <w:rPr>
          <w:rtl/>
        </w:rPr>
      </w:pPr>
      <w:r>
        <w:rPr>
          <w:rFonts w:hint="cs"/>
          <w:rtl/>
        </w:rPr>
        <w:t xml:space="preserve">אחרי שנשא יעקב את לאה ובא אליה </w:t>
      </w:r>
      <w:r>
        <w:rPr>
          <w:rtl/>
        </w:rPr>
        <w:t>–</w:t>
      </w:r>
      <w:r>
        <w:rPr>
          <w:rFonts w:hint="cs"/>
          <w:rtl/>
        </w:rPr>
        <w:t xml:space="preserve"> שמביאה א' נולד ראובן . . חכה ז' ימי המשתה, ואח"כ עבד שבע שנים ברחל ושש שנים בצאן. </w:t>
      </w:r>
      <w:r w:rsidRPr="00F57126">
        <w:rPr>
          <w:rFonts w:hint="cs"/>
          <w:b/>
          <w:bCs/>
          <w:rtl/>
        </w:rPr>
        <w:t>ואח"כ נס מלבן ז' ימים</w:t>
      </w:r>
      <w:r>
        <w:rPr>
          <w:rFonts w:hint="cs"/>
          <w:rtl/>
        </w:rPr>
        <w:t xml:space="preserve">, ויום אחד שלן על מעבר יבוק. בסוכות י"ח חודש. לשכם בא ע"ש, ולכן חנה מחוץ לעיר, וא"כ ע"כ היה שם גם בש"ק, ורק ביום א' יצאה דינה, ועוד ב"י, שביום הג' בהיותם כואבים לקחו איש חרבו, ואז נעשה לוי בר מצווה . . וא"כ הי' בס"ה אחרי הנשואין דלאה: יג"ש יח' חדש ועשרים (או כ"א) יום. ולאה ילדה לז' . . ואיתא בר"ה (יא.) יולדת לז' יולדת למקוטעין </w:t>
      </w:r>
      <w:r>
        <w:rPr>
          <w:rtl/>
        </w:rPr>
        <w:t>–</w:t>
      </w:r>
      <w:r>
        <w:rPr>
          <w:rFonts w:hint="cs"/>
          <w:rtl/>
        </w:rPr>
        <w:t xml:space="preserve"> ו"ח וב' ימים . . וא"כ נולד לוי י"ח חדש וכ' יום אחרי </w:t>
      </w:r>
      <w:r>
        <w:rPr>
          <w:rFonts w:hint="cs"/>
          <w:rtl/>
        </w:rPr>
        <w:lastRenderedPageBreak/>
        <w:t>הנישואין (ג' עבורין, ושבועיים טומאת לידה של ראובן ושמעון). ואתי החשבון מדוייק מיום ליום שדווקא ביום הג' נעשה לוי בן יג"ש. ע"כ.</w:t>
      </w:r>
    </w:p>
    <w:p w:rsidR="00F57126" w:rsidRDefault="00F57126" w:rsidP="002C24AD">
      <w:pPr>
        <w:pStyle w:val="a2"/>
        <w:rPr>
          <w:rtl/>
        </w:rPr>
      </w:pPr>
      <w:r w:rsidRPr="00F57126">
        <w:rPr>
          <w:rFonts w:hint="cs"/>
          <w:b/>
          <w:bCs/>
          <w:rtl/>
        </w:rPr>
        <w:t>ב.</w:t>
      </w:r>
      <w:r>
        <w:rPr>
          <w:rFonts w:hint="cs"/>
          <w:rtl/>
        </w:rPr>
        <w:t xml:space="preserve"> והנה, רבינו כותב בפשיטות שלאחר כ' השנים שעבד יעקב בבית לבן עברו </w:t>
      </w:r>
      <w:r w:rsidRPr="00F57126">
        <w:rPr>
          <w:rFonts w:hint="cs"/>
          <w:b/>
          <w:bCs/>
          <w:rtl/>
        </w:rPr>
        <w:t>שבעה</w:t>
      </w:r>
      <w:r>
        <w:rPr>
          <w:rFonts w:hint="cs"/>
          <w:rtl/>
        </w:rPr>
        <w:t xml:space="preserve"> ימים שבהם נס יעקב מלבן.</w:t>
      </w:r>
    </w:p>
    <w:p w:rsidR="00F57126" w:rsidRDefault="00F57126" w:rsidP="002C24AD">
      <w:pPr>
        <w:pStyle w:val="a2"/>
        <w:rPr>
          <w:rtl/>
        </w:rPr>
      </w:pPr>
      <w:r>
        <w:rPr>
          <w:rFonts w:hint="cs"/>
          <w:rtl/>
        </w:rPr>
        <w:t>ולכאו' כן משמע מהפסוקים אודות ניסת יעקב מלבן (כפי שציינו המפענחים שם בהערה)</w:t>
      </w:r>
      <w:r>
        <w:rPr>
          <w:rStyle w:val="FootnoteReference"/>
          <w:rFonts w:cs="Arial"/>
          <w:sz w:val="20"/>
          <w:szCs w:val="20"/>
          <w:rtl/>
        </w:rPr>
        <w:footnoteReference w:id="14"/>
      </w:r>
      <w:r>
        <w:rPr>
          <w:rFonts w:hint="cs"/>
          <w:rtl/>
        </w:rPr>
        <w:t>: "ויברח הוא וכל אשר לו" וגו'; "ויגד ללבן ביום השלישי כי ברח יעקב"; "ויקח את אחיו עמו וירדף אחריו דרך שבעת ימים וידבק אתו בהר הגלעד". היינו שלבן רדף אחרי יעקב דרך שבעת ימים, שבהם נס יעקב ממנו.</w:t>
      </w:r>
    </w:p>
    <w:p w:rsidR="00F57126" w:rsidRDefault="00F57126" w:rsidP="002C24AD">
      <w:pPr>
        <w:pStyle w:val="a2"/>
        <w:rPr>
          <w:rtl/>
        </w:rPr>
      </w:pPr>
      <w:r>
        <w:rPr>
          <w:rFonts w:hint="cs"/>
          <w:rtl/>
        </w:rPr>
        <w:t xml:space="preserve">אמנם, כשמעיינים בפרש"י על פסוקים אלו, </w:t>
      </w:r>
      <w:r w:rsidRPr="00F57126">
        <w:rPr>
          <w:rFonts w:hint="cs"/>
          <w:b/>
          <w:bCs/>
          <w:rtl/>
        </w:rPr>
        <w:t>מוכח</w:t>
      </w:r>
      <w:r>
        <w:rPr>
          <w:rFonts w:hint="cs"/>
          <w:rtl/>
        </w:rPr>
        <w:t xml:space="preserve"> לכאו' שיעקב נס מלבן במשך </w:t>
      </w:r>
      <w:r w:rsidRPr="00F57126">
        <w:rPr>
          <w:rFonts w:hint="cs"/>
          <w:b/>
          <w:bCs/>
          <w:rtl/>
        </w:rPr>
        <w:t>ארבעה</w:t>
      </w:r>
      <w:r>
        <w:rPr>
          <w:rFonts w:hint="cs"/>
          <w:rtl/>
        </w:rPr>
        <w:t xml:space="preserve"> ימים בלבד!</w:t>
      </w:r>
    </w:p>
    <w:p w:rsidR="00F57126" w:rsidRDefault="00F57126" w:rsidP="002C24AD">
      <w:pPr>
        <w:pStyle w:val="a2"/>
        <w:rPr>
          <w:rtl/>
        </w:rPr>
      </w:pPr>
      <w:r>
        <w:rPr>
          <w:rFonts w:hint="cs"/>
          <w:rtl/>
        </w:rPr>
        <w:t xml:space="preserve">וזה לשון רש"י: (ויוגד ללבן) ביום השלישי </w:t>
      </w:r>
      <w:r>
        <w:rPr>
          <w:rtl/>
        </w:rPr>
        <w:t>–</w:t>
      </w:r>
      <w:r>
        <w:rPr>
          <w:rFonts w:hint="cs"/>
          <w:rtl/>
        </w:rPr>
        <w:t xml:space="preserve"> שהרי דרך שלושת ימים היה ביניהם. דרך שבעת ימים </w:t>
      </w:r>
      <w:r>
        <w:rPr>
          <w:rtl/>
        </w:rPr>
        <w:t>–</w:t>
      </w:r>
      <w:r>
        <w:rPr>
          <w:rFonts w:hint="cs"/>
          <w:rtl/>
        </w:rPr>
        <w:t xml:space="preserve"> כל אותן ג' ימים שהלך המגיד להגיד ללבן הלך יעקב לדרכו, נמצא יעקב רחוק מלבן ששה ימים, ובשביעי השיגו לבן, למדנו שכל מה שהלך יעקב בשבעה ימים הלך לבן ביום אחד (שנאמר וירדוף אחריו דרך שבעת ימים, ולא נאמר וירדוף אחריו שבעת ימים).</w:t>
      </w:r>
    </w:p>
    <w:p w:rsidR="00F57126" w:rsidRDefault="00F57126" w:rsidP="002C24AD">
      <w:pPr>
        <w:pStyle w:val="a2"/>
        <w:rPr>
          <w:rtl/>
        </w:rPr>
      </w:pPr>
      <w:r>
        <w:rPr>
          <w:rFonts w:hint="cs"/>
          <w:rtl/>
        </w:rPr>
        <w:t xml:space="preserve">נמצא אם כן, שיעקב היה רחוק מלבן 'דרך שבעת ימים' לא בגלל שהלך ונס שבעה ימים שלמים, אלא לפי שמלכתחילה היה רחוק ממנו מהלך שלושה ימים </w:t>
      </w:r>
      <w:r>
        <w:rPr>
          <w:rtl/>
        </w:rPr>
        <w:t>–</w:t>
      </w:r>
      <w:r>
        <w:rPr>
          <w:rFonts w:hint="cs"/>
          <w:rtl/>
        </w:rPr>
        <w:t xml:space="preserve"> כמ"ש לפנ"ז</w:t>
      </w:r>
      <w:r>
        <w:rPr>
          <w:rStyle w:val="FootnoteReference"/>
          <w:rFonts w:cs="Arial"/>
          <w:sz w:val="20"/>
          <w:szCs w:val="20"/>
          <w:rtl/>
        </w:rPr>
        <w:footnoteReference w:id="15"/>
      </w:r>
      <w:r>
        <w:rPr>
          <w:rFonts w:hint="cs"/>
          <w:rtl/>
        </w:rPr>
        <w:t xml:space="preserve"> "וישם דרך שלושת ימים בינו ובין יעקב" </w:t>
      </w:r>
      <w:r>
        <w:rPr>
          <w:rtl/>
        </w:rPr>
        <w:t>–</w:t>
      </w:r>
      <w:r>
        <w:rPr>
          <w:rFonts w:hint="cs"/>
          <w:rtl/>
        </w:rPr>
        <w:t xml:space="preserve"> אך בפועל נס יעקב מלבן ארבעה ימים בלבד</w:t>
      </w:r>
      <w:r>
        <w:rPr>
          <w:rStyle w:val="FootnoteReference"/>
          <w:rFonts w:cs="Arial"/>
          <w:sz w:val="20"/>
          <w:szCs w:val="20"/>
          <w:rtl/>
        </w:rPr>
        <w:footnoteReference w:id="16"/>
      </w:r>
      <w:r>
        <w:rPr>
          <w:rFonts w:hint="cs"/>
          <w:rtl/>
        </w:rPr>
        <w:t>.</w:t>
      </w:r>
    </w:p>
    <w:p w:rsidR="00F57126" w:rsidRDefault="00F57126" w:rsidP="002C24AD">
      <w:pPr>
        <w:pStyle w:val="a2"/>
        <w:rPr>
          <w:rtl/>
        </w:rPr>
      </w:pPr>
      <w:r>
        <w:rPr>
          <w:rFonts w:hint="cs"/>
          <w:rtl/>
        </w:rPr>
        <w:lastRenderedPageBreak/>
        <w:t xml:space="preserve">ועפ"ז, לא רק שקשה על לשון רבינו שכתב "נס מלבן ז' ימים", אלא גם החשבון כולו אינו מתאים </w:t>
      </w:r>
      <w:r>
        <w:rPr>
          <w:rtl/>
        </w:rPr>
        <w:t>–</w:t>
      </w:r>
      <w:r>
        <w:rPr>
          <w:rFonts w:hint="cs"/>
          <w:rtl/>
        </w:rPr>
        <w:t xml:space="preserve"> דאם חסרים שלושה ימים אלו נמצא שלוי בשעת מעשה שכם היה ג' ימים לפני שנעשה בר מצווה </w:t>
      </w:r>
      <w:r>
        <w:rPr>
          <w:rtl/>
        </w:rPr>
        <w:t>–</w:t>
      </w:r>
      <w:r>
        <w:rPr>
          <w:rFonts w:hint="cs"/>
          <w:rtl/>
        </w:rPr>
        <w:t xml:space="preserve"> ואיך קוראהו הפסוק "איש"?!</w:t>
      </w:r>
      <w:r>
        <w:rPr>
          <w:rStyle w:val="FootnoteReference"/>
          <w:rFonts w:cs="Arial"/>
          <w:sz w:val="20"/>
          <w:szCs w:val="20"/>
          <w:rtl/>
        </w:rPr>
        <w:footnoteReference w:id="17"/>
      </w:r>
    </w:p>
    <w:p w:rsidR="00F57126" w:rsidRDefault="00F57126" w:rsidP="002C24AD">
      <w:pPr>
        <w:pStyle w:val="a2"/>
        <w:rPr>
          <w:rtl/>
        </w:rPr>
      </w:pPr>
      <w:r w:rsidRPr="00F57126">
        <w:rPr>
          <w:rFonts w:hint="cs"/>
          <w:b/>
          <w:bCs/>
          <w:rtl/>
        </w:rPr>
        <w:t>ג.</w:t>
      </w:r>
      <w:r>
        <w:rPr>
          <w:rFonts w:hint="cs"/>
          <w:rtl/>
        </w:rPr>
        <w:t xml:space="preserve"> אך נראה, דבאמת מה שכותב רבינו ש"</w:t>
      </w:r>
      <w:r w:rsidRPr="00F57126">
        <w:rPr>
          <w:rFonts w:hint="cs"/>
          <w:b/>
          <w:bCs/>
          <w:rtl/>
        </w:rPr>
        <w:t>אח"כ</w:t>
      </w:r>
      <w:r>
        <w:rPr>
          <w:rFonts w:hint="cs"/>
          <w:rtl/>
        </w:rPr>
        <w:t xml:space="preserve"> נס מלבן ז' ימים" הוא בדיוק, ולפי שבסך הכל עברו שבעה ימים בין סיום כ' שנות העבודה ועד שנפגשו יעקב ולבן בהר הגלעד.</w:t>
      </w:r>
    </w:p>
    <w:p w:rsidR="00F57126" w:rsidRDefault="00F57126" w:rsidP="002C24AD">
      <w:pPr>
        <w:pStyle w:val="a2"/>
        <w:rPr>
          <w:rtl/>
        </w:rPr>
      </w:pPr>
      <w:r>
        <w:rPr>
          <w:rFonts w:hint="cs"/>
          <w:rtl/>
        </w:rPr>
        <w:t>מפשטות הכתובים</w:t>
      </w:r>
      <w:r>
        <w:rPr>
          <w:rStyle w:val="FootnoteReference"/>
          <w:rFonts w:cs="Arial"/>
          <w:sz w:val="20"/>
          <w:szCs w:val="20"/>
          <w:rtl/>
        </w:rPr>
        <w:footnoteReference w:id="18"/>
      </w:r>
      <w:r>
        <w:rPr>
          <w:rFonts w:hint="cs"/>
          <w:rtl/>
        </w:rPr>
        <w:t xml:space="preserve"> נראה, דבלילה האחרון דעשרים שנות העבודה נגלה ה' ליעקב בחלום הלילה ואמר לו שישוב לארץ ישראל ("ויאמר ה' אל יעקב שוב אל ארץ אבותיך ולמולדתך ואהיה עמך"), ובאותו יום התייעץ יעקב עם רחל ולאה, והן אמרו לו שיעזוב ("וישלח יעקב ויקרא לרחל וללאה" וגו'; "ויאמר אלי מלאך האלוקים בחלום יעקב ואומר הנני"; "ויאמר וגו' עתה קום צא מן הארץ הזאת ושוב אל ארץ מולדתך"; "ותען רחל ולאה ותאמרנה לו" וגו'; "כל אשר אמר אלקים אליך עשה"), ומיום זה (</w:t>
      </w:r>
      <w:r w:rsidRPr="00F57126">
        <w:rPr>
          <w:rFonts w:hint="cs"/>
          <w:b/>
          <w:bCs/>
          <w:rtl/>
        </w:rPr>
        <w:t>שבו</w:t>
      </w:r>
      <w:r>
        <w:rPr>
          <w:rFonts w:hint="cs"/>
          <w:rtl/>
        </w:rPr>
        <w:t xml:space="preserve"> נגמרו כ' השנים בהן </w:t>
      </w:r>
      <w:r w:rsidRPr="00F57126">
        <w:rPr>
          <w:rFonts w:hint="cs"/>
          <w:b/>
          <w:bCs/>
          <w:rtl/>
        </w:rPr>
        <w:t>עבד</w:t>
      </w:r>
      <w:r>
        <w:rPr>
          <w:rFonts w:hint="cs"/>
          <w:rtl/>
        </w:rPr>
        <w:t xml:space="preserve"> אצל לבן) ציפה יעקב להזדמנות לברוח מלבן.</w:t>
      </w:r>
    </w:p>
    <w:p w:rsidR="00F57126" w:rsidRDefault="00F57126" w:rsidP="002C24AD">
      <w:pPr>
        <w:pStyle w:val="a2"/>
        <w:rPr>
          <w:rtl/>
        </w:rPr>
      </w:pPr>
      <w:r>
        <w:rPr>
          <w:rFonts w:hint="cs"/>
          <w:rtl/>
        </w:rPr>
        <w:t xml:space="preserve">ואכן, זימנה ההשגחה הפרטית שביום זה יצא לבן ממקומו של יעקב לגזוז את צאנו (של לבן), כמ"ש (שלושה פסוקים </w:t>
      </w:r>
      <w:r w:rsidRPr="00F57126">
        <w:rPr>
          <w:rFonts w:hint="cs"/>
          <w:b/>
          <w:bCs/>
          <w:rtl/>
        </w:rPr>
        <w:t>לאחרי</w:t>
      </w:r>
      <w:r>
        <w:rPr>
          <w:rFonts w:hint="cs"/>
          <w:rtl/>
        </w:rPr>
        <w:t xml:space="preserve"> כל הנ"ל) "ולבן הלך לגזוז את צאנו ותגנוב רחל את התרפים אשר לאביה"</w:t>
      </w:r>
      <w:r>
        <w:rPr>
          <w:rStyle w:val="FootnoteReference"/>
          <w:rFonts w:cs="Arial"/>
          <w:sz w:val="20"/>
          <w:szCs w:val="20"/>
          <w:rtl/>
        </w:rPr>
        <w:footnoteReference w:id="19"/>
      </w:r>
      <w:r>
        <w:rPr>
          <w:rFonts w:hint="cs"/>
          <w:rtl/>
        </w:rPr>
        <w:t xml:space="preserve">, ולאחר שעברו שלושה ימים ויעקב ידע שכעת לבן הכי רחוק שיוכל להיות </w:t>
      </w:r>
      <w:r>
        <w:rPr>
          <w:rtl/>
        </w:rPr>
        <w:t>–</w:t>
      </w:r>
      <w:r>
        <w:rPr>
          <w:rFonts w:hint="cs"/>
          <w:rtl/>
        </w:rPr>
        <w:t xml:space="preserve"> ברח במשך ארבע ימים שבסופם השיגו לבן בהר הגלעד.</w:t>
      </w:r>
    </w:p>
    <w:p w:rsidR="00F57126" w:rsidRDefault="00F57126" w:rsidP="002C24AD">
      <w:pPr>
        <w:pStyle w:val="a2"/>
        <w:rPr>
          <w:rtl/>
        </w:rPr>
      </w:pPr>
      <w:r>
        <w:rPr>
          <w:rFonts w:hint="cs"/>
          <w:rtl/>
        </w:rPr>
        <w:lastRenderedPageBreak/>
        <w:t>ונמצאו כל דברי רבינו מכוונים לאמיתתם.</w:t>
      </w:r>
    </w:p>
    <w:p w:rsidR="00F57126" w:rsidRDefault="00F57126" w:rsidP="002C24AD">
      <w:pPr>
        <w:pStyle w:val="a2"/>
        <w:rPr>
          <w:rtl/>
        </w:rPr>
      </w:pPr>
      <w:r>
        <w:rPr>
          <w:rFonts w:hint="cs"/>
          <w:rtl/>
        </w:rPr>
        <w:t xml:space="preserve">[אמנם יש להעיר, שאין החשבון שבהרשימה מתאים לשיטת פרש"י על התורה. שהרי חלק מפרטי החשבון הם שמהיום בו נשא יעקב את לאה ועד ליום בו נולד לוי עברו בדיוק י"ח חודש וכ' יום, שהם שלוש תקופות עיבור של ו' חודשים וב' ימים כל אחת (יחד </w:t>
      </w:r>
      <w:r>
        <w:rPr>
          <w:rtl/>
        </w:rPr>
        <w:t>–</w:t>
      </w:r>
      <w:r>
        <w:rPr>
          <w:rFonts w:hint="cs"/>
          <w:rtl/>
        </w:rPr>
        <w:t xml:space="preserve"> י"ח חודש וו' יום) ועוד שני שבועות (י"ד יום) של ימי טומאת הלידה שלאחר לידת ראובן ולאחר לידת שמעון.</w:t>
      </w:r>
    </w:p>
    <w:p w:rsidR="00F57126" w:rsidRDefault="00F57126" w:rsidP="002C24AD">
      <w:pPr>
        <w:pStyle w:val="a2"/>
        <w:rPr>
          <w:rtl/>
        </w:rPr>
      </w:pPr>
      <w:r>
        <w:rPr>
          <w:rFonts w:hint="cs"/>
          <w:rtl/>
        </w:rPr>
        <w:t xml:space="preserve">אך לפי פירש"י על התורה, שפירש (וישלח לה, יז) 'עם כל שבט נולדה תאומה', הרי לאחר לידת ראובן ותאומתו היתה לאה טמאה </w:t>
      </w:r>
      <w:r w:rsidRPr="00F57126">
        <w:rPr>
          <w:rFonts w:hint="cs"/>
          <w:b/>
          <w:bCs/>
          <w:rtl/>
        </w:rPr>
        <w:t>שבועיים</w:t>
      </w:r>
      <w:r>
        <w:rPr>
          <w:rFonts w:hint="cs"/>
          <w:rtl/>
        </w:rPr>
        <w:t xml:space="preserve"> (כדין יולדת נקבה) וכן גם לאחר לידת שמעון. וא"כ היה לוי צעיר בשבועיים מגיל בר מצווה בעת מעשה שכם.</w:t>
      </w:r>
    </w:p>
    <w:p w:rsidR="00F57126" w:rsidRDefault="00F57126" w:rsidP="002C24AD">
      <w:pPr>
        <w:pStyle w:val="a2"/>
        <w:rPr>
          <w:rtl/>
        </w:rPr>
      </w:pPr>
      <w:r>
        <w:rPr>
          <w:rFonts w:hint="cs"/>
          <w:rtl/>
        </w:rPr>
        <w:t xml:space="preserve">אך יש לציין, שהרבי דייק לכתוב בתחילת הרשימה שהחשבון מובא ב'פירוש </w:t>
      </w:r>
      <w:r w:rsidRPr="00F57126">
        <w:rPr>
          <w:rFonts w:hint="cs"/>
          <w:b/>
          <w:bCs/>
          <w:rtl/>
        </w:rPr>
        <w:t>המיוחס</w:t>
      </w:r>
      <w:r>
        <w:rPr>
          <w:rFonts w:hint="cs"/>
          <w:rtl/>
        </w:rPr>
        <w:t xml:space="preserve"> לרש"י ולא מרש"י עצמו, לבד זאת שכמובן לא הרי דרכו של רש"י בפירושו על הש"ס כהרי דרכו של רש"י בפירושו לתורה].</w:t>
      </w:r>
    </w:p>
    <w:p w:rsidR="00F57126" w:rsidRDefault="00F57126" w:rsidP="007017CB">
      <w:pPr>
        <w:pStyle w:val="a2"/>
        <w:jc w:val="center"/>
        <w:rPr>
          <w:rtl/>
        </w:rPr>
      </w:pPr>
      <w:r>
        <w:rPr>
          <w:noProof/>
        </w:rPr>
        <w:drawing>
          <wp:inline distT="0" distB="0" distL="0" distR="0" wp14:anchorId="2679E2E5" wp14:editId="2D0235E5">
            <wp:extent cx="542925" cy="171450"/>
            <wp:effectExtent l="0" t="0" r="9525" b="0"/>
            <wp:docPr id="19"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80F29" w:rsidRDefault="00F80F29" w:rsidP="00DC6911">
      <w:pPr>
        <w:pStyle w:val="a"/>
        <w:rPr>
          <w:rtl/>
        </w:rPr>
      </w:pPr>
      <w:bookmarkStart w:id="57" w:name="_Toc436658822"/>
      <w:r>
        <w:rPr>
          <w:rFonts w:hint="cs"/>
          <w:rtl/>
        </w:rPr>
        <w:t>שיטת רש"י גבי 'אמירתו של הקב"ה מעשה'</w:t>
      </w:r>
      <w:bookmarkEnd w:id="57"/>
    </w:p>
    <w:p w:rsidR="00F80F29" w:rsidRDefault="00F80F29" w:rsidP="00DC6911">
      <w:pPr>
        <w:pStyle w:val="a0"/>
        <w:rPr>
          <w:rtl/>
        </w:rPr>
      </w:pPr>
      <w:bookmarkStart w:id="58" w:name="_Toc436658823"/>
      <w:r>
        <w:rPr>
          <w:rFonts w:hint="cs"/>
          <w:rtl/>
        </w:rPr>
        <w:t>הת' אהרן ליבעראוו</w:t>
      </w:r>
      <w:bookmarkEnd w:id="58"/>
    </w:p>
    <w:p w:rsidR="00F80F29" w:rsidRDefault="00F80F29" w:rsidP="00DC6911">
      <w:pPr>
        <w:pStyle w:val="a1"/>
        <w:rPr>
          <w:rtl/>
        </w:rPr>
      </w:pPr>
      <w:r>
        <w:rPr>
          <w:rFonts w:hint="cs"/>
          <w:rtl/>
        </w:rPr>
        <w:t>תלמיד בישיבה</w:t>
      </w:r>
    </w:p>
    <w:p w:rsidR="00F80F29" w:rsidRDefault="00F80F29" w:rsidP="002C24AD">
      <w:pPr>
        <w:pStyle w:val="a2"/>
        <w:rPr>
          <w:rtl/>
        </w:rPr>
      </w:pPr>
      <w:r>
        <w:rPr>
          <w:rFonts w:hint="cs"/>
          <w:rtl/>
        </w:rPr>
        <w:t>בלקוטי שיחות חט"ו ע' 204 כותב כ"ק אדמו"ר וזלה"ק:</w:t>
      </w:r>
    </w:p>
    <w:p w:rsidR="00F80F29" w:rsidRDefault="00F80F29" w:rsidP="002C24AD">
      <w:pPr>
        <w:pStyle w:val="a2"/>
        <w:rPr>
          <w:rtl/>
        </w:rPr>
      </w:pPr>
      <w:r>
        <w:rPr>
          <w:rFonts w:hint="cs"/>
          <w:rtl/>
        </w:rPr>
        <w:t>נאך א שינוי וואס מ'געפינט צווישן א לשון רש"י און לשון המדרש: אויף דעם פסוק ביי ברית בין הבתרים "ביום ההוא כרת ה' את אברם ברית לאמר לזרעך נתתי את ה</w:t>
      </w:r>
      <w:r w:rsidR="002C24AD">
        <w:rPr>
          <w:rFonts w:hint="cs"/>
          <w:rtl/>
        </w:rPr>
        <w:t>ארץ הזאת", שטייט אין מדרש "מאמר</w:t>
      </w:r>
      <w:r>
        <w:rPr>
          <w:rFonts w:hint="cs"/>
          <w:rtl/>
        </w:rPr>
        <w:t xml:space="preserve">ו של הקב"ה </w:t>
      </w:r>
      <w:r>
        <w:rPr>
          <w:rFonts w:hint="cs"/>
          <w:b/>
          <w:bCs/>
          <w:rtl/>
        </w:rPr>
        <w:t>מעשה</w:t>
      </w:r>
      <w:r>
        <w:rPr>
          <w:rFonts w:hint="cs"/>
          <w:rtl/>
        </w:rPr>
        <w:t xml:space="preserve"> שנאמר לזרעך נתתי, אתן את הארץ הזאת אין כתיב כאן אלא נתתי את הארץ הזאת", אבער רש"י בפירושו אויף לזרעך נתתי פארטייטשט: "אמירתו של הקב"ה </w:t>
      </w:r>
      <w:r>
        <w:rPr>
          <w:rFonts w:hint="cs"/>
          <w:b/>
          <w:bCs/>
          <w:rtl/>
        </w:rPr>
        <w:t>כאילו</w:t>
      </w:r>
      <w:r>
        <w:rPr>
          <w:rFonts w:hint="cs"/>
          <w:rtl/>
        </w:rPr>
        <w:t xml:space="preserve"> היא עשויה" . . לויט רש"י האט אמירת הקב"ה ניט אויפגעטאן די "מעשה" הנתינה בפועל ממש, אז א"י זאל פון </w:t>
      </w:r>
      <w:r>
        <w:rPr>
          <w:rFonts w:hint="cs"/>
          <w:rtl/>
        </w:rPr>
        <w:lastRenderedPageBreak/>
        <w:t xml:space="preserve">דעמאלט אן באלאנגען צו אידן, ס'איז נאר אז "(אמירתו של הקב"ה) </w:t>
      </w:r>
      <w:r>
        <w:rPr>
          <w:rFonts w:hint="cs"/>
          <w:b/>
          <w:bCs/>
          <w:rtl/>
        </w:rPr>
        <w:t>כאילו</w:t>
      </w:r>
      <w:r>
        <w:rPr>
          <w:rFonts w:hint="cs"/>
          <w:rtl/>
        </w:rPr>
        <w:t xml:space="preserve"> היא עשויה".</w:t>
      </w:r>
    </w:p>
    <w:p w:rsidR="00F80F29" w:rsidRDefault="00F80F29" w:rsidP="002C24AD">
      <w:pPr>
        <w:pStyle w:val="a2"/>
        <w:rPr>
          <w:rtl/>
        </w:rPr>
      </w:pPr>
      <w:r>
        <w:rPr>
          <w:rFonts w:hint="cs"/>
          <w:rtl/>
        </w:rPr>
        <w:t xml:space="preserve">אך לכאורה בלקוטי שיחות ח"כ (עמוד 308 </w:t>
      </w:r>
      <w:r>
        <w:rPr>
          <w:rtl/>
        </w:rPr>
        <w:t>–</w:t>
      </w:r>
      <w:r>
        <w:rPr>
          <w:rFonts w:hint="cs"/>
          <w:rtl/>
        </w:rPr>
        <w:t xml:space="preserve"> התוועדות מוצ"ש לך לך תשל"ח) מבאר רבינו את שיטת רש"י באופן הפוך מהנ"ל, וזלה"ק:</w:t>
      </w:r>
    </w:p>
    <w:p w:rsidR="00F80F29" w:rsidRDefault="00F80F29" w:rsidP="002C24AD">
      <w:pPr>
        <w:pStyle w:val="a2"/>
        <w:rPr>
          <w:rtl/>
        </w:rPr>
      </w:pPr>
      <w:r>
        <w:rPr>
          <w:rFonts w:hint="cs"/>
          <w:rtl/>
        </w:rPr>
        <w:t xml:space="preserve">אין הייניטקער סדרה ווערט דערציילט . . דער אויבערשטער געזאגט "לזרעך נתתי את הארץ הזאת", "נתתי" לשון עבר. "כבר נתתי". און פון דעמאלט אן האבן אידן באקומען הארץ הזאת </w:t>
      </w:r>
      <w:r>
        <w:rPr>
          <w:rFonts w:hint="cs"/>
          <w:b/>
          <w:bCs/>
          <w:rtl/>
        </w:rPr>
        <w:t>בפועל</w:t>
      </w:r>
      <w:r>
        <w:rPr>
          <w:rFonts w:hint="cs"/>
          <w:rtl/>
        </w:rPr>
        <w:t xml:space="preserve"> [דער אויבערשטער האט צוגעזאגט באופן כך אז דאס האט זיך שוין אויפגעטאן בפועל, ווי רש"י איז מפרש בפירושו על התורה. און וויבאלד אז פירש"י איז פשוטו של מקרא </w:t>
      </w:r>
      <w:r>
        <w:rPr>
          <w:rtl/>
        </w:rPr>
        <w:t>–</w:t>
      </w:r>
      <w:r>
        <w:rPr>
          <w:rFonts w:hint="cs"/>
          <w:rtl/>
        </w:rPr>
        <w:t xml:space="preserve"> איז פארשטאנדיק אז ענין הנ"ל (אז פון דעמאלט אן האבן אידן באקומען א"י בפועל) איז מובן גאר בפשטות, ביז צו א פינף יאריקן קינד].</w:t>
      </w:r>
    </w:p>
    <w:p w:rsidR="00F80F29" w:rsidRDefault="00F80F29" w:rsidP="002C24AD">
      <w:pPr>
        <w:pStyle w:val="a2"/>
        <w:rPr>
          <w:rtl/>
        </w:rPr>
      </w:pPr>
      <w:r>
        <w:rPr>
          <w:rFonts w:hint="cs"/>
          <w:rtl/>
        </w:rPr>
        <w:t>(וראה הערה 66 שם (על המילים נתתי לשון עבר כבר נתתי): ירושלמי חלה פ"ב ה"א. ובב"ר (והובא ברש"י) עה"פ: מאמרו של הקב"ה מעשה)</w:t>
      </w:r>
    </w:p>
    <w:p w:rsidR="00F80F29" w:rsidRPr="008302F6" w:rsidRDefault="00F80F29" w:rsidP="002C24AD">
      <w:pPr>
        <w:pStyle w:val="a2"/>
      </w:pPr>
      <w:r>
        <w:rPr>
          <w:rFonts w:hint="cs"/>
          <w:rtl/>
        </w:rPr>
        <w:t>ואשמח לשמוע דעת הקוראים בתירוץ הסתירה.</w:t>
      </w:r>
    </w:p>
    <w:p w:rsidR="00F80F29" w:rsidRPr="00F80F29" w:rsidRDefault="00F80F29" w:rsidP="007017CB">
      <w:pPr>
        <w:pStyle w:val="a2"/>
        <w:jc w:val="center"/>
      </w:pPr>
      <w:r>
        <w:rPr>
          <w:noProof/>
        </w:rPr>
        <w:drawing>
          <wp:inline distT="0" distB="0" distL="0" distR="0" wp14:anchorId="48DA6FB4" wp14:editId="7EFC1A3D">
            <wp:extent cx="542925" cy="171450"/>
            <wp:effectExtent l="0" t="0" r="9525" b="0"/>
            <wp:docPr id="24"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4725C0" w:rsidRDefault="004725C0" w:rsidP="00DC6911">
      <w:pPr>
        <w:pStyle w:val="a3"/>
        <w:rPr>
          <w:rtl/>
        </w:rPr>
      </w:pPr>
      <w:bookmarkStart w:id="59" w:name="_Toc436658824"/>
      <w:r>
        <w:rPr>
          <w:rFonts w:hint="cs"/>
          <w:rtl/>
        </w:rPr>
        <w:t>אגרות קודש</w:t>
      </w:r>
      <w:bookmarkEnd w:id="59"/>
    </w:p>
    <w:p w:rsidR="004725C0" w:rsidRDefault="004725C0" w:rsidP="004725C0">
      <w:pPr>
        <w:pStyle w:val="a"/>
        <w:rPr>
          <w:rtl/>
        </w:rPr>
      </w:pPr>
      <w:bookmarkStart w:id="60" w:name="_Toc436658825"/>
      <w:r>
        <w:rPr>
          <w:rFonts w:hint="cs"/>
          <w:rtl/>
        </w:rPr>
        <w:t>״</w:t>
      </w:r>
      <w:r w:rsidRPr="0016646F">
        <w:rPr>
          <w:rFonts w:hint="cs"/>
          <w:rtl/>
        </w:rPr>
        <w:t>מעכה</w:t>
      </w:r>
      <w:r>
        <w:rPr>
          <w:rFonts w:hint="cs"/>
          <w:rtl/>
        </w:rPr>
        <w:t xml:space="preserve">״ </w:t>
      </w:r>
      <w:r>
        <w:rPr>
          <w:rtl/>
        </w:rPr>
        <w:t>–</w:t>
      </w:r>
      <w:r>
        <w:rPr>
          <w:rFonts w:hint="cs"/>
          <w:rtl/>
        </w:rPr>
        <w:t xml:space="preserve"> בן או בת</w:t>
      </w:r>
      <w:r>
        <w:rPr>
          <w:rStyle w:val="FootnoteReference"/>
        </w:rPr>
        <w:footnoteReference w:customMarkFollows="1" w:id="20"/>
        <w:t>*</w:t>
      </w:r>
      <w:bookmarkEnd w:id="60"/>
    </w:p>
    <w:p w:rsidR="004725C0" w:rsidRDefault="004725C0" w:rsidP="004725C0">
      <w:pPr>
        <w:pStyle w:val="a0"/>
      </w:pPr>
      <w:bookmarkStart w:id="61" w:name="_Toc436658826"/>
      <w:r>
        <w:rPr>
          <w:rFonts w:hint="cs"/>
          <w:rtl/>
        </w:rPr>
        <w:t>הרב בנימין אפרים ביטון</w:t>
      </w:r>
      <w:bookmarkEnd w:id="61"/>
    </w:p>
    <w:p w:rsidR="004725C0" w:rsidRDefault="004725C0" w:rsidP="004725C0">
      <w:pPr>
        <w:pStyle w:val="a1"/>
        <w:spacing w:after="0"/>
        <w:rPr>
          <w:rtl/>
        </w:rPr>
      </w:pPr>
      <w:r>
        <w:rPr>
          <w:rFonts w:hint="cs"/>
          <w:rtl/>
        </w:rPr>
        <w:t>שליח כ"ק אדמו"ר</w:t>
      </w:r>
    </w:p>
    <w:p w:rsidR="004725C0" w:rsidRDefault="004725C0" w:rsidP="004725C0">
      <w:pPr>
        <w:pStyle w:val="a1"/>
        <w:rPr>
          <w:rtl/>
        </w:rPr>
      </w:pPr>
      <w:r>
        <w:rPr>
          <w:rFonts w:hint="cs"/>
          <w:rtl/>
        </w:rPr>
        <w:t>וונקובר ב.ק. קנדה</w:t>
      </w:r>
    </w:p>
    <w:p w:rsidR="004725C0" w:rsidRDefault="004725C0" w:rsidP="004725C0">
      <w:pPr>
        <w:pStyle w:val="a2"/>
        <w:rPr>
          <w:rtl/>
        </w:rPr>
      </w:pPr>
      <w:r w:rsidRPr="0002719C">
        <w:rPr>
          <w:rFonts w:hint="cs"/>
          <w:b/>
          <w:bCs/>
          <w:rtl/>
        </w:rPr>
        <w:t>א.</w:t>
      </w:r>
      <w:r>
        <w:rPr>
          <w:rFonts w:hint="cs"/>
          <w:rtl/>
        </w:rPr>
        <w:t xml:space="preserve"> באגרות קודש ח״ב עמ׳ עח [וכ״ה גם בלקו״ש ח״ל עמ׳ 284] כותב רבינו וזלה״ק: </w:t>
      </w:r>
    </w:p>
    <w:p w:rsidR="004725C0" w:rsidRPr="00F956C6" w:rsidRDefault="004725C0" w:rsidP="004725C0">
      <w:pPr>
        <w:pStyle w:val="a2"/>
        <w:rPr>
          <w:rtl/>
        </w:rPr>
      </w:pPr>
      <w:r>
        <w:rPr>
          <w:rFonts w:hint="cs"/>
          <w:rtl/>
        </w:rPr>
        <w:lastRenderedPageBreak/>
        <w:t>"</w:t>
      </w:r>
      <w:r w:rsidRPr="00564560">
        <w:rPr>
          <w:rtl/>
        </w:rPr>
        <w:t>ולסיים בד"ת, בסיום הסדרא דש</w:t>
      </w:r>
      <w:r>
        <w:rPr>
          <w:rtl/>
        </w:rPr>
        <w:t xml:space="preserve">בת העבר ופילגשו וגו' ואת מעכה – </w:t>
      </w:r>
      <w:r w:rsidRPr="00564560">
        <w:rPr>
          <w:rtl/>
        </w:rPr>
        <w:t>רגילים</w:t>
      </w:r>
      <w:r>
        <w:rPr>
          <w:rtl/>
        </w:rPr>
        <w:t xml:space="preserve"> </w:t>
      </w:r>
      <w:r w:rsidRPr="00564560">
        <w:rPr>
          <w:rtl/>
        </w:rPr>
        <w:t xml:space="preserve">לפרש בלימוד התלמידים מעכה שם בתה של פילגשו, וראיתי אשר בפלוגתא שנוי פי' זה, דהנה כוונת הכתוב במה שמספר ופילגשו וגו' מצאתי ג' פירושים: א) יספר הכתוב </w:t>
      </w:r>
      <w:r w:rsidRPr="00F956C6">
        <w:rPr>
          <w:b/>
          <w:rtl/>
        </w:rPr>
        <w:t>כל</w:t>
      </w:r>
      <w:r w:rsidRPr="00564560">
        <w:rPr>
          <w:rtl/>
        </w:rPr>
        <w:t xml:space="preserve"> הבשורה שבישרו את אברהם (רמב"ן), ב) הגיד המגיד שגם פילגשו ילדה את מעכה שהיתה כמו כן ראוי' לבנו אם לא יבחר ברבקה (ספורנו), ג) השוותה משפחותי' למשפחות אברהם</w:t>
      </w:r>
      <w:r>
        <w:rPr>
          <w:rtl/>
        </w:rPr>
        <w:t xml:space="preserve"> . </w:t>
      </w:r>
      <w:r w:rsidRPr="00564560">
        <w:rPr>
          <w:rtl/>
        </w:rPr>
        <w:t xml:space="preserve">. . ח' בני גבירות וד' בני פלגש (רש"י והוא בב"ר, ולשון רז"ל השוותה ל' יחיד והכוונה על מלכה לבד, אולי י"ל מפני שבני הפלגש שייכים אל האשה, וע"ד מ"ש בהגר בלהה זלפה, אף שאינו דומה לגמרי כי אלו היו שפחות, ועדיין צ"ע). </w:t>
      </w:r>
    </w:p>
    <w:p w:rsidR="004725C0" w:rsidRPr="00564560" w:rsidRDefault="004725C0" w:rsidP="004725C0">
      <w:pPr>
        <w:pStyle w:val="a2"/>
      </w:pPr>
      <w:r w:rsidRPr="00564560">
        <w:rPr>
          <w:rtl/>
        </w:rPr>
        <w:t xml:space="preserve"> והנה לפ"ד הספורנו מעכה הוא שם אשה, אבל לרש"י ראש המפרשים וע"פ המדרש, עכצ"ל שגם הוא בן, דאם לא כן צ"ל עוד ילד בבית נחור כנגד דינה, כמובן, שוב מצאתי בסה"ד מפורש שמעכה הוא בן נחור</w:t>
      </w:r>
      <w:r w:rsidRPr="00564560">
        <w:t>.</w:t>
      </w:r>
    </w:p>
    <w:p w:rsidR="004725C0" w:rsidRPr="00564560" w:rsidRDefault="004725C0" w:rsidP="004725C0">
      <w:pPr>
        <w:pStyle w:val="a2"/>
        <w:rPr>
          <w:rtl/>
        </w:rPr>
      </w:pPr>
      <w:r>
        <w:rPr>
          <w:rtl/>
        </w:rPr>
        <w:t xml:space="preserve">וכנראה נשתרבב המנהג לפרש מעכה – </w:t>
      </w:r>
      <w:r w:rsidRPr="00564560">
        <w:rPr>
          <w:rtl/>
        </w:rPr>
        <w:t>בת</w:t>
      </w:r>
      <w:r>
        <w:rPr>
          <w:rtl/>
        </w:rPr>
        <w:t xml:space="preserve"> </w:t>
      </w:r>
      <w:r w:rsidRPr="00564560">
        <w:rPr>
          <w:rtl/>
        </w:rPr>
        <w:t xml:space="preserve">ולנטות מהמוכרח ע"פ פרש"י מפני שאין הדבר </w:t>
      </w:r>
      <w:r w:rsidRPr="00F956C6">
        <w:rPr>
          <w:b/>
          <w:rtl/>
        </w:rPr>
        <w:t>מפורש</w:t>
      </w:r>
      <w:r w:rsidRPr="00564560">
        <w:rPr>
          <w:rtl/>
        </w:rPr>
        <w:t xml:space="preserve"> ברש"י ובלימוד הנ"ך הורגלו שמעכה הוא שם אשה (שם אשת </w:t>
      </w:r>
      <w:r>
        <w:rPr>
          <w:rtl/>
        </w:rPr>
        <w:t xml:space="preserve">דוד ושם אשת רחבעם או אבי' בנו - </w:t>
      </w:r>
      <w:r w:rsidRPr="00564560">
        <w:rPr>
          <w:rtl/>
        </w:rPr>
        <w:t>רש"י</w:t>
      </w:r>
      <w:r>
        <w:rPr>
          <w:rtl/>
        </w:rPr>
        <w:t xml:space="preserve"> </w:t>
      </w:r>
      <w:r w:rsidRPr="00564560">
        <w:rPr>
          <w:rtl/>
        </w:rPr>
        <w:t xml:space="preserve">דה"ב יג, ב). </w:t>
      </w:r>
    </w:p>
    <w:p w:rsidR="004725C0" w:rsidRDefault="004725C0" w:rsidP="004725C0">
      <w:pPr>
        <w:pStyle w:val="a2"/>
        <w:rPr>
          <w:rtl/>
        </w:rPr>
      </w:pPr>
      <w:r w:rsidRPr="00564560">
        <w:rPr>
          <w:rtl/>
        </w:rPr>
        <w:t xml:space="preserve"> אבל מצינו ג"כ מעכה שם איש (דה"א יא, מג. כג, טז, כי דוחק לפרש שנקראו ע"ש </w:t>
      </w:r>
      <w:r>
        <w:rPr>
          <w:rtl/>
        </w:rPr>
        <w:t xml:space="preserve">אמם) – </w:t>
      </w:r>
      <w:r w:rsidRPr="00564560">
        <w:rPr>
          <w:rtl/>
        </w:rPr>
        <w:t>כי</w:t>
      </w:r>
      <w:r>
        <w:rPr>
          <w:rtl/>
        </w:rPr>
        <w:t xml:space="preserve"> </w:t>
      </w:r>
      <w:r w:rsidRPr="00564560">
        <w:rPr>
          <w:rtl/>
        </w:rPr>
        <w:t>יש לנו שמות רבים לזכר ולנקבה שוים (ראב"ע ס"פ וישלח, וראה שם בפי' הרמב"ן</w:t>
      </w:r>
      <w:r>
        <w:rPr>
          <w:rtl/>
        </w:rPr>
        <w:t>)</w:t>
      </w:r>
      <w:r>
        <w:rPr>
          <w:rFonts w:hint="cs"/>
          <w:rtl/>
        </w:rPr>
        <w:t xml:space="preserve">״ עכלה״ק. </w:t>
      </w:r>
    </w:p>
    <w:p w:rsidR="004725C0" w:rsidRDefault="004725C0" w:rsidP="004725C0">
      <w:pPr>
        <w:pStyle w:val="a2"/>
        <w:rPr>
          <w:rtl/>
        </w:rPr>
      </w:pPr>
      <w:r w:rsidRPr="0002719C">
        <w:rPr>
          <w:rFonts w:hint="cs"/>
          <w:b/>
          <w:bCs/>
          <w:rtl/>
        </w:rPr>
        <w:t>ב.</w:t>
      </w:r>
      <w:r>
        <w:rPr>
          <w:rFonts w:hint="cs"/>
          <w:rtl/>
        </w:rPr>
        <w:t xml:space="preserve"> והנה על המילים ״</w:t>
      </w:r>
      <w:r w:rsidRPr="00564560">
        <w:rPr>
          <w:rtl/>
        </w:rPr>
        <w:t xml:space="preserve">דאם לא כן צ"ל עוד ילד בבית נחור כנגד </w:t>
      </w:r>
      <w:r>
        <w:rPr>
          <w:rtl/>
        </w:rPr>
        <w:t>דינה״, העירו המו״ל – ״</w:t>
      </w:r>
      <w:r w:rsidRPr="00564560">
        <w:rPr>
          <w:rtl/>
        </w:rPr>
        <w:t>אוצ"ל:</w:t>
      </w:r>
      <w:r>
        <w:rPr>
          <w:rtl/>
        </w:rPr>
        <w:t xml:space="preserve"> כיון שמעכה כנגד דינה״.</w:t>
      </w:r>
    </w:p>
    <w:p w:rsidR="004725C0" w:rsidRDefault="004725C0" w:rsidP="004725C0">
      <w:pPr>
        <w:pStyle w:val="a2"/>
        <w:rPr>
          <w:rtl/>
        </w:rPr>
      </w:pPr>
      <w:r>
        <w:rPr>
          <w:rFonts w:hint="cs"/>
          <w:rtl/>
        </w:rPr>
        <w:t>וכנראה כוונת המו״ל בזה, דלפי הגירסא המקורית ״כנגד דינה״ צ״ב כוונת רבינו, דלכאורה הול״ל דלפירוש רש״י והמדרש (ש</w:t>
      </w:r>
      <w:r w:rsidRPr="00564560">
        <w:rPr>
          <w:rtl/>
        </w:rPr>
        <w:t xml:space="preserve">השוותה </w:t>
      </w:r>
      <w:r>
        <w:rPr>
          <w:rFonts w:hint="cs"/>
          <w:rtl/>
        </w:rPr>
        <w:t xml:space="preserve">מלכה את </w:t>
      </w:r>
      <w:r w:rsidRPr="00564560">
        <w:rPr>
          <w:rtl/>
        </w:rPr>
        <w:t>משפחותי' למשפחות אברהם</w:t>
      </w:r>
      <w:r>
        <w:rPr>
          <w:rtl/>
        </w:rPr>
        <w:t>,</w:t>
      </w:r>
      <w:r w:rsidRPr="00564560">
        <w:rPr>
          <w:rtl/>
        </w:rPr>
        <w:t xml:space="preserve"> ח' בני גבירות וד' בני פלגש</w:t>
      </w:r>
      <w:r>
        <w:rPr>
          <w:rFonts w:hint="cs"/>
          <w:rtl/>
        </w:rPr>
        <w:t>), הנה אם מעכה היא אשה, הרי בע״כ שצ״ל עוד ילד בבית נחור כדי להשלים את מספר י״ב הבנים כנגד הי״ב שבטים, והיינו כיון שמעכה היא אשה ואינה נכללת במספר השבטים-הבנים (״</w:t>
      </w:r>
      <w:r w:rsidRPr="00564560">
        <w:rPr>
          <w:rtl/>
        </w:rPr>
        <w:t>ח' בני גבירות וד' בני פלגש</w:t>
      </w:r>
      <w:r>
        <w:rPr>
          <w:rFonts w:hint="cs"/>
          <w:rtl/>
        </w:rPr>
        <w:t>״), ומהו הפירוש במש״כ ש״</w:t>
      </w:r>
      <w:r w:rsidRPr="00564560">
        <w:rPr>
          <w:rtl/>
        </w:rPr>
        <w:t>צ"ל עוד ילד בבית נחור כנגד דינה</w:t>
      </w:r>
      <w:r>
        <w:rPr>
          <w:rFonts w:hint="cs"/>
          <w:rtl/>
        </w:rPr>
        <w:t>״ דמאי איריא ״דינה״ להכא, והול״ל בפשטות ש״</w:t>
      </w:r>
      <w:r w:rsidRPr="00564560">
        <w:rPr>
          <w:rtl/>
        </w:rPr>
        <w:t>צ"ל עוד ילד בבית נחור כנגד</w:t>
      </w:r>
      <w:r>
        <w:rPr>
          <w:rFonts w:hint="cs"/>
          <w:rtl/>
        </w:rPr>
        <w:t xml:space="preserve"> הבן-שבט הי״ב״.</w:t>
      </w:r>
    </w:p>
    <w:p w:rsidR="004725C0" w:rsidRDefault="004725C0" w:rsidP="004725C0">
      <w:pPr>
        <w:pStyle w:val="a2"/>
        <w:rPr>
          <w:rtl/>
        </w:rPr>
      </w:pPr>
      <w:r>
        <w:rPr>
          <w:rFonts w:hint="cs"/>
          <w:rtl/>
        </w:rPr>
        <w:t>ועל כן העירו ש</w:t>
      </w:r>
      <w:r>
        <w:rPr>
          <w:rtl/>
        </w:rPr>
        <w:t xml:space="preserve">אוצ"ל </w:t>
      </w:r>
      <w:r>
        <w:rPr>
          <w:rFonts w:hint="cs"/>
          <w:rtl/>
        </w:rPr>
        <w:t>״</w:t>
      </w:r>
      <w:r>
        <w:rPr>
          <w:rtl/>
        </w:rPr>
        <w:t>כיון שמעכה כנגד דינה״, ורצו לתקן בזה שאכן כוונת רבינו</w:t>
      </w:r>
      <w:r>
        <w:rPr>
          <w:rFonts w:hint="cs"/>
          <w:rtl/>
        </w:rPr>
        <w:t xml:space="preserve"> היא היא כאמור לעיל</w:t>
      </w:r>
      <w:r>
        <w:rPr>
          <w:rtl/>
        </w:rPr>
        <w:t xml:space="preserve">, שאם מעכה היא אשה, בע״כ </w:t>
      </w:r>
      <w:r>
        <w:rPr>
          <w:rFonts w:hint="cs"/>
          <w:rtl/>
        </w:rPr>
        <w:t xml:space="preserve">שצ״ל עוד ילד בבית נחור כדי </w:t>
      </w:r>
      <w:r>
        <w:rPr>
          <w:rFonts w:hint="cs"/>
          <w:rtl/>
        </w:rPr>
        <w:lastRenderedPageBreak/>
        <w:t>להשלים את מספר י״ב הבנים כנגד הי״ב שבטים, וזהו שכתב רבינו ״</w:t>
      </w:r>
      <w:r>
        <w:rPr>
          <w:rtl/>
        </w:rPr>
        <w:t>כיון שמעכה כנגד דינה״</w:t>
      </w:r>
      <w:r>
        <w:rPr>
          <w:rFonts w:hint="cs"/>
          <w:rtl/>
        </w:rPr>
        <w:t xml:space="preserve">, כלומר: שהרי מעכה [בת] היא ״כנגד דינה״ וממילא שאין מעכה נכללת במספר הי״ב שבטים-בנים. </w:t>
      </w:r>
    </w:p>
    <w:p w:rsidR="004725C0" w:rsidRDefault="004725C0" w:rsidP="004725C0">
      <w:pPr>
        <w:pStyle w:val="a2"/>
        <w:rPr>
          <w:rtl/>
        </w:rPr>
      </w:pPr>
      <w:r>
        <w:rPr>
          <w:rFonts w:hint="cs"/>
          <w:rtl/>
        </w:rPr>
        <w:t xml:space="preserve">ושוב מאחר שלא מצינו שהיה לנחור עוד ילד נוסף, בעל כרחך צ״ל </w:t>
      </w:r>
      <w:r>
        <w:rPr>
          <w:rtl/>
        </w:rPr>
        <w:t>–</w:t>
      </w:r>
      <w:r>
        <w:rPr>
          <w:rFonts w:hint="cs"/>
          <w:rtl/>
        </w:rPr>
        <w:t xml:space="preserve"> לשיטת רש״י והמדרש </w:t>
      </w:r>
      <w:r>
        <w:rPr>
          <w:rtl/>
        </w:rPr>
        <w:t>–</w:t>
      </w:r>
      <w:r>
        <w:rPr>
          <w:rFonts w:hint="cs"/>
          <w:rtl/>
        </w:rPr>
        <w:t xml:space="preserve"> שמעכה הוא בן. </w:t>
      </w:r>
    </w:p>
    <w:p w:rsidR="004725C0" w:rsidRDefault="004725C0" w:rsidP="004725C0">
      <w:pPr>
        <w:pStyle w:val="a2"/>
        <w:rPr>
          <w:rtl/>
        </w:rPr>
      </w:pPr>
      <w:r w:rsidRPr="0002719C">
        <w:rPr>
          <w:rFonts w:hint="cs"/>
          <w:b/>
          <w:bCs/>
          <w:rtl/>
        </w:rPr>
        <w:t>ג.</w:t>
      </w:r>
      <w:r>
        <w:rPr>
          <w:rFonts w:hint="cs"/>
          <w:rtl/>
        </w:rPr>
        <w:t xml:space="preserve"> אמנם לאחר העיון נראה לבאר עומק כוונת רבינו בכל זה, דבדוקא דקדק רבינו בלשונו הזהב לכתוב: ״</w:t>
      </w:r>
      <w:r w:rsidRPr="00564560">
        <w:rPr>
          <w:rtl/>
        </w:rPr>
        <w:t xml:space="preserve">דאם לא כן צ"ל עוד ילד בבית נחור </w:t>
      </w:r>
      <w:r w:rsidRPr="00282FAD">
        <w:rPr>
          <w:b/>
          <w:rtl/>
        </w:rPr>
        <w:t>כנגד דינה</w:t>
      </w:r>
      <w:r>
        <w:rPr>
          <w:rFonts w:hint="cs"/>
          <w:rtl/>
        </w:rPr>
        <w:t xml:space="preserve">״, ודלא כמ״ש המו״ל לתקן בזה וכו׳, וכפי שיתבאר לפנינו בס״ד. </w:t>
      </w:r>
    </w:p>
    <w:p w:rsidR="004725C0" w:rsidRDefault="004725C0" w:rsidP="004725C0">
      <w:pPr>
        <w:pStyle w:val="a2"/>
        <w:rPr>
          <w:rtl/>
        </w:rPr>
      </w:pPr>
      <w:r>
        <w:rPr>
          <w:rFonts w:hint="cs"/>
          <w:rtl/>
        </w:rPr>
        <w:t>ובהקדים, דהנה לגירסת והבנת המו״ל (״</w:t>
      </w:r>
      <w:r w:rsidRPr="00564560">
        <w:rPr>
          <w:rtl/>
        </w:rPr>
        <w:t>דאם לא כן צ"ל עוד ילד בבית נחור</w:t>
      </w:r>
      <w:r>
        <w:rPr>
          <w:rFonts w:hint="cs"/>
          <w:rtl/>
        </w:rPr>
        <w:t xml:space="preserve"> כיון שמעכה</w:t>
      </w:r>
      <w:r w:rsidRPr="00564560">
        <w:rPr>
          <w:rtl/>
        </w:rPr>
        <w:t xml:space="preserve"> כנגד דינה</w:t>
      </w:r>
      <w:r>
        <w:rPr>
          <w:rFonts w:hint="cs"/>
          <w:rtl/>
        </w:rPr>
        <w:t xml:space="preserve">״), יש לדייק כו״כ דיוקים, גם בהבנת הדברים וגם בדקדוק הלשון: </w:t>
      </w:r>
    </w:p>
    <w:p w:rsidR="004725C0" w:rsidRDefault="004725C0" w:rsidP="004725C0">
      <w:pPr>
        <w:pStyle w:val="a2"/>
        <w:rPr>
          <w:rtl/>
        </w:rPr>
      </w:pPr>
      <w:r>
        <w:rPr>
          <w:rFonts w:hint="cs"/>
          <w:rtl/>
        </w:rPr>
        <w:t xml:space="preserve">הא׳ צ״ב כל אריכות הלשון ו״ההוכחה״ של רבינו לשיטת רש״י והמדרש, דלכאורה בפשיטות ובקיצור הול״ל דלפירוש רש״י והמדרש עכצ״ל שמעכה הוא בן, שהרי זהו כל תוכן פירושו של רש״י והמדרש שמלכה </w:t>
      </w:r>
      <w:r w:rsidRPr="00564560">
        <w:rPr>
          <w:rtl/>
        </w:rPr>
        <w:t xml:space="preserve">השוותה משפחותי' למשפחות אברהם </w:t>
      </w:r>
      <w:r>
        <w:rPr>
          <w:rFonts w:hint="cs"/>
          <w:rtl/>
        </w:rPr>
        <w:t>״</w:t>
      </w:r>
      <w:r w:rsidRPr="00564560">
        <w:rPr>
          <w:rtl/>
        </w:rPr>
        <w:t>ח' בני גבירות וד' בני פלגש</w:t>
      </w:r>
      <w:r>
        <w:rPr>
          <w:rFonts w:hint="cs"/>
          <w:rtl/>
        </w:rPr>
        <w:t>״, היינו י״ב בנים כנגד י״ב השבטים, וא״כ בע״כ שמעכה הוא ״בן״, ומדוע הוצרך להאריך ״</w:t>
      </w:r>
      <w:r w:rsidRPr="00564560">
        <w:rPr>
          <w:rtl/>
        </w:rPr>
        <w:t xml:space="preserve">דאם לא כן צ"ל עוד ילד בבית נחור </w:t>
      </w:r>
      <w:r>
        <w:rPr>
          <w:rFonts w:hint="cs"/>
          <w:rtl/>
        </w:rPr>
        <w:t xml:space="preserve">[כיון שמעכה] </w:t>
      </w:r>
      <w:r w:rsidRPr="00282FAD">
        <w:rPr>
          <w:b/>
          <w:rtl/>
        </w:rPr>
        <w:t>כנגד דינה</w:t>
      </w:r>
      <w:r>
        <w:rPr>
          <w:rFonts w:hint="cs"/>
          <w:rtl/>
        </w:rPr>
        <w:t xml:space="preserve">״, דמדוע הוצרך לכל זה. </w:t>
      </w:r>
    </w:p>
    <w:p w:rsidR="004725C0" w:rsidRDefault="004725C0" w:rsidP="004725C0">
      <w:pPr>
        <w:pStyle w:val="a2"/>
        <w:rPr>
          <w:rtl/>
        </w:rPr>
      </w:pPr>
      <w:r>
        <w:rPr>
          <w:rFonts w:hint="cs"/>
          <w:rtl/>
        </w:rPr>
        <w:t xml:space="preserve">והב׳ גם לההבנה הנ״ל הרי אין עיקר הטעם וההוכחה ״כיון שמעכה כנגד </w:t>
      </w:r>
      <w:r w:rsidRPr="00D2426E">
        <w:rPr>
          <w:rFonts w:hint="cs"/>
          <w:b/>
          <w:rtl/>
        </w:rPr>
        <w:t>דינה</w:t>
      </w:r>
      <w:r>
        <w:rPr>
          <w:rFonts w:hint="cs"/>
          <w:rtl/>
        </w:rPr>
        <w:t xml:space="preserve">״ אלא בפשטות עיקר ההוכחה היא ״כיון שמעכה היא אשה״ ותו לא, דכיון שמעכה היא ״אשה״ בע״כ שצ״ל עוד ילד [בן] בבית נחור להשלים את מספר הי״ב בנים-שבטים. </w:t>
      </w:r>
    </w:p>
    <w:p w:rsidR="004725C0" w:rsidRDefault="004725C0" w:rsidP="004725C0">
      <w:pPr>
        <w:pStyle w:val="a2"/>
        <w:rPr>
          <w:rtl/>
        </w:rPr>
      </w:pPr>
      <w:r>
        <w:rPr>
          <w:rFonts w:hint="cs"/>
          <w:rtl/>
        </w:rPr>
        <w:t xml:space="preserve">והג׳ זאת ועוד צ״ב [לפי ״תיקון״ המו״ל] הך הנחה שמעכה [אם בת היא] הרי היא ״כנגד דינה״, דמהיכי תיתי שמעכה היא כנגד דינה, ד״דינה״ מאן דכר שמה, ומהיתי תיתי לומר שאם מעכה היא אשה הרי בפשטות שהיא כנגד ״דינה״ דהא מנלן. </w:t>
      </w:r>
    </w:p>
    <w:p w:rsidR="004725C0" w:rsidRDefault="004725C0" w:rsidP="004725C0">
      <w:pPr>
        <w:pStyle w:val="a2"/>
        <w:rPr>
          <w:rtl/>
        </w:rPr>
      </w:pPr>
      <w:r>
        <w:rPr>
          <w:rFonts w:hint="cs"/>
          <w:rtl/>
        </w:rPr>
        <w:t>גם יש להעיר דלפי זה יוצא אשר לסברת ההו״א (״</w:t>
      </w:r>
      <w:r w:rsidRPr="00564560">
        <w:rPr>
          <w:rtl/>
        </w:rPr>
        <w:t>צ"ל עוד ילד בבית נחור</w:t>
      </w:r>
      <w:r>
        <w:rPr>
          <w:rFonts w:hint="cs"/>
          <w:rtl/>
        </w:rPr>
        <w:t xml:space="preserve"> כיון שמעכה</w:t>
      </w:r>
      <w:r w:rsidRPr="00564560">
        <w:rPr>
          <w:rtl/>
        </w:rPr>
        <w:t xml:space="preserve"> כנגד דינה</w:t>
      </w:r>
      <w:r>
        <w:rPr>
          <w:rFonts w:hint="cs"/>
          <w:rtl/>
        </w:rPr>
        <w:t>״) הוי מעכה שכנגד דינה בתה של ה״פילגש״, וא״כ הוא דלא כמו אצל יעקב שדינה היא בתה של לאה ה״גבירתה״ [אלא שאין פרט זה ׳קושיא׳, כיון שיתכן שבפרט זה אכן לא היתה משפחתה של מלכה שווה למשפחתו של אברהם].</w:t>
      </w:r>
    </w:p>
    <w:p w:rsidR="004725C0" w:rsidRDefault="004725C0" w:rsidP="004725C0">
      <w:pPr>
        <w:pStyle w:val="a2"/>
        <w:rPr>
          <w:rtl/>
        </w:rPr>
      </w:pPr>
      <w:r>
        <w:rPr>
          <w:rFonts w:hint="cs"/>
          <w:rtl/>
        </w:rPr>
        <w:lastRenderedPageBreak/>
        <w:t>והד׳ גם צ״ב דיוק הלשון ״</w:t>
      </w:r>
      <w:r w:rsidRPr="00564560">
        <w:rPr>
          <w:rtl/>
        </w:rPr>
        <w:t xml:space="preserve">דאם לא כן צ"ל עוד </w:t>
      </w:r>
      <w:r w:rsidRPr="00C65AD2">
        <w:rPr>
          <w:b/>
          <w:rtl/>
        </w:rPr>
        <w:t>ילד</w:t>
      </w:r>
      <w:r w:rsidRPr="00564560">
        <w:rPr>
          <w:rtl/>
        </w:rPr>
        <w:t xml:space="preserve"> </w:t>
      </w:r>
      <w:r w:rsidRPr="00D2426E">
        <w:rPr>
          <w:b/>
          <w:rtl/>
        </w:rPr>
        <w:t>בבית נחור</w:t>
      </w:r>
      <w:r>
        <w:rPr>
          <w:rFonts w:hint="cs"/>
          <w:rtl/>
        </w:rPr>
        <w:t>״, ולכאורה לפי ההבנה הנ״ל הול״ל ״</w:t>
      </w:r>
      <w:r w:rsidRPr="00564560">
        <w:rPr>
          <w:rtl/>
        </w:rPr>
        <w:t>דאם לא כן צ"ל עוד</w:t>
      </w:r>
      <w:r>
        <w:rPr>
          <w:rtl/>
        </w:rPr>
        <w:t xml:space="preserve"> </w:t>
      </w:r>
      <w:r w:rsidRPr="00C65AD2">
        <w:rPr>
          <w:b/>
          <w:rtl/>
        </w:rPr>
        <w:t>בן</w:t>
      </w:r>
      <w:r w:rsidRPr="00564560">
        <w:rPr>
          <w:rtl/>
        </w:rPr>
        <w:t xml:space="preserve"> </w:t>
      </w:r>
      <w:r w:rsidRPr="00D2426E">
        <w:rPr>
          <w:b/>
          <w:rtl/>
        </w:rPr>
        <w:t>בבית נחור</w:t>
      </w:r>
      <w:r>
        <w:rPr>
          <w:rFonts w:hint="cs"/>
          <w:rtl/>
        </w:rPr>
        <w:t xml:space="preserve">״, ומהו זה שדקדק ״ילד״ סתם. </w:t>
      </w:r>
    </w:p>
    <w:p w:rsidR="004725C0" w:rsidRDefault="004725C0" w:rsidP="004725C0">
      <w:pPr>
        <w:pStyle w:val="a2"/>
        <w:rPr>
          <w:rtl/>
        </w:rPr>
      </w:pPr>
      <w:r>
        <w:rPr>
          <w:rFonts w:hint="cs"/>
          <w:rtl/>
        </w:rPr>
        <w:t xml:space="preserve">והה׳ והוא העיקר, דהנה בכלל צ״ב עצם סברת ההוכחה הנ״ל דלרש״י והמדרש בע״כ שמעכה הוא ״בן״, דאל״ה הרי כיון שמעכה היא כנגד דינה [שכן היא בת] הנה עכצ״ל עוד ילד [בן] בבית נחור להשלים מספר הי״ב שבטים, דמדוע לא נאמר שאכן היו לנחור סה״כ י״ב ילדים, ח׳ בנים והם בני מלכה הגבירתה, וד׳ ילדים בני הפילגש, מהם ג׳ בנים זכרים [טבח, גחם, תחש] וילדה אחת [מעכה]. </w:t>
      </w:r>
    </w:p>
    <w:p w:rsidR="004725C0" w:rsidRDefault="004725C0" w:rsidP="004725C0">
      <w:pPr>
        <w:pStyle w:val="a2"/>
        <w:rPr>
          <w:rtl/>
        </w:rPr>
      </w:pPr>
      <w:r>
        <w:rPr>
          <w:rFonts w:hint="cs"/>
          <w:rtl/>
        </w:rPr>
        <w:t xml:space="preserve">ובכל זאת נאמר ששפיר השוותה מלכה משפחתה למשפחתו של אברהם, דמה אברהם היו לו י״ב שבטים שיצאו מיעקב, ח׳ בני הגבירות וד׳ בני השפחות, כמו״כ היו לנחור י״ב ילדים כנגד הי״ב שבטים, ח׳ בני גבירות וד׳ בני פילגש, ואע״פ שמעכה היא בת, מ״מ שפיר היא חשובה כנגד אחד מהי״ב שבטים-ילדים של משפחתו של אברהם, דלאו דוקא בנים זכרים, אלא י״ב יוצאי חלציו, ומעכה אינה כנגד דינה אלא כנגד אחד מי״ב השבטים. </w:t>
      </w:r>
    </w:p>
    <w:p w:rsidR="004725C0" w:rsidRDefault="004725C0" w:rsidP="004725C0">
      <w:pPr>
        <w:pStyle w:val="a2"/>
        <w:rPr>
          <w:rtl/>
        </w:rPr>
      </w:pPr>
      <w:r>
        <w:rPr>
          <w:rFonts w:hint="cs"/>
          <w:rtl/>
        </w:rPr>
        <w:t xml:space="preserve">ואף שבפרט אחד ״קטן״ אינו דומה משפחתם של נחור ומלכה לזו של אברהם [שלאברהם היו כל אלו הי״ב ילדים ״בנים״ ולנחור אחד מהם היתה ״בת״], הרי אה״נ דאין פרט זעיר זה דומה, ומ״מ נאמר שהשוותה מלכה משפחתה למשפחתו של אברהם ״בכללות״, ששניהם הם במספר י״ב ילדים, וכן החלוקה היא שווה </w:t>
      </w:r>
      <w:r>
        <w:rPr>
          <w:rtl/>
        </w:rPr>
        <w:t>–</w:t>
      </w:r>
      <w:r>
        <w:rPr>
          <w:rFonts w:hint="cs"/>
          <w:rtl/>
        </w:rPr>
        <w:t xml:space="preserve"> ח׳ בני גבירות וד׳ בני פילגש [ו״בני״ פילגש לאו דוקא בנים ״זכרים״, אלא הכוונה לילדים בכלל, וכמובן]. </w:t>
      </w:r>
    </w:p>
    <w:p w:rsidR="004725C0" w:rsidRDefault="004725C0" w:rsidP="004725C0">
      <w:pPr>
        <w:pStyle w:val="a2"/>
        <w:rPr>
          <w:rtl/>
        </w:rPr>
      </w:pPr>
      <w:r w:rsidRPr="0002719C">
        <w:rPr>
          <w:rFonts w:hint="cs"/>
          <w:b/>
          <w:bCs/>
          <w:rtl/>
        </w:rPr>
        <w:t>ד.</w:t>
      </w:r>
      <w:r>
        <w:rPr>
          <w:rFonts w:hint="cs"/>
          <w:rtl/>
        </w:rPr>
        <w:t xml:space="preserve"> ומכח כל הני דיוקים, במיוחד דיוק זה האחרון, נראה לפרש הפירוש בכוונת רבינו באו״א, ודוקא לפי מה שדקדק רבינו בלשונו הזהב: ״</w:t>
      </w:r>
      <w:r w:rsidRPr="00564560">
        <w:rPr>
          <w:rtl/>
        </w:rPr>
        <w:t xml:space="preserve">דאם לא כן צ"ל עוד ילד בבית נחור </w:t>
      </w:r>
      <w:r w:rsidRPr="00282FAD">
        <w:rPr>
          <w:b/>
          <w:rtl/>
        </w:rPr>
        <w:t>כנגד דינה</w:t>
      </w:r>
      <w:r>
        <w:rPr>
          <w:rFonts w:hint="cs"/>
          <w:rtl/>
        </w:rPr>
        <w:t xml:space="preserve">״. </w:t>
      </w:r>
    </w:p>
    <w:p w:rsidR="004725C0" w:rsidRDefault="004725C0" w:rsidP="004725C0">
      <w:pPr>
        <w:pStyle w:val="a2"/>
        <w:rPr>
          <w:rtl/>
        </w:rPr>
      </w:pPr>
      <w:r>
        <w:rPr>
          <w:rFonts w:hint="cs"/>
          <w:rtl/>
        </w:rPr>
        <w:t xml:space="preserve">ביאור הדברים: </w:t>
      </w:r>
    </w:p>
    <w:p w:rsidR="004725C0" w:rsidRDefault="004725C0" w:rsidP="004725C0">
      <w:pPr>
        <w:pStyle w:val="a2"/>
        <w:rPr>
          <w:rtl/>
        </w:rPr>
      </w:pPr>
      <w:r>
        <w:rPr>
          <w:rFonts w:hint="cs"/>
          <w:rtl/>
        </w:rPr>
        <w:t xml:space="preserve">אכן, תוכן פירושו של רש״י והמדרש ״בהשקפה ראשונה״ אינו עומד בהחלט בניגוד לזה שמעכה היא בת, או בסגנון אחר: עצם המציאות שמעכה היא בת [אשה] אינה עדיין מוכיחה בהחלט דלא כפירוש רש״י והמדרש, דשפיר י״ל כנ״ל שמלכה השוותה משפחתה למשפחתו של אברהם ״בכללות״, שלשניהם היו י״ב ילדים [ומעכה הבת היא כנגד אחד מהי״ב שבטים], ושווים הם גם בחלוקתם ״ח׳ בני גבירות, וד׳ בני פילגש״. </w:t>
      </w:r>
    </w:p>
    <w:p w:rsidR="004725C0" w:rsidRDefault="004725C0" w:rsidP="004725C0">
      <w:pPr>
        <w:pStyle w:val="a2"/>
        <w:rPr>
          <w:rtl/>
        </w:rPr>
      </w:pPr>
      <w:r>
        <w:rPr>
          <w:rFonts w:hint="cs"/>
          <w:rtl/>
        </w:rPr>
        <w:lastRenderedPageBreak/>
        <w:t>אך לאחר העיון בזה נראה שאם מעכה היא בת, ונכללת היא במספר הילדים שבהם השוותה מלכה לילדיו של יעקב [הוי אומר: שמעכה הבת היא כנגד אחד מהי״ב בנים-שבטים של יעקב], הרי זאת אומרת שלפי חשבונה של מלכה גם הבנות בכלל, ואם כן ״</w:t>
      </w:r>
      <w:r w:rsidRPr="00564560">
        <w:rPr>
          <w:rtl/>
        </w:rPr>
        <w:t>צ"ל עוד ילד בבית נחור</w:t>
      </w:r>
      <w:r>
        <w:rPr>
          <w:rFonts w:hint="cs"/>
          <w:rtl/>
        </w:rPr>
        <w:t xml:space="preserve">״, והטעם: ״כנגד דינה״ בת יעקב. </w:t>
      </w:r>
    </w:p>
    <w:p w:rsidR="004725C0" w:rsidRDefault="004725C0" w:rsidP="004725C0">
      <w:pPr>
        <w:pStyle w:val="a2"/>
        <w:rPr>
          <w:rtl/>
        </w:rPr>
      </w:pPr>
      <w:r>
        <w:rPr>
          <w:rFonts w:hint="cs"/>
          <w:rtl/>
        </w:rPr>
        <w:t xml:space="preserve">והיינו שאם חושבים הבנות [מעכה הבת] בכלל החשבון, א״כ הרי ליעקב היה בעצם סה״כ [לא י״ב, אלא] י״ג ילדים, שהיה לו עוד בת אחת דהיינו דינה, וא״כ באם רצתה מלכה להשוות א״ע למשפחתה של יעקב [וכוללת בחשבונה גם בת, כיון שלפי ההו״א מעכה היא בת], א״כ ״צ״ל עוד ילד [או בן או בת </w:t>
      </w:r>
      <w:r>
        <w:rPr>
          <w:rtl/>
        </w:rPr>
        <w:t>–</w:t>
      </w:r>
      <w:r>
        <w:rPr>
          <w:rFonts w:hint="cs"/>
          <w:rtl/>
        </w:rPr>
        <w:t xml:space="preserve"> כיון שלפי הך סברא נקטינן בדעת מלכה ששפיר הוי מעכה הבת כנגד אחד מהי״ב שבטים, ובן ובת לאו דוקא וכנ״ל] בבית נחור כנגד דינה״ להשלים למספר י״ג. </w:t>
      </w:r>
    </w:p>
    <w:p w:rsidR="004725C0" w:rsidRDefault="004725C0" w:rsidP="004725C0">
      <w:pPr>
        <w:pStyle w:val="a2"/>
        <w:rPr>
          <w:rtl/>
        </w:rPr>
      </w:pPr>
      <w:r>
        <w:rPr>
          <w:rFonts w:hint="cs"/>
          <w:rtl/>
        </w:rPr>
        <w:t>וממ״נ: אם רק הבנים בכלל, הרי שאין למלכה כי אם י״א בנים משא״כ ליעקב היו י״ב בנים, מה תאמר לדעת מלכה הנה מעכה ״בתה״ של הפילגש בכלל [״ד׳ בני פילגש״] והיא כנגד אחד מהי״ב שבטים, הוי אומר גם הבנות בכלל, א״כ כדי להשוות א״ע למשפחתו של אברהם ״</w:t>
      </w:r>
      <w:r w:rsidRPr="00564560">
        <w:rPr>
          <w:rtl/>
        </w:rPr>
        <w:t>צ"ל עוד ילד בבית נחור</w:t>
      </w:r>
      <w:r>
        <w:rPr>
          <w:rFonts w:hint="cs"/>
          <w:rtl/>
        </w:rPr>
        <w:t xml:space="preserve"> כנגד דינה״. </w:t>
      </w:r>
    </w:p>
    <w:p w:rsidR="004725C0" w:rsidRDefault="004725C0" w:rsidP="004725C0">
      <w:pPr>
        <w:pStyle w:val="a2"/>
        <w:rPr>
          <w:rtl/>
        </w:rPr>
      </w:pPr>
      <w:r>
        <w:rPr>
          <w:rFonts w:hint="cs"/>
          <w:rtl/>
        </w:rPr>
        <w:t xml:space="preserve">ושוב מאחר שלא מצינו שהיה לנחור עוד ילד נוסף, בעל כרחך צ״ל </w:t>
      </w:r>
      <w:r>
        <w:rPr>
          <w:rtl/>
        </w:rPr>
        <w:t>–</w:t>
      </w:r>
      <w:r>
        <w:rPr>
          <w:rFonts w:hint="cs"/>
          <w:rtl/>
        </w:rPr>
        <w:t xml:space="preserve"> לשיטת רש״י והמדרש </w:t>
      </w:r>
      <w:r>
        <w:rPr>
          <w:rtl/>
        </w:rPr>
        <w:t>–</w:t>
      </w:r>
      <w:r>
        <w:rPr>
          <w:rFonts w:hint="cs"/>
          <w:rtl/>
        </w:rPr>
        <w:t xml:space="preserve"> שמעכה הוא בן [והשוותה מלכה את מספר י״ב הבנים זכרים שלה לי״ב הבנים-שבטים של יעקב אבינו]. </w:t>
      </w:r>
    </w:p>
    <w:p w:rsidR="004725C0" w:rsidRDefault="004725C0" w:rsidP="004725C0">
      <w:pPr>
        <w:pStyle w:val="a2"/>
        <w:rPr>
          <w:rtl/>
        </w:rPr>
      </w:pPr>
      <w:r>
        <w:rPr>
          <w:rFonts w:hint="cs"/>
          <w:rtl/>
        </w:rPr>
        <w:t xml:space="preserve">ומעתה מיושבים ממילא כל הני דיוקים דלעיל [דוק ותשכח שכן הוא], ומבואר דקדוק לשונו הזהב וכוונתו של רבינו </w:t>
      </w:r>
      <w:r w:rsidRPr="00C33624">
        <w:rPr>
          <w:rFonts w:hint="cs"/>
          <w:rtl/>
        </w:rPr>
        <w:t>במש״כ ״</w:t>
      </w:r>
      <w:r w:rsidRPr="00C33624">
        <w:rPr>
          <w:rtl/>
        </w:rPr>
        <w:t>דאם לא כן צ"ל עוד ילד בבית נחור כנגד דינה</w:t>
      </w:r>
      <w:r>
        <w:rPr>
          <w:rFonts w:hint="cs"/>
          <w:rtl/>
        </w:rPr>
        <w:t>, כמובן</w:t>
      </w:r>
      <w:r w:rsidRPr="00C33624">
        <w:rPr>
          <w:rFonts w:hint="cs"/>
          <w:rtl/>
        </w:rPr>
        <w:t>״.</w:t>
      </w:r>
      <w:r>
        <w:rPr>
          <w:rFonts w:hint="cs"/>
          <w:rtl/>
        </w:rPr>
        <w:t xml:space="preserve"> ונראה שזהו גם הכוונה בהמשך המכתב שם [ההדגשה במקור]: ״</w:t>
      </w:r>
      <w:r>
        <w:rPr>
          <w:rtl/>
        </w:rPr>
        <w:t xml:space="preserve">וכנראה נשתרבב המנהג לפרש מעכה – </w:t>
      </w:r>
      <w:r w:rsidRPr="00564560">
        <w:rPr>
          <w:rtl/>
        </w:rPr>
        <w:t>בת</w:t>
      </w:r>
      <w:r>
        <w:rPr>
          <w:rtl/>
        </w:rPr>
        <w:t xml:space="preserve"> </w:t>
      </w:r>
      <w:r w:rsidRPr="00564560">
        <w:rPr>
          <w:rtl/>
        </w:rPr>
        <w:t xml:space="preserve">ולנטות מהמוכרח ע"פ פרש"י מפני שאין הדבר </w:t>
      </w:r>
      <w:r w:rsidRPr="00D46810">
        <w:rPr>
          <w:b/>
          <w:rtl/>
        </w:rPr>
        <w:t>מפורש</w:t>
      </w:r>
      <w:r w:rsidRPr="00564560">
        <w:rPr>
          <w:rtl/>
        </w:rPr>
        <w:t xml:space="preserve"> ברש"י</w:t>
      </w:r>
      <w:r>
        <w:rPr>
          <w:rFonts w:hint="cs"/>
          <w:rtl/>
        </w:rPr>
        <w:t>״, והיינו כנ״ל שאינו ״מפורש״ ברש״י שמעכה היה בן, אלא לאחר ״העיון״ מוכרח לפרש כן לפי תוכן פירושו.</w:t>
      </w:r>
    </w:p>
    <w:p w:rsidR="004725C0" w:rsidRPr="00D3687A" w:rsidRDefault="004725C0" w:rsidP="004725C0">
      <w:pPr>
        <w:pStyle w:val="a6"/>
        <w:ind w:firstLine="0"/>
        <w:rPr>
          <w:rFonts w:ascii="FrankRuehl" w:hAnsi="FrankRuehl" w:cs="FrankRuehl"/>
          <w:color w:val="000000"/>
          <w:szCs w:val="28"/>
          <w:rtl/>
        </w:rPr>
      </w:pPr>
      <w:r w:rsidRPr="00991A73">
        <w:rPr>
          <w:noProof/>
        </w:rPr>
        <w:drawing>
          <wp:inline distT="0" distB="0" distL="0" distR="0" wp14:anchorId="28878BCD" wp14:editId="730AF1D7">
            <wp:extent cx="542925" cy="171450"/>
            <wp:effectExtent l="0" t="0" r="9525" b="0"/>
            <wp:docPr id="17"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4725C0" w:rsidRDefault="004725C0" w:rsidP="004725C0">
      <w:pPr>
        <w:pStyle w:val="a"/>
        <w:rPr>
          <w:rFonts w:ascii="Arial" w:hAnsi="Arial" w:cs="Arial"/>
          <w:sz w:val="19"/>
          <w:szCs w:val="19"/>
        </w:rPr>
      </w:pPr>
      <w:bookmarkStart w:id="62" w:name="_Toc436658827"/>
      <w:r>
        <w:rPr>
          <w:rtl/>
        </w:rPr>
        <w:t>למה נשים אינן מדליקות נר חנוכה (גליון)</w:t>
      </w:r>
      <w:bookmarkEnd w:id="62"/>
    </w:p>
    <w:p w:rsidR="004725C0" w:rsidRDefault="004725C0" w:rsidP="004725C0">
      <w:pPr>
        <w:pStyle w:val="a0"/>
      </w:pPr>
      <w:bookmarkStart w:id="63" w:name="151306ff6bd29649__Toc435153675"/>
      <w:bookmarkStart w:id="64" w:name="_Toc436658828"/>
      <w:r>
        <w:rPr>
          <w:rtl/>
        </w:rPr>
        <w:t>הרב ישכר דוד קלויזנר</w:t>
      </w:r>
      <w:bookmarkEnd w:id="63"/>
      <w:bookmarkEnd w:id="64"/>
    </w:p>
    <w:p w:rsidR="004725C0" w:rsidRPr="00DD4A1E" w:rsidRDefault="004725C0" w:rsidP="004725C0">
      <w:pPr>
        <w:pStyle w:val="a1"/>
        <w:rPr>
          <w:rtl/>
        </w:rPr>
      </w:pPr>
      <w:r w:rsidRPr="00DD4A1E">
        <w:rPr>
          <w:rFonts w:hint="cs"/>
          <w:rtl/>
        </w:rPr>
        <w:t>נחלת הר חב"ד, אה"ק</w:t>
      </w:r>
    </w:p>
    <w:p w:rsidR="004725C0" w:rsidRDefault="004725C0" w:rsidP="004725C0">
      <w:pPr>
        <w:pStyle w:val="a2"/>
        <w:rPr>
          <w:rFonts w:ascii="Arial" w:hAnsi="Arial" w:cs="Arial"/>
          <w:sz w:val="19"/>
          <w:szCs w:val="19"/>
        </w:rPr>
      </w:pPr>
      <w:r>
        <w:rPr>
          <w:rtl/>
        </w:rPr>
        <w:lastRenderedPageBreak/>
        <w:t>בתחילת גליון האחרון (א'צז) הופיע בפרסום ראשון</w:t>
      </w:r>
      <w:bookmarkStart w:id="65" w:name="151306ff6bd29649__Toc435153628"/>
      <w:bookmarkEnd w:id="65"/>
      <w:r>
        <w:rPr>
          <w:rFonts w:ascii="Cambria" w:hAnsi="Cambria" w:cs="Cambria" w:hint="cs"/>
          <w:rtl/>
        </w:rPr>
        <w:t> </w:t>
      </w:r>
      <w:r>
        <w:rPr>
          <w:rFonts w:hint="cs"/>
          <w:rtl/>
        </w:rPr>
        <w:t>ע</w:t>
      </w:r>
      <w:r>
        <w:rPr>
          <w:rtl/>
        </w:rPr>
        <w:t>"</w:t>
      </w:r>
      <w:r>
        <w:rPr>
          <w:rFonts w:hint="cs"/>
          <w:rtl/>
        </w:rPr>
        <w:t>י</w:t>
      </w:r>
      <w:r>
        <w:rPr>
          <w:rtl/>
        </w:rPr>
        <w:t xml:space="preserve"> </w:t>
      </w:r>
      <w:r>
        <w:rPr>
          <w:rFonts w:hint="cs"/>
          <w:rtl/>
        </w:rPr>
        <w:t>הרב</w:t>
      </w:r>
      <w:r>
        <w:rPr>
          <w:rtl/>
        </w:rPr>
        <w:t xml:space="preserve"> </w:t>
      </w:r>
      <w:r>
        <w:rPr>
          <w:rFonts w:hint="cs"/>
          <w:rtl/>
        </w:rPr>
        <w:t>ל</w:t>
      </w:r>
      <w:r>
        <w:rPr>
          <w:rtl/>
        </w:rPr>
        <w:t xml:space="preserve">. </w:t>
      </w:r>
      <w:r>
        <w:rPr>
          <w:rFonts w:hint="cs"/>
          <w:rtl/>
        </w:rPr>
        <w:t>י</w:t>
      </w:r>
      <w:r>
        <w:rPr>
          <w:rtl/>
        </w:rPr>
        <w:t xml:space="preserve">. </w:t>
      </w:r>
      <w:r>
        <w:rPr>
          <w:rFonts w:hint="cs"/>
          <w:rtl/>
        </w:rPr>
        <w:t>ג</w:t>
      </w:r>
      <w:r>
        <w:rPr>
          <w:rtl/>
        </w:rPr>
        <w:t xml:space="preserve">. </w:t>
      </w:r>
      <w:r>
        <w:rPr>
          <w:rFonts w:hint="cs"/>
          <w:rtl/>
        </w:rPr>
        <w:t>מכתב</w:t>
      </w:r>
      <w:r>
        <w:rPr>
          <w:rtl/>
        </w:rPr>
        <w:t xml:space="preserve"> </w:t>
      </w:r>
      <w:r>
        <w:rPr>
          <w:rFonts w:hint="cs"/>
          <w:rtl/>
        </w:rPr>
        <w:t>כ</w:t>
      </w:r>
      <w:r>
        <w:rPr>
          <w:rtl/>
        </w:rPr>
        <w:t>"</w:t>
      </w:r>
      <w:r>
        <w:rPr>
          <w:rFonts w:hint="cs"/>
          <w:rtl/>
        </w:rPr>
        <w:t>ק</w:t>
      </w:r>
      <w:r>
        <w:rPr>
          <w:rtl/>
        </w:rPr>
        <w:t xml:space="preserve"> </w:t>
      </w:r>
      <w:r>
        <w:rPr>
          <w:rFonts w:hint="cs"/>
          <w:rtl/>
        </w:rPr>
        <w:t>אדמו</w:t>
      </w:r>
      <w:r>
        <w:rPr>
          <w:rtl/>
        </w:rPr>
        <w:t>"</w:t>
      </w:r>
      <w:r>
        <w:rPr>
          <w:rFonts w:hint="cs"/>
          <w:rtl/>
        </w:rPr>
        <w:t>ר</w:t>
      </w:r>
      <w:r>
        <w:rPr>
          <w:rtl/>
        </w:rPr>
        <w:t xml:space="preserve"> </w:t>
      </w:r>
      <w:r>
        <w:rPr>
          <w:rFonts w:hint="cs"/>
          <w:rtl/>
        </w:rPr>
        <w:t>זי</w:t>
      </w:r>
      <w:r>
        <w:rPr>
          <w:rtl/>
        </w:rPr>
        <w:t>"</w:t>
      </w:r>
      <w:r>
        <w:rPr>
          <w:rFonts w:hint="cs"/>
          <w:rtl/>
        </w:rPr>
        <w:t>ע</w:t>
      </w:r>
      <w:r>
        <w:rPr>
          <w:rtl/>
        </w:rPr>
        <w:t xml:space="preserve"> </w:t>
      </w:r>
      <w:r>
        <w:rPr>
          <w:rFonts w:hint="cs"/>
          <w:rtl/>
        </w:rPr>
        <w:t>בענין</w:t>
      </w:r>
      <w:r>
        <w:rPr>
          <w:rtl/>
        </w:rPr>
        <w:t xml:space="preserve"> </w:t>
      </w:r>
      <w:r>
        <w:rPr>
          <w:rFonts w:hint="cs"/>
          <w:rtl/>
        </w:rPr>
        <w:t>למה</w:t>
      </w:r>
      <w:r>
        <w:rPr>
          <w:rtl/>
        </w:rPr>
        <w:t xml:space="preserve"> </w:t>
      </w:r>
      <w:r>
        <w:rPr>
          <w:rFonts w:hint="cs"/>
          <w:rtl/>
        </w:rPr>
        <w:t>נשים</w:t>
      </w:r>
      <w:r>
        <w:rPr>
          <w:rtl/>
        </w:rPr>
        <w:t xml:space="preserve"> </w:t>
      </w:r>
      <w:r>
        <w:rPr>
          <w:rFonts w:hint="cs"/>
          <w:rtl/>
        </w:rPr>
        <w:t>אינן</w:t>
      </w:r>
      <w:r>
        <w:rPr>
          <w:rtl/>
        </w:rPr>
        <w:t xml:space="preserve"> </w:t>
      </w:r>
      <w:r>
        <w:rPr>
          <w:rFonts w:hint="cs"/>
          <w:rtl/>
        </w:rPr>
        <w:t>מדליקות</w:t>
      </w:r>
      <w:r>
        <w:rPr>
          <w:rtl/>
        </w:rPr>
        <w:t xml:space="preserve"> </w:t>
      </w:r>
      <w:r>
        <w:rPr>
          <w:rFonts w:hint="cs"/>
          <w:rtl/>
        </w:rPr>
        <w:t>נר</w:t>
      </w:r>
      <w:r>
        <w:rPr>
          <w:rtl/>
        </w:rPr>
        <w:t xml:space="preserve"> </w:t>
      </w:r>
      <w:r>
        <w:rPr>
          <w:rFonts w:hint="cs"/>
          <w:rtl/>
        </w:rPr>
        <w:t>חנוכה</w:t>
      </w:r>
      <w:r>
        <w:rPr>
          <w:rtl/>
        </w:rPr>
        <w:t xml:space="preserve">, </w:t>
      </w:r>
      <w:r>
        <w:rPr>
          <w:rFonts w:hint="cs"/>
          <w:rtl/>
        </w:rPr>
        <w:t>וז</w:t>
      </w:r>
      <w:r>
        <w:rPr>
          <w:rtl/>
        </w:rPr>
        <w:t>"</w:t>
      </w:r>
      <w:r>
        <w:rPr>
          <w:rFonts w:hint="cs"/>
          <w:rtl/>
        </w:rPr>
        <w:t>ל</w:t>
      </w:r>
      <w:r>
        <w:rPr>
          <w:rtl/>
        </w:rPr>
        <w:t>:</w:t>
      </w:r>
    </w:p>
    <w:p w:rsidR="004725C0" w:rsidRDefault="004725C0" w:rsidP="004725C0">
      <w:pPr>
        <w:pStyle w:val="a2"/>
        <w:rPr>
          <w:rFonts w:ascii="Arial" w:hAnsi="Arial" w:cs="Arial"/>
          <w:sz w:val="19"/>
          <w:szCs w:val="19"/>
        </w:rPr>
      </w:pPr>
      <w:r>
        <w:rPr>
          <w:rtl/>
        </w:rPr>
        <w:t>"היות והקובץ הנוכחי יו"ל בתחילת חודש כסלו, מצו"ב הערת הרבי בענין של הדלקת נרות חנוכה בנשים.</w:t>
      </w:r>
    </w:p>
    <w:p w:rsidR="004725C0" w:rsidRDefault="004725C0" w:rsidP="004725C0">
      <w:pPr>
        <w:pStyle w:val="a2"/>
        <w:rPr>
          <w:rFonts w:ascii="Arial" w:hAnsi="Arial" w:cs="Arial"/>
          <w:sz w:val="19"/>
          <w:szCs w:val="19"/>
          <w:rtl/>
        </w:rPr>
      </w:pPr>
      <w:r>
        <w:rPr>
          <w:rtl/>
        </w:rPr>
        <w:t>בסוגיא זו כבר דשו בה רבים, [הן אודות החיוב שלהן בזה, ואם יכולות להוציא אחרים וכו'] וכמבואר בספר המנהגים ע' 63 בהערה 2, וברשימות חוברת קמט, ושקו"ט בכו"כ גליונות של קובצי הערות וביאורים</w:t>
      </w:r>
      <w:r>
        <w:rPr>
          <w:rFonts w:ascii="Cambria" w:hAnsi="Cambria" w:cs="Cambria" w:hint="cs"/>
          <w:rtl/>
        </w:rPr>
        <w:t> </w:t>
      </w:r>
      <w:r>
        <w:rPr>
          <w:b/>
          <w:bCs/>
          <w:rtl/>
        </w:rPr>
        <w:t>ועוד</w:t>
      </w:r>
      <w:r>
        <w:rPr>
          <w:rtl/>
        </w:rPr>
        <w:t>.</w:t>
      </w:r>
    </w:p>
    <w:p w:rsidR="004725C0" w:rsidRDefault="004725C0" w:rsidP="004725C0">
      <w:pPr>
        <w:pStyle w:val="a2"/>
        <w:rPr>
          <w:rFonts w:ascii="Arial" w:hAnsi="Arial" w:cs="Arial"/>
          <w:sz w:val="19"/>
          <w:szCs w:val="19"/>
          <w:rtl/>
        </w:rPr>
      </w:pPr>
      <w:r>
        <w:rPr>
          <w:rtl/>
        </w:rPr>
        <w:t>המצו"ב היא אגרת קודש שהרבי כתב לא' איחולים לחג הפסח, ובשוה"ג הוסיף:</w:t>
      </w:r>
    </w:p>
    <w:p w:rsidR="004725C0" w:rsidRDefault="004725C0" w:rsidP="004725C0">
      <w:pPr>
        <w:pStyle w:val="a2"/>
        <w:rPr>
          <w:rFonts w:ascii="Arial" w:hAnsi="Arial" w:cs="Arial"/>
          <w:sz w:val="19"/>
          <w:szCs w:val="19"/>
          <w:rtl/>
        </w:rPr>
      </w:pPr>
      <w:r>
        <w:rPr>
          <w:rtl/>
        </w:rPr>
        <w:t>"ת"ח על ההערה בשם כו'</w:t>
      </w:r>
      <w:r>
        <w:rPr>
          <w:rFonts w:ascii="Cambria" w:hAnsi="Cambria" w:cs="Cambria" w:hint="cs"/>
          <w:rtl/>
        </w:rPr>
        <w:t> </w:t>
      </w:r>
      <w:r>
        <w:rPr>
          <w:rtl/>
        </w:rPr>
        <w:t>[</w:t>
      </w:r>
      <w:r>
        <w:rPr>
          <w:rFonts w:hint="cs"/>
          <w:rtl/>
        </w:rPr>
        <w:t>אולי</w:t>
      </w:r>
      <w:r>
        <w:rPr>
          <w:rtl/>
        </w:rPr>
        <w:t xml:space="preserve"> </w:t>
      </w:r>
      <w:r>
        <w:rPr>
          <w:rFonts w:hint="cs"/>
          <w:rtl/>
        </w:rPr>
        <w:t>כוונתו</w:t>
      </w:r>
      <w:r>
        <w:rPr>
          <w:rtl/>
        </w:rPr>
        <w:t xml:space="preserve"> </w:t>
      </w:r>
      <w:r>
        <w:rPr>
          <w:rFonts w:hint="cs"/>
          <w:rtl/>
        </w:rPr>
        <w:t>להחת</w:t>
      </w:r>
      <w:r>
        <w:rPr>
          <w:rtl/>
        </w:rPr>
        <w:t>"</w:t>
      </w:r>
      <w:r>
        <w:rPr>
          <w:rFonts w:hint="cs"/>
          <w:rtl/>
        </w:rPr>
        <w:t>ס</w:t>
      </w:r>
      <w:r>
        <w:rPr>
          <w:rtl/>
        </w:rPr>
        <w:t xml:space="preserve"> </w:t>
      </w:r>
      <w:r>
        <w:rPr>
          <w:rFonts w:hint="cs"/>
          <w:rtl/>
        </w:rPr>
        <w:t>בחידושיו</w:t>
      </w:r>
      <w:r>
        <w:rPr>
          <w:rtl/>
        </w:rPr>
        <w:t xml:space="preserve"> </w:t>
      </w:r>
      <w:r>
        <w:rPr>
          <w:rFonts w:hint="cs"/>
          <w:rtl/>
        </w:rPr>
        <w:t>לש</w:t>
      </w:r>
      <w:r>
        <w:rPr>
          <w:rtl/>
        </w:rPr>
        <w:t>"</w:t>
      </w:r>
      <w:r>
        <w:rPr>
          <w:rFonts w:hint="cs"/>
          <w:rtl/>
        </w:rPr>
        <w:t>ס</w:t>
      </w:r>
      <w:r>
        <w:rPr>
          <w:rtl/>
        </w:rPr>
        <w:t xml:space="preserve"> </w:t>
      </w:r>
      <w:r>
        <w:rPr>
          <w:rFonts w:hint="cs"/>
          <w:rtl/>
        </w:rPr>
        <w:t>שבת</w:t>
      </w:r>
      <w:r>
        <w:rPr>
          <w:rtl/>
        </w:rPr>
        <w:t xml:space="preserve"> </w:t>
      </w:r>
      <w:r>
        <w:rPr>
          <w:rFonts w:hint="cs"/>
          <w:rtl/>
        </w:rPr>
        <w:t>כא</w:t>
      </w:r>
      <w:r>
        <w:rPr>
          <w:rtl/>
        </w:rPr>
        <w:t xml:space="preserve">, </w:t>
      </w:r>
      <w:r>
        <w:rPr>
          <w:rFonts w:hint="cs"/>
          <w:rtl/>
        </w:rPr>
        <w:t>ב</w:t>
      </w:r>
      <w:r>
        <w:rPr>
          <w:rtl/>
        </w:rPr>
        <w:t xml:space="preserve">. </w:t>
      </w:r>
      <w:r>
        <w:rPr>
          <w:rFonts w:hint="cs"/>
          <w:rtl/>
        </w:rPr>
        <w:t>קטע</w:t>
      </w:r>
      <w:r>
        <w:rPr>
          <w:rtl/>
        </w:rPr>
        <w:t xml:space="preserve"> </w:t>
      </w:r>
      <w:r>
        <w:rPr>
          <w:rFonts w:hint="cs"/>
          <w:rtl/>
        </w:rPr>
        <w:t>ד</w:t>
      </w:r>
      <w:r>
        <w:rPr>
          <w:rtl/>
        </w:rPr>
        <w:t>"</w:t>
      </w:r>
      <w:r>
        <w:rPr>
          <w:rFonts w:hint="cs"/>
          <w:rtl/>
        </w:rPr>
        <w:t>ה</w:t>
      </w:r>
      <w:r>
        <w:rPr>
          <w:rtl/>
        </w:rPr>
        <w:t xml:space="preserve"> </w:t>
      </w:r>
      <w:r>
        <w:rPr>
          <w:rFonts w:hint="cs"/>
          <w:rtl/>
        </w:rPr>
        <w:t>והמהדרין</w:t>
      </w:r>
      <w:r>
        <w:rPr>
          <w:rtl/>
        </w:rPr>
        <w:t>]</w:t>
      </w:r>
      <w:r>
        <w:rPr>
          <w:rFonts w:ascii="Cambria" w:hAnsi="Cambria" w:cs="Cambria" w:hint="cs"/>
          <w:rtl/>
        </w:rPr>
        <w:t> </w:t>
      </w:r>
      <w:r>
        <w:rPr>
          <w:rFonts w:hint="cs"/>
          <w:rtl/>
        </w:rPr>
        <w:t>שלכן</w:t>
      </w:r>
      <w:r>
        <w:rPr>
          <w:rtl/>
        </w:rPr>
        <w:t xml:space="preserve"> </w:t>
      </w:r>
      <w:r>
        <w:rPr>
          <w:rFonts w:hint="cs"/>
          <w:rtl/>
        </w:rPr>
        <w:t>אין</w:t>
      </w:r>
      <w:r>
        <w:rPr>
          <w:rtl/>
        </w:rPr>
        <w:t xml:space="preserve"> </w:t>
      </w:r>
      <w:r>
        <w:rPr>
          <w:rFonts w:hint="cs"/>
          <w:rtl/>
        </w:rPr>
        <w:t>הנשים</w:t>
      </w:r>
      <w:r>
        <w:rPr>
          <w:rtl/>
        </w:rPr>
        <w:t xml:space="preserve"> </w:t>
      </w:r>
      <w:r>
        <w:rPr>
          <w:rFonts w:hint="cs"/>
          <w:rtl/>
        </w:rPr>
        <w:t>מדליקים</w:t>
      </w:r>
      <w:r>
        <w:rPr>
          <w:rtl/>
        </w:rPr>
        <w:t xml:space="preserve"> </w:t>
      </w:r>
      <w:r>
        <w:rPr>
          <w:rFonts w:hint="cs"/>
          <w:rtl/>
        </w:rPr>
        <w:t>נ</w:t>
      </w:r>
      <w:r>
        <w:rPr>
          <w:rtl/>
        </w:rPr>
        <w:t>"</w:t>
      </w:r>
      <w:r>
        <w:rPr>
          <w:rFonts w:hint="cs"/>
          <w:rtl/>
        </w:rPr>
        <w:t>ח</w:t>
      </w:r>
      <w:r>
        <w:rPr>
          <w:rtl/>
        </w:rPr>
        <w:t xml:space="preserve"> </w:t>
      </w:r>
      <w:r>
        <w:rPr>
          <w:rFonts w:hint="cs"/>
          <w:rtl/>
        </w:rPr>
        <w:t>בעצמן</w:t>
      </w:r>
      <w:r>
        <w:rPr>
          <w:rtl/>
        </w:rPr>
        <w:t xml:space="preserve"> (</w:t>
      </w:r>
      <w:r>
        <w:rPr>
          <w:rFonts w:hint="cs"/>
          <w:rtl/>
        </w:rPr>
        <w:t>גם</w:t>
      </w:r>
      <w:r>
        <w:rPr>
          <w:rtl/>
        </w:rPr>
        <w:t xml:space="preserve"> </w:t>
      </w:r>
      <w:r>
        <w:rPr>
          <w:rFonts w:hint="cs"/>
          <w:rtl/>
        </w:rPr>
        <w:t>למנהג</w:t>
      </w:r>
      <w:r>
        <w:rPr>
          <w:rtl/>
        </w:rPr>
        <w:t xml:space="preserve"> </w:t>
      </w:r>
      <w:r>
        <w:rPr>
          <w:rFonts w:hint="cs"/>
          <w:rtl/>
        </w:rPr>
        <w:t>שכאו</w:t>
      </w:r>
      <w:r>
        <w:rPr>
          <w:rtl/>
        </w:rPr>
        <w:t>"</w:t>
      </w:r>
      <w:r>
        <w:rPr>
          <w:rFonts w:hint="cs"/>
          <w:rtl/>
        </w:rPr>
        <w:t>א</w:t>
      </w:r>
      <w:r>
        <w:rPr>
          <w:rtl/>
        </w:rPr>
        <w:t xml:space="preserve"> </w:t>
      </w:r>
      <w:r>
        <w:rPr>
          <w:rFonts w:hint="cs"/>
          <w:rtl/>
        </w:rPr>
        <w:t>מדליק</w:t>
      </w:r>
      <w:r>
        <w:rPr>
          <w:rtl/>
        </w:rPr>
        <w:t xml:space="preserve"> </w:t>
      </w:r>
      <w:r>
        <w:rPr>
          <w:rFonts w:hint="cs"/>
          <w:rtl/>
        </w:rPr>
        <w:t>בפ</w:t>
      </w:r>
      <w:r>
        <w:rPr>
          <w:rtl/>
        </w:rPr>
        <w:t>"</w:t>
      </w:r>
      <w:r>
        <w:rPr>
          <w:rFonts w:hint="cs"/>
          <w:rtl/>
        </w:rPr>
        <w:t>ע</w:t>
      </w:r>
      <w:r>
        <w:rPr>
          <w:rtl/>
        </w:rPr>
        <w:t xml:space="preserve">) </w:t>
      </w:r>
      <w:r>
        <w:rPr>
          <w:rFonts w:hint="cs"/>
          <w:rtl/>
        </w:rPr>
        <w:t>כי</w:t>
      </w:r>
      <w:r>
        <w:rPr>
          <w:rtl/>
        </w:rPr>
        <w:t xml:space="preserve"> </w:t>
      </w:r>
      <w:r>
        <w:rPr>
          <w:rFonts w:hint="cs"/>
          <w:rtl/>
        </w:rPr>
        <w:t>כל</w:t>
      </w:r>
      <w:r>
        <w:rPr>
          <w:rtl/>
        </w:rPr>
        <w:t xml:space="preserve"> </w:t>
      </w:r>
      <w:r>
        <w:rPr>
          <w:rFonts w:hint="cs"/>
          <w:rtl/>
        </w:rPr>
        <w:t>כבודה</w:t>
      </w:r>
      <w:r>
        <w:rPr>
          <w:rtl/>
        </w:rPr>
        <w:t xml:space="preserve"> </w:t>
      </w:r>
      <w:r>
        <w:rPr>
          <w:rFonts w:hint="cs"/>
          <w:rtl/>
        </w:rPr>
        <w:t>ב</w:t>
      </w:r>
      <w:r>
        <w:rPr>
          <w:rtl/>
        </w:rPr>
        <w:t>"</w:t>
      </w:r>
      <w:r>
        <w:rPr>
          <w:rFonts w:hint="cs"/>
          <w:rtl/>
        </w:rPr>
        <w:t>מ</w:t>
      </w:r>
      <w:r>
        <w:rPr>
          <w:rtl/>
        </w:rPr>
        <w:t xml:space="preserve"> </w:t>
      </w:r>
      <w:r>
        <w:rPr>
          <w:rFonts w:hint="cs"/>
          <w:rtl/>
        </w:rPr>
        <w:t>פנימה</w:t>
      </w:r>
      <w:r>
        <w:rPr>
          <w:rtl/>
        </w:rPr>
        <w:t>.</w:t>
      </w:r>
      <w:r>
        <w:rPr>
          <w:rFonts w:ascii="Cambria" w:hAnsi="Cambria" w:cs="Cambria" w:hint="cs"/>
          <w:rtl/>
        </w:rPr>
        <w:t> </w:t>
      </w:r>
      <w:r>
        <w:rPr>
          <w:rtl/>
        </w:rPr>
        <w:t xml:space="preserve">- </w:t>
      </w:r>
      <w:r>
        <w:rPr>
          <w:rFonts w:hint="cs"/>
          <w:rtl/>
        </w:rPr>
        <w:t>אבל</w:t>
      </w:r>
      <w:r>
        <w:rPr>
          <w:rtl/>
        </w:rPr>
        <w:t xml:space="preserve"> </w:t>
      </w:r>
      <w:r>
        <w:rPr>
          <w:rFonts w:hint="cs"/>
          <w:rtl/>
        </w:rPr>
        <w:t>צע</w:t>
      </w:r>
      <w:r>
        <w:rPr>
          <w:rtl/>
        </w:rPr>
        <w:t>"</w:t>
      </w:r>
      <w:r>
        <w:rPr>
          <w:rFonts w:hint="cs"/>
          <w:rtl/>
        </w:rPr>
        <w:t>ג</w:t>
      </w:r>
      <w:r>
        <w:rPr>
          <w:rtl/>
        </w:rPr>
        <w:t xml:space="preserve"> </w:t>
      </w:r>
      <w:r>
        <w:rPr>
          <w:rFonts w:hint="cs"/>
          <w:rtl/>
        </w:rPr>
        <w:t>שהרי</w:t>
      </w:r>
      <w:r>
        <w:rPr>
          <w:rtl/>
        </w:rPr>
        <w:t xml:space="preserve"> גם בפורים צ"ל פרסומי נסי ושומעות בעזרת נשים וגם בחנוכה תדליקנה בריחוק מקום, ועוד שבלאה"כ למנהג זה כאו"א צריך להדליק בריחוק מקום מחבירו",</w:t>
      </w:r>
      <w:r>
        <w:rPr>
          <w:rFonts w:ascii="Cambria" w:hAnsi="Cambria" w:cs="Cambria" w:hint="cs"/>
          <w:rtl/>
        </w:rPr>
        <w:t> </w:t>
      </w:r>
      <w:r>
        <w:rPr>
          <w:rFonts w:hint="cs"/>
          <w:rtl/>
        </w:rPr>
        <w:t>עכ</w:t>
      </w:r>
      <w:r>
        <w:rPr>
          <w:rtl/>
        </w:rPr>
        <w:t>"</w:t>
      </w:r>
      <w:r>
        <w:rPr>
          <w:rFonts w:hint="cs"/>
          <w:rtl/>
        </w:rPr>
        <w:t>ל</w:t>
      </w:r>
      <w:r>
        <w:rPr>
          <w:rtl/>
        </w:rPr>
        <w:t xml:space="preserve"> </w:t>
      </w:r>
      <w:r>
        <w:rPr>
          <w:rFonts w:hint="cs"/>
          <w:rtl/>
        </w:rPr>
        <w:t>מלבד</w:t>
      </w:r>
      <w:r>
        <w:rPr>
          <w:rtl/>
        </w:rPr>
        <w:t xml:space="preserve"> </w:t>
      </w:r>
      <w:r>
        <w:rPr>
          <w:rFonts w:hint="cs"/>
          <w:rtl/>
        </w:rPr>
        <w:t>החצ</w:t>
      </w:r>
      <w:r>
        <w:rPr>
          <w:rtl/>
        </w:rPr>
        <w:t>"</w:t>
      </w:r>
      <w:r>
        <w:rPr>
          <w:rFonts w:hint="cs"/>
          <w:rtl/>
        </w:rPr>
        <w:t>ר</w:t>
      </w:r>
      <w:r>
        <w:rPr>
          <w:rtl/>
        </w:rPr>
        <w:t xml:space="preserve"> </w:t>
      </w:r>
      <w:r>
        <w:rPr>
          <w:rFonts w:hint="cs"/>
          <w:rtl/>
        </w:rPr>
        <w:t>מהרב</w:t>
      </w:r>
      <w:r>
        <w:rPr>
          <w:rtl/>
        </w:rPr>
        <w:t xml:space="preserve"> </w:t>
      </w:r>
      <w:r>
        <w:rPr>
          <w:rFonts w:hint="cs"/>
          <w:rtl/>
        </w:rPr>
        <w:t>ל</w:t>
      </w:r>
      <w:r>
        <w:rPr>
          <w:rtl/>
        </w:rPr>
        <w:t xml:space="preserve">. </w:t>
      </w:r>
      <w:r>
        <w:rPr>
          <w:rFonts w:hint="cs"/>
          <w:rtl/>
        </w:rPr>
        <w:t>י</w:t>
      </w:r>
      <w:r>
        <w:rPr>
          <w:rtl/>
        </w:rPr>
        <w:t>. ג.</w:t>
      </w:r>
    </w:p>
    <w:p w:rsidR="004725C0" w:rsidRDefault="004725C0" w:rsidP="004725C0">
      <w:pPr>
        <w:pStyle w:val="a2"/>
        <w:rPr>
          <w:sz w:val="19"/>
          <w:szCs w:val="19"/>
          <w:rtl/>
        </w:rPr>
      </w:pPr>
      <w:r>
        <w:rPr>
          <w:rFonts w:hint="cs"/>
          <w:rtl/>
        </w:rPr>
        <w:t>והנה</w:t>
      </w:r>
      <w:r>
        <w:rPr>
          <w:rtl/>
        </w:rPr>
        <w:t xml:space="preserve"> </w:t>
      </w:r>
      <w:r>
        <w:rPr>
          <w:rFonts w:hint="cs"/>
          <w:rtl/>
        </w:rPr>
        <w:t>החתם</w:t>
      </w:r>
      <w:r>
        <w:rPr>
          <w:rtl/>
        </w:rPr>
        <w:t xml:space="preserve"> </w:t>
      </w:r>
      <w:r>
        <w:rPr>
          <w:rFonts w:hint="cs"/>
          <w:rtl/>
        </w:rPr>
        <w:t>סופר</w:t>
      </w:r>
      <w:r>
        <w:rPr>
          <w:rtl/>
        </w:rPr>
        <w:t xml:space="preserve"> </w:t>
      </w:r>
      <w:r>
        <w:rPr>
          <w:rFonts w:hint="cs"/>
          <w:rtl/>
        </w:rPr>
        <w:t>שם</w:t>
      </w:r>
      <w:r>
        <w:rPr>
          <w:rtl/>
        </w:rPr>
        <w:t xml:space="preserve"> </w:t>
      </w:r>
      <w:r>
        <w:rPr>
          <w:rFonts w:hint="cs"/>
          <w:rtl/>
        </w:rPr>
        <w:t>בחידושיו</w:t>
      </w:r>
      <w:r>
        <w:rPr>
          <w:rtl/>
        </w:rPr>
        <w:t xml:space="preserve"> </w:t>
      </w:r>
      <w:r>
        <w:rPr>
          <w:rFonts w:hint="cs"/>
          <w:rtl/>
        </w:rPr>
        <w:t>בסוגיא</w:t>
      </w:r>
      <w:r>
        <w:rPr>
          <w:rtl/>
        </w:rPr>
        <w:t xml:space="preserve"> </w:t>
      </w:r>
      <w:r>
        <w:rPr>
          <w:rFonts w:hint="cs"/>
          <w:rtl/>
        </w:rPr>
        <w:t>דכבתה</w:t>
      </w:r>
      <w:r>
        <w:rPr>
          <w:rtl/>
        </w:rPr>
        <w:t xml:space="preserve"> (</w:t>
      </w:r>
      <w:r>
        <w:rPr>
          <w:rFonts w:hint="cs"/>
          <w:rtl/>
        </w:rPr>
        <w:t>שבת</w:t>
      </w:r>
      <w:r>
        <w:rPr>
          <w:rtl/>
        </w:rPr>
        <w:t xml:space="preserve"> </w:t>
      </w:r>
      <w:r>
        <w:rPr>
          <w:rFonts w:hint="cs"/>
          <w:rtl/>
        </w:rPr>
        <w:t>כא</w:t>
      </w:r>
      <w:r>
        <w:rPr>
          <w:rtl/>
        </w:rPr>
        <w:t xml:space="preserve">, </w:t>
      </w:r>
      <w:r>
        <w:rPr>
          <w:rFonts w:hint="cs"/>
          <w:rtl/>
        </w:rPr>
        <w:t>ב</w:t>
      </w:r>
      <w:r>
        <w:rPr>
          <w:rtl/>
        </w:rPr>
        <w:t xml:space="preserve">) </w:t>
      </w:r>
      <w:r>
        <w:rPr>
          <w:rFonts w:hint="cs"/>
          <w:rtl/>
        </w:rPr>
        <w:t>ד</w:t>
      </w:r>
      <w:r>
        <w:rPr>
          <w:rtl/>
        </w:rPr>
        <w:t>"</w:t>
      </w:r>
      <w:r>
        <w:rPr>
          <w:rFonts w:hint="cs"/>
          <w:rtl/>
        </w:rPr>
        <w:t>ה</w:t>
      </w:r>
      <w:r>
        <w:rPr>
          <w:rtl/>
        </w:rPr>
        <w:t xml:space="preserve"> </w:t>
      </w:r>
      <w:r>
        <w:rPr>
          <w:rFonts w:hint="cs"/>
          <w:rtl/>
        </w:rPr>
        <w:t>והמהדרין</w:t>
      </w:r>
      <w:r>
        <w:rPr>
          <w:rtl/>
        </w:rPr>
        <w:t xml:space="preserve"> </w:t>
      </w:r>
      <w:r>
        <w:rPr>
          <w:rFonts w:hint="cs"/>
          <w:rtl/>
        </w:rPr>
        <w:t>כותב</w:t>
      </w:r>
      <w:r>
        <w:rPr>
          <w:rtl/>
        </w:rPr>
        <w:t>: "</w:t>
      </w:r>
      <w:r>
        <w:rPr>
          <w:rFonts w:hint="cs"/>
          <w:rtl/>
        </w:rPr>
        <w:t>ראי</w:t>
      </w:r>
      <w:r>
        <w:rPr>
          <w:rtl/>
        </w:rPr>
        <w:t>תי מי שנתקשה מאי טעמא לא נהיגי נשי דידן להיות מן המהדרין, והיכא דליכא זכר והיא מדלקת היא מוספת והולכת והרי היא ממהדרין מן המהדרין, ומאי טעמא לא תהיה מהמהדרים"?</w:t>
      </w:r>
    </w:p>
    <w:p w:rsidR="004725C0" w:rsidRDefault="004725C0" w:rsidP="004725C0">
      <w:pPr>
        <w:pStyle w:val="a2"/>
        <w:rPr>
          <w:sz w:val="19"/>
          <w:szCs w:val="19"/>
          <w:rtl/>
        </w:rPr>
      </w:pPr>
      <w:r>
        <w:rPr>
          <w:rtl/>
        </w:rPr>
        <w:t>ומתרץ: "ונראה לפע"ד, בתחלה כשתקנו נר איש וביתו על פתח ביתו מבחוץ ונמצאו בישראל מהדרין שיצאו והדליקו בעצמם נוסף על הדלקה של בעל הבית אז לא נמצא שום אשה שתהיה מהמהדרים, כי אין כבודה לצאת בחוץ ברשות הרבים לעתותי ערב ולהדליק בין האנשים, נהי אם אין האיש בביתו ועליה מוטל מצות הדלקה על כרכה תצא לחוץ להדליק, מכל מקום אם יש כאן זכר המדליק אין מן החסידות שתחמיר על עצמה בזה ותביא עצמה לידי חשדא. והשתא אע"ג שכולם מדליקין בפנים מכל מקום מנהג הראשון לא זז ממקומו, כנ"ל נכון בעזה"י." עכ"ל החתם סופר.</w:t>
      </w:r>
    </w:p>
    <w:p w:rsidR="004725C0" w:rsidRDefault="004725C0" w:rsidP="004725C0">
      <w:pPr>
        <w:pStyle w:val="a2"/>
        <w:rPr>
          <w:sz w:val="19"/>
          <w:szCs w:val="19"/>
          <w:rtl/>
        </w:rPr>
      </w:pPr>
      <w:r>
        <w:rPr>
          <w:rtl/>
        </w:rPr>
        <w:t>לפ"ז יש להבין</w:t>
      </w:r>
      <w:r>
        <w:rPr>
          <w:rFonts w:ascii="Cambria" w:hAnsi="Cambria" w:cs="Cambria" w:hint="cs"/>
          <w:rtl/>
        </w:rPr>
        <w:t> </w:t>
      </w:r>
      <w:r>
        <w:rPr>
          <w:rtl/>
        </w:rPr>
        <w:t>מדוע</w:t>
      </w:r>
      <w:r>
        <w:rPr>
          <w:rFonts w:ascii="Cambria" w:hAnsi="Cambria" w:cs="Cambria" w:hint="cs"/>
          <w:rtl/>
        </w:rPr>
        <w:t> </w:t>
      </w:r>
      <w:r>
        <w:rPr>
          <w:rtl/>
        </w:rPr>
        <w:t>"</w:t>
      </w:r>
      <w:r>
        <w:rPr>
          <w:rFonts w:hint="cs"/>
          <w:rtl/>
        </w:rPr>
        <w:t>צע</w:t>
      </w:r>
      <w:r>
        <w:rPr>
          <w:rtl/>
        </w:rPr>
        <w:t>"</w:t>
      </w:r>
      <w:r>
        <w:rPr>
          <w:rFonts w:hint="cs"/>
          <w:rtl/>
        </w:rPr>
        <w:t>ג</w:t>
      </w:r>
      <w:r>
        <w:rPr>
          <w:rtl/>
        </w:rPr>
        <w:t xml:space="preserve"> </w:t>
      </w:r>
      <w:r>
        <w:rPr>
          <w:rFonts w:hint="cs"/>
          <w:rtl/>
        </w:rPr>
        <w:t>שהרי</w:t>
      </w:r>
      <w:r>
        <w:rPr>
          <w:rtl/>
        </w:rPr>
        <w:t xml:space="preserve"> </w:t>
      </w:r>
      <w:r>
        <w:rPr>
          <w:rFonts w:hint="cs"/>
          <w:rtl/>
        </w:rPr>
        <w:t>גם</w:t>
      </w:r>
      <w:r>
        <w:rPr>
          <w:rtl/>
        </w:rPr>
        <w:t xml:space="preserve"> </w:t>
      </w:r>
      <w:r>
        <w:rPr>
          <w:rFonts w:hint="cs"/>
          <w:rtl/>
        </w:rPr>
        <w:t>בפורים</w:t>
      </w:r>
      <w:r>
        <w:rPr>
          <w:rtl/>
        </w:rPr>
        <w:t xml:space="preserve"> </w:t>
      </w:r>
      <w:r>
        <w:rPr>
          <w:rFonts w:hint="cs"/>
          <w:rtl/>
        </w:rPr>
        <w:t>צ</w:t>
      </w:r>
      <w:r>
        <w:rPr>
          <w:rtl/>
        </w:rPr>
        <w:t>"</w:t>
      </w:r>
      <w:r>
        <w:rPr>
          <w:rFonts w:hint="cs"/>
          <w:rtl/>
        </w:rPr>
        <w:t>ל</w:t>
      </w:r>
      <w:r>
        <w:rPr>
          <w:rtl/>
        </w:rPr>
        <w:t xml:space="preserve"> </w:t>
      </w:r>
      <w:r>
        <w:rPr>
          <w:rFonts w:hint="cs"/>
          <w:rtl/>
        </w:rPr>
        <w:t>פרסומי</w:t>
      </w:r>
      <w:r>
        <w:rPr>
          <w:rtl/>
        </w:rPr>
        <w:t xml:space="preserve"> </w:t>
      </w:r>
      <w:r>
        <w:rPr>
          <w:rFonts w:hint="cs"/>
          <w:rtl/>
        </w:rPr>
        <w:t>נסי</w:t>
      </w:r>
      <w:r>
        <w:rPr>
          <w:rtl/>
        </w:rPr>
        <w:t xml:space="preserve"> </w:t>
      </w:r>
      <w:r>
        <w:rPr>
          <w:rFonts w:hint="cs"/>
          <w:rtl/>
        </w:rPr>
        <w:t>ושומעות</w:t>
      </w:r>
      <w:r>
        <w:rPr>
          <w:rtl/>
        </w:rPr>
        <w:t xml:space="preserve"> </w:t>
      </w:r>
      <w:r>
        <w:rPr>
          <w:rFonts w:hint="cs"/>
          <w:rtl/>
        </w:rPr>
        <w:t>בעזרת</w:t>
      </w:r>
      <w:r>
        <w:rPr>
          <w:rtl/>
        </w:rPr>
        <w:t xml:space="preserve"> </w:t>
      </w:r>
      <w:r>
        <w:rPr>
          <w:rFonts w:hint="cs"/>
          <w:rtl/>
        </w:rPr>
        <w:t>נשים</w:t>
      </w:r>
      <w:r>
        <w:rPr>
          <w:rtl/>
        </w:rPr>
        <w:t xml:space="preserve"> </w:t>
      </w:r>
      <w:r>
        <w:rPr>
          <w:rFonts w:hint="cs"/>
          <w:rtl/>
        </w:rPr>
        <w:t>וגם</w:t>
      </w:r>
      <w:r>
        <w:rPr>
          <w:rtl/>
        </w:rPr>
        <w:t xml:space="preserve"> </w:t>
      </w:r>
      <w:r>
        <w:rPr>
          <w:rFonts w:hint="cs"/>
          <w:rtl/>
        </w:rPr>
        <w:t>בחנוכה</w:t>
      </w:r>
      <w:r>
        <w:rPr>
          <w:rtl/>
        </w:rPr>
        <w:t xml:space="preserve"> </w:t>
      </w:r>
      <w:r>
        <w:rPr>
          <w:rFonts w:hint="cs"/>
          <w:rtl/>
        </w:rPr>
        <w:t>תדליקנה</w:t>
      </w:r>
      <w:r>
        <w:rPr>
          <w:rtl/>
        </w:rPr>
        <w:t xml:space="preserve"> </w:t>
      </w:r>
      <w:r>
        <w:rPr>
          <w:rFonts w:hint="cs"/>
          <w:rtl/>
        </w:rPr>
        <w:t>בריחוק</w:t>
      </w:r>
      <w:r>
        <w:rPr>
          <w:rtl/>
        </w:rPr>
        <w:t xml:space="preserve"> </w:t>
      </w:r>
      <w:r>
        <w:rPr>
          <w:rFonts w:hint="cs"/>
          <w:rtl/>
        </w:rPr>
        <w:t>מקום</w:t>
      </w:r>
      <w:r>
        <w:rPr>
          <w:rtl/>
        </w:rPr>
        <w:t>", דלכאורה יש חילוק גדול בין מצות קריאת מגילה של פורים למצות הדלקת נרות חנוכה, שהרי בזה</w:t>
      </w:r>
      <w:r>
        <w:rPr>
          <w:rFonts w:ascii="Cambria" w:hAnsi="Cambria" w:cs="Cambria" w:hint="cs"/>
          <w:rtl/>
        </w:rPr>
        <w:t> </w:t>
      </w:r>
      <w:r>
        <w:rPr>
          <w:rFonts w:hint="cs"/>
          <w:rtl/>
        </w:rPr>
        <w:t>ש</w:t>
      </w:r>
      <w:r>
        <w:rPr>
          <w:rtl/>
        </w:rPr>
        <w:t>"</w:t>
      </w:r>
      <w:r>
        <w:rPr>
          <w:rFonts w:hint="cs"/>
          <w:rtl/>
        </w:rPr>
        <w:t>פרסומי</w:t>
      </w:r>
      <w:r>
        <w:rPr>
          <w:rtl/>
        </w:rPr>
        <w:t xml:space="preserve"> </w:t>
      </w:r>
      <w:r>
        <w:rPr>
          <w:rFonts w:hint="cs"/>
          <w:rtl/>
        </w:rPr>
        <w:t>נסי</w:t>
      </w:r>
      <w:r>
        <w:rPr>
          <w:rtl/>
        </w:rPr>
        <w:t xml:space="preserve"> </w:t>
      </w:r>
      <w:r>
        <w:rPr>
          <w:rFonts w:hint="cs"/>
          <w:rtl/>
        </w:rPr>
        <w:t>ושומעות</w:t>
      </w:r>
      <w:r>
        <w:rPr>
          <w:rtl/>
        </w:rPr>
        <w:t xml:space="preserve"> </w:t>
      </w:r>
      <w:r>
        <w:rPr>
          <w:rFonts w:hint="cs"/>
          <w:rtl/>
        </w:rPr>
        <w:t>בעזרת</w:t>
      </w:r>
      <w:r>
        <w:rPr>
          <w:rtl/>
        </w:rPr>
        <w:t xml:space="preserve"> </w:t>
      </w:r>
      <w:r>
        <w:rPr>
          <w:rFonts w:hint="cs"/>
          <w:rtl/>
        </w:rPr>
        <w:t>נשים</w:t>
      </w:r>
      <w:r>
        <w:rPr>
          <w:rtl/>
        </w:rPr>
        <w:t>"</w:t>
      </w:r>
      <w:r>
        <w:rPr>
          <w:rFonts w:ascii="Cambria" w:hAnsi="Cambria" w:cs="Cambria" w:hint="cs"/>
          <w:rtl/>
        </w:rPr>
        <w:t> </w:t>
      </w:r>
      <w:r>
        <w:rPr>
          <w:rtl/>
        </w:rPr>
        <w:t>אין שום בעיה של "כבודה בת מלך פנימה",</w:t>
      </w:r>
      <w:r>
        <w:rPr>
          <w:rFonts w:ascii="Cambria" w:hAnsi="Cambria" w:cs="Cambria" w:hint="cs"/>
          <w:rtl/>
        </w:rPr>
        <w:t> </w:t>
      </w:r>
      <w:r>
        <w:rPr>
          <w:rtl/>
        </w:rPr>
        <w:t xml:space="preserve">אדרבה, הרי זה בתכלית </w:t>
      </w:r>
      <w:r>
        <w:rPr>
          <w:rtl/>
        </w:rPr>
        <w:lastRenderedPageBreak/>
        <w:t>הצניעות</w:t>
      </w:r>
      <w:r>
        <w:rPr>
          <w:rFonts w:ascii="Cambria" w:hAnsi="Cambria" w:cs="Cambria" w:hint="cs"/>
          <w:rtl/>
        </w:rPr>
        <w:t> </w:t>
      </w:r>
      <w:r>
        <w:rPr>
          <w:rtl/>
        </w:rPr>
        <w:t>מחמת שזה מתקיים</w:t>
      </w:r>
      <w:r>
        <w:rPr>
          <w:rFonts w:ascii="Cambria" w:hAnsi="Cambria" w:cs="Cambria" w:hint="cs"/>
          <w:rtl/>
        </w:rPr>
        <w:t> </w:t>
      </w:r>
      <w:r>
        <w:rPr>
          <w:rFonts w:hint="cs"/>
          <w:rtl/>
        </w:rPr>
        <w:t>בעזרת</w:t>
      </w:r>
      <w:r>
        <w:rPr>
          <w:rtl/>
        </w:rPr>
        <w:t xml:space="preserve"> </w:t>
      </w:r>
      <w:r>
        <w:rPr>
          <w:rFonts w:hint="cs"/>
          <w:rtl/>
        </w:rPr>
        <w:t>נשים</w:t>
      </w:r>
      <w:r>
        <w:rPr>
          <w:rFonts w:ascii="Cambria" w:hAnsi="Cambria" w:cs="Cambria" w:hint="cs"/>
          <w:rtl/>
        </w:rPr>
        <w:t> </w:t>
      </w:r>
      <w:r>
        <w:rPr>
          <w:rtl/>
        </w:rPr>
        <w:t>דייקא, משא"כ "כשתקנו נר איש וביתו על</w:t>
      </w:r>
      <w:r>
        <w:rPr>
          <w:rFonts w:ascii="Cambria" w:hAnsi="Cambria" w:cs="Cambria" w:hint="cs"/>
          <w:rtl/>
        </w:rPr>
        <w:t> </w:t>
      </w:r>
      <w:r>
        <w:rPr>
          <w:rtl/>
        </w:rPr>
        <w:t>פתח ביתו מבחוץ</w:t>
      </w:r>
      <w:r>
        <w:rPr>
          <w:rFonts w:ascii="Cambria" w:hAnsi="Cambria" w:cs="Cambria" w:hint="cs"/>
          <w:rtl/>
        </w:rPr>
        <w:t> </w:t>
      </w:r>
      <w:r>
        <w:rPr>
          <w:rtl/>
        </w:rPr>
        <w:t>"</w:t>
      </w:r>
      <w:r>
        <w:rPr>
          <w:rFonts w:hint="cs"/>
          <w:rtl/>
        </w:rPr>
        <w:t>אז</w:t>
      </w:r>
      <w:r>
        <w:rPr>
          <w:rtl/>
        </w:rPr>
        <w:t xml:space="preserve"> לא נמצא שום אשה שתהיה מהמהדרים, כי אין כבודה לצאת בחוץ</w:t>
      </w:r>
      <w:r>
        <w:rPr>
          <w:rFonts w:ascii="Cambria" w:hAnsi="Cambria" w:cs="Cambria" w:hint="cs"/>
          <w:rtl/>
        </w:rPr>
        <w:t> </w:t>
      </w:r>
      <w:r>
        <w:rPr>
          <w:rtl/>
        </w:rPr>
        <w:t>ברשות הרבים לעתותי ערב ולהדליק בין האנשים"?</w:t>
      </w:r>
    </w:p>
    <w:p w:rsidR="004725C0" w:rsidRDefault="004725C0" w:rsidP="004725C0">
      <w:pPr>
        <w:pStyle w:val="a2"/>
        <w:rPr>
          <w:sz w:val="19"/>
          <w:szCs w:val="19"/>
          <w:rtl/>
        </w:rPr>
      </w:pPr>
      <w:r>
        <w:rPr>
          <w:rtl/>
        </w:rPr>
        <w:t>וגם האשה לא יכולה ללכת רחוק, כיון "כשתקנו נר איש וביתו", הרי מיירי שזה על יד</w:t>
      </w:r>
      <w:r>
        <w:rPr>
          <w:rFonts w:ascii="Cambria" w:hAnsi="Cambria" w:cs="Cambria" w:hint="cs"/>
          <w:rtl/>
        </w:rPr>
        <w:t> </w:t>
      </w:r>
      <w:r>
        <w:rPr>
          <w:b/>
          <w:bCs/>
          <w:rtl/>
        </w:rPr>
        <w:t>"פתח ביתו</w:t>
      </w:r>
      <w:r>
        <w:rPr>
          <w:rtl/>
        </w:rPr>
        <w:t>" דייקא (שזה עדיין בין האנשים), וא"כ "אין כבודה לצאת בחוץ ברשות הרבים לעתותי ערב ולהדליק בין האנשים"?</w:t>
      </w:r>
    </w:p>
    <w:p w:rsidR="004725C0" w:rsidRDefault="004725C0" w:rsidP="004725C0">
      <w:pPr>
        <w:pStyle w:val="a2"/>
        <w:rPr>
          <w:sz w:val="19"/>
          <w:szCs w:val="19"/>
          <w:rtl/>
        </w:rPr>
      </w:pPr>
      <w:r>
        <w:rPr>
          <w:rtl/>
        </w:rPr>
        <w:t>והך</w:t>
      </w:r>
      <w:r>
        <w:rPr>
          <w:rFonts w:ascii="Cambria" w:hAnsi="Cambria" w:cs="Cambria" w:hint="cs"/>
          <w:b/>
          <w:bCs/>
          <w:rtl/>
        </w:rPr>
        <w:t> </w:t>
      </w:r>
      <w:r>
        <w:rPr>
          <w:rtl/>
        </w:rPr>
        <w:t>ד</w:t>
      </w:r>
      <w:r>
        <w:rPr>
          <w:b/>
          <w:bCs/>
          <w:rtl/>
        </w:rPr>
        <w:t>"ועוד שבלאה"כ למנהג זה כאו"א צריך להדליק בריחוק מקום מחבירו"</w:t>
      </w:r>
      <w:r>
        <w:rPr>
          <w:rtl/>
        </w:rPr>
        <w:t>, יש להבין, שהרי ה'ריחוק' הזה שנדרש בנידון דידן אינו רחוק כלל, אלא מעט ביותר, כדאיתא ברמ"א (או"ח סי' תרעא ס"ב): "ויזהרו ליתן כל אחד ואחד נרותיו במקום מיוחד כדי שיהא היכר כמה נרות מדליקין" [ועי' בקובץ 'אור ישראל' (גליון ל, טבת תשס"ג, ע' צז ואילך) מה שדן בארוכה בזה], ולזה די כשכל אחד יש לו חנוכיה בפני עצמו, אפילו כשהם קרובים ביותר בכל אופן הרי זה היכר כמה נרות מדליקין, וא"כ זה קרוב מאד, ובפרט כשזה חייב להיות ליד</w:t>
      </w:r>
      <w:r>
        <w:rPr>
          <w:rFonts w:ascii="Cambria" w:hAnsi="Cambria" w:cs="Cambria" w:hint="cs"/>
          <w:b/>
          <w:bCs/>
          <w:rtl/>
        </w:rPr>
        <w:t> </w:t>
      </w:r>
      <w:r>
        <w:rPr>
          <w:b/>
          <w:bCs/>
          <w:rtl/>
        </w:rPr>
        <w:t>"</w:t>
      </w:r>
      <w:r>
        <w:rPr>
          <w:rFonts w:hint="cs"/>
          <w:b/>
          <w:bCs/>
          <w:rtl/>
        </w:rPr>
        <w:t>פ</w:t>
      </w:r>
      <w:r>
        <w:rPr>
          <w:b/>
          <w:bCs/>
          <w:rtl/>
        </w:rPr>
        <w:t>תח ביתו</w:t>
      </w:r>
      <w:r>
        <w:rPr>
          <w:rtl/>
        </w:rPr>
        <w:t>" דייקא, וא"כ לכאורה יש להבין שבמצב כזה</w:t>
      </w:r>
      <w:r>
        <w:rPr>
          <w:rFonts w:ascii="Cambria" w:hAnsi="Cambria" w:cs="Cambria" w:hint="cs"/>
          <w:rtl/>
        </w:rPr>
        <w:t> </w:t>
      </w:r>
      <w:r>
        <w:rPr>
          <w:b/>
          <w:bCs/>
          <w:rtl/>
        </w:rPr>
        <w:t>"אין כבודה לצאת בחוץ</w:t>
      </w:r>
      <w:r>
        <w:rPr>
          <w:rFonts w:ascii="Cambria" w:hAnsi="Cambria" w:cs="Cambria" w:hint="cs"/>
          <w:rtl/>
        </w:rPr>
        <w:t> </w:t>
      </w:r>
      <w:r>
        <w:rPr>
          <w:b/>
          <w:bCs/>
          <w:rtl/>
        </w:rPr>
        <w:t>ברשות הרבים לעתותי ערב ולהדליק בין האנשים"</w:t>
      </w:r>
      <w:r>
        <w:rPr>
          <w:rtl/>
        </w:rPr>
        <w:t>?</w:t>
      </w:r>
    </w:p>
    <w:p w:rsidR="004725C0" w:rsidRPr="00991A73" w:rsidRDefault="004725C0" w:rsidP="007017CB">
      <w:pPr>
        <w:pStyle w:val="a2"/>
        <w:jc w:val="center"/>
        <w:rPr>
          <w:rtl/>
        </w:rPr>
      </w:pPr>
      <w:r w:rsidRPr="00991A73">
        <w:rPr>
          <w:noProof/>
        </w:rPr>
        <w:drawing>
          <wp:inline distT="0" distB="0" distL="0" distR="0" wp14:anchorId="05ECB20E" wp14:editId="64777AC1">
            <wp:extent cx="542925" cy="171450"/>
            <wp:effectExtent l="0" t="0" r="9525" b="0"/>
            <wp:docPr id="1"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DC6911">
      <w:pPr>
        <w:pStyle w:val="a3"/>
        <w:rPr>
          <w:rtl/>
        </w:rPr>
      </w:pPr>
      <w:bookmarkStart w:id="66" w:name="_Toc436658829"/>
      <w:r>
        <w:rPr>
          <w:rFonts w:hint="cs"/>
          <w:rtl/>
        </w:rPr>
        <w:t>חסידות</w:t>
      </w:r>
      <w:bookmarkEnd w:id="55"/>
      <w:bookmarkEnd w:id="66"/>
    </w:p>
    <w:p w:rsidR="00A82A84" w:rsidRDefault="00A82A84" w:rsidP="00DC6911">
      <w:pPr>
        <w:pStyle w:val="a"/>
      </w:pPr>
      <w:bookmarkStart w:id="67" w:name="_Toc436658830"/>
      <w:r>
        <w:rPr>
          <w:rFonts w:hint="cs"/>
          <w:rtl/>
        </w:rPr>
        <w:t>הערות והארות בפירוש "חסידות מבוארת" על תניא פרק כ</w:t>
      </w:r>
      <w:bookmarkEnd w:id="67"/>
    </w:p>
    <w:p w:rsidR="00A82A84" w:rsidRDefault="00DC7C5D" w:rsidP="00DC6911">
      <w:pPr>
        <w:pStyle w:val="a0"/>
      </w:pPr>
      <w:bookmarkStart w:id="68" w:name="_Toc436658831"/>
      <w:r>
        <w:rPr>
          <w:rFonts w:hint="cs"/>
          <w:rtl/>
        </w:rPr>
        <w:t xml:space="preserve">הרב </w:t>
      </w:r>
      <w:r w:rsidR="00A82A84">
        <w:rPr>
          <w:rFonts w:hint="cs"/>
          <w:rtl/>
        </w:rPr>
        <w:t>מנחם מענדל רייצס</w:t>
      </w:r>
      <w:bookmarkEnd w:id="68"/>
    </w:p>
    <w:p w:rsidR="00DC7C5D" w:rsidRPr="00DC7C5D" w:rsidRDefault="00DC7C5D" w:rsidP="00DC6911">
      <w:pPr>
        <w:pStyle w:val="a1"/>
        <w:rPr>
          <w:rtl/>
        </w:rPr>
      </w:pPr>
      <w:r w:rsidRPr="00DC7C5D">
        <w:rPr>
          <w:rFonts w:hint="cs"/>
          <w:rtl/>
        </w:rPr>
        <w:t>משפיע בישיבת קרית גת, אה"ק</w:t>
      </w:r>
    </w:p>
    <w:p w:rsidR="00A82A84" w:rsidRDefault="00A82A84" w:rsidP="002C24AD">
      <w:pPr>
        <w:pStyle w:val="a2"/>
        <w:rPr>
          <w:rtl/>
        </w:rPr>
      </w:pPr>
      <w:r>
        <w:rPr>
          <w:rFonts w:hint="cs"/>
          <w:rtl/>
        </w:rPr>
        <w:t xml:space="preserve">בשעה טובה ומוצלחת הופיע בימים אלו פירוש "חסידות מבוארת" על תניא פרקים יח-כג, וכדרך החלקים הקודמים שי"ל בסדרה זו הרי אין גומרים עליו את ההלל והוא מלא וגדוש בכל טוב. </w:t>
      </w:r>
    </w:p>
    <w:p w:rsidR="00A82A84" w:rsidRDefault="00A82A84" w:rsidP="002C24AD">
      <w:pPr>
        <w:pStyle w:val="a2"/>
        <w:rPr>
          <w:rtl/>
        </w:rPr>
      </w:pPr>
      <w:r>
        <w:rPr>
          <w:rFonts w:hint="cs"/>
          <w:rtl/>
        </w:rPr>
        <w:t xml:space="preserve">והנה העבודה בעריכת פירוש זה היא מעבודות קשות שבמקדש, שהרי מצד אחד צריך לבאר את הפשט היטב הדק, ומצד שני לא להאריך יתר על המדה, על מנת שיהי' </w:t>
      </w:r>
      <w:r>
        <w:rPr>
          <w:rFonts w:hint="cs"/>
          <w:rtl/>
        </w:rPr>
        <w:lastRenderedPageBreak/>
        <w:t xml:space="preserve">הפירוש שווה לכל נפש ולא רק ליחידי סגולה. ומטעם זה הרי בדרך כלל מתרכז הפירוש במהלך הכללי של הענינים ופחות נכנס לדיוקי הלשונות וכו'. </w:t>
      </w:r>
    </w:p>
    <w:p w:rsidR="00A82A84" w:rsidRDefault="00A82A84" w:rsidP="002C24AD">
      <w:pPr>
        <w:pStyle w:val="a2"/>
        <w:rPr>
          <w:rtl/>
        </w:rPr>
      </w:pPr>
      <w:r>
        <w:rPr>
          <w:rFonts w:hint="cs"/>
          <w:rtl/>
        </w:rPr>
        <w:t xml:space="preserve">לתועלת המעיינים שיחיו יובאו כאן כמה "תוספות" והערות על הפירוש "חסידות מבוארת" לפרק כ, שהוא מהפרקים היסודיים והעמוקים בספר התניא בפרט ובתורת החסידות בכלל. מטרת הערות אלו היא להוסיף ולהעיר בכמה פרטים שב"חסידות מבוארת" לא האריכו בהם, וגם כאן יובאו רק בדרך קצרה - לתועלת הרוצה להרחיב </w:t>
      </w:r>
      <w:r>
        <w:rPr>
          <w:rFonts w:hint="cs"/>
          <w:b/>
          <w:bCs/>
          <w:rtl/>
        </w:rPr>
        <w:t>מעט</w:t>
      </w:r>
      <w:r>
        <w:rPr>
          <w:rFonts w:hint="cs"/>
          <w:rtl/>
        </w:rPr>
        <w:t xml:space="preserve">, ומן הסתם יכול להועיל בפרט למגידי שיעורים וכיו"ב הרוצים להוסיף ו"להטעים" את הדברים, ותן לחכם ויחכם עוד. </w:t>
      </w:r>
    </w:p>
    <w:p w:rsidR="00A82A84" w:rsidRDefault="00A82A84" w:rsidP="002C24AD">
      <w:pPr>
        <w:pStyle w:val="a2"/>
        <w:rPr>
          <w:rtl/>
        </w:rPr>
      </w:pPr>
      <w:r w:rsidRPr="00A82A84">
        <w:rPr>
          <w:rFonts w:hint="cs"/>
          <w:rtl/>
        </w:rPr>
        <w:t>א.</w:t>
      </w:r>
      <w:r>
        <w:rPr>
          <w:rFonts w:hint="cs"/>
          <w:rtl/>
        </w:rPr>
        <w:t xml:space="preserve"> בתחילת הפרק (ע' צח) מדבר על שני דברות הראשונים, "אנכי ולא יהיה לך", שהם כללות התורה, "ולכן שמענו אנכי ולא יהי' לך לבד מפי הגבורה .. מפני שהם כללות התורה כולה". – הנה בעומק הענין הרי שני דברות אלו הם שני צדדים של דבר אחד, ולכן </w:t>
      </w:r>
      <w:r>
        <w:rPr>
          <w:rFonts w:hint="cs"/>
          <w:b/>
          <w:bCs/>
          <w:rtl/>
        </w:rPr>
        <w:t>נאמרו כאחד</w:t>
      </w:r>
      <w:r>
        <w:rPr>
          <w:rFonts w:hint="cs"/>
          <w:rtl/>
        </w:rPr>
        <w:t xml:space="preserve"> – "אחת דבר אלקים שתים זו שמעתי" (פרש"י יתרו כ, א. וראה סה"מ תרס"ה ע' רלה). </w:t>
      </w:r>
    </w:p>
    <w:p w:rsidR="00A82A84" w:rsidRDefault="00A82A84" w:rsidP="002C24AD">
      <w:pPr>
        <w:pStyle w:val="a2"/>
      </w:pPr>
      <w:r>
        <w:rPr>
          <w:rFonts w:hint="cs"/>
          <w:rtl/>
        </w:rPr>
        <w:t xml:space="preserve">ובביאור </w:t>
      </w:r>
      <w:r>
        <w:rPr>
          <w:rFonts w:hint="cs"/>
          <w:b/>
          <w:bCs/>
          <w:rtl/>
        </w:rPr>
        <w:t>התוספת</w:t>
      </w:r>
      <w:r>
        <w:rPr>
          <w:rFonts w:hint="cs"/>
          <w:rtl/>
        </w:rPr>
        <w:t xml:space="preserve"> שיש ב"לא יהיה לך" על "אנכי" – כלומר, מה מוסיף </w:t>
      </w:r>
      <w:r>
        <w:rPr>
          <w:rFonts w:hint="cs"/>
          <w:b/>
          <w:bCs/>
          <w:rtl/>
        </w:rPr>
        <w:t>השלילה</w:t>
      </w:r>
      <w:r>
        <w:rPr>
          <w:rFonts w:hint="cs"/>
          <w:rtl/>
        </w:rPr>
        <w:t xml:space="preserve"> על החיוב, דלכאורה היינו הך – ראה בארוכה ב"הדרן על הרמב"ם" משנת תשל"ה (ובשיחת ש"פ יתרו תנש"א). </w:t>
      </w:r>
    </w:p>
    <w:p w:rsidR="00A82A84" w:rsidRDefault="00A82A84" w:rsidP="002C24AD">
      <w:pPr>
        <w:pStyle w:val="a2"/>
      </w:pPr>
      <w:r>
        <w:rPr>
          <w:rFonts w:hint="cs"/>
          <w:rtl/>
        </w:rPr>
        <w:t xml:space="preserve">וב"לקוטי לוי יצחק" פירש את דיוק הלשון "ולכן שמענו אנכי ולא יהי' לך לבד </w:t>
      </w:r>
      <w:r>
        <w:rPr>
          <w:rFonts w:hint="cs"/>
          <w:b/>
          <w:bCs/>
          <w:rtl/>
        </w:rPr>
        <w:t>מפי הגבורה</w:t>
      </w:r>
      <w:r>
        <w:rPr>
          <w:rFonts w:hint="cs"/>
          <w:rtl/>
        </w:rPr>
        <w:t xml:space="preserve">", שבאמת שני דברות אלו הם ענין אחד ונאמרו בדיבור אחד, וזה ש"אנחנו שמענו אותם בב' דברות .. הוא מפני שאנחנו שמענו אותם מפי הגבורה, הגבורה דוקא, שענין מדת הגבורה הוא </w:t>
      </w:r>
      <w:r>
        <w:rPr>
          <w:rFonts w:hint="cs"/>
          <w:b/>
          <w:bCs/>
          <w:rtl/>
        </w:rPr>
        <w:t>לחלק</w:t>
      </w:r>
      <w:r>
        <w:rPr>
          <w:rFonts w:hint="cs"/>
          <w:rtl/>
        </w:rPr>
        <w:t xml:space="preserve"> כל דבר </w:t>
      </w:r>
      <w:r>
        <w:rPr>
          <w:rFonts w:hint="cs"/>
          <w:b/>
          <w:bCs/>
          <w:rtl/>
        </w:rPr>
        <w:t>לשנים</w:t>
      </w:r>
      <w:r>
        <w:rPr>
          <w:rFonts w:hint="cs"/>
          <w:rtl/>
        </w:rPr>
        <w:t>".</w:t>
      </w:r>
    </w:p>
    <w:p w:rsidR="00A82A84" w:rsidRDefault="00A82A84" w:rsidP="002C24AD">
      <w:pPr>
        <w:pStyle w:val="a2"/>
      </w:pPr>
      <w:r>
        <w:rPr>
          <w:rFonts w:hint="cs"/>
          <w:rtl/>
        </w:rPr>
        <w:t xml:space="preserve">ב. לשון התניא הוא (ע' צח) ש"אנכי ולא יהיה לך הם כללות כל התורה כולה". ואריכות הלשון – "כללות </w:t>
      </w:r>
      <w:r>
        <w:rPr>
          <w:rFonts w:hint="cs"/>
          <w:b/>
          <w:bCs/>
          <w:rtl/>
        </w:rPr>
        <w:t>כל</w:t>
      </w:r>
      <w:r>
        <w:rPr>
          <w:rFonts w:hint="cs"/>
          <w:rtl/>
        </w:rPr>
        <w:t xml:space="preserve"> התורה כולה" – צ"ב, ויש מפרשים שנתכוון לרבות גם מצוות דרבנן. ועיין ב"לקוטי לוי יצחק" בדרך הקבלה. </w:t>
      </w:r>
    </w:p>
    <w:p w:rsidR="00A82A84" w:rsidRDefault="00A82A84" w:rsidP="002C24AD">
      <w:pPr>
        <w:pStyle w:val="a2"/>
        <w:rPr>
          <w:rtl/>
        </w:rPr>
      </w:pPr>
      <w:r>
        <w:rPr>
          <w:rFonts w:hint="cs"/>
          <w:rtl/>
        </w:rPr>
        <w:t xml:space="preserve">ג. בע' ק: "מהו ההכרח לומר שמצות צדקה (לדוגמא) היא "פרט" במצות האמונה ("אנכי"), </w:t>
      </w:r>
      <w:r>
        <w:rPr>
          <w:rFonts w:hint="cs"/>
          <w:b/>
          <w:bCs/>
          <w:rtl/>
        </w:rPr>
        <w:t>וביטול תלמוד תורה (לדוגמא) הוא "פרט" באיסור עבודה זרה ("לא יהי' לך"</w:t>
      </w:r>
      <w:r>
        <w:rPr>
          <w:rFonts w:hint="cs"/>
          <w:rtl/>
        </w:rPr>
        <w:t xml:space="preserve">)?" – לכאורה לא דייקו בזה, כי ביטול תורה הוא ענין של עשה (ולא לאו) ובמילא שייך ל"אנכי" דוקא. </w:t>
      </w:r>
    </w:p>
    <w:p w:rsidR="00A82A84" w:rsidRDefault="00A82A84" w:rsidP="002C24AD">
      <w:pPr>
        <w:pStyle w:val="a2"/>
        <w:rPr>
          <w:rtl/>
        </w:rPr>
      </w:pPr>
      <w:r>
        <w:rPr>
          <w:rFonts w:hint="cs"/>
          <w:rtl/>
        </w:rPr>
        <w:lastRenderedPageBreak/>
        <w:t xml:space="preserve">ד. בע' קב: "צריך להזכיר תחלה בקצרה ענין ומהות אחדותו של הקב"ה כו'". ובהערה 10: "כאן הוזכר .. רק בקצרה .. ועיקר מקומו לקמן בחלק ב של ספר התניא"... – לכאורה יש להעיר כאן מהידוע (ראה בארוכה שיחת ש"פ שלח תשמ"ז) שהקס"ד של אדה"ז היתה לסדר את שער היחוד והאמונה כחלק א של ספר התניא, שעפ"ז יומתק שמזכיר כאן "בקצרה" </w:t>
      </w:r>
      <w:r>
        <w:rPr>
          <w:rFonts w:hint="cs"/>
          <w:b/>
          <w:bCs/>
          <w:rtl/>
        </w:rPr>
        <w:t>מה שנתבאר כבר</w:t>
      </w:r>
      <w:r>
        <w:rPr>
          <w:rFonts w:hint="cs"/>
          <w:rtl/>
        </w:rPr>
        <w:t xml:space="preserve"> בשער היחוד והאמונה בארוכה. ולהוסיף ולציין להוראת כ"ק אדמו"ר בסדר הלימוד למתחילים (אג"ק חי"ז ע' מו) – ללמוד קודם כל שער היחוד והאמונה ואח"כ לקוטי אמרים.  </w:t>
      </w:r>
    </w:p>
    <w:p w:rsidR="00A82A84" w:rsidRDefault="00A82A84" w:rsidP="002C24AD">
      <w:pPr>
        <w:pStyle w:val="a2"/>
        <w:rPr>
          <w:rtl/>
        </w:rPr>
      </w:pPr>
      <w:r>
        <w:rPr>
          <w:rFonts w:hint="cs"/>
          <w:rtl/>
        </w:rPr>
        <w:t xml:space="preserve">ה. בע' קב, בהערות 12-13 ובהמשך לזה ב"עיונים" אות לג באה אריכות בזה שענין אחדות ה' הוא חידוש של הבעש"ט. – ואינו מובן, מה ענינה של אריכות זו כאן, בשעה שבתניא כאן בכלל </w:t>
      </w:r>
      <w:r>
        <w:rPr>
          <w:rFonts w:hint="cs"/>
          <w:b/>
          <w:bCs/>
          <w:rtl/>
        </w:rPr>
        <w:t>אינו מזכיר שמו של הבעש"ט</w:t>
      </w:r>
      <w:r>
        <w:rPr>
          <w:rFonts w:hint="cs"/>
          <w:rtl/>
        </w:rPr>
        <w:t xml:space="preserve">, </w:t>
      </w:r>
      <w:r>
        <w:rPr>
          <w:rFonts w:hint="cs"/>
          <w:b/>
          <w:bCs/>
          <w:rtl/>
        </w:rPr>
        <w:t>ואדרבה</w:t>
      </w:r>
      <w:r>
        <w:rPr>
          <w:rFonts w:hint="cs"/>
          <w:rtl/>
        </w:rPr>
        <w:t xml:space="preserve"> מזכיר את זה כדבר הידוע ופשוט </w:t>
      </w:r>
      <w:r>
        <w:rPr>
          <w:rFonts w:hint="cs"/>
          <w:b/>
          <w:bCs/>
          <w:rtl/>
        </w:rPr>
        <w:t>לכל</w:t>
      </w:r>
      <w:r>
        <w:rPr>
          <w:rFonts w:hint="cs"/>
          <w:rtl/>
        </w:rPr>
        <w:t xml:space="preserve"> ("וכל מאמינים כו'")?! וראה גם לשונו לקמן בפמ"ב: "אך </w:t>
      </w:r>
      <w:r>
        <w:rPr>
          <w:rFonts w:hint="cs"/>
          <w:b/>
          <w:bCs/>
          <w:rtl/>
        </w:rPr>
        <w:t>כל ישראל מאמינים בני מאמינים</w:t>
      </w:r>
      <w:r>
        <w:rPr>
          <w:rFonts w:hint="cs"/>
          <w:rtl/>
        </w:rPr>
        <w:t>, בלי שום חקירת שכל אנושי ואומרים .. כנ"ל פ"כ". [ומקומו של ענין זה הוא בשער היחוד והאמונה דוקא, ששם מדייק "ופירש הבעש"ט"].</w:t>
      </w:r>
    </w:p>
    <w:p w:rsidR="00A82A84" w:rsidRDefault="00A82A84" w:rsidP="002C24AD">
      <w:pPr>
        <w:pStyle w:val="a2"/>
        <w:rPr>
          <w:rtl/>
        </w:rPr>
      </w:pPr>
      <w:r>
        <w:rPr>
          <w:rFonts w:hint="cs"/>
          <w:rtl/>
        </w:rPr>
        <w:t xml:space="preserve">ו. בע' קד-קה מובא לשון הפיוט: "וכל מאמינים שהוא לבדו הוא", שלפירוש התניא היינו שגם לאחר שנברא העולם הוא נשאר אחד ויחיד, "לבדו" ממש. – ויש להעיר מדברי הרה"צ ר' הלל מפאריטש בענין זה: א) ב"פלח הרמון" שמות (שמא, א): "ולכן אנו אומרים 'וכל מאמינים שהוא לבדו הוא', </w:t>
      </w:r>
      <w:r>
        <w:rPr>
          <w:rFonts w:hint="cs"/>
          <w:b/>
          <w:bCs/>
          <w:rtl/>
        </w:rPr>
        <w:t>ולא אמר 'היה לבדו'</w:t>
      </w:r>
      <w:r>
        <w:rPr>
          <w:rFonts w:hint="cs"/>
          <w:rtl/>
        </w:rPr>
        <w:t xml:space="preserve">, כי גם עכשיו הוא לבדו ממש". – ויש לברר כוונתו בזה. ב) בכ"מ ב"פלח הרמון" מבאר את </w:t>
      </w:r>
      <w:r>
        <w:rPr>
          <w:rFonts w:hint="cs"/>
          <w:b/>
          <w:bCs/>
          <w:rtl/>
        </w:rPr>
        <w:t>המשך הפיוט</w:t>
      </w:r>
      <w:r>
        <w:rPr>
          <w:rFonts w:hint="cs"/>
          <w:rtl/>
        </w:rPr>
        <w:t>, שלאחר שאומרים לפנ"ז שהקב"ה הוא "</w:t>
      </w:r>
      <w:r>
        <w:rPr>
          <w:rFonts w:hint="cs"/>
          <w:b/>
          <w:bCs/>
          <w:rtl/>
        </w:rPr>
        <w:t>כל יכול</w:t>
      </w:r>
      <w:r>
        <w:rPr>
          <w:rFonts w:hint="cs"/>
          <w:rtl/>
        </w:rPr>
        <w:t xml:space="preserve">", ממשיכים ואומרים </w:t>
      </w:r>
      <w:r>
        <w:rPr>
          <w:rFonts w:hint="cs"/>
          <w:b/>
          <w:bCs/>
          <w:rtl/>
        </w:rPr>
        <w:t>שאעפ"כ</w:t>
      </w:r>
      <w:r>
        <w:rPr>
          <w:rFonts w:hint="cs"/>
          <w:rtl/>
        </w:rPr>
        <w:t xml:space="preserve"> "הוא לבדו הוא". וז"ל (שה"ש ע' 54): "וזהו 'וכל מאמינים שהוא כל יכול', 'וכל מאמינים שהוא לבדו הוא' – שמה שהוא כל יכול .. יכול להמצא ממנו הכל, ואעפ"כ אחר כל ההמשכות והגילויים נשאר הוא לבדו ממש .. ולכן נאמר בפיוט </w:t>
      </w:r>
      <w:r>
        <w:rPr>
          <w:rFonts w:hint="cs"/>
          <w:b/>
          <w:bCs/>
          <w:rtl/>
        </w:rPr>
        <w:t>'לבדו' אחר 'כל יכול'</w:t>
      </w:r>
      <w:r>
        <w:rPr>
          <w:rFonts w:hint="cs"/>
          <w:rtl/>
        </w:rPr>
        <w:t xml:space="preserve"> כו' וד"ל" (ועד"ז הוא בויקרא ע' תקלו; בראשית ע' 90).  </w:t>
      </w:r>
    </w:p>
    <w:p w:rsidR="00A82A84" w:rsidRDefault="00A82A84" w:rsidP="002C24AD">
      <w:pPr>
        <w:pStyle w:val="a2"/>
        <w:rPr>
          <w:rtl/>
        </w:rPr>
      </w:pPr>
      <w:r>
        <w:rPr>
          <w:rFonts w:hint="cs"/>
          <w:rtl/>
        </w:rPr>
        <w:t>ז. בע' קו: "כי עולם הזה, וכן כל העולמות העליונים, אינם פועלים שום שינוי באחדותו יתברך בהבראם מאין ליש". – בפירוש כאן לא עמדו על החידוש שלפתע פתאום מזכיר את בריאת "</w:t>
      </w:r>
      <w:r>
        <w:rPr>
          <w:rFonts w:hint="cs"/>
          <w:b/>
          <w:bCs/>
          <w:rtl/>
        </w:rPr>
        <w:t>העולמות העליונים</w:t>
      </w:r>
      <w:r>
        <w:rPr>
          <w:rFonts w:hint="cs"/>
          <w:rtl/>
        </w:rPr>
        <w:t xml:space="preserve">", והרי עד כה הזכיר רק </w:t>
      </w:r>
      <w:r>
        <w:rPr>
          <w:rFonts w:hint="cs"/>
          <w:b/>
          <w:bCs/>
          <w:rtl/>
        </w:rPr>
        <w:t>עולם אחד</w:t>
      </w:r>
      <w:r>
        <w:rPr>
          <w:rFonts w:hint="cs"/>
          <w:rtl/>
        </w:rPr>
        <w:t xml:space="preserve"> – "אתה הוא עד שלא נברא </w:t>
      </w:r>
      <w:r>
        <w:rPr>
          <w:rFonts w:hint="cs"/>
          <w:b/>
          <w:bCs/>
          <w:rtl/>
        </w:rPr>
        <w:t>העולם</w:t>
      </w:r>
      <w:r>
        <w:rPr>
          <w:rFonts w:hint="cs"/>
          <w:rtl/>
        </w:rPr>
        <w:t xml:space="preserve"> כו'". </w:t>
      </w:r>
    </w:p>
    <w:p w:rsidR="00A82A84" w:rsidRDefault="00A82A84" w:rsidP="002C24AD">
      <w:pPr>
        <w:pStyle w:val="a2"/>
      </w:pPr>
      <w:r>
        <w:rPr>
          <w:rFonts w:hint="cs"/>
          <w:rtl/>
        </w:rPr>
        <w:t xml:space="preserve">[ובמפרשי התניא ביארו אריכות הלשון, שלכאורה היה מקום לומר שבשלמא העוה"ז אינו פועל שינוי באחדותו משום שאין בו תוכן רוחני כו', אבל "העולמות </w:t>
      </w:r>
      <w:r>
        <w:rPr>
          <w:rFonts w:hint="cs"/>
          <w:rtl/>
        </w:rPr>
        <w:lastRenderedPageBreak/>
        <w:t>העליונים" לכאורה יותר "קרובים" להקב"ה וממילא יש יותר קס"ד שיפעלו משהו באחדותו; וקמ"ל שגם עולמות אלו אינם פועלים שום שינוי].</w:t>
      </w:r>
    </w:p>
    <w:p w:rsidR="00A82A84" w:rsidRDefault="00A82A84" w:rsidP="002C24AD">
      <w:pPr>
        <w:pStyle w:val="a2"/>
        <w:rPr>
          <w:rtl/>
        </w:rPr>
      </w:pPr>
      <w:r>
        <w:rPr>
          <w:rFonts w:hint="cs"/>
          <w:rtl/>
        </w:rPr>
        <w:t>ח. בע' קי: "כי התהוות כל העולמות .. אינו אלא דבר ה' ורוח פיו ית' המלובש בהם". – לכאורה יש לעיין בכפל הלשון "</w:t>
      </w:r>
      <w:r>
        <w:rPr>
          <w:rFonts w:hint="cs"/>
          <w:b/>
          <w:bCs/>
          <w:rtl/>
        </w:rPr>
        <w:t>דבר ה' – ורוח פיו</w:t>
      </w:r>
      <w:r>
        <w:rPr>
          <w:rFonts w:hint="cs"/>
          <w:rtl/>
        </w:rPr>
        <w:t>". ועכ"פ יש לציין שמקור לשון זו הוא בהכתוב בתהלים (קאפיטל לג): "</w:t>
      </w:r>
      <w:r>
        <w:rPr>
          <w:rFonts w:hint="cs"/>
          <w:b/>
          <w:bCs/>
          <w:rtl/>
        </w:rPr>
        <w:t>בדבר ה'</w:t>
      </w:r>
      <w:r>
        <w:rPr>
          <w:rFonts w:hint="cs"/>
          <w:rtl/>
        </w:rPr>
        <w:t xml:space="preserve"> שמים נעשו, </w:t>
      </w:r>
      <w:r>
        <w:rPr>
          <w:rFonts w:hint="cs"/>
          <w:b/>
          <w:bCs/>
          <w:rtl/>
        </w:rPr>
        <w:t>וברוח פיו</w:t>
      </w:r>
      <w:r>
        <w:rPr>
          <w:rFonts w:hint="cs"/>
          <w:rtl/>
        </w:rPr>
        <w:t xml:space="preserve"> כל צבאם", ופשוט.</w:t>
      </w:r>
    </w:p>
    <w:p w:rsidR="00A82A84" w:rsidRDefault="00A82A84" w:rsidP="002C24AD">
      <w:pPr>
        <w:pStyle w:val="a2"/>
        <w:rPr>
          <w:rtl/>
        </w:rPr>
      </w:pPr>
      <w:r>
        <w:rPr>
          <w:rFonts w:hint="cs"/>
          <w:rtl/>
        </w:rPr>
        <w:t xml:space="preserve">ט. שם – לשון התניא הוא (כמו שמפוסק ב"חסידות מבוארת"): "כי התהוות כל העולמות עליונים ותחתונים מאין ליש, וחיותם וקיומם המקיימם שלא יחזרו להיות אין ואפס כשהיה, אינו אלא דבר ה' ורוח פיו יתברך המלובש בהם". ולפום ריהטא נראה קצת </w:t>
      </w:r>
      <w:r>
        <w:rPr>
          <w:rFonts w:hint="cs"/>
          <w:b/>
          <w:bCs/>
          <w:rtl/>
        </w:rPr>
        <w:t>לפסק אחרת</w:t>
      </w:r>
      <w:r>
        <w:rPr>
          <w:rFonts w:hint="cs"/>
          <w:rtl/>
        </w:rPr>
        <w:t xml:space="preserve">, והיינו שיהיה כך: "כי התהוות כל העולמות עליונים ותחתונים מאין ליש, </w:t>
      </w:r>
      <w:r>
        <w:rPr>
          <w:rFonts w:hint="cs"/>
          <w:b/>
          <w:bCs/>
          <w:rtl/>
        </w:rPr>
        <w:t>וחיותם וקיומם – המקיימם</w:t>
      </w:r>
      <w:r>
        <w:rPr>
          <w:rFonts w:hint="cs"/>
          <w:rtl/>
        </w:rPr>
        <w:t xml:space="preserve"> שלא יחזרו להיות אין ואפס כשהיה, אינו אלא דבר ה' כו'". ועצ"ע. </w:t>
      </w:r>
    </w:p>
    <w:p w:rsidR="00A82A84" w:rsidRDefault="00A82A84" w:rsidP="002C24AD">
      <w:pPr>
        <w:pStyle w:val="a2"/>
        <w:rPr>
          <w:rtl/>
        </w:rPr>
      </w:pPr>
      <w:r>
        <w:rPr>
          <w:rFonts w:hint="cs"/>
          <w:rtl/>
        </w:rPr>
        <w:t xml:space="preserve">י. בע' קיג: "כמו בנפש האדם כשמדבר דיבור אחד, שדיבור זה לבדו כלא ממש כו'". ובהערה 58: "ופשוט שכן הוא גם ביחס </w:t>
      </w:r>
      <w:r>
        <w:rPr>
          <w:rFonts w:hint="cs"/>
          <w:b/>
          <w:bCs/>
          <w:rtl/>
        </w:rPr>
        <w:t>להרבה</w:t>
      </w:r>
      <w:r>
        <w:rPr>
          <w:rFonts w:hint="cs"/>
          <w:rtl/>
        </w:rPr>
        <w:t xml:space="preserve"> דיבורים, שגם הם אינם תופסים מקום כלל לגבי כח הדיבור .. והטעם שמכל מקום נקט רבינו במשל 'דיבור </w:t>
      </w:r>
      <w:r>
        <w:rPr>
          <w:rFonts w:hint="cs"/>
          <w:b/>
          <w:bCs/>
          <w:rtl/>
        </w:rPr>
        <w:t>אחד</w:t>
      </w:r>
      <w:r>
        <w:rPr>
          <w:rFonts w:hint="cs"/>
          <w:rtl/>
        </w:rPr>
        <w:t>' דוקא – ראה לקו"ת ר"ה סא, א". ולכאורה יש לדקדק בלשון התניא: "</w:t>
      </w:r>
      <w:r>
        <w:rPr>
          <w:rFonts w:hint="cs"/>
          <w:b/>
          <w:bCs/>
          <w:rtl/>
        </w:rPr>
        <w:t>שדיבור זה לבדו</w:t>
      </w:r>
      <w:r>
        <w:rPr>
          <w:rFonts w:hint="cs"/>
          <w:rtl/>
        </w:rPr>
        <w:t xml:space="preserve"> כלא ממש כו'" – ומשמע שדוקא כשהדיבור אחד הוא "</w:t>
      </w:r>
      <w:r>
        <w:rPr>
          <w:rFonts w:hint="cs"/>
          <w:b/>
          <w:bCs/>
          <w:rtl/>
        </w:rPr>
        <w:t>לבדו</w:t>
      </w:r>
      <w:r>
        <w:rPr>
          <w:rFonts w:hint="cs"/>
          <w:rtl/>
        </w:rPr>
        <w:t>" אז אינו תופס מקום, אבל אם יצטרף עם דיבורים נוספים אינו כן!</w:t>
      </w:r>
      <w:r>
        <w:rPr>
          <w:rFonts w:hint="cs"/>
        </w:rPr>
        <w:t xml:space="preserve"> </w:t>
      </w:r>
      <w:r>
        <w:rPr>
          <w:rFonts w:hint="cs"/>
          <w:rtl/>
        </w:rPr>
        <w:t xml:space="preserve"> [ולהעיר שבמהדורה קמא של התניא הלשון "שדיבור זה </w:t>
      </w:r>
      <w:r>
        <w:rPr>
          <w:rFonts w:hint="cs"/>
          <w:b/>
          <w:bCs/>
          <w:rtl/>
        </w:rPr>
        <w:t>בודאי</w:t>
      </w:r>
      <w:r>
        <w:rPr>
          <w:rFonts w:hint="cs"/>
          <w:rtl/>
        </w:rPr>
        <w:t xml:space="preserve"> כלא ממש"]. וראה גם אור התורה שיר השירים ח"ב ע' תצח. </w:t>
      </w:r>
    </w:p>
    <w:p w:rsidR="00A82A84" w:rsidRDefault="00A82A84" w:rsidP="002C24AD">
      <w:pPr>
        <w:pStyle w:val="a2"/>
        <w:rPr>
          <w:rtl/>
        </w:rPr>
      </w:pPr>
      <w:r>
        <w:rPr>
          <w:rFonts w:hint="cs"/>
          <w:rtl/>
        </w:rPr>
        <w:t xml:space="preserve">יא. בע' קיד מבואר מדוע מחשבה היא "לבוש הפנימי", ואילו דיבור הוא "לבוש האמצעי" (ומעשה הוא "לבוש החיצון"): "המחשבה היא הלבוש הכי נעלה הנקרא 'לבוש הפנימי', והדיבור הוא רק 'לבוש </w:t>
      </w:r>
      <w:r>
        <w:rPr>
          <w:rFonts w:hint="cs"/>
          <w:b/>
          <w:bCs/>
          <w:rtl/>
        </w:rPr>
        <w:t>האמצעי</w:t>
      </w:r>
      <w:r>
        <w:rPr>
          <w:rFonts w:hint="cs"/>
          <w:rtl/>
        </w:rPr>
        <w:t xml:space="preserve">'. כי בשונה ממחשבה שהיא כח 'פנימי' שמטרתו לשמש את האדם </w:t>
      </w:r>
      <w:r>
        <w:rPr>
          <w:rFonts w:hint="cs"/>
          <w:b/>
          <w:bCs/>
          <w:rtl/>
        </w:rPr>
        <w:t>עצמו</w:t>
      </w:r>
      <w:r>
        <w:rPr>
          <w:rFonts w:hint="cs"/>
          <w:rtl/>
        </w:rPr>
        <w:t xml:space="preserve"> ואינו קשור לזולת, הרי ענין הדיבור הוא רק כדי שעל ידו יוכל לגלות את עצמו </w:t>
      </w:r>
      <w:r>
        <w:rPr>
          <w:rFonts w:hint="cs"/>
          <w:b/>
          <w:bCs/>
          <w:rtl/>
        </w:rPr>
        <w:t>לאחרים</w:t>
      </w:r>
      <w:r>
        <w:rPr>
          <w:rFonts w:hint="cs"/>
          <w:rtl/>
        </w:rPr>
        <w:t xml:space="preserve">, והאדם כשלעצמו אינו זקוק לדיבור כלל". עכ"ל הביאור. </w:t>
      </w:r>
    </w:p>
    <w:p w:rsidR="00A82A84" w:rsidRDefault="00A82A84" w:rsidP="002C24AD">
      <w:pPr>
        <w:pStyle w:val="a2"/>
      </w:pPr>
      <w:r>
        <w:rPr>
          <w:rFonts w:hint="cs"/>
          <w:rtl/>
        </w:rPr>
        <w:t xml:space="preserve">ולכאורה, כשבאים להסביר את ההבדל בין מחשבה לדיבור ומשתמשים בלשון "לבוש פנימי" – הרי </w:t>
      </w:r>
      <w:r>
        <w:rPr>
          <w:rFonts w:hint="cs"/>
          <w:b/>
          <w:bCs/>
          <w:rtl/>
        </w:rPr>
        <w:t>הפשוט ביותר</w:t>
      </w:r>
      <w:r>
        <w:rPr>
          <w:rFonts w:hint="cs"/>
          <w:rtl/>
        </w:rPr>
        <w:t xml:space="preserve"> הוא לבאר זאת ע"י השוואה למשל הגשמי, שכמו לבוש פנימי כפשוטו שהאדם לובש אותו </w:t>
      </w:r>
      <w:r>
        <w:rPr>
          <w:rFonts w:hint="cs"/>
          <w:b/>
          <w:bCs/>
          <w:rtl/>
        </w:rPr>
        <w:t>כל הזמן</w:t>
      </w:r>
      <w:r>
        <w:rPr>
          <w:rFonts w:hint="cs"/>
          <w:rtl/>
        </w:rPr>
        <w:t xml:space="preserve">, כך המחשבה "מלווה" את האדם </w:t>
      </w:r>
      <w:r>
        <w:rPr>
          <w:rFonts w:hint="cs"/>
          <w:b/>
          <w:bCs/>
          <w:rtl/>
        </w:rPr>
        <w:t>כל הזמן</w:t>
      </w:r>
      <w:r>
        <w:rPr>
          <w:rFonts w:hint="cs"/>
          <w:rtl/>
        </w:rPr>
        <w:t xml:space="preserve"> ואין הפסקה בענין המחשבה (ורק שהמחשבות מתחלפות – כשם שמחליפים לבוש פנימי); וכמו לבוש אמצעי כפשוטו שהאדם לובש אותו רק כשנמצא עם אנשים </w:t>
      </w:r>
      <w:r>
        <w:rPr>
          <w:rFonts w:hint="cs"/>
          <w:rtl/>
        </w:rPr>
        <w:lastRenderedPageBreak/>
        <w:t xml:space="preserve">כו' ואילו כשהוא לבדו הוא פושטו, כך הדיבור הרי "עת לדבר </w:t>
      </w:r>
      <w:r>
        <w:rPr>
          <w:rFonts w:hint="cs"/>
          <w:b/>
          <w:bCs/>
          <w:rtl/>
        </w:rPr>
        <w:t>ועת לחשות מלדבר</w:t>
      </w:r>
      <w:r>
        <w:rPr>
          <w:rFonts w:hint="cs"/>
          <w:rtl/>
        </w:rPr>
        <w:t>" (וכמו לבוש חיצוני כפשוטו שהאדם לובש רק כשנמצא בחוץ ממש מפני הקור וכיו"ב – כך המעשה ענינו הוא להתעסק עם ענינים חיצוניים לגמרי כו'). וראה עוד שקו"ט בענין זה דדיבור לגבי מחשבה ולגבי מעשה – במאמר ד"ה באתי לגני תשח"י (הב'), וש"נ.</w:t>
      </w:r>
    </w:p>
    <w:p w:rsidR="00A82A84" w:rsidRDefault="00A82A84" w:rsidP="002C24AD">
      <w:pPr>
        <w:pStyle w:val="a2"/>
        <w:rPr>
          <w:rtl/>
        </w:rPr>
      </w:pPr>
      <w:r>
        <w:rPr>
          <w:rFonts w:hint="cs"/>
          <w:rtl/>
        </w:rPr>
        <w:t xml:space="preserve">יב. בע' קיד בהערה 50: "'לבוש החיצוני' הוא לבוש ה'מעשה'". – יש לציין, שזה שלבוש המעשה הוא 'לבוש החיצון' </w:t>
      </w:r>
      <w:r>
        <w:rPr>
          <w:rFonts w:hint="cs"/>
          <w:b/>
          <w:bCs/>
          <w:rtl/>
        </w:rPr>
        <w:t>מפורש</w:t>
      </w:r>
      <w:r>
        <w:rPr>
          <w:rFonts w:hint="cs"/>
          <w:rtl/>
        </w:rPr>
        <w:t xml:space="preserve"> לקמן בפרק כג (ושם '</w:t>
      </w:r>
      <w:r>
        <w:rPr>
          <w:rFonts w:hint="cs"/>
          <w:b/>
          <w:bCs/>
          <w:rtl/>
        </w:rPr>
        <w:t>החיצון</w:t>
      </w:r>
      <w:r>
        <w:rPr>
          <w:rFonts w:hint="cs"/>
          <w:rtl/>
        </w:rPr>
        <w:t xml:space="preserve">' – ולא 'החיצוני'). ולהעיר עוד, ששם מכליל את הדיבור בכלל "לבושים </w:t>
      </w:r>
      <w:r>
        <w:rPr>
          <w:rFonts w:hint="cs"/>
          <w:b/>
          <w:bCs/>
          <w:rtl/>
        </w:rPr>
        <w:t>הפנימיים</w:t>
      </w:r>
      <w:r>
        <w:rPr>
          <w:rFonts w:hint="cs"/>
          <w:rtl/>
        </w:rPr>
        <w:t xml:space="preserve">" (ולא כמו כאן שקורא לו "לבוש </w:t>
      </w:r>
      <w:r>
        <w:rPr>
          <w:rFonts w:hint="cs"/>
          <w:b/>
          <w:bCs/>
          <w:rtl/>
        </w:rPr>
        <w:t>האמצעי</w:t>
      </w:r>
      <w:r>
        <w:rPr>
          <w:rFonts w:hint="cs"/>
          <w:rtl/>
        </w:rPr>
        <w:t xml:space="preserve">"). ודו"ק.  </w:t>
      </w:r>
    </w:p>
    <w:p w:rsidR="00A82A84" w:rsidRDefault="00A82A84" w:rsidP="002C24AD">
      <w:pPr>
        <w:pStyle w:val="a2"/>
        <w:rPr>
          <w:rtl/>
        </w:rPr>
      </w:pPr>
      <w:r>
        <w:rPr>
          <w:rFonts w:hint="cs"/>
          <w:rtl/>
        </w:rPr>
        <w:t>יג. בע' קכג בלשון התניא (כמה פעמים): "</w:t>
      </w:r>
      <w:r>
        <w:rPr>
          <w:rFonts w:hint="cs"/>
          <w:b/>
          <w:bCs/>
          <w:rtl/>
        </w:rPr>
        <w:t>חכמתו ושכלו וידיעתו</w:t>
      </w:r>
      <w:r>
        <w:rPr>
          <w:rFonts w:hint="cs"/>
          <w:rtl/>
        </w:rPr>
        <w:t xml:space="preserve">". – לכאורה הכוונה באריכות לשון זו היא לג' הכחות חכמה בינה דעת. ודו"ק. </w:t>
      </w:r>
    </w:p>
    <w:p w:rsidR="00A82A84" w:rsidRDefault="00A82A84" w:rsidP="002C24AD">
      <w:pPr>
        <w:pStyle w:val="a2"/>
      </w:pPr>
      <w:r>
        <w:rPr>
          <w:rFonts w:hint="cs"/>
          <w:rtl/>
        </w:rPr>
        <w:t xml:space="preserve">יד. בע' קכג: "איזה מאכל ערב". ובהערה 71: "על פי הערות על תניא ולוח התיקון .. אבל בדפוסי התניא שלפנינו – </w:t>
      </w:r>
      <w:r>
        <w:rPr>
          <w:rFonts w:hint="cs"/>
          <w:b/>
          <w:bCs/>
          <w:rtl/>
        </w:rPr>
        <w:t>איזו</w:t>
      </w:r>
      <w:r>
        <w:rPr>
          <w:rFonts w:hint="cs"/>
          <w:rtl/>
        </w:rPr>
        <w:t xml:space="preserve"> מאכל ערב". ואינו מובן: 1) מכיון שמדובר בטעות דמוכח והתיקון ברור – למה צריך "להנציח" את הטעות? 2) לאידך גיסא: אם יש צורך להודיע לקורא מה כתוב בדפוסים שלפנינו, אף שהוא טעות – למה לא ציינו בסוף העמוד, על מ"ש "</w:t>
      </w:r>
      <w:r>
        <w:rPr>
          <w:rFonts w:hint="cs"/>
          <w:b/>
          <w:bCs/>
          <w:rtl/>
        </w:rPr>
        <w:t>נולדו</w:t>
      </w:r>
      <w:r>
        <w:rPr>
          <w:rFonts w:hint="cs"/>
          <w:rtl/>
        </w:rPr>
        <w:t>", שבדפוסים שלפנינו כתוב "</w:t>
      </w:r>
      <w:r>
        <w:rPr>
          <w:rFonts w:hint="cs"/>
          <w:b/>
          <w:bCs/>
          <w:rtl/>
        </w:rPr>
        <w:t>נולדה</w:t>
      </w:r>
      <w:r>
        <w:rPr>
          <w:rFonts w:hint="cs"/>
          <w:rtl/>
        </w:rPr>
        <w:t xml:space="preserve">"? ופשוט.  </w:t>
      </w:r>
    </w:p>
    <w:p w:rsidR="00A82A84" w:rsidRDefault="00A82A84" w:rsidP="002C24AD">
      <w:pPr>
        <w:pStyle w:val="a2"/>
        <w:rPr>
          <w:rtl/>
        </w:rPr>
      </w:pPr>
      <w:r>
        <w:rPr>
          <w:rFonts w:hint="cs"/>
          <w:rtl/>
        </w:rPr>
        <w:t>טו. בע' קכד, בסוף הפרק: "אותיות כלשון עם ועם המדברים והמהרהרים בהם כל עניני העולם". – לכאורה יש לברר ההבדל בין לשון "מחשבה" ללשון "הרהור", שבתחילה נוקט "מחשבה" ואינו מזכיר לשון "הרהור", ובהמשך הפרק נוקט שתי הלשונות יחד: "</w:t>
      </w:r>
      <w:r>
        <w:rPr>
          <w:rFonts w:hint="cs"/>
          <w:b/>
          <w:bCs/>
          <w:rtl/>
        </w:rPr>
        <w:t>מחשב ומהרהר</w:t>
      </w:r>
      <w:r>
        <w:rPr>
          <w:rFonts w:hint="cs"/>
          <w:rtl/>
        </w:rPr>
        <w:t xml:space="preserve">", ואילו כאן בסיום הפרק כותב רק "(המדברים) </w:t>
      </w:r>
      <w:r>
        <w:rPr>
          <w:rFonts w:hint="cs"/>
          <w:b/>
          <w:bCs/>
          <w:rtl/>
        </w:rPr>
        <w:t>ומהרהרים</w:t>
      </w:r>
      <w:r>
        <w:rPr>
          <w:rFonts w:hint="cs"/>
          <w:rtl/>
        </w:rPr>
        <w:t xml:space="preserve">" – ואינו מזכיר לשון "מחשבים". ודו"ק. </w:t>
      </w:r>
    </w:p>
    <w:p w:rsidR="00A82A84" w:rsidRDefault="00A82A84" w:rsidP="00E20642">
      <w:pPr>
        <w:pStyle w:val="a6"/>
        <w:ind w:firstLine="0"/>
        <w:rPr>
          <w:rtl/>
        </w:rPr>
      </w:pPr>
      <w:r w:rsidRPr="00991A73">
        <w:rPr>
          <w:noProof/>
        </w:rPr>
        <w:drawing>
          <wp:inline distT="0" distB="0" distL="0" distR="0" wp14:anchorId="56AD3CBE" wp14:editId="4F001DD0">
            <wp:extent cx="542925" cy="171450"/>
            <wp:effectExtent l="0" t="0" r="9525" b="0"/>
            <wp:docPr id="8"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80F29" w:rsidRPr="00F80F29" w:rsidRDefault="00F80F29" w:rsidP="00DC6911">
      <w:pPr>
        <w:pStyle w:val="a"/>
        <w:rPr>
          <w:rtl/>
        </w:rPr>
      </w:pPr>
      <w:bookmarkStart w:id="69" w:name="_Toc436658832"/>
      <w:r>
        <w:rPr>
          <w:rFonts w:hint="cs"/>
          <w:rtl/>
        </w:rPr>
        <w:t>טעם הנקוד</w:t>
      </w:r>
      <w:r w:rsidRPr="00BF5D81">
        <w:rPr>
          <w:rFonts w:hint="cs"/>
          <w:rtl/>
        </w:rPr>
        <w:t>תיים בתניא פרק ב'</w:t>
      </w:r>
      <w:bookmarkEnd w:id="69"/>
    </w:p>
    <w:p w:rsidR="00F80F29" w:rsidRDefault="00F80F29" w:rsidP="00DC6911">
      <w:pPr>
        <w:pStyle w:val="a0"/>
        <w:rPr>
          <w:rtl/>
        </w:rPr>
      </w:pPr>
      <w:bookmarkStart w:id="70" w:name="_Toc436658833"/>
      <w:r>
        <w:rPr>
          <w:rFonts w:hint="cs"/>
          <w:rtl/>
        </w:rPr>
        <w:t>הרב אברהם אלאשוילי</w:t>
      </w:r>
      <w:bookmarkEnd w:id="70"/>
    </w:p>
    <w:p w:rsidR="00F80F29" w:rsidRDefault="00F80F29" w:rsidP="00DC6911">
      <w:pPr>
        <w:pStyle w:val="a1"/>
        <w:rPr>
          <w:rtl/>
        </w:rPr>
      </w:pPr>
      <w:r>
        <w:rPr>
          <w:rFonts w:hint="cs"/>
          <w:rtl/>
        </w:rPr>
        <w:t>מח"ס תניא מבואר ועוד</w:t>
      </w:r>
    </w:p>
    <w:p w:rsidR="00F80F29" w:rsidRPr="00EF2185" w:rsidRDefault="00F80F29" w:rsidP="002C24AD">
      <w:pPr>
        <w:pStyle w:val="a2"/>
        <w:rPr>
          <w:rtl/>
        </w:rPr>
      </w:pPr>
      <w:r>
        <w:rPr>
          <w:rtl/>
        </w:rPr>
        <w:t>בתניא ריש פרק ב</w:t>
      </w:r>
      <w:r>
        <w:rPr>
          <w:rFonts w:hint="cs"/>
          <w:rtl/>
        </w:rPr>
        <w:t>'</w:t>
      </w:r>
      <w:r>
        <w:rPr>
          <w:rtl/>
        </w:rPr>
        <w:t xml:space="preserve"> </w:t>
      </w:r>
      <w:r>
        <w:rPr>
          <w:rFonts w:hint="cs"/>
          <w:rtl/>
        </w:rPr>
        <w:t>כותב אדמו"ר הזקן:</w:t>
      </w:r>
      <w:r w:rsidRPr="00EF2185">
        <w:rPr>
          <w:rtl/>
        </w:rPr>
        <w:t xml:space="preserve"> "ונפש השנית בישראל היא חלק אלקה ממש, כמו שכתוב ויפח באפיו נשמת חיים .. מאן דנפח מתוכיה נפח, פירוש מתוכיותו ומפנימיותו, שתוכיות ופנימיות החיות שבאדם מוציא בנפיחתו ב</w:t>
      </w:r>
      <w:r>
        <w:rPr>
          <w:rtl/>
        </w:rPr>
        <w:t xml:space="preserve">כח", </w:t>
      </w:r>
      <w:r>
        <w:rPr>
          <w:rFonts w:hint="cs"/>
          <w:rtl/>
        </w:rPr>
        <w:t xml:space="preserve">ואח"כ מציין </w:t>
      </w:r>
      <w:r>
        <w:rPr>
          <w:rtl/>
        </w:rPr>
        <w:lastRenderedPageBreak/>
        <w:t>נקוד</w:t>
      </w:r>
      <w:r w:rsidRPr="00EF2185">
        <w:rPr>
          <w:rtl/>
        </w:rPr>
        <w:t>תיים (:), ואחר כך ממשיך וכותב</w:t>
      </w:r>
      <w:r>
        <w:rPr>
          <w:rFonts w:hint="cs"/>
          <w:rtl/>
        </w:rPr>
        <w:t>:</w:t>
      </w:r>
      <w:r w:rsidRPr="00EF2185">
        <w:rPr>
          <w:rtl/>
        </w:rPr>
        <w:t xml:space="preserve"> "כך על דרך משל נשמות ישראל עלו במחשבה, כדכתיב וכו'". </w:t>
      </w:r>
    </w:p>
    <w:p w:rsidR="00F80F29" w:rsidRPr="00EF2185" w:rsidRDefault="00F80F29" w:rsidP="002C24AD">
      <w:pPr>
        <w:pStyle w:val="a2"/>
        <w:rPr>
          <w:rtl/>
        </w:rPr>
      </w:pPr>
      <w:r w:rsidRPr="00EF2185">
        <w:rPr>
          <w:rtl/>
        </w:rPr>
        <w:t>וצריך להבין: הנה בדרך כלל בספר ה</w:t>
      </w:r>
      <w:r>
        <w:rPr>
          <w:rtl/>
        </w:rPr>
        <w:t>תניא ציון נקוד</w:t>
      </w:r>
      <w:r w:rsidRPr="00EF2185">
        <w:rPr>
          <w:rtl/>
        </w:rPr>
        <w:t xml:space="preserve">תיים (אפילו באמצע הפרק) מורה על סיום ענין והתחלת ענין חדש, כפי </w:t>
      </w:r>
      <w:r>
        <w:rPr>
          <w:rtl/>
        </w:rPr>
        <w:t>שניתן לראות בכל מקום שמובא נקוד</w:t>
      </w:r>
      <w:r w:rsidRPr="00EF2185">
        <w:rPr>
          <w:rtl/>
        </w:rPr>
        <w:t xml:space="preserve">תיים בתניא. </w:t>
      </w:r>
    </w:p>
    <w:p w:rsidR="00F80F29" w:rsidRPr="00EF2185" w:rsidRDefault="00F80F29" w:rsidP="002C24AD">
      <w:pPr>
        <w:pStyle w:val="a2"/>
        <w:rPr>
          <w:rtl/>
        </w:rPr>
      </w:pPr>
      <w:r w:rsidRPr="00EF2185">
        <w:rPr>
          <w:rtl/>
        </w:rPr>
        <w:t>[ולהעיר שאפילו בפרק ל</w:t>
      </w:r>
      <w:r>
        <w:rPr>
          <w:rFonts w:hint="cs"/>
          <w:rtl/>
        </w:rPr>
        <w:t>"</w:t>
      </w:r>
      <w:r w:rsidRPr="00EF2185">
        <w:rPr>
          <w:rtl/>
        </w:rPr>
        <w:t>ד שמובא נ</w:t>
      </w:r>
      <w:r>
        <w:rPr>
          <w:rtl/>
        </w:rPr>
        <w:t>קוד</w:t>
      </w:r>
      <w:r w:rsidRPr="00EF2185">
        <w:rPr>
          <w:rtl/>
        </w:rPr>
        <w:t xml:space="preserve">תיים באמצע ענין לכאורה, מבאר הרבי </w:t>
      </w:r>
      <w:r>
        <w:rPr>
          <w:rtl/>
        </w:rPr>
        <w:t>שז</w:t>
      </w:r>
      <w:r>
        <w:rPr>
          <w:rFonts w:hint="cs"/>
          <w:rtl/>
        </w:rPr>
        <w:t>הו</w:t>
      </w:r>
      <w:r w:rsidRPr="00EF2185">
        <w:rPr>
          <w:rtl/>
        </w:rPr>
        <w:t xml:space="preserve"> </w:t>
      </w:r>
      <w:r>
        <w:rPr>
          <w:rFonts w:hint="cs"/>
          <w:rtl/>
        </w:rPr>
        <w:t>ה</w:t>
      </w:r>
      <w:r w:rsidRPr="00EF2185">
        <w:rPr>
          <w:rtl/>
        </w:rPr>
        <w:t>כוונה</w:t>
      </w:r>
      <w:r>
        <w:rPr>
          <w:rFonts w:hint="cs"/>
          <w:rtl/>
        </w:rPr>
        <w:t>,</w:t>
      </w:r>
      <w:r w:rsidRPr="00EF2185">
        <w:rPr>
          <w:rtl/>
        </w:rPr>
        <w:t xml:space="preserve"> כי זהו התחלת ענין חדש,</w:t>
      </w:r>
      <w:r>
        <w:rPr>
          <w:rtl/>
        </w:rPr>
        <w:t xml:space="preserve"> ולכן הוצרך לציין בנקוד</w:t>
      </w:r>
      <w:r w:rsidRPr="00EF2185">
        <w:rPr>
          <w:rtl/>
        </w:rPr>
        <w:t>תיים</w:t>
      </w:r>
      <w:r>
        <w:rPr>
          <w:rFonts w:hint="cs"/>
          <w:rtl/>
        </w:rPr>
        <w:t>. ראה שיעורים בספר התניא שם</w:t>
      </w:r>
      <w:r w:rsidRPr="00EF2185">
        <w:rPr>
          <w:rtl/>
        </w:rPr>
        <w:t>].</w:t>
      </w:r>
    </w:p>
    <w:p w:rsidR="00F80F29" w:rsidRPr="00EF2185" w:rsidRDefault="00F80F29" w:rsidP="002C24AD">
      <w:pPr>
        <w:pStyle w:val="a2"/>
        <w:rPr>
          <w:rtl/>
        </w:rPr>
      </w:pPr>
      <w:r w:rsidRPr="00EF2185">
        <w:rPr>
          <w:rtl/>
        </w:rPr>
        <w:t xml:space="preserve">ולפי זה צריך להבין: מדוע בתחילת פרק ב' מיד אחרי שמביא המשל של הנפיחה מפסיק </w:t>
      </w:r>
      <w:r>
        <w:rPr>
          <w:rFonts w:hint="cs"/>
          <w:rtl/>
        </w:rPr>
        <w:t xml:space="preserve">אדה"ז </w:t>
      </w:r>
      <w:r>
        <w:rPr>
          <w:rtl/>
        </w:rPr>
        <w:t>בנקודתיים</w:t>
      </w:r>
      <w:r>
        <w:rPr>
          <w:rFonts w:hint="cs"/>
          <w:rtl/>
        </w:rPr>
        <w:t>,</w:t>
      </w:r>
      <w:r w:rsidRPr="00EF2185">
        <w:rPr>
          <w:rtl/>
        </w:rPr>
        <w:t xml:space="preserve"> והרי הנמשל </w:t>
      </w:r>
      <w:r>
        <w:rPr>
          <w:rFonts w:hint="cs"/>
          <w:rtl/>
        </w:rPr>
        <w:t xml:space="preserve">"נשמות ישראל עלו במחשבה" </w:t>
      </w:r>
      <w:r w:rsidRPr="00EF2185">
        <w:rPr>
          <w:rtl/>
        </w:rPr>
        <w:t>הוא המשך ישיר</w:t>
      </w:r>
      <w:r>
        <w:rPr>
          <w:rFonts w:hint="cs"/>
          <w:rtl/>
        </w:rPr>
        <w:t xml:space="preserve"> למה שכתב לפני הנקודתיים</w:t>
      </w:r>
      <w:r w:rsidRPr="00EF2185">
        <w:rPr>
          <w:rtl/>
        </w:rPr>
        <w:t>, וכפי שכותב "כך על דרך משל</w:t>
      </w:r>
      <w:r>
        <w:rPr>
          <w:rtl/>
        </w:rPr>
        <w:t>"</w:t>
      </w:r>
      <w:r>
        <w:rPr>
          <w:rFonts w:hint="cs"/>
          <w:rtl/>
        </w:rPr>
        <w:t>?</w:t>
      </w:r>
      <w:r w:rsidRPr="00EF2185">
        <w:rPr>
          <w:rtl/>
        </w:rPr>
        <w:t xml:space="preserve"> [ולפלא שבכל מפרשי התניא שעיינתי לא ראיתי שמעירים על כך].</w:t>
      </w:r>
    </w:p>
    <w:p w:rsidR="00F80F29" w:rsidRPr="00EF2185" w:rsidRDefault="00F80F29" w:rsidP="002C24AD">
      <w:pPr>
        <w:pStyle w:val="a2"/>
        <w:rPr>
          <w:rtl/>
        </w:rPr>
      </w:pPr>
      <w:r>
        <w:rPr>
          <w:rtl/>
        </w:rPr>
        <w:t>ולהעיר שישנם דפוסים שאין נקוד</w:t>
      </w:r>
      <w:r w:rsidRPr="00EF2185">
        <w:rPr>
          <w:rtl/>
        </w:rPr>
        <w:t>תיים בתחילת פרק ב</w:t>
      </w:r>
      <w:r>
        <w:rPr>
          <w:rFonts w:hint="cs"/>
          <w:rtl/>
        </w:rPr>
        <w:t>'</w:t>
      </w:r>
      <w:r w:rsidRPr="00EF2185">
        <w:rPr>
          <w:rtl/>
        </w:rPr>
        <w:t>, וכן בתניא מהדורא קמא אינו מופיע. אך בדפוס ראשון ש</w:t>
      </w:r>
      <w:r>
        <w:rPr>
          <w:rtl/>
        </w:rPr>
        <w:t xml:space="preserve">ל התניא, וכן בדפוס המתוקן </w:t>
      </w:r>
      <w:r>
        <w:rPr>
          <w:rFonts w:hint="cs"/>
          <w:rtl/>
        </w:rPr>
        <w:t>של התניא וילנא</w:t>
      </w:r>
      <w:r w:rsidRPr="00EF2185">
        <w:rPr>
          <w:rtl/>
        </w:rPr>
        <w:t xml:space="preserve"> תר"ס, וב</w:t>
      </w:r>
      <w:r>
        <w:rPr>
          <w:rFonts w:hint="cs"/>
          <w:rtl/>
        </w:rPr>
        <w:t>כל ה</w:t>
      </w:r>
      <w:r>
        <w:rPr>
          <w:rtl/>
        </w:rPr>
        <w:t>דפוסים שלאחרי</w:t>
      </w:r>
      <w:r>
        <w:rPr>
          <w:rFonts w:hint="cs"/>
          <w:rtl/>
        </w:rPr>
        <w:t>ו,</w:t>
      </w:r>
      <w:r w:rsidRPr="00EF2185">
        <w:rPr>
          <w:rtl/>
        </w:rPr>
        <w:t xml:space="preserve"> כן מו</w:t>
      </w:r>
      <w:r>
        <w:rPr>
          <w:rtl/>
        </w:rPr>
        <w:t>פיע</w:t>
      </w:r>
      <w:r>
        <w:rPr>
          <w:rFonts w:hint="cs"/>
          <w:rtl/>
        </w:rPr>
        <w:t>ים</w:t>
      </w:r>
      <w:r>
        <w:rPr>
          <w:rtl/>
        </w:rPr>
        <w:t xml:space="preserve"> נקודתיים, ומשמע שזהו </w:t>
      </w:r>
      <w:r>
        <w:rPr>
          <w:rFonts w:hint="cs"/>
          <w:rtl/>
        </w:rPr>
        <w:t>ב</w:t>
      </w:r>
      <w:r>
        <w:rPr>
          <w:rtl/>
        </w:rPr>
        <w:t>דוקא</w:t>
      </w:r>
      <w:r>
        <w:rPr>
          <w:rFonts w:hint="cs"/>
          <w:rtl/>
        </w:rPr>
        <w:t xml:space="preserve"> ,</w:t>
      </w:r>
      <w:r w:rsidRPr="00EF2185">
        <w:rPr>
          <w:rtl/>
        </w:rPr>
        <w:t xml:space="preserve"> </w:t>
      </w:r>
      <w:r>
        <w:rPr>
          <w:rFonts w:hint="cs"/>
          <w:rtl/>
        </w:rPr>
        <w:t>וטעמא בעי.</w:t>
      </w:r>
    </w:p>
    <w:p w:rsidR="00F80F29" w:rsidRPr="00EF2185" w:rsidRDefault="00F80F29" w:rsidP="002C24AD">
      <w:pPr>
        <w:pStyle w:val="a2"/>
        <w:rPr>
          <w:rtl/>
        </w:rPr>
      </w:pPr>
      <w:r w:rsidRPr="00EF2185">
        <w:rPr>
          <w:rtl/>
        </w:rPr>
        <w:t xml:space="preserve">ויש לומר הביאור בזה, </w:t>
      </w:r>
      <w:r>
        <w:rPr>
          <w:rFonts w:hint="cs"/>
          <w:rtl/>
        </w:rPr>
        <w:t>ד</w:t>
      </w:r>
      <w:r>
        <w:rPr>
          <w:rtl/>
        </w:rPr>
        <w:t>הנקודתי</w:t>
      </w:r>
      <w:r>
        <w:rPr>
          <w:rFonts w:hint="cs"/>
          <w:rtl/>
        </w:rPr>
        <w:t>י</w:t>
      </w:r>
      <w:r w:rsidRPr="00EF2185">
        <w:rPr>
          <w:rtl/>
        </w:rPr>
        <w:t>ם כאן באים לתרץ שאלה העולה מיד שלומדים את תחילת פרק ב'. דהנה אדה"ז מתחיל לבאר ש"נפש השנית בישראל היא חלק אלקה ממעל ממש", ומביא הוכחה מהפסוק "ויפח באפיו נשמת חיים", ומביא על זה את פירוש הזהר "מאד דנפח מתוכיה נפח", ומבאר שהכוונה "מתוכיותו ומפנימיותו" של הקב"ה כביכול, ומביא על זה משל מנפיחת האד</w:t>
      </w:r>
      <w:r>
        <w:rPr>
          <w:rtl/>
        </w:rPr>
        <w:t>ם בפיו בכח, שאז מוציא מתוכו את פנימיות חיו</w:t>
      </w:r>
      <w:r>
        <w:rPr>
          <w:rFonts w:hint="cs"/>
          <w:rtl/>
        </w:rPr>
        <w:t>תו</w:t>
      </w:r>
      <w:r w:rsidRPr="00EF2185">
        <w:rPr>
          <w:rtl/>
        </w:rPr>
        <w:t xml:space="preserve">, ואם כן ההמשך היה צריך להיות </w:t>
      </w:r>
      <w:r>
        <w:rPr>
          <w:rFonts w:hint="cs"/>
          <w:rtl/>
        </w:rPr>
        <w:t xml:space="preserve">לכאורה </w:t>
      </w:r>
      <w:r w:rsidRPr="00EF2185">
        <w:rPr>
          <w:rtl/>
        </w:rPr>
        <w:t xml:space="preserve">שכך הוא </w:t>
      </w:r>
      <w:r>
        <w:rPr>
          <w:rFonts w:hint="cs"/>
          <w:rtl/>
        </w:rPr>
        <w:t xml:space="preserve">גם </w:t>
      </w:r>
      <w:r w:rsidRPr="00EF2185">
        <w:rPr>
          <w:rtl/>
        </w:rPr>
        <w:t>ענין הנפיחה אצל הקב"ה</w:t>
      </w:r>
      <w:r>
        <w:rPr>
          <w:rFonts w:hint="cs"/>
          <w:rtl/>
        </w:rPr>
        <w:t>,</w:t>
      </w:r>
      <w:r w:rsidRPr="00EF2185">
        <w:rPr>
          <w:rtl/>
        </w:rPr>
        <w:t xml:space="preserve"> שנשמות ישראל הם מפנימיות החיות של הקב</w:t>
      </w:r>
      <w:r>
        <w:rPr>
          <w:rtl/>
        </w:rPr>
        <w:t>"ה</w:t>
      </w:r>
      <w:r w:rsidRPr="00EF2185">
        <w:rPr>
          <w:rtl/>
        </w:rPr>
        <w:t>.</w:t>
      </w:r>
      <w:r>
        <w:rPr>
          <w:rFonts w:hint="cs"/>
          <w:rtl/>
        </w:rPr>
        <w:t xml:space="preserve"> ובפשטות הכוונה מפנימיותו ממש, היינו מעצמותו ית'.</w:t>
      </w:r>
      <w:r w:rsidRPr="00EF2185">
        <w:rPr>
          <w:rtl/>
        </w:rPr>
        <w:t xml:space="preserve"> </w:t>
      </w:r>
    </w:p>
    <w:p w:rsidR="00F80F29" w:rsidRPr="00EF2185" w:rsidRDefault="00F80F29" w:rsidP="002C24AD">
      <w:pPr>
        <w:pStyle w:val="a2"/>
        <w:rPr>
          <w:rtl/>
        </w:rPr>
      </w:pPr>
      <w:r w:rsidRPr="00EF2185">
        <w:rPr>
          <w:rtl/>
        </w:rPr>
        <w:t>[ועל דרך שמבאר באגה"ת, ההבדל בין המלאכים שהם מחיצוניות החיות ובין נשמות ישראל שהם מפנימיותו</w:t>
      </w:r>
      <w:r>
        <w:rPr>
          <w:rtl/>
        </w:rPr>
        <w:t xml:space="preserve"> ית'</w:t>
      </w:r>
      <w:r>
        <w:rPr>
          <w:rFonts w:hint="cs"/>
          <w:rtl/>
        </w:rPr>
        <w:t>, אלא ששם מבאר שהכוונה לשם הוי'</w:t>
      </w:r>
      <w:r w:rsidRPr="00EF2185">
        <w:rPr>
          <w:rtl/>
        </w:rPr>
        <w:t>].</w:t>
      </w:r>
    </w:p>
    <w:p w:rsidR="00F80F29" w:rsidRPr="00EF2185" w:rsidRDefault="00F80F29" w:rsidP="002C24AD">
      <w:pPr>
        <w:pStyle w:val="a2"/>
        <w:rPr>
          <w:rtl/>
        </w:rPr>
      </w:pPr>
      <w:r w:rsidRPr="00EF2185">
        <w:rPr>
          <w:rtl/>
        </w:rPr>
        <w:t xml:space="preserve">ובמקום זה מבאר </w:t>
      </w:r>
      <w:r>
        <w:rPr>
          <w:rFonts w:hint="cs"/>
          <w:rtl/>
        </w:rPr>
        <w:t xml:space="preserve">כאן </w:t>
      </w:r>
      <w:r w:rsidRPr="00EF2185">
        <w:rPr>
          <w:rtl/>
        </w:rPr>
        <w:t>אדה"ז: "כך על דרך משל נשמות ישראל עלו במחשבה", דהיינו במקום שיבאר "כך על דרך משל" הנשמה היא הבל היוצא מפנימיות חיותו ית' (היינו מהותו ועצמותו ית'), מבאר אדה"ז שהכוונה למה שמובא במדרש ש</w:t>
      </w:r>
      <w:r>
        <w:rPr>
          <w:rFonts w:hint="cs"/>
          <w:rtl/>
        </w:rPr>
        <w:t>"</w:t>
      </w:r>
      <w:r w:rsidRPr="00EF2185">
        <w:rPr>
          <w:rtl/>
        </w:rPr>
        <w:t xml:space="preserve">נשמות </w:t>
      </w:r>
      <w:r w:rsidRPr="00EF2185">
        <w:rPr>
          <w:rtl/>
        </w:rPr>
        <w:lastRenderedPageBreak/>
        <w:t>ישראל עלו במחשבה</w:t>
      </w:r>
      <w:r>
        <w:rPr>
          <w:rFonts w:hint="cs"/>
          <w:rtl/>
        </w:rPr>
        <w:t>"</w:t>
      </w:r>
      <w:r w:rsidRPr="00EF2185">
        <w:rPr>
          <w:rtl/>
        </w:rPr>
        <w:t>, שהיא פנימיותו ית' ביחס לדבור</w:t>
      </w:r>
      <w:r>
        <w:rPr>
          <w:rFonts w:hint="cs"/>
          <w:rtl/>
        </w:rPr>
        <w:t>.</w:t>
      </w:r>
      <w:r w:rsidRPr="00EF2185">
        <w:rPr>
          <w:rtl/>
        </w:rPr>
        <w:t xml:space="preserve"> וכיון שסוף סוף המחשבה היא רק לבוש, הוצרך להביא הוכחות מפסוקים "בני בכורי ישראל" ו"בנים אתם לה' אלקיכם", שמדובר במשהו פנימי יותר, והיא חכמתו של הקב"ה, דהיינו שזה </w:t>
      </w:r>
      <w:r>
        <w:rPr>
          <w:rFonts w:hint="cs"/>
          <w:rtl/>
        </w:rPr>
        <w:t>ש</w:t>
      </w:r>
      <w:r w:rsidRPr="00EF2185">
        <w:rPr>
          <w:rtl/>
        </w:rPr>
        <w:t xml:space="preserve">ישראל עלו במחשבה, הכוונה לחכמתו ית', כשם שהבן נמשך ממוח האב. </w:t>
      </w:r>
    </w:p>
    <w:p w:rsidR="00F80F29" w:rsidRPr="00EF2185" w:rsidRDefault="00F80F29" w:rsidP="002C24AD">
      <w:pPr>
        <w:pStyle w:val="a2"/>
        <w:rPr>
          <w:rtl/>
        </w:rPr>
      </w:pPr>
      <w:r w:rsidRPr="00EF2185">
        <w:rPr>
          <w:rtl/>
        </w:rPr>
        <w:t>והוצרך לכל זה, משום שבכל ספר התניא אדה"ז אינו מדבר על עצם הנפש, אלא על עשר כחות הנפש (כמו שמבאר בפרק ג', וכמבואר בלקו"ת ד"ה "ולא תשבית מלח"), ועשר כחות הנפש נשתלשלו מעשר ספירות דאצילות, שעיקרה היא חכמה עילאה, ובחכמה שורה אור א"ס ב"ה (כמו שמבאר בפי"ח). כלומר, א</w:t>
      </w:r>
      <w:r>
        <w:rPr>
          <w:rtl/>
        </w:rPr>
        <w:t>דה"ז בכוונה תחילה הגביל את ספר</w:t>
      </w:r>
      <w:r>
        <w:rPr>
          <w:rFonts w:hint="cs"/>
          <w:rtl/>
        </w:rPr>
        <w:t xml:space="preserve"> התניא</w:t>
      </w:r>
      <w:r w:rsidRPr="00EF2185">
        <w:rPr>
          <w:rtl/>
        </w:rPr>
        <w:t xml:space="preserve"> </w:t>
      </w:r>
      <w:r>
        <w:rPr>
          <w:rFonts w:hint="cs"/>
          <w:rtl/>
        </w:rPr>
        <w:t xml:space="preserve">(מטעם השמור עמו) </w:t>
      </w:r>
      <w:r w:rsidRPr="00EF2185">
        <w:rPr>
          <w:rtl/>
        </w:rPr>
        <w:t>לדבר על</w:t>
      </w:r>
      <w:r>
        <w:rPr>
          <w:rFonts w:hint="cs"/>
          <w:rtl/>
        </w:rPr>
        <w:t xml:space="preserve"> מקור נשמות ישראל</w:t>
      </w:r>
      <w:r w:rsidRPr="00EF2185">
        <w:rPr>
          <w:rtl/>
        </w:rPr>
        <w:t xml:space="preserve"> </w:t>
      </w:r>
      <w:r>
        <w:rPr>
          <w:rFonts w:hint="cs"/>
          <w:rtl/>
        </w:rPr>
        <w:t>ב</w:t>
      </w:r>
      <w:r w:rsidRPr="00EF2185">
        <w:rPr>
          <w:rtl/>
        </w:rPr>
        <w:t>"חכמה עילאה"</w:t>
      </w:r>
      <w:r>
        <w:rPr>
          <w:rFonts w:hint="cs"/>
          <w:rtl/>
        </w:rPr>
        <w:t xml:space="preserve"> דוקא</w:t>
      </w:r>
      <w:r w:rsidRPr="00EF2185">
        <w:rPr>
          <w:rtl/>
        </w:rPr>
        <w:t xml:space="preserve">, </w:t>
      </w:r>
      <w:r>
        <w:rPr>
          <w:rtl/>
        </w:rPr>
        <w:t>ו</w:t>
      </w:r>
      <w:r>
        <w:rPr>
          <w:rFonts w:hint="cs"/>
          <w:rtl/>
        </w:rPr>
        <w:t xml:space="preserve">שנפש האלקית עיקרה </w:t>
      </w:r>
      <w:r>
        <w:rPr>
          <w:rtl/>
        </w:rPr>
        <w:t>חכמה שבנפ</w:t>
      </w:r>
      <w:r>
        <w:rPr>
          <w:rFonts w:hint="cs"/>
          <w:rtl/>
        </w:rPr>
        <w:t>ש, שמשום כך נקראת "נפש המשכלת"</w:t>
      </w:r>
      <w:r w:rsidRPr="00EF2185">
        <w:rPr>
          <w:rtl/>
        </w:rPr>
        <w:t xml:space="preserve">, אך לא עצמותו ומהותו </w:t>
      </w:r>
      <w:r>
        <w:rPr>
          <w:rFonts w:hint="cs"/>
          <w:rtl/>
        </w:rPr>
        <w:t xml:space="preserve">ית' </w:t>
      </w:r>
      <w:r w:rsidRPr="00EF2185">
        <w:rPr>
          <w:rtl/>
        </w:rPr>
        <w:t xml:space="preserve">ולא </w:t>
      </w:r>
      <w:r>
        <w:rPr>
          <w:rFonts w:hint="cs"/>
          <w:rtl/>
        </w:rPr>
        <w:t xml:space="preserve">על </w:t>
      </w:r>
      <w:r w:rsidRPr="00EF2185">
        <w:rPr>
          <w:rtl/>
        </w:rPr>
        <w:t xml:space="preserve">עצם הנפש. </w:t>
      </w:r>
    </w:p>
    <w:p w:rsidR="00F80F29" w:rsidRDefault="00F80F29" w:rsidP="002C24AD">
      <w:pPr>
        <w:pStyle w:val="a2"/>
        <w:rPr>
          <w:rtl/>
        </w:rPr>
      </w:pPr>
      <w:r w:rsidRPr="00EF2185">
        <w:rPr>
          <w:rtl/>
        </w:rPr>
        <w:t xml:space="preserve">ולכן בתחילת פרק ב' </w:t>
      </w:r>
      <w:r>
        <w:rPr>
          <w:rFonts w:hint="cs"/>
          <w:rtl/>
        </w:rPr>
        <w:t>כש</w:t>
      </w:r>
      <w:r w:rsidRPr="00EF2185">
        <w:rPr>
          <w:rtl/>
        </w:rPr>
        <w:t>כותב אדה"ז את מעלת הנפש האלקי</w:t>
      </w:r>
      <w:r>
        <w:rPr>
          <w:rtl/>
        </w:rPr>
        <w:t>ת ששרש</w:t>
      </w:r>
      <w:r>
        <w:rPr>
          <w:rFonts w:hint="cs"/>
          <w:rtl/>
        </w:rPr>
        <w:t>ה</w:t>
      </w:r>
      <w:r>
        <w:rPr>
          <w:rtl/>
        </w:rPr>
        <w:t xml:space="preserve"> מפנימיות חיותו של הקב"ה</w:t>
      </w:r>
      <w:r>
        <w:rPr>
          <w:rFonts w:hint="cs"/>
          <w:rtl/>
        </w:rPr>
        <w:t>,</w:t>
      </w:r>
      <w:r w:rsidRPr="00EF2185">
        <w:rPr>
          <w:rtl/>
        </w:rPr>
        <w:t xml:space="preserve"> ומביא משל על כך מנפיחת האדם</w:t>
      </w:r>
      <w:r>
        <w:rPr>
          <w:rFonts w:hint="cs"/>
          <w:rtl/>
        </w:rPr>
        <w:t xml:space="preserve">, אינו יכול להמשיך מיד "וכך על דרך משל נשמות ישראל עלו במחשבה", כי אין זה המשך </w:t>
      </w:r>
      <w:r w:rsidRPr="00C44B21">
        <w:rPr>
          <w:rFonts w:hint="cs"/>
          <w:b/>
          <w:bCs/>
          <w:rtl/>
        </w:rPr>
        <w:t>ישיר</w:t>
      </w:r>
      <w:r>
        <w:rPr>
          <w:rFonts w:hint="cs"/>
          <w:rtl/>
        </w:rPr>
        <w:t xml:space="preserve"> של המשל, אלו זו הסברת המשל באופן </w:t>
      </w:r>
      <w:r w:rsidRPr="00C44B21">
        <w:rPr>
          <w:rFonts w:hint="cs"/>
          <w:b/>
          <w:bCs/>
          <w:rtl/>
        </w:rPr>
        <w:t>מסוים</w:t>
      </w:r>
      <w:r>
        <w:rPr>
          <w:rFonts w:hint="cs"/>
          <w:rtl/>
        </w:rPr>
        <w:t xml:space="preserve">. ולכן עשה שם ציון נקודתיים, לומר שהמשך דבריו הוא באופן שונה ממה שכתב בתחילה באופן כללי. </w:t>
      </w:r>
    </w:p>
    <w:p w:rsidR="00F80F29" w:rsidRPr="00EF2185" w:rsidRDefault="00F80F29" w:rsidP="002C24AD">
      <w:pPr>
        <w:pStyle w:val="a2"/>
      </w:pPr>
      <w:r>
        <w:rPr>
          <w:rFonts w:hint="cs"/>
          <w:rtl/>
        </w:rPr>
        <w:t>ובעצם, כל מהלך התניא בפרק זה ובפרקים הבאים מתחיל אחרי הנקודתיים, משא"כ לפני כן זהו ענין כללי שניתן לפרש אותו בכמה אופנים, ועל דרך שפירש באגרת התשובה פרק ד', ועד כפשוטו ממש, שנשמות ישראל שורשם מעצמותו ית'. וכמו שמבאר בסה"מ מלוקט ח"ב ע' קב: "דשרש הנשמה היא בעצמותו ית', (ומ"ש בהמשך הענין שהנשמה נמשכה ממחשבתו ית', הרי זה כמו שהיא באה בהמשכה, אבל שרשה האמיתי הוא בעצמותו ית'").</w:t>
      </w:r>
      <w:r w:rsidRPr="00EF2185">
        <w:rPr>
          <w:rtl/>
        </w:rPr>
        <w:t xml:space="preserve">   </w:t>
      </w:r>
    </w:p>
    <w:p w:rsidR="00F80F29" w:rsidRPr="00F80F29" w:rsidRDefault="006E20D7" w:rsidP="00E20642">
      <w:pPr>
        <w:pStyle w:val="a6"/>
        <w:ind w:firstLine="0"/>
        <w:rPr>
          <w:sz w:val="24"/>
        </w:rPr>
      </w:pPr>
      <w:r>
        <w:rPr>
          <w:noProof/>
        </w:rPr>
        <w:drawing>
          <wp:inline distT="0" distB="0" distL="0" distR="0" wp14:anchorId="528497C4" wp14:editId="43BF26ED">
            <wp:extent cx="542925" cy="171450"/>
            <wp:effectExtent l="0" t="0" r="9525" b="0"/>
            <wp:docPr id="25"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DC6911">
      <w:pPr>
        <w:pStyle w:val="a3"/>
        <w:rPr>
          <w:rtl/>
        </w:rPr>
      </w:pPr>
      <w:bookmarkStart w:id="71" w:name="_Toc436658834"/>
      <w:r>
        <w:rPr>
          <w:rFonts w:hint="cs"/>
          <w:rtl/>
        </w:rPr>
        <w:t>נגלה</w:t>
      </w:r>
      <w:bookmarkEnd w:id="71"/>
    </w:p>
    <w:p w:rsidR="00DE5F18" w:rsidRDefault="00DE5F18" w:rsidP="00DC6911">
      <w:pPr>
        <w:pStyle w:val="a"/>
        <w:rPr>
          <w:rtl/>
        </w:rPr>
      </w:pPr>
      <w:bookmarkStart w:id="72" w:name="_Toc436658835"/>
      <w:r w:rsidRPr="0012613B">
        <w:rPr>
          <w:rFonts w:hint="cs"/>
          <w:rtl/>
        </w:rPr>
        <w:t>בענין הטעם דכי היכי דלא ליטרדן</w:t>
      </w:r>
      <w:bookmarkEnd w:id="72"/>
    </w:p>
    <w:p w:rsidR="00DE5F18" w:rsidRPr="00DD4A1E" w:rsidRDefault="00DE5F18" w:rsidP="00DC6911">
      <w:pPr>
        <w:pStyle w:val="a0"/>
        <w:rPr>
          <w:rtl/>
        </w:rPr>
      </w:pPr>
      <w:bookmarkStart w:id="73" w:name="_Toc436658836"/>
      <w:r w:rsidRPr="00DD4A1E">
        <w:rPr>
          <w:rFonts w:hint="cs"/>
          <w:rtl/>
        </w:rPr>
        <w:t>הרב עקיבא גרשון וגנר</w:t>
      </w:r>
      <w:bookmarkEnd w:id="73"/>
    </w:p>
    <w:p w:rsidR="00DE5F18" w:rsidRDefault="00DE5F18" w:rsidP="00DC6911">
      <w:pPr>
        <w:pStyle w:val="a1"/>
        <w:spacing w:after="0"/>
        <w:rPr>
          <w:rtl/>
        </w:rPr>
      </w:pPr>
      <w:r w:rsidRPr="00DD4A1E">
        <w:rPr>
          <w:rFonts w:hint="cs"/>
          <w:rtl/>
        </w:rPr>
        <w:t>ראש</w:t>
      </w:r>
      <w:r>
        <w:rPr>
          <w:rFonts w:hint="cs"/>
          <w:rtl/>
        </w:rPr>
        <w:t xml:space="preserve"> ישיבה</w:t>
      </w:r>
    </w:p>
    <w:p w:rsidR="00DE5F18" w:rsidRPr="00DD4A1E" w:rsidRDefault="00DE5F18" w:rsidP="00DC6911">
      <w:pPr>
        <w:pStyle w:val="a1"/>
        <w:rPr>
          <w:rtl/>
        </w:rPr>
      </w:pPr>
      <w:r w:rsidRPr="00DD4A1E">
        <w:rPr>
          <w:rFonts w:hint="cs"/>
          <w:rtl/>
        </w:rPr>
        <w:lastRenderedPageBreak/>
        <w:t>ישיבת ליובאוויטש טורונטו</w:t>
      </w:r>
    </w:p>
    <w:p w:rsidR="00DE5F18" w:rsidRPr="00F60767" w:rsidRDefault="00DE5F18" w:rsidP="002C24AD">
      <w:pPr>
        <w:pStyle w:val="a2"/>
        <w:rPr>
          <w:sz w:val="25"/>
          <w:szCs w:val="25"/>
          <w:rtl/>
        </w:rPr>
      </w:pPr>
      <w:r w:rsidRPr="00F60767">
        <w:rPr>
          <w:rFonts w:hint="cs"/>
          <w:sz w:val="25"/>
          <w:szCs w:val="25"/>
          <w:rtl/>
        </w:rPr>
        <w:t>בגמ' ב"ב (ה, א)</w:t>
      </w:r>
      <w:r w:rsidRPr="00F60767">
        <w:rPr>
          <w:sz w:val="25"/>
          <w:szCs w:val="25"/>
          <w:rtl/>
        </w:rPr>
        <w:t xml:space="preserve"> </w:t>
      </w:r>
      <w:r w:rsidRPr="00F60767">
        <w:rPr>
          <w:rFonts w:hint="cs"/>
          <w:sz w:val="25"/>
          <w:szCs w:val="25"/>
          <w:rtl/>
        </w:rPr>
        <w:t>"</w:t>
      </w:r>
      <w:r w:rsidRPr="00F60767">
        <w:rPr>
          <w:sz w:val="25"/>
          <w:szCs w:val="25"/>
          <w:rtl/>
        </w:rPr>
        <w:t xml:space="preserve">אביי ורבא דאמרי תרוייהו עביד איניש דפרע בגו זימניה זימנין דמתרמו ליה זוזי אמר איזיל איפרעיה </w:t>
      </w:r>
      <w:r w:rsidRPr="00F60767">
        <w:rPr>
          <w:rFonts w:hint="cs"/>
          <w:sz w:val="25"/>
          <w:szCs w:val="25"/>
          <w:rtl/>
        </w:rPr>
        <w:t>כי היכי דלא ליטרדן".</w:t>
      </w:r>
    </w:p>
    <w:p w:rsidR="00DE5F18" w:rsidRPr="00F60767" w:rsidRDefault="00DE5F18" w:rsidP="002C24AD">
      <w:pPr>
        <w:pStyle w:val="a2"/>
        <w:rPr>
          <w:sz w:val="25"/>
          <w:szCs w:val="25"/>
          <w:rtl/>
        </w:rPr>
      </w:pPr>
      <w:r w:rsidRPr="00F60767">
        <w:rPr>
          <w:rFonts w:hint="cs"/>
          <w:sz w:val="25"/>
          <w:szCs w:val="25"/>
          <w:rtl/>
        </w:rPr>
        <w:t>ובתוס' (ד"ה כי היכי):</w:t>
      </w:r>
      <w:r w:rsidRPr="00F60767">
        <w:rPr>
          <w:sz w:val="25"/>
          <w:szCs w:val="25"/>
          <w:rtl/>
        </w:rPr>
        <w:t xml:space="preserve"> </w:t>
      </w:r>
      <w:r w:rsidRPr="00F60767">
        <w:rPr>
          <w:rFonts w:hint="cs"/>
          <w:sz w:val="25"/>
          <w:szCs w:val="25"/>
          <w:rtl/>
        </w:rPr>
        <w:t>"</w:t>
      </w:r>
      <w:r w:rsidRPr="00F60767">
        <w:rPr>
          <w:sz w:val="25"/>
          <w:szCs w:val="25"/>
          <w:rtl/>
        </w:rPr>
        <w:t>אע"ג דבפ' יש בכור (בכורות דף מט. ושם) תנן בכור בתוך שלשים יום בחזקת שלא נפדה ואומר ר"י דהתם לא שייך האי טעמא דלא ליטרדן דהוי ממון שאין לו תובעין מיהו קשיא לרבי מפרק השואל (ב"מ דף קב: ושם) דאמר בעו מיניה מרבי ינאי שוכר אומר נתתי ומשכיר אומר לא נטלתי על מי להביא ראיה אימת אי בתוך זמנו תנינא מת בתוך שלשים יום בחזקת שלא נפדה והשתא היכי מדמי לה לבכור דהתם לא שייך למימר לא ליטרדן ולכך צריך לומר דבכור נמי איכא טירדא דמצוה שצריך מיד ליתן דזריזין מקדימין ומפרש ר"י טעם אחר דהכא כיון דחייב לו ואיתרמי ליה זוזי פורע לו תוך הזמן דלא ליטרדן אבל גבי בכור דאכתי לא איחייב כלל עד לאחר ל' יום ושמא ימות בתוך ל' ויפטר וכן שוכר שמא יפול ביתו של משכיר ויצטרך שוכר לצאת דלא עדיף מיניה</w:t>
      </w:r>
      <w:r w:rsidRPr="00F60767">
        <w:rPr>
          <w:rFonts w:hint="cs"/>
          <w:sz w:val="25"/>
          <w:szCs w:val="25"/>
          <w:rtl/>
        </w:rPr>
        <w:t>".</w:t>
      </w:r>
      <w:r w:rsidRPr="00F60767">
        <w:rPr>
          <w:sz w:val="25"/>
          <w:szCs w:val="25"/>
          <w:rtl/>
        </w:rPr>
        <w:t xml:space="preserve"> </w:t>
      </w:r>
    </w:p>
    <w:p w:rsidR="00DE5F18" w:rsidRPr="00F60767" w:rsidRDefault="00DE5F18" w:rsidP="00E20642">
      <w:pPr>
        <w:pStyle w:val="a6"/>
        <w:ind w:firstLine="0"/>
        <w:rPr>
          <w:sz w:val="25"/>
          <w:szCs w:val="25"/>
          <w:rtl/>
        </w:rPr>
      </w:pPr>
      <w:r w:rsidRPr="00F60767">
        <w:rPr>
          <w:rFonts w:hint="cs"/>
          <w:sz w:val="25"/>
          <w:szCs w:val="25"/>
          <w:rtl/>
        </w:rPr>
        <w:t>קושיא על מה שהוצרכו התוס' לב' טעמים דלא כשא"ר</w:t>
      </w:r>
    </w:p>
    <w:p w:rsidR="00DE5F18" w:rsidRPr="00F60767" w:rsidRDefault="00DE5F18" w:rsidP="002C24AD">
      <w:pPr>
        <w:pStyle w:val="a2"/>
        <w:rPr>
          <w:sz w:val="25"/>
          <w:szCs w:val="25"/>
          <w:rtl/>
        </w:rPr>
      </w:pPr>
      <w:r w:rsidRPr="00F60767">
        <w:rPr>
          <w:rFonts w:hint="cs"/>
          <w:sz w:val="25"/>
          <w:szCs w:val="25"/>
          <w:rtl/>
        </w:rPr>
        <w:t>והנה בהשקפ"ר נראה שהתוס' כ' ב' טעמים על מה דגבי בכור הוי בחזקת שלא נפדה (אף לאביי ורבא דסב"ל עביד איניש דפרע בגו זימני'): א) "</w:t>
      </w:r>
      <w:r w:rsidRPr="00F60767">
        <w:rPr>
          <w:sz w:val="25"/>
          <w:szCs w:val="25"/>
          <w:rtl/>
        </w:rPr>
        <w:t>דאכתי לא איחייב כלל עד לאחר ל' יום</w:t>
      </w:r>
      <w:r w:rsidRPr="00F60767">
        <w:rPr>
          <w:rFonts w:hint="cs"/>
          <w:sz w:val="25"/>
          <w:szCs w:val="25"/>
          <w:rtl/>
        </w:rPr>
        <w:t>",</w:t>
      </w:r>
      <w:r w:rsidRPr="00F60767">
        <w:rPr>
          <w:sz w:val="25"/>
          <w:szCs w:val="25"/>
          <w:rtl/>
        </w:rPr>
        <w:t xml:space="preserve"> </w:t>
      </w:r>
      <w:r w:rsidRPr="00F60767">
        <w:rPr>
          <w:rFonts w:hint="cs"/>
          <w:sz w:val="25"/>
          <w:szCs w:val="25"/>
          <w:rtl/>
        </w:rPr>
        <w:t>ב) "</w:t>
      </w:r>
      <w:r w:rsidRPr="00F60767">
        <w:rPr>
          <w:sz w:val="25"/>
          <w:szCs w:val="25"/>
          <w:rtl/>
        </w:rPr>
        <w:t>ושמא ימות בתוך ל' ויפטר</w:t>
      </w:r>
      <w:r w:rsidRPr="00F60767">
        <w:rPr>
          <w:rFonts w:hint="cs"/>
          <w:sz w:val="25"/>
          <w:szCs w:val="25"/>
          <w:rtl/>
        </w:rPr>
        <w:t>", וצ"ע, למה לי' לתוס' ב' טעמים, ולמה לא סגי בטעם אחד? ובפרט ששא"ר הזכירו רק טעם אחד, (עי' ברשב"א "</w:t>
      </w:r>
      <w:r w:rsidRPr="00F60767">
        <w:rPr>
          <w:sz w:val="25"/>
          <w:szCs w:val="25"/>
          <w:rtl/>
        </w:rPr>
        <w:t>וי"ל דשאני התם דכיון דאכתי לא מחייב ליה לא מקדים ופרע מאי דלא מיחייב ליה אבל הכא חיובי מחייב אלא דאכתי לא מטא זמניה</w:t>
      </w:r>
      <w:r w:rsidRPr="00F60767">
        <w:rPr>
          <w:rFonts w:hint="cs"/>
          <w:sz w:val="25"/>
          <w:szCs w:val="25"/>
          <w:rtl/>
        </w:rPr>
        <w:t xml:space="preserve">", שהזכיר רק הטעם דאכתי לא אתחייב, ועד"ז ברבינו יונה ובשיטה בשם הראב"ד, ובר"ן (ד"ה אביי ורבא) הזכיר רק הטעם הב' </w:t>
      </w:r>
      <w:r w:rsidRPr="00F60767">
        <w:rPr>
          <w:rFonts w:cs="Times New Roman" w:hint="cs"/>
          <w:sz w:val="25"/>
          <w:szCs w:val="25"/>
          <w:rtl/>
        </w:rPr>
        <w:t>"י</w:t>
      </w:r>
      <w:r w:rsidRPr="00F60767">
        <w:rPr>
          <w:rFonts w:cs="Times New Roman"/>
          <w:sz w:val="25"/>
          <w:szCs w:val="25"/>
          <w:rtl/>
        </w:rPr>
        <w:t>"</w:t>
      </w:r>
      <w:r w:rsidRPr="00F60767">
        <w:rPr>
          <w:rFonts w:cs="Times New Roman" w:hint="cs"/>
          <w:sz w:val="25"/>
          <w:szCs w:val="25"/>
          <w:rtl/>
        </w:rPr>
        <w:t>ל</w:t>
      </w:r>
      <w:r w:rsidRPr="00F60767">
        <w:rPr>
          <w:rFonts w:cs="Times New Roman"/>
          <w:sz w:val="25"/>
          <w:szCs w:val="25"/>
          <w:rtl/>
        </w:rPr>
        <w:t xml:space="preserve"> </w:t>
      </w:r>
      <w:r w:rsidRPr="00F60767">
        <w:rPr>
          <w:rFonts w:cs="Times New Roman" w:hint="cs"/>
          <w:sz w:val="25"/>
          <w:szCs w:val="25"/>
          <w:rtl/>
        </w:rPr>
        <w:t>דהתם</w:t>
      </w:r>
      <w:r w:rsidRPr="00F60767">
        <w:rPr>
          <w:rFonts w:cs="Times New Roman"/>
          <w:sz w:val="25"/>
          <w:szCs w:val="25"/>
          <w:rtl/>
        </w:rPr>
        <w:t xml:space="preserve"> </w:t>
      </w:r>
      <w:r w:rsidRPr="00F60767">
        <w:rPr>
          <w:rFonts w:cs="Times New Roman" w:hint="cs"/>
          <w:sz w:val="25"/>
          <w:szCs w:val="25"/>
          <w:rtl/>
        </w:rPr>
        <w:t>הוא</w:t>
      </w:r>
      <w:r w:rsidRPr="00F60767">
        <w:rPr>
          <w:rFonts w:cs="Times New Roman"/>
          <w:sz w:val="25"/>
          <w:szCs w:val="25"/>
          <w:rtl/>
        </w:rPr>
        <w:t xml:space="preserve"> </w:t>
      </w:r>
      <w:r w:rsidRPr="00F60767">
        <w:rPr>
          <w:rFonts w:cs="Times New Roman" w:hint="cs"/>
          <w:sz w:val="25"/>
          <w:szCs w:val="25"/>
          <w:rtl/>
        </w:rPr>
        <w:t>משום</w:t>
      </w:r>
      <w:r w:rsidRPr="00F60767">
        <w:rPr>
          <w:rFonts w:cs="Times New Roman"/>
          <w:sz w:val="25"/>
          <w:szCs w:val="25"/>
          <w:rtl/>
        </w:rPr>
        <w:t xml:space="preserve"> </w:t>
      </w:r>
      <w:r w:rsidRPr="00F60767">
        <w:rPr>
          <w:rFonts w:cs="Times New Roman" w:hint="cs"/>
          <w:sz w:val="25"/>
          <w:szCs w:val="25"/>
          <w:rtl/>
        </w:rPr>
        <w:t>דשמא</w:t>
      </w:r>
      <w:r w:rsidRPr="00F60767">
        <w:rPr>
          <w:rFonts w:cs="Times New Roman"/>
          <w:sz w:val="25"/>
          <w:szCs w:val="25"/>
          <w:rtl/>
        </w:rPr>
        <w:t xml:space="preserve"> </w:t>
      </w:r>
      <w:r w:rsidRPr="00F60767">
        <w:rPr>
          <w:rFonts w:cs="Times New Roman" w:hint="cs"/>
          <w:sz w:val="25"/>
          <w:szCs w:val="25"/>
          <w:rtl/>
        </w:rPr>
        <w:t>ימות</w:t>
      </w:r>
      <w:r w:rsidRPr="00F60767">
        <w:rPr>
          <w:rFonts w:cs="Times New Roman"/>
          <w:sz w:val="25"/>
          <w:szCs w:val="25"/>
          <w:rtl/>
        </w:rPr>
        <w:t xml:space="preserve"> </w:t>
      </w:r>
      <w:r w:rsidRPr="00F60767">
        <w:rPr>
          <w:rFonts w:cs="Times New Roman" w:hint="cs"/>
          <w:sz w:val="25"/>
          <w:szCs w:val="25"/>
          <w:rtl/>
        </w:rPr>
        <w:t>ולא</w:t>
      </w:r>
      <w:r w:rsidRPr="00F60767">
        <w:rPr>
          <w:rFonts w:cs="Times New Roman"/>
          <w:sz w:val="25"/>
          <w:szCs w:val="25"/>
          <w:rtl/>
        </w:rPr>
        <w:t xml:space="preserve"> </w:t>
      </w:r>
      <w:r w:rsidRPr="00F60767">
        <w:rPr>
          <w:rFonts w:cs="Times New Roman" w:hint="cs"/>
          <w:sz w:val="25"/>
          <w:szCs w:val="25"/>
          <w:rtl/>
        </w:rPr>
        <w:t>יתחייב</w:t>
      </w:r>
      <w:r w:rsidRPr="00F60767">
        <w:rPr>
          <w:rFonts w:cs="Times New Roman"/>
          <w:sz w:val="25"/>
          <w:szCs w:val="25"/>
          <w:rtl/>
        </w:rPr>
        <w:t xml:space="preserve"> </w:t>
      </w:r>
      <w:r w:rsidRPr="00F60767">
        <w:rPr>
          <w:rFonts w:cs="Times New Roman" w:hint="cs"/>
          <w:sz w:val="25"/>
          <w:szCs w:val="25"/>
          <w:rtl/>
        </w:rPr>
        <w:t>בו</w:t>
      </w:r>
      <w:r w:rsidRPr="00F60767">
        <w:rPr>
          <w:rFonts w:cs="Times New Roman"/>
          <w:sz w:val="25"/>
          <w:szCs w:val="25"/>
          <w:rtl/>
        </w:rPr>
        <w:t xml:space="preserve"> </w:t>
      </w:r>
      <w:r w:rsidRPr="00F60767">
        <w:rPr>
          <w:rFonts w:cs="Times New Roman" w:hint="cs"/>
          <w:sz w:val="25"/>
          <w:szCs w:val="25"/>
          <w:rtl/>
        </w:rPr>
        <w:t>לעולם</w:t>
      </w:r>
      <w:r w:rsidRPr="00F60767">
        <w:rPr>
          <w:rFonts w:cs="Times New Roman"/>
          <w:sz w:val="25"/>
          <w:szCs w:val="25"/>
          <w:rtl/>
        </w:rPr>
        <w:t xml:space="preserve">, </w:t>
      </w:r>
      <w:r w:rsidRPr="00F60767">
        <w:rPr>
          <w:rFonts w:cs="Times New Roman" w:hint="cs"/>
          <w:sz w:val="25"/>
          <w:szCs w:val="25"/>
          <w:rtl/>
        </w:rPr>
        <w:t>אבל</w:t>
      </w:r>
      <w:r w:rsidRPr="00F60767">
        <w:rPr>
          <w:rFonts w:cs="Times New Roman"/>
          <w:sz w:val="25"/>
          <w:szCs w:val="25"/>
          <w:rtl/>
        </w:rPr>
        <w:t xml:space="preserve"> </w:t>
      </w:r>
      <w:r w:rsidRPr="00F60767">
        <w:rPr>
          <w:rFonts w:cs="Times New Roman" w:hint="cs"/>
          <w:sz w:val="25"/>
          <w:szCs w:val="25"/>
          <w:rtl/>
        </w:rPr>
        <w:t>הכא</w:t>
      </w:r>
      <w:r w:rsidRPr="00F60767">
        <w:rPr>
          <w:rFonts w:cs="Times New Roman"/>
          <w:sz w:val="25"/>
          <w:szCs w:val="25"/>
          <w:rtl/>
        </w:rPr>
        <w:t xml:space="preserve"> </w:t>
      </w:r>
      <w:r w:rsidRPr="00F60767">
        <w:rPr>
          <w:rFonts w:cs="Times New Roman" w:hint="cs"/>
          <w:sz w:val="25"/>
          <w:szCs w:val="25"/>
          <w:rtl/>
        </w:rPr>
        <w:t>כיון</w:t>
      </w:r>
      <w:r w:rsidRPr="00F60767">
        <w:rPr>
          <w:rFonts w:cs="Times New Roman"/>
          <w:sz w:val="25"/>
          <w:szCs w:val="25"/>
          <w:rtl/>
        </w:rPr>
        <w:t xml:space="preserve"> </w:t>
      </w:r>
      <w:r w:rsidRPr="00F60767">
        <w:rPr>
          <w:rFonts w:cs="Times New Roman" w:hint="cs"/>
          <w:sz w:val="25"/>
          <w:szCs w:val="25"/>
          <w:rtl/>
        </w:rPr>
        <w:t>שהוא</w:t>
      </w:r>
      <w:r w:rsidRPr="00F60767">
        <w:rPr>
          <w:rFonts w:cs="Times New Roman"/>
          <w:sz w:val="25"/>
          <w:szCs w:val="25"/>
          <w:rtl/>
        </w:rPr>
        <w:t xml:space="preserve"> </w:t>
      </w:r>
      <w:r w:rsidRPr="00F60767">
        <w:rPr>
          <w:rFonts w:cs="Times New Roman" w:hint="cs"/>
          <w:sz w:val="25"/>
          <w:szCs w:val="25"/>
          <w:rtl/>
        </w:rPr>
        <w:t>מחוייב</w:t>
      </w:r>
      <w:r w:rsidRPr="00F60767">
        <w:rPr>
          <w:rFonts w:cs="Times New Roman"/>
          <w:sz w:val="25"/>
          <w:szCs w:val="25"/>
          <w:rtl/>
        </w:rPr>
        <w:t xml:space="preserve"> </w:t>
      </w:r>
      <w:r w:rsidRPr="00F60767">
        <w:rPr>
          <w:rFonts w:cs="Times New Roman" w:hint="cs"/>
          <w:sz w:val="25"/>
          <w:szCs w:val="25"/>
          <w:rtl/>
        </w:rPr>
        <w:t>בדבר</w:t>
      </w:r>
      <w:r w:rsidRPr="00F60767">
        <w:rPr>
          <w:rFonts w:cs="Times New Roman"/>
          <w:sz w:val="25"/>
          <w:szCs w:val="25"/>
          <w:rtl/>
        </w:rPr>
        <w:t xml:space="preserve"> </w:t>
      </w:r>
      <w:r w:rsidRPr="00F60767">
        <w:rPr>
          <w:rFonts w:cs="Times New Roman" w:hint="cs"/>
          <w:sz w:val="25"/>
          <w:szCs w:val="25"/>
          <w:rtl/>
        </w:rPr>
        <w:t>עביד</w:t>
      </w:r>
      <w:r w:rsidRPr="00F60767">
        <w:rPr>
          <w:rFonts w:cs="Times New Roman"/>
          <w:sz w:val="25"/>
          <w:szCs w:val="25"/>
          <w:rtl/>
        </w:rPr>
        <w:t xml:space="preserve"> </w:t>
      </w:r>
      <w:r w:rsidRPr="00F60767">
        <w:rPr>
          <w:rFonts w:cs="Times New Roman" w:hint="cs"/>
          <w:sz w:val="25"/>
          <w:szCs w:val="25"/>
          <w:rtl/>
        </w:rPr>
        <w:t>דפרע</w:t>
      </w:r>
      <w:r w:rsidRPr="00F60767">
        <w:rPr>
          <w:rFonts w:cs="Times New Roman"/>
          <w:sz w:val="25"/>
          <w:szCs w:val="25"/>
          <w:rtl/>
        </w:rPr>
        <w:t xml:space="preserve"> </w:t>
      </w:r>
      <w:r w:rsidRPr="00F60767">
        <w:rPr>
          <w:rFonts w:cs="Times New Roman" w:hint="cs"/>
          <w:sz w:val="25"/>
          <w:szCs w:val="25"/>
          <w:rtl/>
        </w:rPr>
        <w:t>בגו</w:t>
      </w:r>
      <w:r w:rsidRPr="00F60767">
        <w:rPr>
          <w:rFonts w:cs="Times New Roman"/>
          <w:sz w:val="25"/>
          <w:szCs w:val="25"/>
          <w:rtl/>
        </w:rPr>
        <w:t xml:space="preserve"> </w:t>
      </w:r>
      <w:r w:rsidRPr="00F60767">
        <w:rPr>
          <w:rFonts w:cs="Times New Roman" w:hint="cs"/>
          <w:sz w:val="25"/>
          <w:szCs w:val="25"/>
          <w:rtl/>
        </w:rPr>
        <w:t>זימניה</w:t>
      </w:r>
      <w:r w:rsidRPr="00F60767">
        <w:rPr>
          <w:rFonts w:cs="Times New Roman"/>
          <w:sz w:val="25"/>
          <w:szCs w:val="25"/>
          <w:rtl/>
        </w:rPr>
        <w:t xml:space="preserve"> </w:t>
      </w:r>
      <w:r w:rsidRPr="00F60767">
        <w:rPr>
          <w:rFonts w:cs="Times New Roman" w:hint="cs"/>
          <w:sz w:val="25"/>
          <w:szCs w:val="25"/>
          <w:rtl/>
        </w:rPr>
        <w:t>כי</w:t>
      </w:r>
      <w:r w:rsidRPr="00F60767">
        <w:rPr>
          <w:rFonts w:cs="Times New Roman"/>
          <w:sz w:val="25"/>
          <w:szCs w:val="25"/>
          <w:rtl/>
        </w:rPr>
        <w:t xml:space="preserve"> </w:t>
      </w:r>
      <w:r w:rsidRPr="00F60767">
        <w:rPr>
          <w:rFonts w:cs="Times New Roman" w:hint="cs"/>
          <w:sz w:val="25"/>
          <w:szCs w:val="25"/>
          <w:rtl/>
        </w:rPr>
        <w:t>היכי</w:t>
      </w:r>
      <w:r w:rsidRPr="00F60767">
        <w:rPr>
          <w:rFonts w:cs="Times New Roman"/>
          <w:sz w:val="25"/>
          <w:szCs w:val="25"/>
          <w:rtl/>
        </w:rPr>
        <w:t xml:space="preserve"> </w:t>
      </w:r>
      <w:r w:rsidRPr="00F60767">
        <w:rPr>
          <w:rFonts w:cs="Times New Roman" w:hint="cs"/>
          <w:sz w:val="25"/>
          <w:szCs w:val="25"/>
          <w:rtl/>
        </w:rPr>
        <w:t>דלא</w:t>
      </w:r>
      <w:r w:rsidRPr="00F60767">
        <w:rPr>
          <w:rFonts w:cs="Times New Roman"/>
          <w:sz w:val="25"/>
          <w:szCs w:val="25"/>
          <w:rtl/>
        </w:rPr>
        <w:t xml:space="preserve"> </w:t>
      </w:r>
      <w:r w:rsidRPr="00F60767">
        <w:rPr>
          <w:rFonts w:cs="Times New Roman" w:hint="cs"/>
          <w:sz w:val="25"/>
          <w:szCs w:val="25"/>
          <w:rtl/>
        </w:rPr>
        <w:t>ליטריד</w:t>
      </w:r>
      <w:r w:rsidRPr="00F60767">
        <w:rPr>
          <w:rFonts w:cs="Times New Roman"/>
          <w:sz w:val="25"/>
          <w:szCs w:val="25"/>
          <w:rtl/>
        </w:rPr>
        <w:t xml:space="preserve"> </w:t>
      </w:r>
      <w:r w:rsidRPr="00F60767">
        <w:rPr>
          <w:rFonts w:cs="Times New Roman" w:hint="cs"/>
          <w:sz w:val="25"/>
          <w:szCs w:val="25"/>
          <w:rtl/>
        </w:rPr>
        <w:t>בתר</w:t>
      </w:r>
      <w:r w:rsidRPr="00F60767">
        <w:rPr>
          <w:rFonts w:cs="Times New Roman"/>
          <w:sz w:val="25"/>
          <w:szCs w:val="25"/>
          <w:rtl/>
        </w:rPr>
        <w:t xml:space="preserve"> </w:t>
      </w:r>
      <w:r w:rsidRPr="00F60767">
        <w:rPr>
          <w:rFonts w:cs="Times New Roman" w:hint="cs"/>
          <w:sz w:val="25"/>
          <w:szCs w:val="25"/>
          <w:rtl/>
        </w:rPr>
        <w:t>הכי"</w:t>
      </w:r>
      <w:r w:rsidRPr="00F60767">
        <w:rPr>
          <w:rFonts w:hint="cs"/>
          <w:sz w:val="25"/>
          <w:szCs w:val="25"/>
          <w:rtl/>
        </w:rPr>
        <w:t xml:space="preserve"> ועד"ז בריטב"א), ולמה הוצרכו התוס' לאידך טעם? </w:t>
      </w:r>
    </w:p>
    <w:p w:rsidR="00DE5F18" w:rsidRPr="00F60767" w:rsidRDefault="00DE5F18" w:rsidP="002C24AD">
      <w:pPr>
        <w:pStyle w:val="a2"/>
        <w:rPr>
          <w:sz w:val="25"/>
          <w:szCs w:val="25"/>
          <w:rtl/>
        </w:rPr>
      </w:pPr>
      <w:r w:rsidRPr="00F60767">
        <w:rPr>
          <w:rFonts w:hint="cs"/>
          <w:sz w:val="25"/>
          <w:szCs w:val="25"/>
          <w:rtl/>
        </w:rPr>
        <w:t>וראיתי בברכ"א שכ' שעיקר טעם התוס' הוא משום דשמא יפטר, ומ"ש דאין חוב בפדיון הבן קודם ל' "לא הצריכו אלא לפרש למה יפטר אם ימות תוך ל', והא אחר ל' חייב לפדות גם אם ימות, ובע"כ כיון שכבר נתחייב נשאר החוב גם אם ימות, לכן כ' דהואיל ואין חוב עדיין לכן אם ימות יפטר", ואכן בנוגע לשכירות הזכירו התוס' רק ד"</w:t>
      </w:r>
      <w:r w:rsidRPr="00F60767">
        <w:rPr>
          <w:sz w:val="25"/>
          <w:szCs w:val="25"/>
          <w:rtl/>
        </w:rPr>
        <w:t>שמא יפול ביתו של משכיר ויצטרך שוכר לצאת דלא עדיף מיניה</w:t>
      </w:r>
      <w:r w:rsidRPr="00F60767">
        <w:rPr>
          <w:rFonts w:hint="cs"/>
          <w:sz w:val="25"/>
          <w:szCs w:val="25"/>
          <w:rtl/>
        </w:rPr>
        <w:t xml:space="preserve">" היינו דשמא יפטר. </w:t>
      </w:r>
    </w:p>
    <w:p w:rsidR="00DE5F18" w:rsidRPr="00F60767" w:rsidRDefault="00DE5F18" w:rsidP="002C24AD">
      <w:pPr>
        <w:pStyle w:val="a2"/>
        <w:rPr>
          <w:sz w:val="25"/>
          <w:szCs w:val="25"/>
          <w:rtl/>
        </w:rPr>
      </w:pPr>
      <w:r w:rsidRPr="00F60767">
        <w:rPr>
          <w:rFonts w:hint="cs"/>
          <w:sz w:val="25"/>
          <w:szCs w:val="25"/>
          <w:rtl/>
        </w:rPr>
        <w:lastRenderedPageBreak/>
        <w:t>אך עפ"ז צ"ע, דמאחר דבי"כ הוכרחו התוס' לומר דאכתי לא איחייב, דרק מטעם זה שייך לומר דשמא יפטר, א"כ למה להו להוסיף אידך טעם דשמא יפטר, ולמה לא די להו להתוס' בהך טעמא כמו שא"ר הנ"ל (והר"ן והריטב"א שהזכירו טעם הב', הרי הזכירו רק הטעם הב')?</w:t>
      </w:r>
    </w:p>
    <w:p w:rsidR="00DE5F18" w:rsidRPr="00F60767" w:rsidRDefault="00DE5F18" w:rsidP="00E20642">
      <w:pPr>
        <w:pStyle w:val="a6"/>
        <w:ind w:firstLine="0"/>
        <w:rPr>
          <w:sz w:val="25"/>
          <w:szCs w:val="25"/>
          <w:rtl/>
        </w:rPr>
      </w:pPr>
      <w:r w:rsidRPr="00F60767">
        <w:rPr>
          <w:rFonts w:hint="cs"/>
          <w:sz w:val="25"/>
          <w:szCs w:val="25"/>
          <w:rtl/>
        </w:rPr>
        <w:t>שקו"ט אם יש הוכחה מהמשך הגמ' לטעם הב' דתוס'</w:t>
      </w:r>
    </w:p>
    <w:p w:rsidR="00DE5F18" w:rsidRPr="00F60767" w:rsidRDefault="00DE5F18" w:rsidP="002C24AD">
      <w:pPr>
        <w:pStyle w:val="a2"/>
        <w:rPr>
          <w:sz w:val="25"/>
          <w:szCs w:val="25"/>
          <w:rtl/>
        </w:rPr>
      </w:pPr>
      <w:r w:rsidRPr="00F60767">
        <w:rPr>
          <w:rFonts w:hint="cs"/>
          <w:sz w:val="25"/>
          <w:szCs w:val="25"/>
          <w:rtl/>
        </w:rPr>
        <w:t>והנה התוס' בהמשך הק' "</w:t>
      </w:r>
      <w:r w:rsidRPr="00F60767">
        <w:rPr>
          <w:sz w:val="25"/>
          <w:szCs w:val="25"/>
          <w:rtl/>
        </w:rPr>
        <w:t>ומיהו קשיא הא דפריך לר"ל מכותל חצר שנפל ודייק מיניה דעביד איניש דפרע בגו זימניה לאביי ורבא נמי תיקשי דמודו התם דלא עביד דפרע דשמא לא יבנה זה את הכותל ומיהו בכמה מקומות יכול לומר וליטעמיך ולא קאמר</w:t>
      </w:r>
      <w:r w:rsidRPr="00F60767">
        <w:rPr>
          <w:rFonts w:hint="cs"/>
          <w:sz w:val="25"/>
          <w:szCs w:val="25"/>
          <w:rtl/>
        </w:rPr>
        <w:t>", אבל ברבינו יונה הק' כן על המשך הגמ' שמק' על אבי ורבא מהסיפא.</w:t>
      </w:r>
    </w:p>
    <w:p w:rsidR="00DE5F18" w:rsidRPr="00F60767" w:rsidRDefault="00DE5F18" w:rsidP="002C24AD">
      <w:pPr>
        <w:pStyle w:val="a2"/>
        <w:rPr>
          <w:sz w:val="25"/>
          <w:szCs w:val="25"/>
          <w:rtl/>
        </w:rPr>
      </w:pPr>
      <w:r w:rsidRPr="00F60767">
        <w:rPr>
          <w:rFonts w:hint="cs"/>
          <w:sz w:val="25"/>
          <w:szCs w:val="25"/>
          <w:rtl/>
        </w:rPr>
        <w:t>ובמהרש"א על דברי התוס' עמד ע"ז וכ' "פי</w:t>
      </w:r>
      <w:r w:rsidRPr="00F60767">
        <w:rPr>
          <w:sz w:val="25"/>
          <w:szCs w:val="25"/>
          <w:rtl/>
        </w:rPr>
        <w:t xml:space="preserve">' </w:t>
      </w:r>
      <w:r w:rsidRPr="00F60767">
        <w:rPr>
          <w:rFonts w:hint="cs"/>
          <w:sz w:val="25"/>
          <w:szCs w:val="25"/>
          <w:rtl/>
        </w:rPr>
        <w:t>דהדבר</w:t>
      </w:r>
      <w:r w:rsidRPr="00F60767">
        <w:rPr>
          <w:sz w:val="25"/>
          <w:szCs w:val="25"/>
          <w:rtl/>
        </w:rPr>
        <w:t xml:space="preserve"> </w:t>
      </w:r>
      <w:r w:rsidRPr="00F60767">
        <w:rPr>
          <w:rFonts w:hint="cs"/>
          <w:sz w:val="25"/>
          <w:szCs w:val="25"/>
          <w:rtl/>
        </w:rPr>
        <w:t>תולה</w:t>
      </w:r>
      <w:r w:rsidRPr="00F60767">
        <w:rPr>
          <w:sz w:val="25"/>
          <w:szCs w:val="25"/>
          <w:rtl/>
        </w:rPr>
        <w:t xml:space="preserve"> </w:t>
      </w:r>
      <w:r w:rsidRPr="00F60767">
        <w:rPr>
          <w:rFonts w:hint="cs"/>
          <w:sz w:val="25"/>
          <w:szCs w:val="25"/>
          <w:rtl/>
        </w:rPr>
        <w:t>באחרים</w:t>
      </w:r>
      <w:r w:rsidRPr="00F60767">
        <w:rPr>
          <w:sz w:val="25"/>
          <w:szCs w:val="25"/>
          <w:rtl/>
        </w:rPr>
        <w:t xml:space="preserve"> </w:t>
      </w:r>
      <w:r w:rsidRPr="00F60767">
        <w:rPr>
          <w:rFonts w:hint="cs"/>
          <w:sz w:val="25"/>
          <w:szCs w:val="25"/>
          <w:rtl/>
        </w:rPr>
        <w:t>אם</w:t>
      </w:r>
      <w:r w:rsidRPr="00F60767">
        <w:rPr>
          <w:sz w:val="25"/>
          <w:szCs w:val="25"/>
          <w:rtl/>
        </w:rPr>
        <w:t xml:space="preserve"> </w:t>
      </w:r>
      <w:r w:rsidRPr="00F60767">
        <w:rPr>
          <w:rFonts w:hint="cs"/>
          <w:sz w:val="25"/>
          <w:szCs w:val="25"/>
          <w:rtl/>
        </w:rPr>
        <w:t>יתחייב</w:t>
      </w:r>
      <w:r w:rsidRPr="00F60767">
        <w:rPr>
          <w:sz w:val="25"/>
          <w:szCs w:val="25"/>
          <w:rtl/>
        </w:rPr>
        <w:t xml:space="preserve"> </w:t>
      </w:r>
      <w:r w:rsidRPr="00F60767">
        <w:rPr>
          <w:rFonts w:hint="cs"/>
          <w:sz w:val="25"/>
          <w:szCs w:val="25"/>
          <w:rtl/>
        </w:rPr>
        <w:t>כלל</w:t>
      </w:r>
      <w:r w:rsidRPr="00F60767">
        <w:rPr>
          <w:sz w:val="25"/>
          <w:szCs w:val="25"/>
          <w:rtl/>
        </w:rPr>
        <w:t xml:space="preserve"> </w:t>
      </w:r>
      <w:r w:rsidRPr="00F60767">
        <w:rPr>
          <w:rFonts w:hint="cs"/>
          <w:sz w:val="25"/>
          <w:szCs w:val="25"/>
          <w:rtl/>
        </w:rPr>
        <w:t>לפרוע</w:t>
      </w:r>
      <w:r w:rsidRPr="00F60767">
        <w:rPr>
          <w:sz w:val="25"/>
          <w:szCs w:val="25"/>
          <w:rtl/>
        </w:rPr>
        <w:t xml:space="preserve"> </w:t>
      </w:r>
      <w:r w:rsidRPr="00F60767">
        <w:rPr>
          <w:rFonts w:hint="cs"/>
          <w:sz w:val="25"/>
          <w:szCs w:val="25"/>
          <w:rtl/>
        </w:rPr>
        <w:t>דומיא</w:t>
      </w:r>
      <w:r w:rsidRPr="00F60767">
        <w:rPr>
          <w:sz w:val="25"/>
          <w:szCs w:val="25"/>
          <w:rtl/>
        </w:rPr>
        <w:t xml:space="preserve"> </w:t>
      </w:r>
      <w:r w:rsidRPr="00F60767">
        <w:rPr>
          <w:rFonts w:hint="cs"/>
          <w:sz w:val="25"/>
          <w:szCs w:val="25"/>
          <w:rtl/>
        </w:rPr>
        <w:t>דשוכר</w:t>
      </w:r>
      <w:r w:rsidRPr="00F60767">
        <w:rPr>
          <w:sz w:val="25"/>
          <w:szCs w:val="25"/>
          <w:rtl/>
        </w:rPr>
        <w:t xml:space="preserve"> </w:t>
      </w:r>
      <w:r w:rsidRPr="00F60767">
        <w:rPr>
          <w:rFonts w:hint="cs"/>
          <w:sz w:val="25"/>
          <w:szCs w:val="25"/>
          <w:rtl/>
        </w:rPr>
        <w:t>ומשכיר</w:t>
      </w:r>
      <w:r w:rsidRPr="00F60767">
        <w:rPr>
          <w:sz w:val="25"/>
          <w:szCs w:val="25"/>
          <w:rtl/>
        </w:rPr>
        <w:t xml:space="preserve"> </w:t>
      </w:r>
      <w:r w:rsidRPr="00F60767">
        <w:rPr>
          <w:rFonts w:hint="cs"/>
          <w:sz w:val="25"/>
          <w:szCs w:val="25"/>
          <w:rtl/>
        </w:rPr>
        <w:t>אבל</w:t>
      </w:r>
      <w:r w:rsidRPr="00F60767">
        <w:rPr>
          <w:sz w:val="25"/>
          <w:szCs w:val="25"/>
          <w:rtl/>
        </w:rPr>
        <w:t xml:space="preserve"> </w:t>
      </w:r>
      <w:r w:rsidRPr="00F60767">
        <w:rPr>
          <w:rFonts w:hint="cs"/>
          <w:sz w:val="25"/>
          <w:szCs w:val="25"/>
          <w:rtl/>
        </w:rPr>
        <w:t>בסיפא</w:t>
      </w:r>
      <w:r w:rsidRPr="00F60767">
        <w:rPr>
          <w:sz w:val="25"/>
          <w:szCs w:val="25"/>
          <w:rtl/>
        </w:rPr>
        <w:t xml:space="preserve"> </w:t>
      </w:r>
      <w:r w:rsidRPr="00F60767">
        <w:rPr>
          <w:rFonts w:hint="cs"/>
          <w:sz w:val="25"/>
          <w:szCs w:val="25"/>
          <w:rtl/>
        </w:rPr>
        <w:t>בסמך</w:t>
      </w:r>
      <w:r w:rsidRPr="00F60767">
        <w:rPr>
          <w:sz w:val="25"/>
          <w:szCs w:val="25"/>
          <w:rtl/>
        </w:rPr>
        <w:t xml:space="preserve"> </w:t>
      </w:r>
      <w:r w:rsidRPr="00F60767">
        <w:rPr>
          <w:rFonts w:hint="cs"/>
          <w:sz w:val="25"/>
          <w:szCs w:val="25"/>
          <w:rtl/>
        </w:rPr>
        <w:t>לו</w:t>
      </w:r>
      <w:r w:rsidRPr="00F60767">
        <w:rPr>
          <w:sz w:val="25"/>
          <w:szCs w:val="25"/>
          <w:rtl/>
        </w:rPr>
        <w:t xml:space="preserve"> </w:t>
      </w:r>
      <w:r w:rsidRPr="00F60767">
        <w:rPr>
          <w:rFonts w:hint="cs"/>
          <w:sz w:val="25"/>
          <w:szCs w:val="25"/>
          <w:rtl/>
        </w:rPr>
        <w:t>כותל</w:t>
      </w:r>
      <w:r w:rsidRPr="00F60767">
        <w:rPr>
          <w:sz w:val="25"/>
          <w:szCs w:val="25"/>
          <w:rtl/>
        </w:rPr>
        <w:t xml:space="preserve"> </w:t>
      </w:r>
      <w:r w:rsidRPr="00F60767">
        <w:rPr>
          <w:rFonts w:hint="cs"/>
          <w:sz w:val="25"/>
          <w:szCs w:val="25"/>
          <w:rtl/>
        </w:rPr>
        <w:t>כו</w:t>
      </w:r>
      <w:r w:rsidRPr="00F60767">
        <w:rPr>
          <w:sz w:val="25"/>
          <w:szCs w:val="25"/>
          <w:rtl/>
        </w:rPr>
        <w:t xml:space="preserve">' </w:t>
      </w:r>
      <w:r w:rsidRPr="00F60767">
        <w:rPr>
          <w:rFonts w:hint="cs"/>
          <w:sz w:val="25"/>
          <w:szCs w:val="25"/>
          <w:rtl/>
        </w:rPr>
        <w:t>פריך</w:t>
      </w:r>
      <w:r w:rsidRPr="00F60767">
        <w:rPr>
          <w:sz w:val="25"/>
          <w:szCs w:val="25"/>
          <w:rtl/>
        </w:rPr>
        <w:t xml:space="preserve"> </w:t>
      </w:r>
      <w:r w:rsidRPr="00F60767">
        <w:rPr>
          <w:rFonts w:hint="cs"/>
          <w:sz w:val="25"/>
          <w:szCs w:val="25"/>
          <w:rtl/>
        </w:rPr>
        <w:t>שפיר</w:t>
      </w:r>
      <w:r w:rsidRPr="00F60767">
        <w:rPr>
          <w:sz w:val="25"/>
          <w:szCs w:val="25"/>
          <w:rtl/>
        </w:rPr>
        <w:t xml:space="preserve"> </w:t>
      </w:r>
      <w:r w:rsidRPr="00F60767">
        <w:rPr>
          <w:rFonts w:hint="cs"/>
          <w:sz w:val="25"/>
          <w:szCs w:val="25"/>
          <w:rtl/>
        </w:rPr>
        <w:t>לרבא</w:t>
      </w:r>
      <w:r w:rsidRPr="00F60767">
        <w:rPr>
          <w:sz w:val="25"/>
          <w:szCs w:val="25"/>
          <w:rtl/>
        </w:rPr>
        <w:t xml:space="preserve"> </w:t>
      </w:r>
      <w:r w:rsidRPr="00F60767">
        <w:rPr>
          <w:rFonts w:hint="cs"/>
          <w:sz w:val="25"/>
          <w:szCs w:val="25"/>
          <w:rtl/>
        </w:rPr>
        <w:t>ולאביי</w:t>
      </w:r>
      <w:r w:rsidRPr="00F60767">
        <w:rPr>
          <w:sz w:val="25"/>
          <w:szCs w:val="25"/>
          <w:rtl/>
        </w:rPr>
        <w:t xml:space="preserve"> </w:t>
      </w:r>
      <w:r w:rsidRPr="00F60767">
        <w:rPr>
          <w:rFonts w:hint="cs"/>
          <w:sz w:val="25"/>
          <w:szCs w:val="25"/>
          <w:rtl/>
        </w:rPr>
        <w:t>דלא</w:t>
      </w:r>
      <w:r w:rsidRPr="00F60767">
        <w:rPr>
          <w:sz w:val="25"/>
          <w:szCs w:val="25"/>
          <w:rtl/>
        </w:rPr>
        <w:t xml:space="preserve"> </w:t>
      </w:r>
      <w:r w:rsidRPr="00F60767">
        <w:rPr>
          <w:rFonts w:hint="cs"/>
          <w:sz w:val="25"/>
          <w:szCs w:val="25"/>
          <w:rtl/>
        </w:rPr>
        <w:t>שייך</w:t>
      </w:r>
      <w:r w:rsidRPr="00F60767">
        <w:rPr>
          <w:sz w:val="25"/>
          <w:szCs w:val="25"/>
          <w:rtl/>
        </w:rPr>
        <w:t xml:space="preserve"> </w:t>
      </w:r>
      <w:r w:rsidRPr="00F60767">
        <w:rPr>
          <w:rFonts w:hint="cs"/>
          <w:sz w:val="25"/>
          <w:szCs w:val="25"/>
          <w:rtl/>
        </w:rPr>
        <w:t>למימר</w:t>
      </w:r>
      <w:r w:rsidRPr="00F60767">
        <w:rPr>
          <w:sz w:val="25"/>
          <w:szCs w:val="25"/>
          <w:rtl/>
        </w:rPr>
        <w:t xml:space="preserve"> </w:t>
      </w:r>
      <w:r w:rsidRPr="00F60767">
        <w:rPr>
          <w:rFonts w:hint="cs"/>
          <w:sz w:val="25"/>
          <w:szCs w:val="25"/>
          <w:rtl/>
        </w:rPr>
        <w:t>התם</w:t>
      </w:r>
      <w:r w:rsidRPr="00F60767">
        <w:rPr>
          <w:sz w:val="25"/>
          <w:szCs w:val="25"/>
          <w:rtl/>
        </w:rPr>
        <w:t xml:space="preserve"> </w:t>
      </w:r>
      <w:r w:rsidRPr="00F60767">
        <w:rPr>
          <w:rFonts w:hint="cs"/>
          <w:sz w:val="25"/>
          <w:szCs w:val="25"/>
          <w:rtl/>
        </w:rPr>
        <w:t>הכי</w:t>
      </w:r>
      <w:r w:rsidRPr="00F60767">
        <w:rPr>
          <w:sz w:val="25"/>
          <w:szCs w:val="25"/>
          <w:rtl/>
        </w:rPr>
        <w:t xml:space="preserve"> </w:t>
      </w:r>
      <w:r w:rsidRPr="00F60767">
        <w:rPr>
          <w:rFonts w:hint="cs"/>
          <w:sz w:val="25"/>
          <w:szCs w:val="25"/>
          <w:rtl/>
        </w:rPr>
        <w:t>דשמא</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יבנה</w:t>
      </w:r>
      <w:r w:rsidRPr="00F60767">
        <w:rPr>
          <w:sz w:val="25"/>
          <w:szCs w:val="25"/>
          <w:rtl/>
        </w:rPr>
        <w:t xml:space="preserve"> </w:t>
      </w:r>
      <w:r w:rsidRPr="00F60767">
        <w:rPr>
          <w:rFonts w:hint="cs"/>
          <w:sz w:val="25"/>
          <w:szCs w:val="25"/>
          <w:rtl/>
        </w:rPr>
        <w:t>כו</w:t>
      </w:r>
      <w:r w:rsidRPr="00F60767">
        <w:rPr>
          <w:sz w:val="25"/>
          <w:szCs w:val="25"/>
          <w:rtl/>
        </w:rPr>
        <w:t xml:space="preserve">' </w:t>
      </w:r>
      <w:r w:rsidRPr="00F60767">
        <w:rPr>
          <w:rFonts w:hint="cs"/>
          <w:sz w:val="25"/>
          <w:szCs w:val="25"/>
          <w:rtl/>
        </w:rPr>
        <w:t>כיון</w:t>
      </w:r>
      <w:r w:rsidRPr="00F60767">
        <w:rPr>
          <w:sz w:val="25"/>
          <w:szCs w:val="25"/>
          <w:rtl/>
        </w:rPr>
        <w:t xml:space="preserve"> </w:t>
      </w:r>
      <w:r w:rsidRPr="00F60767">
        <w:rPr>
          <w:rFonts w:hint="cs"/>
          <w:sz w:val="25"/>
          <w:szCs w:val="25"/>
          <w:rtl/>
        </w:rPr>
        <w:t>דתוך</w:t>
      </w:r>
      <w:r w:rsidRPr="00F60767">
        <w:rPr>
          <w:sz w:val="25"/>
          <w:szCs w:val="25"/>
          <w:rtl/>
        </w:rPr>
        <w:t xml:space="preserve"> </w:t>
      </w:r>
      <w:r w:rsidRPr="00F60767">
        <w:rPr>
          <w:rFonts w:hint="cs"/>
          <w:sz w:val="25"/>
          <w:szCs w:val="25"/>
          <w:rtl/>
        </w:rPr>
        <w:t>זמנו</w:t>
      </w:r>
      <w:r w:rsidRPr="00F60767">
        <w:rPr>
          <w:sz w:val="25"/>
          <w:szCs w:val="25"/>
          <w:rtl/>
        </w:rPr>
        <w:t xml:space="preserve"> </w:t>
      </w:r>
      <w:r w:rsidRPr="00F60767">
        <w:rPr>
          <w:rFonts w:hint="cs"/>
          <w:sz w:val="25"/>
          <w:szCs w:val="25"/>
          <w:rtl/>
        </w:rPr>
        <w:t>מתחיל</w:t>
      </w:r>
      <w:r w:rsidRPr="00F60767">
        <w:rPr>
          <w:sz w:val="25"/>
          <w:szCs w:val="25"/>
          <w:rtl/>
        </w:rPr>
        <w:t xml:space="preserve"> </w:t>
      </w:r>
      <w:r w:rsidRPr="00F60767">
        <w:rPr>
          <w:rFonts w:hint="cs"/>
          <w:sz w:val="25"/>
          <w:szCs w:val="25"/>
          <w:rtl/>
        </w:rPr>
        <w:t>מתחילת</w:t>
      </w:r>
      <w:r w:rsidRPr="00F60767">
        <w:rPr>
          <w:sz w:val="25"/>
          <w:szCs w:val="25"/>
          <w:rtl/>
        </w:rPr>
        <w:t xml:space="preserve"> </w:t>
      </w:r>
      <w:r w:rsidRPr="00F60767">
        <w:rPr>
          <w:rFonts w:hint="cs"/>
          <w:sz w:val="25"/>
          <w:szCs w:val="25"/>
          <w:rtl/>
        </w:rPr>
        <w:t>סומכו</w:t>
      </w:r>
      <w:r w:rsidRPr="00F60767">
        <w:rPr>
          <w:sz w:val="25"/>
          <w:szCs w:val="25"/>
          <w:rtl/>
        </w:rPr>
        <w:t xml:space="preserve"> </w:t>
      </w:r>
      <w:r w:rsidRPr="00F60767">
        <w:rPr>
          <w:rFonts w:hint="cs"/>
          <w:sz w:val="25"/>
          <w:szCs w:val="25"/>
          <w:rtl/>
        </w:rPr>
        <w:t>לו</w:t>
      </w:r>
      <w:r w:rsidRPr="00F60767">
        <w:rPr>
          <w:sz w:val="25"/>
          <w:szCs w:val="25"/>
          <w:rtl/>
        </w:rPr>
        <w:t xml:space="preserve"> </w:t>
      </w:r>
      <w:r w:rsidRPr="00F60767">
        <w:rPr>
          <w:rFonts w:hint="cs"/>
          <w:sz w:val="25"/>
          <w:szCs w:val="25"/>
          <w:rtl/>
        </w:rPr>
        <w:t>כותל</w:t>
      </w:r>
      <w:r w:rsidRPr="00F60767">
        <w:rPr>
          <w:sz w:val="25"/>
          <w:szCs w:val="25"/>
          <w:rtl/>
        </w:rPr>
        <w:t xml:space="preserve"> </w:t>
      </w:r>
      <w:r w:rsidRPr="00F60767">
        <w:rPr>
          <w:rFonts w:hint="cs"/>
          <w:sz w:val="25"/>
          <w:szCs w:val="25"/>
          <w:rtl/>
        </w:rPr>
        <w:t>אחר</w:t>
      </w:r>
      <w:r w:rsidRPr="00F60767">
        <w:rPr>
          <w:sz w:val="25"/>
          <w:szCs w:val="25"/>
          <w:rtl/>
        </w:rPr>
        <w:t xml:space="preserve"> </w:t>
      </w:r>
      <w:r w:rsidRPr="00F60767">
        <w:rPr>
          <w:rFonts w:hint="cs"/>
          <w:sz w:val="25"/>
          <w:szCs w:val="25"/>
          <w:rtl/>
        </w:rPr>
        <w:t>עד</w:t>
      </w:r>
      <w:r w:rsidRPr="00F60767">
        <w:rPr>
          <w:sz w:val="25"/>
          <w:szCs w:val="25"/>
          <w:rtl/>
        </w:rPr>
        <w:t xml:space="preserve"> </w:t>
      </w:r>
      <w:r w:rsidRPr="00F60767">
        <w:rPr>
          <w:rFonts w:hint="cs"/>
          <w:sz w:val="25"/>
          <w:szCs w:val="25"/>
          <w:rtl/>
        </w:rPr>
        <w:t>שיגמר</w:t>
      </w:r>
      <w:r w:rsidRPr="00F60767">
        <w:rPr>
          <w:sz w:val="25"/>
          <w:szCs w:val="25"/>
          <w:rtl/>
        </w:rPr>
        <w:t xml:space="preserve"> </w:t>
      </w:r>
      <w:r w:rsidRPr="00F60767">
        <w:rPr>
          <w:rFonts w:hint="cs"/>
          <w:sz w:val="25"/>
          <w:szCs w:val="25"/>
          <w:rtl/>
        </w:rPr>
        <w:t>כפרש</w:t>
      </w:r>
      <w:r w:rsidRPr="00F60767">
        <w:rPr>
          <w:sz w:val="25"/>
          <w:szCs w:val="25"/>
          <w:rtl/>
        </w:rPr>
        <w:t>"</w:t>
      </w:r>
      <w:r w:rsidRPr="00F60767">
        <w:rPr>
          <w:rFonts w:hint="cs"/>
          <w:sz w:val="25"/>
          <w:szCs w:val="25"/>
          <w:rtl/>
        </w:rPr>
        <w:t>י</w:t>
      </w:r>
      <w:r w:rsidRPr="00F60767">
        <w:rPr>
          <w:sz w:val="25"/>
          <w:szCs w:val="25"/>
          <w:rtl/>
        </w:rPr>
        <w:t xml:space="preserve"> </w:t>
      </w:r>
      <w:r w:rsidRPr="00F60767">
        <w:rPr>
          <w:rFonts w:hint="cs"/>
          <w:sz w:val="25"/>
          <w:szCs w:val="25"/>
          <w:rtl/>
        </w:rPr>
        <w:t>והדבר</w:t>
      </w:r>
      <w:r w:rsidRPr="00F60767">
        <w:rPr>
          <w:sz w:val="25"/>
          <w:szCs w:val="25"/>
          <w:rtl/>
        </w:rPr>
        <w:t xml:space="preserve"> </w:t>
      </w:r>
      <w:r w:rsidRPr="00F60767">
        <w:rPr>
          <w:rFonts w:hint="cs"/>
          <w:sz w:val="25"/>
          <w:szCs w:val="25"/>
          <w:rtl/>
        </w:rPr>
        <w:t>תולה</w:t>
      </w:r>
      <w:r w:rsidRPr="00F60767">
        <w:rPr>
          <w:sz w:val="25"/>
          <w:szCs w:val="25"/>
          <w:rtl/>
        </w:rPr>
        <w:t xml:space="preserve"> </w:t>
      </w:r>
      <w:r w:rsidRPr="00F60767">
        <w:rPr>
          <w:rFonts w:hint="cs"/>
          <w:sz w:val="25"/>
          <w:szCs w:val="25"/>
          <w:rtl/>
        </w:rPr>
        <w:t>בדעתו</w:t>
      </w:r>
      <w:r w:rsidRPr="00F60767">
        <w:rPr>
          <w:sz w:val="25"/>
          <w:szCs w:val="25"/>
          <w:rtl/>
        </w:rPr>
        <w:t xml:space="preserve"> </w:t>
      </w:r>
      <w:r w:rsidRPr="00F60767">
        <w:rPr>
          <w:rFonts w:hint="cs"/>
          <w:sz w:val="25"/>
          <w:szCs w:val="25"/>
          <w:rtl/>
        </w:rPr>
        <w:t>שיבנה,</w:t>
      </w:r>
      <w:r w:rsidRPr="00F60767">
        <w:rPr>
          <w:sz w:val="25"/>
          <w:szCs w:val="25"/>
          <w:rtl/>
        </w:rPr>
        <w:t xml:space="preserve"> </w:t>
      </w:r>
      <w:r w:rsidRPr="00F60767">
        <w:rPr>
          <w:rFonts w:hint="cs"/>
          <w:sz w:val="25"/>
          <w:szCs w:val="25"/>
          <w:rtl/>
        </w:rPr>
        <w:t>עביד</w:t>
      </w:r>
      <w:r w:rsidRPr="00F60767">
        <w:rPr>
          <w:sz w:val="25"/>
          <w:szCs w:val="25"/>
          <w:rtl/>
        </w:rPr>
        <w:t xml:space="preserve"> </w:t>
      </w:r>
      <w:r w:rsidRPr="00F60767">
        <w:rPr>
          <w:rFonts w:hint="cs"/>
          <w:sz w:val="25"/>
          <w:szCs w:val="25"/>
          <w:rtl/>
        </w:rPr>
        <w:t>שפיר</w:t>
      </w:r>
      <w:r w:rsidRPr="00F60767">
        <w:rPr>
          <w:sz w:val="25"/>
          <w:szCs w:val="25"/>
          <w:rtl/>
        </w:rPr>
        <w:t xml:space="preserve"> </w:t>
      </w:r>
      <w:r w:rsidRPr="00F60767">
        <w:rPr>
          <w:rFonts w:hint="cs"/>
          <w:sz w:val="25"/>
          <w:szCs w:val="25"/>
          <w:rtl/>
        </w:rPr>
        <w:t>שיפרע</w:t>
      </w:r>
      <w:r w:rsidRPr="00F60767">
        <w:rPr>
          <w:sz w:val="25"/>
          <w:szCs w:val="25"/>
          <w:rtl/>
        </w:rPr>
        <w:t xml:space="preserve"> </w:t>
      </w:r>
      <w:r w:rsidRPr="00F60767">
        <w:rPr>
          <w:rFonts w:hint="cs"/>
          <w:sz w:val="25"/>
          <w:szCs w:val="25"/>
          <w:rtl/>
        </w:rPr>
        <w:t>גו</w:t>
      </w:r>
      <w:r w:rsidRPr="00F60767">
        <w:rPr>
          <w:sz w:val="25"/>
          <w:szCs w:val="25"/>
          <w:rtl/>
        </w:rPr>
        <w:t xml:space="preserve"> </w:t>
      </w:r>
      <w:r w:rsidRPr="00F60767">
        <w:rPr>
          <w:rFonts w:hint="cs"/>
          <w:sz w:val="25"/>
          <w:szCs w:val="25"/>
          <w:rtl/>
        </w:rPr>
        <w:t>זימניה", והיינו דהמהרש"א מחלק בין דבר שתלוי בעצמו, דבזה אינו חושש שמא יפטר כיון שתלוי בו, ודבר שתלוי באחרים.</w:t>
      </w:r>
    </w:p>
    <w:p w:rsidR="00DE5F18" w:rsidRPr="00F60767" w:rsidRDefault="00DE5F18" w:rsidP="002C24AD">
      <w:pPr>
        <w:pStyle w:val="a2"/>
        <w:rPr>
          <w:sz w:val="25"/>
          <w:szCs w:val="25"/>
          <w:rtl/>
        </w:rPr>
      </w:pPr>
      <w:r w:rsidRPr="00F60767">
        <w:rPr>
          <w:rFonts w:hint="cs"/>
          <w:sz w:val="25"/>
          <w:szCs w:val="25"/>
          <w:rtl/>
        </w:rPr>
        <w:t>ולפי' המהרש"א, הרי בהסיפא יסברו אביי ורבא שיפרע תוך זמנו, אף שאכתי לא איחייב, כיון שתלוי בו ויודע שבוודאי יתחייב לבסוף. ומוכח דהכל תלוי אם יתחייב לבסוף ולא אם הוא חייב עכשיו, ושפיר הוכרחו התוס' לטעם הב'.</w:t>
      </w:r>
    </w:p>
    <w:p w:rsidR="00DE5F18" w:rsidRPr="00F60767" w:rsidRDefault="00DE5F18" w:rsidP="002C24AD">
      <w:pPr>
        <w:pStyle w:val="a2"/>
        <w:rPr>
          <w:sz w:val="25"/>
          <w:szCs w:val="25"/>
          <w:rtl/>
        </w:rPr>
      </w:pPr>
      <w:r w:rsidRPr="00F60767">
        <w:rPr>
          <w:rFonts w:hint="cs"/>
          <w:sz w:val="25"/>
          <w:szCs w:val="25"/>
          <w:rtl/>
        </w:rPr>
        <w:t>אבל רע"א כבר הק' על דברי מהרש"א, דהרי מה שחושש בשכירות שמא לא יתחייב הוא משום שמא יפול הבית, וגבי בכור שמא ימות, והיינו דחושש לאונס, ואם יהי' אונס הרי גם בדבר התלוי בו לא יתחייב, ולכן פי' כפי' הנימו"י דבעצם מה שרוצה לסמוך הכותל כבר נתחייב דקנה הכותל בקנין חצר וכו' עש"ב. ולפי דבריו הרי גם בהסיפא נתחייב כבר (ורק שהוא בתוך זמנו), ואין הכרח לטעם הב' דהתוס', והדק"ל (ועי' ברבינו יונה, ובמהדיר שם כ' שהוא כעין פי' המהרש"א, אבל באמת הוא יותר כעין רע"א, ואכמ"ל, ובאמת יתכן דגם כוונת המהרש"א היא כמו שפי' רע"א, דאל"כ ק' תמיהת רע"א. ויש ליישב. ואכמ"ל)?</w:t>
      </w:r>
      <w:r w:rsidRPr="00F60767">
        <w:rPr>
          <w:sz w:val="25"/>
          <w:szCs w:val="25"/>
          <w:rtl/>
        </w:rPr>
        <w:t xml:space="preserve"> </w:t>
      </w:r>
    </w:p>
    <w:p w:rsidR="00DE5F18" w:rsidRPr="00F60767" w:rsidRDefault="00DE5F18" w:rsidP="00E20642">
      <w:pPr>
        <w:pStyle w:val="a6"/>
        <w:ind w:firstLine="0"/>
        <w:rPr>
          <w:sz w:val="25"/>
          <w:szCs w:val="25"/>
          <w:rtl/>
        </w:rPr>
      </w:pPr>
      <w:r w:rsidRPr="00F60767">
        <w:rPr>
          <w:rFonts w:hint="cs"/>
          <w:sz w:val="25"/>
          <w:szCs w:val="25"/>
          <w:rtl/>
        </w:rPr>
        <w:lastRenderedPageBreak/>
        <w:t>תימה על השינוי בין התוס' ושא"ר</w:t>
      </w:r>
    </w:p>
    <w:p w:rsidR="00DE5F18" w:rsidRPr="00F60767" w:rsidRDefault="00DE5F18" w:rsidP="002C24AD">
      <w:pPr>
        <w:pStyle w:val="a2"/>
        <w:rPr>
          <w:sz w:val="25"/>
          <w:szCs w:val="25"/>
          <w:rtl/>
        </w:rPr>
      </w:pPr>
      <w:r w:rsidRPr="00F60767">
        <w:rPr>
          <w:rFonts w:hint="cs"/>
          <w:sz w:val="25"/>
          <w:szCs w:val="25"/>
          <w:rtl/>
        </w:rPr>
        <w:t>והנה התוס' מקודם תי' הקושיא מבכור (דשם ליכא טירדא דהוי ממון שאין לו תובעים), ושוב הק' ע"ז (מדיליף בב"מ שכירות מבכור), ומזה הכריחו דגם גבי בכור איכא טירדא (מצד זריזין מקדימין למצוות), ועפ"ז ק' לאביי ורבא הן מבכור והן משכירות, וע"ז תי' כדלעיל.</w:t>
      </w:r>
    </w:p>
    <w:p w:rsidR="00DE5F18" w:rsidRPr="00F60767" w:rsidRDefault="00DE5F18" w:rsidP="002C24AD">
      <w:pPr>
        <w:pStyle w:val="a2"/>
        <w:rPr>
          <w:sz w:val="25"/>
          <w:szCs w:val="25"/>
          <w:rtl/>
        </w:rPr>
      </w:pPr>
      <w:r w:rsidRPr="00F60767">
        <w:rPr>
          <w:rFonts w:hint="cs"/>
          <w:sz w:val="25"/>
          <w:szCs w:val="25"/>
          <w:rtl/>
        </w:rPr>
        <w:t>אבל הרשב"א ורבינו יונה ביארו באו"א, דז"ל הרשב"א (לאחרי שהביא הקושיא מבכורות) "התם</w:t>
      </w:r>
      <w:r w:rsidRPr="00F60767">
        <w:rPr>
          <w:sz w:val="25"/>
          <w:szCs w:val="25"/>
          <w:rtl/>
        </w:rPr>
        <w:t xml:space="preserve"> </w:t>
      </w:r>
      <w:r w:rsidRPr="00F60767">
        <w:rPr>
          <w:rFonts w:hint="cs"/>
          <w:sz w:val="25"/>
          <w:szCs w:val="25"/>
          <w:rtl/>
        </w:rPr>
        <w:t>שאני</w:t>
      </w:r>
      <w:r w:rsidRPr="00F60767">
        <w:rPr>
          <w:sz w:val="25"/>
          <w:szCs w:val="25"/>
          <w:rtl/>
        </w:rPr>
        <w:t xml:space="preserve"> </w:t>
      </w:r>
      <w:r w:rsidRPr="00F60767">
        <w:rPr>
          <w:rFonts w:hint="cs"/>
          <w:sz w:val="25"/>
          <w:szCs w:val="25"/>
          <w:rtl/>
        </w:rPr>
        <w:t>לפי</w:t>
      </w:r>
      <w:r w:rsidRPr="00F60767">
        <w:rPr>
          <w:sz w:val="25"/>
          <w:szCs w:val="25"/>
          <w:rtl/>
        </w:rPr>
        <w:t xml:space="preserve"> </w:t>
      </w:r>
      <w:r w:rsidRPr="00F60767">
        <w:rPr>
          <w:rFonts w:hint="cs"/>
          <w:sz w:val="25"/>
          <w:szCs w:val="25"/>
          <w:rtl/>
        </w:rPr>
        <w:t>שאין</w:t>
      </w:r>
      <w:r w:rsidRPr="00F60767">
        <w:rPr>
          <w:sz w:val="25"/>
          <w:szCs w:val="25"/>
          <w:rtl/>
        </w:rPr>
        <w:t xml:space="preserve"> </w:t>
      </w:r>
      <w:r w:rsidRPr="00F60767">
        <w:rPr>
          <w:rFonts w:hint="cs"/>
          <w:sz w:val="25"/>
          <w:szCs w:val="25"/>
          <w:rtl/>
        </w:rPr>
        <w:t>לו</w:t>
      </w:r>
      <w:r w:rsidRPr="00F60767">
        <w:rPr>
          <w:sz w:val="25"/>
          <w:szCs w:val="25"/>
          <w:rtl/>
        </w:rPr>
        <w:t xml:space="preserve"> </w:t>
      </w:r>
      <w:r w:rsidRPr="00F60767">
        <w:rPr>
          <w:rFonts w:hint="cs"/>
          <w:sz w:val="25"/>
          <w:szCs w:val="25"/>
          <w:rtl/>
        </w:rPr>
        <w:t>תובעין</w:t>
      </w:r>
      <w:r w:rsidRPr="00F60767">
        <w:rPr>
          <w:sz w:val="25"/>
          <w:szCs w:val="25"/>
          <w:rtl/>
        </w:rPr>
        <w:t xml:space="preserve"> </w:t>
      </w:r>
      <w:r w:rsidRPr="00F60767">
        <w:rPr>
          <w:rFonts w:hint="cs"/>
          <w:sz w:val="25"/>
          <w:szCs w:val="25"/>
          <w:rtl/>
        </w:rPr>
        <w:t>ולפיכך</w:t>
      </w:r>
      <w:r w:rsidRPr="00F60767">
        <w:rPr>
          <w:sz w:val="25"/>
          <w:szCs w:val="25"/>
          <w:rtl/>
        </w:rPr>
        <w:t xml:space="preserve"> </w:t>
      </w:r>
      <w:r w:rsidRPr="00F60767">
        <w:rPr>
          <w:rFonts w:hint="cs"/>
          <w:sz w:val="25"/>
          <w:szCs w:val="25"/>
          <w:rtl/>
        </w:rPr>
        <w:t>אינו</w:t>
      </w:r>
      <w:r w:rsidRPr="00F60767">
        <w:rPr>
          <w:sz w:val="25"/>
          <w:szCs w:val="25"/>
          <w:rtl/>
        </w:rPr>
        <w:t xml:space="preserve"> </w:t>
      </w:r>
      <w:r w:rsidRPr="00F60767">
        <w:rPr>
          <w:rFonts w:hint="cs"/>
          <w:sz w:val="25"/>
          <w:szCs w:val="25"/>
          <w:rtl/>
        </w:rPr>
        <w:t>חושש</w:t>
      </w:r>
      <w:r w:rsidRPr="00F60767">
        <w:rPr>
          <w:sz w:val="25"/>
          <w:szCs w:val="25"/>
          <w:rtl/>
        </w:rPr>
        <w:t xml:space="preserve"> </w:t>
      </w:r>
      <w:r w:rsidRPr="00F60767">
        <w:rPr>
          <w:rFonts w:hint="cs"/>
          <w:sz w:val="25"/>
          <w:szCs w:val="25"/>
          <w:rtl/>
        </w:rPr>
        <w:t>לפרוע</w:t>
      </w:r>
      <w:r w:rsidRPr="00F60767">
        <w:rPr>
          <w:sz w:val="25"/>
          <w:szCs w:val="25"/>
          <w:rtl/>
        </w:rPr>
        <w:t xml:space="preserve"> </w:t>
      </w:r>
      <w:r w:rsidRPr="00F60767">
        <w:rPr>
          <w:rFonts w:hint="cs"/>
          <w:sz w:val="25"/>
          <w:szCs w:val="25"/>
          <w:rtl/>
        </w:rPr>
        <w:t>תוך</w:t>
      </w:r>
      <w:r w:rsidRPr="00F60767">
        <w:rPr>
          <w:sz w:val="25"/>
          <w:szCs w:val="25"/>
          <w:rtl/>
        </w:rPr>
        <w:t xml:space="preserve"> </w:t>
      </w:r>
      <w:r w:rsidRPr="00F60767">
        <w:rPr>
          <w:rFonts w:hint="cs"/>
          <w:sz w:val="25"/>
          <w:szCs w:val="25"/>
          <w:rtl/>
        </w:rPr>
        <w:t>זמנו</w:t>
      </w:r>
      <w:r w:rsidRPr="00F60767">
        <w:rPr>
          <w:sz w:val="25"/>
          <w:szCs w:val="25"/>
          <w:rtl/>
        </w:rPr>
        <w:t xml:space="preserve"> </w:t>
      </w:r>
      <w:r w:rsidRPr="00F60767">
        <w:rPr>
          <w:rFonts w:hint="cs"/>
          <w:sz w:val="25"/>
          <w:szCs w:val="25"/>
          <w:rtl/>
        </w:rPr>
        <w:t>דהא</w:t>
      </w:r>
      <w:r w:rsidRPr="00F60767">
        <w:rPr>
          <w:sz w:val="25"/>
          <w:szCs w:val="25"/>
          <w:rtl/>
        </w:rPr>
        <w:t xml:space="preserve"> </w:t>
      </w:r>
      <w:r w:rsidRPr="00F60767">
        <w:rPr>
          <w:rFonts w:hint="cs"/>
          <w:sz w:val="25"/>
          <w:szCs w:val="25"/>
          <w:rtl/>
        </w:rPr>
        <w:t>ליכא</w:t>
      </w:r>
      <w:r w:rsidRPr="00F60767">
        <w:rPr>
          <w:sz w:val="25"/>
          <w:szCs w:val="25"/>
          <w:rtl/>
        </w:rPr>
        <w:t xml:space="preserve"> </w:t>
      </w:r>
      <w:r w:rsidRPr="00F60767">
        <w:rPr>
          <w:rFonts w:hint="cs"/>
          <w:sz w:val="25"/>
          <w:szCs w:val="25"/>
          <w:rtl/>
        </w:rPr>
        <w:t>מאן</w:t>
      </w:r>
      <w:r w:rsidRPr="00F60767">
        <w:rPr>
          <w:sz w:val="25"/>
          <w:szCs w:val="25"/>
          <w:rtl/>
        </w:rPr>
        <w:t xml:space="preserve"> </w:t>
      </w:r>
      <w:r w:rsidRPr="00F60767">
        <w:rPr>
          <w:rFonts w:hint="cs"/>
          <w:sz w:val="25"/>
          <w:szCs w:val="25"/>
          <w:rtl/>
        </w:rPr>
        <w:t>דמטריד</w:t>
      </w:r>
      <w:r w:rsidRPr="00F60767">
        <w:rPr>
          <w:sz w:val="25"/>
          <w:szCs w:val="25"/>
          <w:rtl/>
        </w:rPr>
        <w:t xml:space="preserve"> </w:t>
      </w:r>
      <w:r w:rsidRPr="00F60767">
        <w:rPr>
          <w:rFonts w:hint="cs"/>
          <w:sz w:val="25"/>
          <w:szCs w:val="25"/>
          <w:rtl/>
        </w:rPr>
        <w:t>ליה</w:t>
      </w:r>
      <w:r w:rsidRPr="00F60767">
        <w:rPr>
          <w:sz w:val="25"/>
          <w:szCs w:val="25"/>
          <w:rtl/>
        </w:rPr>
        <w:t xml:space="preserve">, </w:t>
      </w:r>
      <w:r w:rsidRPr="00F60767">
        <w:rPr>
          <w:rFonts w:hint="cs"/>
          <w:sz w:val="25"/>
          <w:szCs w:val="25"/>
          <w:rtl/>
        </w:rPr>
        <w:t>ומיהו</w:t>
      </w:r>
      <w:r w:rsidRPr="00F60767">
        <w:rPr>
          <w:sz w:val="25"/>
          <w:szCs w:val="25"/>
          <w:rtl/>
        </w:rPr>
        <w:t xml:space="preserve"> </w:t>
      </w:r>
      <w:r w:rsidRPr="00F60767">
        <w:rPr>
          <w:rFonts w:hint="cs"/>
          <w:sz w:val="25"/>
          <w:szCs w:val="25"/>
          <w:rtl/>
        </w:rPr>
        <w:t>איכא</w:t>
      </w:r>
      <w:r w:rsidRPr="00F60767">
        <w:rPr>
          <w:sz w:val="25"/>
          <w:szCs w:val="25"/>
          <w:rtl/>
        </w:rPr>
        <w:t xml:space="preserve"> </w:t>
      </w:r>
      <w:r w:rsidRPr="00F60767">
        <w:rPr>
          <w:rFonts w:hint="cs"/>
          <w:sz w:val="25"/>
          <w:szCs w:val="25"/>
          <w:rtl/>
        </w:rPr>
        <w:t>למידק</w:t>
      </w:r>
      <w:r w:rsidRPr="00F60767">
        <w:rPr>
          <w:sz w:val="25"/>
          <w:szCs w:val="25"/>
          <w:rtl/>
        </w:rPr>
        <w:t xml:space="preserve"> </w:t>
      </w:r>
      <w:r w:rsidRPr="00F60767">
        <w:rPr>
          <w:rFonts w:hint="cs"/>
          <w:sz w:val="25"/>
          <w:szCs w:val="25"/>
          <w:rtl/>
        </w:rPr>
        <w:t>דבשלהי</w:t>
      </w:r>
      <w:r w:rsidRPr="00F60767">
        <w:rPr>
          <w:sz w:val="25"/>
          <w:szCs w:val="25"/>
          <w:rtl/>
        </w:rPr>
        <w:t xml:space="preserve"> </w:t>
      </w:r>
      <w:r w:rsidRPr="00F60767">
        <w:rPr>
          <w:rFonts w:hint="cs"/>
          <w:sz w:val="25"/>
          <w:szCs w:val="25"/>
          <w:rtl/>
        </w:rPr>
        <w:t>פ</w:t>
      </w:r>
      <w:r w:rsidRPr="00F60767">
        <w:rPr>
          <w:sz w:val="25"/>
          <w:szCs w:val="25"/>
          <w:rtl/>
        </w:rPr>
        <w:t xml:space="preserve">' </w:t>
      </w:r>
      <w:r w:rsidRPr="00F60767">
        <w:rPr>
          <w:rFonts w:hint="cs"/>
          <w:sz w:val="25"/>
          <w:szCs w:val="25"/>
          <w:rtl/>
        </w:rPr>
        <w:t>השואל</w:t>
      </w:r>
      <w:r w:rsidRPr="00F60767">
        <w:rPr>
          <w:sz w:val="25"/>
          <w:szCs w:val="25"/>
          <w:rtl/>
        </w:rPr>
        <w:t xml:space="preserve"> </w:t>
      </w:r>
      <w:r w:rsidRPr="00F60767">
        <w:rPr>
          <w:rFonts w:hint="cs"/>
          <w:sz w:val="25"/>
          <w:szCs w:val="25"/>
          <w:rtl/>
        </w:rPr>
        <w:t>איבעיא</w:t>
      </w:r>
      <w:r w:rsidRPr="00F60767">
        <w:rPr>
          <w:sz w:val="25"/>
          <w:szCs w:val="25"/>
          <w:rtl/>
        </w:rPr>
        <w:t xml:space="preserve"> </w:t>
      </w:r>
      <w:r w:rsidRPr="00F60767">
        <w:rPr>
          <w:rFonts w:hint="cs"/>
          <w:sz w:val="25"/>
          <w:szCs w:val="25"/>
          <w:rtl/>
        </w:rPr>
        <w:t>להו</w:t>
      </w:r>
      <w:r w:rsidRPr="00F60767">
        <w:rPr>
          <w:sz w:val="25"/>
          <w:szCs w:val="25"/>
          <w:rtl/>
        </w:rPr>
        <w:t xml:space="preserve"> </w:t>
      </w:r>
      <w:r w:rsidRPr="00F60767">
        <w:rPr>
          <w:rFonts w:hint="cs"/>
          <w:sz w:val="25"/>
          <w:szCs w:val="25"/>
          <w:rtl/>
        </w:rPr>
        <w:t>שוכר</w:t>
      </w:r>
      <w:r w:rsidRPr="00F60767">
        <w:rPr>
          <w:sz w:val="25"/>
          <w:szCs w:val="25"/>
          <w:rtl/>
        </w:rPr>
        <w:t xml:space="preserve"> </w:t>
      </w:r>
      <w:r w:rsidRPr="00F60767">
        <w:rPr>
          <w:rFonts w:hint="cs"/>
          <w:sz w:val="25"/>
          <w:szCs w:val="25"/>
          <w:rtl/>
        </w:rPr>
        <w:t>אומר</w:t>
      </w:r>
      <w:r w:rsidRPr="00F60767">
        <w:rPr>
          <w:sz w:val="25"/>
          <w:szCs w:val="25"/>
          <w:rtl/>
        </w:rPr>
        <w:t xml:space="preserve"> </w:t>
      </w:r>
      <w:r w:rsidRPr="00F60767">
        <w:rPr>
          <w:rFonts w:hint="cs"/>
          <w:sz w:val="25"/>
          <w:szCs w:val="25"/>
          <w:rtl/>
        </w:rPr>
        <w:t>נתתי</w:t>
      </w:r>
      <w:r w:rsidRPr="00F60767">
        <w:rPr>
          <w:sz w:val="25"/>
          <w:szCs w:val="25"/>
          <w:rtl/>
        </w:rPr>
        <w:t xml:space="preserve"> </w:t>
      </w:r>
      <w:r w:rsidRPr="00F60767">
        <w:rPr>
          <w:rFonts w:hint="cs"/>
          <w:sz w:val="25"/>
          <w:szCs w:val="25"/>
          <w:rtl/>
        </w:rPr>
        <w:t>ומשכיר</w:t>
      </w:r>
      <w:r w:rsidRPr="00F60767">
        <w:rPr>
          <w:sz w:val="25"/>
          <w:szCs w:val="25"/>
          <w:rtl/>
        </w:rPr>
        <w:t xml:space="preserve"> </w:t>
      </w:r>
      <w:r w:rsidRPr="00F60767">
        <w:rPr>
          <w:rFonts w:hint="cs"/>
          <w:sz w:val="25"/>
          <w:szCs w:val="25"/>
          <w:rtl/>
        </w:rPr>
        <w:t>אומר</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נטלתי</w:t>
      </w:r>
      <w:r w:rsidRPr="00F60767">
        <w:rPr>
          <w:sz w:val="25"/>
          <w:szCs w:val="25"/>
          <w:rtl/>
        </w:rPr>
        <w:t xml:space="preserve"> </w:t>
      </w:r>
      <w:r w:rsidRPr="00F60767">
        <w:rPr>
          <w:rFonts w:hint="cs"/>
          <w:sz w:val="25"/>
          <w:szCs w:val="25"/>
          <w:rtl/>
        </w:rPr>
        <w:t>על</w:t>
      </w:r>
      <w:r w:rsidRPr="00F60767">
        <w:rPr>
          <w:sz w:val="25"/>
          <w:szCs w:val="25"/>
          <w:rtl/>
        </w:rPr>
        <w:t xml:space="preserve"> </w:t>
      </w:r>
      <w:r w:rsidRPr="00F60767">
        <w:rPr>
          <w:rFonts w:hint="cs"/>
          <w:sz w:val="25"/>
          <w:szCs w:val="25"/>
          <w:rtl/>
        </w:rPr>
        <w:t>מי</w:t>
      </w:r>
      <w:r w:rsidRPr="00F60767">
        <w:rPr>
          <w:sz w:val="25"/>
          <w:szCs w:val="25"/>
          <w:rtl/>
        </w:rPr>
        <w:t xml:space="preserve"> </w:t>
      </w:r>
      <w:r w:rsidRPr="00F60767">
        <w:rPr>
          <w:rFonts w:hint="cs"/>
          <w:sz w:val="25"/>
          <w:szCs w:val="25"/>
          <w:rtl/>
        </w:rPr>
        <w:t>להביא</w:t>
      </w:r>
      <w:r w:rsidRPr="00F60767">
        <w:rPr>
          <w:sz w:val="25"/>
          <w:szCs w:val="25"/>
          <w:rtl/>
        </w:rPr>
        <w:t xml:space="preserve"> </w:t>
      </w:r>
      <w:r w:rsidRPr="00F60767">
        <w:rPr>
          <w:rFonts w:hint="cs"/>
          <w:sz w:val="25"/>
          <w:szCs w:val="25"/>
          <w:rtl/>
        </w:rPr>
        <w:t>ראיה</w:t>
      </w:r>
      <w:r w:rsidRPr="00F60767">
        <w:rPr>
          <w:sz w:val="25"/>
          <w:szCs w:val="25"/>
          <w:rtl/>
        </w:rPr>
        <w:t xml:space="preserve"> </w:t>
      </w:r>
      <w:r w:rsidRPr="00F60767">
        <w:rPr>
          <w:rFonts w:hint="cs"/>
          <w:sz w:val="25"/>
          <w:szCs w:val="25"/>
          <w:rtl/>
        </w:rPr>
        <w:t>ואמרי</w:t>
      </w:r>
      <w:r w:rsidRPr="00F60767">
        <w:rPr>
          <w:sz w:val="25"/>
          <w:szCs w:val="25"/>
          <w:rtl/>
        </w:rPr>
        <w:t xml:space="preserve">' </w:t>
      </w:r>
      <w:r w:rsidRPr="00F60767">
        <w:rPr>
          <w:rFonts w:hint="cs"/>
          <w:sz w:val="25"/>
          <w:szCs w:val="25"/>
          <w:rtl/>
        </w:rPr>
        <w:t>אימת</w:t>
      </w:r>
      <w:r w:rsidRPr="00F60767">
        <w:rPr>
          <w:sz w:val="25"/>
          <w:szCs w:val="25"/>
          <w:rtl/>
        </w:rPr>
        <w:t xml:space="preserve"> </w:t>
      </w:r>
      <w:r w:rsidRPr="00F60767">
        <w:rPr>
          <w:rFonts w:hint="cs"/>
          <w:sz w:val="25"/>
          <w:szCs w:val="25"/>
          <w:rtl/>
        </w:rPr>
        <w:t>אילימא</w:t>
      </w:r>
      <w:r w:rsidRPr="00F60767">
        <w:rPr>
          <w:sz w:val="25"/>
          <w:szCs w:val="25"/>
          <w:rtl/>
        </w:rPr>
        <w:t xml:space="preserve"> </w:t>
      </w:r>
      <w:r w:rsidRPr="00F60767">
        <w:rPr>
          <w:rFonts w:hint="cs"/>
          <w:sz w:val="25"/>
          <w:szCs w:val="25"/>
          <w:rtl/>
        </w:rPr>
        <w:t>בתוך</w:t>
      </w:r>
      <w:r w:rsidRPr="00F60767">
        <w:rPr>
          <w:sz w:val="25"/>
          <w:szCs w:val="25"/>
          <w:rtl/>
        </w:rPr>
        <w:t xml:space="preserve"> </w:t>
      </w:r>
      <w:r w:rsidRPr="00F60767">
        <w:rPr>
          <w:rFonts w:hint="cs"/>
          <w:sz w:val="25"/>
          <w:szCs w:val="25"/>
          <w:rtl/>
        </w:rPr>
        <w:t>זמנו</w:t>
      </w:r>
      <w:r w:rsidRPr="00F60767">
        <w:rPr>
          <w:sz w:val="25"/>
          <w:szCs w:val="25"/>
          <w:rtl/>
        </w:rPr>
        <w:t xml:space="preserve"> </w:t>
      </w:r>
      <w:r w:rsidRPr="00F60767">
        <w:rPr>
          <w:rFonts w:hint="cs"/>
          <w:sz w:val="25"/>
          <w:szCs w:val="25"/>
          <w:rtl/>
        </w:rPr>
        <w:t>תנינא</w:t>
      </w:r>
      <w:r w:rsidRPr="00F60767">
        <w:rPr>
          <w:sz w:val="25"/>
          <w:szCs w:val="25"/>
          <w:rtl/>
        </w:rPr>
        <w:t xml:space="preserve"> </w:t>
      </w:r>
      <w:r w:rsidRPr="00F60767">
        <w:rPr>
          <w:rFonts w:hint="cs"/>
          <w:sz w:val="25"/>
          <w:szCs w:val="25"/>
          <w:rtl/>
        </w:rPr>
        <w:t>אי</w:t>
      </w:r>
      <w:r w:rsidRPr="00F60767">
        <w:rPr>
          <w:sz w:val="25"/>
          <w:szCs w:val="25"/>
          <w:rtl/>
        </w:rPr>
        <w:t xml:space="preserve"> </w:t>
      </w:r>
      <w:r w:rsidRPr="00F60767">
        <w:rPr>
          <w:rFonts w:hint="cs"/>
          <w:sz w:val="25"/>
          <w:szCs w:val="25"/>
          <w:rtl/>
        </w:rPr>
        <w:t>לאחר</w:t>
      </w:r>
      <w:r w:rsidRPr="00F60767">
        <w:rPr>
          <w:sz w:val="25"/>
          <w:szCs w:val="25"/>
          <w:rtl/>
        </w:rPr>
        <w:t xml:space="preserve"> </w:t>
      </w:r>
      <w:r w:rsidRPr="00F60767">
        <w:rPr>
          <w:rFonts w:hint="cs"/>
          <w:sz w:val="25"/>
          <w:szCs w:val="25"/>
          <w:rtl/>
        </w:rPr>
        <w:t>זמנו</w:t>
      </w:r>
      <w:r w:rsidRPr="00F60767">
        <w:rPr>
          <w:sz w:val="25"/>
          <w:szCs w:val="25"/>
          <w:rtl/>
        </w:rPr>
        <w:t xml:space="preserve"> </w:t>
      </w:r>
      <w:r w:rsidRPr="00F60767">
        <w:rPr>
          <w:rFonts w:hint="cs"/>
          <w:sz w:val="25"/>
          <w:szCs w:val="25"/>
          <w:rtl/>
        </w:rPr>
        <w:t>תנינא</w:t>
      </w:r>
      <w:r w:rsidRPr="00F60767">
        <w:rPr>
          <w:sz w:val="25"/>
          <w:szCs w:val="25"/>
          <w:rtl/>
        </w:rPr>
        <w:t xml:space="preserve"> </w:t>
      </w:r>
      <w:r w:rsidRPr="00F60767">
        <w:rPr>
          <w:rFonts w:hint="cs"/>
          <w:sz w:val="25"/>
          <w:szCs w:val="25"/>
          <w:rtl/>
        </w:rPr>
        <w:t>דתנן</w:t>
      </w:r>
      <w:r w:rsidRPr="00F60767">
        <w:rPr>
          <w:sz w:val="25"/>
          <w:szCs w:val="25"/>
          <w:rtl/>
        </w:rPr>
        <w:t xml:space="preserve"> </w:t>
      </w:r>
      <w:r w:rsidRPr="00F60767">
        <w:rPr>
          <w:rFonts w:hint="cs"/>
          <w:sz w:val="25"/>
          <w:szCs w:val="25"/>
          <w:rtl/>
        </w:rPr>
        <w:t>מת</w:t>
      </w:r>
      <w:r w:rsidRPr="00F60767">
        <w:rPr>
          <w:sz w:val="25"/>
          <w:szCs w:val="25"/>
          <w:rtl/>
        </w:rPr>
        <w:t xml:space="preserve"> </w:t>
      </w:r>
      <w:r w:rsidRPr="00F60767">
        <w:rPr>
          <w:rFonts w:hint="cs"/>
          <w:sz w:val="25"/>
          <w:szCs w:val="25"/>
          <w:rtl/>
        </w:rPr>
        <w:t>האב</w:t>
      </w:r>
      <w:r w:rsidRPr="00F60767">
        <w:rPr>
          <w:sz w:val="25"/>
          <w:szCs w:val="25"/>
          <w:rtl/>
        </w:rPr>
        <w:t xml:space="preserve"> </w:t>
      </w:r>
      <w:r w:rsidRPr="00F60767">
        <w:rPr>
          <w:rFonts w:hint="cs"/>
          <w:sz w:val="25"/>
          <w:szCs w:val="25"/>
          <w:rtl/>
        </w:rPr>
        <w:t>בתוך</w:t>
      </w:r>
      <w:r w:rsidRPr="00F60767">
        <w:rPr>
          <w:sz w:val="25"/>
          <w:szCs w:val="25"/>
          <w:rtl/>
        </w:rPr>
        <w:t xml:space="preserve"> </w:t>
      </w:r>
      <w:r w:rsidRPr="00F60767">
        <w:rPr>
          <w:rFonts w:hint="cs"/>
          <w:sz w:val="25"/>
          <w:szCs w:val="25"/>
          <w:rtl/>
        </w:rPr>
        <w:t>ל</w:t>
      </w:r>
      <w:r w:rsidRPr="00F60767">
        <w:rPr>
          <w:sz w:val="25"/>
          <w:szCs w:val="25"/>
          <w:rtl/>
        </w:rPr>
        <w:t xml:space="preserve">' </w:t>
      </w:r>
      <w:r w:rsidRPr="00F60767">
        <w:rPr>
          <w:rFonts w:hint="cs"/>
          <w:sz w:val="25"/>
          <w:szCs w:val="25"/>
          <w:rtl/>
        </w:rPr>
        <w:t>יום</w:t>
      </w:r>
      <w:r w:rsidRPr="00F60767">
        <w:rPr>
          <w:sz w:val="25"/>
          <w:szCs w:val="25"/>
          <w:rtl/>
        </w:rPr>
        <w:t xml:space="preserve"> </w:t>
      </w:r>
      <w:r w:rsidRPr="00F60767">
        <w:rPr>
          <w:rFonts w:hint="cs"/>
          <w:sz w:val="25"/>
          <w:szCs w:val="25"/>
          <w:rtl/>
        </w:rPr>
        <w:t>בחזקת</w:t>
      </w:r>
      <w:r w:rsidRPr="00F60767">
        <w:rPr>
          <w:sz w:val="25"/>
          <w:szCs w:val="25"/>
          <w:rtl/>
        </w:rPr>
        <w:t xml:space="preserve"> </w:t>
      </w:r>
      <w:r w:rsidRPr="00F60767">
        <w:rPr>
          <w:rFonts w:hint="cs"/>
          <w:sz w:val="25"/>
          <w:szCs w:val="25"/>
          <w:rtl/>
        </w:rPr>
        <w:t>שלא</w:t>
      </w:r>
      <w:r w:rsidRPr="00F60767">
        <w:rPr>
          <w:sz w:val="25"/>
          <w:szCs w:val="25"/>
          <w:rtl/>
        </w:rPr>
        <w:t xml:space="preserve"> </w:t>
      </w:r>
      <w:r w:rsidRPr="00F60767">
        <w:rPr>
          <w:rFonts w:hint="cs"/>
          <w:sz w:val="25"/>
          <w:szCs w:val="25"/>
          <w:rtl/>
        </w:rPr>
        <w:t>נפדה</w:t>
      </w:r>
      <w:r w:rsidRPr="00F60767">
        <w:rPr>
          <w:sz w:val="25"/>
          <w:szCs w:val="25"/>
          <w:rtl/>
        </w:rPr>
        <w:t xml:space="preserve"> </w:t>
      </w:r>
      <w:r w:rsidRPr="00F60767">
        <w:rPr>
          <w:rFonts w:hint="cs"/>
          <w:sz w:val="25"/>
          <w:szCs w:val="25"/>
          <w:rtl/>
        </w:rPr>
        <w:t>אלמא</w:t>
      </w:r>
      <w:r w:rsidRPr="00F60767">
        <w:rPr>
          <w:sz w:val="25"/>
          <w:szCs w:val="25"/>
          <w:rtl/>
        </w:rPr>
        <w:t xml:space="preserve"> </w:t>
      </w:r>
      <w:r w:rsidRPr="00F60767">
        <w:rPr>
          <w:rFonts w:hint="cs"/>
          <w:sz w:val="25"/>
          <w:szCs w:val="25"/>
          <w:rtl/>
        </w:rPr>
        <w:t>אפי</w:t>
      </w:r>
      <w:r w:rsidRPr="00F60767">
        <w:rPr>
          <w:sz w:val="25"/>
          <w:szCs w:val="25"/>
          <w:rtl/>
        </w:rPr>
        <w:t xml:space="preserve">' </w:t>
      </w:r>
      <w:r w:rsidRPr="00F60767">
        <w:rPr>
          <w:rFonts w:hint="cs"/>
          <w:sz w:val="25"/>
          <w:szCs w:val="25"/>
          <w:rtl/>
        </w:rPr>
        <w:t>בשכירות</w:t>
      </w:r>
      <w:r w:rsidRPr="00F60767">
        <w:rPr>
          <w:sz w:val="25"/>
          <w:szCs w:val="25"/>
          <w:rtl/>
        </w:rPr>
        <w:t xml:space="preserve"> </w:t>
      </w:r>
      <w:r w:rsidRPr="00F60767">
        <w:rPr>
          <w:rFonts w:hint="cs"/>
          <w:sz w:val="25"/>
          <w:szCs w:val="25"/>
          <w:rtl/>
        </w:rPr>
        <w:t>דאיכא</w:t>
      </w:r>
      <w:r w:rsidRPr="00F60767">
        <w:rPr>
          <w:sz w:val="25"/>
          <w:szCs w:val="25"/>
          <w:rtl/>
        </w:rPr>
        <w:t xml:space="preserve"> </w:t>
      </w:r>
      <w:r w:rsidRPr="00F60767">
        <w:rPr>
          <w:rFonts w:hint="cs"/>
          <w:sz w:val="25"/>
          <w:szCs w:val="25"/>
          <w:rtl/>
        </w:rPr>
        <w:t>טעמא</w:t>
      </w:r>
      <w:r w:rsidRPr="00F60767">
        <w:rPr>
          <w:sz w:val="25"/>
          <w:szCs w:val="25"/>
          <w:rtl/>
        </w:rPr>
        <w:t xml:space="preserve"> </w:t>
      </w:r>
      <w:r w:rsidRPr="00F60767">
        <w:rPr>
          <w:rFonts w:hint="cs"/>
          <w:sz w:val="25"/>
          <w:szCs w:val="25"/>
          <w:rtl/>
        </w:rPr>
        <w:t>דלא</w:t>
      </w:r>
      <w:r w:rsidRPr="00F60767">
        <w:rPr>
          <w:sz w:val="25"/>
          <w:szCs w:val="25"/>
          <w:rtl/>
        </w:rPr>
        <w:t xml:space="preserve"> </w:t>
      </w:r>
      <w:r w:rsidRPr="00F60767">
        <w:rPr>
          <w:rFonts w:hint="cs"/>
          <w:sz w:val="25"/>
          <w:szCs w:val="25"/>
          <w:rtl/>
        </w:rPr>
        <w:t>ליתי</w:t>
      </w:r>
      <w:r w:rsidRPr="00F60767">
        <w:rPr>
          <w:sz w:val="25"/>
          <w:szCs w:val="25"/>
          <w:rtl/>
        </w:rPr>
        <w:t xml:space="preserve"> </w:t>
      </w:r>
      <w:r w:rsidRPr="00F60767">
        <w:rPr>
          <w:rFonts w:hint="cs"/>
          <w:sz w:val="25"/>
          <w:szCs w:val="25"/>
          <w:rtl/>
        </w:rPr>
        <w:t>ליטרדן</w:t>
      </w:r>
      <w:r w:rsidRPr="00F60767">
        <w:rPr>
          <w:sz w:val="25"/>
          <w:szCs w:val="25"/>
          <w:rtl/>
        </w:rPr>
        <w:t xml:space="preserve"> </w:t>
      </w:r>
      <w:r w:rsidRPr="00F60767">
        <w:rPr>
          <w:rFonts w:hint="cs"/>
          <w:sz w:val="25"/>
          <w:szCs w:val="25"/>
          <w:rtl/>
        </w:rPr>
        <w:t>אמרי</w:t>
      </w:r>
      <w:r w:rsidRPr="00F60767">
        <w:rPr>
          <w:sz w:val="25"/>
          <w:szCs w:val="25"/>
          <w:rtl/>
        </w:rPr>
        <w:t xml:space="preserve">' </w:t>
      </w:r>
      <w:r w:rsidRPr="00F60767">
        <w:rPr>
          <w:rFonts w:hint="cs"/>
          <w:sz w:val="25"/>
          <w:szCs w:val="25"/>
          <w:rtl/>
        </w:rPr>
        <w:t>דתוך</w:t>
      </w:r>
      <w:r w:rsidRPr="00F60767">
        <w:rPr>
          <w:sz w:val="25"/>
          <w:szCs w:val="25"/>
          <w:rtl/>
        </w:rPr>
        <w:t xml:space="preserve"> </w:t>
      </w:r>
      <w:r w:rsidRPr="00F60767">
        <w:rPr>
          <w:rFonts w:hint="cs"/>
          <w:sz w:val="25"/>
          <w:szCs w:val="25"/>
          <w:rtl/>
        </w:rPr>
        <w:t>זמנו</w:t>
      </w:r>
      <w:r w:rsidRPr="00F60767">
        <w:rPr>
          <w:sz w:val="25"/>
          <w:szCs w:val="25"/>
          <w:rtl/>
        </w:rPr>
        <w:t xml:space="preserve"> </w:t>
      </w:r>
      <w:r w:rsidRPr="00F60767">
        <w:rPr>
          <w:rFonts w:hint="cs"/>
          <w:sz w:val="25"/>
          <w:szCs w:val="25"/>
          <w:rtl/>
        </w:rPr>
        <w:t>בחזקת</w:t>
      </w:r>
      <w:r w:rsidRPr="00F60767">
        <w:rPr>
          <w:sz w:val="25"/>
          <w:szCs w:val="25"/>
          <w:rtl/>
        </w:rPr>
        <w:t xml:space="preserve"> </w:t>
      </w:r>
      <w:r w:rsidRPr="00F60767">
        <w:rPr>
          <w:rFonts w:hint="cs"/>
          <w:sz w:val="25"/>
          <w:szCs w:val="25"/>
          <w:rtl/>
        </w:rPr>
        <w:t>שלא</w:t>
      </w:r>
      <w:r w:rsidRPr="00F60767">
        <w:rPr>
          <w:sz w:val="25"/>
          <w:szCs w:val="25"/>
          <w:rtl/>
        </w:rPr>
        <w:t xml:space="preserve"> </w:t>
      </w:r>
      <w:r w:rsidRPr="00F60767">
        <w:rPr>
          <w:rFonts w:hint="cs"/>
          <w:sz w:val="25"/>
          <w:szCs w:val="25"/>
          <w:rtl/>
        </w:rPr>
        <w:t>נתן</w:t>
      </w:r>
      <w:r w:rsidRPr="00F60767">
        <w:rPr>
          <w:sz w:val="25"/>
          <w:szCs w:val="25"/>
          <w:rtl/>
        </w:rPr>
        <w:t xml:space="preserve"> </w:t>
      </w:r>
      <w:r w:rsidRPr="00F60767">
        <w:rPr>
          <w:rFonts w:hint="cs"/>
          <w:sz w:val="25"/>
          <w:szCs w:val="25"/>
          <w:rtl/>
        </w:rPr>
        <w:t>והכין</w:t>
      </w:r>
      <w:r w:rsidRPr="00F60767">
        <w:rPr>
          <w:sz w:val="25"/>
          <w:szCs w:val="25"/>
          <w:rtl/>
        </w:rPr>
        <w:t xml:space="preserve"> </w:t>
      </w:r>
      <w:r w:rsidRPr="00F60767">
        <w:rPr>
          <w:rFonts w:hint="cs"/>
          <w:sz w:val="25"/>
          <w:szCs w:val="25"/>
          <w:rtl/>
        </w:rPr>
        <w:t>אית</w:t>
      </w:r>
      <w:r w:rsidRPr="00F60767">
        <w:rPr>
          <w:sz w:val="25"/>
          <w:szCs w:val="25"/>
          <w:rtl/>
        </w:rPr>
        <w:t xml:space="preserve"> </w:t>
      </w:r>
      <w:r w:rsidRPr="00F60767">
        <w:rPr>
          <w:rFonts w:hint="cs"/>
          <w:sz w:val="25"/>
          <w:szCs w:val="25"/>
          <w:rtl/>
        </w:rPr>
        <w:t>להו</w:t>
      </w:r>
      <w:r w:rsidRPr="00F60767">
        <w:rPr>
          <w:sz w:val="25"/>
          <w:szCs w:val="25"/>
          <w:rtl/>
        </w:rPr>
        <w:t xml:space="preserve"> </w:t>
      </w:r>
      <w:r w:rsidRPr="00F60767">
        <w:rPr>
          <w:rFonts w:hint="cs"/>
          <w:sz w:val="25"/>
          <w:szCs w:val="25"/>
          <w:rtl/>
        </w:rPr>
        <w:t>לר</w:t>
      </w:r>
      <w:r w:rsidRPr="00F60767">
        <w:rPr>
          <w:sz w:val="25"/>
          <w:szCs w:val="25"/>
          <w:rtl/>
        </w:rPr>
        <w:t xml:space="preserve">' </w:t>
      </w:r>
      <w:r w:rsidRPr="00F60767">
        <w:rPr>
          <w:rFonts w:hint="cs"/>
          <w:sz w:val="25"/>
          <w:szCs w:val="25"/>
          <w:rtl/>
        </w:rPr>
        <w:t>יוחנן</w:t>
      </w:r>
      <w:r w:rsidRPr="00F60767">
        <w:rPr>
          <w:sz w:val="25"/>
          <w:szCs w:val="25"/>
          <w:rtl/>
        </w:rPr>
        <w:t xml:space="preserve"> </w:t>
      </w:r>
      <w:r w:rsidRPr="00F60767">
        <w:rPr>
          <w:rFonts w:hint="cs"/>
          <w:sz w:val="25"/>
          <w:szCs w:val="25"/>
          <w:rtl/>
        </w:rPr>
        <w:t>ור</w:t>
      </w:r>
      <w:r w:rsidRPr="00F60767">
        <w:rPr>
          <w:sz w:val="25"/>
          <w:szCs w:val="25"/>
          <w:rtl/>
        </w:rPr>
        <w:t xml:space="preserve">' </w:t>
      </w:r>
      <w:r w:rsidRPr="00F60767">
        <w:rPr>
          <w:rFonts w:hint="cs"/>
          <w:sz w:val="25"/>
          <w:szCs w:val="25"/>
          <w:rtl/>
        </w:rPr>
        <w:t>ינאי</w:t>
      </w:r>
      <w:r w:rsidRPr="00F60767">
        <w:rPr>
          <w:sz w:val="25"/>
          <w:szCs w:val="25"/>
          <w:rtl/>
        </w:rPr>
        <w:t xml:space="preserve"> </w:t>
      </w:r>
      <w:r w:rsidRPr="00F60767">
        <w:rPr>
          <w:rFonts w:hint="cs"/>
          <w:sz w:val="25"/>
          <w:szCs w:val="25"/>
          <w:rtl/>
        </w:rPr>
        <w:t>ומסתמא</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פליגי</w:t>
      </w:r>
      <w:r w:rsidRPr="00F60767">
        <w:rPr>
          <w:sz w:val="25"/>
          <w:szCs w:val="25"/>
          <w:rtl/>
        </w:rPr>
        <w:t xml:space="preserve"> </w:t>
      </w:r>
      <w:r w:rsidRPr="00F60767">
        <w:rPr>
          <w:rFonts w:hint="cs"/>
          <w:sz w:val="25"/>
          <w:szCs w:val="25"/>
          <w:rtl/>
        </w:rPr>
        <w:t>אביי</w:t>
      </w:r>
      <w:r w:rsidRPr="00F60767">
        <w:rPr>
          <w:sz w:val="25"/>
          <w:szCs w:val="25"/>
          <w:rtl/>
        </w:rPr>
        <w:t xml:space="preserve"> </w:t>
      </w:r>
      <w:r w:rsidRPr="00F60767">
        <w:rPr>
          <w:rFonts w:hint="cs"/>
          <w:sz w:val="25"/>
          <w:szCs w:val="25"/>
          <w:rtl/>
        </w:rPr>
        <w:t>ורבא</w:t>
      </w:r>
      <w:r w:rsidRPr="00F60767">
        <w:rPr>
          <w:sz w:val="25"/>
          <w:szCs w:val="25"/>
          <w:rtl/>
        </w:rPr>
        <w:t xml:space="preserve"> </w:t>
      </w:r>
      <w:r w:rsidRPr="00F60767">
        <w:rPr>
          <w:rFonts w:hint="cs"/>
          <w:sz w:val="25"/>
          <w:szCs w:val="25"/>
          <w:rtl/>
        </w:rPr>
        <w:t>עלייהו</w:t>
      </w:r>
      <w:r w:rsidRPr="00F60767">
        <w:rPr>
          <w:sz w:val="25"/>
          <w:szCs w:val="25"/>
          <w:rtl/>
        </w:rPr>
        <w:t xml:space="preserve">, </w:t>
      </w:r>
      <w:r w:rsidRPr="00F60767">
        <w:rPr>
          <w:rFonts w:hint="cs"/>
          <w:sz w:val="25"/>
          <w:szCs w:val="25"/>
          <w:rtl/>
        </w:rPr>
        <w:t>וי</w:t>
      </w:r>
      <w:r w:rsidRPr="00F60767">
        <w:rPr>
          <w:sz w:val="25"/>
          <w:szCs w:val="25"/>
          <w:rtl/>
        </w:rPr>
        <w:t>"</w:t>
      </w:r>
      <w:r w:rsidRPr="00F60767">
        <w:rPr>
          <w:rFonts w:hint="cs"/>
          <w:sz w:val="25"/>
          <w:szCs w:val="25"/>
          <w:rtl/>
        </w:rPr>
        <w:t>ל</w:t>
      </w:r>
      <w:r w:rsidRPr="00F60767">
        <w:rPr>
          <w:sz w:val="25"/>
          <w:szCs w:val="25"/>
          <w:rtl/>
        </w:rPr>
        <w:t xml:space="preserve"> </w:t>
      </w:r>
      <w:r w:rsidRPr="00F60767">
        <w:rPr>
          <w:rFonts w:hint="cs"/>
          <w:sz w:val="25"/>
          <w:szCs w:val="25"/>
          <w:rtl/>
        </w:rPr>
        <w:t>דשאני</w:t>
      </w:r>
      <w:r w:rsidRPr="00F60767">
        <w:rPr>
          <w:sz w:val="25"/>
          <w:szCs w:val="25"/>
          <w:rtl/>
        </w:rPr>
        <w:t xml:space="preserve"> </w:t>
      </w:r>
      <w:r w:rsidRPr="00F60767">
        <w:rPr>
          <w:rFonts w:hint="cs"/>
          <w:sz w:val="25"/>
          <w:szCs w:val="25"/>
          <w:rtl/>
        </w:rPr>
        <w:t>התם</w:t>
      </w:r>
      <w:r w:rsidRPr="00F60767">
        <w:rPr>
          <w:sz w:val="25"/>
          <w:szCs w:val="25"/>
          <w:rtl/>
        </w:rPr>
        <w:t xml:space="preserve"> </w:t>
      </w:r>
      <w:r w:rsidRPr="00F60767">
        <w:rPr>
          <w:rFonts w:hint="cs"/>
          <w:sz w:val="25"/>
          <w:szCs w:val="25"/>
          <w:rtl/>
        </w:rPr>
        <w:t>דכיון</w:t>
      </w:r>
      <w:r w:rsidRPr="00F60767">
        <w:rPr>
          <w:sz w:val="25"/>
          <w:szCs w:val="25"/>
          <w:rtl/>
        </w:rPr>
        <w:t xml:space="preserve"> </w:t>
      </w:r>
      <w:r w:rsidRPr="00F60767">
        <w:rPr>
          <w:rFonts w:hint="cs"/>
          <w:sz w:val="25"/>
          <w:szCs w:val="25"/>
          <w:rtl/>
        </w:rPr>
        <w:t>דאכתי</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מחייב</w:t>
      </w:r>
      <w:r w:rsidRPr="00F60767">
        <w:rPr>
          <w:sz w:val="25"/>
          <w:szCs w:val="25"/>
          <w:rtl/>
        </w:rPr>
        <w:t xml:space="preserve"> </w:t>
      </w:r>
      <w:r w:rsidRPr="00F60767">
        <w:rPr>
          <w:rFonts w:hint="cs"/>
          <w:sz w:val="25"/>
          <w:szCs w:val="25"/>
          <w:rtl/>
        </w:rPr>
        <w:t>ליה</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מקדים</w:t>
      </w:r>
      <w:r w:rsidRPr="00F60767">
        <w:rPr>
          <w:sz w:val="25"/>
          <w:szCs w:val="25"/>
          <w:rtl/>
        </w:rPr>
        <w:t xml:space="preserve"> </w:t>
      </w:r>
      <w:r w:rsidRPr="00F60767">
        <w:rPr>
          <w:rFonts w:hint="cs"/>
          <w:sz w:val="25"/>
          <w:szCs w:val="25"/>
          <w:rtl/>
        </w:rPr>
        <w:t>ופרע</w:t>
      </w:r>
      <w:r w:rsidRPr="00F60767">
        <w:rPr>
          <w:sz w:val="25"/>
          <w:szCs w:val="25"/>
          <w:rtl/>
        </w:rPr>
        <w:t xml:space="preserve"> </w:t>
      </w:r>
      <w:r w:rsidRPr="00F60767">
        <w:rPr>
          <w:rFonts w:hint="cs"/>
          <w:sz w:val="25"/>
          <w:szCs w:val="25"/>
          <w:rtl/>
        </w:rPr>
        <w:t>מאי</w:t>
      </w:r>
      <w:r w:rsidRPr="00F60767">
        <w:rPr>
          <w:sz w:val="25"/>
          <w:szCs w:val="25"/>
          <w:rtl/>
        </w:rPr>
        <w:t xml:space="preserve"> </w:t>
      </w:r>
      <w:r w:rsidRPr="00F60767">
        <w:rPr>
          <w:rFonts w:hint="cs"/>
          <w:sz w:val="25"/>
          <w:szCs w:val="25"/>
          <w:rtl/>
        </w:rPr>
        <w:t>דלא</w:t>
      </w:r>
      <w:r w:rsidRPr="00F60767">
        <w:rPr>
          <w:sz w:val="25"/>
          <w:szCs w:val="25"/>
          <w:rtl/>
        </w:rPr>
        <w:t xml:space="preserve"> </w:t>
      </w:r>
      <w:r w:rsidRPr="00F60767">
        <w:rPr>
          <w:rFonts w:hint="cs"/>
          <w:sz w:val="25"/>
          <w:szCs w:val="25"/>
          <w:rtl/>
        </w:rPr>
        <w:t>מיחייב</w:t>
      </w:r>
      <w:r w:rsidRPr="00F60767">
        <w:rPr>
          <w:sz w:val="25"/>
          <w:szCs w:val="25"/>
          <w:rtl/>
        </w:rPr>
        <w:t xml:space="preserve"> </w:t>
      </w:r>
      <w:r w:rsidRPr="00F60767">
        <w:rPr>
          <w:rFonts w:hint="cs"/>
          <w:sz w:val="25"/>
          <w:szCs w:val="25"/>
          <w:rtl/>
        </w:rPr>
        <w:t>ליה</w:t>
      </w:r>
      <w:r w:rsidRPr="00F60767">
        <w:rPr>
          <w:sz w:val="25"/>
          <w:szCs w:val="25"/>
          <w:rtl/>
        </w:rPr>
        <w:t xml:space="preserve"> </w:t>
      </w:r>
      <w:r w:rsidRPr="00F60767">
        <w:rPr>
          <w:rFonts w:hint="cs"/>
          <w:sz w:val="25"/>
          <w:szCs w:val="25"/>
          <w:rtl/>
        </w:rPr>
        <w:t>אבל</w:t>
      </w:r>
      <w:r w:rsidRPr="00F60767">
        <w:rPr>
          <w:sz w:val="25"/>
          <w:szCs w:val="25"/>
          <w:rtl/>
        </w:rPr>
        <w:t xml:space="preserve"> </w:t>
      </w:r>
      <w:r w:rsidRPr="00F60767">
        <w:rPr>
          <w:rFonts w:hint="cs"/>
          <w:sz w:val="25"/>
          <w:szCs w:val="25"/>
          <w:rtl/>
        </w:rPr>
        <w:t>הכא</w:t>
      </w:r>
      <w:r w:rsidRPr="00F60767">
        <w:rPr>
          <w:sz w:val="25"/>
          <w:szCs w:val="25"/>
          <w:rtl/>
        </w:rPr>
        <w:t xml:space="preserve"> </w:t>
      </w:r>
      <w:r w:rsidRPr="00F60767">
        <w:rPr>
          <w:rFonts w:hint="cs"/>
          <w:sz w:val="25"/>
          <w:szCs w:val="25"/>
          <w:rtl/>
        </w:rPr>
        <w:t>חיובי</w:t>
      </w:r>
      <w:r w:rsidRPr="00F60767">
        <w:rPr>
          <w:sz w:val="25"/>
          <w:szCs w:val="25"/>
          <w:rtl/>
        </w:rPr>
        <w:t xml:space="preserve"> </w:t>
      </w:r>
      <w:r w:rsidRPr="00F60767">
        <w:rPr>
          <w:rFonts w:hint="cs"/>
          <w:sz w:val="25"/>
          <w:szCs w:val="25"/>
          <w:rtl/>
        </w:rPr>
        <w:t>מחייב</w:t>
      </w:r>
      <w:r w:rsidRPr="00F60767">
        <w:rPr>
          <w:sz w:val="25"/>
          <w:szCs w:val="25"/>
          <w:rtl/>
        </w:rPr>
        <w:t xml:space="preserve"> </w:t>
      </w:r>
      <w:r w:rsidRPr="00F60767">
        <w:rPr>
          <w:rFonts w:hint="cs"/>
          <w:sz w:val="25"/>
          <w:szCs w:val="25"/>
          <w:rtl/>
        </w:rPr>
        <w:t>אלא</w:t>
      </w:r>
      <w:r w:rsidRPr="00F60767">
        <w:rPr>
          <w:sz w:val="25"/>
          <w:szCs w:val="25"/>
          <w:rtl/>
        </w:rPr>
        <w:t xml:space="preserve"> </w:t>
      </w:r>
      <w:r w:rsidRPr="00F60767">
        <w:rPr>
          <w:rFonts w:hint="cs"/>
          <w:sz w:val="25"/>
          <w:szCs w:val="25"/>
          <w:rtl/>
        </w:rPr>
        <w:t>דאכתי</w:t>
      </w:r>
      <w:r w:rsidRPr="00F60767">
        <w:rPr>
          <w:sz w:val="25"/>
          <w:szCs w:val="25"/>
          <w:rtl/>
        </w:rPr>
        <w:t xml:space="preserve"> </w:t>
      </w:r>
      <w:r w:rsidRPr="00F60767">
        <w:rPr>
          <w:rFonts w:hint="cs"/>
          <w:sz w:val="25"/>
          <w:szCs w:val="25"/>
          <w:rtl/>
        </w:rPr>
        <w:t>לא</w:t>
      </w:r>
      <w:r w:rsidRPr="00F60767">
        <w:rPr>
          <w:sz w:val="25"/>
          <w:szCs w:val="25"/>
          <w:rtl/>
        </w:rPr>
        <w:t xml:space="preserve"> </w:t>
      </w:r>
      <w:r w:rsidRPr="00F60767">
        <w:rPr>
          <w:rFonts w:hint="cs"/>
          <w:sz w:val="25"/>
          <w:szCs w:val="25"/>
          <w:rtl/>
        </w:rPr>
        <w:t>מטא</w:t>
      </w:r>
      <w:r w:rsidRPr="00F60767">
        <w:rPr>
          <w:sz w:val="25"/>
          <w:szCs w:val="25"/>
          <w:rtl/>
        </w:rPr>
        <w:t xml:space="preserve"> </w:t>
      </w:r>
      <w:r w:rsidRPr="00F60767">
        <w:rPr>
          <w:rFonts w:hint="cs"/>
          <w:sz w:val="25"/>
          <w:szCs w:val="25"/>
          <w:rtl/>
        </w:rPr>
        <w:t>זמניה".</w:t>
      </w:r>
    </w:p>
    <w:p w:rsidR="00DE5F18" w:rsidRPr="00F60767" w:rsidRDefault="00DE5F18" w:rsidP="002C24AD">
      <w:pPr>
        <w:pStyle w:val="a2"/>
        <w:rPr>
          <w:sz w:val="25"/>
          <w:szCs w:val="25"/>
          <w:rtl/>
        </w:rPr>
      </w:pPr>
      <w:r w:rsidRPr="00F60767">
        <w:rPr>
          <w:rFonts w:hint="cs"/>
          <w:sz w:val="25"/>
          <w:szCs w:val="25"/>
          <w:rtl/>
        </w:rPr>
        <w:t>והיינו דהרשב"א הביא התי' דהוי ממון שאין לו תובעין, ונשאר הך תי' (ולא דחהו מכח הגמ' בב"מ, ורק שמהגמ' בב"מ הק' שהדין דשכירות גופא קשה על אביי ורבא, וע"ז תי' דשאני שכירות דלא נתחייב עדיין כו', אבל לענין בכור לא כ' תי' נוסף</w:t>
      </w:r>
      <w:r w:rsidRPr="00F60767">
        <w:rPr>
          <w:rStyle w:val="FootnoteReference"/>
          <w:rFonts w:asciiTheme="majorBidi" w:hAnsiTheme="majorBidi" w:cs="Times New Roman"/>
          <w:sz w:val="25"/>
          <w:szCs w:val="25"/>
          <w:rtl/>
        </w:rPr>
        <w:footnoteReference w:id="21"/>
      </w:r>
      <w:r w:rsidRPr="00F60767">
        <w:rPr>
          <w:rFonts w:hint="cs"/>
          <w:sz w:val="25"/>
          <w:szCs w:val="25"/>
          <w:rtl/>
        </w:rPr>
        <w:t>.</w:t>
      </w:r>
    </w:p>
    <w:p w:rsidR="00DE5F18" w:rsidRPr="00F60767" w:rsidRDefault="00DE5F18" w:rsidP="002C24AD">
      <w:pPr>
        <w:pStyle w:val="a2"/>
        <w:rPr>
          <w:sz w:val="25"/>
          <w:szCs w:val="25"/>
          <w:rtl/>
        </w:rPr>
      </w:pPr>
      <w:r w:rsidRPr="00F60767">
        <w:rPr>
          <w:rFonts w:hint="cs"/>
          <w:sz w:val="25"/>
          <w:szCs w:val="25"/>
          <w:rtl/>
        </w:rPr>
        <w:t>וצ"ע, דמאחר שבבכור ליכא טירדא, ובשכירות איכא טירדא, א"כ ק' לכ' איך יליף הגמ' שכירות מבכור, כמו שהק' התוס', שמטעם זה הוצרכו לחדש דגם הא דזריזין מקדימין למצוות חשיב טירדא, ולמה הוק' לשא"ר רק הקושיא על אביי ורבא משכירות גופא, ולא חזרו מעיקר התי' שכ' דבכור לא חשיב טירדא? ובמה פליגי שא"ר עם התוס'</w:t>
      </w:r>
      <w:r w:rsidRPr="00F60767">
        <w:rPr>
          <w:rStyle w:val="FootnoteReference"/>
          <w:rFonts w:asciiTheme="majorBidi" w:hAnsiTheme="majorBidi"/>
          <w:sz w:val="25"/>
          <w:szCs w:val="25"/>
          <w:rtl/>
        </w:rPr>
        <w:footnoteReference w:id="22"/>
      </w:r>
      <w:r w:rsidRPr="00F60767">
        <w:rPr>
          <w:rFonts w:hint="cs"/>
          <w:sz w:val="25"/>
          <w:szCs w:val="25"/>
          <w:rtl/>
        </w:rPr>
        <w:t>?</w:t>
      </w:r>
    </w:p>
    <w:p w:rsidR="00DE5F18" w:rsidRPr="00F60767" w:rsidRDefault="00DE5F18" w:rsidP="00E20642">
      <w:pPr>
        <w:pStyle w:val="a6"/>
        <w:ind w:firstLine="0"/>
        <w:rPr>
          <w:sz w:val="25"/>
          <w:szCs w:val="25"/>
        </w:rPr>
      </w:pPr>
      <w:r w:rsidRPr="00F60767">
        <w:rPr>
          <w:rFonts w:hint="cs"/>
          <w:sz w:val="25"/>
          <w:szCs w:val="25"/>
          <w:rtl/>
        </w:rPr>
        <w:lastRenderedPageBreak/>
        <w:t>יישוב דתלוי בהחילוק דב' אופנים בפלוגתת ר"ל ואביי ורבא</w:t>
      </w:r>
    </w:p>
    <w:p w:rsidR="00DE5F18" w:rsidRPr="00F60767" w:rsidRDefault="00DE5F18" w:rsidP="002C24AD">
      <w:pPr>
        <w:pStyle w:val="a2"/>
        <w:rPr>
          <w:sz w:val="25"/>
          <w:szCs w:val="25"/>
          <w:rtl/>
        </w:rPr>
      </w:pPr>
      <w:r w:rsidRPr="00F60767">
        <w:rPr>
          <w:rFonts w:hint="cs"/>
          <w:sz w:val="25"/>
          <w:szCs w:val="25"/>
          <w:rtl/>
        </w:rPr>
        <w:t>והנראה בכ"ז בהקדם (וכמשנ"ת במ"א), דפלוגתת אביי ורבא ור"ל אפשר לבאר בכללות בב' אופנים: א) דפליגי ביסוד הנאמנות דפרעתי, דאביי ורבא סב"ל דהנאמנות דפרעתי הוא מצד עצם הטענה (או משום שיש נאמנות להטענה בעצם מצד החזקת כשרות שיש לו, או שהנאמנות הוא מצד ההסכם שבין המלוה והלוה), וא"כ כל היכא שיש איזה אפשריות שפרע, שפיר מאמינים לו מצד הטענה. אבל ר"ל סב"ל דהנאמנות דטענת פרעתי הוא משום שעומד לפירעון (ולכן נאמן אף נגד החזקת חיוב דהוי כמו חזקה העשויה להשתנות), וא"כ היכא דאינו עומד לפירעון, אף שיש אפשריות דפירעון, אינו נאמן בטענת פרעתי נגד החזקת חיוב.</w:t>
      </w:r>
    </w:p>
    <w:p w:rsidR="00DE5F18" w:rsidRPr="00F60767" w:rsidRDefault="00DE5F18" w:rsidP="002C24AD">
      <w:pPr>
        <w:pStyle w:val="a2"/>
        <w:rPr>
          <w:sz w:val="25"/>
          <w:szCs w:val="25"/>
          <w:rtl/>
        </w:rPr>
      </w:pPr>
      <w:r w:rsidRPr="00F60767">
        <w:rPr>
          <w:rFonts w:hint="cs"/>
          <w:sz w:val="25"/>
          <w:szCs w:val="25"/>
          <w:rtl/>
        </w:rPr>
        <w:t>ולאופן זה הנה לכו"ע איכא חזקה שאין אדם פורע בתוך זמנו, ולכו"ע לפעמים פורע גם בתוך זמנו דמיתרמי לי' זוזי ואמר איזיל ואיפרעי' כי היכי דלא ליטרדן, ובזה לא פליגי, והפלוגתא הוא רק דלסברת ר"ל בהנאמנות דפרעתי, לא די במה דעביד איניש "זימנין" לפרוע בתוך זמנו להיות נאמן עי"ז בטענה זו (דאי"ז נחשב עומד לכך עי"ז), ולסברת אביי ורבא בהנאמנות דפרעתי די במה דזימנין כו' עביד למיפרע להיות נאמן עי"ז בטענת פרעתי (דכיון דעכ"פ שייך שיפרע, אין שום סתירה להחזקת כשרות שלו, או לההסכם שביניהם).</w:t>
      </w:r>
    </w:p>
    <w:p w:rsidR="00DE5F18" w:rsidRPr="00F60767" w:rsidRDefault="00DE5F18" w:rsidP="002C24AD">
      <w:pPr>
        <w:pStyle w:val="a2"/>
        <w:rPr>
          <w:sz w:val="25"/>
          <w:szCs w:val="25"/>
          <w:rtl/>
        </w:rPr>
      </w:pPr>
      <w:r w:rsidRPr="00F60767">
        <w:rPr>
          <w:rFonts w:hint="cs"/>
          <w:sz w:val="25"/>
          <w:szCs w:val="25"/>
          <w:rtl/>
        </w:rPr>
        <w:t>ב) או אפ"ל דפליגי בטבע בני אדם, דר"ל סב"ל  דמצד טבע בני אדם לא יפרע בתוך זמנו, ולוואי שיפרע בזמנו, ולכן הוי זה רובא דליתא קמן, דחשיב חזקה ואנן סהדי ומועיל להוציא ממון (ומי שפורע בתוך זמנו (דבוודאי קורה זה "זימנין" עכ"פ) הרי הוא יוצא מן הכלל, ובטלה דעתו, ואי"ז סותר להחזקה שהיא מצד טבע בני אדם). ואביי ורבא סב"ל דטבע בני אדם הוא לחשוש להא "דלא ליטרדן", ולכן כשמתרמי לי' זוזי בתוך הזמן, הנה מצד הטבע יפרע בכדי להשמר מהך טרדא, וכיון שלדעתם הך חשש ד"כי היכי דלא ליטרדן" הוא מצד טבע בני אדם, א"כ אין שום חזקה ואנן סהדי בתורת ודאי שפורע בתוך זמנו, ונאמן בטענת פרעתי דהמע"ה.</w:t>
      </w:r>
    </w:p>
    <w:p w:rsidR="00DE5F18" w:rsidRPr="00F60767" w:rsidRDefault="00DE5F18" w:rsidP="002C24AD">
      <w:pPr>
        <w:pStyle w:val="a2"/>
        <w:rPr>
          <w:sz w:val="25"/>
          <w:szCs w:val="25"/>
          <w:rtl/>
        </w:rPr>
      </w:pPr>
      <w:r w:rsidRPr="00F60767">
        <w:rPr>
          <w:rFonts w:hint="cs"/>
          <w:sz w:val="25"/>
          <w:szCs w:val="25"/>
          <w:rtl/>
        </w:rPr>
        <w:t>ולאופן זה יסוד הפלוגתא היא בסברות אלו גופא, שר"ל סב"ל דהא דאין אדם פורע בתוך זמנו הוא הביטוי של הטבע שלו, ולכן זהו חזקה שמצד הסברא (ורובא דליתא קמן) דמועיל אף להוציא, ואילו אביי ורבא סב"ל דזה שחושש דלא ליטרדן הוא הטבע שלו, וסברא זו ד"זימנין דמתרמי כו' כי היכי דלא ליטרדן" זהו החידוש והיסוד דדעת אביי ורבא.</w:t>
      </w:r>
    </w:p>
    <w:p w:rsidR="00DE5F18" w:rsidRPr="00F60767" w:rsidRDefault="00DE5F18" w:rsidP="002C24AD">
      <w:pPr>
        <w:pStyle w:val="a2"/>
        <w:rPr>
          <w:sz w:val="25"/>
          <w:szCs w:val="25"/>
          <w:rtl/>
        </w:rPr>
      </w:pPr>
      <w:r w:rsidRPr="00F60767">
        <w:rPr>
          <w:rFonts w:hint="cs"/>
          <w:sz w:val="25"/>
          <w:szCs w:val="25"/>
          <w:rtl/>
        </w:rPr>
        <w:lastRenderedPageBreak/>
        <w:t>ואפ"ל דבזה תלוי פלוגתא הנ"ל של הראשונים, דשא"ר מפרשים דיסוד הפלוגתא הוא בטעם הנאמנות דטענת פרעתי, וטעמם של אביי ורבא הוא, דסב"ל דהנאמנות לטעון פרעתי היא מצד עצם הטענה, ומה שהזכירו דזימנין דמתרמי לי' זוזי וכו', לא שזהו החידוש שלהם (דמציאות זה הוא לכו"ע, וכנ"ל), כ"א דכיון דלפועל המציאות הוא שלפעמים פורע באמצע הזמן (כשמתרמי לי' זוזי), לכן לפי שיטתם בטעם הנאמנות דפרעתי יש נאמנות לטענתו גם אז. ורק אם הי' המציאות שאין שום טעם שהי' משלם באמצע הזמן, ולעולם לא הי' משלם, אז גם אביי ורבא היו מודים דאינו נאמן בטענת פרעתי.</w:t>
      </w:r>
    </w:p>
    <w:p w:rsidR="00DE5F18" w:rsidRPr="00F60767" w:rsidRDefault="00DE5F18" w:rsidP="002C24AD">
      <w:pPr>
        <w:pStyle w:val="a2"/>
        <w:rPr>
          <w:sz w:val="25"/>
          <w:szCs w:val="25"/>
          <w:rtl/>
        </w:rPr>
      </w:pPr>
      <w:r w:rsidRPr="00F60767">
        <w:rPr>
          <w:rFonts w:hint="cs"/>
          <w:sz w:val="25"/>
          <w:szCs w:val="25"/>
          <w:rtl/>
        </w:rPr>
        <w:t>ומאחר דאין החידוש שלהם בהסברא דכי היכי דלא ליטרדן (שבזה כו"ע לא פליגי) כ"א ביסוד הנאמנות דפרעתי (והמצב דחושש לטירדא הוא רק הסבה ששייך הנאמנות דפרעתי), א"כ הי' מקום לומר דלשיטתם יש נאמנות דפרעתי גם כשאין שום סברא שהלוה ישלם (שאינו חושש אפי' לטירדא או כיו"ב). דבין אם יסוד הנאמנות הוא מצד עצם הטענה (והחזקת כשרות), ובין אם הנאמנות הוא מצד ההסכם, הי' מקום לומר דנאמנות זה הוא לגמרי, גם כשיש חזקה (ואומדנא) לגמרי שאין אדם פורע.</w:t>
      </w:r>
    </w:p>
    <w:p w:rsidR="00DE5F18" w:rsidRPr="00F60767" w:rsidRDefault="00DE5F18" w:rsidP="002C24AD">
      <w:pPr>
        <w:pStyle w:val="a2"/>
        <w:rPr>
          <w:sz w:val="25"/>
          <w:szCs w:val="25"/>
          <w:rtl/>
        </w:rPr>
      </w:pPr>
      <w:r w:rsidRPr="00F60767">
        <w:rPr>
          <w:rFonts w:hint="cs"/>
          <w:sz w:val="25"/>
          <w:szCs w:val="25"/>
          <w:rtl/>
        </w:rPr>
        <w:t>וע"ז הוא הדיון בהגמ' בב"מ בענין שכירות, וע"ז מביאה הגמ' שם ראי' מהמשנה דבכור דבחזקת שלא נפדה וכו', והיינו דמזה יש ראי' דהיכא דאין סברא כלל שיפרע, אין נאמנות להטענה דפרעתי, ולכן גם גבי שכירות אין נאמנות להטענה דפרעתי (דגם בשכירות אין טעם כלל שיפרע, כפי שתי' הראשונים הנ"ל דאכתי לא איחייב). ואף דבבכור הטעם שאין סברא כלל שישלם הוא משום דליכא טירדא, וגבי שכירות הטעם הוא משום דאכתי לא נתחייב, מ"מ אין בזה נ"מ, דהא עיקר החידוש (לאביי ורבא) הוא לא הסברא דטירדא עצמה (זה שפועלת על האפשריות שישלם) כ"א בהנאמנות דפרעתי היכא דהסברא הוא דאינו פורע, ובזה שפיר מדמים בכור לשכירות אף שאינה אותה הסברא.</w:t>
      </w:r>
    </w:p>
    <w:p w:rsidR="00DE5F18" w:rsidRPr="00F60767" w:rsidRDefault="00DE5F18" w:rsidP="002C24AD">
      <w:pPr>
        <w:pStyle w:val="a2"/>
        <w:rPr>
          <w:sz w:val="25"/>
          <w:szCs w:val="25"/>
          <w:rtl/>
        </w:rPr>
      </w:pPr>
      <w:r w:rsidRPr="00F60767">
        <w:rPr>
          <w:rFonts w:hint="cs"/>
          <w:sz w:val="25"/>
          <w:szCs w:val="25"/>
          <w:rtl/>
        </w:rPr>
        <w:t xml:space="preserve">אבל התוס' מפרשים כאידך אופן, שעיקר החידוש דאביי ורבא הוא בהסברא דכי היכי דלא ליטרדן, ובזה הוא דחולקים על ר"ל משום דסב"ל דטבע האדם הוא לחשוש משום הך טירדא ומטעם זה לפרוע אפי' באמצע הזמן (ודלא כר"ל דסב"ל דלעולם (מצד טבע האדם) חזקה דאא"פ תו"ז). וא"כ אליבא דאביי ורבא א"א להביא ראי' ממה שאינו נאמן לטעון פרעתי היכא דליכא טירדא שלא יהי' נאמן גם היכא דאיכא טירדא. ואף דגם גבי שכירות איכא טעם אחר שלא יהי' נאמן בטענת פרעתי (כיון שאכתי לא איחייב, כמ"ש שא"ר), מ"מ לסברא זו הרי לא שייך להביא </w:t>
      </w:r>
      <w:r w:rsidRPr="00F60767">
        <w:rPr>
          <w:rFonts w:hint="cs"/>
          <w:b/>
          <w:bCs/>
          <w:sz w:val="25"/>
          <w:szCs w:val="25"/>
          <w:rtl/>
        </w:rPr>
        <w:lastRenderedPageBreak/>
        <w:t>ראי'</w:t>
      </w:r>
      <w:r w:rsidRPr="00F60767">
        <w:rPr>
          <w:rFonts w:hint="cs"/>
          <w:sz w:val="25"/>
          <w:szCs w:val="25"/>
          <w:rtl/>
        </w:rPr>
        <w:t xml:space="preserve"> מא' להשני. ומובן דהתוס' הוכרחו לפרש ד(מה שהגמ' בב"מ הביאה ראי' מבכור לשכירות הוא משום ד)גם גבי בכור איכא טירדא, דמצד זריזין מקדימין למצוות חשיב טירדא, וכמ"ש התוס'.</w:t>
      </w:r>
    </w:p>
    <w:p w:rsidR="00DE5F18" w:rsidRPr="00F60767" w:rsidRDefault="00DE5F18" w:rsidP="00E20642">
      <w:pPr>
        <w:pStyle w:val="a6"/>
        <w:spacing w:after="0"/>
        <w:ind w:firstLine="0"/>
        <w:rPr>
          <w:sz w:val="25"/>
          <w:szCs w:val="25"/>
          <w:rtl/>
        </w:rPr>
      </w:pPr>
      <w:r w:rsidRPr="00F60767">
        <w:rPr>
          <w:rFonts w:hint="cs"/>
          <w:sz w:val="25"/>
          <w:szCs w:val="25"/>
          <w:rtl/>
        </w:rPr>
        <w:t>החילוק בין ב' הטעמים תלוי ג"כ בזה</w:t>
      </w:r>
    </w:p>
    <w:p w:rsidR="00DE5F18" w:rsidRPr="00F60767" w:rsidRDefault="00DE5F18" w:rsidP="006B2F83">
      <w:pPr>
        <w:pStyle w:val="a2"/>
        <w:spacing w:after="0"/>
        <w:rPr>
          <w:sz w:val="25"/>
          <w:szCs w:val="25"/>
          <w:rtl/>
        </w:rPr>
      </w:pPr>
      <w:r w:rsidRPr="00F60767">
        <w:rPr>
          <w:rFonts w:hint="cs"/>
          <w:sz w:val="25"/>
          <w:szCs w:val="25"/>
          <w:rtl/>
        </w:rPr>
        <w:t xml:space="preserve">ואפ"ל דזהו ג"כ היסוד לאידך חילוק שבין התוס' ושא"ר, דכיון דלהתוס' עיקר החידוש דאביי ורבא הוא דטבע האדם למנוע הטירדא דלעתיד, וא"כ אין חזקה דאין אדם פורע תו"ז (דלא הוי כרובא דליתא קמן, וכמשנ"ת בארוכה), ולכן בכדי לתרץ הקושיא על אביי ורבא משכירות, עדיף לתרץ דמה דאביי ורבא מודו התם הוא משום דשם ליכא כ"כ טירדא (ולכן אי"ז סתירה להחידוש שלהם), ולא לחדש סברא חדשה, ולכן תי' התוס' דאף דיש טירדא, מ"מ מכיון שאפשר שיפטר, הרי אין החשש דלא ליטרדן כ"כ (כמובן, דהא אי"ז ודאי דליטרדי'). </w:t>
      </w:r>
    </w:p>
    <w:p w:rsidR="006B2F83" w:rsidRPr="00F60767" w:rsidRDefault="00DE5F18" w:rsidP="00F60767">
      <w:pPr>
        <w:pStyle w:val="a2"/>
        <w:spacing w:after="0"/>
        <w:rPr>
          <w:sz w:val="25"/>
          <w:szCs w:val="25"/>
          <w:rtl/>
        </w:rPr>
      </w:pPr>
      <w:r w:rsidRPr="00F60767">
        <w:rPr>
          <w:rFonts w:hint="cs"/>
          <w:sz w:val="25"/>
          <w:szCs w:val="25"/>
          <w:rtl/>
        </w:rPr>
        <w:t>משא"כ לשא"ר הנ"ל דהחידוש דאביי ורבא הוא בדין הנאמנות דפרעתי, והדין שלהם הוא רק שכשיש איזה סברא שישלם נאמן, וכשאין שום סברא שישלם מודים, בזה אין שום חילוק מהו הסברא שישלם או שלא ישלם (כי לא בזה הוא הפלוגתא), ולכן תי' דהסברא בשכירות הוא משום דאכתי לא איחייב</w:t>
      </w:r>
      <w:r w:rsidR="00F60767" w:rsidRPr="00F60767">
        <w:rPr>
          <w:rFonts w:hint="cs"/>
          <w:sz w:val="25"/>
          <w:szCs w:val="25"/>
          <w:rtl/>
        </w:rPr>
        <w:t>.</w:t>
      </w:r>
    </w:p>
    <w:p w:rsidR="00DE5F18" w:rsidRPr="006B2F83" w:rsidRDefault="006B2F83" w:rsidP="00F60767">
      <w:pPr>
        <w:pStyle w:val="a2"/>
        <w:jc w:val="center"/>
        <w:rPr>
          <w:sz w:val="23"/>
          <w:szCs w:val="23"/>
          <w:rtl/>
        </w:rPr>
      </w:pPr>
      <w:r w:rsidRPr="00991A73">
        <w:rPr>
          <w:noProof/>
        </w:rPr>
        <w:drawing>
          <wp:inline distT="0" distB="0" distL="0" distR="0" wp14:anchorId="17451B15" wp14:editId="512CA4F5">
            <wp:extent cx="542925" cy="171450"/>
            <wp:effectExtent l="0" t="0" r="9525" b="0"/>
            <wp:docPr id="9"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DC7C5D" w:rsidRPr="00D91413" w:rsidRDefault="00DC7C5D" w:rsidP="00DC6911">
      <w:pPr>
        <w:pStyle w:val="a"/>
        <w:rPr>
          <w:rtl/>
        </w:rPr>
      </w:pPr>
      <w:bookmarkStart w:id="74" w:name="_Toc436658837"/>
      <w:r w:rsidRPr="00D91413">
        <w:rPr>
          <w:rFonts w:hint="cs"/>
          <w:rtl/>
        </w:rPr>
        <w:t>הרואה נר חנוכה</w:t>
      </w:r>
      <w:r w:rsidR="00FB56BE">
        <w:rPr>
          <w:rStyle w:val="FootnoteReference"/>
        </w:rPr>
        <w:footnoteReference w:customMarkFollows="1" w:id="23"/>
        <w:t>*</w:t>
      </w:r>
      <w:bookmarkEnd w:id="74"/>
    </w:p>
    <w:p w:rsidR="00DC7C5D" w:rsidRDefault="00DC7C5D" w:rsidP="00DC6911">
      <w:pPr>
        <w:pStyle w:val="a0"/>
        <w:rPr>
          <w:rtl/>
        </w:rPr>
      </w:pPr>
      <w:bookmarkStart w:id="75" w:name="_Toc436658838"/>
      <w:r>
        <w:rPr>
          <w:rFonts w:hint="cs"/>
          <w:rtl/>
        </w:rPr>
        <w:t>הת' מרדכי יאיר שחט</w:t>
      </w:r>
      <w:bookmarkEnd w:id="75"/>
    </w:p>
    <w:p w:rsidR="00DC7C5D" w:rsidRDefault="00DC7C5D" w:rsidP="00DC6911">
      <w:pPr>
        <w:pStyle w:val="a1"/>
        <w:rPr>
          <w:rtl/>
        </w:rPr>
      </w:pPr>
      <w:r>
        <w:rPr>
          <w:rFonts w:hint="cs"/>
          <w:rtl/>
        </w:rPr>
        <w:t>תות"ל 770</w:t>
      </w:r>
    </w:p>
    <w:p w:rsidR="00DC7C5D" w:rsidRPr="00F60767" w:rsidRDefault="00DC7C5D" w:rsidP="002C24AD">
      <w:pPr>
        <w:pStyle w:val="a2"/>
        <w:rPr>
          <w:sz w:val="25"/>
          <w:szCs w:val="25"/>
          <w:rtl/>
        </w:rPr>
      </w:pPr>
      <w:r w:rsidRPr="00F60767">
        <w:rPr>
          <w:rFonts w:hint="cs"/>
          <w:b/>
          <w:bCs/>
          <w:sz w:val="25"/>
          <w:szCs w:val="25"/>
          <w:rtl/>
        </w:rPr>
        <w:t>א.</w:t>
      </w:r>
      <w:r w:rsidRPr="00F60767">
        <w:rPr>
          <w:rFonts w:hint="cs"/>
          <w:sz w:val="25"/>
          <w:szCs w:val="25"/>
          <w:rtl/>
        </w:rPr>
        <w:t xml:space="preserve"> במס' שבת כד, א אי' "</w:t>
      </w:r>
      <w:r w:rsidRPr="00F60767">
        <w:rPr>
          <w:sz w:val="25"/>
          <w:szCs w:val="25"/>
          <w:rtl/>
        </w:rPr>
        <w:t xml:space="preserve">א״ר חייא בר אשי אמר רב המדליק נר של </w:t>
      </w:r>
      <w:r w:rsidRPr="00F60767">
        <w:rPr>
          <w:rFonts w:hint="cs"/>
          <w:sz w:val="25"/>
          <w:szCs w:val="25"/>
          <w:rtl/>
        </w:rPr>
        <w:t>ח</w:t>
      </w:r>
      <w:r w:rsidRPr="00F60767">
        <w:rPr>
          <w:sz w:val="25"/>
          <w:szCs w:val="25"/>
          <w:rtl/>
        </w:rPr>
        <w:t>נוכה צריך לברך ורב ירמיה אמר הרואה נר של חנוכה צריך לברך אמר רב יהודה יום ראשון הרואה מברך ב׳ ומדליק מברך ג׳ מכאן ואילך מדליק מברך שתים ורואה מברך א</w:t>
      </w:r>
      <w:r w:rsidRPr="00F60767">
        <w:rPr>
          <w:rFonts w:hint="cs"/>
          <w:sz w:val="25"/>
          <w:szCs w:val="25"/>
          <w:rtl/>
        </w:rPr>
        <w:t>ח</w:t>
      </w:r>
      <w:r w:rsidRPr="00F60767">
        <w:rPr>
          <w:sz w:val="25"/>
          <w:szCs w:val="25"/>
          <w:rtl/>
        </w:rPr>
        <w:t>ת מאי ממעט ממעט זמן ונימעוט נ</w:t>
      </w:r>
      <w:r w:rsidRPr="00F60767">
        <w:rPr>
          <w:rFonts w:hint="cs"/>
          <w:sz w:val="25"/>
          <w:szCs w:val="25"/>
          <w:rtl/>
        </w:rPr>
        <w:t>ס</w:t>
      </w:r>
      <w:r w:rsidRPr="00F60767">
        <w:rPr>
          <w:sz w:val="25"/>
          <w:szCs w:val="25"/>
          <w:rtl/>
        </w:rPr>
        <w:t xml:space="preserve"> נס כל יומי איתיה מאי מברך מברך אשר קדשנו במצותיו וצונו להדליק נר של חנוכה</w:t>
      </w:r>
      <w:r w:rsidRPr="00F60767">
        <w:rPr>
          <w:rFonts w:hint="cs"/>
          <w:sz w:val="25"/>
          <w:szCs w:val="25"/>
          <w:rtl/>
        </w:rPr>
        <w:t>".</w:t>
      </w:r>
    </w:p>
    <w:p w:rsidR="00DC7C5D" w:rsidRPr="00F60767" w:rsidRDefault="00DC7C5D" w:rsidP="002C24AD">
      <w:pPr>
        <w:pStyle w:val="a2"/>
        <w:rPr>
          <w:sz w:val="25"/>
          <w:szCs w:val="25"/>
          <w:rtl/>
        </w:rPr>
      </w:pPr>
      <w:r w:rsidRPr="00F60767">
        <w:rPr>
          <w:rFonts w:hint="cs"/>
          <w:sz w:val="25"/>
          <w:szCs w:val="25"/>
          <w:rtl/>
        </w:rPr>
        <w:t xml:space="preserve">וכתבו הראשונים דהדין דהרואה צריך לברך פירושו, כשלא הדליק ואינו מדליק באותו לילה (כגון שנמצא בדרך), שאז הרואה נר חנוכה צריך לברך, אבל אם דעתו </w:t>
      </w:r>
      <w:r w:rsidRPr="00F60767">
        <w:rPr>
          <w:rFonts w:hint="cs"/>
          <w:sz w:val="25"/>
          <w:szCs w:val="25"/>
          <w:rtl/>
        </w:rPr>
        <w:lastRenderedPageBreak/>
        <w:t>להדליק</w:t>
      </w:r>
      <w:r w:rsidRPr="00F60767">
        <w:rPr>
          <w:rStyle w:val="FootnoteReference"/>
          <w:rFonts w:cs="FrankRuehl"/>
          <w:sz w:val="25"/>
          <w:szCs w:val="25"/>
          <w:rtl/>
        </w:rPr>
        <w:footnoteReference w:id="24"/>
      </w:r>
      <w:r w:rsidRPr="00F60767">
        <w:rPr>
          <w:rFonts w:hint="cs"/>
          <w:sz w:val="25"/>
          <w:szCs w:val="25"/>
          <w:rtl/>
        </w:rPr>
        <w:t xml:space="preserve"> וכ"ש כשכבר הדליק שאינו מברך על ראיית נר חנוכה</w:t>
      </w:r>
      <w:r w:rsidRPr="00F60767">
        <w:rPr>
          <w:rStyle w:val="FootnoteReference"/>
          <w:rFonts w:cs="FrankRuehl"/>
          <w:sz w:val="25"/>
          <w:szCs w:val="25"/>
          <w:rtl/>
        </w:rPr>
        <w:footnoteReference w:id="25"/>
      </w:r>
      <w:r w:rsidRPr="00F60767">
        <w:rPr>
          <w:rFonts w:hint="cs"/>
          <w:sz w:val="25"/>
          <w:szCs w:val="25"/>
          <w:rtl/>
        </w:rPr>
        <w:t>. וכך נפסק בטושו"ע סי' תרעו ס"ג.</w:t>
      </w:r>
      <w:r w:rsidRPr="00F60767">
        <w:rPr>
          <w:rStyle w:val="FootnoteReference"/>
          <w:rFonts w:cs="FrankRuehl"/>
          <w:sz w:val="25"/>
          <w:szCs w:val="25"/>
          <w:rtl/>
        </w:rPr>
        <w:footnoteReference w:id="26"/>
      </w:r>
    </w:p>
    <w:p w:rsidR="00DC7C5D" w:rsidRPr="00F60767" w:rsidRDefault="00DC7C5D" w:rsidP="00E20642">
      <w:pPr>
        <w:pStyle w:val="a6"/>
        <w:ind w:firstLine="0"/>
        <w:rPr>
          <w:sz w:val="25"/>
          <w:szCs w:val="25"/>
          <w:rtl/>
        </w:rPr>
      </w:pPr>
      <w:r w:rsidRPr="00F60767">
        <w:rPr>
          <w:rFonts w:hint="cs"/>
          <w:sz w:val="25"/>
          <w:szCs w:val="25"/>
          <w:rtl/>
        </w:rPr>
        <w:t>מח' הראשונים כשמדליקין עליו בביתו</w:t>
      </w:r>
    </w:p>
    <w:p w:rsidR="00DC7C5D" w:rsidRPr="00F60767" w:rsidRDefault="00DC7C5D" w:rsidP="002C24AD">
      <w:pPr>
        <w:pStyle w:val="a2"/>
        <w:rPr>
          <w:sz w:val="25"/>
          <w:szCs w:val="25"/>
          <w:rtl/>
        </w:rPr>
      </w:pPr>
      <w:r w:rsidRPr="00F60767">
        <w:rPr>
          <w:rFonts w:hint="cs"/>
          <w:b/>
          <w:bCs/>
          <w:sz w:val="25"/>
          <w:szCs w:val="25"/>
          <w:rtl/>
        </w:rPr>
        <w:t>ב.</w:t>
      </w:r>
      <w:r w:rsidRPr="00F60767">
        <w:rPr>
          <w:rFonts w:hint="cs"/>
          <w:sz w:val="25"/>
          <w:szCs w:val="25"/>
          <w:rtl/>
        </w:rPr>
        <w:t xml:space="preserve"> והנה כשאינו בביתו ואינו מדליק בלילה אבל מדליקין בביתו, שיוצא י"ח מצות נר חנוכה בזה</w:t>
      </w:r>
      <w:r w:rsidRPr="00F60767">
        <w:rPr>
          <w:rStyle w:val="FootnoteReference"/>
          <w:rFonts w:cs="FrankRuehl"/>
          <w:sz w:val="25"/>
          <w:szCs w:val="25"/>
          <w:rtl/>
        </w:rPr>
        <w:footnoteReference w:id="27"/>
      </w:r>
      <w:r w:rsidRPr="00F60767">
        <w:rPr>
          <w:rFonts w:hint="cs"/>
          <w:sz w:val="25"/>
          <w:szCs w:val="25"/>
          <w:rtl/>
        </w:rPr>
        <w:t>, נחלקו הראשונים אם גם בכי האי גונא הרואה צריך לברך, דעי' בחי' הרשב"א שם ד"ה הוראה מברך שתים, וז"ל "מסתברא בשלא הדליק עליו, ולא הדליקו עליו בתוך ביתו, ואינו עתיד להדליק אותו הלילה, הא לאו הכי אין צריך לברך דלא מצינו יוצא מן המצוה וחוזר ומברך על הראיה, ויש מרבוותא ז"ל דפירשו אע"פ שמדליקין עליו בתוך ביתו צריך לברך על הראיה, ואין להם על מה שיסמוכו", ועד"ז בר"ן (י, א בדפי הרי"ף) ד"ה אמר רב חייא בר אשי וכו', וכן פסק הטור שם והמחבר שם ס"ג דהרואה מברך כשאין מדליקין עליו בביתו.</w:t>
      </w:r>
    </w:p>
    <w:p w:rsidR="00DC7C5D" w:rsidRPr="00F60767" w:rsidRDefault="00DC7C5D" w:rsidP="002C24AD">
      <w:pPr>
        <w:pStyle w:val="a2"/>
        <w:rPr>
          <w:sz w:val="25"/>
          <w:szCs w:val="25"/>
          <w:rtl/>
        </w:rPr>
      </w:pPr>
      <w:r w:rsidRPr="00F60767">
        <w:rPr>
          <w:rFonts w:hint="cs"/>
          <w:sz w:val="25"/>
          <w:szCs w:val="25"/>
          <w:rtl/>
        </w:rPr>
        <w:t>אבל יש חולקין, וכמ"ש הרשב"א בשם רבותיו, וכ"כ המרדכי סי' רסז וז"ל "לקמן מסיק דקא מדליקי עלאי בגו ביתאי ומ"מ צריך לראות כדאמר בסמוך הרואה יומא קמא מברך ב' ומכאן ואילך מבראך א'", ובחי' המאירי וז"ל "ומ״מ</w:t>
      </w:r>
      <w:r w:rsidRPr="00F60767">
        <w:rPr>
          <w:sz w:val="25"/>
          <w:szCs w:val="25"/>
          <w:rtl/>
        </w:rPr>
        <w:t xml:space="preserve"> </w:t>
      </w:r>
      <w:r w:rsidRPr="00F60767">
        <w:rPr>
          <w:rFonts w:hint="cs"/>
          <w:sz w:val="25"/>
          <w:szCs w:val="25"/>
          <w:rtl/>
        </w:rPr>
        <w:t>מי</w:t>
      </w:r>
      <w:r w:rsidRPr="00F60767">
        <w:rPr>
          <w:sz w:val="25"/>
          <w:szCs w:val="25"/>
          <w:rtl/>
        </w:rPr>
        <w:t xml:space="preserve"> </w:t>
      </w:r>
      <w:r w:rsidRPr="00F60767">
        <w:rPr>
          <w:rFonts w:hint="cs"/>
          <w:sz w:val="25"/>
          <w:szCs w:val="25"/>
          <w:rtl/>
        </w:rPr>
        <w:t>שלא</w:t>
      </w:r>
      <w:r w:rsidRPr="00F60767">
        <w:rPr>
          <w:sz w:val="25"/>
          <w:szCs w:val="25"/>
          <w:rtl/>
        </w:rPr>
        <w:t xml:space="preserve"> </w:t>
      </w:r>
      <w:r w:rsidRPr="00F60767">
        <w:rPr>
          <w:rFonts w:hint="cs"/>
          <w:sz w:val="25"/>
          <w:szCs w:val="25"/>
          <w:rtl/>
        </w:rPr>
        <w:t>בירך</w:t>
      </w:r>
      <w:r w:rsidRPr="00F60767">
        <w:rPr>
          <w:sz w:val="25"/>
          <w:szCs w:val="25"/>
          <w:rtl/>
        </w:rPr>
        <w:t xml:space="preserve"> </w:t>
      </w:r>
      <w:r w:rsidRPr="00F60767">
        <w:rPr>
          <w:rFonts w:hint="cs"/>
          <w:sz w:val="25"/>
          <w:szCs w:val="25"/>
          <w:rtl/>
        </w:rPr>
        <w:t>ואינו</w:t>
      </w:r>
      <w:r w:rsidRPr="00F60767">
        <w:rPr>
          <w:sz w:val="25"/>
          <w:szCs w:val="25"/>
          <w:rtl/>
        </w:rPr>
        <w:t xml:space="preserve"> </w:t>
      </w:r>
      <w:r w:rsidRPr="00F60767">
        <w:rPr>
          <w:rFonts w:hint="cs"/>
          <w:sz w:val="25"/>
          <w:szCs w:val="25"/>
          <w:rtl/>
        </w:rPr>
        <w:t>עתיד</w:t>
      </w:r>
      <w:r w:rsidRPr="00F60767">
        <w:rPr>
          <w:sz w:val="25"/>
          <w:szCs w:val="25"/>
          <w:rtl/>
        </w:rPr>
        <w:t xml:space="preserve"> </w:t>
      </w:r>
      <w:r w:rsidRPr="00F60767">
        <w:rPr>
          <w:rFonts w:hint="cs"/>
          <w:sz w:val="25"/>
          <w:szCs w:val="25"/>
          <w:rtl/>
        </w:rPr>
        <w:t>לברך</w:t>
      </w:r>
      <w:r w:rsidRPr="00F60767">
        <w:rPr>
          <w:sz w:val="25"/>
          <w:szCs w:val="25"/>
          <w:rtl/>
        </w:rPr>
        <w:t xml:space="preserve"> </w:t>
      </w:r>
      <w:r w:rsidRPr="00F60767">
        <w:rPr>
          <w:rFonts w:hint="cs"/>
          <w:sz w:val="25"/>
          <w:szCs w:val="25"/>
          <w:rtl/>
        </w:rPr>
        <w:t>אלא</w:t>
      </w:r>
      <w:r w:rsidRPr="00F60767">
        <w:rPr>
          <w:sz w:val="25"/>
          <w:szCs w:val="25"/>
          <w:rtl/>
        </w:rPr>
        <w:t xml:space="preserve"> </w:t>
      </w:r>
      <w:r w:rsidRPr="00F60767">
        <w:rPr>
          <w:rFonts w:hint="cs"/>
          <w:sz w:val="25"/>
          <w:szCs w:val="25"/>
          <w:rtl/>
        </w:rPr>
        <w:t>שמדליקים</w:t>
      </w:r>
      <w:r w:rsidRPr="00F60767">
        <w:rPr>
          <w:sz w:val="25"/>
          <w:szCs w:val="25"/>
          <w:rtl/>
        </w:rPr>
        <w:t xml:space="preserve"> </w:t>
      </w:r>
      <w:r w:rsidRPr="00F60767">
        <w:rPr>
          <w:rFonts w:hint="cs"/>
          <w:sz w:val="25"/>
          <w:szCs w:val="25"/>
          <w:rtl/>
        </w:rPr>
        <w:t>עליו</w:t>
      </w:r>
      <w:r w:rsidRPr="00F60767">
        <w:rPr>
          <w:sz w:val="25"/>
          <w:szCs w:val="25"/>
          <w:rtl/>
        </w:rPr>
        <w:t xml:space="preserve"> </w:t>
      </w:r>
      <w:r w:rsidRPr="00F60767">
        <w:rPr>
          <w:rFonts w:hint="cs"/>
          <w:sz w:val="25"/>
          <w:szCs w:val="25"/>
          <w:rtl/>
        </w:rPr>
        <w:t>בביתו</w:t>
      </w:r>
      <w:r w:rsidRPr="00F60767">
        <w:rPr>
          <w:sz w:val="25"/>
          <w:szCs w:val="25"/>
          <w:rtl/>
        </w:rPr>
        <w:t xml:space="preserve"> </w:t>
      </w:r>
      <w:r w:rsidRPr="00F60767">
        <w:rPr>
          <w:rFonts w:hint="cs"/>
          <w:sz w:val="25"/>
          <w:szCs w:val="25"/>
          <w:rtl/>
        </w:rPr>
        <w:t>יש</w:t>
      </w:r>
      <w:r w:rsidRPr="00F60767">
        <w:rPr>
          <w:sz w:val="25"/>
          <w:szCs w:val="25"/>
          <w:rtl/>
        </w:rPr>
        <w:t xml:space="preserve"> </w:t>
      </w:r>
      <w:r w:rsidRPr="00F60767">
        <w:rPr>
          <w:rFonts w:hint="cs"/>
          <w:sz w:val="25"/>
          <w:szCs w:val="25"/>
          <w:rtl/>
        </w:rPr>
        <w:t>פוטרים</w:t>
      </w:r>
      <w:r w:rsidRPr="00F60767">
        <w:rPr>
          <w:sz w:val="25"/>
          <w:szCs w:val="25"/>
          <w:rtl/>
        </w:rPr>
        <w:t xml:space="preserve"> </w:t>
      </w:r>
      <w:r w:rsidRPr="00F60767">
        <w:rPr>
          <w:rFonts w:hint="cs"/>
          <w:sz w:val="25"/>
          <w:szCs w:val="25"/>
          <w:rtl/>
        </w:rPr>
        <w:t>אותו</w:t>
      </w:r>
      <w:r w:rsidRPr="00F60767">
        <w:rPr>
          <w:sz w:val="25"/>
          <w:szCs w:val="25"/>
          <w:rtl/>
        </w:rPr>
        <w:t xml:space="preserve"> </w:t>
      </w:r>
      <w:r w:rsidRPr="00F60767">
        <w:rPr>
          <w:rFonts w:hint="cs"/>
          <w:sz w:val="25"/>
          <w:szCs w:val="25"/>
          <w:rtl/>
        </w:rPr>
        <w:t>מלברך,</w:t>
      </w:r>
      <w:r w:rsidRPr="00F60767">
        <w:rPr>
          <w:sz w:val="25"/>
          <w:szCs w:val="25"/>
          <w:rtl/>
        </w:rPr>
        <w:t xml:space="preserve"> </w:t>
      </w:r>
      <w:r w:rsidRPr="00F60767">
        <w:rPr>
          <w:rFonts w:hint="cs"/>
          <w:sz w:val="25"/>
          <w:szCs w:val="25"/>
          <w:rtl/>
        </w:rPr>
        <w:t>ולא</w:t>
      </w:r>
      <w:r w:rsidRPr="00F60767">
        <w:rPr>
          <w:sz w:val="25"/>
          <w:szCs w:val="25"/>
          <w:rtl/>
        </w:rPr>
        <w:t xml:space="preserve"> </w:t>
      </w:r>
      <w:r w:rsidRPr="00F60767">
        <w:rPr>
          <w:rFonts w:hint="cs"/>
          <w:sz w:val="25"/>
          <w:szCs w:val="25"/>
          <w:rtl/>
        </w:rPr>
        <w:t>נראה</w:t>
      </w:r>
      <w:r w:rsidRPr="00F60767">
        <w:rPr>
          <w:sz w:val="25"/>
          <w:szCs w:val="25"/>
          <w:rtl/>
        </w:rPr>
        <w:t xml:space="preserve"> </w:t>
      </w:r>
      <w:r w:rsidRPr="00F60767">
        <w:rPr>
          <w:rFonts w:hint="cs"/>
          <w:sz w:val="25"/>
          <w:szCs w:val="25"/>
          <w:rtl/>
        </w:rPr>
        <w:t>לי</w:t>
      </w:r>
      <w:r w:rsidRPr="00F60767">
        <w:rPr>
          <w:sz w:val="25"/>
          <w:szCs w:val="25"/>
          <w:rtl/>
        </w:rPr>
        <w:t xml:space="preserve"> </w:t>
      </w:r>
      <w:r w:rsidRPr="00F60767">
        <w:rPr>
          <w:rFonts w:hint="cs"/>
          <w:sz w:val="25"/>
          <w:szCs w:val="25"/>
          <w:rtl/>
        </w:rPr>
        <w:t xml:space="preserve">כן". וכן פסק הב"ח שם ד"ה ומ"ש ואין מדליקין עליו. (ולקמ' אות ו' נתבאר שכ"ה שי' רש"י והריטב"א). </w:t>
      </w:r>
    </w:p>
    <w:p w:rsidR="00DC7C5D" w:rsidRPr="00F60767" w:rsidRDefault="00DC7C5D" w:rsidP="002C24AD">
      <w:pPr>
        <w:pStyle w:val="a2"/>
        <w:rPr>
          <w:sz w:val="25"/>
          <w:szCs w:val="25"/>
          <w:rtl/>
        </w:rPr>
      </w:pPr>
      <w:r w:rsidRPr="00F60767">
        <w:rPr>
          <w:rFonts w:hint="cs"/>
          <w:sz w:val="25"/>
          <w:szCs w:val="25"/>
          <w:rtl/>
        </w:rPr>
        <w:t>ולמעשה כתבו הפוסקים דספק ברכות להקל וע"כ לא יברך, כ"כ במג"א סק"א ובט"ז סק"ד ובמשנ"ב סק"ו</w:t>
      </w:r>
      <w:r w:rsidRPr="00F60767">
        <w:rPr>
          <w:rStyle w:val="FootnoteReference"/>
          <w:rFonts w:cs="FrankRuehl"/>
          <w:sz w:val="25"/>
          <w:szCs w:val="25"/>
          <w:rtl/>
        </w:rPr>
        <w:footnoteReference w:id="28"/>
      </w:r>
      <w:r w:rsidRPr="00F60767">
        <w:rPr>
          <w:rFonts w:hint="cs"/>
          <w:sz w:val="25"/>
          <w:szCs w:val="25"/>
          <w:rtl/>
        </w:rPr>
        <w:t>.</w:t>
      </w:r>
    </w:p>
    <w:p w:rsidR="00DC7C5D" w:rsidRPr="00F60767" w:rsidRDefault="00DC7C5D" w:rsidP="002C24AD">
      <w:pPr>
        <w:pStyle w:val="a2"/>
        <w:rPr>
          <w:sz w:val="25"/>
          <w:szCs w:val="25"/>
          <w:rtl/>
        </w:rPr>
      </w:pPr>
      <w:r w:rsidRPr="00F60767">
        <w:rPr>
          <w:rFonts w:hint="cs"/>
          <w:b/>
          <w:bCs/>
          <w:sz w:val="25"/>
          <w:szCs w:val="25"/>
          <w:rtl/>
        </w:rPr>
        <w:lastRenderedPageBreak/>
        <w:t>ג.</w:t>
      </w:r>
      <w:r w:rsidRPr="00F60767">
        <w:rPr>
          <w:rFonts w:hint="cs"/>
          <w:sz w:val="25"/>
          <w:szCs w:val="25"/>
          <w:rtl/>
        </w:rPr>
        <w:t xml:space="preserve"> ובביאור סברת המחלוקת עי' בב"ח שם, וז"ל "דמה שמדליקין עליו בביתו אינו בא אלא לפטור אותו מחיוב המוטל על ממונו להדליק נרות לפרסם הנס ברבים, אבל ההודאה על הנס וברכת שהחיינו הוא בחיוב על גופו ומזה לא נפטר כשמדליקיו עליו אם לא שעמד שם בשעת הברכה וענה אמן" עכ"ל.     </w:t>
      </w:r>
    </w:p>
    <w:p w:rsidR="00DC7C5D" w:rsidRPr="00F60767" w:rsidRDefault="00DC7C5D" w:rsidP="002C24AD">
      <w:pPr>
        <w:pStyle w:val="a2"/>
        <w:rPr>
          <w:sz w:val="25"/>
          <w:szCs w:val="25"/>
          <w:rtl/>
        </w:rPr>
      </w:pPr>
      <w:r w:rsidRPr="00F60767">
        <w:rPr>
          <w:rFonts w:hint="cs"/>
          <w:sz w:val="25"/>
          <w:szCs w:val="25"/>
          <w:rtl/>
        </w:rPr>
        <w:t>ופי' דבריו היינו שיש ב' חיובים בחנוכה, א. הדלקת נר, והגדר דחיוב זה הוא חיוב הבית</w:t>
      </w:r>
      <w:r w:rsidRPr="00F60767">
        <w:rPr>
          <w:rStyle w:val="FootnoteReference"/>
          <w:rFonts w:cs="FrankRuehl"/>
          <w:sz w:val="25"/>
          <w:szCs w:val="25"/>
          <w:rtl/>
        </w:rPr>
        <w:footnoteReference w:id="29"/>
      </w:r>
      <w:r w:rsidRPr="00F60767">
        <w:rPr>
          <w:rFonts w:hint="cs"/>
          <w:sz w:val="25"/>
          <w:szCs w:val="25"/>
          <w:rtl/>
        </w:rPr>
        <w:t xml:space="preserve">, ולכן יצא י"ח כשמדליקין בביתו, ב. להכיר טובה ולהודות לה' על הנס, ומשו"ז תקנו ברכת 'שעשה נסים', והוא חיוב הגוף עכאו"א להודות, ואינו יוצא ע"י שאשתו או א' בני ביתו (שמדלקין ו)מברך, וצריך לברך בעצמו. </w:t>
      </w:r>
    </w:p>
    <w:p w:rsidR="00DC7C5D" w:rsidRPr="00F60767" w:rsidRDefault="00DC7C5D" w:rsidP="002C24AD">
      <w:pPr>
        <w:pStyle w:val="a2"/>
        <w:rPr>
          <w:sz w:val="25"/>
          <w:szCs w:val="25"/>
          <w:rtl/>
        </w:rPr>
      </w:pPr>
      <w:r w:rsidRPr="00F60767">
        <w:rPr>
          <w:rFonts w:hint="cs"/>
          <w:sz w:val="25"/>
          <w:szCs w:val="25"/>
          <w:rtl/>
        </w:rPr>
        <w:t xml:space="preserve">והנראה מדברי הב"ח הוא שזה גופא הוא סיבת התקנה וגדר התקנה ד'הרואה נר חנוכה', דלא תימא שיש חיוב רק חיוב א' והוא להדליק נר, ומברך 'שעשה נסים' בהדלקתו דוקא (וממילא שאם אינו מדליק מאיזה סיבה תו אינו מברך 'שעשה נסים'), אלא שיש ב' חיובים נפרדים כנ"ל, וזהו חיוב הב', דהרואה נר חנוכה צריך לברך 'שעשה נסים' (והוא חיוב הגוף שעל כאו"א בפנ"ע כנ"ל), אלא שבדרך כלל כוללים ועושים הב' חיובים ביחד שמברכין בשעת ההדלקה (והוי הידור מצוה כדלקמן), אבל אם אינו מדליק, אפי' אם מדליקין עליו בביתו צריך לברך. </w:t>
      </w:r>
    </w:p>
    <w:p w:rsidR="00DC7C5D" w:rsidRPr="00F60767" w:rsidRDefault="00DC7C5D" w:rsidP="002C24AD">
      <w:pPr>
        <w:pStyle w:val="a2"/>
        <w:rPr>
          <w:sz w:val="25"/>
          <w:szCs w:val="25"/>
          <w:rtl/>
        </w:rPr>
      </w:pPr>
      <w:r w:rsidRPr="00F60767">
        <w:rPr>
          <w:rFonts w:hint="cs"/>
          <w:sz w:val="25"/>
          <w:szCs w:val="25"/>
          <w:rtl/>
        </w:rPr>
        <w:t xml:space="preserve">ובביאור שי' הרשב"א ודעימי', שלכאו' צ"ע דמדתקנו החכמים שהרואה צריך לברך מוכח לכאו' שאפי' כשאינו מדליק נר שיש חיוב בפנ"ע לברך 'שעשה נסים', דאפי' כש"רואה נר חנוכה" צריך לברך וא"כ למה אינו מברך כשמדליקין עליו בביתו? </w:t>
      </w:r>
    </w:p>
    <w:p w:rsidR="00DC7C5D" w:rsidRPr="00F60767" w:rsidRDefault="00DC7C5D" w:rsidP="002C24AD">
      <w:pPr>
        <w:pStyle w:val="a2"/>
        <w:rPr>
          <w:sz w:val="25"/>
          <w:szCs w:val="25"/>
          <w:rtl/>
        </w:rPr>
      </w:pPr>
      <w:r w:rsidRPr="00F60767">
        <w:rPr>
          <w:rFonts w:hint="cs"/>
          <w:sz w:val="25"/>
          <w:szCs w:val="25"/>
          <w:rtl/>
        </w:rPr>
        <w:t>נ"ל, דעי' ברשב"א הנ"ל שכתב "דלא מצינו יוצא מן המצוה וחוזר ומברך על הראיה"</w:t>
      </w:r>
      <w:r w:rsidRPr="00F60767">
        <w:rPr>
          <w:rStyle w:val="FootnoteReference"/>
          <w:rFonts w:cs="FrankRuehl"/>
          <w:sz w:val="25"/>
          <w:szCs w:val="25"/>
          <w:rtl/>
        </w:rPr>
        <w:footnoteReference w:id="30"/>
      </w:r>
      <w:r w:rsidRPr="00F60767">
        <w:rPr>
          <w:rFonts w:hint="cs"/>
          <w:sz w:val="25"/>
          <w:szCs w:val="25"/>
          <w:rtl/>
        </w:rPr>
        <w:t xml:space="preserve"> וכ"ה בר"ן, ומבואר מדבריו שאינו מברך 'שעשה נסים'  משום שיצא </w:t>
      </w:r>
      <w:r w:rsidRPr="00F60767">
        <w:rPr>
          <w:rFonts w:hint="cs"/>
          <w:sz w:val="25"/>
          <w:szCs w:val="25"/>
          <w:rtl/>
        </w:rPr>
        <w:lastRenderedPageBreak/>
        <w:t>מצות הדלקת נר חנוכה ע"י הדלקת בני ביתו (דמש"כ הרשב"א "היוצא מצותו" בפשטות ר"ל מצות נר חנוכה, ולא המצוה לברך</w:t>
      </w:r>
      <w:r w:rsidRPr="00F60767">
        <w:rPr>
          <w:rStyle w:val="FootnoteReference"/>
          <w:rFonts w:cs="FrankRuehl"/>
          <w:sz w:val="25"/>
          <w:szCs w:val="25"/>
          <w:rtl/>
        </w:rPr>
        <w:footnoteReference w:id="31"/>
      </w:r>
      <w:r w:rsidRPr="00F60767">
        <w:rPr>
          <w:rFonts w:hint="cs"/>
          <w:sz w:val="25"/>
          <w:szCs w:val="25"/>
          <w:rtl/>
        </w:rPr>
        <w:t>), ונראה דתקנו הברכה 'שעשה נסים' בשעת וביחד הדלקת נר חנוכה דוקא (שהוא זכר לנס), והוא פרט א' מהחיוב דהדלקת נר שאמרו דבשעת הדלקת נר מברך ברכת 'שעשה נסים' ("מדליק מברך ג"</w:t>
      </w:r>
      <w:r w:rsidRPr="00F60767">
        <w:rPr>
          <w:rStyle w:val="FootnoteReference"/>
          <w:rFonts w:cs="FrankRuehl"/>
          <w:sz w:val="25"/>
          <w:szCs w:val="25"/>
          <w:rtl/>
        </w:rPr>
        <w:footnoteReference w:id="32"/>
      </w:r>
      <w:r w:rsidRPr="00F60767">
        <w:rPr>
          <w:rFonts w:hint="cs"/>
          <w:sz w:val="25"/>
          <w:szCs w:val="25"/>
          <w:rtl/>
        </w:rPr>
        <w:t>), ולכן כשמדליקין עליו בביתו ויצא על ידן המצוה דנר חנוכה הרי ממילא נפטר מחיובו לברך 'שעשה נסים', מכיון שברכה זו שייך לעיקר המצוה ובשעת המצוה דהדלקת נר חנוכה, ולכן תו אינו מברך ד"לא מצינו יוצא מן המצוה וחוזר ומברך"</w:t>
      </w:r>
      <w:r w:rsidRPr="00F60767">
        <w:rPr>
          <w:rStyle w:val="FootnoteReference"/>
          <w:rFonts w:cs="FrankRuehl"/>
          <w:sz w:val="25"/>
          <w:szCs w:val="25"/>
          <w:rtl/>
        </w:rPr>
        <w:footnoteReference w:id="33"/>
      </w:r>
      <w:r w:rsidRPr="00F60767">
        <w:rPr>
          <w:rFonts w:hint="cs"/>
          <w:sz w:val="25"/>
          <w:szCs w:val="25"/>
          <w:rtl/>
        </w:rPr>
        <w:t>.</w:t>
      </w:r>
    </w:p>
    <w:p w:rsidR="00DC7C5D" w:rsidRPr="00F60767" w:rsidRDefault="00DC7C5D" w:rsidP="002C24AD">
      <w:pPr>
        <w:pStyle w:val="a2"/>
        <w:rPr>
          <w:sz w:val="25"/>
          <w:szCs w:val="25"/>
          <w:rtl/>
        </w:rPr>
      </w:pPr>
      <w:r w:rsidRPr="00F60767">
        <w:rPr>
          <w:rFonts w:hint="cs"/>
          <w:sz w:val="25"/>
          <w:szCs w:val="25"/>
          <w:rtl/>
        </w:rPr>
        <w:t>ולשיטתם צ"ל דהתקנה דהוראה נר חנוכה אינו משום שיש חיוב עכאו"א להודות על הנס, וכמ"ש הב"ח, אלא שתקנו חיוב בפנ"ע למי שאינו יכול להדליק נר ואינו מקיים המצוה דהדלקת נר חנוכה כלל (אפי' ע"י ב"ב), ש</w:t>
      </w:r>
      <w:r w:rsidRPr="00F60767">
        <w:rPr>
          <w:rFonts w:hint="cs"/>
          <w:b/>
          <w:bCs/>
          <w:sz w:val="25"/>
          <w:szCs w:val="25"/>
          <w:rtl/>
        </w:rPr>
        <w:t>עכ"פ</w:t>
      </w:r>
      <w:r w:rsidRPr="00F60767">
        <w:rPr>
          <w:rFonts w:hint="cs"/>
          <w:sz w:val="25"/>
          <w:szCs w:val="25"/>
          <w:rtl/>
        </w:rPr>
        <w:t xml:space="preserve"> כשרואה נר חנוכה יברך</w:t>
      </w:r>
      <w:r w:rsidRPr="00F60767">
        <w:rPr>
          <w:rStyle w:val="FootnoteReference"/>
          <w:rFonts w:cs="FrankRuehl"/>
          <w:sz w:val="25"/>
          <w:szCs w:val="25"/>
          <w:rtl/>
        </w:rPr>
        <w:footnoteReference w:id="34"/>
      </w:r>
      <w:r w:rsidRPr="00F60767">
        <w:rPr>
          <w:rFonts w:hint="cs"/>
          <w:sz w:val="25"/>
          <w:szCs w:val="25"/>
          <w:rtl/>
        </w:rPr>
        <w:t>, כן נראה לפרש עפי"ד הרשב"א הנ"ל ב</w:t>
      </w:r>
      <w:r w:rsidRPr="00F60767">
        <w:rPr>
          <w:rFonts w:hint="cs"/>
          <w:b/>
          <w:bCs/>
          <w:sz w:val="25"/>
          <w:szCs w:val="25"/>
          <w:rtl/>
        </w:rPr>
        <w:t>גדר</w:t>
      </w:r>
      <w:r w:rsidRPr="00F60767">
        <w:rPr>
          <w:rFonts w:hint="cs"/>
          <w:sz w:val="25"/>
          <w:szCs w:val="25"/>
          <w:rtl/>
        </w:rPr>
        <w:t xml:space="preserve"> התקנה ד'הרואה'. ו</w:t>
      </w:r>
      <w:r w:rsidRPr="00F60767">
        <w:rPr>
          <w:rFonts w:hint="cs"/>
          <w:b/>
          <w:bCs/>
          <w:sz w:val="25"/>
          <w:szCs w:val="25"/>
          <w:rtl/>
        </w:rPr>
        <w:t>סיבת</w:t>
      </w:r>
      <w:r w:rsidRPr="00F60767">
        <w:rPr>
          <w:rFonts w:hint="cs"/>
          <w:sz w:val="25"/>
          <w:szCs w:val="25"/>
          <w:rtl/>
        </w:rPr>
        <w:t xml:space="preserve"> התקנה </w:t>
      </w:r>
      <w:r w:rsidRPr="00F60767">
        <w:rPr>
          <w:rFonts w:hint="cs"/>
          <w:b/>
          <w:bCs/>
          <w:sz w:val="25"/>
          <w:szCs w:val="25"/>
          <w:rtl/>
        </w:rPr>
        <w:t>וטעמו</w:t>
      </w:r>
      <w:r w:rsidRPr="00F60767">
        <w:rPr>
          <w:rFonts w:hint="cs"/>
          <w:sz w:val="25"/>
          <w:szCs w:val="25"/>
          <w:rtl/>
        </w:rPr>
        <w:t>, (דלמה תקנו כשאינו מקיים המצוה שעכ"פ כשרואה יברך) עי' בתוספות במס' סוכה מו, א ד"ה הרואה נר חנוכה, דתקנו "גבי נר חנוכה (שהרואה מברך, מה שלא עשו כן בשאר מצוות) משום חביבות הנס וגם משום שיש כמה בנ"א שאין להם בתים ואין בידם לקיים המצוה וכו'" עיי"ש. ועי' במגן אברהם שם שכתב דהתוס'  סוברים כשי' (הרשב"א ו)המחבר, דלפי שי' הב"ח אי"צ לחפש טעם למה תקנו שהרואה מברך, דהטעם הוא משום החיוב על היחיד להודות על הנס</w:t>
      </w:r>
      <w:r w:rsidRPr="00F60767">
        <w:rPr>
          <w:rStyle w:val="FootnoteReference"/>
          <w:rFonts w:cs="FrankRuehl"/>
          <w:sz w:val="25"/>
          <w:szCs w:val="25"/>
          <w:rtl/>
        </w:rPr>
        <w:footnoteReference w:id="35"/>
      </w:r>
      <w:r w:rsidRPr="00F60767">
        <w:rPr>
          <w:rFonts w:hint="cs"/>
          <w:sz w:val="25"/>
          <w:szCs w:val="25"/>
          <w:rtl/>
        </w:rPr>
        <w:t xml:space="preserve">.    </w:t>
      </w:r>
    </w:p>
    <w:p w:rsidR="00DC7C5D" w:rsidRPr="00F60767" w:rsidRDefault="00DC7C5D" w:rsidP="002C24AD">
      <w:pPr>
        <w:pStyle w:val="a2"/>
        <w:rPr>
          <w:sz w:val="25"/>
          <w:szCs w:val="25"/>
          <w:rtl/>
        </w:rPr>
      </w:pPr>
      <w:r w:rsidRPr="00F60767">
        <w:rPr>
          <w:rFonts w:hint="cs"/>
          <w:b/>
          <w:bCs/>
          <w:sz w:val="25"/>
          <w:szCs w:val="25"/>
          <w:rtl/>
        </w:rPr>
        <w:lastRenderedPageBreak/>
        <w:t xml:space="preserve">ד. </w:t>
      </w:r>
      <w:r w:rsidRPr="00F60767">
        <w:rPr>
          <w:rFonts w:hint="cs"/>
          <w:sz w:val="25"/>
          <w:szCs w:val="25"/>
          <w:rtl/>
        </w:rPr>
        <w:t xml:space="preserve">אבל ראה בשו"ת רעק"א מהדו"ת סי"ג ששקו"ט  במי ששכח לברך קודם שהתחיל ונזכר אחר שהדליק אם יכול לברך אח"כ, וכ' שעל ברכת 'שעשה נסים' (וכן 'שהחיינו') פשוט שיכול  לברך אח"כ, וז"ל "אף דמיד שהדליק הנר גמר מצות הדלקתו, מ"מ מברך אותם, דלא גרע מרואה נר חנוכה דמברך נ"ח, דפשיטא אף לא בירך מיד בתחלת ראייתם, מ"מ מברך בעוד שרואם, ה"נ כן, </w:t>
      </w:r>
      <w:r w:rsidRPr="00F60767">
        <w:rPr>
          <w:rFonts w:hint="cs"/>
          <w:b/>
          <w:bCs/>
          <w:sz w:val="25"/>
          <w:szCs w:val="25"/>
          <w:rtl/>
        </w:rPr>
        <w:t>ואף לשיטת החולקים על הב"ח</w:t>
      </w:r>
      <w:r w:rsidRPr="00F60767">
        <w:rPr>
          <w:rFonts w:hint="cs"/>
          <w:sz w:val="25"/>
          <w:szCs w:val="25"/>
          <w:rtl/>
        </w:rPr>
        <w:t xml:space="preserve"> וס"ל במדלקת אשתו עליו בביתו אינו מברך על הראי', היינו כיון שיוצא בהדלקה, א"כ הדלקה וברכתה כאילו הוא הדליק בביתו, משא"כ היכא דהדליק ולא בירך, מה"ת דיגרע כחו במה שהדליק מאלו לא הדליק והיה מחויב בברכת נר חנוכה מצד רואה, וכי בשביל שהדליק ג"כ פקע ממנו חיוב זה" עכ"ל</w:t>
      </w:r>
      <w:r w:rsidRPr="00F60767">
        <w:rPr>
          <w:rStyle w:val="FootnoteReference"/>
          <w:rFonts w:cs="FrankRuehl"/>
          <w:sz w:val="25"/>
          <w:szCs w:val="25"/>
          <w:rtl/>
        </w:rPr>
        <w:footnoteReference w:id="36"/>
      </w:r>
      <w:r w:rsidRPr="00F60767">
        <w:rPr>
          <w:rFonts w:hint="cs"/>
          <w:sz w:val="25"/>
          <w:szCs w:val="25"/>
          <w:rtl/>
        </w:rPr>
        <w:t>.</w:t>
      </w:r>
    </w:p>
    <w:p w:rsidR="00DC7C5D" w:rsidRPr="00F60767" w:rsidRDefault="00DC7C5D" w:rsidP="002C24AD">
      <w:pPr>
        <w:pStyle w:val="a2"/>
        <w:rPr>
          <w:sz w:val="25"/>
          <w:szCs w:val="25"/>
          <w:rtl/>
        </w:rPr>
      </w:pPr>
      <w:r w:rsidRPr="00F60767">
        <w:rPr>
          <w:rFonts w:hint="cs"/>
          <w:sz w:val="25"/>
          <w:szCs w:val="25"/>
          <w:rtl/>
        </w:rPr>
        <w:t>ומבואר מדבריו דכששכח לברך וכבר הדליק, בין לשי' הב"ח בין להחולקין עליו יכול לברך 'שעשה נסים', משום דלא גרע מ'הרואה', דאילו לא הדליק הי' מחויב לברך מצד 'הרואה', ובודאי שלא פקע חיוב זה ע"י הדלקתו. ולכאו' צ"ע לפי משנ"ת בדעת הרשב"א וסיעתו, שהברכה ד'הרואה' הוא משום שלא יצא מצותו, אבל כשהדליקו עליו ב"ב ו"יצא מצותו" (ל' הרשב"א) אינו חוזר ומברך, דלפי"ז אדרבה, אכן גרע כחו במה שהדליק, ואינו דומה ל'הרואה' שלא הדליק ואז דוקא תקנו שיברך, אבל כשהדליק ויצא מצותו תו אינו יכול לברך, דכבר קיים מצותו</w:t>
      </w:r>
      <w:r w:rsidRPr="00F60767">
        <w:rPr>
          <w:rStyle w:val="FootnoteReference"/>
          <w:rFonts w:cs="FrankRuehl"/>
          <w:sz w:val="25"/>
          <w:szCs w:val="25"/>
          <w:rtl/>
        </w:rPr>
        <w:footnoteReference w:id="37"/>
      </w:r>
      <w:r w:rsidRPr="00F60767">
        <w:rPr>
          <w:rFonts w:hint="cs"/>
          <w:sz w:val="25"/>
          <w:szCs w:val="25"/>
          <w:rtl/>
        </w:rPr>
        <w:t xml:space="preserve">, וכי עדיף במה שהדליק מאלו לא הדליק והדליקו עליו בביתו שאינו מברך? </w:t>
      </w:r>
    </w:p>
    <w:p w:rsidR="00DC7C5D" w:rsidRPr="00F60767" w:rsidRDefault="00DC7C5D" w:rsidP="002C24AD">
      <w:pPr>
        <w:pStyle w:val="a2"/>
        <w:rPr>
          <w:sz w:val="25"/>
          <w:szCs w:val="25"/>
          <w:rtl/>
        </w:rPr>
      </w:pPr>
      <w:r w:rsidRPr="00F60767">
        <w:rPr>
          <w:rFonts w:hint="cs"/>
          <w:sz w:val="25"/>
          <w:szCs w:val="25"/>
          <w:rtl/>
        </w:rPr>
        <w:t xml:space="preserve">ולפי דרכו של הגרעק"א משמע דזה שאינו מברך כשהדליקו עליו בביתו (להרשב"א וסיע'), היינו טעמא, משום דיצא י"ח </w:t>
      </w:r>
      <w:r w:rsidRPr="00F60767">
        <w:rPr>
          <w:rFonts w:hint="cs"/>
          <w:b/>
          <w:bCs/>
          <w:sz w:val="25"/>
          <w:szCs w:val="25"/>
          <w:rtl/>
        </w:rPr>
        <w:t xml:space="preserve">הברכה </w:t>
      </w:r>
      <w:r w:rsidRPr="00F60767">
        <w:rPr>
          <w:rFonts w:hint="cs"/>
          <w:sz w:val="25"/>
          <w:szCs w:val="25"/>
          <w:rtl/>
        </w:rPr>
        <w:t xml:space="preserve">על ידי אשתו או ב"ב כשבירכו, וצ"ל שזהו כוונתו במש"כ "א"כ הדלקה </w:t>
      </w:r>
      <w:r w:rsidRPr="00F60767">
        <w:rPr>
          <w:rFonts w:hint="cs"/>
          <w:b/>
          <w:bCs/>
          <w:sz w:val="25"/>
          <w:szCs w:val="25"/>
          <w:rtl/>
        </w:rPr>
        <w:t>וברכתה</w:t>
      </w:r>
      <w:r w:rsidRPr="00F60767">
        <w:rPr>
          <w:rFonts w:hint="cs"/>
          <w:sz w:val="25"/>
          <w:szCs w:val="25"/>
          <w:rtl/>
        </w:rPr>
        <w:t xml:space="preserve"> כאילו הוא הדליק </w:t>
      </w:r>
      <w:r w:rsidRPr="00F60767">
        <w:rPr>
          <w:rFonts w:hint="cs"/>
          <w:sz w:val="25"/>
          <w:szCs w:val="25"/>
          <w:rtl/>
        </w:rPr>
        <w:lastRenderedPageBreak/>
        <w:t xml:space="preserve">בביתו", ור"ל כאילו הוא הדליק </w:t>
      </w:r>
      <w:r w:rsidRPr="00F60767">
        <w:rPr>
          <w:rFonts w:hint="cs"/>
          <w:b/>
          <w:bCs/>
          <w:sz w:val="25"/>
          <w:szCs w:val="25"/>
          <w:rtl/>
        </w:rPr>
        <w:t>ובירך</w:t>
      </w:r>
      <w:r w:rsidRPr="00F60767">
        <w:rPr>
          <w:rFonts w:hint="cs"/>
          <w:sz w:val="25"/>
          <w:szCs w:val="25"/>
          <w:rtl/>
        </w:rPr>
        <w:t xml:space="preserve"> בביתו, וקיצר בלשונו. ועצ"ע בשי' הגרעק"א.</w:t>
      </w:r>
      <w:r w:rsidRPr="00F60767">
        <w:rPr>
          <w:rStyle w:val="FootnoteReference"/>
          <w:rFonts w:cs="FrankRuehl"/>
          <w:sz w:val="25"/>
          <w:szCs w:val="25"/>
          <w:rtl/>
        </w:rPr>
        <w:footnoteReference w:id="38"/>
      </w:r>
    </w:p>
    <w:p w:rsidR="00DC7C5D" w:rsidRPr="00F60767" w:rsidRDefault="00DC7C5D" w:rsidP="00E20642">
      <w:pPr>
        <w:pStyle w:val="a6"/>
        <w:ind w:firstLine="0"/>
        <w:rPr>
          <w:sz w:val="25"/>
          <w:szCs w:val="25"/>
          <w:rtl/>
        </w:rPr>
      </w:pPr>
      <w:r w:rsidRPr="00F60767">
        <w:rPr>
          <w:rFonts w:hint="cs"/>
          <w:sz w:val="25"/>
          <w:szCs w:val="25"/>
          <w:rtl/>
        </w:rPr>
        <w:t>לברך כשאינו רואה</w:t>
      </w:r>
    </w:p>
    <w:p w:rsidR="00DC7C5D" w:rsidRPr="00F60767" w:rsidRDefault="00DC7C5D" w:rsidP="002C24AD">
      <w:pPr>
        <w:pStyle w:val="a2"/>
        <w:rPr>
          <w:sz w:val="25"/>
          <w:szCs w:val="25"/>
          <w:rtl/>
        </w:rPr>
      </w:pPr>
      <w:r w:rsidRPr="00F60767">
        <w:rPr>
          <w:rFonts w:hint="cs"/>
          <w:b/>
          <w:bCs/>
          <w:sz w:val="25"/>
          <w:szCs w:val="25"/>
          <w:rtl/>
        </w:rPr>
        <w:t>ה.</w:t>
      </w:r>
      <w:r w:rsidRPr="00F60767">
        <w:rPr>
          <w:rFonts w:hint="cs"/>
          <w:sz w:val="25"/>
          <w:szCs w:val="25"/>
          <w:rtl/>
        </w:rPr>
        <w:t xml:space="preserve"> והנה בפוסקים נחלקו במי שאינו רואה נר, אם יכול וחייב לברך 'שעשה נסים', עי' במשנ</w:t>
      </w:r>
      <w:r w:rsidRPr="00F60767">
        <w:rPr>
          <w:sz w:val="25"/>
          <w:szCs w:val="25"/>
          <w:rtl/>
        </w:rPr>
        <w:t>"</w:t>
      </w:r>
      <w:r w:rsidRPr="00F60767">
        <w:rPr>
          <w:rFonts w:hint="cs"/>
          <w:sz w:val="25"/>
          <w:szCs w:val="25"/>
          <w:rtl/>
        </w:rPr>
        <w:t>ב</w:t>
      </w:r>
      <w:r w:rsidRPr="00F60767">
        <w:rPr>
          <w:sz w:val="25"/>
          <w:szCs w:val="25"/>
          <w:rtl/>
        </w:rPr>
        <w:t xml:space="preserve"> </w:t>
      </w:r>
      <w:r w:rsidRPr="00F60767">
        <w:rPr>
          <w:rFonts w:hint="cs"/>
          <w:sz w:val="25"/>
          <w:szCs w:val="25"/>
          <w:rtl/>
        </w:rPr>
        <w:t>בסי</w:t>
      </w:r>
      <w:r w:rsidRPr="00F60767">
        <w:rPr>
          <w:sz w:val="25"/>
          <w:szCs w:val="25"/>
          <w:rtl/>
        </w:rPr>
        <w:t xml:space="preserve">' </w:t>
      </w:r>
      <w:r w:rsidRPr="00F60767">
        <w:rPr>
          <w:rFonts w:hint="cs"/>
          <w:sz w:val="25"/>
          <w:szCs w:val="25"/>
          <w:rtl/>
        </w:rPr>
        <w:t>תרעו בשעה</w:t>
      </w:r>
      <w:r w:rsidRPr="00F60767">
        <w:rPr>
          <w:sz w:val="25"/>
          <w:szCs w:val="25"/>
          <w:rtl/>
        </w:rPr>
        <w:t>"</w:t>
      </w:r>
      <w:r w:rsidRPr="00F60767">
        <w:rPr>
          <w:rFonts w:hint="cs"/>
          <w:sz w:val="25"/>
          <w:szCs w:val="25"/>
          <w:rtl/>
        </w:rPr>
        <w:t>צ</w:t>
      </w:r>
      <w:r w:rsidRPr="00F60767">
        <w:rPr>
          <w:sz w:val="25"/>
          <w:szCs w:val="25"/>
          <w:rtl/>
        </w:rPr>
        <w:t xml:space="preserve"> </w:t>
      </w:r>
      <w:r w:rsidRPr="00F60767">
        <w:rPr>
          <w:rFonts w:hint="cs"/>
          <w:sz w:val="25"/>
          <w:szCs w:val="25"/>
          <w:rtl/>
        </w:rPr>
        <w:t>סק</w:t>
      </w:r>
      <w:r w:rsidRPr="00F60767">
        <w:rPr>
          <w:sz w:val="25"/>
          <w:szCs w:val="25"/>
          <w:rtl/>
        </w:rPr>
        <w:t>"</w:t>
      </w:r>
      <w:r w:rsidRPr="00F60767">
        <w:rPr>
          <w:rFonts w:hint="cs"/>
          <w:sz w:val="25"/>
          <w:szCs w:val="25"/>
          <w:rtl/>
        </w:rPr>
        <w:t>ג, ובמג"א סי' תרצב סק"א ובמו"ק ובברכ"י שם ובמשנ"ב סק"א ובבאור הלכה שם.</w:t>
      </w:r>
    </w:p>
    <w:p w:rsidR="00DC7C5D" w:rsidRPr="00F60767" w:rsidRDefault="00DC7C5D" w:rsidP="002C24AD">
      <w:pPr>
        <w:pStyle w:val="a2"/>
        <w:rPr>
          <w:sz w:val="25"/>
          <w:szCs w:val="25"/>
          <w:rtl/>
        </w:rPr>
      </w:pPr>
      <w:r w:rsidRPr="00F60767">
        <w:rPr>
          <w:rFonts w:hint="cs"/>
          <w:sz w:val="25"/>
          <w:szCs w:val="25"/>
          <w:rtl/>
        </w:rPr>
        <w:t>ונראה דתלוי במחלוקת הראשונים הנ"ל דלפי דלפי שי' המרדכי וכפי ביאור הב"ח שיש חיוב בפנ"ע על היחיד להודות על הנס, וע"ז מברך 'שעשה נסים', הדין נותן שגם מי שאינו רואה נר חנוכה שצריך לברך על היום, ואפי' בשוק יברך (כדקיי"ל לגבי ברכת שהחיינו עירובין מ, ב), ומה שתקנו ש'הרואה' נר דוקא מברך, פשוט דלכתחלה יש לקשר הברכה בדבר שיש בו זכרון הנס</w:t>
      </w:r>
      <w:r w:rsidRPr="00F60767">
        <w:rPr>
          <w:rStyle w:val="FootnoteReference"/>
          <w:rFonts w:cs="FrankRuehl"/>
          <w:sz w:val="25"/>
          <w:szCs w:val="25"/>
          <w:rtl/>
        </w:rPr>
        <w:footnoteReference w:id="39"/>
      </w:r>
      <w:r w:rsidRPr="00F60767">
        <w:rPr>
          <w:rFonts w:hint="cs"/>
          <w:sz w:val="25"/>
          <w:szCs w:val="25"/>
          <w:rtl/>
        </w:rPr>
        <w:t xml:space="preserve">. ולמה הדבר דומה, למי שלא הדליק עדיין ודעתו להדליק, שכשרואה נר חנוכה אינו מברך אע"פ שיש חיוב בפנ"ע לברך ולהודות על הנס, מ"מ עדיף לעשות כן בשעה וביחד שמקיים מצוה זכר לנס, וק"ל.  </w:t>
      </w:r>
    </w:p>
    <w:p w:rsidR="00DC7C5D" w:rsidRPr="00F60767" w:rsidRDefault="00DC7C5D" w:rsidP="002C24AD">
      <w:pPr>
        <w:pStyle w:val="a2"/>
        <w:rPr>
          <w:b/>
          <w:bCs/>
          <w:sz w:val="25"/>
          <w:szCs w:val="25"/>
          <w:rtl/>
        </w:rPr>
      </w:pPr>
      <w:r w:rsidRPr="00F60767">
        <w:rPr>
          <w:rFonts w:hint="cs"/>
          <w:sz w:val="25"/>
          <w:szCs w:val="25"/>
          <w:rtl/>
        </w:rPr>
        <w:t>ועי' בחי' המאירי שכתב ש"מי</w:t>
      </w:r>
      <w:r w:rsidRPr="00F60767">
        <w:rPr>
          <w:sz w:val="25"/>
          <w:szCs w:val="25"/>
          <w:rtl/>
        </w:rPr>
        <w:t xml:space="preserve"> </w:t>
      </w:r>
      <w:r w:rsidRPr="00F60767">
        <w:rPr>
          <w:rFonts w:hint="cs"/>
          <w:sz w:val="25"/>
          <w:szCs w:val="25"/>
          <w:rtl/>
        </w:rPr>
        <w:t>שאין</w:t>
      </w:r>
      <w:r w:rsidRPr="00F60767">
        <w:rPr>
          <w:sz w:val="25"/>
          <w:szCs w:val="25"/>
          <w:rtl/>
        </w:rPr>
        <w:t xml:space="preserve"> </w:t>
      </w:r>
      <w:r w:rsidRPr="00F60767">
        <w:rPr>
          <w:rFonts w:hint="cs"/>
          <w:sz w:val="25"/>
          <w:szCs w:val="25"/>
          <w:rtl/>
        </w:rPr>
        <w:t>לו</w:t>
      </w:r>
      <w:r w:rsidRPr="00F60767">
        <w:rPr>
          <w:sz w:val="25"/>
          <w:szCs w:val="25"/>
          <w:rtl/>
        </w:rPr>
        <w:t xml:space="preserve"> </w:t>
      </w:r>
      <w:r w:rsidRPr="00F60767">
        <w:rPr>
          <w:rFonts w:hint="cs"/>
          <w:sz w:val="25"/>
          <w:szCs w:val="25"/>
          <w:rtl/>
        </w:rPr>
        <w:t>להדלק</w:t>
      </w:r>
      <w:r w:rsidRPr="00F60767">
        <w:rPr>
          <w:sz w:val="25"/>
          <w:szCs w:val="25"/>
          <w:rtl/>
        </w:rPr>
        <w:t xml:space="preserve"> </w:t>
      </w:r>
      <w:r w:rsidRPr="00F60767">
        <w:rPr>
          <w:rFonts w:hint="cs"/>
          <w:sz w:val="25"/>
          <w:szCs w:val="25"/>
          <w:rtl/>
        </w:rPr>
        <w:t>ואינו</w:t>
      </w:r>
      <w:r w:rsidRPr="00F60767">
        <w:rPr>
          <w:sz w:val="25"/>
          <w:szCs w:val="25"/>
          <w:rtl/>
        </w:rPr>
        <w:t xml:space="preserve"> </w:t>
      </w:r>
      <w:r w:rsidRPr="00F60767">
        <w:rPr>
          <w:rFonts w:hint="cs"/>
          <w:sz w:val="25"/>
          <w:szCs w:val="25"/>
          <w:rtl/>
        </w:rPr>
        <w:t>במקום</w:t>
      </w:r>
      <w:r w:rsidRPr="00F60767">
        <w:rPr>
          <w:sz w:val="25"/>
          <w:szCs w:val="25"/>
          <w:rtl/>
        </w:rPr>
        <w:t xml:space="preserve"> </w:t>
      </w:r>
      <w:r w:rsidRPr="00F60767">
        <w:rPr>
          <w:rFonts w:hint="cs"/>
          <w:sz w:val="25"/>
          <w:szCs w:val="25"/>
          <w:rtl/>
        </w:rPr>
        <w:t>שאפשר</w:t>
      </w:r>
      <w:r w:rsidRPr="00F60767">
        <w:rPr>
          <w:sz w:val="25"/>
          <w:szCs w:val="25"/>
          <w:rtl/>
        </w:rPr>
        <w:t xml:space="preserve"> </w:t>
      </w:r>
      <w:r w:rsidRPr="00F60767">
        <w:rPr>
          <w:rFonts w:hint="cs"/>
          <w:sz w:val="25"/>
          <w:szCs w:val="25"/>
          <w:rtl/>
        </w:rPr>
        <w:t>לו</w:t>
      </w:r>
      <w:r w:rsidRPr="00F60767">
        <w:rPr>
          <w:sz w:val="25"/>
          <w:szCs w:val="25"/>
          <w:rtl/>
        </w:rPr>
        <w:t xml:space="preserve"> </w:t>
      </w:r>
      <w:r w:rsidRPr="00F60767">
        <w:rPr>
          <w:rFonts w:hint="cs"/>
          <w:sz w:val="25"/>
          <w:szCs w:val="25"/>
          <w:rtl/>
        </w:rPr>
        <w:t>לראות</w:t>
      </w:r>
      <w:r w:rsidRPr="00F60767">
        <w:rPr>
          <w:sz w:val="25"/>
          <w:szCs w:val="25"/>
          <w:rtl/>
        </w:rPr>
        <w:t xml:space="preserve"> </w:t>
      </w:r>
      <w:r w:rsidRPr="00F60767">
        <w:rPr>
          <w:rFonts w:hint="cs"/>
          <w:sz w:val="25"/>
          <w:szCs w:val="25"/>
          <w:rtl/>
        </w:rPr>
        <w:t>יש</w:t>
      </w:r>
      <w:r w:rsidRPr="00F60767">
        <w:rPr>
          <w:sz w:val="25"/>
          <w:szCs w:val="25"/>
          <w:rtl/>
        </w:rPr>
        <w:t xml:space="preserve"> </w:t>
      </w:r>
      <w:r w:rsidRPr="00F60767">
        <w:rPr>
          <w:rFonts w:hint="cs"/>
          <w:sz w:val="25"/>
          <w:szCs w:val="25"/>
          <w:rtl/>
        </w:rPr>
        <w:t>אומרים שמברך</w:t>
      </w:r>
      <w:r w:rsidRPr="00F60767">
        <w:rPr>
          <w:sz w:val="25"/>
          <w:szCs w:val="25"/>
          <w:rtl/>
        </w:rPr>
        <w:t xml:space="preserve"> </w:t>
      </w:r>
      <w:r w:rsidRPr="00F60767">
        <w:rPr>
          <w:rFonts w:hint="cs"/>
          <w:sz w:val="25"/>
          <w:szCs w:val="25"/>
          <w:rtl/>
        </w:rPr>
        <w:t>לעצמו</w:t>
      </w:r>
      <w:r w:rsidRPr="00F60767">
        <w:rPr>
          <w:sz w:val="25"/>
          <w:szCs w:val="25"/>
          <w:rtl/>
        </w:rPr>
        <w:t xml:space="preserve"> </w:t>
      </w:r>
      <w:r w:rsidRPr="00F60767">
        <w:rPr>
          <w:rFonts w:hint="cs"/>
          <w:sz w:val="25"/>
          <w:szCs w:val="25"/>
          <w:rtl/>
        </w:rPr>
        <w:t>שעשה</w:t>
      </w:r>
      <w:r w:rsidRPr="00F60767">
        <w:rPr>
          <w:sz w:val="25"/>
          <w:szCs w:val="25"/>
          <w:rtl/>
        </w:rPr>
        <w:t xml:space="preserve"> </w:t>
      </w:r>
      <w:r w:rsidRPr="00F60767">
        <w:rPr>
          <w:rFonts w:hint="cs"/>
          <w:sz w:val="25"/>
          <w:szCs w:val="25"/>
          <w:rtl/>
        </w:rPr>
        <w:t>נסים</w:t>
      </w:r>
      <w:r w:rsidRPr="00F60767">
        <w:rPr>
          <w:sz w:val="25"/>
          <w:szCs w:val="25"/>
          <w:rtl/>
        </w:rPr>
        <w:t xml:space="preserve"> </w:t>
      </w:r>
      <w:r w:rsidRPr="00F60767">
        <w:rPr>
          <w:rFonts w:hint="cs"/>
          <w:sz w:val="25"/>
          <w:szCs w:val="25"/>
          <w:rtl/>
        </w:rPr>
        <w:t>ושהחיינו</w:t>
      </w:r>
      <w:r w:rsidRPr="00F60767">
        <w:rPr>
          <w:sz w:val="25"/>
          <w:szCs w:val="25"/>
          <w:rtl/>
        </w:rPr>
        <w:t xml:space="preserve"> </w:t>
      </w:r>
      <w:r w:rsidRPr="00F60767">
        <w:rPr>
          <w:rFonts w:hint="cs"/>
          <w:sz w:val="25"/>
          <w:szCs w:val="25"/>
          <w:rtl/>
        </w:rPr>
        <w:t>בלילה</w:t>
      </w:r>
      <w:r w:rsidRPr="00F60767">
        <w:rPr>
          <w:sz w:val="25"/>
          <w:szCs w:val="25"/>
          <w:rtl/>
        </w:rPr>
        <w:t xml:space="preserve"> </w:t>
      </w:r>
      <w:r w:rsidRPr="00F60767">
        <w:rPr>
          <w:rFonts w:hint="cs"/>
          <w:sz w:val="25"/>
          <w:szCs w:val="25"/>
          <w:rtl/>
        </w:rPr>
        <w:t>ראשונה ו</w:t>
      </w:r>
      <w:r w:rsidRPr="00F60767">
        <w:rPr>
          <w:sz w:val="25"/>
          <w:szCs w:val="25"/>
          <w:rtl/>
        </w:rPr>
        <w:t xml:space="preserve">שעשה נסים </w:t>
      </w:r>
      <w:r w:rsidRPr="00F60767">
        <w:rPr>
          <w:sz w:val="25"/>
          <w:szCs w:val="25"/>
          <w:rtl/>
        </w:rPr>
        <w:lastRenderedPageBreak/>
        <w:t>בכל הלילות</w:t>
      </w:r>
      <w:r w:rsidRPr="00F60767">
        <w:rPr>
          <w:rFonts w:hint="cs"/>
          <w:sz w:val="25"/>
          <w:szCs w:val="25"/>
          <w:rtl/>
        </w:rPr>
        <w:t>,</w:t>
      </w:r>
      <w:r w:rsidRPr="00F60767">
        <w:rPr>
          <w:sz w:val="25"/>
          <w:szCs w:val="25"/>
          <w:rtl/>
        </w:rPr>
        <w:t xml:space="preserve"> </w:t>
      </w:r>
      <w:r w:rsidRPr="00F60767">
        <w:rPr>
          <w:b/>
          <w:bCs/>
          <w:sz w:val="25"/>
          <w:szCs w:val="25"/>
          <w:rtl/>
        </w:rPr>
        <w:t>והדברים נראים</w:t>
      </w:r>
      <w:r w:rsidRPr="00F60767">
        <w:rPr>
          <w:rFonts w:hint="cs"/>
          <w:sz w:val="25"/>
          <w:szCs w:val="25"/>
          <w:rtl/>
        </w:rPr>
        <w:t>". וזה עולה בקנה אחד במה דסב"ל להמאירי כשי' המרדכי וסיע' דאפי' כשמדליקין עליו בביתו צריך לברך, כנזכר לעיל</w:t>
      </w:r>
      <w:r w:rsidRPr="00F60767">
        <w:rPr>
          <w:rStyle w:val="FootnoteReference"/>
          <w:rFonts w:cs="FrankRuehl"/>
          <w:sz w:val="25"/>
          <w:szCs w:val="25"/>
          <w:rtl/>
        </w:rPr>
        <w:footnoteReference w:id="40"/>
      </w:r>
      <w:r w:rsidRPr="00F60767">
        <w:rPr>
          <w:rFonts w:hint="cs"/>
          <w:sz w:val="25"/>
          <w:szCs w:val="25"/>
          <w:rtl/>
        </w:rPr>
        <w:t xml:space="preserve">.  </w:t>
      </w:r>
      <w:r w:rsidRPr="00F60767">
        <w:rPr>
          <w:rFonts w:hint="cs"/>
          <w:b/>
          <w:bCs/>
          <w:sz w:val="25"/>
          <w:szCs w:val="25"/>
          <w:rtl/>
        </w:rPr>
        <w:t xml:space="preserve"> </w:t>
      </w:r>
    </w:p>
    <w:p w:rsidR="00DC7C5D" w:rsidRPr="00F60767" w:rsidRDefault="00DC7C5D" w:rsidP="002C24AD">
      <w:pPr>
        <w:pStyle w:val="a2"/>
        <w:rPr>
          <w:sz w:val="25"/>
          <w:szCs w:val="25"/>
          <w:rtl/>
        </w:rPr>
      </w:pPr>
      <w:r w:rsidRPr="00F60767">
        <w:rPr>
          <w:rFonts w:hint="cs"/>
          <w:sz w:val="25"/>
          <w:szCs w:val="25"/>
          <w:rtl/>
        </w:rPr>
        <w:t>ושי' הרשב"א והטור דדוקא תקנו הברכה ביחד המצוה, וכשאינו מקיים המצוה (בין ע"י עצמו בין ע"י ב"ב) תקנו שמברך בשעת ראי' הנר, נראה שלשיטתם אין הברכה אלא ביחד המצוה או בשייכות אליו ע"י ראי'</w:t>
      </w:r>
      <w:r w:rsidRPr="00F60767">
        <w:rPr>
          <w:rStyle w:val="FootnoteReference"/>
          <w:rFonts w:cs="FrankRuehl"/>
          <w:sz w:val="25"/>
          <w:szCs w:val="25"/>
          <w:rtl/>
        </w:rPr>
        <w:footnoteReference w:id="41"/>
      </w:r>
      <w:r w:rsidRPr="00F60767">
        <w:rPr>
          <w:rFonts w:hint="cs"/>
          <w:sz w:val="25"/>
          <w:szCs w:val="25"/>
          <w:rtl/>
        </w:rPr>
        <w:t xml:space="preserve"> דוקא, ומי שאינו רואה אינו מברך.</w:t>
      </w:r>
    </w:p>
    <w:p w:rsidR="00DC7C5D" w:rsidRPr="00F60767" w:rsidRDefault="00DC7C5D" w:rsidP="00E20642">
      <w:pPr>
        <w:pStyle w:val="a6"/>
        <w:ind w:firstLine="0"/>
        <w:rPr>
          <w:sz w:val="25"/>
          <w:szCs w:val="25"/>
          <w:rtl/>
        </w:rPr>
      </w:pPr>
      <w:r w:rsidRPr="00F60767">
        <w:rPr>
          <w:rFonts w:hint="cs"/>
          <w:sz w:val="25"/>
          <w:szCs w:val="25"/>
          <w:rtl/>
        </w:rPr>
        <w:t>שי' רש"י</w:t>
      </w:r>
    </w:p>
    <w:p w:rsidR="00DC7C5D" w:rsidRPr="00F60767" w:rsidRDefault="00DC7C5D" w:rsidP="002C24AD">
      <w:pPr>
        <w:pStyle w:val="a2"/>
        <w:rPr>
          <w:sz w:val="25"/>
          <w:szCs w:val="25"/>
          <w:rtl/>
        </w:rPr>
      </w:pPr>
      <w:r w:rsidRPr="00F60767">
        <w:rPr>
          <w:rFonts w:hint="cs"/>
          <w:b/>
          <w:bCs/>
          <w:sz w:val="25"/>
          <w:szCs w:val="25"/>
          <w:rtl/>
        </w:rPr>
        <w:t xml:space="preserve">ו. </w:t>
      </w:r>
      <w:r w:rsidRPr="00F60767">
        <w:rPr>
          <w:rFonts w:hint="cs"/>
          <w:sz w:val="25"/>
          <w:szCs w:val="25"/>
          <w:rtl/>
        </w:rPr>
        <w:t>ובפי' רש"י בסוגיין ד"ה הרואה, כתב "</w:t>
      </w:r>
      <w:r w:rsidRPr="00F60767">
        <w:rPr>
          <w:sz w:val="25"/>
          <w:szCs w:val="25"/>
          <w:rtl/>
        </w:rPr>
        <w:t>העובר בשוק ורואה באחד החצרו</w:t>
      </w:r>
      <w:r w:rsidRPr="00F60767">
        <w:rPr>
          <w:rFonts w:hint="cs"/>
          <w:sz w:val="25"/>
          <w:szCs w:val="25"/>
          <w:rtl/>
        </w:rPr>
        <w:t>ת</w:t>
      </w:r>
      <w:r w:rsidRPr="00F60767">
        <w:rPr>
          <w:sz w:val="25"/>
          <w:szCs w:val="25"/>
          <w:rtl/>
        </w:rPr>
        <w:t xml:space="preserve"> דולק. ומצאתי בשם רבינו יצחק בן יהודה שאמר משם רבינו יעקב </w:t>
      </w:r>
      <w:r w:rsidRPr="00F60767">
        <w:rPr>
          <w:rFonts w:hint="cs"/>
          <w:sz w:val="25"/>
          <w:szCs w:val="25"/>
          <w:rtl/>
        </w:rPr>
        <w:t>ד</w:t>
      </w:r>
      <w:r w:rsidRPr="00F60767">
        <w:rPr>
          <w:sz w:val="25"/>
          <w:szCs w:val="25"/>
          <w:rtl/>
        </w:rPr>
        <w:t>לא הוזקקה ברכה זו אלא למי שלא הדליק בביתו עדיין או ליושב בספינה</w:t>
      </w:r>
      <w:r w:rsidRPr="00F60767">
        <w:rPr>
          <w:rStyle w:val="FootnoteReference"/>
          <w:rFonts w:cs="FrankRuehl"/>
          <w:sz w:val="25"/>
          <w:szCs w:val="25"/>
          <w:rtl/>
        </w:rPr>
        <w:footnoteReference w:id="42"/>
      </w:r>
      <w:r w:rsidRPr="00F60767">
        <w:rPr>
          <w:rFonts w:hint="cs"/>
          <w:sz w:val="25"/>
          <w:szCs w:val="25"/>
          <w:rtl/>
        </w:rPr>
        <w:t xml:space="preserve">". </w:t>
      </w:r>
    </w:p>
    <w:p w:rsidR="00DC7C5D" w:rsidRPr="00F60767" w:rsidRDefault="00DC7C5D" w:rsidP="002C24AD">
      <w:pPr>
        <w:pStyle w:val="a2"/>
        <w:rPr>
          <w:sz w:val="25"/>
          <w:szCs w:val="25"/>
          <w:rtl/>
        </w:rPr>
      </w:pPr>
      <w:r w:rsidRPr="00F60767">
        <w:rPr>
          <w:rFonts w:hint="cs"/>
          <w:sz w:val="25"/>
          <w:szCs w:val="25"/>
          <w:rtl/>
        </w:rPr>
        <w:lastRenderedPageBreak/>
        <w:t xml:space="preserve">והנה, ממש"כ שלא הדליק </w:t>
      </w:r>
      <w:r w:rsidRPr="00F60767">
        <w:rPr>
          <w:rFonts w:hint="cs"/>
          <w:b/>
          <w:bCs/>
          <w:sz w:val="25"/>
          <w:szCs w:val="25"/>
          <w:rtl/>
        </w:rPr>
        <w:t>עדיין,</w:t>
      </w:r>
      <w:r w:rsidRPr="00F60767">
        <w:rPr>
          <w:rFonts w:hint="cs"/>
          <w:sz w:val="25"/>
          <w:szCs w:val="25"/>
          <w:rtl/>
        </w:rPr>
        <w:t xml:space="preserve"> משמע דאע"פ שדעתו להדליק אח"כ מ"מ מיד כשרואה נר חנוכה יברך, וכ"כ לדייק כן הב"ח שם, וט"ז סק"ג</w:t>
      </w:r>
      <w:r w:rsidRPr="00F60767">
        <w:rPr>
          <w:rStyle w:val="FootnoteReference"/>
          <w:rFonts w:cs="FrankRuehl"/>
          <w:sz w:val="25"/>
          <w:szCs w:val="25"/>
          <w:rtl/>
        </w:rPr>
        <w:footnoteReference w:id="43"/>
      </w:r>
      <w:r w:rsidRPr="00F60767">
        <w:rPr>
          <w:rFonts w:hint="cs"/>
          <w:sz w:val="25"/>
          <w:szCs w:val="25"/>
          <w:rtl/>
        </w:rPr>
        <w:t xml:space="preserve">, והערוך השולחן שם. וכן משמע מפי' רש"י במס' סוכה שם ד"ה </w:t>
      </w:r>
      <w:r w:rsidRPr="00F60767">
        <w:rPr>
          <w:sz w:val="25"/>
          <w:szCs w:val="25"/>
          <w:rtl/>
        </w:rPr>
        <w:t>הרואה נר חנוכ</w:t>
      </w:r>
      <w:r w:rsidRPr="00F60767">
        <w:rPr>
          <w:rFonts w:hint="cs"/>
          <w:sz w:val="25"/>
          <w:szCs w:val="25"/>
          <w:rtl/>
        </w:rPr>
        <w:t>ה,</w:t>
      </w:r>
      <w:r w:rsidRPr="00F60767">
        <w:rPr>
          <w:sz w:val="25"/>
          <w:szCs w:val="25"/>
          <w:rtl/>
        </w:rPr>
        <w:t xml:space="preserve"> </w:t>
      </w:r>
      <w:r w:rsidRPr="00F60767">
        <w:rPr>
          <w:rFonts w:hint="cs"/>
          <w:sz w:val="25"/>
          <w:szCs w:val="25"/>
          <w:rtl/>
        </w:rPr>
        <w:t>"</w:t>
      </w:r>
      <w:r w:rsidRPr="00F60767">
        <w:rPr>
          <w:sz w:val="25"/>
          <w:szCs w:val="25"/>
          <w:rtl/>
        </w:rPr>
        <w:t xml:space="preserve">קאי על שלא הדליק בביתו ועובר ברשות הרבים ורואה אותה בפתחי ישראל שמצוה להניח בפתח </w:t>
      </w:r>
      <w:r w:rsidRPr="00F60767">
        <w:rPr>
          <w:b/>
          <w:bCs/>
          <w:sz w:val="25"/>
          <w:szCs w:val="25"/>
          <w:rtl/>
        </w:rPr>
        <w:t xml:space="preserve">צריך לברך על </w:t>
      </w:r>
      <w:r w:rsidRPr="00F60767">
        <w:rPr>
          <w:rFonts w:hint="cs"/>
          <w:b/>
          <w:bCs/>
          <w:sz w:val="25"/>
          <w:szCs w:val="25"/>
          <w:rtl/>
        </w:rPr>
        <w:t>ראיה</w:t>
      </w:r>
      <w:r w:rsidRPr="00F60767">
        <w:rPr>
          <w:b/>
          <w:bCs/>
          <w:sz w:val="25"/>
          <w:szCs w:val="25"/>
          <w:vertAlign w:val="superscript"/>
          <w:rtl/>
        </w:rPr>
        <w:footnoteReference w:id="44"/>
      </w:r>
      <w:r w:rsidRPr="00F60767">
        <w:rPr>
          <w:rFonts w:hint="cs"/>
          <w:b/>
          <w:bCs/>
          <w:sz w:val="25"/>
          <w:szCs w:val="25"/>
          <w:rtl/>
        </w:rPr>
        <w:t xml:space="preserve"> </w:t>
      </w:r>
      <w:r w:rsidRPr="00F60767">
        <w:rPr>
          <w:b/>
          <w:bCs/>
          <w:sz w:val="25"/>
          <w:szCs w:val="25"/>
          <w:rtl/>
        </w:rPr>
        <w:t>הראשונה</w:t>
      </w:r>
      <w:r w:rsidRPr="00F60767">
        <w:rPr>
          <w:rFonts w:hint="cs"/>
          <w:sz w:val="25"/>
          <w:szCs w:val="25"/>
          <w:rtl/>
        </w:rPr>
        <w:t>" דמשמע דמיד כשרואה נר חנוכה חל עליו החיוב לברך.</w:t>
      </w:r>
    </w:p>
    <w:p w:rsidR="00DC7C5D" w:rsidRPr="00F60767" w:rsidRDefault="00DC7C5D" w:rsidP="002C24AD">
      <w:pPr>
        <w:pStyle w:val="a2"/>
        <w:rPr>
          <w:sz w:val="25"/>
          <w:szCs w:val="25"/>
          <w:rtl/>
        </w:rPr>
      </w:pPr>
      <w:r w:rsidRPr="00F60767">
        <w:rPr>
          <w:rFonts w:hint="cs"/>
          <w:sz w:val="25"/>
          <w:szCs w:val="25"/>
          <w:rtl/>
        </w:rPr>
        <w:t>ובביאור הדבר נראה דרש"י סובר כשי' המרדכי וכמו שביאר הב"ח שיש ב' חיובים, והחיוב להודות לה' על הנס הוא חיוב בפנ"ע, ומיד שרואה נר חנוכה חל עליו הך חיובא לברך</w:t>
      </w:r>
      <w:r w:rsidRPr="00F60767">
        <w:rPr>
          <w:rStyle w:val="FootnoteReference"/>
          <w:rFonts w:cs="FrankRuehl"/>
          <w:sz w:val="25"/>
          <w:szCs w:val="25"/>
          <w:rtl/>
        </w:rPr>
        <w:footnoteReference w:id="45"/>
      </w:r>
      <w:r w:rsidRPr="00F60767">
        <w:rPr>
          <w:rFonts w:hint="cs"/>
          <w:sz w:val="25"/>
          <w:szCs w:val="25"/>
          <w:rtl/>
        </w:rPr>
        <w:t>. וכן מבואר בב"ח שכ' דטעמו של רש"י משום ד"אין מחמיצין על המצות".</w:t>
      </w:r>
    </w:p>
    <w:p w:rsidR="00DC7C5D" w:rsidRPr="00F60767" w:rsidRDefault="00DC7C5D" w:rsidP="002C24AD">
      <w:pPr>
        <w:pStyle w:val="a2"/>
        <w:rPr>
          <w:sz w:val="25"/>
          <w:szCs w:val="25"/>
          <w:rtl/>
        </w:rPr>
      </w:pPr>
      <w:r w:rsidRPr="00F60767">
        <w:rPr>
          <w:rFonts w:hint="cs"/>
          <w:sz w:val="25"/>
          <w:szCs w:val="25"/>
          <w:rtl/>
        </w:rPr>
        <w:t>ובביאור הדבר יותר, עי' בחי' הריטב"א ד"ה הרואה נר חנוכה צריך לברך, "יפה פי' רש"י ז"ל בשם רבותיו שלא הוזקקה זו אלא למי שלא בירך עדיין, אבל דעתו להדליק הוא עצמו בתוך ביתו ורואה נר אחד י"א שמברך על הראייה, וחוזר ומברך בשעה שמדליק</w:t>
      </w:r>
      <w:r w:rsidRPr="00F60767">
        <w:rPr>
          <w:rStyle w:val="FootnoteReference"/>
          <w:rFonts w:cs="FrankRuehl"/>
          <w:sz w:val="25"/>
          <w:szCs w:val="25"/>
          <w:rtl/>
        </w:rPr>
        <w:footnoteReference w:id="46"/>
      </w:r>
      <w:r w:rsidRPr="00F60767">
        <w:rPr>
          <w:rFonts w:hint="cs"/>
          <w:sz w:val="25"/>
          <w:szCs w:val="25"/>
          <w:rtl/>
        </w:rPr>
        <w:t xml:space="preserve">, וי"א שכיון שדעתו להדליק בביתו אינו צריך עכשיו לברך על ראייתו </w:t>
      </w:r>
      <w:r w:rsidRPr="00F60767">
        <w:rPr>
          <w:rFonts w:hint="cs"/>
          <w:b/>
          <w:bCs/>
          <w:sz w:val="25"/>
          <w:szCs w:val="25"/>
          <w:rtl/>
        </w:rPr>
        <w:t>ואין בזה משום אין מעבירין על המצות כיון דעל ידי הדלקה עדיף טפי</w:t>
      </w:r>
      <w:r w:rsidRPr="00F60767">
        <w:rPr>
          <w:rFonts w:hint="cs"/>
          <w:sz w:val="25"/>
          <w:szCs w:val="25"/>
          <w:rtl/>
        </w:rPr>
        <w:t>.</w:t>
      </w:r>
      <w:r w:rsidRPr="00F60767">
        <w:rPr>
          <w:rStyle w:val="FootnoteReference"/>
          <w:rFonts w:cs="FrankRuehl"/>
          <w:sz w:val="25"/>
          <w:szCs w:val="25"/>
          <w:rtl/>
        </w:rPr>
        <w:footnoteReference w:id="47"/>
      </w:r>
    </w:p>
    <w:p w:rsidR="00DC7C5D" w:rsidRPr="00F60767" w:rsidRDefault="00DC7C5D" w:rsidP="002C24AD">
      <w:pPr>
        <w:pStyle w:val="a2"/>
        <w:rPr>
          <w:sz w:val="25"/>
          <w:szCs w:val="25"/>
          <w:rtl/>
        </w:rPr>
      </w:pPr>
      <w:r w:rsidRPr="00F60767">
        <w:rPr>
          <w:rFonts w:hint="cs"/>
          <w:sz w:val="25"/>
          <w:szCs w:val="25"/>
          <w:rtl/>
        </w:rPr>
        <w:t xml:space="preserve">ופירוש, כבר מבואר דאפי' למש"כ הב"ח שיש חיוב להודות מ"מ שייך ועדיף לעשות כן בשעת (ו"על ידי") ההדלקה, והגם שכבר חל עליו החיוב להודות מיד כשרואה והרי אין מעבירין על המצות, לזה כתב דאין בזה 'אין מעבירין' כשמקיים המצוה בהידור. והי"א הראשונה פליג בזה גופא, דגם כשרוצה לקיים המצוה </w:t>
      </w:r>
      <w:r w:rsidRPr="00F60767">
        <w:rPr>
          <w:rFonts w:hint="cs"/>
          <w:sz w:val="25"/>
          <w:szCs w:val="25"/>
          <w:rtl/>
        </w:rPr>
        <w:lastRenderedPageBreak/>
        <w:t>בהידור טפי אמרינן 'אין מעבירין על המצות' (וכנ"ל מהב"ח בביאור ד' רש"י), וכידוע השקו"ט והמחלוקת באחרונים בזה בארוכה</w:t>
      </w:r>
      <w:r w:rsidRPr="00F60767">
        <w:rPr>
          <w:rStyle w:val="FootnoteReference"/>
          <w:rFonts w:cs="FrankRuehl"/>
          <w:sz w:val="25"/>
          <w:szCs w:val="25"/>
          <w:rtl/>
        </w:rPr>
        <w:footnoteReference w:id="48"/>
      </w:r>
      <w:r w:rsidRPr="00F60767">
        <w:rPr>
          <w:rFonts w:hint="cs"/>
          <w:sz w:val="25"/>
          <w:szCs w:val="25"/>
          <w:rtl/>
        </w:rPr>
        <w:t>.</w:t>
      </w:r>
    </w:p>
    <w:p w:rsidR="00DC7C5D" w:rsidRPr="00F60767" w:rsidRDefault="00DC7C5D" w:rsidP="002C24AD">
      <w:pPr>
        <w:pStyle w:val="a2"/>
        <w:rPr>
          <w:sz w:val="25"/>
          <w:szCs w:val="25"/>
          <w:rtl/>
        </w:rPr>
      </w:pPr>
      <w:r w:rsidRPr="00F60767">
        <w:rPr>
          <w:rFonts w:hint="cs"/>
          <w:sz w:val="25"/>
          <w:szCs w:val="25"/>
          <w:rtl/>
        </w:rPr>
        <w:t>יש להאריך בשי' הרמב"ם בסוגיא, וכן בשי' הב"י ובמה ששקו"ט בסתירה ממש"כ בסי' תרעז (ששם פסק כשי' המרדכי)</w:t>
      </w:r>
      <w:r w:rsidRPr="00F60767">
        <w:rPr>
          <w:rStyle w:val="FootnoteReference"/>
          <w:rFonts w:cs="FrankRuehl"/>
          <w:sz w:val="25"/>
          <w:szCs w:val="25"/>
          <w:rtl/>
        </w:rPr>
        <w:footnoteReference w:id="49"/>
      </w:r>
      <w:r w:rsidRPr="00F60767">
        <w:rPr>
          <w:rFonts w:hint="cs"/>
          <w:sz w:val="25"/>
          <w:szCs w:val="25"/>
          <w:rtl/>
        </w:rPr>
        <w:t>, ועוד חזון למועד.</w:t>
      </w:r>
    </w:p>
    <w:p w:rsidR="00DC7C5D" w:rsidRDefault="00DC7C5D" w:rsidP="002C24AD">
      <w:pPr>
        <w:pStyle w:val="a2"/>
        <w:rPr>
          <w:rtl/>
        </w:rPr>
      </w:pPr>
      <w:r w:rsidRPr="00F60767">
        <w:rPr>
          <w:rFonts w:hint="cs"/>
          <w:sz w:val="25"/>
          <w:szCs w:val="25"/>
          <w:rtl/>
        </w:rPr>
        <w:t xml:space="preserve"> ויה"ר שנזכה לישועות ונחמות בארצה"ק ולכל אחבנ"י בקרוב ממש.</w:t>
      </w:r>
    </w:p>
    <w:p w:rsidR="004A2EB3" w:rsidRPr="00F05B0E" w:rsidRDefault="004A2EB3" w:rsidP="006B2F83">
      <w:pPr>
        <w:pStyle w:val="a2"/>
        <w:jc w:val="center"/>
        <w:rPr>
          <w:rFonts w:cs="FrankRuehl"/>
          <w:szCs w:val="28"/>
          <w:rtl/>
        </w:rPr>
      </w:pPr>
      <w:r>
        <w:rPr>
          <w:noProof/>
        </w:rPr>
        <w:drawing>
          <wp:inline distT="0" distB="0" distL="0" distR="0" wp14:anchorId="38C12AEA" wp14:editId="659819AA">
            <wp:extent cx="542925" cy="171450"/>
            <wp:effectExtent l="0" t="0" r="9525" b="0"/>
            <wp:docPr id="29"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DC6911">
      <w:pPr>
        <w:pStyle w:val="a3"/>
        <w:rPr>
          <w:rtl/>
        </w:rPr>
      </w:pPr>
      <w:bookmarkStart w:id="76" w:name="_Toc436658839"/>
      <w:r>
        <w:rPr>
          <w:rFonts w:hint="cs"/>
          <w:rtl/>
        </w:rPr>
        <w:t>הלכה ומנהג</w:t>
      </w:r>
      <w:bookmarkEnd w:id="76"/>
    </w:p>
    <w:p w:rsidR="00C029BE" w:rsidRDefault="00C029BE" w:rsidP="00DC6911">
      <w:pPr>
        <w:pStyle w:val="a"/>
        <w:rPr>
          <w:rtl/>
        </w:rPr>
      </w:pPr>
      <w:bookmarkStart w:id="77" w:name="_Toc436658840"/>
      <w:bookmarkStart w:id="78" w:name="_Toc394381829"/>
      <w:r>
        <w:rPr>
          <w:rFonts w:hint="cs"/>
          <w:rtl/>
        </w:rPr>
        <w:t>הזמנת</w:t>
      </w:r>
      <w:r>
        <w:rPr>
          <w:rStyle w:val="FootnoteReference"/>
          <w:b w:val="0"/>
          <w:bCs w:val="0"/>
          <w:rtl/>
        </w:rPr>
        <w:footnoteReference w:id="50"/>
      </w:r>
      <w:r>
        <w:rPr>
          <w:rFonts w:hint="cs"/>
          <w:rtl/>
        </w:rPr>
        <w:t xml:space="preserve"> נכרי או יהודי מומר לסעודת יו"ט (ג)</w:t>
      </w:r>
      <w:r>
        <w:rPr>
          <w:rStyle w:val="FootnoteReference"/>
          <w:rFonts w:hint="cs"/>
          <w:b w:val="0"/>
          <w:bCs w:val="0"/>
          <w:rtl/>
        </w:rPr>
        <w:footnoteReference w:customMarkFollows="1" w:id="51"/>
        <w:t>*</w:t>
      </w:r>
      <w:bookmarkEnd w:id="77"/>
    </w:p>
    <w:p w:rsidR="00C029BE" w:rsidRDefault="00C029BE" w:rsidP="00DC6911">
      <w:pPr>
        <w:pStyle w:val="a0"/>
        <w:rPr>
          <w:rtl/>
        </w:rPr>
      </w:pPr>
      <w:bookmarkStart w:id="79" w:name="_Toc436658841"/>
      <w:r>
        <w:rPr>
          <w:rFonts w:hint="cs"/>
          <w:rtl/>
        </w:rPr>
        <w:t>הרב ברוך אבערלאנדער</w:t>
      </w:r>
      <w:bookmarkEnd w:id="79"/>
    </w:p>
    <w:p w:rsidR="00C029BE" w:rsidRDefault="00C029BE" w:rsidP="00DC6911">
      <w:pPr>
        <w:pStyle w:val="a1"/>
        <w:spacing w:after="0"/>
        <w:rPr>
          <w:rtl/>
        </w:rPr>
      </w:pPr>
      <w:r>
        <w:rPr>
          <w:rFonts w:hint="cs"/>
          <w:rtl/>
        </w:rPr>
        <w:t>אב"ד הבד"צ דקהילות החרדים</w:t>
      </w:r>
    </w:p>
    <w:p w:rsidR="00C029BE" w:rsidRDefault="00C029BE" w:rsidP="00DC6911">
      <w:pPr>
        <w:pStyle w:val="a1"/>
        <w:spacing w:after="0"/>
        <w:rPr>
          <w:rtl/>
        </w:rPr>
      </w:pPr>
      <w:r>
        <w:rPr>
          <w:rFonts w:hint="cs"/>
          <w:rtl/>
        </w:rPr>
        <w:t>ושליח כ"ק אדמו"ר זי"ע</w:t>
      </w:r>
    </w:p>
    <w:p w:rsidR="00C029BE" w:rsidRDefault="00C029BE" w:rsidP="00DC6911">
      <w:pPr>
        <w:pStyle w:val="a1"/>
        <w:spacing w:after="0"/>
        <w:rPr>
          <w:rtl/>
        </w:rPr>
      </w:pPr>
      <w:r>
        <w:rPr>
          <w:rFonts w:hint="cs"/>
          <w:rtl/>
        </w:rPr>
        <w:t>בודאפעסט, הונגריה</w:t>
      </w:r>
    </w:p>
    <w:p w:rsidR="00C029BE" w:rsidRPr="00991A73" w:rsidRDefault="00C029BE" w:rsidP="00E20642">
      <w:pPr>
        <w:pStyle w:val="a6"/>
        <w:ind w:firstLine="0"/>
        <w:rPr>
          <w:rtl/>
        </w:rPr>
      </w:pPr>
      <w:r w:rsidRPr="00991A73">
        <w:rPr>
          <w:rFonts w:hint="cs"/>
          <w:rtl/>
        </w:rPr>
        <w:t>האם עצם ההזמנה נותן גושפנקא לנישואי תערובת?</w:t>
      </w:r>
    </w:p>
    <w:p w:rsidR="00C029BE" w:rsidRDefault="00C029BE" w:rsidP="002C24AD">
      <w:pPr>
        <w:pStyle w:val="a2"/>
        <w:rPr>
          <w:rtl/>
        </w:rPr>
      </w:pPr>
      <w:r>
        <w:rPr>
          <w:rFonts w:hint="cs"/>
          <w:bCs/>
          <w:rtl/>
        </w:rPr>
        <w:t xml:space="preserve">א. </w:t>
      </w:r>
      <w:r>
        <w:rPr>
          <w:rFonts w:hint="cs"/>
          <w:rtl/>
        </w:rPr>
        <w:t xml:space="preserve">אירוח יהודים שאינם שומרי מצות לסעודות שבת וחג הוכיח את עצמו להיות דבר חשוב מאד, וכמאמר חז"ל </w:t>
      </w:r>
      <w:r>
        <w:rPr>
          <w:rFonts w:hint="cs"/>
          <w:sz w:val="20"/>
          <w:szCs w:val="20"/>
          <w:rtl/>
        </w:rPr>
        <w:t xml:space="preserve">(סנהדרין קג, ב) </w:t>
      </w:r>
      <w:r>
        <w:rPr>
          <w:rFonts w:hint="cs"/>
          <w:rtl/>
        </w:rPr>
        <w:t xml:space="preserve">גדולה לגימה שמקרבת. וכפי שכתב הגרשז"א </w:t>
      </w:r>
      <w:r>
        <w:rPr>
          <w:rFonts w:hint="cs"/>
          <w:sz w:val="20"/>
          <w:szCs w:val="20"/>
          <w:rtl/>
        </w:rPr>
        <w:t>(</w:t>
      </w:r>
      <w:r>
        <w:rPr>
          <w:rFonts w:ascii="Narkisim" w:hAnsi="Narkisim" w:hint="cs"/>
          <w:sz w:val="20"/>
          <w:szCs w:val="20"/>
          <w:rtl/>
        </w:rPr>
        <w:t xml:space="preserve">'הליכות שלמה' על הל' פסח פ"ט </w:t>
      </w:r>
      <w:r>
        <w:rPr>
          <w:rFonts w:hint="cs"/>
          <w:sz w:val="20"/>
          <w:szCs w:val="20"/>
          <w:rtl/>
        </w:rPr>
        <w:t>'דבר הלכה' ס"ק קלה)</w:t>
      </w:r>
      <w:r>
        <w:rPr>
          <w:rFonts w:hint="cs"/>
          <w:rtl/>
        </w:rPr>
        <w:t>: "ידוע שבדרך זו של אירוחם לסעודות שבת ויו"ט מתקרבים רבים מהם לחיי תורה ומצוות ושבים לאבינו שבשמים".</w:t>
      </w:r>
    </w:p>
    <w:p w:rsidR="00C029BE" w:rsidRDefault="00C029BE" w:rsidP="002C24AD">
      <w:pPr>
        <w:pStyle w:val="a2"/>
        <w:rPr>
          <w:rtl/>
        </w:rPr>
      </w:pPr>
      <w:r>
        <w:rPr>
          <w:rFonts w:hint="cs"/>
          <w:rtl/>
        </w:rPr>
        <w:t xml:space="preserve">אמנם יש לציין מה שהעירו: "המנהג להזמין זוגות מעורבים לסדר פסח הנערך ע"י הקהילה, יוצר את הרושם כאלו הקהילה וראשיה נותנים גושפנקא לנישואי </w:t>
      </w:r>
      <w:r>
        <w:rPr>
          <w:rFonts w:hint="cs"/>
          <w:rtl/>
        </w:rPr>
        <w:lastRenderedPageBreak/>
        <w:t xml:space="preserve">תערובת, והדבר עלול להתפרש כהסכמה והיתר, ועל כן יש לתת את הדעת על כך" </w:t>
      </w:r>
      <w:r>
        <w:rPr>
          <w:rFonts w:hint="cs"/>
          <w:sz w:val="20"/>
          <w:szCs w:val="20"/>
          <w:rtl/>
        </w:rPr>
        <w:t>(שו"ת 'במראה הבזק' ח"ג סי' נו אות א)</w:t>
      </w:r>
      <w:r>
        <w:rPr>
          <w:rFonts w:hint="cs"/>
          <w:rtl/>
        </w:rPr>
        <w:t>.</w:t>
      </w:r>
    </w:p>
    <w:p w:rsidR="00C029BE" w:rsidRDefault="00C029BE" w:rsidP="002C24AD">
      <w:pPr>
        <w:pStyle w:val="a2"/>
        <w:rPr>
          <w:rtl/>
        </w:rPr>
      </w:pPr>
      <w:r>
        <w:rPr>
          <w:rFonts w:hint="cs"/>
          <w:rtl/>
        </w:rPr>
        <w:t xml:space="preserve">אמנם אין זה מלמד על הכלל כולו, וכפי שענה הגרשז"א על השאלה שנשאל, האם מותר לאדם להזמין לשבת את דודו ואשתו הגויה: "מותר להזמין אותם לבוא לסעודת שבת, אך אסור לייחד להם חדר שיישנו בו לבד" </w:t>
      </w:r>
      <w:r>
        <w:rPr>
          <w:rFonts w:hint="cs"/>
          <w:sz w:val="20"/>
          <w:szCs w:val="20"/>
          <w:rtl/>
        </w:rPr>
        <w:t>('ועלהו לא יבול' ח"ג עמ' רמו)</w:t>
      </w:r>
      <w:r>
        <w:rPr>
          <w:rFonts w:hint="cs"/>
          <w:rtl/>
        </w:rPr>
        <w:t>.</w:t>
      </w:r>
    </w:p>
    <w:p w:rsidR="00C029BE" w:rsidRDefault="00C029BE" w:rsidP="002C24AD">
      <w:pPr>
        <w:pStyle w:val="a2"/>
        <w:rPr>
          <w:rtl/>
        </w:rPr>
      </w:pPr>
      <w:r>
        <w:rPr>
          <w:rFonts w:hint="cs"/>
          <w:rtl/>
        </w:rPr>
        <w:t>והיוצא לנו מזה, שבאם מזמינים זוג מעורב וכיו"ב, צריך להשתדל מאד שלא יהיה כעין נתינת הכשר וגושפנקא.</w:t>
      </w:r>
    </w:p>
    <w:p w:rsidR="00C029BE" w:rsidRDefault="00C029BE" w:rsidP="002C24AD">
      <w:pPr>
        <w:pStyle w:val="a2"/>
        <w:rPr>
          <w:rtl/>
        </w:rPr>
      </w:pPr>
      <w:r>
        <w:rPr>
          <w:rFonts w:hint="cs"/>
          <w:rtl/>
        </w:rPr>
        <w:t>ואחרי הערה זו, נמשיך לעיין בצדדי ההלכה של הזמנת הנכרי ביו"ט.</w:t>
      </w:r>
    </w:p>
    <w:p w:rsidR="00C029BE" w:rsidRPr="00991A73" w:rsidRDefault="00C029BE" w:rsidP="00E20642">
      <w:pPr>
        <w:pStyle w:val="a6"/>
        <w:ind w:firstLine="0"/>
        <w:rPr>
          <w:rtl/>
        </w:rPr>
      </w:pPr>
      <w:r w:rsidRPr="00991A73">
        <w:rPr>
          <w:rFonts w:hint="cs"/>
          <w:rtl/>
        </w:rPr>
        <w:t>לארח מושלים ונכבדים נכרים</w:t>
      </w:r>
      <w:r w:rsidRPr="00991A73">
        <w:rPr>
          <w:rStyle w:val="FootnoteReference"/>
          <w:sz w:val="24"/>
          <w:rtl/>
        </w:rPr>
        <w:footnoteReference w:id="52"/>
      </w:r>
    </w:p>
    <w:p w:rsidR="00C029BE" w:rsidRDefault="00C029BE" w:rsidP="002C24AD">
      <w:pPr>
        <w:pStyle w:val="a2"/>
        <w:rPr>
          <w:rtl/>
        </w:rPr>
      </w:pPr>
      <w:r>
        <w:rPr>
          <w:rFonts w:hint="cs"/>
          <w:bCs/>
          <w:rtl/>
        </w:rPr>
        <w:t xml:space="preserve">ב. </w:t>
      </w:r>
      <w:r>
        <w:rPr>
          <w:rFonts w:hint="cs"/>
          <w:rtl/>
        </w:rPr>
        <w:t xml:space="preserve">ב'הליכות שלמה' שם </w:t>
      </w:r>
      <w:r>
        <w:rPr>
          <w:rFonts w:ascii="Narkisim" w:hAnsi="Narkisim" w:hint="cs"/>
          <w:sz w:val="20"/>
          <w:szCs w:val="20"/>
          <w:rtl/>
        </w:rPr>
        <w:t>('דבר הלכה' ס"ק קלה)</w:t>
      </w:r>
      <w:r>
        <w:rPr>
          <w:rFonts w:hint="cs"/>
          <w:rtl/>
        </w:rPr>
        <w:t xml:space="preserve"> כתב עוד: "...ועכ"פ לענין ליל הסדר נראה דהואיל ומצינו שבדורות שלפנינו היה נהוג גם אצל גדולים וטובים לארח על שלחן הסדר את המושלים והנכבדים הנכרים, וכנראה דכיון שהיתה השעה צריכה לכך (מלבד שהיה ידוע שליל הסדר הוא זמן מיוחד לכך והו"ל קצת כאילו בא מעצמו ולא הזמינוהו) הקלו בדבר...".</w:t>
      </w:r>
    </w:p>
    <w:p w:rsidR="00C029BE" w:rsidRDefault="00C029BE" w:rsidP="002C24AD">
      <w:pPr>
        <w:pStyle w:val="a2"/>
        <w:rPr>
          <w:rtl/>
        </w:rPr>
      </w:pPr>
      <w:r>
        <w:rPr>
          <w:rFonts w:hint="cs"/>
          <w:rtl/>
        </w:rPr>
        <w:t xml:space="preserve">מה שהתיר לארח נכבדים נכרים, מצינו ש"גם (ש)הגרי"א הרצוג זצ"ל נהג להזמין את השגרירים הזרים לביתו לליל הסדר, בתקופת כהונתו כרב ראשי" </w:t>
      </w:r>
      <w:r>
        <w:rPr>
          <w:rFonts w:hint="cs"/>
          <w:sz w:val="20"/>
          <w:szCs w:val="20"/>
          <w:rtl/>
        </w:rPr>
        <w:t>('המעין' תמוז תשס"ד עמ' 32. וראה עוד ספר הזכרון 'משואה ליצחק' ח"א עמ' 51)</w:t>
      </w:r>
      <w:r>
        <w:rPr>
          <w:rFonts w:hint="cs"/>
          <w:rtl/>
        </w:rPr>
        <w:t>. אמנם לגופו של ענין לא נתבאר מהו יסוד ההיתר, וכי כיון ש"השעה צריכה לכך" זה מתיר את מה שאסרו חז"ל?</w:t>
      </w:r>
    </w:p>
    <w:p w:rsidR="00C029BE" w:rsidRDefault="00C029BE" w:rsidP="002C24AD">
      <w:pPr>
        <w:pStyle w:val="a2"/>
        <w:rPr>
          <w:rtl/>
        </w:rPr>
      </w:pPr>
      <w:r>
        <w:rPr>
          <w:rFonts w:hint="cs"/>
          <w:rtl/>
        </w:rPr>
        <w:t xml:space="preserve">והנה ב'שולחן שלמה' שם </w:t>
      </w:r>
      <w:r>
        <w:rPr>
          <w:rFonts w:hint="cs"/>
          <w:sz w:val="20"/>
          <w:szCs w:val="20"/>
          <w:rtl/>
        </w:rPr>
        <w:t xml:space="preserve">(סוף הערה ח) </w:t>
      </w:r>
      <w:r>
        <w:rPr>
          <w:rFonts w:hint="cs"/>
          <w:rtl/>
        </w:rPr>
        <w:t xml:space="preserve">מביא את הנ"ל בסגנון אחר קצת: "שבשנים קדמוניות היה נהוג שהיו מזמינים גויים נכבדים לליל הסדר כגון קונסולים, וכנראה שהיה ענין חשוב שלא ישנאו את ישראל... ואפשר דמשום הא לא חששו לשמא ירבה בשבילו". ולפי הסבר זה הקילו באיסור דרבנן דאיסור ההזמנה משום איבה ושנאה מצד הנכבדים שיכולים לגרום נזק לבני ישראל </w:t>
      </w:r>
      <w:r>
        <w:rPr>
          <w:rFonts w:hint="cs"/>
          <w:sz w:val="20"/>
          <w:szCs w:val="20"/>
          <w:rtl/>
        </w:rPr>
        <w:t>(ראה 'אנציקלופדיה תלמודית' ח"א עמ' תצב, וראה לקמן פרק ח דאיבה לבד אינה מתיר איסור ההזמנה)</w:t>
      </w:r>
      <w:r>
        <w:rPr>
          <w:rFonts w:hint="cs"/>
          <w:rtl/>
        </w:rPr>
        <w:t>.</w:t>
      </w:r>
    </w:p>
    <w:p w:rsidR="00C029BE" w:rsidRDefault="00C029BE" w:rsidP="002C24AD">
      <w:pPr>
        <w:pStyle w:val="a2"/>
        <w:rPr>
          <w:rtl/>
        </w:rPr>
      </w:pPr>
      <w:r>
        <w:rPr>
          <w:rFonts w:hint="cs"/>
          <w:rtl/>
        </w:rPr>
        <w:t xml:space="preserve">ודומה לזה מצינו בשו"ת 'רב פעלים' שם </w:t>
      </w:r>
      <w:r>
        <w:rPr>
          <w:rFonts w:hint="cs"/>
          <w:sz w:val="20"/>
          <w:szCs w:val="20"/>
          <w:rtl/>
        </w:rPr>
        <w:t>(סי' נו)</w:t>
      </w:r>
      <w:r>
        <w:rPr>
          <w:rFonts w:hint="cs"/>
          <w:rtl/>
        </w:rPr>
        <w:t xml:space="preserve">, בנידון "היכא שהנכרי בא לבית ישראל ביום טוב לבקרו מפני הכבוד, ואז מוכרחים לבשל קהוו"א </w:t>
      </w:r>
      <w:r>
        <w:rPr>
          <w:rFonts w:hint="cs"/>
          <w:sz w:val="20"/>
          <w:szCs w:val="20"/>
          <w:rtl/>
        </w:rPr>
        <w:t>(קפה)</w:t>
      </w:r>
      <w:r>
        <w:rPr>
          <w:rFonts w:hint="cs"/>
          <w:rtl/>
        </w:rPr>
        <w:t xml:space="preserve"> כדי להביא </w:t>
      </w:r>
      <w:r>
        <w:rPr>
          <w:rFonts w:hint="cs"/>
          <w:rtl/>
        </w:rPr>
        <w:lastRenderedPageBreak/>
        <w:t xml:space="preserve">לנכרי... [ו]גם [ל]בעה"ב ושאר בני הבית היושבים ביחד עם הנכרי, שאין הנכרי שותה לבדו... מיהו נסתפקתי כיון שהם כל כונתם לבשל אותה שעה בשביל כדי להביא לנכרי, ואגב שותים בעה"ב וב"ב, ואם לא היה הנכרי בא אצלם לא היו מבשלים קהוו"א, כי הם שתו בבוקר מה שנוהגים לשתות בכל יום, ועל כן י"ל אם יש חשש בזה, או לאו". </w:t>
      </w:r>
    </w:p>
    <w:p w:rsidR="00C029BE" w:rsidRDefault="00C029BE" w:rsidP="002C24AD">
      <w:pPr>
        <w:pStyle w:val="a2"/>
        <w:rPr>
          <w:rtl/>
        </w:rPr>
      </w:pPr>
      <w:r>
        <w:rPr>
          <w:rFonts w:hint="cs"/>
          <w:rtl/>
        </w:rPr>
        <w:t xml:space="preserve">בתשובה שם הוא מכריע "בנ"ד הוא צורך גדול משורת דרך ארץ, דא"א שיבא הגוי לבית ישראל ביום טוב בשביל הכבוד, ולא יביא לו משקה קהוו"א כנהוג, ואין לך צורך גדול מזה לפי שורת דרך ארץ". וכן כתב ב'בן איש חי' </w:t>
      </w:r>
      <w:r>
        <w:rPr>
          <w:rFonts w:hint="cs"/>
          <w:sz w:val="20"/>
          <w:szCs w:val="20"/>
          <w:rtl/>
        </w:rPr>
        <w:t>(פרשת במדבר אות כב)</w:t>
      </w:r>
      <w:r>
        <w:rPr>
          <w:rFonts w:hint="cs"/>
          <w:rtl/>
        </w:rPr>
        <w:t xml:space="preserve">. הובא ב'כף החיים' שם </w:t>
      </w:r>
      <w:r>
        <w:rPr>
          <w:rFonts w:hint="cs"/>
          <w:sz w:val="20"/>
          <w:szCs w:val="20"/>
          <w:rtl/>
        </w:rPr>
        <w:t>(סק"ז)</w:t>
      </w:r>
      <w:r>
        <w:rPr>
          <w:rFonts w:hint="cs"/>
          <w:rtl/>
        </w:rPr>
        <w:t xml:space="preserve">. ועד"ז כתב בשו"ת 'רב פעלים' שם </w:t>
      </w:r>
      <w:r>
        <w:rPr>
          <w:rFonts w:hint="cs"/>
          <w:sz w:val="20"/>
          <w:szCs w:val="20"/>
          <w:rtl/>
        </w:rPr>
        <w:t>(סי' נז)</w:t>
      </w:r>
      <w:r>
        <w:rPr>
          <w:rFonts w:hint="cs"/>
          <w:rtl/>
        </w:rPr>
        <w:t xml:space="preserve"> בדין דומה: "ובנ"ד איכא צורך גדול מאד, דאיך יתכן יבואו אורחים נכרים לביתו של אדם במועד שלו לעשות לו וזית"א </w:t>
      </w:r>
      <w:r>
        <w:rPr>
          <w:rFonts w:hint="cs"/>
          <w:sz w:val="20"/>
          <w:szCs w:val="20"/>
          <w:rtl/>
        </w:rPr>
        <w:t>(ביקור)</w:t>
      </w:r>
      <w:r>
        <w:rPr>
          <w:rFonts w:hint="cs"/>
          <w:rtl/>
        </w:rPr>
        <w:t>, ולא יביא להם קהוו"א כנהוג, אין לך מיעוט דרך ארץ יותר מזה, ובודאי יהיה מזה חילול השם לגנות הגוים ביהודים, ואין לך צורך גדול יותר מזה".</w:t>
      </w:r>
    </w:p>
    <w:p w:rsidR="00C029BE" w:rsidRDefault="00C029BE" w:rsidP="002C24AD">
      <w:pPr>
        <w:pStyle w:val="a2"/>
        <w:rPr>
          <w:rtl/>
        </w:rPr>
      </w:pPr>
      <w:r>
        <w:rPr>
          <w:rFonts w:hint="cs"/>
          <w:rtl/>
        </w:rPr>
        <w:t>הרי שהתיר איסור דרבנן דלבשל לנכרי את הקפה כדי שלא יצא "חילול השם לגנות הגוים ביהודים", וכנראה שזה ההיתר דמשום איבה.</w:t>
      </w:r>
    </w:p>
    <w:p w:rsidR="00C029BE" w:rsidRDefault="00C029BE" w:rsidP="002C24AD">
      <w:pPr>
        <w:pStyle w:val="a2"/>
        <w:rPr>
          <w:rtl/>
        </w:rPr>
      </w:pPr>
      <w:r>
        <w:rPr>
          <w:rFonts w:hint="cs"/>
          <w:rtl/>
        </w:rPr>
        <w:t>בסוגריים שם מרמז הגרשז"א לעוד צד היתר באירוח הנכבדים הנכרים: "מלבד שהיה ידוע שליל הסדר הוא זמן מיוחד לכך והו"ל קצת כאילו בא מעצמו ולא הזמינוהו". ולכאורה כוונת דבריו, שכיון שהמושלים והנכבדים היו משתתפים תמיד בליל הסדר, וחיכו וידעו שיוזמנו גם השנה, הרי זה כעין נכרי שבא מעצמו, שאפילו באם מזמינו אין זה מראה שרוצה לכבדו, רק באם מפציר בו שיאכל אצלו, וכדלעיל.</w:t>
      </w:r>
    </w:p>
    <w:p w:rsidR="00C029BE" w:rsidRPr="00991A73" w:rsidRDefault="00C029BE" w:rsidP="00E20642">
      <w:pPr>
        <w:pStyle w:val="a6"/>
        <w:ind w:firstLine="0"/>
        <w:rPr>
          <w:rtl/>
        </w:rPr>
      </w:pPr>
      <w:r w:rsidRPr="00991A73">
        <w:rPr>
          <w:rFonts w:hint="cs"/>
          <w:rtl/>
        </w:rPr>
        <w:t>כיון שבאים רק ללמוד דרכי היהדות אין לחוש שמא ירבה בשבילם</w:t>
      </w:r>
    </w:p>
    <w:p w:rsidR="00C029BE" w:rsidRDefault="00C029BE" w:rsidP="002C24AD">
      <w:pPr>
        <w:pStyle w:val="a2"/>
        <w:rPr>
          <w:rtl/>
        </w:rPr>
      </w:pPr>
      <w:r>
        <w:rPr>
          <w:rFonts w:hint="cs"/>
          <w:b/>
          <w:bCs/>
          <w:rtl/>
        </w:rPr>
        <w:t xml:space="preserve">ג. </w:t>
      </w:r>
      <w:r>
        <w:rPr>
          <w:rFonts w:hint="cs"/>
          <w:rtl/>
        </w:rPr>
        <w:t>ב'הליכות שלמה' בקטע שהעתקתי לעיל ישנו בתוך הדברים עוד היתר שקובע ברכה לעצמו: "...ועכ"פ לענין ליל הסדר נראה דהואיל ומצינו שבדורות שלפנינו היה נהוג גם אצל גדולים וטובים לארח על שלחן הסדר את המושלים והנכבדים הנכרים, וכנראה דכיון שהיתה השעה צריכה לכך... הקלו בדבר, לכן גם בנד"ד אם ידוע שאורחים אלה החלו להתקרב לשמירת המצוות, ואירוחם בלילה זה על שלחן הסדר יעוררם ויזרזם הרבה לדבר (וכן בשאר יו"ט אם הוא באופן כזה), יש להקל".</w:t>
      </w:r>
    </w:p>
    <w:p w:rsidR="00C029BE" w:rsidRPr="00991A73" w:rsidRDefault="00C029BE" w:rsidP="00E20642">
      <w:pPr>
        <w:pStyle w:val="a6"/>
        <w:ind w:firstLine="0"/>
        <w:rPr>
          <w:rtl/>
        </w:rPr>
      </w:pPr>
      <w:r w:rsidRPr="00991A73">
        <w:rPr>
          <w:rFonts w:hint="cs"/>
          <w:rtl/>
        </w:rPr>
        <w:lastRenderedPageBreak/>
        <w:t>ההבנה הנכונה של הדברים</w:t>
      </w:r>
    </w:p>
    <w:p w:rsidR="00C029BE" w:rsidRDefault="00C029BE" w:rsidP="002C24AD">
      <w:pPr>
        <w:pStyle w:val="a2"/>
        <w:rPr>
          <w:rtl/>
        </w:rPr>
      </w:pPr>
      <w:r>
        <w:rPr>
          <w:rFonts w:hint="cs"/>
          <w:rtl/>
        </w:rPr>
        <w:t xml:space="preserve">1) והנה כבר ביארנו לעיל </w:t>
      </w:r>
      <w:r>
        <w:rPr>
          <w:rFonts w:hint="cs"/>
          <w:sz w:val="20"/>
          <w:szCs w:val="20"/>
          <w:rtl/>
        </w:rPr>
        <w:t>(פרק ב)</w:t>
      </w:r>
      <w:r>
        <w:rPr>
          <w:rFonts w:hint="cs"/>
          <w:rtl/>
        </w:rPr>
        <w:t xml:space="preserve"> שההיתר לארח את הנכבדים הנכרים הרי זה משום איבה ושנאה, ולפי זה אין זה נוגע כלל לאירוח יהודים לליל הסדר וסעודת החג כדי לקרבם. וא"כ יש לעיין מהו יסוד ההיתר להזמין יהודים שהם רחוקים משמירת המצוות ב"אם ידוע שאורחים אלה החלו להתקרב לשמירת המצוות".</w:t>
      </w:r>
    </w:p>
    <w:p w:rsidR="00C029BE" w:rsidRDefault="00C029BE" w:rsidP="002C24AD">
      <w:pPr>
        <w:pStyle w:val="a2"/>
        <w:rPr>
          <w:rtl/>
        </w:rPr>
      </w:pPr>
      <w:r>
        <w:rPr>
          <w:rFonts w:hint="cs"/>
          <w:rtl/>
        </w:rPr>
        <w:t xml:space="preserve">ונראה שהכותב לא כל כך דייק כאן, והנכון כמו שכתוב ב'שולחן שלמה' </w:t>
      </w:r>
      <w:r>
        <w:rPr>
          <w:rFonts w:hint="cs"/>
          <w:sz w:val="20"/>
          <w:szCs w:val="20"/>
          <w:rtl/>
        </w:rPr>
        <w:t>(הערה ו)</w:t>
      </w:r>
      <w:r>
        <w:rPr>
          <w:rFonts w:hint="cs"/>
          <w:rtl/>
        </w:rPr>
        <w:t xml:space="preserve">: "ונשאל מרן זללה"ה אי שרי לאדם לארח ביו"ט שני בחורים שמוצאם מרוסיה האחד יהודי והשני גוי שמקיים את כל המצוות בתור חינוך לקראת גירותו, ושניהם חפצים להתארח כדי ללמוד את אורח החיים של שומרי תורה ומצוה ואת ההלכות הנוגעות. והשיב מרן זללה"ה שאסור, אע"פ שיש צד להתיר שהיות והם באו להתקרב וללמוד א"כ אין חשש שמא ירבה בשבילו. והאמת שיש לתמוה אודות כל מחלל שבת שהמ"ב כותב שלענין זה דינו כעכו"ם, ובכל הדורות מצינו רבנים שארחו חילונים לליל הסדר... ויתכן שכפי שאמרו חז"ל </w:t>
      </w:r>
      <w:r>
        <w:rPr>
          <w:rFonts w:hint="cs"/>
          <w:sz w:val="20"/>
          <w:szCs w:val="20"/>
          <w:rtl/>
        </w:rPr>
        <w:t>(חגיגה ה, ב)</w:t>
      </w:r>
      <w:r>
        <w:rPr>
          <w:rFonts w:hint="cs"/>
          <w:rtl/>
        </w:rPr>
        <w:t xml:space="preserve"> 'כיון שגלו ישראל ממקומן אין לך ביטול תורה גדול מזה', יש מקומות שאפשר להעמיד את הדין אולם יש מקום שאי אפשר למצות את הדין עד הסוף, ולכן בכה"ג שבאים להתלמד אפשר להקל. אך משפחה שבאה להתארח ביו"ט, אף שמטרתה ללמוד, אולם הרי המארחים מעונינים לכבדה, בודאי שאסור".</w:t>
      </w:r>
    </w:p>
    <w:p w:rsidR="00C029BE" w:rsidRDefault="00C029BE" w:rsidP="002C24AD">
      <w:pPr>
        <w:pStyle w:val="a2"/>
        <w:rPr>
          <w:rtl/>
        </w:rPr>
      </w:pPr>
      <w:r>
        <w:rPr>
          <w:rFonts w:hint="cs"/>
          <w:rtl/>
        </w:rPr>
        <w:t xml:space="preserve">הניסוח לא כל כך ברור, כי מתחיל בנכרי העומד להתגייר וסיים ביהודי שאינו שומר מצות, אבל מדבריו יוצא שבנוגע לנכרי העומד להתגייר סבר הגרשז"א ש"אע"פ שיש צד להתיר שהיות והם באו להתקרב וללמוד א"כ אין חשש שמא ירבה בשבילו", מ"מ אין זה סיבה להתיר, ועל כן אסר להזמין את הנכרי. ולכאורה משמע שאסר להזמין את "שני הבחורים", גם את היהודי שביניהם, אולי כיון שלא היה שומר מצות. אמנם למרות שלכתחילה נטה לאסור הזמנת היהודי, אבל לבסוף מפני "שאי אפשר למצות את הדין עד הסוף" התיר, מטעם דאין חשש שמא ירבה בשבילו, שהרי כל מטרת ביאתו של הבחור הנ"ל אינו אלא בשביל "להתלמד" דרכי היהדות. ולכאורה משמע שגם למסקנא התיר מטעם זה להזמין רק יהודים שאינו שומרי מצות אבל לא נכרים העומדים להתגייר (כך משמע מפשטות הדברים, ועצ"ע. </w:t>
      </w:r>
      <w:r>
        <w:rPr>
          <w:rFonts w:hint="cs"/>
          <w:sz w:val="20"/>
          <w:szCs w:val="20"/>
          <w:rtl/>
        </w:rPr>
        <w:t>וראה עוד לקמן פרק י</w:t>
      </w:r>
      <w:r>
        <w:rPr>
          <w:rFonts w:hint="cs"/>
          <w:rtl/>
        </w:rPr>
        <w:t>).</w:t>
      </w:r>
    </w:p>
    <w:p w:rsidR="00C029BE" w:rsidRPr="00991A73" w:rsidRDefault="00C029BE" w:rsidP="00E20642">
      <w:pPr>
        <w:pStyle w:val="a6"/>
        <w:ind w:firstLine="0"/>
        <w:rPr>
          <w:rtl/>
        </w:rPr>
      </w:pPr>
      <w:r w:rsidRPr="00991A73">
        <w:rPr>
          <w:rFonts w:hint="cs"/>
          <w:rtl/>
        </w:rPr>
        <w:t>ההיתר "שבאים להתלמד" מיוסד על ההיתר "שאינו רוצה לכבדם"</w:t>
      </w:r>
    </w:p>
    <w:p w:rsidR="00C029BE" w:rsidRDefault="00C029BE" w:rsidP="002C24AD">
      <w:pPr>
        <w:pStyle w:val="a2"/>
        <w:rPr>
          <w:rtl/>
        </w:rPr>
      </w:pPr>
      <w:r>
        <w:rPr>
          <w:rFonts w:hint="cs"/>
          <w:rtl/>
        </w:rPr>
        <w:t xml:space="preserve">2) אמנם בסוף דבריו מדגיש הגרשז"א שההיתר הנ"ל אינו אלא במקום שאין המארחים רוצים לכבד את האורחים </w:t>
      </w:r>
      <w:r>
        <w:rPr>
          <w:rFonts w:hint="cs"/>
          <w:sz w:val="20"/>
          <w:szCs w:val="20"/>
          <w:rtl/>
        </w:rPr>
        <w:t>(ראה בזה בארוכה לעיל)</w:t>
      </w:r>
      <w:r>
        <w:rPr>
          <w:rFonts w:hint="cs"/>
          <w:rtl/>
        </w:rPr>
        <w:t xml:space="preserve">. ולפי זה יוצא שבעצם אין </w:t>
      </w:r>
      <w:r>
        <w:rPr>
          <w:rFonts w:hint="cs"/>
          <w:rtl/>
        </w:rPr>
        <w:lastRenderedPageBreak/>
        <w:t>היתר זה אלא הרחבה של ההיתר דלעיל, אלא ששם דובר במקרה שעצם הזמנת הנכרי היא באופו שברור שהמארח עושה טובה שמארח בביתו ואינו רוצה לכבד את האורחים, וכאן בא ההוספה, שבעצם כל הזמנה של יהודים שמטרת המתארחים היא רק ש"באים להתלמד", וזה גם מטרת המארח, הרי זה נחשב שאינו רוצה לכבדם, ומותר להזמינם. [ויש להוסיף שכיון שבאים להתלמד גם אין חשש שיבשלו בשבילם לא כשר, כיון שרוצים הם לראות ולאכול דוקא אוכל יהודי כשר.]</w:t>
      </w:r>
    </w:p>
    <w:p w:rsidR="00C029BE" w:rsidRDefault="00C029BE" w:rsidP="002C24AD">
      <w:pPr>
        <w:pStyle w:val="a2"/>
        <w:rPr>
          <w:rtl/>
        </w:rPr>
      </w:pPr>
      <w:r>
        <w:rPr>
          <w:rFonts w:hint="cs"/>
          <w:rtl/>
        </w:rPr>
        <w:t>ואכן גם לעיל שם מוסיף הגרשז"א את ההיתר שמצד מטרת ההזמנה: "וביותר נראה שבנד"ד כל מטרת האירוח היא לצורך התקרבות ליהדות, וא"כ אדרבא המארח יסביר לו את ההלכה שאסור לבשל במיוחד בשבילו ביו"ט וזהו כבודו".</w:t>
      </w:r>
    </w:p>
    <w:p w:rsidR="00C029BE" w:rsidRDefault="00C029BE" w:rsidP="002C24AD">
      <w:pPr>
        <w:pStyle w:val="a2"/>
        <w:rPr>
          <w:rtl/>
        </w:rPr>
      </w:pPr>
      <w:r>
        <w:rPr>
          <w:rFonts w:hint="cs"/>
          <w:rtl/>
        </w:rPr>
        <w:t>ומדברי הגרשז"א כאן יוצא שההיתר ש"באים להתלמד", אינו מספיק להתיר מצד עצמו, שהרי במקרה של משפחה מסתבר לו שהמארח ירצה לכבדם, ויבשל בשבילם אוכל מיוחד, וישכח שזה היפך מטרת בואם לסעודה.</w:t>
      </w:r>
    </w:p>
    <w:p w:rsidR="00C029BE" w:rsidRDefault="00C029BE" w:rsidP="002C24AD">
      <w:pPr>
        <w:pStyle w:val="a2"/>
        <w:rPr>
          <w:rtl/>
        </w:rPr>
      </w:pPr>
      <w:r>
        <w:rPr>
          <w:rFonts w:hint="cs"/>
          <w:rtl/>
        </w:rPr>
        <w:t xml:space="preserve">אמנם בעוד שהגרשז"א השתמש בהיתר "שבאים להתלמד" רק ליחידים ולא למשפחות, הרי בספרו 'חוט שני' </w:t>
      </w:r>
      <w:r>
        <w:rPr>
          <w:rFonts w:hint="cs"/>
          <w:sz w:val="20"/>
          <w:szCs w:val="20"/>
          <w:rtl/>
        </w:rPr>
        <w:t xml:space="preserve">(יו"ט פ"ד סק"ג אות ה) </w:t>
      </w:r>
      <w:r>
        <w:rPr>
          <w:rFonts w:hint="cs"/>
          <w:rtl/>
        </w:rPr>
        <w:t>סבר הגר"נ קרליץ</w:t>
      </w:r>
      <w:r>
        <w:rPr>
          <w:rFonts w:hint="cs"/>
          <w:sz w:val="20"/>
          <w:szCs w:val="20"/>
          <w:rtl/>
        </w:rPr>
        <w:t xml:space="preserve">, </w:t>
      </w:r>
      <w:r>
        <w:rPr>
          <w:rFonts w:hint="cs"/>
          <w:rtl/>
        </w:rPr>
        <w:t xml:space="preserve">שכדי לקרב את האורחים זה היתר כללי שעומד לעצמו ובשביל כולם: "בני אדם שעדיין לא זכו לשמור תורה ומצוות, ומתעסקים עמהם להחזירם בתשובה, מותר להזמינם ליו"ט או לליל הסדר, שהרי מתעסקים עמהם להחזירם למוטב". וכ"כ ב'תשובות והנהגות' שם </w:t>
      </w:r>
      <w:r>
        <w:rPr>
          <w:rFonts w:hint="cs"/>
          <w:sz w:val="20"/>
          <w:szCs w:val="20"/>
          <w:rtl/>
        </w:rPr>
        <w:t>(אות ג)</w:t>
      </w:r>
      <w:r>
        <w:rPr>
          <w:rFonts w:hint="cs"/>
          <w:rtl/>
        </w:rPr>
        <w:t>: "...כאן שמזמינו רק כדי שיראה הנהגת יו"ט אצל החרדים, ואין לו ענין לכבדו, אין לחשוש שיעבור על איסור לבשל בשבילו במיוחד... אם מפציר בו שיאכל אצלו, לא שייך האי התירא... בנידו"ד מותר להרבות בקדירה אחת בשביל האורח דדמי לעבדיו ושפחותיו... אמרינן שאינו נותן להם לאכול מפני כבודם, רק מחמת שאחר שהזמינם ובאו אצלו, הרי מזונותיהם עליו...".</w:t>
      </w:r>
    </w:p>
    <w:p w:rsidR="00C029BE" w:rsidRDefault="00C029BE" w:rsidP="002C24AD">
      <w:pPr>
        <w:pStyle w:val="a2"/>
        <w:rPr>
          <w:rtl/>
        </w:rPr>
      </w:pPr>
      <w:r>
        <w:rPr>
          <w:rFonts w:hint="cs"/>
          <w:rtl/>
        </w:rPr>
        <w:t xml:space="preserve">ומסתבר לומר דבכל מקרה יש לדון לגופו, האם יש לחוש שירצה לכבדם, ולפי האופנים השונים דלעיל </w:t>
      </w:r>
      <w:r>
        <w:rPr>
          <w:rFonts w:hint="cs"/>
          <w:sz w:val="20"/>
          <w:szCs w:val="20"/>
          <w:rtl/>
        </w:rPr>
        <w:t>(גליון א'צו עמ' 40-41)</w:t>
      </w:r>
      <w:r>
        <w:rPr>
          <w:rFonts w:hint="cs"/>
          <w:rtl/>
        </w:rPr>
        <w:t xml:space="preserve">. ואין מקום לתמיהת הר"א רפופורט </w:t>
      </w:r>
      <w:r>
        <w:rPr>
          <w:rFonts w:hint="cs"/>
          <w:sz w:val="20"/>
          <w:szCs w:val="20"/>
          <w:rtl/>
        </w:rPr>
        <w:t>(שם עמ' 48-49)</w:t>
      </w:r>
      <w:r>
        <w:rPr>
          <w:rFonts w:hint="cs"/>
          <w:rtl/>
        </w:rPr>
        <w:t>.</w:t>
      </w:r>
    </w:p>
    <w:p w:rsidR="00C029BE" w:rsidRPr="00991A73" w:rsidRDefault="00C029BE" w:rsidP="00E20642">
      <w:pPr>
        <w:pStyle w:val="a6"/>
        <w:ind w:firstLine="0"/>
        <w:rPr>
          <w:rtl/>
        </w:rPr>
      </w:pPr>
      <w:r w:rsidRPr="00991A73">
        <w:rPr>
          <w:rFonts w:hint="cs"/>
          <w:rtl/>
        </w:rPr>
        <w:t>דיון בהיתרים שונים שנמצאים בספרים</w:t>
      </w:r>
    </w:p>
    <w:p w:rsidR="00C029BE" w:rsidRDefault="00C029BE" w:rsidP="002C24AD">
      <w:pPr>
        <w:pStyle w:val="a2"/>
        <w:rPr>
          <w:rtl/>
        </w:rPr>
      </w:pPr>
      <w:r>
        <w:rPr>
          <w:rFonts w:hint="cs"/>
          <w:rtl/>
        </w:rPr>
        <w:t>בנוסף להיתרים שנמסרו משמו של הגרשז"א, נדון בזה בעוד כמה היתרים שמצאתי בספרים, וכדלקמן.</w:t>
      </w:r>
    </w:p>
    <w:p w:rsidR="00C029BE" w:rsidRPr="00991A73" w:rsidRDefault="00C029BE" w:rsidP="00E20642">
      <w:pPr>
        <w:pStyle w:val="a6"/>
        <w:ind w:firstLine="0"/>
        <w:rPr>
          <w:rtl/>
        </w:rPr>
      </w:pPr>
      <w:r w:rsidRPr="00991A73">
        <w:rPr>
          <w:rFonts w:hint="cs"/>
          <w:rtl/>
        </w:rPr>
        <w:lastRenderedPageBreak/>
        <w:t>באם מוזמן כדי לחנכו ומודיע לו שלא יבשל בשבילו כלום</w:t>
      </w:r>
    </w:p>
    <w:p w:rsidR="00C029BE" w:rsidRDefault="00C029BE" w:rsidP="002C24AD">
      <w:pPr>
        <w:pStyle w:val="a2"/>
        <w:rPr>
          <w:rtl/>
        </w:rPr>
      </w:pPr>
      <w:r>
        <w:rPr>
          <w:rFonts w:hint="cs"/>
          <w:b/>
          <w:bCs/>
          <w:rtl/>
        </w:rPr>
        <w:t xml:space="preserve">ד. </w:t>
      </w:r>
      <w:r>
        <w:rPr>
          <w:rFonts w:hint="cs"/>
          <w:rtl/>
        </w:rPr>
        <w:t xml:space="preserve">הרה"ג ר' אלימלך יוסף סילבערבערג, רב ושליח חב"ד במישיגאן, ב'ציון לנפש' </w:t>
      </w:r>
      <w:r>
        <w:rPr>
          <w:rFonts w:hint="cs"/>
          <w:sz w:val="20"/>
          <w:szCs w:val="20"/>
          <w:rtl/>
        </w:rPr>
        <w:t xml:space="preserve">(מדור ההערות סי' יא) </w:t>
      </w:r>
      <w:r>
        <w:rPr>
          <w:rFonts w:hint="cs"/>
          <w:rtl/>
        </w:rPr>
        <w:t xml:space="preserve">חידש בזה: </w:t>
      </w:r>
    </w:p>
    <w:p w:rsidR="00C029BE" w:rsidRDefault="00C029BE" w:rsidP="002C24AD">
      <w:pPr>
        <w:pStyle w:val="a2"/>
        <w:rPr>
          <w:rtl/>
        </w:rPr>
      </w:pPr>
      <w:r>
        <w:rPr>
          <w:rFonts w:hint="cs"/>
          <w:rtl/>
        </w:rPr>
        <w:t xml:space="preserve">"והנה אע"פ שמהשו"ע ואדה"ז מוכח שהאמירה של מרימר ומר זוטרא, אי ניחא לך במאי דטריח לן, אינה מעלה ומורידה, לכאורה כל זה הוא במקרה שהעכו"ם בא מאליו, אבל במקרה שמזמין עכו"ם העומד להתגייר לשולחנו ביו"ט, כדי </w:t>
      </w:r>
      <w:r>
        <w:rPr>
          <w:rFonts w:hint="cs"/>
          <w:b/>
          <w:bCs/>
          <w:rtl/>
        </w:rPr>
        <w:t>לחנכו</w:t>
      </w:r>
      <w:r>
        <w:rPr>
          <w:rFonts w:hint="cs"/>
          <w:rtl/>
        </w:rPr>
        <w:t xml:space="preserve"> במצות היום, אפשר שיש מקום להקל לומר שזה לא נקרא שמזמינו כדי </w:t>
      </w:r>
      <w:r>
        <w:rPr>
          <w:rFonts w:hint="cs"/>
          <w:b/>
          <w:bCs/>
          <w:rtl/>
        </w:rPr>
        <w:t>ליקרו</w:t>
      </w:r>
      <w:r>
        <w:rPr>
          <w:rFonts w:hint="cs"/>
          <w:rtl/>
        </w:rPr>
        <w:t xml:space="preserve"> (לשון הטור) או לכבדו, כיון דכל כוונתו בהזמנה זו היא לחנכו. ולכאורה </w:t>
      </w:r>
      <w:r>
        <w:rPr>
          <w:rFonts w:hint="cs"/>
          <w:b/>
          <w:bCs/>
          <w:rtl/>
        </w:rPr>
        <w:t>אם</w:t>
      </w:r>
      <w:r>
        <w:rPr>
          <w:rFonts w:hint="cs"/>
          <w:rtl/>
        </w:rPr>
        <w:t xml:space="preserve"> יש מקום להקל בזה שמותר להזמינו, בוודאי עדיין המארח צריך להודיע [ל]מעומד לגירות, שלפי דת תורתינו אין לנו להטריח בשבילו, וכדברי הט"ז.</w:t>
      </w:r>
    </w:p>
    <w:p w:rsidR="00C029BE" w:rsidRDefault="00C029BE" w:rsidP="002C24AD">
      <w:pPr>
        <w:pStyle w:val="a2"/>
        <w:rPr>
          <w:rtl/>
        </w:rPr>
      </w:pPr>
      <w:r>
        <w:rPr>
          <w:rFonts w:hint="cs"/>
          <w:rtl/>
        </w:rPr>
        <w:t>ואינו דומה לעבדו ושפחתו, שלא מצינו שצריך להודיעם זה, שמכיון שהם עבדים שלו אין שום חשש שהוא רוצה לכבדם, משא"כ כשמזמין עכו"ם העומד להתגייר, אע"פ שעיקר כוונתו היא כדי לחנכו, מ"מ על פי פשטות יש לחוש שמא ירבה בשבילו, וע"כ צריך לומר לו שיסתפק במה שהוא (המארח) הכין לביתו, וצריך לומר לו שאי אפשר לו להוסיף עבורו, משום שבאופן אחר אי אפשר לו להזמינו.</w:t>
      </w:r>
    </w:p>
    <w:p w:rsidR="00C029BE" w:rsidRDefault="00C029BE" w:rsidP="002C24AD">
      <w:pPr>
        <w:pStyle w:val="a2"/>
        <w:rPr>
          <w:rtl/>
        </w:rPr>
      </w:pPr>
      <w:r>
        <w:rPr>
          <w:rFonts w:hint="cs"/>
          <w:rtl/>
        </w:rPr>
        <w:t>והנה דבר זה הוא קולא גדולה, ומסתפינא לומר דבר זה למעשה. וגם זה הוא רק במקום שמודיע למועמד לגירות כל הנ"ל. אבל במקום שלא נוח לו להודיעו זה (וכנראה שזהו ברוב המקרים), לא מצאתי שום היתר להזמינו".</w:t>
      </w:r>
    </w:p>
    <w:p w:rsidR="00C029BE" w:rsidRDefault="00C029BE" w:rsidP="002C24AD">
      <w:pPr>
        <w:pStyle w:val="a2"/>
        <w:rPr>
          <w:rtl/>
        </w:rPr>
      </w:pPr>
      <w:r>
        <w:rPr>
          <w:rFonts w:hint="cs"/>
          <w:rtl/>
        </w:rPr>
        <w:t>היתרו מורכב משני חלקים: (א) כיון שמטרת ההזמנה היא רק כדי ללמדו ולחנכו; (ב) כיון שיודיע לאורח בפירוש שאינו יכול לבשל עבורו.</w:t>
      </w:r>
    </w:p>
    <w:p w:rsidR="00C029BE" w:rsidRPr="00991A73" w:rsidRDefault="00C029BE" w:rsidP="00E20642">
      <w:pPr>
        <w:pStyle w:val="a6"/>
        <w:ind w:firstLine="0"/>
        <w:rPr>
          <w:rtl/>
        </w:rPr>
      </w:pPr>
      <w:r w:rsidRPr="00991A73">
        <w:rPr>
          <w:rFonts w:hint="cs"/>
          <w:rtl/>
        </w:rPr>
        <w:t>המאירי: מותר להזמין לנכרי באם מודיע לו מראש שלא יבשל בשבילו כלום</w:t>
      </w:r>
    </w:p>
    <w:p w:rsidR="00C029BE" w:rsidRDefault="00C029BE" w:rsidP="002C24AD">
      <w:pPr>
        <w:pStyle w:val="a2"/>
        <w:rPr>
          <w:rtl/>
        </w:rPr>
      </w:pPr>
      <w:r>
        <w:rPr>
          <w:rFonts w:hint="cs"/>
          <w:rtl/>
        </w:rPr>
        <w:t xml:space="preserve">והנה החלק הראשון של ההיתר, "שיש מקום להקל לומר שזה לא נקרא שמזמינו כדי ליקרו או לכבדו, כיון דכל כוונתו בהזמנה זו היא לחנכו", לדעת הראי"ס בהמשך דבריו אינו מספיק לעצמו, כיון שעדיין "יש לחוש שמא ירבה בשבילו" </w:t>
      </w:r>
      <w:r>
        <w:rPr>
          <w:rFonts w:hint="cs"/>
          <w:sz w:val="20"/>
          <w:szCs w:val="20"/>
          <w:rtl/>
        </w:rPr>
        <w:t>(ראה בזה דעות הגרשז"א ופוסקים אחרים לעיל פרק ג הערה 2</w:t>
      </w:r>
      <w:r>
        <w:rPr>
          <w:rFonts w:hint="cs"/>
          <w:rtl/>
        </w:rPr>
        <w:t xml:space="preserve">). [ואני תמה שבמאמרו </w:t>
      </w:r>
      <w:r>
        <w:rPr>
          <w:rFonts w:hint="cs"/>
          <w:sz w:val="20"/>
          <w:szCs w:val="20"/>
          <w:rtl/>
        </w:rPr>
        <w:t xml:space="preserve">(גליון א'צו עמ' 43-44) </w:t>
      </w:r>
      <w:r>
        <w:rPr>
          <w:rFonts w:hint="cs"/>
          <w:rtl/>
        </w:rPr>
        <w:t xml:space="preserve">רוצה הראי"ס להתיר הזמנת נכרי רק על יסוד סברא מעין זו, והרי הוא בעצמו שוללו. </w:t>
      </w:r>
      <w:r>
        <w:rPr>
          <w:rFonts w:hint="cs"/>
          <w:sz w:val="20"/>
          <w:szCs w:val="20"/>
          <w:rtl/>
        </w:rPr>
        <w:t>וראה עוד בזה לקמן פרק י.</w:t>
      </w:r>
      <w:r>
        <w:rPr>
          <w:rFonts w:hint="cs"/>
          <w:rtl/>
        </w:rPr>
        <w:t xml:space="preserve">] </w:t>
      </w:r>
    </w:p>
    <w:p w:rsidR="00C029BE" w:rsidRDefault="00C029BE" w:rsidP="002C24AD">
      <w:pPr>
        <w:pStyle w:val="a2"/>
        <w:rPr>
          <w:rtl/>
        </w:rPr>
      </w:pPr>
      <w:r>
        <w:rPr>
          <w:rFonts w:hint="cs"/>
          <w:rtl/>
        </w:rPr>
        <w:lastRenderedPageBreak/>
        <w:t xml:space="preserve">ולכן מצרף הראי"ס עוד צד היתר: "...אע"פ שעיקר כוונתו היא כדי לחנכו, מ"מ על פי פשטות יש לחוש שמא ירבה בשבילו, וע"כ צריך </w:t>
      </w:r>
      <w:r>
        <w:rPr>
          <w:rFonts w:hint="cs"/>
          <w:sz w:val="20"/>
          <w:szCs w:val="20"/>
          <w:rtl/>
        </w:rPr>
        <w:t>[המזמין]</w:t>
      </w:r>
      <w:r>
        <w:rPr>
          <w:rFonts w:hint="cs"/>
          <w:rtl/>
        </w:rPr>
        <w:t xml:space="preserve"> לומר לו </w:t>
      </w:r>
      <w:r>
        <w:rPr>
          <w:rFonts w:hint="cs"/>
          <w:sz w:val="20"/>
          <w:szCs w:val="20"/>
          <w:rtl/>
        </w:rPr>
        <w:t>[=לאורח]</w:t>
      </w:r>
      <w:r>
        <w:rPr>
          <w:rFonts w:hint="cs"/>
          <w:rtl/>
        </w:rPr>
        <w:t xml:space="preserve"> שיסתפק במה שהוא (המארח) הכין לביתו, וצריך לומר לו שאי אפשר לו להוסיף עבורו, משום שבאופן אחר אי אפשר לו להזמינו".</w:t>
      </w:r>
    </w:p>
    <w:p w:rsidR="00C029BE" w:rsidRDefault="00C029BE" w:rsidP="002C24AD">
      <w:pPr>
        <w:pStyle w:val="a2"/>
        <w:rPr>
          <w:rtl/>
        </w:rPr>
      </w:pPr>
      <w:r>
        <w:rPr>
          <w:rFonts w:hint="cs"/>
          <w:rtl/>
        </w:rPr>
        <w:t xml:space="preserve">והנה מה שציין ע"ז: "וכדברי הט"ז", אינו נכון, שהרי הט"ז </w:t>
      </w:r>
      <w:r>
        <w:rPr>
          <w:rFonts w:hint="cs"/>
          <w:sz w:val="20"/>
          <w:szCs w:val="20"/>
          <w:rtl/>
        </w:rPr>
        <w:t>(סוף סק"ד)</w:t>
      </w:r>
      <w:r>
        <w:rPr>
          <w:rFonts w:hint="cs"/>
          <w:rtl/>
        </w:rPr>
        <w:t xml:space="preserve"> כותב בפירוש ש"אין באמירה זו תועלת לדינא" ו"אמרו כן [רק] דרך פיוס להעכו"ם". אמנם עיקר יסוד ההיתר מסתבר, שהרי באם המארח אומר בפירוש לאורח שאינו יכול להכין בשבילו מאכלים מיוחדים, אין כאן החשש דשמא ירבה בשבילו, שהרי האורח אין לו שום ציפיות מהמארח.</w:t>
      </w:r>
    </w:p>
    <w:p w:rsidR="00C029BE" w:rsidRDefault="00C029BE" w:rsidP="002C24AD">
      <w:pPr>
        <w:pStyle w:val="a2"/>
        <w:rPr>
          <w:rtl/>
        </w:rPr>
      </w:pPr>
      <w:r>
        <w:rPr>
          <w:rFonts w:hint="cs"/>
          <w:rtl/>
        </w:rPr>
        <w:t xml:space="preserve">ולמרות שההיתר הנ"ל חידוש גדול, ולא ניחא ליה להראי"ס לסמוך על זה, יש לציין סייעתא גדולה לדבריו, כי כדבר הזה ממש מבואר ב'בית הבחירה' עמ"ס ביצה לרבינו המאירי </w:t>
      </w:r>
      <w:r>
        <w:rPr>
          <w:rFonts w:hint="cs"/>
          <w:sz w:val="20"/>
          <w:szCs w:val="20"/>
          <w:rtl/>
        </w:rPr>
        <w:t>(עמ' 116)</w:t>
      </w:r>
      <w:r>
        <w:rPr>
          <w:rFonts w:hint="cs"/>
          <w:rtl/>
        </w:rPr>
        <w:t xml:space="preserve">: </w:t>
      </w:r>
      <w:r>
        <w:rPr>
          <w:rFonts w:hint="cs"/>
          <w:b/>
          <w:bCs/>
          <w:rtl/>
        </w:rPr>
        <w:t>"</w:t>
      </w:r>
      <w:r>
        <w:rPr>
          <w:rFonts w:hint="cs"/>
          <w:rtl/>
        </w:rPr>
        <w:t xml:space="preserve">אין מזמנין את הגוי ביום טוב אף במה שמוכן לו, גזרה שמא ירבה בשבילו. ואם אמר לו בשעה שנכנס הריני מזמנך על מנת שתתרצה במוכן שאי אפשר לנו להרבות בשבילך, מותר". עוד מבואר שם </w:t>
      </w:r>
      <w:r>
        <w:rPr>
          <w:rFonts w:hint="cs"/>
          <w:sz w:val="20"/>
          <w:szCs w:val="20"/>
          <w:rtl/>
        </w:rPr>
        <w:t>(עמ' 118)</w:t>
      </w:r>
      <w:r>
        <w:rPr>
          <w:rFonts w:hint="cs"/>
          <w:rtl/>
        </w:rPr>
        <w:t xml:space="preserve">: "מה שהתרנו בזימון בעל מנת שיאמר לו שיתרצה במוכן שאי אפשר לו לטרוח בשבילו, יש אומרים שאף בדרך זו אין לנו לזמנו אלא אם כן יכנס בביתו מאליו ויאכל עמו. ולא נראה לי כן, ואעפ"י שאין הלשון מוכיח כן, אינו אלא מפני שסתם הדברים אין אדם מזמן את הגוי אחר שאינו יכול לטרוח בשבילו אלא אם כן הוא בביתו מאליו ומשנכנס לביתו מאליו דרכו של אדם לזמנו במוכן. </w:t>
      </w:r>
      <w:r>
        <w:rPr>
          <w:rFonts w:hint="cs"/>
          <w:b/>
          <w:bCs/>
          <w:rtl/>
        </w:rPr>
        <w:t>מעתה לזמנו בתחלה בעל תנאי זה מותר</w:t>
      </w:r>
      <w:r>
        <w:rPr>
          <w:rFonts w:hint="cs"/>
          <w:rtl/>
        </w:rPr>
        <w:t xml:space="preserve">. ואם בא מאליו ואוכל מאליו בלא זימון, לדעתי אינו צריך לומר לו כלום אלא אוכל עמהם בסתם. וכן כתבו גדולי המחברים </w:t>
      </w:r>
      <w:r>
        <w:rPr>
          <w:rFonts w:hint="cs"/>
          <w:sz w:val="20"/>
          <w:szCs w:val="20"/>
          <w:rtl/>
        </w:rPr>
        <w:t>[רמב"ם הל' יו"ט פ"א הי"ג]</w:t>
      </w:r>
      <w:r>
        <w:rPr>
          <w:rFonts w:hint="cs"/>
          <w:rtl/>
        </w:rPr>
        <w:t>".</w:t>
      </w:r>
    </w:p>
    <w:p w:rsidR="00C029BE" w:rsidRDefault="00C029BE" w:rsidP="002C24AD">
      <w:pPr>
        <w:pStyle w:val="a2"/>
        <w:rPr>
          <w:rtl/>
        </w:rPr>
      </w:pPr>
      <w:r>
        <w:rPr>
          <w:rFonts w:hint="cs"/>
          <w:rtl/>
        </w:rPr>
        <w:t>המאירי מפרש שההיתר של מרימר ומר זוטרא להאכיל את הנכרי ביום טוב, הרי זה כיון שאמרו להם בפירוש ש"טרחא יתירא אדעתא דידך לא טרחינן", ומעתה אין לגזור שמא ירבה בשבילו אפילו במזמינו בפירוש. ומה שאמרו בגמרא "כי הוה מקלע להו גוי ביום טוב" שמשמע שלא הזמינם בפירוש, הנה למרות "שאין הלשון מוכיח כן" אבל מוכרח לומר שהכוונה להתיר אף במקרה שהזמינם בפירוש, שהרי באם לא הזמינם כלל ובאו מאליו הרי אז "אינו צריך לומר לו כלום אלא אוכל עמהם בסתם" וכפי שכתב הרמב"ם.</w:t>
      </w:r>
    </w:p>
    <w:p w:rsidR="00C029BE" w:rsidRDefault="00C029BE" w:rsidP="002C24AD">
      <w:pPr>
        <w:pStyle w:val="a2"/>
        <w:rPr>
          <w:rtl/>
        </w:rPr>
      </w:pPr>
      <w:r>
        <w:rPr>
          <w:rFonts w:hint="cs"/>
          <w:rtl/>
        </w:rPr>
        <w:t xml:space="preserve">לפי דברי המאירי מתורץ בפשטות שאלת הט"ז על הרמב"ם: "אמירה זו מה תועלת יש בה", ומתרץ ד"אמרו כן דרך פיוס", וכנ"ל. אמנם לפי המאירי הרי זה בא </w:t>
      </w:r>
      <w:r>
        <w:rPr>
          <w:rFonts w:hint="cs"/>
          <w:rtl/>
        </w:rPr>
        <w:lastRenderedPageBreak/>
        <w:t>להתיר אפילו כשמזמינו לנכרי בפירוש אלא שמודיעו ש"טרחא יתירא אדעתא דידך לא טרחינן".</w:t>
      </w:r>
    </w:p>
    <w:p w:rsidR="00C029BE" w:rsidRDefault="00C029BE" w:rsidP="002C24AD">
      <w:pPr>
        <w:pStyle w:val="a2"/>
        <w:rPr>
          <w:rtl/>
        </w:rPr>
      </w:pPr>
      <w:r>
        <w:rPr>
          <w:rFonts w:hint="cs"/>
          <w:rtl/>
        </w:rPr>
        <w:t>אמנם לפי שיטת המאירי לא צריך את החלק הראשון שבדברי הראי"ס, שהרי כשאומר לנכרי בפירוש שלא יעשה בשבילו כלום, הרי זה כבר מתיר את ההזמנה, אף כשאין מטרתה רק כדי ללמדו ולחנכו.</w:t>
      </w:r>
    </w:p>
    <w:bookmarkEnd w:id="78"/>
    <w:p w:rsidR="00C029BE" w:rsidRPr="00991A73" w:rsidRDefault="00C029BE" w:rsidP="00E20642">
      <w:pPr>
        <w:pStyle w:val="a6"/>
        <w:ind w:firstLine="0"/>
        <w:rPr>
          <w:rtl/>
        </w:rPr>
      </w:pPr>
      <w:r w:rsidRPr="00991A73">
        <w:rPr>
          <w:rFonts w:hint="cs"/>
          <w:rtl/>
        </w:rPr>
        <w:t>באם לא משתמשים בלשון הזמנה</w:t>
      </w:r>
    </w:p>
    <w:p w:rsidR="00C029BE" w:rsidRDefault="00C029BE" w:rsidP="002C24AD">
      <w:pPr>
        <w:pStyle w:val="a2"/>
        <w:rPr>
          <w:rtl/>
        </w:rPr>
      </w:pPr>
      <w:r>
        <w:rPr>
          <w:rFonts w:hint="cs"/>
          <w:b/>
          <w:bCs/>
          <w:rtl/>
        </w:rPr>
        <w:t xml:space="preserve">ה. </w:t>
      </w:r>
      <w:r>
        <w:rPr>
          <w:rFonts w:hint="cs"/>
          <w:rtl/>
        </w:rPr>
        <w:t xml:space="preserve">ב'חוט שני' שם חידש עוד היתר: "אמנם אם לא מזמינים את הגוי, רק שאומר לו יש לך בשבילך כאן מנות לאכילה, י"ל דאין זה הזמנה". </w:t>
      </w:r>
    </w:p>
    <w:p w:rsidR="00C029BE" w:rsidRDefault="00C029BE" w:rsidP="002C24AD">
      <w:pPr>
        <w:pStyle w:val="a2"/>
        <w:rPr>
          <w:rtl/>
        </w:rPr>
      </w:pPr>
      <w:r>
        <w:rPr>
          <w:rFonts w:hint="cs"/>
          <w:rtl/>
        </w:rPr>
        <w:t xml:space="preserve">אולי כוונתו שבמקרה שהנכרי לא "מוזמן" לסעודת החג, אלא ש"יש לנו אוכל בשבילו", הרי זה עשוי ודאי בדרגא שאינו רוצה לכבדו, ועל כן אין חשש שמא "שמא ירבה בשבילו בקדירה אחרת" מאכלים טעימים במיוחד בשבילו. ולא הבנתי למה נתקשה בזה הר"א רפופורט במאמרו שם </w:t>
      </w:r>
      <w:r>
        <w:rPr>
          <w:rFonts w:hint="cs"/>
          <w:sz w:val="20"/>
          <w:szCs w:val="20"/>
          <w:rtl/>
        </w:rPr>
        <w:t>(עמ' 50 אות א)</w:t>
      </w:r>
      <w:r>
        <w:rPr>
          <w:rFonts w:hint="cs"/>
          <w:rtl/>
        </w:rPr>
        <w:t>.</w:t>
      </w:r>
    </w:p>
    <w:p w:rsidR="00C029BE" w:rsidRDefault="00C029BE" w:rsidP="002C24AD">
      <w:pPr>
        <w:pStyle w:val="a2"/>
        <w:rPr>
          <w:rtl/>
        </w:rPr>
      </w:pPr>
      <w:r>
        <w:rPr>
          <w:rFonts w:hint="cs"/>
          <w:rtl/>
        </w:rPr>
        <w:t xml:space="preserve">בדומה לזה כתב הרב סילבערבערג </w:t>
      </w:r>
      <w:r>
        <w:rPr>
          <w:rFonts w:hint="cs"/>
          <w:sz w:val="20"/>
          <w:szCs w:val="20"/>
          <w:rtl/>
        </w:rPr>
        <w:t>(גליון א'צו עמ' 44)</w:t>
      </w:r>
      <w:r>
        <w:rPr>
          <w:rFonts w:hint="cs"/>
          <w:rtl/>
        </w:rPr>
        <w:t xml:space="preserve">: "עוד יש עצה למי שכבר נמצא במסלול של הכנה לגרות לומר לו שעל פי דין אסור להזמינו לסעודה, ועל כן הוא אינו מזמינו לסעודה אבל מ"מ ביתו פתוח לכל". ולכאורה זה עדיף קצת על היתרו של ה'חוט שני', שהרי זה נחשב כבא מעצמו. </w:t>
      </w:r>
    </w:p>
    <w:p w:rsidR="00C029BE" w:rsidRDefault="00C029BE" w:rsidP="002C24AD">
      <w:pPr>
        <w:pStyle w:val="a2"/>
        <w:rPr>
          <w:rtl/>
        </w:rPr>
      </w:pPr>
      <w:r>
        <w:rPr>
          <w:rFonts w:hint="cs"/>
          <w:rtl/>
        </w:rPr>
        <w:t>אבל צריך להיזהר לפי ההיתר הנ"ל שלא להוסיף ולבשל כלום עבור הנכרי, כי האמירה הנ"ל אינו מתיר רק את ההזמנה אבל לא את הבישול בשביל הנכרי. ולדוגמא באם בישל הרבה מאד אוכל עבור האורחים, ואינו צריך להוסיף כלום עבור הנכרי.</w:t>
      </w:r>
    </w:p>
    <w:p w:rsidR="00C029BE" w:rsidRPr="00991A73" w:rsidRDefault="00C029BE" w:rsidP="00E20642">
      <w:pPr>
        <w:pStyle w:val="a6"/>
        <w:ind w:firstLine="0"/>
        <w:rPr>
          <w:rtl/>
        </w:rPr>
      </w:pPr>
      <w:r w:rsidRPr="00991A73">
        <w:rPr>
          <w:rFonts w:hint="cs"/>
          <w:rtl/>
        </w:rPr>
        <w:t>באם לא מבשלים בזמן ובמקום שאוכלים?</w:t>
      </w:r>
    </w:p>
    <w:p w:rsidR="00C029BE" w:rsidRDefault="00C029BE" w:rsidP="002C24AD">
      <w:pPr>
        <w:pStyle w:val="a2"/>
        <w:rPr>
          <w:rtl/>
        </w:rPr>
      </w:pPr>
      <w:r>
        <w:rPr>
          <w:rFonts w:hint="cs"/>
          <w:b/>
          <w:bCs/>
          <w:rtl/>
        </w:rPr>
        <w:t xml:space="preserve">ו. </w:t>
      </w:r>
      <w:r>
        <w:rPr>
          <w:rFonts w:hint="cs"/>
          <w:rtl/>
        </w:rPr>
        <w:t xml:space="preserve">בשו"ת 'במראה הבזק' שם </w:t>
      </w:r>
      <w:r>
        <w:rPr>
          <w:rFonts w:hint="cs"/>
          <w:sz w:val="20"/>
          <w:szCs w:val="20"/>
          <w:rtl/>
        </w:rPr>
        <w:t>(אות 3/ב)</w:t>
      </w:r>
      <w:r>
        <w:rPr>
          <w:rFonts w:hint="cs"/>
          <w:rtl/>
        </w:rPr>
        <w:t>: "יש שנכרי יוכל להשתתף בסעודת יו"ט בביתו של יהודי... כאשר כל המאכלים, בהתאם לכמות האורחים, מגיעים מבושלים למקום האירוע לפני החג, כך שאין צורך לבשל במשך החג, והחימום נעשה על פלטה של שבת המוכנה מערב החג".</w:t>
      </w:r>
    </w:p>
    <w:p w:rsidR="00C029BE" w:rsidRDefault="00C029BE" w:rsidP="002C24AD">
      <w:pPr>
        <w:pStyle w:val="a2"/>
        <w:rPr>
          <w:rtl/>
        </w:rPr>
      </w:pPr>
      <w:r>
        <w:rPr>
          <w:rFonts w:hint="cs"/>
          <w:rtl/>
        </w:rPr>
        <w:t xml:space="preserve">ועד"ז כתב הרשד"ב שוחאט במאמרו </w:t>
      </w:r>
      <w:r>
        <w:rPr>
          <w:rFonts w:hint="cs"/>
          <w:sz w:val="20"/>
          <w:szCs w:val="20"/>
          <w:rtl/>
        </w:rPr>
        <w:t>(גליון א'צד עמ' 50)</w:t>
      </w:r>
      <w:r>
        <w:rPr>
          <w:rFonts w:hint="cs"/>
          <w:rtl/>
        </w:rPr>
        <w:t xml:space="preserve">: "אפשר לומר, שהאיסור אינו תלוי </w:t>
      </w:r>
      <w:r>
        <w:rPr>
          <w:rFonts w:hint="cs"/>
          <w:b/>
          <w:bCs/>
          <w:rtl/>
        </w:rPr>
        <w:t>בזמן ההזמנה</w:t>
      </w:r>
      <w:r>
        <w:rPr>
          <w:rFonts w:hint="cs"/>
          <w:rtl/>
        </w:rPr>
        <w:t xml:space="preserve">, אלא תלוי </w:t>
      </w:r>
      <w:r>
        <w:rPr>
          <w:rFonts w:hint="cs"/>
          <w:b/>
          <w:bCs/>
          <w:rtl/>
        </w:rPr>
        <w:t>בזמן הבישול</w:t>
      </w:r>
      <w:r>
        <w:rPr>
          <w:rFonts w:hint="cs"/>
          <w:rtl/>
        </w:rPr>
        <w:t xml:space="preserve">, דאם יבשלו </w:t>
      </w:r>
      <w:r>
        <w:rPr>
          <w:rFonts w:hint="cs"/>
          <w:b/>
          <w:bCs/>
          <w:rtl/>
        </w:rPr>
        <w:t>כל</w:t>
      </w:r>
      <w:r>
        <w:rPr>
          <w:rFonts w:hint="cs"/>
          <w:rtl/>
        </w:rPr>
        <w:t xml:space="preserve"> האוכל קודם החג, ונמצאים במקום שלא מבשלים (כגון שהביאו כל האוכל לבית-הכנסת, או שהזמינו </w:t>
      </w:r>
      <w:r>
        <w:rPr>
          <w:rFonts w:hint="cs"/>
          <w:rtl/>
        </w:rPr>
        <w:lastRenderedPageBreak/>
        <w:t xml:space="preserve">כל האוכל מקייטרינג), אזי אין חשש שיבשל במיוחד עבור הנכרי – ולכאורה יהיה אפשר להזמינו לסעודה זו, כמו שאפשר להזמין נכרי לסעודת </w:t>
      </w:r>
      <w:r>
        <w:rPr>
          <w:rFonts w:hint="cs"/>
          <w:b/>
          <w:bCs/>
          <w:rtl/>
        </w:rPr>
        <w:t>שבת</w:t>
      </w:r>
      <w:r>
        <w:rPr>
          <w:rFonts w:hint="cs"/>
          <w:rtl/>
        </w:rPr>
        <w:t xml:space="preserve"> </w:t>
      </w:r>
      <w:r>
        <w:rPr>
          <w:rFonts w:hint="cs"/>
          <w:sz w:val="20"/>
          <w:szCs w:val="20"/>
          <w:rtl/>
        </w:rPr>
        <w:t>(כמבואר בשו"ע אדה"ז סי' שכה ס"א)</w:t>
      </w:r>
      <w:r>
        <w:rPr>
          <w:rFonts w:hint="cs"/>
          <w:rtl/>
        </w:rPr>
        <w:t>, דלא חוששים שיבשל עבורו.</w:t>
      </w:r>
    </w:p>
    <w:p w:rsidR="00C029BE" w:rsidRDefault="00C029BE" w:rsidP="002C24AD">
      <w:pPr>
        <w:pStyle w:val="a2"/>
        <w:rPr>
          <w:rtl/>
        </w:rPr>
      </w:pPr>
      <w:r>
        <w:rPr>
          <w:rFonts w:hint="cs"/>
          <w:rtl/>
        </w:rPr>
        <w:t>וה"ה אם בישלו כמות גדולה של אוכל לפי אומדנא (כפי שנוהגים בסעודות ציבוריות שמכינים יותר ממה שצריך, למקרה ויבואו אורחים שלא הזמינו, או שאנשים ירצו לאכול יותר), ויש ממילא אוכל גם עבור הנכרי, ואז לכאורה יהיה אפשר להזמינו לסעודה זו, כי אין שום חשש שיבשלו אוכל נוסף עבור הנכרי (או אפילו עבור ישראל נוסף...)".</w:t>
      </w:r>
    </w:p>
    <w:p w:rsidR="00C029BE" w:rsidRDefault="00C029BE" w:rsidP="002C24AD">
      <w:pPr>
        <w:pStyle w:val="a2"/>
        <w:rPr>
          <w:rtl/>
        </w:rPr>
      </w:pPr>
      <w:r>
        <w:rPr>
          <w:rFonts w:hint="cs"/>
          <w:rtl/>
        </w:rPr>
        <w:t xml:space="preserve">לכאורה כל דבריהם מיוסדים על ההנחה הפשוטה דרק במקום ובזמן הבישול שייך לגזור שמא ירבה בשביל הנכרי בקדירה אחרת, ועל כן במקרה שכבר אינו זמן הבישול (כי בישלו בערב החג) או שלא נמצאים במקום הבישול (בית הכנסת או אולם) אין לחשוש שמא ירבה בשבילו. </w:t>
      </w:r>
    </w:p>
    <w:p w:rsidR="00C029BE" w:rsidRDefault="00C029BE" w:rsidP="002C24AD">
      <w:pPr>
        <w:pStyle w:val="a2"/>
        <w:rPr>
          <w:rtl/>
        </w:rPr>
      </w:pPr>
      <w:r>
        <w:rPr>
          <w:rFonts w:hint="cs"/>
          <w:rtl/>
        </w:rPr>
        <w:t>ואינני יודע מה המקור לחידוש זה, הרי (א) אדה"ז הכריע ד"אפילו כבר בישל ותיקן כל צרכי סעודתו... יש לחוש שמא יבשל עוד קדירה אחרת בשבילו... כיון שהוא מפציר בו ורוצה לכבדו", אם כן מה זה עוזר שכבר בישלו לפני החג, או שבישלו כמות גדולה של אוכל, הרי כדי לכבד את הנכרי עדיין יכול הוא לבשל בחג ובנוסף על מה שכבר בושל ומוכן.</w:t>
      </w:r>
    </w:p>
    <w:p w:rsidR="00C029BE" w:rsidRDefault="00C029BE" w:rsidP="002C24AD">
      <w:pPr>
        <w:pStyle w:val="a2"/>
        <w:rPr>
          <w:rtl/>
        </w:rPr>
      </w:pPr>
      <w:r>
        <w:rPr>
          <w:rFonts w:hint="cs"/>
          <w:rtl/>
        </w:rPr>
        <w:t xml:space="preserve">(ב) וכי אמרו חכמים שרק כשנמצאים בתוך המטבח אסור להזמין נכרי שמא ירבה, וכי נחלק בין מי שעומד בתוך המטבח או מחוץ למטבח? או האם המטבח באותו קומה או בקומה אחרת, או בבית זה או בית סמוך? ומה שיעור המרחק שצריך להיות ממטבח? </w:t>
      </w:r>
    </w:p>
    <w:p w:rsidR="00C029BE" w:rsidRDefault="00C029BE" w:rsidP="002C24AD">
      <w:pPr>
        <w:pStyle w:val="a2"/>
        <w:rPr>
          <w:rtl/>
        </w:rPr>
      </w:pPr>
      <w:r>
        <w:rPr>
          <w:rFonts w:hint="cs"/>
          <w:rtl/>
        </w:rPr>
        <w:t xml:space="preserve">(ג) נפסקה ההלכה </w:t>
      </w:r>
      <w:r>
        <w:rPr>
          <w:rFonts w:hint="cs"/>
          <w:sz w:val="20"/>
          <w:szCs w:val="20"/>
          <w:rtl/>
        </w:rPr>
        <w:t>(שו"ע אדה"ז סי' רעה ס"א-ב, ע"פ השו"ע שם ס"א ושבת יב, ב)</w:t>
      </w:r>
      <w:r>
        <w:rPr>
          <w:rFonts w:hint="cs"/>
          <w:rtl/>
        </w:rPr>
        <w:t>: "אסור להשתמש לאור הנר בשבת... שמא ישכח ויטה... אפילו אם הנר קבוע בחור שבכותל שאינו יכול להטותו, ואפילו הוא גבוה עשר קומות שאינו יכול ליגע אליו כלל, ואפילו הוא סגור בעששית, אסור בכל ענין, שלא חלקו חכמים בדבר, שהנר שאסרו להשתמש לאורו תשמיש שצריך עיון אסרוהו בכל ענין". הרי לנו שאין לנו לחלק מסברא בגזירות חכמים, וודאי בגזירה דשמא ירבה בשבילו ששייך ללכת לבית אחר ולבשל שם, אין להתיר מסברא קלושה.</w:t>
      </w:r>
    </w:p>
    <w:p w:rsidR="00C029BE" w:rsidRPr="00991A73" w:rsidRDefault="00C029BE" w:rsidP="00E20642">
      <w:pPr>
        <w:pStyle w:val="a6"/>
        <w:ind w:firstLine="0"/>
        <w:rPr>
          <w:rtl/>
        </w:rPr>
      </w:pPr>
      <w:r w:rsidRPr="00991A73">
        <w:rPr>
          <w:rFonts w:hint="cs"/>
          <w:rtl/>
        </w:rPr>
        <w:lastRenderedPageBreak/>
        <w:t>באם המבשל לא יודע שזה בשביל נכרי?</w:t>
      </w:r>
    </w:p>
    <w:p w:rsidR="00C029BE" w:rsidRDefault="00C029BE" w:rsidP="002C24AD">
      <w:pPr>
        <w:pStyle w:val="a2"/>
        <w:rPr>
          <w:rtl/>
        </w:rPr>
      </w:pPr>
      <w:r>
        <w:rPr>
          <w:rFonts w:hint="cs"/>
          <w:b/>
          <w:bCs/>
          <w:rtl/>
        </w:rPr>
        <w:t xml:space="preserve">ז. </w:t>
      </w:r>
      <w:r>
        <w:rPr>
          <w:rFonts w:hint="cs"/>
          <w:rtl/>
        </w:rPr>
        <w:t xml:space="preserve">עוד כתב שם הרשד"ב שוחאט: "באם האשה אינה יודעת </w:t>
      </w:r>
      <w:r>
        <w:rPr>
          <w:rFonts w:hint="cs"/>
          <w:b/>
          <w:bCs/>
          <w:rtl/>
        </w:rPr>
        <w:t>מי</w:t>
      </w:r>
      <w:r>
        <w:rPr>
          <w:rFonts w:hint="cs"/>
          <w:rtl/>
        </w:rPr>
        <w:t xml:space="preserve"> המוזמנים, אלא רק יודעת </w:t>
      </w:r>
      <w:r>
        <w:rPr>
          <w:rFonts w:hint="cs"/>
          <w:b/>
          <w:bCs/>
          <w:rtl/>
        </w:rPr>
        <w:t>כמות</w:t>
      </w:r>
      <w:r>
        <w:rPr>
          <w:rFonts w:hint="cs"/>
          <w:rtl/>
        </w:rPr>
        <w:t xml:space="preserve"> המוזמנים (לדוגמא: עשרים), ובין המוזמנים יש נכרים – האם ישנו איסור להבעל להזמין נכרי מבלי להגיד לאשתו, דאז האשה מבשלת ביום טוב עבור נכרי אבל אינה יודעת על כך. דלכאורה זה תלוי בב' הביאורים בסברת האיסור, דאם האיסור הוא בגלל הבישול </w:t>
      </w:r>
      <w:r>
        <w:rPr>
          <w:rFonts w:hint="cs"/>
          <w:b/>
          <w:bCs/>
          <w:rtl/>
        </w:rPr>
        <w:t>עצמו</w:t>
      </w:r>
      <w:r>
        <w:rPr>
          <w:rFonts w:hint="cs"/>
          <w:rtl/>
        </w:rPr>
        <w:t xml:space="preserve"> – אזי אסור, ואם האיסור הוא בגלל החשש שמא יבשל מאכלות </w:t>
      </w:r>
      <w:r>
        <w:rPr>
          <w:rFonts w:hint="cs"/>
          <w:b/>
          <w:bCs/>
          <w:rtl/>
        </w:rPr>
        <w:t>אסורות</w:t>
      </w:r>
      <w:r>
        <w:rPr>
          <w:rFonts w:hint="cs"/>
          <w:rtl/>
        </w:rPr>
        <w:t xml:space="preserve"> – אזי מותר".</w:t>
      </w:r>
    </w:p>
    <w:p w:rsidR="00C029BE" w:rsidRDefault="00C029BE" w:rsidP="002C24AD">
      <w:pPr>
        <w:pStyle w:val="a2"/>
        <w:rPr>
          <w:rtl/>
        </w:rPr>
      </w:pPr>
      <w:r>
        <w:rPr>
          <w:rFonts w:hint="cs"/>
          <w:rtl/>
        </w:rPr>
        <w:t>וגם כאן דבריו תמוהים וכנ"ל, שהרי "אפילו כבר בישל ותיקן כל צרכי סעודתו... יש לחוש שמא יבשל עוד קדירה אחרת בשבילו", הרי לנו שאפילו שלא בעת הבישול יש איסור, וא"כ באם האשה תראה שהבעל הזמין נכרי לסעודת יו"ט, והוא רוצה לכבדו, הרי יש לחשוש שתרבה בשבילו לבשל אוכל מיוחד.</w:t>
      </w:r>
    </w:p>
    <w:p w:rsidR="00C029BE" w:rsidRPr="00991A73" w:rsidRDefault="00C029BE" w:rsidP="00E20642">
      <w:pPr>
        <w:pStyle w:val="a6"/>
        <w:ind w:firstLine="0"/>
        <w:rPr>
          <w:rtl/>
        </w:rPr>
      </w:pPr>
      <w:r w:rsidRPr="00991A73">
        <w:rPr>
          <w:rFonts w:hint="cs"/>
          <w:rtl/>
        </w:rPr>
        <w:t>משום מניעת שמחת יו"ט</w:t>
      </w:r>
    </w:p>
    <w:p w:rsidR="00C029BE" w:rsidRDefault="00C029BE" w:rsidP="002C24AD">
      <w:pPr>
        <w:pStyle w:val="a2"/>
        <w:rPr>
          <w:rtl/>
        </w:rPr>
      </w:pPr>
      <w:r>
        <w:rPr>
          <w:rFonts w:hint="cs"/>
          <w:b/>
          <w:bCs/>
          <w:rtl/>
        </w:rPr>
        <w:t xml:space="preserve">ח. </w:t>
      </w:r>
      <w:r>
        <w:rPr>
          <w:rFonts w:hint="cs"/>
          <w:rtl/>
        </w:rPr>
        <w:t xml:space="preserve">נפסקה ההלכה בשו"ע שם </w:t>
      </w:r>
      <w:r>
        <w:rPr>
          <w:rFonts w:hint="cs"/>
          <w:sz w:val="20"/>
          <w:szCs w:val="20"/>
          <w:rtl/>
        </w:rPr>
        <w:t>(ס"ב)</w:t>
      </w:r>
      <w:r>
        <w:rPr>
          <w:rFonts w:hint="cs"/>
          <w:rtl/>
        </w:rPr>
        <w:t xml:space="preserve">: "בני החיל שנתנו קמח שלהם לישראל לאפות להם פת, אם אינם מקפידים כשהישראל נותן ממנו לתינוק, מותר לאפות להם". וכתב הט"ז שם </w:t>
      </w:r>
      <w:r>
        <w:rPr>
          <w:rFonts w:hint="cs"/>
          <w:sz w:val="20"/>
          <w:szCs w:val="20"/>
          <w:rtl/>
        </w:rPr>
        <w:t>(סק"ו בסופו)</w:t>
      </w:r>
      <w:r>
        <w:rPr>
          <w:rFonts w:hint="cs"/>
          <w:rtl/>
        </w:rPr>
        <w:t xml:space="preserve">: "ראוי להורות הלכה למעשה שאין לסמוך על הערמה זו דראוי לתינוק אלא דוקא בצירוף מקום שיש אונס שיבוא על ידו ביטול שמחת יו"ט". </w:t>
      </w:r>
    </w:p>
    <w:p w:rsidR="00C029BE" w:rsidRDefault="00C029BE" w:rsidP="002C24AD">
      <w:pPr>
        <w:pStyle w:val="a2"/>
        <w:rPr>
          <w:rtl/>
        </w:rPr>
      </w:pPr>
      <w:r>
        <w:rPr>
          <w:rFonts w:hint="cs"/>
          <w:rtl/>
        </w:rPr>
        <w:t xml:space="preserve">וה'פרי מגדים' </w:t>
      </w:r>
      <w:r>
        <w:rPr>
          <w:rFonts w:hint="cs"/>
          <w:sz w:val="20"/>
          <w:szCs w:val="20"/>
          <w:rtl/>
        </w:rPr>
        <w:t>('משבצות זהב' שם)</w:t>
      </w:r>
      <w:r>
        <w:rPr>
          <w:rFonts w:hint="cs"/>
          <w:rtl/>
        </w:rPr>
        <w:t xml:space="preserve"> מסכם את דברי הט"ז: "דווקא כשיש חשש ביטול שמחת יו"ט אז שרי כההיא דבני החיל, הא שאר אונס ממון וכדומה יש לומר דאסור", דהסיבה שהתירו לאפות עבור הנכרי עם ההערמה דנותן ממנו לתינוק, הרי זה רק משום אונס שיבוא על ידו ביטול שמחת יו"ט, הא בשאר אונס, וכגון אונס ממון, לא התירו אז לאפות עבור הנכרי עם ההערמה דנותן ממנו לתינוק.</w:t>
      </w:r>
    </w:p>
    <w:p w:rsidR="00C029BE" w:rsidRDefault="00C029BE" w:rsidP="002C24AD">
      <w:pPr>
        <w:pStyle w:val="a2"/>
        <w:rPr>
          <w:rtl/>
        </w:rPr>
      </w:pPr>
      <w:r>
        <w:rPr>
          <w:rFonts w:hint="cs"/>
          <w:rtl/>
        </w:rPr>
        <w:t xml:space="preserve">ואחרי שרואים כאן חומר ההערמה, דלא התירוהו אף משום אונס ממון, מוסיף על זה ה'פרי מגדים' בנוגע לאיסור אחר: "וההוא דאין מזמנין עכו"ם ביו"ט, י"ל אף אם יש לחוש משום איבה או הפסד ממון אסור </w:t>
      </w:r>
      <w:r>
        <w:rPr>
          <w:rFonts w:hint="cs"/>
          <w:sz w:val="20"/>
          <w:szCs w:val="20"/>
          <w:rtl/>
        </w:rPr>
        <w:t>[להזמינו]</w:t>
      </w:r>
      <w:r>
        <w:rPr>
          <w:rFonts w:hint="cs"/>
          <w:rtl/>
        </w:rPr>
        <w:t xml:space="preserve">, אם לא משום </w:t>
      </w:r>
      <w:r>
        <w:rPr>
          <w:rFonts w:hint="cs"/>
          <w:sz w:val="20"/>
          <w:szCs w:val="20"/>
          <w:rtl/>
        </w:rPr>
        <w:t>[ביטול]</w:t>
      </w:r>
      <w:r>
        <w:rPr>
          <w:rFonts w:hint="cs"/>
          <w:rtl/>
        </w:rPr>
        <w:t xml:space="preserve"> שמחת יו"ט יש להתיר". והביאו ה'משנה ברורה' ב'ביאור הלכה' </w:t>
      </w:r>
      <w:r>
        <w:rPr>
          <w:rFonts w:hint="cs"/>
          <w:sz w:val="20"/>
          <w:szCs w:val="20"/>
          <w:rtl/>
        </w:rPr>
        <w:t>(ד"ה אסור להזמינו)</w:t>
      </w:r>
      <w:r>
        <w:rPr>
          <w:rFonts w:hint="cs"/>
          <w:rtl/>
        </w:rPr>
        <w:t>.</w:t>
      </w:r>
    </w:p>
    <w:p w:rsidR="00C029BE" w:rsidRDefault="00C029BE" w:rsidP="002C24AD">
      <w:pPr>
        <w:pStyle w:val="a2"/>
        <w:rPr>
          <w:rtl/>
        </w:rPr>
      </w:pPr>
      <w:r>
        <w:rPr>
          <w:rFonts w:hint="cs"/>
          <w:rtl/>
        </w:rPr>
        <w:t xml:space="preserve">וכתב הרשד"ב שוחאט שם </w:t>
      </w:r>
      <w:r>
        <w:rPr>
          <w:rFonts w:hint="cs"/>
          <w:sz w:val="20"/>
          <w:szCs w:val="20"/>
          <w:rtl/>
        </w:rPr>
        <w:t>(עמ' 53)</w:t>
      </w:r>
      <w:r>
        <w:rPr>
          <w:rFonts w:hint="cs"/>
          <w:rtl/>
        </w:rPr>
        <w:t xml:space="preserve"> על דברי ה'פרי מגדים': "אולי אפשר ללמוד מזה גם להזמנת נכרי חשוב, שאם לא יזמינוהו יגרום חסרון בשמחת יו"ט להשליח, שיודע שעי"ז יפסיד הממון עבור הפעילות, או שיגרום איבה ועי"ז יגרום חסרון </w:t>
      </w:r>
      <w:r>
        <w:rPr>
          <w:rFonts w:hint="cs"/>
          <w:rtl/>
        </w:rPr>
        <w:lastRenderedPageBreak/>
        <w:t>בשמחת יו"ט, אזי אפשר להזמין הנכרי לסעודת יו"ט (אע"פ שהכוונה היא לכבדו). ומזה נלמד ג"כ לענין המזמין נכרי בשוגג, שאם עי"ז יגרום איבה וחסרון בשמחת יו"ט – אזי אין לבטל ההזמנה".</w:t>
      </w:r>
    </w:p>
    <w:p w:rsidR="00C029BE" w:rsidRDefault="00C029BE" w:rsidP="002C24AD">
      <w:pPr>
        <w:pStyle w:val="a2"/>
        <w:rPr>
          <w:rtl/>
        </w:rPr>
      </w:pPr>
      <w:r>
        <w:rPr>
          <w:rFonts w:hint="cs"/>
          <w:rtl/>
        </w:rPr>
        <w:t xml:space="preserve">ולא הבנתי מה בין האיסור של ה'פרי מגדים' "אף אם יש לחוש משום איבה או הפסד ממון", לבין הפסד ממון והאיבה של השליח שמותר כיון דהוי מניעת שמחת יו"ט, וכי ה'פרי מגדים' לא ידע שכל הפסד ממון מונע מהאדם לשמוח בשמחת החג? </w:t>
      </w:r>
    </w:p>
    <w:p w:rsidR="00C029BE" w:rsidRDefault="00C029BE" w:rsidP="002C24AD">
      <w:pPr>
        <w:pStyle w:val="a2"/>
        <w:rPr>
          <w:rtl/>
        </w:rPr>
      </w:pPr>
      <w:r>
        <w:rPr>
          <w:rFonts w:hint="cs"/>
          <w:rtl/>
        </w:rPr>
        <w:t xml:space="preserve">והדבר פשוט ששמחת יו"ט הכוונה לכל לראש למאכלי החג, וכפי שמתבאר בדברי אדה"ז </w:t>
      </w:r>
      <w:r>
        <w:rPr>
          <w:rFonts w:hint="cs"/>
          <w:sz w:val="20"/>
          <w:szCs w:val="20"/>
          <w:rtl/>
        </w:rPr>
        <w:t>(סי' תקכט ס"ז)</w:t>
      </w:r>
      <w:r>
        <w:rPr>
          <w:rFonts w:hint="cs"/>
          <w:rtl/>
        </w:rPr>
        <w:t xml:space="preserve">, וראה עוד לשון אדה"ז שם </w:t>
      </w:r>
      <w:r>
        <w:rPr>
          <w:rFonts w:hint="cs"/>
          <w:sz w:val="20"/>
          <w:szCs w:val="20"/>
          <w:rtl/>
        </w:rPr>
        <w:t>(סי' תמז סנ"ח)</w:t>
      </w:r>
      <w:r>
        <w:rPr>
          <w:rFonts w:hint="cs"/>
          <w:rtl/>
        </w:rPr>
        <w:t xml:space="preserve">: "כגון לצורך שמחת יום טוב שאין לו מאכלים אחרים כל צרכו", אבל דברים המטרידים את האדם אינם נחשבים כמבטלים שמחת יו"ט. ואולי ביטול שמחת יו"ט נחשב גם באם יחסרו לו דברים אחרים שצריך להם ביו"ט. אבל ודאי שדאגת הפרנסה אינו נכלל בזה, שהרי עליו להסיח דעת מדברים המפריעים לשמחת החג. </w:t>
      </w:r>
    </w:p>
    <w:p w:rsidR="00C029BE" w:rsidRDefault="00C029BE" w:rsidP="002C24AD">
      <w:pPr>
        <w:pStyle w:val="a2"/>
        <w:rPr>
          <w:rtl/>
        </w:rPr>
      </w:pPr>
      <w:r>
        <w:rPr>
          <w:rFonts w:hint="cs"/>
          <w:rtl/>
        </w:rPr>
        <w:t xml:space="preserve">דוגמא לזה מה שמחלקת הגמרא </w:t>
      </w:r>
      <w:r>
        <w:rPr>
          <w:rFonts w:hint="cs"/>
          <w:sz w:val="20"/>
          <w:szCs w:val="20"/>
          <w:rtl/>
        </w:rPr>
        <w:t xml:space="preserve">(סוכה כה, ב) </w:t>
      </w:r>
      <w:r>
        <w:rPr>
          <w:rFonts w:hint="cs"/>
          <w:rtl/>
        </w:rPr>
        <w:t>בדין מצטער שפטור מן הסוכה, בין צערא דממילא (שהסוכה מצערתו, כגון חמה או צינה או סירחה בדברים שסיכך בהן. רש"י), לבין אבל דאיהו הוא דקא מצטער נפשיה, איבעי ליה ליתובי דעתיה (חובה עליו ליישב דעתו למצוה. רש"י).</w:t>
      </w:r>
    </w:p>
    <w:p w:rsidR="00C029BE" w:rsidRPr="00991A73" w:rsidRDefault="00C029BE" w:rsidP="00E20642">
      <w:pPr>
        <w:pStyle w:val="a6"/>
        <w:ind w:firstLine="0"/>
        <w:rPr>
          <w:rtl/>
        </w:rPr>
      </w:pPr>
      <w:r w:rsidRPr="00991A73">
        <w:rPr>
          <w:rFonts w:hint="cs"/>
          <w:rtl/>
        </w:rPr>
        <w:t>משום איבה והפסד ממון?</w:t>
      </w:r>
    </w:p>
    <w:p w:rsidR="00C029BE" w:rsidRDefault="00C029BE" w:rsidP="002C24AD">
      <w:pPr>
        <w:pStyle w:val="a2"/>
        <w:rPr>
          <w:rtl/>
        </w:rPr>
      </w:pPr>
      <w:r>
        <w:rPr>
          <w:rFonts w:hint="cs"/>
          <w:b/>
          <w:bCs/>
          <w:rtl/>
        </w:rPr>
        <w:t xml:space="preserve">ט. </w:t>
      </w:r>
      <w:r>
        <w:rPr>
          <w:rFonts w:hint="cs"/>
          <w:rtl/>
        </w:rPr>
        <w:t xml:space="preserve">בספר 'בינה ודעת' </w:t>
      </w:r>
      <w:r>
        <w:rPr>
          <w:rFonts w:hint="cs"/>
          <w:sz w:val="20"/>
          <w:szCs w:val="20"/>
          <w:rtl/>
        </w:rPr>
        <w:t>(פ"י הערה ט)</w:t>
      </w:r>
      <w:r>
        <w:rPr>
          <w:rFonts w:hint="cs"/>
          <w:rtl/>
        </w:rPr>
        <w:t xml:space="preserve"> הביא שם הרב מנחם אדלר באיסור דאין מזמנין מה שמצא צד היתר ב'משנה ברורה' </w:t>
      </w:r>
      <w:r>
        <w:rPr>
          <w:rFonts w:hint="cs"/>
          <w:sz w:val="20"/>
          <w:szCs w:val="20"/>
          <w:rtl/>
        </w:rPr>
        <w:t>(סק"ו בסופו)</w:t>
      </w:r>
      <w:r>
        <w:rPr>
          <w:rFonts w:hint="cs"/>
          <w:rtl/>
        </w:rPr>
        <w:t xml:space="preserve">, ד"במקום איבה או הפסד ממון אפשר שיש לסמוך" על הדעות שמקילין להרבות לנכרי בקדירה כשמבשל ביחד גם לצורך עצמו. </w:t>
      </w:r>
    </w:p>
    <w:p w:rsidR="00C029BE" w:rsidRDefault="00C029BE" w:rsidP="002C24AD">
      <w:pPr>
        <w:pStyle w:val="a2"/>
        <w:rPr>
          <w:rtl/>
        </w:rPr>
      </w:pPr>
      <w:r>
        <w:rPr>
          <w:rFonts w:hint="cs"/>
          <w:rtl/>
        </w:rPr>
        <w:t xml:space="preserve">ואינני יודע מה ענין זה לאיסור הזמנת הנכרי, שהרי שם מדובר שרוצה לשלוח את האוכל לנכרי לביתו, וע"ז יש מתירים לא רק לשלוח לו אוכל שכבר בישלו לפני זה לעצמו, אלא אף כשמוסיף בשביל הנכרי בקדירה שמבשל לעצמו, "דכיון שאינו מזמינו לביתו אין חוששין שמא ירבה בשבילו" </w:t>
      </w:r>
      <w:r>
        <w:rPr>
          <w:rFonts w:hint="cs"/>
          <w:sz w:val="20"/>
          <w:szCs w:val="20"/>
          <w:rtl/>
        </w:rPr>
        <w:t>(שו"ע אדה"ז ס"א)</w:t>
      </w:r>
      <w:r>
        <w:rPr>
          <w:rFonts w:hint="cs"/>
          <w:rtl/>
        </w:rPr>
        <w:t>, אבל באיסור הזמנת הנכרי לביתו שמא ירבה בשבילו בקדירה אחרת, הרי כתב ה'פרי מגדים' בפירוש שזה אסור "אף אם יש לחוש משום איבה או הפסד ממון".</w:t>
      </w:r>
    </w:p>
    <w:p w:rsidR="00C029BE" w:rsidRPr="00991A73" w:rsidRDefault="00C029BE" w:rsidP="00E20642">
      <w:pPr>
        <w:pStyle w:val="a6"/>
        <w:ind w:firstLine="0"/>
        <w:rPr>
          <w:rtl/>
        </w:rPr>
      </w:pPr>
      <w:r w:rsidRPr="00991A73">
        <w:rPr>
          <w:rFonts w:hint="cs"/>
          <w:rtl/>
        </w:rPr>
        <w:lastRenderedPageBreak/>
        <w:t>האם מותר להזמין נכרי שעומד להתגייר</w:t>
      </w:r>
    </w:p>
    <w:p w:rsidR="00C029BE" w:rsidRDefault="00C029BE" w:rsidP="002C24AD">
      <w:pPr>
        <w:pStyle w:val="a2"/>
        <w:rPr>
          <w:rtl/>
        </w:rPr>
      </w:pPr>
      <w:r>
        <w:rPr>
          <w:rFonts w:hint="cs"/>
          <w:b/>
          <w:bCs/>
          <w:rtl/>
        </w:rPr>
        <w:t xml:space="preserve">י. </w:t>
      </w:r>
      <w:r>
        <w:rPr>
          <w:rFonts w:hint="cs"/>
          <w:rtl/>
        </w:rPr>
        <w:t>לאחרי שביארנו היתרים שונים להזמין יהודי מומר, יש לדון האם מותר גם להזמין נכרי העומד להתגייר.</w:t>
      </w:r>
    </w:p>
    <w:p w:rsidR="00C029BE" w:rsidRDefault="00C029BE" w:rsidP="002C24AD">
      <w:pPr>
        <w:pStyle w:val="a2"/>
        <w:rPr>
          <w:rtl/>
        </w:rPr>
      </w:pPr>
      <w:r>
        <w:rPr>
          <w:rFonts w:hint="cs"/>
          <w:rtl/>
        </w:rPr>
        <w:t xml:space="preserve">בספר 'משנת הגר' </w:t>
      </w:r>
      <w:r>
        <w:rPr>
          <w:rFonts w:hint="cs"/>
          <w:sz w:val="20"/>
          <w:szCs w:val="20"/>
          <w:rtl/>
        </w:rPr>
        <w:t xml:space="preserve">(פ"א הערה עז) </w:t>
      </w:r>
      <w:r>
        <w:rPr>
          <w:rFonts w:hint="cs"/>
          <w:rtl/>
        </w:rPr>
        <w:t xml:space="preserve">נוטה להתיר הזמנת נכרי זה, על יסוד התירוץ השני שבר"ן </w:t>
      </w:r>
      <w:r>
        <w:rPr>
          <w:rFonts w:hint="cs"/>
          <w:sz w:val="20"/>
          <w:szCs w:val="20"/>
          <w:rtl/>
        </w:rPr>
        <w:t>(דלעיל)</w:t>
      </w:r>
      <w:r>
        <w:rPr>
          <w:rFonts w:hint="cs"/>
          <w:rtl/>
        </w:rPr>
        <w:t>, דכל החשש הוא שמא יבשל בשבילו מאכלות אסורות, ומעתה "יש לומר שכל תקנה זו אמורה רק בגוי גמור הבא להתארח אצל ישראל, אבל בגר הבא להתגייר שכל תכלית ביאתו אצלו היא בכדי להתלמד כיצד לנהוג במנהגי ישראל, אין לחוש שמא יבשל עבורו מאכלות אסורות, וממילא אפשר שבכה"ג לא גזרו".</w:t>
      </w:r>
    </w:p>
    <w:p w:rsidR="00C029BE" w:rsidRDefault="00C029BE" w:rsidP="002C24AD">
      <w:pPr>
        <w:pStyle w:val="a2"/>
        <w:rPr>
          <w:rtl/>
        </w:rPr>
      </w:pPr>
      <w:r>
        <w:rPr>
          <w:rFonts w:hint="cs"/>
          <w:rtl/>
        </w:rPr>
        <w:t xml:space="preserve">והנה כבר הבאנו לעיל </w:t>
      </w:r>
      <w:r>
        <w:rPr>
          <w:rFonts w:hint="cs"/>
          <w:sz w:val="20"/>
          <w:szCs w:val="20"/>
          <w:rtl/>
        </w:rPr>
        <w:t xml:space="preserve">(פרק ג) </w:t>
      </w:r>
      <w:r>
        <w:rPr>
          <w:rFonts w:hint="cs"/>
          <w:rtl/>
        </w:rPr>
        <w:t xml:space="preserve">דיש מי שהתירו להזמין מומר ישראל בסברא דומה, אבל לכאורה יש חילוק גדול בין מומר ישראל שאסור לו לאכול וכן אסור להאכילו מאכלות אסורות, לבין נכרי העומד להתגייר שעדיין מותר לו לאכול מאכלות אסורות, למרות שאינו רגיל בו. ואפילו לפי דברי 'ספר חסידים' </w:t>
      </w:r>
      <w:r>
        <w:rPr>
          <w:rFonts w:hint="cs"/>
          <w:sz w:val="20"/>
          <w:szCs w:val="20"/>
          <w:rtl/>
        </w:rPr>
        <w:t>(סי' תרצ)</w:t>
      </w:r>
      <w:r>
        <w:rPr>
          <w:rFonts w:hint="cs"/>
          <w:rtl/>
        </w:rPr>
        <w:t xml:space="preserve"> שציין שם, שבאם "כבר קבל כל המצות עליו איך יתכן להאכילו נבילות וטריפות", אינני יודע האם כוונתו שזה איסור גמור או רק שאינו מן הראוי, או שזה רק נוגע לנכרי מדין נדר </w:t>
      </w:r>
      <w:r>
        <w:rPr>
          <w:rFonts w:hint="cs"/>
          <w:sz w:val="20"/>
          <w:szCs w:val="20"/>
          <w:rtl/>
        </w:rPr>
        <w:t>(ראה שם ב'מקור חסד' הערה ב)</w:t>
      </w:r>
      <w:r>
        <w:rPr>
          <w:rFonts w:hint="cs"/>
          <w:rtl/>
        </w:rPr>
        <w:t>. וא"כ קשה להתיר על יסוד סברא זו, ובפרט שהרבה פוסקים סתמו כפי התירוץ הא' שבר"ן.</w:t>
      </w:r>
    </w:p>
    <w:p w:rsidR="00C029BE" w:rsidRDefault="00C029BE" w:rsidP="002C24AD">
      <w:pPr>
        <w:pStyle w:val="a2"/>
        <w:rPr>
          <w:rtl/>
        </w:rPr>
      </w:pPr>
      <w:r>
        <w:rPr>
          <w:rFonts w:hint="cs"/>
          <w:rtl/>
        </w:rPr>
        <w:t xml:space="preserve">הן נכון שלעיל נאמר סברא זו להיתר הזמנת ישראל מומר מבלי לקשר את זה לתירוץ השני שבר"ן. אמנם הפוסקים הללו לא הרחיבו את ההיתר גם לגבי נכרי העומד להתגייר, ומדברי הגרשז"א </w:t>
      </w:r>
      <w:r>
        <w:rPr>
          <w:rFonts w:hint="cs"/>
          <w:sz w:val="20"/>
          <w:szCs w:val="20"/>
          <w:rtl/>
        </w:rPr>
        <w:t>(שם)</w:t>
      </w:r>
      <w:r>
        <w:rPr>
          <w:rFonts w:hint="cs"/>
          <w:rtl/>
        </w:rPr>
        <w:t xml:space="preserve"> משמע שדעתו להתיר עם סברא זו רק הזמנת ישראל מומר, אבל לא הזמנת נכרי העומד להתגייר. </w:t>
      </w:r>
    </w:p>
    <w:p w:rsidR="00C029BE" w:rsidRDefault="00C029BE" w:rsidP="002C24AD">
      <w:pPr>
        <w:pStyle w:val="a2"/>
        <w:rPr>
          <w:rtl/>
        </w:rPr>
      </w:pPr>
      <w:r>
        <w:rPr>
          <w:rFonts w:hint="cs"/>
          <w:rtl/>
        </w:rPr>
        <w:t xml:space="preserve">עוד כתב ב'משנת הגר' שם: "ויש שהקל בזה באורח יחיד", ובשוה"ג שם </w:t>
      </w:r>
      <w:r>
        <w:rPr>
          <w:rFonts w:hint="cs"/>
          <w:sz w:val="20"/>
          <w:szCs w:val="20"/>
          <w:rtl/>
        </w:rPr>
        <w:t xml:space="preserve">(הערה עח) </w:t>
      </w:r>
      <w:r>
        <w:rPr>
          <w:rFonts w:hint="cs"/>
          <w:rtl/>
        </w:rPr>
        <w:t>מציין שזה דעת הגרשז"א. אבל לכאורה זה לא נכון, שהרי הגרשז"א דן שם אודות ישראל מומר, ולא לגבי נכרי העומד להתגייר.</w:t>
      </w:r>
    </w:p>
    <w:p w:rsidR="00C029BE" w:rsidRPr="00991A73" w:rsidRDefault="00C029BE" w:rsidP="00E20642">
      <w:pPr>
        <w:pStyle w:val="a6"/>
        <w:ind w:firstLine="0"/>
        <w:rPr>
          <w:rtl/>
        </w:rPr>
      </w:pPr>
      <w:r w:rsidRPr="00991A73">
        <w:rPr>
          <w:rFonts w:hint="cs"/>
          <w:rtl/>
        </w:rPr>
        <w:t>סדר ליל פסח ציבורי</w:t>
      </w:r>
    </w:p>
    <w:p w:rsidR="00C029BE" w:rsidRDefault="00C029BE" w:rsidP="002C24AD">
      <w:pPr>
        <w:pStyle w:val="a2"/>
        <w:rPr>
          <w:rtl/>
        </w:rPr>
      </w:pPr>
      <w:r>
        <w:rPr>
          <w:rFonts w:hint="cs"/>
          <w:b/>
          <w:bCs/>
          <w:rtl/>
        </w:rPr>
        <w:t xml:space="preserve">יא. </w:t>
      </w:r>
      <w:r>
        <w:rPr>
          <w:rFonts w:hint="cs"/>
          <w:rtl/>
        </w:rPr>
        <w:t xml:space="preserve">הרבה פעמים עלתה השאלה בדבר סדר ליל פסח שמארגנים בשביל בני הקהילה וכל המצטרף אליהם, ואנשים באים וקונים כרטיסים, וכמעט בטוח שיש ביניהם גוים. </w:t>
      </w:r>
    </w:p>
    <w:p w:rsidR="00C029BE" w:rsidRDefault="00C029BE" w:rsidP="002C24AD">
      <w:pPr>
        <w:pStyle w:val="a2"/>
        <w:rPr>
          <w:rtl/>
        </w:rPr>
      </w:pPr>
      <w:r>
        <w:rPr>
          <w:rFonts w:hint="cs"/>
          <w:rtl/>
        </w:rPr>
        <w:lastRenderedPageBreak/>
        <w:t xml:space="preserve">והנה היה אפשר לומר שקוני הכרטיסים נחשבים כבאו מאליהם </w:t>
      </w:r>
      <w:r>
        <w:rPr>
          <w:rFonts w:hint="cs"/>
          <w:sz w:val="20"/>
          <w:szCs w:val="20"/>
          <w:rtl/>
        </w:rPr>
        <w:t>(וראה עוד ב'מועדים וזמנים' ח"ח הוספות לח"א סי' מו שדן בארוכה האם אנשים שבאים למלון נחשבים כמוזמנים)</w:t>
      </w:r>
      <w:r>
        <w:rPr>
          <w:rFonts w:hint="cs"/>
          <w:rtl/>
        </w:rPr>
        <w:t>. אבל התינח בסדר הראשון, שאז כל האוכל מתבשל בערב החג, אז הרי מותר להאכילו. ומסתבר שכשמחממים את כל האוכל ביחד, אין בזה איסור, שהרי זה פעולה אחת, ואולי לא נאמר על זה שבזה מראה היהודי שרוצה לכבדו.</w:t>
      </w:r>
    </w:p>
    <w:p w:rsidR="00C029BE" w:rsidRDefault="00C029BE" w:rsidP="002C24AD">
      <w:pPr>
        <w:pStyle w:val="a2"/>
        <w:rPr>
          <w:rtl/>
        </w:rPr>
      </w:pPr>
      <w:r>
        <w:rPr>
          <w:rFonts w:hint="cs"/>
          <w:rtl/>
        </w:rPr>
        <w:t>אבל הרי גם לנכרי שבא מאליו אסור להוסיף בשבילו אפילו באותה קדירה, וא"כ בסדר השני הרי חלק מהאוכל עכ"פ מתבשל בחג, ומהו ההיתר לבשל בשביל הנכרי?</w:t>
      </w:r>
    </w:p>
    <w:p w:rsidR="00C029BE" w:rsidRDefault="00C029BE" w:rsidP="002C24AD">
      <w:pPr>
        <w:pStyle w:val="a2"/>
        <w:rPr>
          <w:rtl/>
        </w:rPr>
      </w:pPr>
      <w:r>
        <w:rPr>
          <w:rFonts w:hint="cs"/>
          <w:rtl/>
        </w:rPr>
        <w:t xml:space="preserve">ולכאורה י"ל שבעצם זה דומה ממש לדיון בפוסקים האחרונים, אודות בית מלון שבבעלות יהודית, ונכרים מתאכסנים שם בחג, ומבואר דאף שמסתבר שזה נחשב שמזמינם, בכל זאת מותר היכא דהבישול נעשה ע"י נכרי, ראה בזה בשו"ת 'לב אריה' </w:t>
      </w:r>
      <w:r>
        <w:rPr>
          <w:rFonts w:hint="cs"/>
          <w:sz w:val="20"/>
          <w:szCs w:val="20"/>
          <w:rtl/>
        </w:rPr>
        <w:t>(ח"א סי' כג)</w:t>
      </w:r>
      <w:r>
        <w:rPr>
          <w:rFonts w:hint="cs"/>
          <w:rtl/>
        </w:rPr>
        <w:t xml:space="preserve">, ובשו"ת 'מנחת יצחק' </w:t>
      </w:r>
      <w:r>
        <w:rPr>
          <w:rFonts w:hint="cs"/>
          <w:sz w:val="20"/>
          <w:szCs w:val="20"/>
          <w:rtl/>
        </w:rPr>
        <w:t xml:space="preserve">(ח"ב סי' קיח) </w:t>
      </w:r>
      <w:r>
        <w:rPr>
          <w:rFonts w:hint="cs"/>
          <w:rtl/>
        </w:rPr>
        <w:t xml:space="preserve">במכתב תשובה אליו </w:t>
      </w:r>
      <w:r>
        <w:rPr>
          <w:rFonts w:hint="cs"/>
          <w:sz w:val="20"/>
          <w:szCs w:val="20"/>
          <w:rtl/>
        </w:rPr>
        <w:t xml:space="preserve">(למרות שנדפס בעילום שם, הרי בתחילת התשובה הוא מעתיק את לשונו ממש) </w:t>
      </w:r>
      <w:r>
        <w:rPr>
          <w:rFonts w:hint="cs"/>
          <w:rtl/>
        </w:rPr>
        <w:t xml:space="preserve">כתב לו: "גם לענ"ד נראה כן" עיי"ש. ויש עוד להאריך בטעם הדבר באם ההיתר משום דהוי שבות דשבות, או משום דלכתחילה לא נגזרה הגזירה ע"י הנכרי המבשל, וע"ד שחידש ה'אור שמח' </w:t>
      </w:r>
      <w:r>
        <w:rPr>
          <w:rFonts w:hint="cs"/>
          <w:sz w:val="20"/>
          <w:szCs w:val="20"/>
          <w:rtl/>
        </w:rPr>
        <w:t>(הל' יו"ט פ"א הי"ז)</w:t>
      </w:r>
      <w:r>
        <w:rPr>
          <w:rFonts w:hint="cs"/>
          <w:rtl/>
        </w:rPr>
        <w:t xml:space="preserve"> דנכרי המבשל לצורך אוכל נפש של נכרי אינו נחשב מלאכה כלל ואכמ"ל.</w:t>
      </w:r>
    </w:p>
    <w:p w:rsidR="00C029BE" w:rsidRDefault="00C029BE" w:rsidP="002C24AD">
      <w:pPr>
        <w:pStyle w:val="a2"/>
        <w:rPr>
          <w:rtl/>
        </w:rPr>
      </w:pPr>
      <w:r>
        <w:rPr>
          <w:rFonts w:hint="cs"/>
          <w:rtl/>
        </w:rPr>
        <w:t xml:space="preserve">ואולי יש לצרף לכאן גם מש"כ ב'חוט השני' שם </w:t>
      </w:r>
      <w:r>
        <w:rPr>
          <w:rFonts w:hint="cs"/>
          <w:sz w:val="20"/>
          <w:szCs w:val="20"/>
          <w:rtl/>
        </w:rPr>
        <w:t>(אות ד)</w:t>
      </w:r>
      <w:r>
        <w:rPr>
          <w:rFonts w:hint="cs"/>
          <w:rtl/>
        </w:rPr>
        <w:t>: "אדם שנסתפק לנו אם דינו כמומר או דינו כתינוק שנשבה, מסתברא דבזה לא גזרו שמא ירבה בשבילו, ומותר להזמינו ליו"ט כל זמן שלא ברור לנו שדינו כעכו"ם, אך לבשל בשבילו אסור". ואולי כוונתו לומר שהאיסור אינו אלא בודאי נכרי.</w:t>
      </w:r>
    </w:p>
    <w:p w:rsidR="00C029BE" w:rsidRDefault="00C029BE" w:rsidP="007017CB">
      <w:pPr>
        <w:pStyle w:val="a2"/>
        <w:spacing w:after="0"/>
        <w:rPr>
          <w:rtl/>
        </w:rPr>
      </w:pPr>
      <w:r>
        <w:rPr>
          <w:rFonts w:hint="cs"/>
          <w:rtl/>
        </w:rPr>
        <w:t>יב. תבנא לדינא:</w:t>
      </w:r>
    </w:p>
    <w:p w:rsidR="00C029BE" w:rsidRDefault="00C029BE" w:rsidP="006B2F83">
      <w:pPr>
        <w:pStyle w:val="a2"/>
        <w:spacing w:after="0"/>
        <w:rPr>
          <w:rtl/>
        </w:rPr>
      </w:pPr>
      <w:r>
        <w:rPr>
          <w:rFonts w:hint="cs"/>
          <w:rtl/>
        </w:rPr>
        <w:t xml:space="preserve">* אסור לבשל בשביל נכרי ביו"ט. ואפילו להזמין את הנכרי בשביל יו"ט אסור, גזירה שמא יבשל בשבילו בקדירה אחרת מאכלים טעימים לכבודו. </w:t>
      </w:r>
    </w:p>
    <w:p w:rsidR="00C029BE" w:rsidRDefault="00C029BE" w:rsidP="006B2F83">
      <w:pPr>
        <w:pStyle w:val="a2"/>
        <w:spacing w:after="0"/>
        <w:rPr>
          <w:rtl/>
        </w:rPr>
      </w:pPr>
      <w:r>
        <w:rPr>
          <w:rFonts w:hint="cs"/>
          <w:rtl/>
        </w:rPr>
        <w:t>* איסור ההזמנה הוא במזמינו ביו"ט או כבר מערב יו"ט. ואפילו באם כבר בישל ותיקן כל צרכי סעודתו. ולא משנה באם נמצאים במקום הבישול או במקום אחר.</w:t>
      </w:r>
    </w:p>
    <w:p w:rsidR="00C029BE" w:rsidRDefault="00C029BE" w:rsidP="006B2F83">
      <w:pPr>
        <w:pStyle w:val="a2"/>
        <w:spacing w:after="0"/>
        <w:rPr>
          <w:rtl/>
        </w:rPr>
      </w:pPr>
      <w:r>
        <w:rPr>
          <w:rFonts w:hint="cs"/>
          <w:rtl/>
        </w:rPr>
        <w:t>* אבל מותר להוסיף בשביל עבדו ושפחתו בקדירה שמבשל בה לעצמו לצורך יו"ט, כיון שמזונותם עליו.</w:t>
      </w:r>
    </w:p>
    <w:p w:rsidR="00C029BE" w:rsidRDefault="00C029BE" w:rsidP="006B2F83">
      <w:pPr>
        <w:pStyle w:val="a2"/>
        <w:spacing w:after="0"/>
        <w:rPr>
          <w:rtl/>
        </w:rPr>
      </w:pPr>
      <w:r>
        <w:rPr>
          <w:rFonts w:hint="cs"/>
          <w:rtl/>
        </w:rPr>
        <w:t>* נכרי הבא מאליו בלי הזמנה, מותר להאכילו ממה שהישראל אוכל, אבל אסור להוסיף בשבילו אפילו בקדירה שמבשל בה לצורך עצמו.</w:t>
      </w:r>
    </w:p>
    <w:p w:rsidR="00C029BE" w:rsidRDefault="00C029BE" w:rsidP="006B2F83">
      <w:pPr>
        <w:pStyle w:val="a2"/>
        <w:spacing w:after="0"/>
        <w:rPr>
          <w:rtl/>
        </w:rPr>
      </w:pPr>
      <w:r>
        <w:rPr>
          <w:rFonts w:hint="cs"/>
          <w:rtl/>
        </w:rPr>
        <w:lastRenderedPageBreak/>
        <w:t>* בנכרי הבא מעצמו מותר להזמינו מחמת דרך ארץ, אבל אסור להפציר בו שיאכל אתו.</w:t>
      </w:r>
    </w:p>
    <w:p w:rsidR="00C029BE" w:rsidRDefault="00C029BE" w:rsidP="006B2F83">
      <w:pPr>
        <w:pStyle w:val="a2"/>
        <w:spacing w:after="0"/>
        <w:rPr>
          <w:rtl/>
        </w:rPr>
      </w:pPr>
      <w:r>
        <w:rPr>
          <w:rFonts w:hint="cs"/>
          <w:rtl/>
        </w:rPr>
        <w:t>* אסור להזמין את הנכרי בין כשמזמינו לבד או ביחד עם כמה יהודים.</w:t>
      </w:r>
    </w:p>
    <w:p w:rsidR="00C029BE" w:rsidRDefault="00C029BE" w:rsidP="006B2F83">
      <w:pPr>
        <w:pStyle w:val="a2"/>
        <w:spacing w:after="0"/>
        <w:rPr>
          <w:rtl/>
        </w:rPr>
      </w:pPr>
      <w:r>
        <w:rPr>
          <w:rFonts w:hint="cs"/>
          <w:rtl/>
        </w:rPr>
        <w:t>* מושלים ונכבדים נכרים יש להתיר להזמינם כשיש חשש של איבה ושנאה. כמו כן במקרים שנהגו להשתתף בסעודה, וידעו וחיכו שיוזמנו.</w:t>
      </w:r>
    </w:p>
    <w:p w:rsidR="00C029BE" w:rsidRDefault="00C029BE" w:rsidP="006B2F83">
      <w:pPr>
        <w:pStyle w:val="a2"/>
        <w:spacing w:after="0"/>
        <w:rPr>
          <w:rtl/>
        </w:rPr>
      </w:pPr>
      <w:r>
        <w:rPr>
          <w:rFonts w:hint="cs"/>
          <w:rtl/>
        </w:rPr>
        <w:t>* כשהמארח עושה טובה שמארח בביתו, ואינו מתכוון לכבדם.</w:t>
      </w:r>
    </w:p>
    <w:p w:rsidR="00C029BE" w:rsidRDefault="00C029BE" w:rsidP="006B2F83">
      <w:pPr>
        <w:pStyle w:val="a2"/>
        <w:spacing w:after="0"/>
        <w:rPr>
          <w:rtl/>
        </w:rPr>
      </w:pPr>
      <w:r>
        <w:rPr>
          <w:rFonts w:hint="cs"/>
          <w:rtl/>
        </w:rPr>
        <w:t>* באם מזכה את המנות לנכרי לפני יו"ט, אפשר להזמינו.</w:t>
      </w:r>
    </w:p>
    <w:p w:rsidR="00C029BE" w:rsidRDefault="00C029BE" w:rsidP="006B2F83">
      <w:pPr>
        <w:pStyle w:val="a2"/>
        <w:spacing w:after="0"/>
        <w:rPr>
          <w:rtl/>
        </w:rPr>
      </w:pPr>
      <w:r>
        <w:rPr>
          <w:rFonts w:hint="cs"/>
          <w:rtl/>
        </w:rPr>
        <w:t>* באם האורח יכול לבשל לעצמו בבית המארח.</w:t>
      </w:r>
    </w:p>
    <w:p w:rsidR="00C029BE" w:rsidRDefault="00C029BE" w:rsidP="006B2F83">
      <w:pPr>
        <w:pStyle w:val="a2"/>
        <w:spacing w:after="0"/>
        <w:rPr>
          <w:rtl/>
        </w:rPr>
      </w:pPr>
      <w:r>
        <w:rPr>
          <w:rFonts w:hint="cs"/>
          <w:rtl/>
        </w:rPr>
        <w:t>* באם היהודי מודיע מראש לנכרי שלא יבשל בשבילו כלום.</w:t>
      </w:r>
    </w:p>
    <w:p w:rsidR="00C029BE" w:rsidRDefault="00C029BE" w:rsidP="006B2F83">
      <w:pPr>
        <w:pStyle w:val="a2"/>
        <w:spacing w:after="0"/>
        <w:rPr>
          <w:rtl/>
        </w:rPr>
      </w:pPr>
      <w:r>
        <w:rPr>
          <w:rFonts w:hint="cs"/>
          <w:rtl/>
        </w:rPr>
        <w:t>* באם לא משתמשים בלשון הזמנה, וכגון שאינו מזמינו בפירוש לסעודה אבל מודיע לו שביתו פתוח לכל.</w:t>
      </w:r>
    </w:p>
    <w:p w:rsidR="00C029BE" w:rsidRPr="007017CB" w:rsidRDefault="00C029BE" w:rsidP="007017CB">
      <w:pPr>
        <w:pStyle w:val="a2"/>
        <w:jc w:val="center"/>
        <w:rPr>
          <w:sz w:val="28"/>
          <w:szCs w:val="28"/>
          <w:rtl/>
        </w:rPr>
      </w:pPr>
      <w:r w:rsidRPr="007017CB">
        <w:rPr>
          <w:rFonts w:hint="cs"/>
          <w:sz w:val="28"/>
          <w:szCs w:val="28"/>
          <w:rtl/>
        </w:rPr>
        <w:t>*</w:t>
      </w:r>
    </w:p>
    <w:p w:rsidR="00C029BE" w:rsidRDefault="00C029BE" w:rsidP="006B2F83">
      <w:pPr>
        <w:pStyle w:val="a2"/>
        <w:spacing w:after="0"/>
        <w:rPr>
          <w:rtl/>
        </w:rPr>
      </w:pPr>
      <w:r>
        <w:rPr>
          <w:rFonts w:hint="cs"/>
          <w:rtl/>
        </w:rPr>
        <w:t>י"א שאסור להזמין גם ישראל מומר, כיון דדינו כנכרי. אופני ההיתר בזה בנוסף על ההיתרים הנ"ל של הזמנת נכרי:</w:t>
      </w:r>
    </w:p>
    <w:p w:rsidR="00C029BE" w:rsidRDefault="00C029BE" w:rsidP="006B2F83">
      <w:pPr>
        <w:pStyle w:val="a2"/>
        <w:spacing w:after="0"/>
        <w:rPr>
          <w:rtl/>
        </w:rPr>
      </w:pPr>
      <w:r>
        <w:rPr>
          <w:rFonts w:hint="cs"/>
          <w:rtl/>
        </w:rPr>
        <w:t>* אדמו"ר הזקן לא העתיק דין זה בשולחנו, ומשמע דלא סבירא ליה.</w:t>
      </w:r>
    </w:p>
    <w:p w:rsidR="00C029BE" w:rsidRDefault="00C029BE" w:rsidP="006B2F83">
      <w:pPr>
        <w:pStyle w:val="a2"/>
        <w:spacing w:after="0"/>
        <w:rPr>
          <w:rtl/>
        </w:rPr>
      </w:pPr>
      <w:r>
        <w:rPr>
          <w:rFonts w:hint="cs"/>
          <w:rtl/>
        </w:rPr>
        <w:t>* לפי הדעות שכל המומרים היהודים היום נחשבים כתינוקות שנשבו.</w:t>
      </w:r>
    </w:p>
    <w:p w:rsidR="00C029BE" w:rsidRDefault="00C029BE" w:rsidP="006B2F83">
      <w:pPr>
        <w:pStyle w:val="a2"/>
        <w:spacing w:after="0"/>
        <w:rPr>
          <w:rtl/>
        </w:rPr>
      </w:pPr>
      <w:r>
        <w:rPr>
          <w:rFonts w:hint="cs"/>
          <w:rtl/>
        </w:rPr>
        <w:t>* באם האיסור אינו אלא שמא יבשל בשבילו מאכלות אסורות, אין שייך לגזור.</w:t>
      </w:r>
    </w:p>
    <w:p w:rsidR="00C029BE" w:rsidRDefault="00C029BE" w:rsidP="006B2F83">
      <w:pPr>
        <w:pStyle w:val="a2"/>
        <w:spacing w:after="0"/>
        <w:rPr>
          <w:rtl/>
        </w:rPr>
      </w:pPr>
      <w:r>
        <w:rPr>
          <w:rFonts w:hint="cs"/>
          <w:rtl/>
        </w:rPr>
        <w:t>* באם באים רק ללמוד דרכי היהדות מסתבר שברוב המקרים אין לחוש שמא ירבה בשבילו.</w:t>
      </w:r>
    </w:p>
    <w:p w:rsidR="00C029BE" w:rsidRDefault="00C029BE" w:rsidP="006B2F83">
      <w:pPr>
        <w:pStyle w:val="a2"/>
        <w:spacing w:after="0"/>
        <w:rPr>
          <w:rtl/>
        </w:rPr>
      </w:pPr>
      <w:r>
        <w:rPr>
          <w:rFonts w:hint="cs"/>
          <w:rtl/>
        </w:rPr>
        <w:t>* באם מזכה את המנות למומר לפני יו"ט, אפשר להזמינו.</w:t>
      </w:r>
    </w:p>
    <w:p w:rsidR="00C029BE" w:rsidRDefault="00C029BE" w:rsidP="006B2F83">
      <w:pPr>
        <w:pStyle w:val="a2"/>
        <w:spacing w:after="0"/>
        <w:rPr>
          <w:rtl/>
        </w:rPr>
      </w:pPr>
      <w:r>
        <w:rPr>
          <w:rFonts w:hint="cs"/>
          <w:rtl/>
        </w:rPr>
        <w:t>* מי שנמנע מלחלל את השבת בפני רב וכדומה דינו כישראל, ומותר לבשל בשבילו.</w:t>
      </w:r>
    </w:p>
    <w:p w:rsidR="00C029BE" w:rsidRPr="00991A73" w:rsidRDefault="00C029BE" w:rsidP="00E20642">
      <w:pPr>
        <w:pStyle w:val="a6"/>
        <w:spacing w:after="0"/>
        <w:ind w:firstLine="0"/>
        <w:rPr>
          <w:rtl/>
        </w:rPr>
      </w:pPr>
      <w:r w:rsidRPr="00991A73">
        <w:rPr>
          <w:rFonts w:hint="cs"/>
          <w:rtl/>
        </w:rPr>
        <w:t>*</w:t>
      </w:r>
    </w:p>
    <w:p w:rsidR="00C029BE" w:rsidRDefault="00C029BE" w:rsidP="006B2F83">
      <w:pPr>
        <w:pStyle w:val="a2"/>
        <w:spacing w:after="0"/>
        <w:rPr>
          <w:rtl/>
        </w:rPr>
      </w:pPr>
      <w:r>
        <w:rPr>
          <w:rFonts w:hint="cs"/>
          <w:rtl/>
        </w:rPr>
        <w:t>* נכרי העומד להתגייר ג"כ אסור להזמינו שמא ירבה בשבילו.</w:t>
      </w:r>
    </w:p>
    <w:p w:rsidR="00C029BE" w:rsidRDefault="00C029BE" w:rsidP="006B2F83">
      <w:pPr>
        <w:pStyle w:val="a2"/>
        <w:spacing w:after="0"/>
        <w:rPr>
          <w:rtl/>
        </w:rPr>
      </w:pPr>
      <w:r>
        <w:rPr>
          <w:rFonts w:hint="cs"/>
          <w:rtl/>
        </w:rPr>
        <w:t>* בסדר ליל פסח ציבורי שכמעט בטוח שגם נכרים קנו כרטיסים, יש מקום לבשל בשבילם ביו"ט ע"י נכרי.</w:t>
      </w:r>
    </w:p>
    <w:p w:rsidR="00844ECB" w:rsidRPr="00991A73" w:rsidRDefault="00A8427F" w:rsidP="00E20642">
      <w:pPr>
        <w:pStyle w:val="a6"/>
        <w:ind w:firstLine="0"/>
      </w:pPr>
      <w:r w:rsidRPr="00991A73">
        <w:rPr>
          <w:noProof/>
        </w:rPr>
        <w:lastRenderedPageBreak/>
        <w:drawing>
          <wp:inline distT="0" distB="0" distL="0" distR="0" wp14:anchorId="171D739D" wp14:editId="5FE9143E">
            <wp:extent cx="542925" cy="171450"/>
            <wp:effectExtent l="0" t="0" r="9525" b="0"/>
            <wp:docPr id="26" name="Picture 6" descr="Description: dd01005_"/>
            <wp:cNvGraphicFramePr/>
            <a:graphic xmlns:a="http://schemas.openxmlformats.org/drawingml/2006/main">
              <a:graphicData uri="http://schemas.openxmlformats.org/drawingml/2006/picture">
                <pic:pic xmlns:pic="http://schemas.openxmlformats.org/drawingml/2006/picture">
                  <pic:nvPicPr>
                    <pic:cNvPr id="7"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B5618" w:rsidRDefault="009B5618" w:rsidP="00DC6911">
      <w:pPr>
        <w:pStyle w:val="a"/>
      </w:pPr>
      <w:bookmarkStart w:id="80" w:name="_Toc436658842"/>
      <w:r>
        <w:rPr>
          <w:rFonts w:hint="cs"/>
          <w:rtl/>
        </w:rPr>
        <w:t>חמשת הלכות שבת שנתפרשו ע"י הנביאים (ב)</w:t>
      </w:r>
      <w:bookmarkEnd w:id="80"/>
    </w:p>
    <w:p w:rsidR="009B5618" w:rsidRPr="00DD4A1E" w:rsidRDefault="009B5618" w:rsidP="00DC6911">
      <w:pPr>
        <w:pStyle w:val="a0"/>
        <w:rPr>
          <w:rtl/>
        </w:rPr>
      </w:pPr>
      <w:bookmarkStart w:id="81" w:name="_Toc436658843"/>
      <w:r w:rsidRPr="00DD4A1E">
        <w:rPr>
          <w:rFonts w:hint="cs"/>
          <w:rtl/>
        </w:rPr>
        <w:t>הרב שלום דובער לוין</w:t>
      </w:r>
      <w:bookmarkEnd w:id="81"/>
    </w:p>
    <w:p w:rsidR="009B5618" w:rsidRDefault="009B5618" w:rsidP="00DC6911">
      <w:pPr>
        <w:pStyle w:val="a1"/>
        <w:rPr>
          <w:rtl/>
        </w:rPr>
      </w:pPr>
      <w:r w:rsidRPr="00DD4A1E">
        <w:rPr>
          <w:rtl/>
        </w:rPr>
        <w:t>ספרן ראשי בספריית אגודת חסידי חב"ד</w:t>
      </w:r>
    </w:p>
    <w:p w:rsidR="009B5618" w:rsidRPr="00991A73" w:rsidRDefault="009B5618" w:rsidP="00E20642">
      <w:pPr>
        <w:pStyle w:val="a6"/>
        <w:ind w:firstLine="0"/>
      </w:pPr>
      <w:bookmarkStart w:id="82" w:name="_Toc434902686"/>
      <w:r w:rsidRPr="00991A73">
        <w:rPr>
          <w:rFonts w:hint="cs"/>
          <w:rtl/>
        </w:rPr>
        <w:t>וכבדתו מעשות דרכיך</w:t>
      </w:r>
      <w:bookmarkEnd w:id="82"/>
    </w:p>
    <w:p w:rsidR="009B5618" w:rsidRDefault="009B5618" w:rsidP="002C24AD">
      <w:pPr>
        <w:pStyle w:val="a2"/>
        <w:rPr>
          <w:rtl/>
        </w:rPr>
      </w:pPr>
      <w:r w:rsidRPr="00991A73">
        <w:rPr>
          <w:rFonts w:hint="cs"/>
          <w:b/>
          <w:bCs/>
          <w:rtl/>
        </w:rPr>
        <w:t>ג.</w:t>
      </w:r>
      <w:r>
        <w:rPr>
          <w:rFonts w:hint="cs"/>
          <w:rtl/>
        </w:rPr>
        <w:t xml:space="preserve"> כבר הובא לעיל (גליון א'צו), שהאמור כאן "</w:t>
      </w:r>
      <w:r>
        <w:rPr>
          <w:rFonts w:hint="cs"/>
          <w:b/>
          <w:bCs/>
          <w:rtl/>
        </w:rPr>
        <w:t>וכבדתו</w:t>
      </w:r>
      <w:r>
        <w:rPr>
          <w:rFonts w:hint="cs"/>
          <w:rtl/>
        </w:rPr>
        <w:t>" פירושו מצות כבוד שבת.</w:t>
      </w:r>
    </w:p>
    <w:p w:rsidR="009B5618" w:rsidRDefault="009B5618" w:rsidP="002C24AD">
      <w:pPr>
        <w:pStyle w:val="a2"/>
        <w:rPr>
          <w:rtl/>
        </w:rPr>
      </w:pPr>
      <w:r>
        <w:rPr>
          <w:rFonts w:hint="cs"/>
          <w:rtl/>
        </w:rPr>
        <w:t xml:space="preserve">וממה שנאמר "מעשות דרכיך" למדים אנו, כמבואר בגמרא (שבת קיג, א-ב): "מעשות </w:t>
      </w:r>
      <w:r>
        <w:rPr>
          <w:rFonts w:hint="cs"/>
          <w:b/>
          <w:bCs/>
          <w:rtl/>
        </w:rPr>
        <w:t>דרכיך</w:t>
      </w:r>
      <w:r>
        <w:rPr>
          <w:rFonts w:hint="cs"/>
          <w:rtl/>
        </w:rPr>
        <w:t xml:space="preserve"> שלא יהא הילוכך של שבת כהילוכך של חול ... אם יכול להניח את רגלו ראשונה קודם שתעקר שניה (שאין רחבה יותר מכדי פסיעה ורגלו אחת לצד זה ושניה לצד זה, רש"י) מותר ואם לאו אסור (לקפוץ, רש"י) ... לפסוע פסיעה גסה בשבת".</w:t>
      </w:r>
    </w:p>
    <w:p w:rsidR="009B5618" w:rsidRDefault="009B5618" w:rsidP="002C24AD">
      <w:pPr>
        <w:pStyle w:val="a2"/>
        <w:rPr>
          <w:rtl/>
        </w:rPr>
      </w:pPr>
      <w:r>
        <w:rPr>
          <w:rFonts w:hint="cs"/>
          <w:rtl/>
        </w:rPr>
        <w:t>וכן נפסק בשוע"ר (סי' שא, השלמה ס"א): "אם תשיב משבת</w:t>
      </w:r>
      <w:r>
        <w:rPr>
          <w:rFonts w:hint="cs"/>
          <w:b/>
          <w:bCs/>
          <w:rtl/>
        </w:rPr>
        <w:t xml:space="preserve"> רגלך </w:t>
      </w:r>
      <w:r>
        <w:rPr>
          <w:rFonts w:hint="cs"/>
          <w:rtl/>
        </w:rPr>
        <w:t xml:space="preserve">וכו' וכבדתו מעשות </w:t>
      </w:r>
      <w:r>
        <w:rPr>
          <w:rFonts w:hint="cs"/>
          <w:b/>
          <w:bCs/>
          <w:rtl/>
        </w:rPr>
        <w:t>דרכיך</w:t>
      </w:r>
      <w:r>
        <w:rPr>
          <w:rFonts w:hint="cs"/>
          <w:rtl/>
        </w:rPr>
        <w:t xml:space="preserve"> וגו' שלא יהא הילוכך בשבת כהילוכך בחול. לפיכך אסור לרוץ בשבת או לקפץ דהיינו לעקור שתי רגליו בבת אחת, או לדלג דהיינו לעקור רגלו השניה קודם שיניח הראשונה, או לפסוע פסיעה גסה דהיינו כל שיש בה יותר מאמה מראש גודל רגל זו עד ראש גודל רגל השניה".</w:t>
      </w:r>
    </w:p>
    <w:p w:rsidR="009B5618" w:rsidRDefault="009B5618" w:rsidP="002C24AD">
      <w:pPr>
        <w:pStyle w:val="a2"/>
        <w:rPr>
          <w:rtl/>
        </w:rPr>
      </w:pPr>
      <w:r>
        <w:rPr>
          <w:rFonts w:hint="cs"/>
          <w:rtl/>
        </w:rPr>
        <w:t>אמנם רואים אנו שינוי בדברי רבינו, שלא הסתפק במה שהובא בגמרא הפסוק (שם) "מעשות דרכיך", אלא הוסיף גם רישא דקרא "אם תשיב משבת רגלך".</w:t>
      </w:r>
    </w:p>
    <w:p w:rsidR="009B5618" w:rsidRDefault="009B5618" w:rsidP="002C24AD">
      <w:pPr>
        <w:pStyle w:val="a2"/>
        <w:rPr>
          <w:rtl/>
        </w:rPr>
      </w:pPr>
      <w:r>
        <w:rPr>
          <w:rFonts w:hint="cs"/>
          <w:rtl/>
        </w:rPr>
        <w:t xml:space="preserve">ונראה הטעם בזה, כי הפסוק "מעשות דרכיך" אינו מורה על ההליכה דוקא, שהרי כל הנהגה נכללת בכלל "דרכיך". וכאמור "חנוך לנער על פי </w:t>
      </w:r>
      <w:r>
        <w:rPr>
          <w:rFonts w:hint="cs"/>
          <w:b/>
          <w:bCs/>
          <w:rtl/>
        </w:rPr>
        <w:t>דרכו</w:t>
      </w:r>
      <w:r>
        <w:rPr>
          <w:rFonts w:hint="cs"/>
          <w:rtl/>
        </w:rPr>
        <w:t>"; אלא שהאמור בתחלת הכתוב "אם תשיב משבת רגלך", מגלה לנו, שמה שנאמר אחר כך "מעשות דרכיך", פירושו "הילוך" בדרך, דהיינו "שלא יהי' הילוכך בשבת כהילוכך בחול".</w:t>
      </w:r>
    </w:p>
    <w:p w:rsidR="009B5618" w:rsidRDefault="009B5618" w:rsidP="002C24AD">
      <w:pPr>
        <w:pStyle w:val="a2"/>
        <w:rPr>
          <w:rtl/>
        </w:rPr>
      </w:pPr>
      <w:r>
        <w:rPr>
          <w:rFonts w:hint="cs"/>
          <w:rtl/>
        </w:rPr>
        <w:t xml:space="preserve">ולכן מוסיף רבינו: "אם תשיב משבת </w:t>
      </w:r>
      <w:r>
        <w:rPr>
          <w:rFonts w:hint="cs"/>
          <w:b/>
          <w:bCs/>
          <w:rtl/>
        </w:rPr>
        <w:t>רגלך</w:t>
      </w:r>
      <w:r>
        <w:rPr>
          <w:rFonts w:hint="cs"/>
          <w:rtl/>
        </w:rPr>
        <w:t xml:space="preserve"> וכו', וכבדתו מעשות </w:t>
      </w:r>
      <w:r>
        <w:rPr>
          <w:rFonts w:hint="cs"/>
          <w:b/>
          <w:bCs/>
          <w:rtl/>
        </w:rPr>
        <w:t>דרכיך</w:t>
      </w:r>
      <w:r>
        <w:rPr>
          <w:rFonts w:hint="cs"/>
          <w:rtl/>
        </w:rPr>
        <w:t xml:space="preserve"> וגו', שלא יהא הילוכך בשבת כהילוכך בחול", שהלכה זו לומדים משני הפסוקים יחד.</w:t>
      </w:r>
    </w:p>
    <w:p w:rsidR="009B5618" w:rsidRPr="00991A73" w:rsidRDefault="009B5618" w:rsidP="00E20642">
      <w:pPr>
        <w:pStyle w:val="a6"/>
        <w:ind w:firstLine="0"/>
        <w:rPr>
          <w:rtl/>
        </w:rPr>
      </w:pPr>
      <w:r w:rsidRPr="00991A73">
        <w:rPr>
          <w:rFonts w:hint="cs"/>
          <w:rtl/>
        </w:rPr>
        <w:lastRenderedPageBreak/>
        <w:t>במקום מצוה</w:t>
      </w:r>
      <w:r w:rsidRPr="00991A73">
        <w:rPr>
          <w:rFonts w:eastAsia="Calibri" w:hint="cs"/>
          <w:rtl/>
        </w:rPr>
        <w:t xml:space="preserve"> </w:t>
      </w:r>
      <w:r w:rsidRPr="00991A73">
        <w:rPr>
          <w:rFonts w:hint="cs"/>
          <w:rtl/>
        </w:rPr>
        <w:t>וענג</w:t>
      </w:r>
    </w:p>
    <w:p w:rsidR="009B5618" w:rsidRDefault="009B5618" w:rsidP="002C24AD">
      <w:pPr>
        <w:pStyle w:val="a2"/>
        <w:rPr>
          <w:rtl/>
        </w:rPr>
      </w:pPr>
      <w:r>
        <w:rPr>
          <w:rFonts w:hint="cs"/>
          <w:rtl/>
        </w:rPr>
        <w:t>מכל מקום נפסק בשוע"ר (סי' צ סי"ג): "מצוה לרוץ לבית הכנסת, וכן לכל דבר מצוה ... ואפילו בשבת שאסור לפסוע פסיעה גסה ... ירוץ לכל דבר מצוה".</w:t>
      </w:r>
    </w:p>
    <w:p w:rsidR="009B5618" w:rsidRDefault="009B5618" w:rsidP="002C24AD">
      <w:pPr>
        <w:pStyle w:val="a2"/>
        <w:rPr>
          <w:rtl/>
        </w:rPr>
      </w:pPr>
      <w:r>
        <w:rPr>
          <w:rFonts w:hint="cs"/>
          <w:rtl/>
        </w:rPr>
        <w:t>את זה למדים מהאמור בהמשך הכתוב "ממצוא חפצך", כאמור בגמרא (שבת קיג, סע"א) ובשוע"ר (סי' שו ס"ה): "חפציך אסורים, חפצי שמים מותרים".</w:t>
      </w:r>
    </w:p>
    <w:p w:rsidR="009B5618" w:rsidRDefault="009B5618" w:rsidP="002C24AD">
      <w:pPr>
        <w:pStyle w:val="a2"/>
        <w:rPr>
          <w:rtl/>
        </w:rPr>
      </w:pPr>
      <w:r>
        <w:rPr>
          <w:rFonts w:hint="cs"/>
          <w:rtl/>
        </w:rPr>
        <w:t>ואף שזה נאמר רק לענין איסור ממצוא חפצך (שתוכנו יתבאר לקמן סעיף ד), מכל מקום למדים מזה לכל שלושת האיסורים שנאמרו בפסוק זה: (א) מעשות דרכיך. (ב) ממצוא חפצך. (ג) ודבר דבר. שכולם הותרו במקום מצוה (כדלקמן סעיף ה).</w:t>
      </w:r>
    </w:p>
    <w:p w:rsidR="009B5618" w:rsidRPr="00991A73" w:rsidRDefault="009B5618" w:rsidP="00E20642">
      <w:pPr>
        <w:pStyle w:val="a6"/>
        <w:ind w:firstLine="0"/>
        <w:rPr>
          <w:rtl/>
        </w:rPr>
      </w:pPr>
      <w:r w:rsidRPr="00991A73">
        <w:rPr>
          <w:rFonts w:hint="cs"/>
          <w:rtl/>
        </w:rPr>
        <w:t>*</w:t>
      </w:r>
    </w:p>
    <w:p w:rsidR="009B5618" w:rsidRDefault="009B5618" w:rsidP="002C24AD">
      <w:pPr>
        <w:pStyle w:val="a2"/>
        <w:rPr>
          <w:rtl/>
        </w:rPr>
      </w:pPr>
      <w:r>
        <w:rPr>
          <w:rFonts w:hint="cs"/>
          <w:rtl/>
        </w:rPr>
        <w:t>ויתירה מזו התירו איסור זה (לא רק במקום מצוה, אלא אף) במקום ענג, כמבואר בשו"ע (סי' שא ס"ב): "בחורים המתענגים מקפיצתם ומרוצתם מותר".</w:t>
      </w:r>
    </w:p>
    <w:p w:rsidR="009B5618" w:rsidRDefault="009B5618" w:rsidP="002C24AD">
      <w:pPr>
        <w:pStyle w:val="a2"/>
        <w:rPr>
          <w:rtl/>
        </w:rPr>
      </w:pPr>
      <w:r>
        <w:rPr>
          <w:rFonts w:hint="cs"/>
          <w:rtl/>
        </w:rPr>
        <w:t>היתר זה "במקום ענג", לא התירו (באיסורי "ממצוא חפצך ודבר דבר" שבהמשך הפסוק), אלא באיסור שבתחלת הפסוק "מעשות דרכיך" – "שלא יהא הילוכך בשבת כהילוכך בחול".</w:t>
      </w:r>
    </w:p>
    <w:p w:rsidR="009B5618" w:rsidRDefault="009B5618" w:rsidP="002C24AD">
      <w:pPr>
        <w:pStyle w:val="a2"/>
        <w:rPr>
          <w:rtl/>
        </w:rPr>
      </w:pPr>
      <w:r>
        <w:rPr>
          <w:rFonts w:hint="cs"/>
          <w:rtl/>
        </w:rPr>
        <w:t xml:space="preserve">וטעם החילוק ביניהם נתבאר בקונטרס אחרון (סי' שא ס"ק ב): "שלא התירו משום </w:t>
      </w:r>
      <w:r>
        <w:rPr>
          <w:rFonts w:hint="cs"/>
          <w:b/>
          <w:bCs/>
          <w:rtl/>
        </w:rPr>
        <w:t>ענג</w:t>
      </w:r>
      <w:r>
        <w:rPr>
          <w:rFonts w:hint="cs"/>
          <w:rtl/>
        </w:rPr>
        <w:t xml:space="preserve"> אלא דברים שאיסורם הוא משום </w:t>
      </w:r>
      <w:r>
        <w:rPr>
          <w:rFonts w:hint="cs"/>
          <w:b/>
          <w:bCs/>
          <w:rtl/>
        </w:rPr>
        <w:t>דרך חול</w:t>
      </w:r>
      <w:r>
        <w:rPr>
          <w:rFonts w:hint="cs"/>
          <w:rtl/>
        </w:rPr>
        <w:t xml:space="preserve"> ... והילוכך בשבת כבחול, דכשמתענג בהם יש כאן ענין ענג שבת ולא דרך חול. אבל שאר כל האיסורים היוצאים מפסוק זה אם תשיב כו' ... פשיטא דלא דחינן להו משום מצות ענג, שהיא מצוה הבאה בעבירה".</w:t>
      </w:r>
    </w:p>
    <w:p w:rsidR="009B5618" w:rsidRPr="00991A73" w:rsidRDefault="009B5618" w:rsidP="00E20642">
      <w:pPr>
        <w:pStyle w:val="a6"/>
        <w:ind w:firstLine="0"/>
        <w:rPr>
          <w:rtl/>
        </w:rPr>
      </w:pPr>
      <w:r w:rsidRPr="00991A73">
        <w:rPr>
          <w:rFonts w:hint="cs"/>
          <w:rtl/>
        </w:rPr>
        <w:t>*</w:t>
      </w:r>
    </w:p>
    <w:p w:rsidR="009B5618" w:rsidRDefault="009B5618" w:rsidP="002C24AD">
      <w:pPr>
        <w:pStyle w:val="a2"/>
        <w:rPr>
          <w:rtl/>
        </w:rPr>
      </w:pPr>
      <w:r>
        <w:rPr>
          <w:rFonts w:hint="cs"/>
          <w:rtl/>
        </w:rPr>
        <w:t xml:space="preserve">ואף שגם באיסור "ודבר דבר" שבהמשך הפסוק, מצינו שהתירו משום ענג, כמבואר בשוע"ר (סי' שז ס"א-ב): "ודבר דבר, דרשו חכמים שלא יהא דיבורך של שבת כדיבורך של חול ... ובני אדם שסיפור שמועות ודברי חידושים הוא </w:t>
      </w:r>
      <w:r>
        <w:rPr>
          <w:rFonts w:hint="cs"/>
          <w:b/>
          <w:bCs/>
          <w:rtl/>
        </w:rPr>
        <w:t>עונג</w:t>
      </w:r>
      <w:r>
        <w:rPr>
          <w:rFonts w:hint="cs"/>
          <w:rtl/>
        </w:rPr>
        <w:t xml:space="preserve"> להם מותרים לספרם בשבת כמו בחול".</w:t>
      </w:r>
    </w:p>
    <w:p w:rsidR="009B5618" w:rsidRDefault="009B5618" w:rsidP="002C24AD">
      <w:pPr>
        <w:pStyle w:val="a2"/>
        <w:rPr>
          <w:rtl/>
        </w:rPr>
      </w:pPr>
      <w:r>
        <w:rPr>
          <w:rFonts w:hint="cs"/>
          <w:rtl/>
        </w:rPr>
        <w:t xml:space="preserve">הנה על זה ביאר בהמשך דבריו בקונטרס אחרון שם (סי' שא ס"ק ב): "שלא התירו משום ענג אלא דברים שאיסורם הוא משום </w:t>
      </w:r>
      <w:r>
        <w:rPr>
          <w:rFonts w:hint="cs"/>
          <w:b/>
          <w:bCs/>
          <w:rtl/>
        </w:rPr>
        <w:t>דרך חול</w:t>
      </w:r>
      <w:r>
        <w:rPr>
          <w:rFonts w:hint="cs"/>
          <w:rtl/>
        </w:rPr>
        <w:t xml:space="preserve">, כגון שלא יהא </w:t>
      </w:r>
      <w:r>
        <w:rPr>
          <w:rFonts w:hint="cs"/>
          <w:b/>
          <w:bCs/>
          <w:rtl/>
        </w:rPr>
        <w:t>דיבורך</w:t>
      </w:r>
      <w:r>
        <w:rPr>
          <w:rFonts w:hint="cs"/>
          <w:rtl/>
        </w:rPr>
        <w:t xml:space="preserve"> ... והילוכך בשבת, כבחול".</w:t>
      </w:r>
    </w:p>
    <w:p w:rsidR="009B5618" w:rsidRDefault="009B5618" w:rsidP="002C24AD">
      <w:pPr>
        <w:pStyle w:val="a2"/>
        <w:rPr>
          <w:rtl/>
        </w:rPr>
      </w:pPr>
      <w:r>
        <w:rPr>
          <w:rFonts w:hint="cs"/>
          <w:rtl/>
        </w:rPr>
        <w:lastRenderedPageBreak/>
        <w:t>ונראית כוונתו בזה, שבאיסור "שלא יהי' דיבורך של שבת כדיבורך של חול" יש שתי הלכות:</w:t>
      </w:r>
    </w:p>
    <w:p w:rsidR="009B5618" w:rsidRDefault="009B5618" w:rsidP="002C24AD">
      <w:pPr>
        <w:pStyle w:val="a2"/>
        <w:rPr>
          <w:rtl/>
        </w:rPr>
      </w:pPr>
      <w:r>
        <w:rPr>
          <w:rFonts w:hint="cs"/>
          <w:rtl/>
        </w:rPr>
        <w:t>(א) מה שלומדים מהפסוק "ודבר דבר", כמבואר בגמרא (שבת קיג, ב): "ודבר דבר</w:t>
      </w:r>
      <w:r>
        <w:rPr>
          <w:rFonts w:ascii="Cambria" w:hAnsi="Cambria" w:cs="Cambria" w:hint="cs"/>
          <w:rtl/>
        </w:rPr>
        <w:t> </w:t>
      </w:r>
      <w:r>
        <w:rPr>
          <w:rFonts w:hint="cs"/>
          <w:rtl/>
        </w:rPr>
        <w:t>שלא יהא דבורך של שבת כדבורך של חול", ופירש"י: "כגון מקח וממכר וחשבונות". ונתבאר בשוע"ר (סי' שז ס"א): "שלא יאמר דבר פלוני אעשה למחר ואפילו דבר שאינו אסור לעשותו בשבת עצמה אלא מדברי סופרים כגון שכירות ומקח וממכר וכיוצא בהם" (ויתבארו פרטיו לקמן סעיף ה).</w:t>
      </w:r>
    </w:p>
    <w:p w:rsidR="009B5618" w:rsidRDefault="009B5618" w:rsidP="002C24AD">
      <w:pPr>
        <w:pStyle w:val="a2"/>
        <w:rPr>
          <w:rtl/>
        </w:rPr>
      </w:pPr>
      <w:r>
        <w:rPr>
          <w:rFonts w:hint="cs"/>
          <w:rtl/>
        </w:rPr>
        <w:t>שעל זה כותב בקונטרס אחרון: "שאר כל האיסורים היוצאים מפסוק זה אם תשיב כו' ... פשיטא דלא דחינן להו משום מצות ענג, שהיא מצוה הבאה בעבירה".</w:t>
      </w:r>
    </w:p>
    <w:p w:rsidR="009B5618" w:rsidRDefault="009B5618" w:rsidP="002C24AD">
      <w:pPr>
        <w:pStyle w:val="a2"/>
        <w:rPr>
          <w:rtl/>
        </w:rPr>
      </w:pPr>
      <w:r>
        <w:rPr>
          <w:rFonts w:hint="cs"/>
          <w:rtl/>
        </w:rPr>
        <w:t>(ב) מה שנתבאר בשוע"ר (סי' שז ס"ב): "ואפילו בשיחת דברים בטלים שאין בהם זכר עשיית מלאכה כלל אסור להרבות בהם בשבת, שלא יהא דבור השבת כדיבור החול". שזה אינו אסור מטעם "ודבר דבר" אלא מטעם "שלא יהא דבור השבת כדיבור החול".</w:t>
      </w:r>
    </w:p>
    <w:p w:rsidR="009B5618" w:rsidRDefault="009B5618" w:rsidP="002C24AD">
      <w:pPr>
        <w:pStyle w:val="a2"/>
        <w:rPr>
          <w:rtl/>
        </w:rPr>
      </w:pPr>
      <w:r>
        <w:rPr>
          <w:rFonts w:hint="cs"/>
          <w:rtl/>
        </w:rPr>
        <w:t>ובזה נפסק (שם): "ובני אדם שסיפור שמועות ודברי חידושים הוא עונג להם מותרים לספרם בשבת כמו בחול".</w:t>
      </w:r>
    </w:p>
    <w:p w:rsidR="009B5618" w:rsidRDefault="009B5618" w:rsidP="002C24AD">
      <w:pPr>
        <w:pStyle w:val="a2"/>
        <w:rPr>
          <w:rtl/>
        </w:rPr>
      </w:pPr>
      <w:r>
        <w:rPr>
          <w:rFonts w:hint="cs"/>
          <w:rtl/>
        </w:rPr>
        <w:t xml:space="preserve">ועל זה מבאר בקונטרס אחרון (שם): "שלא התירו משום ענג אלא דברים שאיסורם הוא משום </w:t>
      </w:r>
      <w:r>
        <w:rPr>
          <w:rFonts w:hint="cs"/>
          <w:b/>
          <w:bCs/>
          <w:rtl/>
        </w:rPr>
        <w:t>דרך חול</w:t>
      </w:r>
      <w:r>
        <w:rPr>
          <w:rFonts w:hint="cs"/>
          <w:rtl/>
        </w:rPr>
        <w:t xml:space="preserve">, כגון שלא יהא </w:t>
      </w:r>
      <w:r>
        <w:rPr>
          <w:rFonts w:hint="cs"/>
          <w:b/>
          <w:bCs/>
          <w:rtl/>
        </w:rPr>
        <w:t>דיבורך</w:t>
      </w:r>
      <w:r>
        <w:rPr>
          <w:rFonts w:hint="cs"/>
          <w:rtl/>
        </w:rPr>
        <w:t>", שהרי הלכה זו אינה נלמדת מהפסוק "ודבר דבר", כי "אין בהם זכר עשיית מלאכה כלל". אלא היא נלמדת ממה שנאמר בפסוק "</w:t>
      </w:r>
      <w:r>
        <w:rPr>
          <w:rFonts w:hint="cs"/>
          <w:b/>
          <w:bCs/>
          <w:rtl/>
        </w:rPr>
        <w:t>מעשות דרכיך</w:t>
      </w:r>
      <w:r>
        <w:rPr>
          <w:rFonts w:hint="cs"/>
          <w:rtl/>
        </w:rPr>
        <w:t>" ("</w:t>
      </w:r>
      <w:r>
        <w:rPr>
          <w:rFonts w:hint="cs"/>
          <w:b/>
          <w:bCs/>
          <w:rtl/>
        </w:rPr>
        <w:t>משום דרך חול</w:t>
      </w:r>
      <w:r>
        <w:rPr>
          <w:rFonts w:hint="cs"/>
          <w:rtl/>
        </w:rPr>
        <w:t>"). ולכן אם "מתענג בהם יש כאן ענין ענג שבת ולא דרך חול".</w:t>
      </w:r>
    </w:p>
    <w:p w:rsidR="009B5618" w:rsidRPr="00991A73" w:rsidRDefault="009B5618" w:rsidP="00E20642">
      <w:pPr>
        <w:pStyle w:val="a6"/>
        <w:ind w:firstLine="0"/>
        <w:rPr>
          <w:rtl/>
        </w:rPr>
      </w:pPr>
      <w:r w:rsidRPr="00991A73">
        <w:rPr>
          <w:rFonts w:hint="cs"/>
          <w:rtl/>
        </w:rPr>
        <w:t>*</w:t>
      </w:r>
    </w:p>
    <w:p w:rsidR="009B5618" w:rsidRDefault="009B5618" w:rsidP="002C24AD">
      <w:pPr>
        <w:pStyle w:val="a2"/>
        <w:rPr>
          <w:rtl/>
        </w:rPr>
      </w:pPr>
      <w:r>
        <w:rPr>
          <w:rFonts w:hint="cs"/>
          <w:rtl/>
        </w:rPr>
        <w:t xml:space="preserve">ואף שבפסוק "מעשות דרכיך" לא נזכר איסור "סיפור שמועות ודברי חידושים"; הרי כבר נתבאר לעיל, שמה שנאמר בפסוק "מעשות </w:t>
      </w:r>
      <w:r>
        <w:rPr>
          <w:rFonts w:hint="cs"/>
          <w:b/>
          <w:bCs/>
          <w:rtl/>
        </w:rPr>
        <w:t>דרכיך</w:t>
      </w:r>
      <w:r>
        <w:rPr>
          <w:rFonts w:hint="cs"/>
          <w:rtl/>
        </w:rPr>
        <w:t>" לא מדבר דוקא ב"הליכה", אלא בכל דבר שהוא "</w:t>
      </w:r>
      <w:r>
        <w:rPr>
          <w:rFonts w:hint="cs"/>
          <w:b/>
          <w:bCs/>
          <w:rtl/>
        </w:rPr>
        <w:t>דרך חול</w:t>
      </w:r>
      <w:r>
        <w:rPr>
          <w:rFonts w:hint="cs"/>
          <w:rtl/>
        </w:rPr>
        <w:t>", כולל דיבור של חול.</w:t>
      </w:r>
    </w:p>
    <w:p w:rsidR="009B5618" w:rsidRDefault="009B5618" w:rsidP="002C24AD">
      <w:pPr>
        <w:pStyle w:val="a2"/>
        <w:rPr>
          <w:rtl/>
        </w:rPr>
      </w:pPr>
      <w:r>
        <w:rPr>
          <w:rFonts w:hint="cs"/>
          <w:rtl/>
        </w:rPr>
        <w:t>ואפשר, שכשם שלמדים מהאמור בתחלת הפסוק "רגליך", ש"דרכיך" כולל את הריצה ופסיעה גסה. כך למדים מהאמור בסיום הפסוק "ודבר דבר", ש"דרכיך" כולל גם "שיחת דברים בטלים" שהוא "דיבור החול".</w:t>
      </w:r>
    </w:p>
    <w:p w:rsidR="009B5618" w:rsidRDefault="009B5618" w:rsidP="002C24AD">
      <w:pPr>
        <w:pStyle w:val="a2"/>
        <w:rPr>
          <w:rtl/>
        </w:rPr>
      </w:pPr>
      <w:r>
        <w:rPr>
          <w:rFonts w:hint="cs"/>
          <w:rtl/>
        </w:rPr>
        <w:lastRenderedPageBreak/>
        <w:t>והטעם ש"שיחת דברים בטלים" נקרא "דיבור חול", נתבאר בשוע"ר (סי' רצ ס"ה): "לא ניתנו שבתות ויו"ט לישראל אלא כדי לעסוק בהם בתורה, שכל ימות החול הם טרודים במלאכתם ואין להם פנאי לעסוק בה בקביעות, ובשבת הם פנויים ממלאכה ויכולים לעסוק בה כראוי ... ואינם רשאים למשוך כל היום בעונג אכילה ושתיה ושינה, שהרי נאמר שבת לה' אלהיך". והיינו שהשבת ניתנה לענג ולעסק התורה, ולא לשיחת דברים בטלים שהם דיבורי חול.</w:t>
      </w:r>
    </w:p>
    <w:p w:rsidR="009B5618" w:rsidRDefault="009B5618" w:rsidP="002C24AD">
      <w:pPr>
        <w:pStyle w:val="a2"/>
        <w:rPr>
          <w:rtl/>
        </w:rPr>
      </w:pPr>
      <w:r>
        <w:rPr>
          <w:rFonts w:hint="cs"/>
          <w:rtl/>
        </w:rPr>
        <w:t xml:space="preserve">וכיון שגם שיחת דברים בטלים בשבת "איסורם הוא משום </w:t>
      </w:r>
      <w:r>
        <w:rPr>
          <w:rFonts w:hint="cs"/>
          <w:b/>
          <w:bCs/>
          <w:rtl/>
        </w:rPr>
        <w:t>דרך חול</w:t>
      </w:r>
      <w:r>
        <w:rPr>
          <w:rFonts w:hint="cs"/>
          <w:rtl/>
        </w:rPr>
        <w:t xml:space="preserve">, כגון שלא יהא </w:t>
      </w:r>
      <w:r>
        <w:rPr>
          <w:rFonts w:hint="cs"/>
          <w:b/>
          <w:bCs/>
          <w:rtl/>
        </w:rPr>
        <w:t>דיבורך</w:t>
      </w:r>
      <w:r>
        <w:rPr>
          <w:rFonts w:hint="cs"/>
          <w:rtl/>
        </w:rPr>
        <w:t>", לכן התירוהו לשם ענג, "דכשמתענג בהם יש כאן ענין ענג שבת, ולא דרך חול".</w:t>
      </w:r>
    </w:p>
    <w:p w:rsidR="009B5618" w:rsidRPr="00991A73" w:rsidRDefault="009B5618" w:rsidP="00E20642">
      <w:pPr>
        <w:pStyle w:val="a6"/>
        <w:ind w:firstLine="0"/>
        <w:rPr>
          <w:rtl/>
        </w:rPr>
      </w:pPr>
      <w:r w:rsidRPr="00991A73">
        <w:rPr>
          <w:rFonts w:hint="cs"/>
          <w:rtl/>
        </w:rPr>
        <w:t>עובדין דחול</w:t>
      </w:r>
    </w:p>
    <w:p w:rsidR="009B5618" w:rsidRDefault="009B5618" w:rsidP="002C24AD">
      <w:pPr>
        <w:pStyle w:val="a2"/>
        <w:rPr>
          <w:rtl/>
        </w:rPr>
      </w:pPr>
      <w:r>
        <w:rPr>
          <w:rFonts w:hint="cs"/>
          <w:rtl/>
        </w:rPr>
        <w:t>ויתירה מזו נראים הדברים, שגם כל שאר איסורי "</w:t>
      </w:r>
      <w:r>
        <w:rPr>
          <w:rFonts w:hint="cs"/>
          <w:b/>
          <w:bCs/>
          <w:rtl/>
        </w:rPr>
        <w:t>עובדין דחול</w:t>
      </w:r>
      <w:r>
        <w:rPr>
          <w:rFonts w:hint="cs"/>
          <w:rtl/>
        </w:rPr>
        <w:t xml:space="preserve">", שנזכרו כמה פעמים בשלחן ערוך, גם  הם נכללים בלימוד זה של "מעשות דרכיך", וכמבואר בדברי רבינו בקונטרס אחרון כאן "דברים שאיסורם הוא משום </w:t>
      </w:r>
      <w:r>
        <w:rPr>
          <w:rFonts w:hint="cs"/>
          <w:b/>
          <w:bCs/>
          <w:rtl/>
        </w:rPr>
        <w:t>דרך חול</w:t>
      </w:r>
      <w:r>
        <w:rPr>
          <w:rFonts w:hint="cs"/>
          <w:rtl/>
        </w:rPr>
        <w:t xml:space="preserve">". </w:t>
      </w:r>
    </w:p>
    <w:p w:rsidR="009B5618" w:rsidRDefault="009B5618" w:rsidP="002C24AD">
      <w:pPr>
        <w:pStyle w:val="a2"/>
        <w:rPr>
          <w:rtl/>
        </w:rPr>
      </w:pPr>
      <w:r>
        <w:rPr>
          <w:rFonts w:hint="cs"/>
          <w:rtl/>
        </w:rPr>
        <w:t xml:space="preserve">ולכן נתבאר בכמה מקומות שגם איסור "עובדין דחול" הקילו בו כמה קולות, גם "כדי לעשות נחת רוח לנשים", כמבואר בשוע"ר (סי' תקפט ס"ב): "ואע"פ שהתקיעה ביום טוב בחנם אסורה מדברי סופרים, מכל מקום כדי לעשות נחת רוח לנשים התירו להן </w:t>
      </w:r>
      <w:r>
        <w:rPr>
          <w:rFonts w:hint="cs"/>
          <w:b/>
          <w:bCs/>
          <w:rtl/>
        </w:rPr>
        <w:t>איסור קל</w:t>
      </w:r>
      <w:r>
        <w:rPr>
          <w:rFonts w:hint="cs"/>
          <w:rtl/>
        </w:rPr>
        <w:t xml:space="preserve"> כזה, שאין בו אפילו משום שבות גמור, אלא משום </w:t>
      </w:r>
      <w:r>
        <w:rPr>
          <w:rFonts w:hint="cs"/>
          <w:b/>
          <w:bCs/>
          <w:rtl/>
        </w:rPr>
        <w:t>עובדין דחול</w:t>
      </w:r>
      <w:r>
        <w:rPr>
          <w:rFonts w:hint="cs"/>
          <w:rtl/>
        </w:rPr>
        <w:t>".</w:t>
      </w:r>
    </w:p>
    <w:p w:rsidR="009B5618" w:rsidRDefault="009B5618" w:rsidP="002C24AD">
      <w:pPr>
        <w:pStyle w:val="a2"/>
        <w:rPr>
          <w:rtl/>
        </w:rPr>
      </w:pPr>
      <w:r>
        <w:rPr>
          <w:rFonts w:hint="cs"/>
          <w:rtl/>
        </w:rPr>
        <w:t>והיינו כמבואר בשוע"ר (סי' תקפח ס"ד): "שהתקיעה בשופר אינה מלאכה, ואינה אסורה בשבת ויום טוב אלא מדברי סופרים משום עובדין דחול".</w:t>
      </w:r>
    </w:p>
    <w:p w:rsidR="009B5618" w:rsidRDefault="009B5618" w:rsidP="002C24AD">
      <w:pPr>
        <w:pStyle w:val="a2"/>
        <w:rPr>
          <w:rtl/>
        </w:rPr>
      </w:pPr>
      <w:r>
        <w:rPr>
          <w:rFonts w:hint="cs"/>
          <w:rtl/>
        </w:rPr>
        <w:t>וכן נתבאר בשוע"ר (סי' תקצו ס"א): "שאין בתקיעת שופר שבות גמור, אלא עובדין לחול".</w:t>
      </w:r>
    </w:p>
    <w:p w:rsidR="009B5618" w:rsidRDefault="009B5618" w:rsidP="002C24AD">
      <w:pPr>
        <w:pStyle w:val="a2"/>
        <w:rPr>
          <w:rtl/>
        </w:rPr>
      </w:pPr>
      <w:r>
        <w:rPr>
          <w:rFonts w:hint="cs"/>
          <w:rtl/>
        </w:rPr>
        <w:t xml:space="preserve">ועוד כמה קולות הקילו באיסור זה של עובדין דחול, כמבואר בשוע"ר (סי' רצט סט"ו): "אע"פ שיצא השבת והוסיף מחול על הקדש, אסור לאדם שיעשה חפציו קודם שילוה את המלך, דהיינו שיבדיל או על הכוס או בתפלה ... יש מתירין כל איסורי דברי סופרים שאין בהם סרך מלאכה, ואינן אסורים משום שבות, אלא משום </w:t>
      </w:r>
      <w:r>
        <w:rPr>
          <w:rFonts w:hint="cs"/>
          <w:b/>
          <w:bCs/>
          <w:rtl/>
        </w:rPr>
        <w:t>עובדין דחול</w:t>
      </w:r>
      <w:r>
        <w:rPr>
          <w:rFonts w:hint="cs"/>
          <w:rtl/>
        </w:rPr>
        <w:t>. וכן נוהגים במוצאי יום הכיפורים כמו שיתבאר בסי' תרכ"[ג]".</w:t>
      </w:r>
    </w:p>
    <w:p w:rsidR="009B5618" w:rsidRDefault="009B5618" w:rsidP="002C24AD">
      <w:pPr>
        <w:pStyle w:val="a2"/>
        <w:rPr>
          <w:rtl/>
        </w:rPr>
      </w:pPr>
      <w:r>
        <w:rPr>
          <w:rFonts w:hint="cs"/>
          <w:rtl/>
        </w:rPr>
        <w:lastRenderedPageBreak/>
        <w:t xml:space="preserve">והיינו כמבואר בשוע"ר (סי' תרכג סי"א): "ואע"פ שעדיין לא הבדילו בתפלה, אעפ"כ אין כאן איסור כלל, כיון שהתקיעה אינה מלאכה כלל, ואין בה אפילו משום שבות גמור כמ"ש בסי' תקפ"[ח], ולא אסרו בשבת ויום טוב אלא משום </w:t>
      </w:r>
      <w:r>
        <w:rPr>
          <w:rFonts w:hint="cs"/>
          <w:b/>
          <w:bCs/>
          <w:rtl/>
        </w:rPr>
        <w:t>עובדין דחול</w:t>
      </w:r>
      <w:r>
        <w:rPr>
          <w:rFonts w:hint="cs"/>
          <w:rtl/>
        </w:rPr>
        <w:t xml:space="preserve"> כמו שנתבאר שם, לפיכך יש להתיר תקיעה זו אפילו בין השמשות".</w:t>
      </w:r>
    </w:p>
    <w:p w:rsidR="009B5618" w:rsidRDefault="009B5618" w:rsidP="002C24AD">
      <w:pPr>
        <w:pStyle w:val="a2"/>
        <w:rPr>
          <w:rtl/>
        </w:rPr>
      </w:pPr>
      <w:r>
        <w:rPr>
          <w:rFonts w:hint="cs"/>
          <w:rtl/>
        </w:rPr>
        <w:t xml:space="preserve">ואפשר שכל אלו נכללים באיסור "ומעשות </w:t>
      </w:r>
      <w:r>
        <w:rPr>
          <w:rFonts w:hint="cs"/>
          <w:b/>
          <w:bCs/>
          <w:rtl/>
        </w:rPr>
        <w:t>דרכיך</w:t>
      </w:r>
      <w:r>
        <w:rPr>
          <w:rFonts w:hint="cs"/>
          <w:rtl/>
        </w:rPr>
        <w:t xml:space="preserve">", שמבאר בקונטרס אחרון (שם): "משום </w:t>
      </w:r>
      <w:r>
        <w:rPr>
          <w:rFonts w:hint="cs"/>
          <w:b/>
          <w:bCs/>
          <w:rtl/>
        </w:rPr>
        <w:t>דרך חול</w:t>
      </w:r>
      <w:r>
        <w:rPr>
          <w:rFonts w:hint="cs"/>
          <w:rtl/>
        </w:rPr>
        <w:t>", שהן "</w:t>
      </w:r>
      <w:r>
        <w:rPr>
          <w:rFonts w:hint="cs"/>
          <w:b/>
          <w:bCs/>
          <w:rtl/>
        </w:rPr>
        <w:t>עובדין דחול</w:t>
      </w:r>
      <w:r>
        <w:rPr>
          <w:rFonts w:hint="cs"/>
          <w:rtl/>
        </w:rPr>
        <w:t>", ולכן הקילו בהם במקום "נחת רוח לנשים", וקודם הבדלה, ו"בין השמשות", כמו שהקילו בהילוך של חול ודיבורים של חול (ש"אין בהם זכר עשיית מלאכה").</w:t>
      </w:r>
    </w:p>
    <w:p w:rsidR="009B5618" w:rsidRPr="00991A73" w:rsidRDefault="009B5618" w:rsidP="00E20642">
      <w:pPr>
        <w:pStyle w:val="a6"/>
        <w:ind w:firstLine="0"/>
        <w:rPr>
          <w:rtl/>
        </w:rPr>
      </w:pPr>
      <w:r w:rsidRPr="00991A73">
        <w:rPr>
          <w:rFonts w:hint="cs"/>
          <w:rtl/>
        </w:rPr>
        <w:t>מוקצה</w:t>
      </w:r>
    </w:p>
    <w:p w:rsidR="009B5618" w:rsidRDefault="009B5618" w:rsidP="002C24AD">
      <w:pPr>
        <w:pStyle w:val="a2"/>
        <w:rPr>
          <w:rtl/>
        </w:rPr>
      </w:pPr>
      <w:r>
        <w:rPr>
          <w:rFonts w:hint="cs"/>
          <w:rtl/>
        </w:rPr>
        <w:t>גם איסור טלטול מוקצה למדים מהלכה זו של "מעשות דרכיך", כמו איסור הריצה "שלא יהי' הלוכך בשבת כהלוכך בחול", כמבואר בשוע"ר (סי' שח ס"א): "</w:t>
      </w:r>
      <w:r>
        <w:rPr>
          <w:rFonts w:hint="cs"/>
          <w:sz w:val="30"/>
          <w:rtl/>
        </w:rPr>
        <w:t xml:space="preserve">אסרו חכמים לטלטל מקצת דברים בשבת כדרך שהוא עושה בחול. ומפני מה נגעו באיסור זה, אמרו מה אם הזהירו נביאים וצוו שלא יהא </w:t>
      </w:r>
      <w:r>
        <w:rPr>
          <w:rFonts w:hint="cs"/>
          <w:b/>
          <w:bCs/>
          <w:sz w:val="30"/>
          <w:rtl/>
        </w:rPr>
        <w:t>הלוכך</w:t>
      </w:r>
      <w:r>
        <w:rPr>
          <w:rFonts w:hint="cs"/>
          <w:sz w:val="30"/>
          <w:rtl/>
        </w:rPr>
        <w:t xml:space="preserve"> בשבת כהלוכך בחול, ולא </w:t>
      </w:r>
      <w:r>
        <w:rPr>
          <w:rFonts w:hint="cs"/>
          <w:b/>
          <w:bCs/>
          <w:sz w:val="30"/>
          <w:rtl/>
        </w:rPr>
        <w:t>שיחת</w:t>
      </w:r>
      <w:r>
        <w:rPr>
          <w:rFonts w:hint="cs"/>
          <w:sz w:val="30"/>
          <w:rtl/>
        </w:rPr>
        <w:t xml:space="preserve"> השבת כשיחת החול שנאמר ודבר דבר, קל וחומר שלא יהא </w:t>
      </w:r>
      <w:r>
        <w:rPr>
          <w:rFonts w:hint="cs"/>
          <w:b/>
          <w:bCs/>
          <w:sz w:val="30"/>
          <w:rtl/>
        </w:rPr>
        <w:t>הטלטול</w:t>
      </w:r>
      <w:r>
        <w:rPr>
          <w:rFonts w:hint="cs"/>
          <w:sz w:val="30"/>
          <w:rtl/>
        </w:rPr>
        <w:t xml:space="preserve"> בשבת כטלטול בחול, כדי שלא יהא כיום חול בעיניו".</w:t>
      </w:r>
    </w:p>
    <w:p w:rsidR="009B5618" w:rsidRDefault="009B5618" w:rsidP="002C24AD">
      <w:pPr>
        <w:pStyle w:val="a2"/>
        <w:rPr>
          <w:rtl/>
        </w:rPr>
      </w:pPr>
      <w:r>
        <w:rPr>
          <w:rFonts w:hint="cs"/>
          <w:rtl/>
        </w:rPr>
        <w:t>אלא שמכל מקום אין בו כל ההתירים שהקילו ב"עובדין דחול", כיון שישנם גם טעמים נוספים לאיסור טלטול מוקצה, כמבואר בשוע"ר (שם): "ועוד מפני גדר הוצאה נגעו בה, שמא ישכח ויוציא הדבר שמטלטל בידו לרשות הרבים ... ועוד מפני שמקצת העם אינם בעלי אומנות אלא בטלים כל ימיהם ... ואם יהיה מותר להלך ולדבר ולטלטל כשאר הימים נמצא שלא שבת שביתה הניכרת ... ומפני זה נגעו באיסור הטלטול".</w:t>
      </w:r>
    </w:p>
    <w:p w:rsidR="009B5618" w:rsidRPr="00991A73" w:rsidRDefault="009B5618" w:rsidP="00E20642">
      <w:pPr>
        <w:pStyle w:val="a6"/>
        <w:ind w:firstLine="0"/>
        <w:rPr>
          <w:rtl/>
        </w:rPr>
      </w:pPr>
      <w:bookmarkStart w:id="83" w:name="_Toc434902687"/>
      <w:r w:rsidRPr="00991A73">
        <w:rPr>
          <w:rFonts w:hint="cs"/>
          <w:rtl/>
        </w:rPr>
        <w:t>ממצוא חפצך</w:t>
      </w:r>
      <w:bookmarkEnd w:id="83"/>
    </w:p>
    <w:p w:rsidR="009B5618" w:rsidRDefault="009B5618" w:rsidP="002C24AD">
      <w:pPr>
        <w:pStyle w:val="a2"/>
        <w:rPr>
          <w:rtl/>
        </w:rPr>
      </w:pPr>
      <w:r w:rsidRPr="00DE5F18">
        <w:rPr>
          <w:rFonts w:hint="cs"/>
          <w:b/>
          <w:bCs/>
          <w:rtl/>
        </w:rPr>
        <w:t>ד.</w:t>
      </w:r>
      <w:r>
        <w:rPr>
          <w:rFonts w:hint="cs"/>
          <w:rtl/>
        </w:rPr>
        <w:t xml:space="preserve"> שוע"ר (סי' שו ס"א): "וכבדתו מעשות דרכיך ממצוא חפצך ודבר דבר, ממצוא חפצך דרשו חכמים חפציך אסורים לבקשם בשבת, אפילו בדבר שאינו עושה בו שום מלאכה לא של תורה ולא שבות מדברי סופרים, אלא שעושה איזה מעשה המותר אפילו הליכה בלבדה, ומעשה זה או הילוך זה הוא בשביל כדי לעשות אחר השבת איזה דבר שאסור לעשותו בשבת בין מן התורה בין מדברי סופרים, שנמצא מזמין עצמו בשבת בפועל ממש, לא בהרהור לבד, לדבר האסור בשבת".</w:t>
      </w:r>
    </w:p>
    <w:p w:rsidR="009B5618" w:rsidRDefault="009B5618" w:rsidP="002C24AD">
      <w:pPr>
        <w:pStyle w:val="a2"/>
        <w:rPr>
          <w:rtl/>
        </w:rPr>
      </w:pPr>
      <w:r>
        <w:rPr>
          <w:rFonts w:hint="cs"/>
          <w:rtl/>
        </w:rPr>
        <w:lastRenderedPageBreak/>
        <w:t>וכן כשאומר לחברו שיעשה לו מלאכה למחר, אסור (גם) מטעם "ממצוא חפצך", כמבואר בשוע"ר (סי' שז ס"א): "אומר לחברו שיעשה לו למחר, שאמירה זו מועלת לעשייה שלמחר, שעל ידי אמירה זו עושה חבירו למחר, ונמצא שהוא מוצא חפציו בשבת על ידי אמירה זו שאומר לחבירו ואסור משום ממצוא חפצך (ודבר דבר)".</w:t>
      </w:r>
    </w:p>
    <w:p w:rsidR="009B5618" w:rsidRDefault="009B5618" w:rsidP="002C24AD">
      <w:pPr>
        <w:pStyle w:val="a2"/>
        <w:rPr>
          <w:b/>
          <w:bCs/>
          <w:rtl/>
        </w:rPr>
      </w:pPr>
      <w:r>
        <w:rPr>
          <w:rFonts w:hint="cs"/>
          <w:rtl/>
        </w:rPr>
        <w:t>[האיסור "ודבר דבר" שיש בזה, יתבאר לקמן סעיף הבא. וכאן אנו דנים אודות איסור "ממצוא חפצך" שיש בזה].</w:t>
      </w:r>
    </w:p>
    <w:p w:rsidR="009B5618" w:rsidRPr="00991A73" w:rsidRDefault="009B5618" w:rsidP="00E20642">
      <w:pPr>
        <w:pStyle w:val="a6"/>
        <w:ind w:firstLine="0"/>
        <w:rPr>
          <w:rtl/>
        </w:rPr>
      </w:pPr>
      <w:r w:rsidRPr="00991A73">
        <w:rPr>
          <w:rFonts w:hint="cs"/>
          <w:rtl/>
        </w:rPr>
        <w:t>*</w:t>
      </w:r>
    </w:p>
    <w:p w:rsidR="009B5618" w:rsidRDefault="009B5618" w:rsidP="002C24AD">
      <w:pPr>
        <w:pStyle w:val="a2"/>
        <w:rPr>
          <w:rtl/>
        </w:rPr>
      </w:pPr>
      <w:r>
        <w:rPr>
          <w:rFonts w:hint="cs"/>
          <w:rtl/>
        </w:rPr>
        <w:t>איסור זה "ממצוא חפצך", דהיינו "שעושה איזה מעשה המותר ... בשביל חפצים האסורים בשבת", חמור יותר מאיסור "מעשות דרכיך" שבתחלת הכתוב, "שלא יהא הילוכך של שבת כהילוכך של חול", דהיינו הילוך לדברים "שאין בהם סרך מלאכה".</w:t>
      </w:r>
    </w:p>
    <w:p w:rsidR="009B5618" w:rsidRDefault="009B5618" w:rsidP="002C24AD">
      <w:pPr>
        <w:pStyle w:val="a2"/>
        <w:rPr>
          <w:rtl/>
        </w:rPr>
      </w:pPr>
      <w:r>
        <w:rPr>
          <w:rFonts w:hint="cs"/>
          <w:rtl/>
        </w:rPr>
        <w:t>שהרי באיסור "שלא יהא הילוכך של שבת כהילוכך של חול", הובא לעיל (סעיף הקודם) משו"ע (סי' שא ס"ב): "בחורים המתענגים מקפיצתם ומרוצתם מותר".</w:t>
      </w:r>
    </w:p>
    <w:p w:rsidR="009B5618" w:rsidRDefault="009B5618" w:rsidP="002C24AD">
      <w:pPr>
        <w:pStyle w:val="a2"/>
        <w:rPr>
          <w:rtl/>
        </w:rPr>
      </w:pPr>
      <w:r>
        <w:rPr>
          <w:rFonts w:hint="cs"/>
          <w:rtl/>
        </w:rPr>
        <w:t>ונתבאר בקונטרס אחרון (סי' שא ס"ק ב): "שלא התירו משום ענג אלא דברים שאיסורם הוא משום דרך חול, כגון שלא יהא דיבורך ... והילוכך בשבת כבחול, דכשמתענג בהם יש כאן ענין ענג שבת ולא דרך חול. אבל שאר כל האיסורים היוצאים מפסוק זה אם תשיב כו' ... פשיטא דלא דחינן להו משום מצות ענג, שהיא מצוה הבאה בעבירה".</w:t>
      </w:r>
    </w:p>
    <w:p w:rsidR="009B5618" w:rsidRDefault="009B5618" w:rsidP="002C24AD">
      <w:pPr>
        <w:pStyle w:val="a2"/>
        <w:rPr>
          <w:rtl/>
        </w:rPr>
      </w:pPr>
      <w:r>
        <w:rPr>
          <w:rFonts w:hint="cs"/>
          <w:rtl/>
        </w:rPr>
        <w:t>ומה שכתב "האיסורים היוצאים מפסוק זה אם תשיב כו'", הכוונה לאיסור "ממצוא חפצך" דידן (ולאיסור "ודבר דבר" דלקמן סעיף הבא), "דלא דחינן להו משום מצות ענג, שהיא מצוה הבאה בעבירה".</w:t>
      </w:r>
    </w:p>
    <w:p w:rsidR="009B5618" w:rsidRDefault="009B5618" w:rsidP="002C24AD">
      <w:pPr>
        <w:pStyle w:val="a2"/>
        <w:rPr>
          <w:rtl/>
        </w:rPr>
      </w:pPr>
      <w:r>
        <w:rPr>
          <w:rFonts w:hint="cs"/>
          <w:rtl/>
        </w:rPr>
        <w:t>והיינו שהן באיסור "הילוך" והן באיסור "דיבור" יש שני אופנים:</w:t>
      </w:r>
    </w:p>
    <w:p w:rsidR="009B5618" w:rsidRDefault="009B5618" w:rsidP="002C24AD">
      <w:pPr>
        <w:pStyle w:val="a2"/>
        <w:rPr>
          <w:rtl/>
        </w:rPr>
      </w:pPr>
      <w:r>
        <w:rPr>
          <w:rFonts w:hint="cs"/>
          <w:rtl/>
        </w:rPr>
        <w:t>א) הילוך לדברים "שאין בהם סרך מלאכה", ודיבורים "שאין בהם זכר עשיית מלאכה", שאיסורם הוא רק מטעם "דרך חול", ואם "מתענג בהם, יש כאן ענין ענג שבת, ולא דרך חול".</w:t>
      </w:r>
    </w:p>
    <w:p w:rsidR="009B5618" w:rsidRDefault="009B5618" w:rsidP="002C24AD">
      <w:pPr>
        <w:pStyle w:val="a2"/>
        <w:rPr>
          <w:rtl/>
        </w:rPr>
      </w:pPr>
      <w:r>
        <w:rPr>
          <w:rFonts w:hint="cs"/>
          <w:rtl/>
        </w:rPr>
        <w:t>ב) הילוך "בשביל חפצים האסורים בשבת", ודיבור שאומר שלמחר יעשה דבר שאסור לעשותו בשבת, אשר באלו "פשיטא דלא דחינן להו משום מצות ענג, שהיא מצוה הבאה בעבירה".</w:t>
      </w:r>
    </w:p>
    <w:p w:rsidR="009B5618" w:rsidRPr="00991A73" w:rsidRDefault="009B5618" w:rsidP="00E20642">
      <w:pPr>
        <w:pStyle w:val="a6"/>
        <w:ind w:firstLine="0"/>
        <w:rPr>
          <w:rtl/>
        </w:rPr>
      </w:pPr>
      <w:r w:rsidRPr="00991A73">
        <w:rPr>
          <w:rFonts w:hint="cs"/>
          <w:rtl/>
        </w:rPr>
        <w:lastRenderedPageBreak/>
        <w:t>לצורך מצוה</w:t>
      </w:r>
    </w:p>
    <w:p w:rsidR="009B5618" w:rsidRDefault="009B5618" w:rsidP="002C24AD">
      <w:pPr>
        <w:pStyle w:val="a2"/>
        <w:rPr>
          <w:rtl/>
        </w:rPr>
      </w:pPr>
      <w:r>
        <w:rPr>
          <w:rFonts w:hint="cs"/>
          <w:rtl/>
        </w:rPr>
        <w:t>איסור "ממצוא חפצך" חמור יותר מאיסור "וכבדתו מעשות דרכיך", ולא התירו בו כשעושה לשם ענג.</w:t>
      </w:r>
    </w:p>
    <w:p w:rsidR="009B5618" w:rsidRDefault="009B5618" w:rsidP="002C24AD">
      <w:pPr>
        <w:pStyle w:val="a2"/>
        <w:rPr>
          <w:rtl/>
        </w:rPr>
      </w:pPr>
      <w:r>
        <w:rPr>
          <w:rFonts w:hint="cs"/>
          <w:rtl/>
        </w:rPr>
        <w:t>אך מכל מקום איסור זה קל יותר משאר איסורי שבות מדברי סופרים, כאמור בגמרא (שבת קיג, סע"א): "ממצוא חפצך, חפציך אסורין חפצי שמים מותרין".</w:t>
      </w:r>
    </w:p>
    <w:p w:rsidR="009B5618" w:rsidRDefault="009B5618" w:rsidP="002C24AD">
      <w:pPr>
        <w:pStyle w:val="a2"/>
        <w:rPr>
          <w:rtl/>
        </w:rPr>
      </w:pPr>
      <w:r>
        <w:rPr>
          <w:rFonts w:hint="cs"/>
          <w:rtl/>
        </w:rPr>
        <w:t xml:space="preserve">וכן נפסק בשוע"ר (סי' שו ס"ה): "אמירה לנכרי לעשות בשבת היא שבות מדברי סופרים ... אבל כשאומרים לו או לישראל חבירו בשבת שיעשה לו מלאכה למחר, אין בזה משום שבות, אלא שאסור משום ממצוא חפצך. ואין הפרש בין איסור זה לאיסור זה אלא לענין צרכי מצוה, שאסור לעשות מלאכה על ידי נכרי אפילו לצורך מצוה ... אבל כשהמלאכה נעשית במוצאי שבת, שהוא זמן היתר, אלא שאומר לו בשבת, ואין באמירה זו אלא משום שמתעסק בשבת בדבר האסור היום עסק זה, התירו לצורך מצוה. וכן להחשיך על התחום, שאין איסורו אלא משום שמזמין את עצמו בשבת לדבר האסור היום, הזמנה זו התירו לצורך מצוה, שנאמר </w:t>
      </w:r>
      <w:r>
        <w:rPr>
          <w:rFonts w:hint="cs"/>
          <w:b/>
          <w:bCs/>
          <w:rtl/>
        </w:rPr>
        <w:t>חפצך</w:t>
      </w:r>
      <w:r>
        <w:rPr>
          <w:rFonts w:hint="cs"/>
          <w:rtl/>
        </w:rPr>
        <w:t xml:space="preserve"> חפציך אסורים </w:t>
      </w:r>
      <w:r>
        <w:rPr>
          <w:rFonts w:hint="cs"/>
          <w:b/>
          <w:bCs/>
          <w:rtl/>
        </w:rPr>
        <w:t>חפצי שמים מותרים</w:t>
      </w:r>
      <w:r>
        <w:rPr>
          <w:rFonts w:hint="cs"/>
          <w:rtl/>
        </w:rPr>
        <w:t>".</w:t>
      </w:r>
    </w:p>
    <w:p w:rsidR="009B5618" w:rsidRDefault="009B5618" w:rsidP="002C24AD">
      <w:pPr>
        <w:pStyle w:val="a2"/>
        <w:rPr>
          <w:rtl/>
        </w:rPr>
      </w:pPr>
      <w:r>
        <w:rPr>
          <w:rFonts w:hint="cs"/>
          <w:rtl/>
        </w:rPr>
        <w:t>וכמו שהתירו איסור זה לצורך מצוה, כן התירו איסור זה כשאינו ניכר שהוא לצורך מלאכת חול, כמבואר בשוע"ר (סי' שו ס"ב): "במה דברים אמורים כשניכר הדבר שמתכוין לחפצים האסורים, כגון זה שהולך בשדהו, שמה מבקש שם אם לא לראות מה היא צריכה ... שניכר הדבר שמתכוין לכך. אבל אם הוא בענין שאין הדבר ניכר שמתכוין לחפצים האסורים אלא לחפצים המותרים הרי זה מותר. לפיכך מותר להלך חוץ לעיר תוך התחום ולהתעכב שם עד שתחשך כדי לתלוש פירות ועשבים מגינתו וחורבתו שבתוך התחום ולהביאם לביתו, שאין הדבר ניכר שהולך לשם בשביל תלישת הפירות ... וכן כל כיוצא בזה".</w:t>
      </w:r>
    </w:p>
    <w:p w:rsidR="009B5618" w:rsidRDefault="009B5618" w:rsidP="002C24AD">
      <w:pPr>
        <w:pStyle w:val="a2"/>
        <w:rPr>
          <w:rtl/>
        </w:rPr>
      </w:pPr>
      <w:r>
        <w:rPr>
          <w:rFonts w:hint="cs"/>
          <w:rtl/>
        </w:rPr>
        <w:t xml:space="preserve">ונראה טעם היתר זה, שכיון שאינו ניכר הדבר שמתכוין לכך, הרי ההליכה עצמה אינה אסורה, רק מחשבתו, שמתכוין לחפצים האסורים בשבת. וכבר הובא לעיל (מסי' שו ס"א), שלא אסרו איסור זה אלא אם "מזמין עצמו בשבת בפועל ממש, </w:t>
      </w:r>
      <w:r>
        <w:rPr>
          <w:rFonts w:hint="cs"/>
          <w:b/>
          <w:bCs/>
          <w:rtl/>
        </w:rPr>
        <w:t>לא בהרהור לבד</w:t>
      </w:r>
      <w:r>
        <w:rPr>
          <w:rFonts w:hint="cs"/>
          <w:rtl/>
        </w:rPr>
        <w:t>, לדבר האסור בשבת" (ויתבאר לקמן סעיף הבא, שלומדים זאת מהנאמר כאן "ודבר דבר, דיבור אסור הרהור מותר").</w:t>
      </w:r>
    </w:p>
    <w:p w:rsidR="009B5618" w:rsidRDefault="009B5618" w:rsidP="002C24AD">
      <w:pPr>
        <w:pStyle w:val="a2"/>
        <w:rPr>
          <w:rtl/>
        </w:rPr>
      </w:pPr>
      <w:r>
        <w:rPr>
          <w:rFonts w:hint="cs"/>
          <w:rtl/>
        </w:rPr>
        <w:t xml:space="preserve">וכן התירו איסור זה כשיש צד היתר להליכתו זו, כמבואר בשוע"ר (סי' שו ס"ג): "במה דברים אמורים כשמחשיך שם בשביל דבר שאין צד היתר בעולם לעשותו בשבת </w:t>
      </w:r>
      <w:r>
        <w:rPr>
          <w:rFonts w:hint="cs"/>
          <w:rtl/>
        </w:rPr>
        <w:lastRenderedPageBreak/>
        <w:t>... לתלוש פירות או לטלטל פירות המוקצים. אבל מותר להחשיך על התחום להביא בהמתו מחוץ לתחום במוצאי שבת, שהבאת הבהמה היא דבר המותר בשבת, ואף שאי אפשר לו להביאה בשבת מחוץ לתחום, מכל מקום יש צד היתר בעולם שהיה יכול להביאה בשבת מחוץ לתחום ... וכן מותר להחשיך על התחום להביא משם פירות תלושין שאינם מוקצים, שיש גם כן צד היתר בעולם להביאם משם בשבת, כגון אם היו שם מחיצות מקיפות את הדרך ממקום הפירות עד ביתו, ואע"פ שעכשיו אין שם מחיצות (והטעם יתבאר בסי' ש"ז)".</w:t>
      </w:r>
    </w:p>
    <w:p w:rsidR="009B5618" w:rsidRDefault="009B5618" w:rsidP="002C24AD">
      <w:pPr>
        <w:pStyle w:val="a2"/>
        <w:rPr>
          <w:rtl/>
        </w:rPr>
      </w:pPr>
      <w:r>
        <w:rPr>
          <w:rFonts w:hint="cs"/>
          <w:rtl/>
        </w:rPr>
        <w:t>והוא הטעם המבואר בשוע"ר (סי' שז סט"ו): "ולא נאסר אלא להתעסק בדברים שאיסורם נתלה בגופם, אבל דברים שאיסורם נתלה בדבר אחר ואילולי אותו דבר היו דברים אלו בעצמם מותרים בשבת, מותר להתעסק בהם בדבור לעשותם אחר השבת, שהרי הוא אינו מתעסק באותו דבר הגורם להם האסור, אלא באותם דברים שהיה להם היתר מחמת עצמם, אילולי אותו דבר הגורם להם האסור ... נמצא שאין האיסור בהילוך מחמת עצמו, שהרי אותו הילוך עצמו מותר כשיש בורגנין, אלא האיסור בהילוך הוא מחמת מניעת הדיורין על הדרך ... וכן כל כיוצא בזה".</w:t>
      </w:r>
    </w:p>
    <w:p w:rsidR="009B5618" w:rsidRPr="00991A73" w:rsidRDefault="009B5618" w:rsidP="00E20642">
      <w:pPr>
        <w:pStyle w:val="a6"/>
        <w:ind w:firstLine="0"/>
        <w:rPr>
          <w:rtl/>
        </w:rPr>
      </w:pPr>
      <w:r w:rsidRPr="00991A73">
        <w:rPr>
          <w:rFonts w:hint="cs"/>
          <w:rtl/>
        </w:rPr>
        <w:t>שטרי הדיוטות</w:t>
      </w:r>
    </w:p>
    <w:p w:rsidR="009B5618" w:rsidRDefault="009B5618" w:rsidP="002C24AD">
      <w:pPr>
        <w:pStyle w:val="a2"/>
        <w:rPr>
          <w:rtl/>
        </w:rPr>
      </w:pPr>
      <w:r>
        <w:rPr>
          <w:rFonts w:hint="cs"/>
          <w:rtl/>
        </w:rPr>
        <w:t>מפסוק זה (ממצוא חפצך) למדנו גם איסור קריאת שטרי הדיוטות, כמבואר בשוע"ר (סי' שז סכ"א): "שטרי הדיוטות, דהיינו שטרי חובות ומקח וממכר ומשכנות וחשבונות וכל כיוצא בהם מחפצים האסורים לעשות בשבת, אסור לקרותם בשבת, משום ממצוא חפצך ... כמו שבכלל זה המטייל בשדהו לראות מה היא צריכה, שאף שהטיול בשדה דבר המותר הוא מצד עצמו ... אעפ"כ כיון שניכר לכל שמטייל שם בשביל כך אסור משום ממצוא חפצך".</w:t>
      </w:r>
    </w:p>
    <w:p w:rsidR="009B5618" w:rsidRDefault="009B5618" w:rsidP="002C24AD">
      <w:pPr>
        <w:pStyle w:val="a2"/>
        <w:rPr>
          <w:rtl/>
        </w:rPr>
      </w:pPr>
      <w:r>
        <w:rPr>
          <w:rFonts w:hint="cs"/>
          <w:rtl/>
        </w:rPr>
        <w:t>ואף שעיקר דין זה הוא בשטרות "מחפצים האסורים לעשות בשבת", גזרו חכמים גם על שאר הכתבים, כמבואר בשוע"ר (סי' שז סכ"ב): "וגזרו על כל כתב, אע"פ שאין בו מחפצים האסורים, שלא לקרות בו בשבת, ואפילו לעיין בלא קריאה אסור, גזרה שמא יקרא או יעיין בשטרי הדיוטות. לפיכך מי שזימן אורחים והכין להם מיני מגדים, וכתב בכתב מערב שבת את שמות האורחים שזימן שלא ישכח לקראם אליו בשבת, או שכתב שמות המינים שהכין להם, אסור לקרות בכתב זה בשבת".</w:t>
      </w:r>
    </w:p>
    <w:p w:rsidR="009B5618" w:rsidRDefault="009B5618" w:rsidP="002C24AD">
      <w:pPr>
        <w:pStyle w:val="a2"/>
        <w:rPr>
          <w:rtl/>
        </w:rPr>
      </w:pPr>
      <w:r>
        <w:rPr>
          <w:rFonts w:hint="cs"/>
          <w:rtl/>
        </w:rPr>
        <w:t xml:space="preserve">וכיון שמקור הלכה זו הוא בפסוק "ממצוא חפצך", לכן גם בזה התירו לצורך מצוה, כמבואר בשוע"ר (סי' שז סכ"ג): "עכשיו נהגו שהשמש קורא לסעודה מתוך הכתב שכתובים בו שמות המזומנים לסעודה. ויש שלימד זכות על המנהג, לפי שאין נוהגין </w:t>
      </w:r>
      <w:r>
        <w:rPr>
          <w:rFonts w:hint="cs"/>
          <w:rtl/>
        </w:rPr>
        <w:lastRenderedPageBreak/>
        <w:t>כך אלא בסעודת מצוה, ולצורך מצוה אין לגזור משום שמא יקרא בשטרי הדיוטות, שהרי איסור הקריאה בשטרי הדיוטות אינו אלא משום ממצוא חפצך, ואיסור ממצוא חפצך לא שייך בדבר מצוה ... אם כן כל שכן שאין לגזור בדבר מצוה בחפצים המותרים, שמא יקרא בשטרי הדיוטות ויעבור על איסור ממצוא חפצך".</w:t>
      </w:r>
    </w:p>
    <w:p w:rsidR="009B5618" w:rsidRDefault="009B5618" w:rsidP="002C24AD">
      <w:pPr>
        <w:pStyle w:val="a2"/>
        <w:rPr>
          <w:rtl/>
        </w:rPr>
      </w:pPr>
      <w:r>
        <w:rPr>
          <w:rFonts w:hint="cs"/>
          <w:rtl/>
        </w:rPr>
        <w:t>עוד גזרו חכמים מטעם זה לקרא אגרות, כמבואר בשוע"ר (סי' שז סכ"ה): "אגרות של שאלת שלום אסור לקרותן. ואפילו לעיין בהם בלא קריאה גזירה משום שטרי הדיוטות ... ויש מתירין לקרות אגרת השלוחה לו שאינו יודע מה כתוב בה כי שמא יש בה דבר שצריך לו לגופו, ואינו דומה לשטרי הדיוטות שאין בהם צורך הגוף אלא צורך ממונו".</w:t>
      </w:r>
    </w:p>
    <w:p w:rsidR="009B5618" w:rsidRDefault="009B5618" w:rsidP="002C24AD">
      <w:pPr>
        <w:pStyle w:val="a2"/>
        <w:rPr>
          <w:rtl/>
        </w:rPr>
      </w:pPr>
      <w:r>
        <w:rPr>
          <w:rFonts w:hint="cs"/>
          <w:rtl/>
        </w:rPr>
        <w:t>עוד גזרו חכמים מטעם זה לקרא כיתובים שתחת תמונות של מאורעות, כמבואר בשוע"ר (סי' שז סכ"ט): "כותל או וילון שיש בו צורות חיות משונות או דיוקנאות של בני אדם ממעשים שהיו, כגון מלחמת דוד וגלית, וכתוב תחתיהם זו צורת חיה פלונית וזה דיוקן פלוני, אסור לקרות כתב זה בשבת, גזרה שמא יקרא בשטרי הדיוטות. ואפילו לעיין בהם בלא קריאה אסור".</w:t>
      </w:r>
    </w:p>
    <w:p w:rsidR="009B5618" w:rsidRDefault="009B5618" w:rsidP="002C24AD">
      <w:pPr>
        <w:pStyle w:val="a2"/>
        <w:rPr>
          <w:rtl/>
        </w:rPr>
      </w:pPr>
      <w:r>
        <w:rPr>
          <w:rFonts w:hint="cs"/>
          <w:rtl/>
        </w:rPr>
        <w:t>ויש מפרשים דהיינו דוקא בתמונות של מאורעות "ממעשים שהיו, כגון מלחמת דוד וגלית", שזה דומה יותר לשטרות, משא"כ בסתם דיוקן לא אסרו (ראה אור ישראל חוב סז ע' רסט).</w:t>
      </w:r>
    </w:p>
    <w:p w:rsidR="009B5618" w:rsidRDefault="009B5618" w:rsidP="002C24AD">
      <w:pPr>
        <w:pStyle w:val="a2"/>
        <w:rPr>
          <w:rtl/>
        </w:rPr>
      </w:pPr>
      <w:r>
        <w:rPr>
          <w:rFonts w:hint="cs"/>
          <w:rtl/>
        </w:rPr>
        <w:t>עוד גזרו חכמים מטעם זה לקרא סיפורים שאין בהם יראת שמים, כמבואר בשוע"ר (סי' שז ס"ל): "וכן ספרי מלחמות (ודברי הימים של מלכי אומות העולם) וכן מליצות ומשלים של שיחת חולין ... אסור לקרותן בשבת ואפילו לעיין בהם בלא קריאה גזירה משום שטרי הדיוטות ... אבל אותן ספרי דברי הימים שיוצא מהם ענייני מוסר ויראת שמים ... מותר לקרותן אפילו בשבת".</w:t>
      </w:r>
    </w:p>
    <w:p w:rsidR="009B5618" w:rsidRDefault="009B5618" w:rsidP="002C24AD">
      <w:pPr>
        <w:pStyle w:val="a2"/>
        <w:rPr>
          <w:rtl/>
        </w:rPr>
      </w:pPr>
      <w:r>
        <w:rPr>
          <w:rFonts w:hint="cs"/>
          <w:rtl/>
        </w:rPr>
        <w:t>ויתירה מזו נתבאר בשוע"ר (סי' שז סל"א): "יש אומרים שאסור ללמוד בשבת וביו"ט רק בדברי תורה ויראת שמים, ואפילו בספרי חכמות אסור, שכל ספר שאין בו סרך קדושה יש לגזור משום שטרי הדיוטות ... ויש מתירים בכל ספרי חכמות וספרי רפואות, מפני שדבר חכמה אינו מתחלף בשטרי הדיוטות ואין לגזור על זה בשביל זה, וכן נוהגין להקל".</w:t>
      </w:r>
    </w:p>
    <w:p w:rsidR="009B5618" w:rsidRPr="00991A73" w:rsidRDefault="009B5618" w:rsidP="00E20642">
      <w:pPr>
        <w:pStyle w:val="a6"/>
        <w:ind w:firstLine="0"/>
        <w:rPr>
          <w:rtl/>
        </w:rPr>
      </w:pPr>
      <w:r w:rsidRPr="00991A73">
        <w:rPr>
          <w:noProof/>
        </w:rPr>
        <w:lastRenderedPageBreak/>
        <w:drawing>
          <wp:inline distT="0" distB="0" distL="0" distR="0" wp14:anchorId="0BBA6FEF" wp14:editId="0A64DC66">
            <wp:extent cx="542925" cy="171450"/>
            <wp:effectExtent l="0" t="0" r="9525" b="0"/>
            <wp:docPr id="10"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5072F8" w:rsidRDefault="005072F8" w:rsidP="00DC6911">
      <w:pPr>
        <w:pStyle w:val="a"/>
        <w:rPr>
          <w:rtl/>
        </w:rPr>
      </w:pPr>
      <w:bookmarkStart w:id="84" w:name="_Toc436658844"/>
      <w:r>
        <w:rPr>
          <w:rtl/>
        </w:rPr>
        <w:t>סתימת חלונות ופתחים</w:t>
      </w:r>
      <w:bookmarkEnd w:id="84"/>
    </w:p>
    <w:p w:rsidR="005072F8" w:rsidRPr="00DD4A1E" w:rsidRDefault="005072F8" w:rsidP="00DC6911">
      <w:pPr>
        <w:pStyle w:val="a0"/>
        <w:rPr>
          <w:rtl/>
        </w:rPr>
      </w:pPr>
      <w:bookmarkStart w:id="85" w:name="_Toc436658845"/>
      <w:r w:rsidRPr="00DD4A1E">
        <w:rPr>
          <w:rFonts w:hint="cs"/>
          <w:rtl/>
        </w:rPr>
        <w:t>הרב יוסף שמחה גינזבורג</w:t>
      </w:r>
      <w:bookmarkEnd w:id="85"/>
    </w:p>
    <w:p w:rsidR="005072F8" w:rsidRDefault="005072F8" w:rsidP="00DC6911">
      <w:pPr>
        <w:pStyle w:val="a1"/>
        <w:spacing w:after="0"/>
        <w:rPr>
          <w:rtl/>
        </w:rPr>
      </w:pPr>
      <w:r>
        <w:rPr>
          <w:rFonts w:hint="cs"/>
          <w:rtl/>
        </w:rPr>
        <w:t>רב אזורי</w:t>
      </w:r>
    </w:p>
    <w:p w:rsidR="005072F8" w:rsidRPr="00DD4A1E" w:rsidRDefault="005072F8" w:rsidP="00DC6911">
      <w:pPr>
        <w:pStyle w:val="a1"/>
      </w:pPr>
      <w:r w:rsidRPr="00DD4A1E">
        <w:rPr>
          <w:rFonts w:hint="cs"/>
          <w:rtl/>
        </w:rPr>
        <w:t>עומר, אה"ק</w:t>
      </w:r>
    </w:p>
    <w:p w:rsidR="005072F8" w:rsidRDefault="005072F8" w:rsidP="002C24AD">
      <w:pPr>
        <w:pStyle w:val="a2"/>
        <w:rPr>
          <w:sz w:val="22"/>
          <w:szCs w:val="22"/>
          <w:rtl/>
        </w:rPr>
      </w:pPr>
      <w:r>
        <w:rPr>
          <w:rtl/>
        </w:rPr>
        <w:t xml:space="preserve">בצוואת ריה"ח [מהדורת ר"ר מרגליות] ס"כ, נאמר: "לא יסתום אדם חלון או פתח </w:t>
      </w:r>
      <w:r>
        <w:rPr>
          <w:b/>
          <w:bCs/>
          <w:rtl/>
        </w:rPr>
        <w:t>לגמרי</w:t>
      </w:r>
      <w:r>
        <w:rPr>
          <w:rtl/>
        </w:rPr>
        <w:t xml:space="preserve">... אלא ינקוב בו </w:t>
      </w:r>
      <w:r>
        <w:rPr>
          <w:b/>
          <w:bCs/>
          <w:rtl/>
        </w:rPr>
        <w:t>נקב</w:t>
      </w:r>
      <w:r>
        <w:rPr>
          <w:rtl/>
        </w:rPr>
        <w:t xml:space="preserve">". ולא נאמר בו שיעור. ובאג"ק כ"ק אדמו"ר מהורש"ב (ח"א ס"ע קעד) כתב שיניחו "חלל </w:t>
      </w:r>
      <w:r>
        <w:rPr>
          <w:b/>
          <w:bCs/>
          <w:rtl/>
        </w:rPr>
        <w:t>קטן</w:t>
      </w:r>
      <w:r>
        <w:rPr>
          <w:rtl/>
        </w:rPr>
        <w:t xml:space="preserve">". והרב ר"א שי' לנדא מעיד, שבדורות הקודמים נהגו בחלל </w:t>
      </w:r>
      <w:r>
        <w:rPr>
          <w:b/>
          <w:bCs/>
          <w:rtl/>
        </w:rPr>
        <w:t>קטן ביותר</w:t>
      </w:r>
      <w:r>
        <w:rPr>
          <w:rtl/>
        </w:rPr>
        <w:t xml:space="preserve">, שהכניסו בו שפופרת הכי דקה. רק באג"ק אדמו"ר מהוריי"צ (ח"ט עמ' שפה, נעתקה גם באג"ק של הרבי חי"ג עמ' רצו) כתוב שיעור בזה: "חור עגול </w:t>
      </w:r>
      <w:r>
        <w:rPr>
          <w:b/>
          <w:bCs/>
          <w:rtl/>
        </w:rPr>
        <w:t>כטפח וחצי</w:t>
      </w:r>
      <w:r>
        <w:rPr>
          <w:rtl/>
        </w:rPr>
        <w:t>", ושם מדבר גם על שפופרת בגודל זה. ולא נראה שמדבר שם על מקרה מיוחד.</w:t>
      </w:r>
    </w:p>
    <w:p w:rsidR="005072F8" w:rsidRDefault="005072F8" w:rsidP="002C24AD">
      <w:pPr>
        <w:pStyle w:val="a2"/>
        <w:rPr>
          <w:rtl/>
        </w:rPr>
      </w:pPr>
      <w:r>
        <w:rPr>
          <w:rtl/>
        </w:rPr>
        <w:t>בס' 'בית חיינו 770' עמ' 227 מסופר, שלאחר קביעת ארון הספרים בחלל החלון שבין ה'זאל הקטן' וה'חדר שני' שם, כשהרבי נכנס לתפילה הביט חזק בארון זה. לאחר התפילה הורה הרבי לאחד המזכירים [הר"ב קליין?] שיקרא לרח"ב הלברשטם. כשנכנס ל'גן עדן התחתון', אמר לו הרבי: "תודה רבה על כל מה שעשית, זה מאוד יפה. רק רציתי להעיר לך, שכשסוגרים דלת או חלון צריך להשאיר חור, על-פי צוואת רבי יהודה החסיד". הרח"ב השיב לרבי כי החלון סגור רק בצורה זמנית, ולפעמים מוציאים את הארון החוצה. אך הרבי ענה לו: "אני מבין שאתה חושש לקלקל את היופי, ולכן אתה לא רוצה לעשות חור. אתה יכול לעשות חור אפילו כחודו של מחט, ולצאת לכל הדעות. ושוב, זה מאוד יפה. תודה רבה". ובהערת המערכת שם, שאולי מכיוון שכאן מדובר בסגירה זמנית, מסתפק הרבי בחור קטן כפי מנהג העולם. ע"כ. למעשה השתמשו שם בצינור נחושת, מסוג המשמש להולכת גאז.</w:t>
      </w:r>
    </w:p>
    <w:p w:rsidR="005072F8" w:rsidRDefault="005072F8" w:rsidP="002C24AD">
      <w:pPr>
        <w:pStyle w:val="a2"/>
        <w:rPr>
          <w:rtl/>
        </w:rPr>
      </w:pPr>
      <w:r>
        <w:rPr>
          <w:rtl/>
        </w:rPr>
        <w:t>ולכאורה, לפי משמעות הדברים, הרבי לא קיבל את הנימוק של "סגירה זמנית", ומשמע שבכל מצב, בנקב קטן יוצאים "לכל הדעות". אודה אם יש למישהו דברים ברורים בנדון.</w:t>
      </w:r>
    </w:p>
    <w:p w:rsidR="00651EBF" w:rsidRPr="00991A73" w:rsidRDefault="005072F8" w:rsidP="00E20642">
      <w:pPr>
        <w:pStyle w:val="a6"/>
        <w:ind w:firstLine="0"/>
        <w:rPr>
          <w:rtl/>
        </w:rPr>
      </w:pPr>
      <w:r w:rsidRPr="00991A73">
        <w:rPr>
          <w:noProof/>
        </w:rPr>
        <w:lastRenderedPageBreak/>
        <w:drawing>
          <wp:inline distT="0" distB="0" distL="0" distR="0" wp14:anchorId="5A67EDD9" wp14:editId="601C91E5">
            <wp:extent cx="542925" cy="171450"/>
            <wp:effectExtent l="0" t="0" r="9525" b="0"/>
            <wp:docPr id="2"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5072F8" w:rsidRDefault="005072F8" w:rsidP="00DC6911">
      <w:pPr>
        <w:pStyle w:val="a"/>
      </w:pPr>
      <w:bookmarkStart w:id="86" w:name="_Toc436658846"/>
      <w:r>
        <w:rPr>
          <w:rtl/>
        </w:rPr>
        <w:t>סיום ברכה רביעית דברהמ"ז</w:t>
      </w:r>
      <w:bookmarkEnd w:id="86"/>
    </w:p>
    <w:p w:rsidR="005072F8" w:rsidRDefault="005072F8" w:rsidP="00DC6911">
      <w:pPr>
        <w:pStyle w:val="a0"/>
      </w:pPr>
      <w:bookmarkStart w:id="87" w:name="_Toc436658847"/>
      <w:r>
        <w:rPr>
          <w:rFonts w:hint="cs"/>
          <w:rtl/>
        </w:rPr>
        <w:t>הרב יוסף שמחה גינזבורג</w:t>
      </w:r>
      <w:bookmarkEnd w:id="87"/>
    </w:p>
    <w:p w:rsidR="005072F8" w:rsidRDefault="005072F8" w:rsidP="00DC6911">
      <w:pPr>
        <w:pStyle w:val="a1"/>
        <w:spacing w:after="0"/>
        <w:rPr>
          <w:rtl/>
        </w:rPr>
      </w:pPr>
      <w:r>
        <w:rPr>
          <w:rFonts w:hint="cs"/>
          <w:rtl/>
        </w:rPr>
        <w:t>רב אזורי</w:t>
      </w:r>
    </w:p>
    <w:p w:rsidR="005072F8" w:rsidRDefault="005072F8" w:rsidP="00DC6911">
      <w:pPr>
        <w:pStyle w:val="a1"/>
        <w:rPr>
          <w:rtl/>
        </w:rPr>
      </w:pPr>
      <w:r>
        <w:rPr>
          <w:rFonts w:hint="cs"/>
          <w:rtl/>
        </w:rPr>
        <w:t>עומר, אה"ק</w:t>
      </w:r>
    </w:p>
    <w:p w:rsidR="005072F8" w:rsidRDefault="005072F8" w:rsidP="002C24AD">
      <w:pPr>
        <w:pStyle w:val="a2"/>
      </w:pPr>
      <w:r>
        <w:rPr>
          <w:rtl/>
        </w:rPr>
        <w:t xml:space="preserve">כתב בשו"ע אדה"ז (קפט,ב) שברכה רביעית, "אע"פ שהיא ברכה ארוכה, אינה חותמת </w:t>
      </w:r>
    </w:p>
    <w:p w:rsidR="005072F8" w:rsidRDefault="005072F8" w:rsidP="002C24AD">
      <w:pPr>
        <w:pStyle w:val="a2"/>
      </w:pPr>
      <w:r>
        <w:rPr>
          <w:rtl/>
        </w:rPr>
        <w:t>ב'ברוך', מפני שמתחילה תיקנו ברכה זו במטבע קצר, "ברוך... הטוב והמטיב" בלבד, ואח"כ הוסיפו בה דברים" [ג' מלכיות, ג' הטבות, ג' גמולות - הנזכרים בסעיף א].</w:t>
      </w:r>
    </w:p>
    <w:p w:rsidR="005072F8" w:rsidRDefault="005072F8" w:rsidP="002C24AD">
      <w:pPr>
        <w:pStyle w:val="a2"/>
      </w:pPr>
      <w:r>
        <w:rPr>
          <w:rtl/>
        </w:rPr>
        <w:t>ובהמשך (ס"ז) כתב: "ויש מפקפקים במה שאומרים 'הרחמן' בכמה גוונים, שהוא הפסק בין ברכת המזון לשתיית הכוס. ויש מיישבין, שכיוון שנהגו בהם - נעשו כאילו הם מטופס הברכה, ואינם חשובים הפסק".</w:t>
      </w:r>
    </w:p>
    <w:p w:rsidR="005072F8" w:rsidRDefault="005072F8" w:rsidP="002C24AD">
      <w:pPr>
        <w:pStyle w:val="a2"/>
      </w:pPr>
      <w:r>
        <w:rPr>
          <w:rtl/>
        </w:rPr>
        <w:t xml:space="preserve">והנה הפרי מגדים (שם, משבצות ס"ק א) כתב שסיום הברכה הוא ב"אל יחסרנו". והחיי אדם (כלל מז ס"א) כתב לענות שם אמן. אבל הרבי (אג"ק ח"ז עמ' רכח) כתב בשם אדמו"ר מוהריי"צ (ושלפניו) ששללו ענייה זו, "ואולי שסומכים על סוף הברכה "ונאמר אמן" אף שגם בזה לא ראיתי שהשומעים ידייקו לענות אז אמן... וצ"ע". </w:t>
      </w:r>
    </w:p>
    <w:p w:rsidR="005072F8" w:rsidRDefault="005072F8" w:rsidP="002C24AD">
      <w:pPr>
        <w:pStyle w:val="a2"/>
        <w:rPr>
          <w:rtl/>
        </w:rPr>
      </w:pPr>
      <w:r>
        <w:rPr>
          <w:rtl/>
        </w:rPr>
        <w:t xml:space="preserve">וב'רשימת היומן' (עמ' שפו) כתב הרבי [בשם אדמו"ר מהוריי"צ] שאכן אדמו"ר מהורש"ב נ"ע היה עונה אז אמן [במקום ב'אל יחסרנו']. ומזה מובן שכל בקשות 'הרחמן' נעשו חלק מהברכה, ולכן ה'אמן' האחרונה שעליהן, היא גם על ברכה רביעית </w:t>
      </w:r>
      <w:r>
        <w:rPr>
          <w:rFonts w:ascii="Cambria" w:hAnsi="Cambria" w:cs="Cambria" w:hint="cs"/>
          <w:rtl/>
        </w:rPr>
        <w:t> </w:t>
      </w:r>
      <w:r>
        <w:rPr>
          <w:rtl/>
        </w:rPr>
        <w:t>(</w:t>
      </w:r>
      <w:r>
        <w:rPr>
          <w:rFonts w:hint="cs"/>
          <w:rtl/>
        </w:rPr>
        <w:t>כ</w:t>
      </w:r>
      <w:r>
        <w:rPr>
          <w:rtl/>
        </w:rPr>
        <w:t>"</w:t>
      </w:r>
      <w:r>
        <w:rPr>
          <w:rFonts w:hint="cs"/>
          <w:rtl/>
        </w:rPr>
        <w:t>ז</w:t>
      </w:r>
      <w:r>
        <w:rPr>
          <w:rtl/>
        </w:rPr>
        <w:t xml:space="preserve"> </w:t>
      </w:r>
      <w:r>
        <w:rPr>
          <w:rFonts w:hint="cs"/>
          <w:rtl/>
        </w:rPr>
        <w:t>ע</w:t>
      </w:r>
      <w:r>
        <w:rPr>
          <w:rtl/>
        </w:rPr>
        <w:t>"</w:t>
      </w:r>
      <w:r>
        <w:rPr>
          <w:rFonts w:hint="cs"/>
          <w:rtl/>
        </w:rPr>
        <w:t>פ</w:t>
      </w:r>
      <w:r>
        <w:rPr>
          <w:rtl/>
        </w:rPr>
        <w:t xml:space="preserve"> </w:t>
      </w:r>
      <w:r>
        <w:rPr>
          <w:rFonts w:hint="cs"/>
          <w:rtl/>
        </w:rPr>
        <w:t>סידור</w:t>
      </w:r>
      <w:r>
        <w:rPr>
          <w:rtl/>
        </w:rPr>
        <w:t xml:space="preserve"> </w:t>
      </w:r>
      <w:r>
        <w:rPr>
          <w:rFonts w:hint="cs"/>
          <w:rtl/>
        </w:rPr>
        <w:t>הרב</w:t>
      </w:r>
      <w:r>
        <w:rPr>
          <w:rtl/>
        </w:rPr>
        <w:t xml:space="preserve"> </w:t>
      </w:r>
      <w:r>
        <w:rPr>
          <w:rFonts w:hint="cs"/>
          <w:rtl/>
        </w:rPr>
        <w:t>ראסקין</w:t>
      </w:r>
      <w:r>
        <w:rPr>
          <w:rtl/>
        </w:rPr>
        <w:t xml:space="preserve"> </w:t>
      </w:r>
      <w:r>
        <w:rPr>
          <w:rFonts w:hint="cs"/>
          <w:rtl/>
        </w:rPr>
        <w:t>עמ</w:t>
      </w:r>
      <w:r>
        <w:rPr>
          <w:rtl/>
        </w:rPr>
        <w:t xml:space="preserve">' </w:t>
      </w:r>
      <w:r>
        <w:rPr>
          <w:rFonts w:hint="cs"/>
          <w:rtl/>
        </w:rPr>
        <w:t>שעו</w:t>
      </w:r>
      <w:r>
        <w:rPr>
          <w:rtl/>
        </w:rPr>
        <w:t>-</w:t>
      </w:r>
      <w:r>
        <w:rPr>
          <w:rFonts w:hint="cs"/>
          <w:rtl/>
        </w:rPr>
        <w:t>ז</w:t>
      </w:r>
      <w:r>
        <w:rPr>
          <w:rtl/>
        </w:rPr>
        <w:t>).</w:t>
      </w:r>
    </w:p>
    <w:p w:rsidR="005072F8" w:rsidRDefault="005072F8" w:rsidP="002C24AD">
      <w:pPr>
        <w:pStyle w:val="a2"/>
        <w:rPr>
          <w:rtl/>
        </w:rPr>
      </w:pPr>
      <w:r>
        <w:rPr>
          <w:rtl/>
        </w:rPr>
        <w:t>ולפי זה קשה, אם אכן טופס הברכה מסתיים אחרי 'ונאמר אמן', איך ממשיכים אח"כ ב'הרחמן' דשבת ויו"ט עד הסיום "והי' ה' מבטחו", ומפסיקים בזה בין הברכה הרביעית לברכת הכוס. ועוד יותר – שלפי הוראת רבותינו אומרים אז גם את 'הרחמן' לברית מילה (ראה בקובץ 'יגדיל תורה' נ.י. חוברות נב-נג).</w:t>
      </w:r>
    </w:p>
    <w:p w:rsidR="005072F8" w:rsidRDefault="005072F8" w:rsidP="002C24AD">
      <w:pPr>
        <w:pStyle w:val="a2"/>
        <w:rPr>
          <w:sz w:val="19"/>
          <w:szCs w:val="19"/>
        </w:rPr>
      </w:pPr>
      <w:r>
        <w:rPr>
          <w:rtl/>
        </w:rPr>
        <w:t xml:space="preserve">ובעל המחבר, הרב ר' לוי יצחק שי' ראסקין הציע: אולי יש לומר: "נעשו כאילו הם מטופס הברכה" לחוד, ו"נעשו חלק מהברכה" לחוד. כל הנספח עד סיום ברכת </w:t>
      </w:r>
      <w:r>
        <w:rPr>
          <w:rtl/>
        </w:rPr>
        <w:lastRenderedPageBreak/>
        <w:t>המזון, הרי המנהג משווה אותם "כאילו הם מטופס הברכה", ואין חשש הפסק בגללם בין הכוס לבהמ"ז. מעלה יתירה מזו: "</w:t>
      </w:r>
      <w:r w:rsidRPr="00A82A84">
        <w:rPr>
          <w:b/>
          <w:bCs/>
          <w:rtl/>
        </w:rPr>
        <w:t>חלק</w:t>
      </w:r>
      <w:r>
        <w:rPr>
          <w:rFonts w:ascii="Cambria" w:hAnsi="Cambria" w:cs="Cambria" w:hint="cs"/>
          <w:rtl/>
        </w:rPr>
        <w:t> </w:t>
      </w:r>
      <w:r>
        <w:rPr>
          <w:rFonts w:hint="cs"/>
          <w:rtl/>
        </w:rPr>
        <w:t>מהברכה</w:t>
      </w:r>
      <w:r>
        <w:rPr>
          <w:rtl/>
        </w:rPr>
        <w:t xml:space="preserve">", </w:t>
      </w:r>
      <w:r>
        <w:rPr>
          <w:rFonts w:hint="cs"/>
          <w:rtl/>
        </w:rPr>
        <w:t>וזה</w:t>
      </w:r>
      <w:r>
        <w:rPr>
          <w:rtl/>
        </w:rPr>
        <w:t xml:space="preserve"> </w:t>
      </w:r>
      <w:r>
        <w:rPr>
          <w:rFonts w:hint="cs"/>
          <w:rtl/>
        </w:rPr>
        <w:t>נגמר</w:t>
      </w:r>
      <w:r>
        <w:rPr>
          <w:rtl/>
        </w:rPr>
        <w:t xml:space="preserve"> </w:t>
      </w:r>
      <w:r>
        <w:rPr>
          <w:rFonts w:hint="cs"/>
          <w:rtl/>
        </w:rPr>
        <w:t>אצל</w:t>
      </w:r>
      <w:r>
        <w:rPr>
          <w:rtl/>
        </w:rPr>
        <w:t xml:space="preserve"> "</w:t>
      </w:r>
      <w:r>
        <w:rPr>
          <w:rFonts w:hint="cs"/>
          <w:rtl/>
        </w:rPr>
        <w:t>בברכה</w:t>
      </w:r>
      <w:r>
        <w:rPr>
          <w:rtl/>
        </w:rPr>
        <w:t xml:space="preserve"> </w:t>
      </w:r>
      <w:r>
        <w:rPr>
          <w:rFonts w:hint="cs"/>
          <w:rtl/>
        </w:rPr>
        <w:t>שלמה</w:t>
      </w:r>
      <w:r>
        <w:rPr>
          <w:rtl/>
        </w:rPr>
        <w:t xml:space="preserve"> </w:t>
      </w:r>
      <w:r>
        <w:rPr>
          <w:rFonts w:hint="cs"/>
          <w:rtl/>
        </w:rPr>
        <w:t>ונאמר</w:t>
      </w:r>
      <w:r>
        <w:rPr>
          <w:rtl/>
        </w:rPr>
        <w:t xml:space="preserve"> </w:t>
      </w:r>
      <w:r>
        <w:rPr>
          <w:rFonts w:hint="cs"/>
          <w:rtl/>
        </w:rPr>
        <w:t>אמן</w:t>
      </w:r>
      <w:r>
        <w:rPr>
          <w:rtl/>
        </w:rPr>
        <w:t xml:space="preserve">". </w:t>
      </w:r>
      <w:r>
        <w:rPr>
          <w:rFonts w:hint="cs"/>
          <w:rtl/>
        </w:rPr>
        <w:t>וע</w:t>
      </w:r>
      <w:r>
        <w:rPr>
          <w:rtl/>
        </w:rPr>
        <w:t>צ"ע.</w:t>
      </w:r>
    </w:p>
    <w:p w:rsidR="005072F8" w:rsidRDefault="005072F8" w:rsidP="00E20642">
      <w:pPr>
        <w:pStyle w:val="a6"/>
        <w:ind w:firstLine="0"/>
        <w:rPr>
          <w:rtl/>
        </w:rPr>
      </w:pPr>
      <w:r w:rsidRPr="00991A73">
        <w:rPr>
          <w:noProof/>
        </w:rPr>
        <w:drawing>
          <wp:inline distT="0" distB="0" distL="0" distR="0" wp14:anchorId="4315E5E4" wp14:editId="3A2144A7">
            <wp:extent cx="542925" cy="171450"/>
            <wp:effectExtent l="0" t="0" r="9525" b="0"/>
            <wp:docPr id="3"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5072F8" w:rsidRDefault="005072F8" w:rsidP="00DC6911">
      <w:pPr>
        <w:pStyle w:val="a"/>
        <w:rPr>
          <w:rtl/>
        </w:rPr>
      </w:pPr>
      <w:bookmarkStart w:id="88" w:name="_Toc436658848"/>
      <w:r>
        <w:rPr>
          <w:rFonts w:hint="cs"/>
          <w:rtl/>
        </w:rPr>
        <w:t>בענין מכירת שטח מפנוי בבית הקברות</w:t>
      </w:r>
      <w:bookmarkEnd w:id="88"/>
    </w:p>
    <w:p w:rsidR="005072F8" w:rsidRPr="00DD4A1E" w:rsidRDefault="005072F8" w:rsidP="00DC6911">
      <w:pPr>
        <w:pStyle w:val="a0"/>
        <w:rPr>
          <w:rtl/>
        </w:rPr>
      </w:pPr>
      <w:bookmarkStart w:id="89" w:name="_Toc436658849"/>
      <w:r w:rsidRPr="00DD4A1E">
        <w:rPr>
          <w:rFonts w:hint="cs"/>
          <w:rtl/>
        </w:rPr>
        <w:t>הרב חיים רפופורט</w:t>
      </w:r>
      <w:bookmarkEnd w:id="89"/>
    </w:p>
    <w:p w:rsidR="005072F8" w:rsidRDefault="005072F8" w:rsidP="00DC6911">
      <w:pPr>
        <w:pStyle w:val="a1"/>
        <w:spacing w:after="0"/>
        <w:rPr>
          <w:rStyle w:val="Char1"/>
          <w:rtl/>
        </w:rPr>
      </w:pPr>
      <w:r w:rsidRPr="005072F8">
        <w:rPr>
          <w:rStyle w:val="Char1"/>
          <w:rFonts w:hint="cs"/>
          <w:rtl/>
        </w:rPr>
        <w:t>רב ומו"צ ושליח כ"ק אדמו"ר</w:t>
      </w:r>
    </w:p>
    <w:p w:rsidR="005072F8" w:rsidRDefault="005072F8" w:rsidP="00DC6911">
      <w:pPr>
        <w:pStyle w:val="a1"/>
        <w:rPr>
          <w:rStyle w:val="Char1"/>
          <w:rtl/>
        </w:rPr>
      </w:pPr>
      <w:r w:rsidRPr="005072F8">
        <w:rPr>
          <w:rStyle w:val="Char1"/>
          <w:rFonts w:hint="cs"/>
          <w:rtl/>
        </w:rPr>
        <w:t>לונדון, אנגלי'</w:t>
      </w:r>
    </w:p>
    <w:p w:rsidR="005072F8" w:rsidRDefault="005072F8" w:rsidP="002C24AD">
      <w:pPr>
        <w:pStyle w:val="a2"/>
        <w:rPr>
          <w:rtl/>
        </w:rPr>
      </w:pPr>
      <w:r>
        <w:rPr>
          <w:rFonts w:hint="cs"/>
          <w:b/>
          <w:bCs/>
          <w:rtl/>
        </w:rPr>
        <w:t>א)</w:t>
      </w:r>
      <w:r>
        <w:rPr>
          <w:rFonts w:hint="cs"/>
          <w:rtl/>
        </w:rPr>
        <w:t xml:space="preserve"> במאי דשאילנא קדמיכון, בענין מכירת שטח גדול ופנוי מבית הקברות שהוקצה  מאז ומקדם, ע"י ק"ק בישראל, ל'בית החיים', ובמשך השנים נשתנו הנסיבות באופן שאין צורך באותו שטח, ומכבר רוצים כמה מחברי ונגידי הקהלה למכרו לגוים שישתמשו בו הם לקבורת מתיהם (לאחרי שיבנו גדר של אבנים וכו', חומה גבוהה דלתיים ובריח, להפריד במחיצה גמורה, קבועה ומוחלטת בין ביה"ק של נכרים לביה"ק של ישראל</w:t>
      </w:r>
      <w:r>
        <w:rPr>
          <w:rStyle w:val="FootnoteReference"/>
          <w:rFonts w:cs="Narkisim"/>
          <w:rtl/>
        </w:rPr>
        <w:footnoteReference w:id="53"/>
      </w:r>
      <w:r>
        <w:rPr>
          <w:rFonts w:hint="cs"/>
          <w:rtl/>
        </w:rPr>
        <w:t>), והתועלת להקהלה הקדושה גדולה היא עד מאד, כי מרובים צרכי עמך ואין הקומץ משביע את הארי, וע"י המכירה ישיגו את הכספים הנחוצים והחיוניים לבנות, לתקן ולהרחיב כמה בתי כנסיות ובתי מדרשות לציבור ההולך ומתגדל ב"ה, שהיא טובה גדולה וזכות גדול עבור החיים ועבור המתים.</w:t>
      </w:r>
    </w:p>
    <w:p w:rsidR="005072F8" w:rsidRDefault="005072F8" w:rsidP="002C24AD">
      <w:pPr>
        <w:pStyle w:val="a2"/>
        <w:rPr>
          <w:rtl/>
        </w:rPr>
      </w:pPr>
      <w:r>
        <w:rPr>
          <w:rFonts w:hint="cs"/>
          <w:rtl/>
        </w:rPr>
        <w:lastRenderedPageBreak/>
        <w:t>ויש שערערו על המכירה ע"פ הא דתניא (מגילה כט, א) "בית הקברות אין נוהגין בהן קלות ראש, אין מרעין בהן בהמה ואין מוליכין בהן אמת המים ואין מלקטין בהן עשבים, ואם ליקט, שורפן במקומן מפני כבוד מתים". וכתב שם הר"ן (על הרי"ף) דמה ששורפן במקומן הוא "מפני ש</w:t>
      </w:r>
      <w:r>
        <w:rPr>
          <w:rFonts w:hint="cs"/>
          <w:b/>
          <w:bCs/>
          <w:rtl/>
        </w:rPr>
        <w:t>אסורין בהנאה</w:t>
      </w:r>
      <w:r>
        <w:rPr>
          <w:rFonts w:hint="cs"/>
          <w:rtl/>
        </w:rPr>
        <w:t xml:space="preserve">". וכ"כ הרמב"ם (הל' אבל פי"ד הי"ג) כאשר הביא ברייתא זו להלכה ש"בתי הקברות </w:t>
      </w:r>
      <w:r>
        <w:rPr>
          <w:rFonts w:hint="cs"/>
          <w:b/>
          <w:bCs/>
          <w:rtl/>
        </w:rPr>
        <w:t>אסורין בהנאה</w:t>
      </w:r>
      <w:r>
        <w:rPr>
          <w:rFonts w:hint="cs"/>
          <w:rtl/>
        </w:rPr>
        <w:t xml:space="preserve">, כיצד, אין אוכלין בהן ואין שותין בהן ואין עושין בהן מלאכה ולא קורין בהן ולא שונין בהן. כללו של דבר, אין ניאותין בהן ולא נוהגין בהן קלות ראש". </w:t>
      </w:r>
    </w:p>
    <w:p w:rsidR="005072F8" w:rsidRDefault="005072F8" w:rsidP="002C24AD">
      <w:pPr>
        <w:pStyle w:val="a2"/>
        <w:rPr>
          <w:rtl/>
        </w:rPr>
      </w:pPr>
      <w:r>
        <w:rPr>
          <w:rFonts w:hint="cs"/>
          <w:rtl/>
        </w:rPr>
        <w:t xml:space="preserve">ובשלטי הגבורים (סנהדרין מז, ב) ביאר דברי הרמב"ם בזה"ל: "לבי אומר לי, דסבירא לי' להרמב"ם ז"ל דדין בית הקברות הוא כדין בתי כנסיות, ויהיב לבתי קברות כל דין דיהיב לבתי כנסיות דאיתא בפרק בני העיר, וכמו שכתב איהו (הל' תפלה פי"א ה"ו) גבי קדושת בתי כנסיות, וזה כי ס"ל למיי' דאיכא חילוק בין בתי קברות שהם של רבים ושל כרכים ובין קבר של יחיד, כי קברי הרבים צרכי רבים נינהו כדמוכח בפ"ק דמו"ק (ח, ב) . . הלכך בתי קברות של רבים, דכיון דאקצו ההוא קרקע לבית הקברות חל עלי' </w:t>
      </w:r>
      <w:r>
        <w:rPr>
          <w:rFonts w:hint="cs"/>
          <w:b/>
          <w:bCs/>
          <w:rtl/>
        </w:rPr>
        <w:t>בכולי' קרקע</w:t>
      </w:r>
      <w:r>
        <w:rPr>
          <w:rFonts w:hint="cs"/>
          <w:rtl/>
        </w:rPr>
        <w:t xml:space="preserve"> שם בית הקברות ואיסורו, ואפילו במקום שלא נקברו שם המתים דהא להכי אקצינהו לכולי ארעא . . דלהכי אקצינהו הקונים אותן לביה"ק ו</w:t>
      </w:r>
      <w:r>
        <w:rPr>
          <w:rFonts w:hint="cs"/>
          <w:b/>
          <w:bCs/>
          <w:rtl/>
        </w:rPr>
        <w:t>זכו בהו המתים</w:t>
      </w:r>
      <w:r>
        <w:rPr>
          <w:rStyle w:val="FootnoteReference"/>
          <w:rFonts w:cs="Narkisim"/>
          <w:sz w:val="28"/>
          <w:szCs w:val="28"/>
          <w:rtl/>
        </w:rPr>
        <w:footnoteReference w:id="54"/>
      </w:r>
      <w:r>
        <w:rPr>
          <w:rFonts w:hint="cs"/>
          <w:rtl/>
        </w:rPr>
        <w:t xml:space="preserve"> . . דמשעה שקנו אותה הקצוה למתים ומתפשט זכותם בכל אותו מקום, דומיא דשדה בוכין דאמר בפ"ק דמועד קטן (ה, ב) דא</w:t>
      </w:r>
      <w:r w:rsidR="004F1112">
        <w:rPr>
          <w:rFonts w:hint="cs"/>
          <w:rtl/>
        </w:rPr>
        <w:t>י</w:t>
      </w:r>
      <w:r>
        <w:rPr>
          <w:rFonts w:hint="cs"/>
          <w:rtl/>
        </w:rPr>
        <w:t xml:space="preserve">נה נטעת ואינה נזרעת משום שנתייאשו הבעלים ממנה והקצוה לבכות שם המתים, והו"ל כמיצר שהחזיקו בו רבים, וכ"כ רבינו פי"ח ממס' אהלות, ה"נ הקצוה לקבורה ואסור עולמית". </w:t>
      </w:r>
    </w:p>
    <w:p w:rsidR="005072F8" w:rsidRDefault="005072F8" w:rsidP="002C24AD">
      <w:pPr>
        <w:pStyle w:val="a2"/>
        <w:rPr>
          <w:rtl/>
        </w:rPr>
      </w:pPr>
      <w:r>
        <w:rPr>
          <w:rFonts w:hint="cs"/>
          <w:rtl/>
        </w:rPr>
        <w:t xml:space="preserve">ויעויין בשו"ת חתם סופר (יו"ד סי' שלה) שהסכים דעתו לדעת הש"ג, כאשר כתב על דבריו: "וביאר דבר זה </w:t>
      </w:r>
      <w:r>
        <w:rPr>
          <w:rFonts w:hint="cs"/>
          <w:b/>
          <w:bCs/>
          <w:rtl/>
        </w:rPr>
        <w:t>יפה</w:t>
      </w:r>
      <w:r>
        <w:rPr>
          <w:rFonts w:hint="cs"/>
          <w:rtl/>
        </w:rPr>
        <w:t xml:space="preserve"> באורך בש"ג . . ו</w:t>
      </w:r>
      <w:r>
        <w:rPr>
          <w:rFonts w:hint="cs"/>
          <w:b/>
          <w:bCs/>
          <w:rtl/>
        </w:rPr>
        <w:t>הסברא</w:t>
      </w:r>
      <w:r>
        <w:rPr>
          <w:rFonts w:hint="cs"/>
          <w:rtl/>
        </w:rPr>
        <w:t xml:space="preserve"> נותן כך, דכל שהוקצה למצותו להתפלל בתוכו, או ללמוד בתוכו, או לקבור בתוכו, הכל הוקצה למצותו ואין ניאותין בהם"</w:t>
      </w:r>
      <w:r>
        <w:rPr>
          <w:rStyle w:val="FootnoteReference"/>
          <w:rFonts w:cs="Narkisim"/>
          <w:sz w:val="28"/>
          <w:szCs w:val="28"/>
          <w:rtl/>
        </w:rPr>
        <w:footnoteReference w:id="55"/>
      </w:r>
      <w:r>
        <w:rPr>
          <w:rFonts w:hint="cs"/>
          <w:rtl/>
        </w:rPr>
        <w:t xml:space="preserve">. </w:t>
      </w:r>
    </w:p>
    <w:p w:rsidR="005072F8" w:rsidRDefault="005072F8" w:rsidP="002C24AD">
      <w:pPr>
        <w:pStyle w:val="a2"/>
        <w:rPr>
          <w:rtl/>
        </w:rPr>
      </w:pPr>
      <w:r>
        <w:rPr>
          <w:rFonts w:hint="cs"/>
          <w:rtl/>
        </w:rPr>
        <w:lastRenderedPageBreak/>
        <w:t xml:space="preserve">וכן נקטו כמה אחרונים להלכה ולמעשה, וכן פסק, בדור שלפנינו, הרב בעל 'מנחת יצחק' (בשו"ת ח"ט סי' קכא), לאחרי שהביא דברי הש"ג הנ"ל, ש"להלכה למעשה, פשיטא דיש לכל מקום הנידון דין בית הקברות של רבים המבואר דינו בשו"ע [!], דדינו כדין בית הכנסת ואסור בהנאה . . ומתפשט בכל המקום </w:t>
      </w:r>
      <w:r>
        <w:rPr>
          <w:rFonts w:hint="cs"/>
          <w:b/>
          <w:bCs/>
          <w:rtl/>
        </w:rPr>
        <w:t>אפילו במקום שלא נקברו שם מתים</w:t>
      </w:r>
      <w:r>
        <w:rPr>
          <w:rFonts w:hint="cs"/>
          <w:rtl/>
        </w:rPr>
        <w:t xml:space="preserve">". </w:t>
      </w:r>
    </w:p>
    <w:p w:rsidR="005072F8" w:rsidRDefault="005072F8" w:rsidP="002C24AD">
      <w:pPr>
        <w:pStyle w:val="a2"/>
        <w:rPr>
          <w:rtl/>
        </w:rPr>
      </w:pPr>
      <w:r>
        <w:rPr>
          <w:rFonts w:hint="cs"/>
          <w:b/>
          <w:bCs/>
          <w:rtl/>
        </w:rPr>
        <w:t>ב)</w:t>
      </w:r>
      <w:r>
        <w:rPr>
          <w:rFonts w:hint="cs"/>
          <w:rtl/>
        </w:rPr>
        <w:t xml:space="preserve"> אמנם בנידון דידן נראה שאפילו לדעת הש"ג ודעימי' יש להתיר למכור בית הקברות, והוא על יסוד דברי ה'שרידי אש' (שו"ת ח"ב סי' קה ע"ד מכירת "בית הקברות הישן בעיר קלן"), שכתב שגם לפי שיטת השלטי גבורים, פשיטא דלא חמירא ולא עדיפא איסור מכירת בית הקברות מאיסור מכירת בית הכנסת של כרכים (ודלא כמ"ש בשו"ת דעת כהן ושו"ת מנחת שלמה הנ"ל), ועל כן בכל אופן שמותר למכור בית הכנסת מותר גם למכור בית הקברות, ועל כן יש להתיר למכור בית הקברות </w:t>
      </w:r>
      <w:r>
        <w:rPr>
          <w:rFonts w:hint="cs"/>
          <w:b/>
          <w:bCs/>
          <w:rtl/>
        </w:rPr>
        <w:t>של כפר</w:t>
      </w:r>
      <w:r>
        <w:rPr>
          <w:rFonts w:hint="cs"/>
          <w:rtl/>
        </w:rPr>
        <w:t xml:space="preserve"> ע"י שבעה טובי העיר וכמו דקיי"ל (מגילה שם. רמב"ם הל' תפלה שם. טושו"ע או"ח סי' קנג ס"ז) בבית הכנסת של כפרים. </w:t>
      </w:r>
    </w:p>
    <w:p w:rsidR="005072F8" w:rsidRDefault="005072F8" w:rsidP="002C24AD">
      <w:pPr>
        <w:pStyle w:val="a2"/>
        <w:rPr>
          <w:rtl/>
        </w:rPr>
      </w:pPr>
      <w:r>
        <w:rPr>
          <w:rFonts w:hint="cs"/>
          <w:rtl/>
        </w:rPr>
        <w:t xml:space="preserve">זאת ועוד: גם "בית הקברות </w:t>
      </w:r>
      <w:r>
        <w:rPr>
          <w:rFonts w:hint="cs"/>
          <w:b/>
          <w:bCs/>
          <w:rtl/>
        </w:rPr>
        <w:t>של כרכים</w:t>
      </w:r>
      <w:r>
        <w:rPr>
          <w:rFonts w:hint="cs"/>
          <w:rtl/>
        </w:rPr>
        <w:t xml:space="preserve"> מותר למכור ע"י שבעה טובי העיר", משום דעד כאן לא אסרו בבית הכנסת של כרכים אלא משני טעמים: חדא, משום דמסתמא סייעו אנשים אחרים שבאו לשם ממקומות שונים להתפלל בהוצאות הבנין ועל כן הוא שאנו זקוקים להסכמתם במכירת ביהכ"נ ומכיון שאינו ידוע מי הם, אי אפשר למכור [ולפי טעם זה מותר למכור גם בית הכנסת של כרכים "אם </w:t>
      </w:r>
      <w:r>
        <w:rPr>
          <w:rFonts w:hint="cs"/>
          <w:b/>
          <w:bCs/>
          <w:rtl/>
        </w:rPr>
        <w:t>ידוע</w:t>
      </w:r>
      <w:r>
        <w:rPr>
          <w:rFonts w:hint="cs"/>
          <w:rtl/>
        </w:rPr>
        <w:t xml:space="preserve"> שלא סייעו אחרים בבנין"</w:t>
      </w:r>
      <w:r>
        <w:rPr>
          <w:rStyle w:val="FootnoteReference"/>
          <w:rFonts w:cs="Narkisim"/>
          <w:sz w:val="28"/>
          <w:szCs w:val="28"/>
          <w:rtl/>
        </w:rPr>
        <w:footnoteReference w:id="56"/>
      </w:r>
      <w:r>
        <w:rPr>
          <w:rFonts w:hint="cs"/>
          <w:rtl/>
        </w:rPr>
        <w:t xml:space="preserve">]. ועוד, "הואיל ועל דעת כל אנשי העולם נעשה שיבוא ויתפלל בו כל הבא אל המדינה נעשה של כל ישראל ואין מוכרין אותו" (רמב"ם הל' תפלה שם הט"ז), וע"כ אי אפשר למכרו ע"י שבעת טובי כרך זה, וצריכים להסכמת "כל אנשי העולם", מה שאי אפשר המציאות. </w:t>
      </w:r>
    </w:p>
    <w:p w:rsidR="005072F8" w:rsidRDefault="005072F8" w:rsidP="002C24AD">
      <w:pPr>
        <w:pStyle w:val="a2"/>
        <w:rPr>
          <w:rtl/>
        </w:rPr>
      </w:pPr>
      <w:r>
        <w:rPr>
          <w:rFonts w:hint="cs"/>
          <w:rtl/>
        </w:rPr>
        <w:t xml:space="preserve">ושני טעמים אלו אינם שייכים בנידון בית הקברות: טעם הראשון אינו שייך, כי בבית הקברות אנו יודעים בבירור שנבנה רק ע"י אנשי המקום ואלו שבאים לשם </w:t>
      </w:r>
      <w:r>
        <w:rPr>
          <w:rFonts w:hint="cs"/>
          <w:rtl/>
        </w:rPr>
        <w:lastRenderedPageBreak/>
        <w:t>ממקומות אחרים אין דרכם "לסייע מכספם בקניית בתי הקברות של העיר שבאו שם לשם מסחר"</w:t>
      </w:r>
      <w:r>
        <w:rPr>
          <w:rStyle w:val="FootnoteReference"/>
          <w:rFonts w:cs="Narkisim"/>
          <w:sz w:val="28"/>
          <w:szCs w:val="28"/>
          <w:rtl/>
        </w:rPr>
        <w:footnoteReference w:id="57"/>
      </w:r>
      <w:r>
        <w:rPr>
          <w:rFonts w:hint="cs"/>
          <w:rtl/>
        </w:rPr>
        <w:t xml:space="preserve">. </w:t>
      </w:r>
    </w:p>
    <w:p w:rsidR="005072F8" w:rsidRDefault="005072F8" w:rsidP="002C24AD">
      <w:pPr>
        <w:pStyle w:val="a2"/>
        <w:rPr>
          <w:rtl/>
        </w:rPr>
      </w:pPr>
      <w:r>
        <w:rPr>
          <w:rFonts w:hint="cs"/>
          <w:rtl/>
        </w:rPr>
        <w:t xml:space="preserve">גם טעם השני אינו שייך בנידון בית הקברות, כי "זה ברי לן שאין אנשי העיר מקצים את שדה בית הקברות לשם אנשים מערים אחרות, שהרי כל אחד רוצה להקבר בעיר קברות אבותיו" </w:t>
      </w:r>
      <w:r>
        <w:rPr>
          <w:rFonts w:hint="cs"/>
          <w:b/>
          <w:sz w:val="26"/>
          <w:szCs w:val="26"/>
          <w:rtl/>
        </w:rPr>
        <w:t xml:space="preserve">[וכדקיי"ל </w:t>
      </w:r>
      <w:r>
        <w:rPr>
          <w:rFonts w:hint="cs"/>
          <w:b/>
          <w:rtl/>
        </w:rPr>
        <w:t>(טושו"ע יו"ד סי' שסג ס"א – ע"פ ירושלמי מו"ק פ"ב ה"ד)</w:t>
      </w:r>
      <w:r>
        <w:rPr>
          <w:rFonts w:hint="cs"/>
          <w:b/>
          <w:sz w:val="26"/>
          <w:szCs w:val="26"/>
          <w:rtl/>
        </w:rPr>
        <w:t xml:space="preserve"> "שערב לאדם שיהא נח אצל אבותיו", ומה"ט מפנין המת מקברו לקברו אצל אבותיו</w:t>
      </w:r>
      <w:r>
        <w:rPr>
          <w:rStyle w:val="FootnoteReference"/>
          <w:rFonts w:cs="Narkisim"/>
          <w:b/>
          <w:sz w:val="26"/>
          <w:szCs w:val="26"/>
          <w:rtl/>
        </w:rPr>
        <w:footnoteReference w:id="58"/>
      </w:r>
      <w:r>
        <w:rPr>
          <w:rFonts w:hint="cs"/>
          <w:b/>
          <w:sz w:val="26"/>
          <w:szCs w:val="26"/>
          <w:rtl/>
        </w:rPr>
        <w:t>]</w:t>
      </w:r>
      <w:r>
        <w:rPr>
          <w:rFonts w:hint="cs"/>
          <w:rtl/>
        </w:rPr>
        <w:t>, ו"רובא דרובא מקפידים על זה שאפילו הם מתים בעיר אחרת, שיעבירום למקום קברות משפחתם, ואם כן, כל בית הקברות, אפילו של כרך, מיקרי של כפר"</w:t>
      </w:r>
      <w:r>
        <w:rPr>
          <w:rStyle w:val="FootnoteReference"/>
          <w:rFonts w:cs="Narkisim"/>
          <w:sz w:val="28"/>
          <w:szCs w:val="28"/>
          <w:rtl/>
        </w:rPr>
        <w:footnoteReference w:id="59"/>
      </w:r>
      <w:r>
        <w:rPr>
          <w:rFonts w:hint="cs"/>
          <w:rtl/>
        </w:rPr>
        <w:t xml:space="preserve">. </w:t>
      </w:r>
    </w:p>
    <w:p w:rsidR="005072F8" w:rsidRDefault="005072F8" w:rsidP="002C24AD">
      <w:pPr>
        <w:pStyle w:val="a2"/>
      </w:pPr>
      <w:r>
        <w:rPr>
          <w:rFonts w:hint="cs"/>
          <w:rtl/>
        </w:rPr>
        <w:t xml:space="preserve">אבל באמת דברי השרידי אש תלויים בהבנת דברי השלטי גבורים שלא ביאר להדיא שכמו בבתי כנסיות כך גם בבתי קברות של ציבור (משא"כ בשל יחיד, ע"ש) ישנם שני סוגים, בית הקברות של כרכים ובית הקברות של כפרים, ודיניהם שונים זה מזה, וסתימת לשונו מורה </w:t>
      </w:r>
      <w:r>
        <w:rPr>
          <w:rFonts w:hint="cs"/>
          <w:b/>
          <w:bCs/>
          <w:rtl/>
        </w:rPr>
        <w:t>לכאורה</w:t>
      </w:r>
      <w:r>
        <w:rPr>
          <w:rFonts w:hint="cs"/>
          <w:rtl/>
        </w:rPr>
        <w:t xml:space="preserve"> ש</w:t>
      </w:r>
      <w:r>
        <w:rPr>
          <w:rFonts w:hint="cs"/>
          <w:b/>
          <w:bCs/>
          <w:rtl/>
        </w:rPr>
        <w:t>בכל</w:t>
      </w:r>
      <w:r>
        <w:rPr>
          <w:rFonts w:hint="cs"/>
          <w:rtl/>
        </w:rPr>
        <w:t xml:space="preserve"> בית הקברות של ציבור, גם של כפרים, קיי"ל ד"כיון דאקצו ההוא קרקע לבית הקברות חל עלי' </w:t>
      </w:r>
      <w:r>
        <w:rPr>
          <w:rFonts w:hint="cs"/>
          <w:b/>
          <w:bCs/>
          <w:rtl/>
        </w:rPr>
        <w:t>בכולי' קרקע</w:t>
      </w:r>
      <w:r>
        <w:rPr>
          <w:rFonts w:hint="cs"/>
          <w:rtl/>
        </w:rPr>
        <w:t xml:space="preserve"> שם בית הקברות . . דהא להכי אקצינהו לכולי ארעא". </w:t>
      </w:r>
    </w:p>
    <w:p w:rsidR="005072F8" w:rsidRDefault="005072F8" w:rsidP="002C24AD">
      <w:pPr>
        <w:pStyle w:val="a2"/>
        <w:rPr>
          <w:rtl/>
        </w:rPr>
      </w:pPr>
      <w:r>
        <w:rPr>
          <w:rFonts w:hint="cs"/>
          <w:rtl/>
        </w:rPr>
        <w:t xml:space="preserve">וכ"כ בשו"ת מהר"ם שיק (יו"ד שי' שנח ד"ה והנה הש"ג - הו"ד בשו"ת מלמד להועיל יו"ד סי' קכו ובשו"ת מנחת שלמה הו"ד לקמן) "דאפילו תנאי בית דין או תנאי המתנדבים או שבעה טובי העיר לא מהני, ובזה עדיפא [בית הקברות] מבית הכנסת, דכיון דהדבר ההוא גנאי להקבורים בו משום כבודם אי אפשר להפקיע". ועפ"ז כתב </w:t>
      </w:r>
      <w:r>
        <w:rPr>
          <w:rFonts w:hint="cs"/>
          <w:rtl/>
        </w:rPr>
        <w:lastRenderedPageBreak/>
        <w:t>בשו"ת מלמד להועיל (שם) ד"פשיטא דאסור למכור בית הקברות אפילו מקום שאין מתים קבורים בו, דהוי כבית הכנסת ועדיף מיני'".</w:t>
      </w:r>
    </w:p>
    <w:p w:rsidR="005072F8" w:rsidRDefault="005072F8" w:rsidP="002C24AD">
      <w:pPr>
        <w:pStyle w:val="a2"/>
        <w:rPr>
          <w:rtl/>
        </w:rPr>
      </w:pPr>
      <w:r>
        <w:rPr>
          <w:rFonts w:hint="cs"/>
          <w:rtl/>
        </w:rPr>
        <w:t>וכ"כ להדיא בשו"ת הרב בעל 'דעת כהן' (סי' רא) ש"נראה מדבריו [של הש"ג] ש</w:t>
      </w:r>
      <w:r>
        <w:rPr>
          <w:rFonts w:hint="cs"/>
          <w:b/>
          <w:bCs/>
          <w:rtl/>
        </w:rPr>
        <w:t>כל</w:t>
      </w:r>
      <w:r>
        <w:rPr>
          <w:rFonts w:hint="cs"/>
          <w:rtl/>
        </w:rPr>
        <w:t xml:space="preserve"> בתי קברות של ציבור, </w:t>
      </w:r>
      <w:r>
        <w:rPr>
          <w:rFonts w:hint="cs"/>
          <w:b/>
          <w:bCs/>
          <w:rtl/>
        </w:rPr>
        <w:t>באין הבדל בין כרכים לכפרים</w:t>
      </w:r>
      <w:r>
        <w:rPr>
          <w:rFonts w:hint="cs"/>
          <w:rtl/>
        </w:rPr>
        <w:t xml:space="preserve">, דין בתי כנסיות של כרכים יש להם, ומפני כך כל הקרקע שנתייחדה לקברות, אף על גב דקיי"ל הזמנה לאו מילתא היא . . מאחר שכבר התחילו לקבור שם, אז ע"י המעשה הזה כבר </w:t>
      </w:r>
      <w:r>
        <w:rPr>
          <w:rFonts w:hint="cs"/>
          <w:b/>
          <w:bCs/>
          <w:rtl/>
        </w:rPr>
        <w:t xml:space="preserve">נתקדש כל שטח האדמה </w:t>
      </w:r>
      <w:r>
        <w:rPr>
          <w:rFonts w:hint="cs"/>
          <w:rtl/>
        </w:rPr>
        <w:t xml:space="preserve">שנתייחד לשם קברות צבוריים, </w:t>
      </w:r>
      <w:r>
        <w:rPr>
          <w:rFonts w:hint="cs"/>
          <w:b/>
          <w:bCs/>
          <w:rtl/>
        </w:rPr>
        <w:t>ונתפשטה על זה קדושת בית הכנסת</w:t>
      </w:r>
      <w:r>
        <w:rPr>
          <w:rStyle w:val="FootnoteReference"/>
          <w:rFonts w:cs="Narkisim"/>
          <w:b/>
          <w:bCs/>
          <w:sz w:val="28"/>
          <w:szCs w:val="28"/>
          <w:rtl/>
        </w:rPr>
        <w:footnoteReference w:id="60"/>
      </w:r>
      <w:r>
        <w:rPr>
          <w:rFonts w:hint="cs"/>
          <w:rtl/>
        </w:rPr>
        <w:t xml:space="preserve"> . . ומתוך שהוזמן כל שטח הקרקע המיוחד לבית הקברות כבר חלה </w:t>
      </w:r>
      <w:r>
        <w:rPr>
          <w:rFonts w:hint="cs"/>
          <w:b/>
          <w:bCs/>
          <w:rtl/>
        </w:rPr>
        <w:t>הקדושה</w:t>
      </w:r>
      <w:r>
        <w:rPr>
          <w:rFonts w:hint="cs"/>
          <w:rtl/>
        </w:rPr>
        <w:t xml:space="preserve">, שנעשתה ע"י מעשה הקבורה, על כל החלק המיוחד לכך", </w:t>
      </w:r>
      <w:r>
        <w:rPr>
          <w:rFonts w:hint="cs"/>
          <w:b/>
          <w:bCs/>
          <w:u w:val="single"/>
          <w:rtl/>
        </w:rPr>
        <w:t>ע"ש</w:t>
      </w:r>
      <w:r>
        <w:rPr>
          <w:rFonts w:hint="cs"/>
          <w:rtl/>
        </w:rPr>
        <w:t>.</w:t>
      </w:r>
    </w:p>
    <w:p w:rsidR="005072F8" w:rsidRDefault="005072F8" w:rsidP="002C24AD">
      <w:pPr>
        <w:pStyle w:val="a2"/>
        <w:rPr>
          <w:rtl/>
        </w:rPr>
      </w:pPr>
      <w:r>
        <w:rPr>
          <w:rFonts w:hint="cs"/>
          <w:rtl/>
        </w:rPr>
        <w:t xml:space="preserve">וכ"כ בשו"ת מנחת שלמה תנינא (סי' צג) דס"ל שבית הקברות חמור יותר מבית הכנסת בכמה ענינים, ד"אע"ג שנתנו חכמים לבית הקברות דין בית הכנסת כמ"ש בשלטי הגבורים . . מ"מ לגבי אותם הדברים שאסרו חכמים לעשות בבית הקברות הו"ל כקדושת הגוף </w:t>
      </w:r>
      <w:r>
        <w:rPr>
          <w:rFonts w:hint="cs"/>
          <w:b/>
          <w:bCs/>
          <w:rtl/>
        </w:rPr>
        <w:t>דלא מהני בי' פדיון</w:t>
      </w:r>
      <w:r>
        <w:rPr>
          <w:rFonts w:hint="cs"/>
          <w:rtl/>
        </w:rPr>
        <w:t xml:space="preserve"> ולא תנאי, וכמו שתכריכי המת חמורין יותר ממעיל ס"ת בזה שאיסורן הוא איסור עצמי כקדושת הגוף, כך גם ביה"ק חמור יותר מביהכ"נ וקדושתו </w:t>
      </w:r>
      <w:r>
        <w:rPr>
          <w:rFonts w:hint="cs"/>
          <w:b/>
          <w:bCs/>
          <w:rtl/>
        </w:rPr>
        <w:t>כקדושת הגוף דמי</w:t>
      </w:r>
      <w:r>
        <w:rPr>
          <w:rFonts w:hint="cs"/>
          <w:rtl/>
        </w:rPr>
        <w:t xml:space="preserve">, וחושבני משום כך דאע"ג דבביהכ"נ שנתיאשו מלהתפלל בו מותר ודאי למוכרו ע"י שבעה טובי העיר . . מ"מ בית הקברות אף אם אירע שפינו משם את המתים, מ"מ עדיין הוא באיסורו </w:t>
      </w:r>
      <w:r>
        <w:rPr>
          <w:rFonts w:hint="cs"/>
          <w:b/>
          <w:bCs/>
          <w:rtl/>
        </w:rPr>
        <w:t>ולעולם</w:t>
      </w:r>
      <w:r>
        <w:rPr>
          <w:rFonts w:hint="cs"/>
          <w:rtl/>
        </w:rPr>
        <w:t xml:space="preserve"> שם בית הקברות עליו . . דביה"ק אסור בהנאה, וכלשון הרמב"ם בפי"ד מאבל הי"ג . . ועל כגון דא </w:t>
      </w:r>
      <w:r>
        <w:rPr>
          <w:rFonts w:hint="cs"/>
          <w:b/>
          <w:bCs/>
          <w:rtl/>
        </w:rPr>
        <w:t>לא מצינן כלל בשום מקום שיהא אפשר להתיר את הדבר האסור</w:t>
      </w:r>
      <w:r>
        <w:rPr>
          <w:rFonts w:hint="cs"/>
          <w:rtl/>
        </w:rPr>
        <w:t>, כיון דאיסור ביה"ק אינו כלל מחמת קדושה, אלא אדרבה הוי כדבר האסור, ולפיכך לא מהני בי' פדיון ולא תנאי". והרי מבואר דס"ל לפי דברי הש"ג שאין חילוק בין ביה"ק של כרכים לביה"ק של כפרים.</w:t>
      </w:r>
    </w:p>
    <w:p w:rsidR="005072F8" w:rsidRDefault="005072F8" w:rsidP="002C24AD">
      <w:pPr>
        <w:pStyle w:val="a2"/>
        <w:rPr>
          <w:rtl/>
        </w:rPr>
      </w:pPr>
      <w:r>
        <w:rPr>
          <w:rFonts w:hint="cs"/>
          <w:b/>
          <w:bCs/>
          <w:rtl/>
        </w:rPr>
        <w:t>ג)</w:t>
      </w:r>
      <w:r>
        <w:rPr>
          <w:rFonts w:hint="cs"/>
          <w:rtl/>
        </w:rPr>
        <w:t xml:space="preserve"> אבל עכ"ז נראה שלמעשה בנידון דידן אפשר להתיר המכירה, כי: </w:t>
      </w:r>
    </w:p>
    <w:p w:rsidR="005072F8" w:rsidRDefault="005072F8" w:rsidP="002C24AD">
      <w:pPr>
        <w:pStyle w:val="a2"/>
        <w:rPr>
          <w:rtl/>
        </w:rPr>
      </w:pPr>
      <w:r>
        <w:rPr>
          <w:rFonts w:hint="cs"/>
          <w:rtl/>
        </w:rPr>
        <w:t xml:space="preserve">(א) בבית יוסף (יו"ד סי' שסח) כתב בדעת (הר"ן הנ"ל, וכנראה לפי דבריו צ"ל כן גם בדעת) הרמב"ם דמ"ש (בהל' אבל הנ"ל) "בתי הקברות אסורין בהנאה" אין כוונתו – כפי שנראה מפשטות משמעות לשון הרמב"ם - לכל בית הקברות, אלא ש"צ"ל לומר לדעתו דבקבר בנין מיירי דאי בקרקע עולם מותר בהנאה" (וכמ"ש הרמב"ם שם </w:t>
      </w:r>
      <w:r>
        <w:rPr>
          <w:rFonts w:hint="cs"/>
          <w:rtl/>
        </w:rPr>
        <w:lastRenderedPageBreak/>
        <w:t xml:space="preserve">הי"ז וכדקיי"ל ביו"ד סי' שסד). ויעויין בב"י (סי' שסד שם) דמה שכתב הרמב"ם (הל' טומאת מת פ"ח ה"ה) "קבר הנמצא מותר לפנותו ואם פנהו מקומו טמא </w:t>
      </w:r>
      <w:r>
        <w:rPr>
          <w:rFonts w:hint="cs"/>
          <w:b/>
          <w:bCs/>
          <w:rtl/>
        </w:rPr>
        <w:t>ואסור בהני'</w:t>
      </w:r>
      <w:r>
        <w:rPr>
          <w:rFonts w:hint="cs"/>
          <w:rtl/>
        </w:rPr>
        <w:t xml:space="preserve"> עד שיבדק" כוונתו ל'קבר של בנין' ו"אסור בהנאה דקתני נראה לי דא</w:t>
      </w:r>
      <w:r>
        <w:rPr>
          <w:rFonts w:hint="cs"/>
          <w:b/>
          <w:bCs/>
          <w:rtl/>
        </w:rPr>
        <w:t>קבר גופי'</w:t>
      </w:r>
      <w:r>
        <w:rPr>
          <w:rFonts w:hint="cs"/>
          <w:rtl/>
        </w:rPr>
        <w:t xml:space="preserve"> קאי", וסמך על מ"ש בהל' אבל (פי"ד הי"ז) דקבר אינו אסור בהנאה אא"כ הוא של בנין. [וכ"כ בכסף משנה (על הרמב"ם הל' טומאת מת שם </w:t>
      </w:r>
      <w:r>
        <w:rPr>
          <w:rFonts w:hint="cs"/>
          <w:b/>
          <w:bCs/>
          <w:rtl/>
        </w:rPr>
        <w:t>בפירושו השני</w:t>
      </w:r>
      <w:r>
        <w:rPr>
          <w:rFonts w:hint="cs"/>
          <w:rtl/>
        </w:rPr>
        <w:t xml:space="preserve">) "דאסור בהנאה דקתני אקבר גופי' קאי וכגון שהוא קבר בנין הא לאו הכי מותר בהנאה . . ורבינו סמך על מ"ש בסוף הלכות אבל דקבר אינו אסור בהנאה אא"כ הוא של בנין], ונראה שלשיטתי' (ביו"ד סי' שסח) בפירוש דברי הרמב"ם בהל' אבל (פי"ד </w:t>
      </w:r>
      <w:r>
        <w:rPr>
          <w:rFonts w:hint="cs"/>
          <w:b/>
          <w:bCs/>
          <w:rtl/>
        </w:rPr>
        <w:t>הי"ג</w:t>
      </w:r>
      <w:r>
        <w:rPr>
          <w:rFonts w:hint="cs"/>
          <w:rtl/>
        </w:rPr>
        <w:t xml:space="preserve">) אזיל. ולפי דבריו אין שום יסוד לדברי השלטי הגבורים בדברי הרמב"ם. </w:t>
      </w:r>
    </w:p>
    <w:p w:rsidR="005072F8" w:rsidRDefault="005072F8" w:rsidP="002C24AD">
      <w:pPr>
        <w:pStyle w:val="a2"/>
        <w:rPr>
          <w:rtl/>
        </w:rPr>
      </w:pPr>
      <w:r>
        <w:rPr>
          <w:rFonts w:hint="cs"/>
          <w:rtl/>
        </w:rPr>
        <w:t xml:space="preserve">(ב) גם אם נאמר דמ"ש הרמב"ם "בתי הקברות אסורין בהנאה" קאי על בית הקברות כולו, הרי לפי מה שפירשו כמה פוסקים את דברי הרמב"ם, מעולם לא נאסר בית הקברות </w:t>
      </w:r>
      <w:r>
        <w:rPr>
          <w:rFonts w:hint="cs"/>
          <w:b/>
          <w:bCs/>
          <w:rtl/>
        </w:rPr>
        <w:t>בהנאה</w:t>
      </w:r>
      <w:r>
        <w:rPr>
          <w:rFonts w:hint="cs"/>
          <w:rtl/>
        </w:rPr>
        <w:t xml:space="preserve"> ודלא כמ"ש הש"ג, אלא דר"ל, כמ"ש</w:t>
      </w:r>
      <w:r>
        <w:rPr>
          <w:rFonts w:hint="cs"/>
          <w:b/>
          <w:bCs/>
          <w:rtl/>
        </w:rPr>
        <w:t xml:space="preserve"> הב"ח </w:t>
      </w:r>
      <w:r>
        <w:rPr>
          <w:rFonts w:hint="cs"/>
          <w:rtl/>
        </w:rPr>
        <w:t xml:space="preserve">(יו"ד סי' שסח) שאסור "בכל הנאה דאית בי' קלות ראש . . . מפני כבוד המתים", ומהם: </w:t>
      </w:r>
      <w:r>
        <w:rPr>
          <w:rFonts w:hint="cs"/>
          <w:b/>
          <w:bCs/>
          <w:rtl/>
        </w:rPr>
        <w:t>(א)</w:t>
      </w:r>
      <w:r>
        <w:rPr>
          <w:rFonts w:hint="cs"/>
          <w:rtl/>
        </w:rPr>
        <w:t xml:space="preserve"> בספר </w:t>
      </w:r>
      <w:r w:rsidR="004F1112">
        <w:rPr>
          <w:rFonts w:hint="cs"/>
          <w:rtl/>
        </w:rPr>
        <w:t>לחם יהודה (על הרמב"ם שם) כתב</w:t>
      </w:r>
      <w:r>
        <w:rPr>
          <w:rFonts w:hint="cs"/>
          <w:rtl/>
        </w:rPr>
        <w:t xml:space="preserve"> דאיסור קלות ראש וכו' "הוא על כללות בית הקברות, אפילו במקום שעדיין לא נקברו שם מתים, דלא אתינן עלה מטעם איסור הנאה אלא מפני כבודן של מתים", משא"כ "איסור ליקוט עשבים . . דהוא מטעם איסורי הנאה אינו שייך אלא על הקבר עצמו אם הוא קבר בנין . . ומ"ש רבינו מתחלה 'אסורין בהנאה', ר"ל מדרבנן מפני כבודן של מתים אף על פי שלא ביאר, וכ"ז הוא לאפוקי ממה שהאריך הרב בעל שלטי הגבורים בדעת רבינו"; </w:t>
      </w:r>
      <w:r>
        <w:rPr>
          <w:rFonts w:hint="cs"/>
          <w:b/>
          <w:bCs/>
          <w:rtl/>
        </w:rPr>
        <w:t xml:space="preserve">(ב) </w:t>
      </w:r>
      <w:r>
        <w:rPr>
          <w:rFonts w:hint="cs"/>
          <w:rtl/>
        </w:rPr>
        <w:t xml:space="preserve">בערוך השולחן (יו"ד סי' שסח ס"ו) כתב : "דלשון הרמב"ם . . 'אסורין בהנאה' . .  אין כוונתו איסור הנאה ממש אלא כלומר שאסרום בהנאה מטעם קלות ראש והוא איסור הנאה דרבנן . . נלע"ד דגם כוונת הר"ן כמ"ש בכוונת הרמב"ם", ע"ש. </w:t>
      </w:r>
      <w:r>
        <w:rPr>
          <w:rFonts w:hint="cs"/>
          <w:b/>
          <w:bCs/>
          <w:rtl/>
        </w:rPr>
        <w:t>(ג)</w:t>
      </w:r>
      <w:r>
        <w:rPr>
          <w:rFonts w:hint="cs"/>
          <w:rtl/>
        </w:rPr>
        <w:t xml:space="preserve"> בשו"ת חבלים בנעימים (ח"ג יו"ד סי' מא) האריך לתמוה על הש"ג, </w:t>
      </w:r>
      <w:r>
        <w:rPr>
          <w:rFonts w:ascii="Arial" w:hAnsi="Arial" w:hint="cs"/>
          <w:shd w:val="clear" w:color="auto" w:fill="FFFFFF"/>
          <w:rtl/>
        </w:rPr>
        <w:t>"כי ידוע שהרמב"ם אינו מחדש מדעתו שום דבר בלי מקור, ותו אי בית הקברות של רבים אסור בהנאה, למה . . איתא בית הקברות אין נוהגים בהם קלות ראש וכו' וכו' למה האריכה הברייתא בפרטים ולא תפסה לשון קצרה דאסור בהנאה . . ומ"ש הרמב"ם . . 'אסורים בהנאה'. . הפירוש רק משום כבוד מתים"</w:t>
      </w:r>
      <w:r>
        <w:rPr>
          <w:rStyle w:val="FootnoteReference"/>
          <w:rFonts w:cs="Narkisim"/>
          <w:sz w:val="28"/>
          <w:szCs w:val="28"/>
          <w:rtl/>
        </w:rPr>
        <w:footnoteReference w:id="61"/>
      </w:r>
      <w:r>
        <w:rPr>
          <w:rFonts w:hint="cs"/>
          <w:rtl/>
        </w:rPr>
        <w:t>.</w:t>
      </w:r>
    </w:p>
    <w:p w:rsidR="005072F8" w:rsidRDefault="005072F8" w:rsidP="002C24AD">
      <w:pPr>
        <w:pStyle w:val="a2"/>
        <w:rPr>
          <w:rtl/>
        </w:rPr>
      </w:pPr>
      <w:r>
        <w:rPr>
          <w:rFonts w:hint="cs"/>
          <w:rtl/>
        </w:rPr>
        <w:lastRenderedPageBreak/>
        <w:t xml:space="preserve">ואבוהון דכולהו נראה דהוא הבית יוסף בעצמו, בספרו כסף משנה (הל' טומאת מת פ"ח ה"ה), </w:t>
      </w:r>
      <w:r>
        <w:rPr>
          <w:rFonts w:hint="cs"/>
          <w:b/>
          <w:bCs/>
          <w:rtl/>
        </w:rPr>
        <w:t>בפירושו הראשון,</w:t>
      </w:r>
      <w:r w:rsidR="004F1112">
        <w:rPr>
          <w:rFonts w:hint="cs"/>
          <w:rtl/>
        </w:rPr>
        <w:t xml:space="preserve"> דמ"ש הרמב"ם </w:t>
      </w:r>
      <w:r>
        <w:rPr>
          <w:rFonts w:hint="cs"/>
          <w:rtl/>
        </w:rPr>
        <w:t xml:space="preserve">לענין "קבר הנמצא" ש"אם פנהו </w:t>
      </w:r>
      <w:r>
        <w:rPr>
          <w:rFonts w:hint="cs"/>
          <w:b/>
          <w:bCs/>
          <w:rtl/>
        </w:rPr>
        <w:t>מקומו</w:t>
      </w:r>
      <w:r>
        <w:rPr>
          <w:rFonts w:hint="cs"/>
          <w:rtl/>
        </w:rPr>
        <w:t xml:space="preserve"> טמא ואסור בהני'" ש"מקומו" קאי על "השדה שסביבותיו" לדברים אלו </w:t>
      </w:r>
      <w:r>
        <w:rPr>
          <w:rFonts w:hint="cs"/>
          <w:b/>
          <w:bCs/>
          <w:rtl/>
        </w:rPr>
        <w:t>קורא רבנו</w:t>
      </w:r>
      <w:r>
        <w:rPr>
          <w:rFonts w:hint="cs"/>
          <w:rtl/>
        </w:rPr>
        <w:t xml:space="preserve"> [פירושו: בשם המושאל] איסור הנאה", ש"לדברים אלו קורא רבנו איסור הנאה" וכמבואר ממ"ש בהל' אבל "בתי הקברות אסורים בהנאה, </w:t>
      </w:r>
      <w:r>
        <w:rPr>
          <w:rFonts w:hint="cs"/>
          <w:b/>
          <w:bCs/>
          <w:rtl/>
        </w:rPr>
        <w:t>כיצד</w:t>
      </w:r>
      <w:r>
        <w:rPr>
          <w:rFonts w:hint="cs"/>
          <w:rtl/>
        </w:rPr>
        <w:t>, אין אוכלין בהם וכו' . . אין נאותין בהם ולא נוהגין בהם קלות ראש".</w:t>
      </w:r>
    </w:p>
    <w:p w:rsidR="005072F8" w:rsidRDefault="005072F8" w:rsidP="002C24AD">
      <w:pPr>
        <w:pStyle w:val="a2"/>
        <w:rPr>
          <w:rtl/>
        </w:rPr>
      </w:pPr>
      <w:r>
        <w:rPr>
          <w:rFonts w:hint="cs"/>
          <w:rtl/>
        </w:rPr>
        <w:t xml:space="preserve">ולפי דבריהם נראה פשוט שאין איסור במכירת השטח הפנוי שהוקצה בתחלה לבית הקברות אבל עדיין לא קברו שם כלל, וכמ"ש בשו"ת שרידי אש (הנ"ל) שאם כל האיסור הוא מפני כבוד המתים "אין שום איסור במכירת חלק שדה של בית הקברות, דמאי זלזול כבוד המתים איכא בזה? . . לפי זה פשיטא שאין לאסור מכירת הקרקע שאין עלי' קברים, דאיזה בזיון המתים יש כאן?"    </w:t>
      </w:r>
    </w:p>
    <w:p w:rsidR="005072F8" w:rsidRDefault="005072F8" w:rsidP="002C24AD">
      <w:pPr>
        <w:pStyle w:val="a2"/>
        <w:rPr>
          <w:rtl/>
        </w:rPr>
      </w:pPr>
      <w:r>
        <w:rPr>
          <w:rFonts w:hint="cs"/>
          <w:b/>
          <w:bCs/>
          <w:rtl/>
        </w:rPr>
        <w:t>ד)</w:t>
      </w:r>
      <w:r>
        <w:rPr>
          <w:rFonts w:hint="cs"/>
          <w:rtl/>
        </w:rPr>
        <w:t xml:space="preserve"> גם לפי הש"ג ודעימי' דס"ל דמ"ש הרמב"ם שבית הקברות אסור בהנאה פירושו כפשוטו</w:t>
      </w:r>
      <w:r>
        <w:rPr>
          <w:rStyle w:val="FootnoteReference"/>
          <w:rFonts w:cs="Narkisim"/>
          <w:sz w:val="28"/>
          <w:szCs w:val="28"/>
          <w:rtl/>
        </w:rPr>
        <w:footnoteReference w:id="62"/>
      </w:r>
      <w:r>
        <w:rPr>
          <w:rFonts w:hint="cs"/>
          <w:rtl/>
        </w:rPr>
        <w:t xml:space="preserve">, שאסור בהנאה כשאר איסורי הנאה שבתורה, הרי כתבו גדולי הפוסקים, ובראשם הב"ח (יו"ד שם) בבירור וביאור דעת הטור "דמ"ש . . אסורין בהנאה אין פירושו איסור דאורייתא </w:t>
      </w:r>
      <w:r>
        <w:rPr>
          <w:rFonts w:hint="cs"/>
          <w:b/>
          <w:bCs/>
          <w:rtl/>
        </w:rPr>
        <w:t>אלא מדרבנן</w:t>
      </w:r>
      <w:r>
        <w:rPr>
          <w:rFonts w:hint="cs"/>
          <w:rtl/>
        </w:rPr>
        <w:t xml:space="preserve"> אסורין . . איסור הנאה מדרבנן קאמר"</w:t>
      </w:r>
      <w:r>
        <w:rPr>
          <w:rStyle w:val="FootnoteReference"/>
          <w:rFonts w:cs="Narkisim"/>
          <w:sz w:val="28"/>
          <w:szCs w:val="28"/>
          <w:rtl/>
        </w:rPr>
        <w:footnoteReference w:id="63"/>
      </w:r>
      <w:r>
        <w:rPr>
          <w:rFonts w:hint="cs"/>
          <w:rtl/>
        </w:rPr>
        <w:t xml:space="preserve">. </w:t>
      </w:r>
    </w:p>
    <w:p w:rsidR="005072F8" w:rsidRDefault="005072F8" w:rsidP="002C24AD">
      <w:pPr>
        <w:pStyle w:val="a2"/>
      </w:pPr>
      <w:r>
        <w:rPr>
          <w:rFonts w:hint="cs"/>
          <w:rtl/>
        </w:rPr>
        <w:lastRenderedPageBreak/>
        <w:t xml:space="preserve">ובשו"ת מנחת שלמה (הנ"ל) הביא דברי הב"ח </w:t>
      </w:r>
      <w:r>
        <w:rPr>
          <w:rFonts w:hint="cs"/>
          <w:b/>
          <w:bCs/>
          <w:rtl/>
        </w:rPr>
        <w:t>גם לענין שיטת השלטי גבורים</w:t>
      </w:r>
      <w:r>
        <w:rPr>
          <w:rFonts w:hint="cs"/>
          <w:rtl/>
        </w:rPr>
        <w:t xml:space="preserve"> שנקט כוותי' (ע"ש), דאין איסור ההנאה אלא מדרבנן, ע"ש, ועל כן נראה דבמקום ספק באיסור זה קיי"ל דספיקא לקולא, והרי בנידון דידן ישנם כו"כ ספיקות: </w:t>
      </w:r>
    </w:p>
    <w:p w:rsidR="005072F8" w:rsidRDefault="005072F8" w:rsidP="002C24AD">
      <w:pPr>
        <w:pStyle w:val="a2"/>
        <w:rPr>
          <w:rtl/>
        </w:rPr>
      </w:pPr>
      <w:r>
        <w:rPr>
          <w:rFonts w:hint="cs"/>
          <w:rtl/>
        </w:rPr>
        <w:t xml:space="preserve">חדא, אי קיי"ל כהשלטי גבורים, ובפרט שהמחבר (והרמ"א ביו"ד סי' שסח ס"א) השמיט[ו] מ"ש הרמב"ם שבית הקברות אסור בהנאה וכתב </w:t>
      </w:r>
      <w:r>
        <w:rPr>
          <w:rFonts w:hint="cs"/>
          <w:b/>
          <w:bCs/>
          <w:rtl/>
        </w:rPr>
        <w:t xml:space="preserve">בסתם </w:t>
      </w:r>
      <w:r>
        <w:rPr>
          <w:rFonts w:hint="cs"/>
          <w:rtl/>
        </w:rPr>
        <w:t>"בית הקברות אין נוהגין בהן קלות ראש ואין מרעין בהם בהמות</w:t>
      </w:r>
      <w:r w:rsidR="001D5C96">
        <w:rPr>
          <w:rFonts w:hint="cs"/>
          <w:rtl/>
        </w:rPr>
        <w:t xml:space="preserve"> </w:t>
      </w:r>
      <w:r>
        <w:rPr>
          <w:rFonts w:hint="cs"/>
          <w:rtl/>
        </w:rPr>
        <w:t>ואין מוליכין בהם אמת המים ולא יטייל בהם לקפנדריא ולא ילקט מהם עשבים וכו'", ומזה דייקו רבים (ראה לדוגמא שו"ת חבלים בנעימים הנ"ל) שבעלי השו"ע לא שמיע להו, כלומר לא ס"ל, שישנו איסור הנאה על בית הקברות</w:t>
      </w:r>
      <w:r>
        <w:rPr>
          <w:rStyle w:val="FootnoteReference"/>
          <w:rFonts w:cs="Narkisim"/>
          <w:sz w:val="28"/>
          <w:szCs w:val="28"/>
          <w:rtl/>
        </w:rPr>
        <w:footnoteReference w:id="64"/>
      </w:r>
      <w:r>
        <w:rPr>
          <w:rFonts w:hint="cs"/>
          <w:rtl/>
        </w:rPr>
        <w:t xml:space="preserve">. וכן נראה מבואר להדיא מדברי הב"י (סי' שסד) והכס"מ (הל' טומאת מת) הנ"ל דלית לי' כשיטת השלטי גבורים, וכמשנ"ת.  </w:t>
      </w:r>
    </w:p>
    <w:p w:rsidR="005072F8" w:rsidRDefault="005072F8" w:rsidP="002C24AD">
      <w:pPr>
        <w:pStyle w:val="a2"/>
        <w:rPr>
          <w:rtl/>
        </w:rPr>
      </w:pPr>
      <w:r>
        <w:rPr>
          <w:rFonts w:hint="cs"/>
          <w:rtl/>
        </w:rPr>
        <w:t>וזאת שנית, מ"ש בשו"ת מהרש"ג (ח"ג סי' עב) "</w:t>
      </w:r>
      <w:r>
        <w:rPr>
          <w:rFonts w:hint="cs"/>
          <w:shd w:val="clear" w:color="auto" w:fill="FFFFFF"/>
          <w:rtl/>
        </w:rPr>
        <w:t xml:space="preserve">גבי בית הקברות אם לא קברו אלא בקצה אחד . . לא נתקדש אלא מקום הקבורה עם </w:t>
      </w:r>
      <w:r>
        <w:rPr>
          <w:rFonts w:hint="cs"/>
          <w:b/>
          <w:bCs/>
          <w:shd w:val="clear" w:color="auto" w:fill="FFFFFF"/>
          <w:rtl/>
        </w:rPr>
        <w:t>מקום הסמוך לו</w:t>
      </w:r>
      <w:r>
        <w:rPr>
          <w:rFonts w:hint="cs"/>
          <w:shd w:val="clear" w:color="auto" w:fill="FFFFFF"/>
          <w:rtl/>
        </w:rPr>
        <w:t>, ובדרך משל כמו ארבע אמות הסמוכין לקבר, אבל הקצה האחר שבצד השני לא נתקדש כלל . . לא נתקדש אלא מקום הקברות והסמוך לו מעט, אבל המקום רחוק ביותר כקרקע אחרת דמיא, ומסתבר לי דמותר לחרוש ולזרוע שם", ע"ש הדוגמא שהביא לדבר</w:t>
      </w:r>
      <w:r>
        <w:rPr>
          <w:rStyle w:val="FootnoteReference"/>
          <w:rFonts w:ascii="Arial" w:hAnsi="Arial" w:cs="Narkisim"/>
          <w:sz w:val="27"/>
          <w:szCs w:val="27"/>
          <w:shd w:val="clear" w:color="auto" w:fill="FFFFFF"/>
          <w:rtl/>
        </w:rPr>
        <w:footnoteReference w:id="65"/>
      </w:r>
      <w:r>
        <w:rPr>
          <w:rFonts w:hint="cs"/>
          <w:shd w:val="clear" w:color="auto" w:fill="FFFFFF"/>
          <w:rtl/>
        </w:rPr>
        <w:t xml:space="preserve">. </w:t>
      </w:r>
      <w:r>
        <w:rPr>
          <w:rFonts w:hint="cs"/>
          <w:rtl/>
        </w:rPr>
        <w:t xml:space="preserve">  </w:t>
      </w:r>
    </w:p>
    <w:p w:rsidR="005072F8" w:rsidRDefault="005072F8" w:rsidP="002C24AD">
      <w:pPr>
        <w:pStyle w:val="a2"/>
        <w:rPr>
          <w:rtl/>
        </w:rPr>
      </w:pPr>
      <w:r>
        <w:rPr>
          <w:rFonts w:hint="cs"/>
          <w:rtl/>
        </w:rPr>
        <w:t>ועוד בה שלישי', מ"ש בשו"ת מהרש"ם (ח"א סי' סב) שגם אליבא דהש"ג "כיון שאין רוצים [להשתמש עוד בבי"ק זה] הוי כעבר זמן מצותן, דבכל תשמישי מצוה קיי"ל דנזרקין לאחר מצותן, והשלטי גבורים לא החמיר אלא בבית הקברות של כרכים [</w:t>
      </w:r>
      <w:r>
        <w:rPr>
          <w:rFonts w:hint="cs"/>
          <w:b/>
          <w:bCs/>
          <w:u w:val="single"/>
          <w:rtl/>
        </w:rPr>
        <w:t>א"ה:</w:t>
      </w:r>
      <w:r>
        <w:rPr>
          <w:rFonts w:hint="cs"/>
          <w:b/>
          <w:bCs/>
          <w:rtl/>
        </w:rPr>
        <w:t xml:space="preserve"> </w:t>
      </w:r>
      <w:r>
        <w:rPr>
          <w:rFonts w:hint="cs"/>
          <w:rtl/>
        </w:rPr>
        <w:t xml:space="preserve">מבואר מדברי המהרש"ם שנקט כהבנת כת"ר וכמו שנקט גם הרב בעל שרידי אש הנ"ל בשיטת הש"ג], דאי אפשר למכרן כיון דכו"ע שייכי בהו, והרי מבואר בתשובות מבי"ט ומג"א סי' קנ"ג סקי"ב, </w:t>
      </w:r>
      <w:r>
        <w:rPr>
          <w:rFonts w:hint="cs"/>
          <w:b/>
          <w:bCs/>
          <w:rtl/>
        </w:rPr>
        <w:t>דבאין מתפללין בו גם של כרכים יוכלו למכור</w:t>
      </w:r>
      <w:r>
        <w:rPr>
          <w:rFonts w:hint="cs"/>
          <w:rtl/>
        </w:rPr>
        <w:t>", ע"ש.</w:t>
      </w:r>
    </w:p>
    <w:p w:rsidR="005072F8" w:rsidRDefault="005072F8" w:rsidP="002C24AD">
      <w:pPr>
        <w:pStyle w:val="a2"/>
        <w:rPr>
          <w:rtl/>
        </w:rPr>
      </w:pPr>
      <w:r>
        <w:rPr>
          <w:rFonts w:hint="cs"/>
          <w:rtl/>
        </w:rPr>
        <w:lastRenderedPageBreak/>
        <w:t xml:space="preserve">ועפ"ז נראה שעכ"פ בשעת הדחק (ולתועלת הכלל והפרט) חזו כל הני ספיקי לאצטרופי להקל באיסורא דרבנן, וכשיטת כת"ר.  </w:t>
      </w:r>
    </w:p>
    <w:p w:rsidR="005072F8" w:rsidRDefault="005072F8" w:rsidP="002C24AD">
      <w:pPr>
        <w:pStyle w:val="a2"/>
        <w:rPr>
          <w:rtl/>
        </w:rPr>
      </w:pPr>
      <w:r>
        <w:rPr>
          <w:rFonts w:hint="cs"/>
          <w:rtl/>
        </w:rPr>
        <w:t xml:space="preserve">והנה בנידון כעין שלנו ממש כבר יצא לדון בשו"ת מהרש"ם (הנ"ל), וז"ל: "בביה"ק דקהלתכם שנשאר עוד מקום פנוי הרבה תוך החומה בלא קברים יותר מחצי', והממשלה גזרה לבלי להניח שם עוד מתים . . ועתה רוצים מטעם הממשלה ליתן להם מקום אחר לצורך ביה"ק, ותמורתו יתנו הקהל להממשלה המקום הפנוי, ולהכניס חומת ביה"ק לפנים סמוך להקברים, או ישלמו להקהל סך כמה אלפים פראנק שיקנו להם איזו מקום שירצו, ועתה נשאל מעכת"ה </w:t>
      </w:r>
      <w:r>
        <w:rPr>
          <w:rFonts w:hint="cs"/>
          <w:b/>
          <w:bCs/>
          <w:rtl/>
        </w:rPr>
        <w:t>אם מותר להקהל למכור או להחליף המקום פנוי לצורך כר נרחב לכל צרכיהם</w:t>
      </w:r>
      <w:r>
        <w:rPr>
          <w:rFonts w:hint="cs"/>
          <w:rtl/>
        </w:rPr>
        <w:t xml:space="preserve">". עכ"ד הנוגעים לעניננו. </w:t>
      </w:r>
    </w:p>
    <w:p w:rsidR="005072F8" w:rsidRDefault="005072F8" w:rsidP="002C24AD">
      <w:pPr>
        <w:pStyle w:val="a2"/>
        <w:rPr>
          <w:b/>
          <w:bCs/>
          <w:rtl/>
        </w:rPr>
      </w:pPr>
      <w:r>
        <w:rPr>
          <w:rFonts w:hint="cs"/>
          <w:rtl/>
        </w:rPr>
        <w:t xml:space="preserve">ולמעשה הכריע להקל בנידון שאלתו, לאחרי ש"במחכת"ה של הש"ג והנמשכים אחריו" סתר את יסודו, דהנה הרמב"ם (הל' עירובין פ"ו הי"ז) והשו"ע (או"ח סי' תט ס"א) פסקו (על יסוד דברי הגמרא – עירובין לא, א): "הנותן עירובו בבית הקברות אינו עירוב לפי שבית הקברות אסור בהני' וכיון שרוצה בקיום העירוב שם אחר קני' הרי נהנה בו". וכתב המג"א ועוד אחרונים (או"ח שם) דמ"ש הרמב"ם "אסור בהנאה" "צ"ל דמיירי </w:t>
      </w:r>
      <w:r>
        <w:rPr>
          <w:rFonts w:hint="cs"/>
          <w:b/>
          <w:bCs/>
          <w:rtl/>
        </w:rPr>
        <w:t>בקבר של בנין</w:t>
      </w:r>
      <w:r>
        <w:rPr>
          <w:rFonts w:hint="cs"/>
          <w:rtl/>
        </w:rPr>
        <w:t xml:space="preserve">, דאילו נתנו בקרקע בית הקברות שרי, דקרקע עולם אינו נאסר כמ"ש בי"ד סי' שס"ד", ומזה מבואר דמ"ש הרמב"ם (בהל' אבל) "בתי הקברות אסורין בהנאה" לא קאי על כל שטח בית הקברות כי אם על </w:t>
      </w:r>
      <w:r>
        <w:rPr>
          <w:rFonts w:hint="cs"/>
          <w:b/>
          <w:bCs/>
          <w:rtl/>
        </w:rPr>
        <w:t>קבר</w:t>
      </w:r>
      <w:r>
        <w:rPr>
          <w:rFonts w:hint="cs"/>
          <w:rtl/>
        </w:rPr>
        <w:t xml:space="preserve"> של בנין, </w:t>
      </w:r>
      <w:r>
        <w:rPr>
          <w:rFonts w:hint="cs"/>
          <w:b/>
          <w:bCs/>
          <w:rtl/>
        </w:rPr>
        <w:t>ע"ש בארוכה. [וצ"ע שלא העיר שכן פירש הבית יוסף (יו"ד ס</w:t>
      </w:r>
      <w:r w:rsidR="00AA18F9">
        <w:rPr>
          <w:rFonts w:hint="cs"/>
          <w:b/>
          <w:bCs/>
          <w:rtl/>
        </w:rPr>
        <w:t>י' שסח) בדעת הרמב"ם, וכמשנ"ת].</w:t>
      </w:r>
    </w:p>
    <w:p w:rsidR="005072F8" w:rsidRDefault="005072F8" w:rsidP="002C24AD">
      <w:pPr>
        <w:pStyle w:val="a2"/>
        <w:rPr>
          <w:rtl/>
        </w:rPr>
      </w:pPr>
      <w:r>
        <w:rPr>
          <w:rFonts w:hint="cs"/>
          <w:rtl/>
        </w:rPr>
        <w:t>וע"פ כל הנ"ל בפנים נראה לי דשפיר אית לן למינקט בשיפולי גלימי' דהמהרש"ם, ולצדד בכחא דהיתרא בנידון דידן, ומה גם שיעשו בכסף שירוויחו דברים טובים, נכונים ומועילים לקהלא קדישא הדין, וזכות הרבים מסעייתם</w:t>
      </w:r>
      <w:r>
        <w:rPr>
          <w:rStyle w:val="FootnoteReference"/>
          <w:rFonts w:cs="Narkisim"/>
          <w:sz w:val="28"/>
          <w:szCs w:val="28"/>
          <w:rtl/>
        </w:rPr>
        <w:footnoteReference w:id="66"/>
      </w:r>
      <w:r>
        <w:rPr>
          <w:rFonts w:hint="cs"/>
          <w:rtl/>
        </w:rPr>
        <w:t>.</w:t>
      </w:r>
    </w:p>
    <w:p w:rsidR="005072F8" w:rsidRPr="00991A73" w:rsidRDefault="005072F8" w:rsidP="00E20642">
      <w:pPr>
        <w:pStyle w:val="a6"/>
        <w:ind w:firstLine="0"/>
        <w:rPr>
          <w:rtl/>
        </w:rPr>
      </w:pPr>
      <w:r w:rsidRPr="00991A73">
        <w:rPr>
          <w:noProof/>
        </w:rPr>
        <w:lastRenderedPageBreak/>
        <w:drawing>
          <wp:inline distT="0" distB="0" distL="0" distR="0" wp14:anchorId="295398EE" wp14:editId="071EA946">
            <wp:extent cx="542925" cy="171450"/>
            <wp:effectExtent l="0" t="0" r="9525" b="0"/>
            <wp:docPr id="4"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6E20D7" w:rsidRDefault="006E20D7" w:rsidP="00DC6911">
      <w:pPr>
        <w:pStyle w:val="a"/>
        <w:rPr>
          <w:rtl/>
        </w:rPr>
      </w:pPr>
      <w:bookmarkStart w:id="90" w:name="_Toc436658850"/>
      <w:bookmarkStart w:id="91" w:name="_Toc430924775"/>
      <w:r>
        <w:rPr>
          <w:rFonts w:hint="cs"/>
          <w:rtl/>
        </w:rPr>
        <w:t>דיוקים בשו"ע אדה"ז הלכות נשיאת כפיים</w:t>
      </w:r>
      <w:bookmarkEnd w:id="90"/>
    </w:p>
    <w:p w:rsidR="006E20D7" w:rsidRPr="00DD4A1E" w:rsidRDefault="006E20D7" w:rsidP="00DC6911">
      <w:pPr>
        <w:pStyle w:val="a0"/>
        <w:rPr>
          <w:rtl/>
        </w:rPr>
      </w:pPr>
      <w:bookmarkStart w:id="92" w:name="_Toc436658851"/>
      <w:r w:rsidRPr="00DD4A1E">
        <w:rPr>
          <w:rFonts w:hint="cs"/>
          <w:rtl/>
        </w:rPr>
        <w:t>הרב וו. ראזענבלום</w:t>
      </w:r>
      <w:bookmarkEnd w:id="92"/>
    </w:p>
    <w:p w:rsidR="006E20D7" w:rsidRPr="00DD4A1E" w:rsidRDefault="006E20D7" w:rsidP="00DC6911">
      <w:pPr>
        <w:pStyle w:val="a1"/>
        <w:rPr>
          <w:rtl/>
        </w:rPr>
      </w:pPr>
      <w:r w:rsidRPr="00DD4A1E">
        <w:rPr>
          <w:rFonts w:hint="cs"/>
          <w:rtl/>
        </w:rPr>
        <w:t>תושב השכונה</w:t>
      </w:r>
    </w:p>
    <w:p w:rsidR="006E20D7" w:rsidRDefault="006E20D7" w:rsidP="002C24AD">
      <w:pPr>
        <w:pStyle w:val="a2"/>
        <w:rPr>
          <w:rtl/>
        </w:rPr>
      </w:pPr>
      <w:r>
        <w:rPr>
          <w:rFonts w:hint="cs"/>
          <w:b/>
          <w:bCs/>
          <w:rtl/>
        </w:rPr>
        <w:t>א.</w:t>
      </w:r>
      <w:r w:rsidRPr="008A5C05">
        <w:rPr>
          <w:rFonts w:hint="cs"/>
          <w:b/>
          <w:bCs/>
          <w:rtl/>
        </w:rPr>
        <w:t xml:space="preserve"> </w:t>
      </w:r>
      <w:r>
        <w:rPr>
          <w:rFonts w:hint="cs"/>
          <w:rtl/>
        </w:rPr>
        <w:t>בשולחן ערוך סימן קכ"ח סעיף ל"ב מבאר רבינו הזקן דין ש"ץ כהן העוקר ממקומו לשאת את כפיו ואחר מקרא אותו לפני התיבה ואומר עד 'שים שלום'. וממשיך וז"ל: "... וכשהמקרא מסיים שים שלום יש אומרים שישא הש"ץ את כפיו אפילו אינו מובטח לחזור לתפילתו... ויש אוסרין עד שיהי' הש"ץ מובטח..." עכ"ל.</w:t>
      </w:r>
    </w:p>
    <w:p w:rsidR="006E20D7" w:rsidRDefault="006E20D7" w:rsidP="002C24AD">
      <w:pPr>
        <w:pStyle w:val="a2"/>
        <w:rPr>
          <w:rtl/>
        </w:rPr>
      </w:pPr>
      <w:r>
        <w:rPr>
          <w:rFonts w:hint="cs"/>
          <w:rtl/>
        </w:rPr>
        <w:t xml:space="preserve">וצריך עיון קצת בלשונו של רבינו במה שכתב "אפילו אינו מובטח </w:t>
      </w:r>
      <w:r w:rsidRPr="006E20D7">
        <w:rPr>
          <w:rFonts w:hint="cs"/>
          <w:b/>
          <w:bCs/>
          <w:rtl/>
        </w:rPr>
        <w:t>לחזור לתפילתו</w:t>
      </w:r>
      <w:r>
        <w:rPr>
          <w:rFonts w:hint="cs"/>
          <w:rtl/>
        </w:rPr>
        <w:t>", שהרי מדובר כאן שהמקרא הוא המסיים שים שלום ולא הש"ץ, וכי צריך הש"ץ לסיים שים שלום גם כן אחר שהמקרא מסיימו בקול? ואם כן, באיזה אופן-  בקול רם כחלק מחזרת הש"ץ או לו לעצמו בלחש.</w:t>
      </w:r>
    </w:p>
    <w:p w:rsidR="006E20D7" w:rsidRDefault="006E20D7" w:rsidP="002C24AD">
      <w:pPr>
        <w:pStyle w:val="a2"/>
        <w:rPr>
          <w:rtl/>
        </w:rPr>
      </w:pPr>
      <w:r>
        <w:rPr>
          <w:rFonts w:hint="cs"/>
          <w:rtl/>
        </w:rPr>
        <w:t>ונראה לכאורה שהפירוש כאן הוא כמו שכתב הלבושי שרד על המגן אברהם שם ס"ק לג.</w:t>
      </w:r>
    </w:p>
    <w:p w:rsidR="006E20D7" w:rsidRDefault="006E20D7" w:rsidP="002C24AD">
      <w:pPr>
        <w:pStyle w:val="a2"/>
        <w:rPr>
          <w:rtl/>
        </w:rPr>
      </w:pPr>
      <w:r>
        <w:rPr>
          <w:rFonts w:hint="cs"/>
          <w:rtl/>
        </w:rPr>
        <w:t>וז"ל המגן אברהם (על מה שכתב המחבר: " . . ואם המקרא כוון לתפלת ש"ץ מתחלה ועד סוף עדיף טפי שיסיים המקרא שים שלום"): "ומכל מקום צריך שיכוין הש"ץ למה שאומר המקרא ולכן בעינן שיהא מובטח [ב"ח] ובב"י משמע שאם המקרא מסיים לא בעינן שיהא הש"ץ מובטח לחזור לתפלתו", ע"כ לשון המגן אברהם.</w:t>
      </w:r>
    </w:p>
    <w:p w:rsidR="006E20D7" w:rsidRDefault="006E20D7" w:rsidP="002C24AD">
      <w:pPr>
        <w:pStyle w:val="a2"/>
        <w:rPr>
          <w:rtl/>
        </w:rPr>
      </w:pPr>
      <w:r>
        <w:rPr>
          <w:rFonts w:hint="cs"/>
          <w:rtl/>
        </w:rPr>
        <w:t>ועל מה שכתב המג"א "שיכוין הש"ץ" כתב הלבושי שרד (וכן על דרך זה במחצית השקל) וז"ל: "טעם הדבר כיון שהוא עיקר המתפלל והוא אומר קדיש אחר התפלה לכן צריך שיכוין כדי שיהי' כאלו אמר בעצמו שים שלום", עכ"ל.</w:t>
      </w:r>
    </w:p>
    <w:p w:rsidR="006E20D7" w:rsidRDefault="006E20D7" w:rsidP="002C24AD">
      <w:pPr>
        <w:pStyle w:val="a2"/>
        <w:rPr>
          <w:rtl/>
        </w:rPr>
      </w:pPr>
      <w:r>
        <w:rPr>
          <w:rFonts w:hint="cs"/>
          <w:rtl/>
        </w:rPr>
        <w:t>ולפי זה נראה לומר שמה שכתב רבינו "אפילו אינו מובטח לחזור לתפלתו" גם כן כוונתו בזה לומר שלא יכול לכוון לברכת שים שלום שאמר המקרא.</w:t>
      </w:r>
    </w:p>
    <w:p w:rsidR="006E20D7" w:rsidRDefault="006E20D7" w:rsidP="002C24AD">
      <w:pPr>
        <w:pStyle w:val="a2"/>
      </w:pPr>
      <w:r>
        <w:rPr>
          <w:rFonts w:hint="cs"/>
          <w:rtl/>
        </w:rPr>
        <w:t>וצריך עיון למה לא פירש רבינו כוונתו בפירוש.</w:t>
      </w:r>
    </w:p>
    <w:p w:rsidR="006E20D7" w:rsidRDefault="006E20D7" w:rsidP="002C24AD">
      <w:pPr>
        <w:pStyle w:val="a2"/>
      </w:pPr>
      <w:r w:rsidRPr="008A5C05">
        <w:rPr>
          <w:rFonts w:hint="cs"/>
          <w:b/>
          <w:bCs/>
          <w:rtl/>
        </w:rPr>
        <w:lastRenderedPageBreak/>
        <w:t>ב</w:t>
      </w:r>
      <w:r>
        <w:rPr>
          <w:rFonts w:hint="cs"/>
          <w:b/>
          <w:bCs/>
          <w:rtl/>
        </w:rPr>
        <w:t xml:space="preserve">. </w:t>
      </w:r>
      <w:r>
        <w:rPr>
          <w:rFonts w:hint="cs"/>
          <w:rtl/>
        </w:rPr>
        <w:t>שם ב</w:t>
      </w:r>
      <w:r>
        <w:rPr>
          <w:rtl/>
        </w:rPr>
        <w:t xml:space="preserve">סעיף ל' </w:t>
      </w:r>
      <w:r>
        <w:rPr>
          <w:rFonts w:hint="cs"/>
          <w:rtl/>
        </w:rPr>
        <w:t>כתב ו</w:t>
      </w:r>
      <w:r>
        <w:rPr>
          <w:rtl/>
        </w:rPr>
        <w:t>ז"ל: "אין השליח ציבור רשאי לענות אמן אחר (סיום) ברכה של כהנים מפני הטירוף שמא תתבלבל דעתו ולא יוכל לכוין לחזור לברכת שים שלום...".</w:t>
      </w:r>
    </w:p>
    <w:p w:rsidR="006E20D7" w:rsidRDefault="006E20D7" w:rsidP="002C24AD">
      <w:pPr>
        <w:pStyle w:val="a2"/>
        <w:rPr>
          <w:rtl/>
        </w:rPr>
      </w:pPr>
      <w:r>
        <w:rPr>
          <w:rtl/>
        </w:rPr>
        <w:t>ובסעיף ל"ב שם כתב רבינו, וז"ל: וכן ש"ץ שהוא כהן אפילו אין שם כהנים אחרים לא ישא כפיו מפני הטירוף שמא לא יוכל לחזור לתפלתו לדעת לכוין ולהתחיל בשים שלום שדעתו מטורפת מאימת הציבור... עכ"ל.</w:t>
      </w:r>
    </w:p>
    <w:p w:rsidR="006E20D7" w:rsidRDefault="006E20D7" w:rsidP="002C24AD">
      <w:pPr>
        <w:pStyle w:val="a2"/>
        <w:rPr>
          <w:rtl/>
        </w:rPr>
      </w:pPr>
      <w:r>
        <w:rPr>
          <w:rtl/>
        </w:rPr>
        <w:t xml:space="preserve">וצריך עיון למה </w:t>
      </w:r>
      <w:r w:rsidRPr="006E20D7">
        <w:rPr>
          <w:b/>
          <w:bCs/>
          <w:rtl/>
        </w:rPr>
        <w:t>מוסיף</w:t>
      </w:r>
      <w:r>
        <w:rPr>
          <w:rtl/>
        </w:rPr>
        <w:t xml:space="preserve"> רבינו בסעיף לב שהטירוף הוא </w:t>
      </w:r>
      <w:r w:rsidRPr="006E20D7">
        <w:rPr>
          <w:b/>
          <w:bCs/>
          <w:rtl/>
        </w:rPr>
        <w:t>מאימת הצבור</w:t>
      </w:r>
      <w:r>
        <w:rPr>
          <w:rtl/>
        </w:rPr>
        <w:t xml:space="preserve">, ולא </w:t>
      </w:r>
      <w:r w:rsidRPr="006E20D7">
        <w:rPr>
          <w:b/>
          <w:bCs/>
          <w:rtl/>
        </w:rPr>
        <w:t>סתם שתתבלבל דעתו</w:t>
      </w:r>
      <w:r>
        <w:rPr>
          <w:rtl/>
        </w:rPr>
        <w:t xml:space="preserve"> ולא יוכל לכוין לחזור לברכת שים שלום, על דרך שכתב בסעיף ל'.</w:t>
      </w:r>
    </w:p>
    <w:p w:rsidR="006E20D7" w:rsidRDefault="006E20D7" w:rsidP="002C24AD">
      <w:pPr>
        <w:pStyle w:val="a2"/>
        <w:rPr>
          <w:rtl/>
        </w:rPr>
      </w:pPr>
      <w:r>
        <w:rPr>
          <w:rtl/>
        </w:rPr>
        <w:t xml:space="preserve">ולהעיר, ששאלה זו ישנה גם על פרש"י למשנה בברכות ל"ד:, שאת המילים: "זה העובר לפני התיבה לא יענה אמן אחר הכהנים מפני הטירוף" פירש"י "שלא תטרף דעתו ויטעה", ואילו על מה שכתוב שם במשנה: "ואם אין שם כהן אלא הוא לא ישא את כפיו" פירש"י: "שמא לא יוכל לחזור לתפלתו... שדעתו מטורפת </w:t>
      </w:r>
      <w:r w:rsidRPr="006E20D7">
        <w:rPr>
          <w:b/>
          <w:bCs/>
          <w:rtl/>
        </w:rPr>
        <w:t>מאימת הצבור"</w:t>
      </w:r>
      <w:r>
        <w:rPr>
          <w:rtl/>
        </w:rPr>
        <w:t>.</w:t>
      </w:r>
    </w:p>
    <w:p w:rsidR="006E20D7" w:rsidRDefault="006E20D7" w:rsidP="002C24AD">
      <w:pPr>
        <w:pStyle w:val="a2"/>
        <w:rPr>
          <w:rtl/>
        </w:rPr>
      </w:pPr>
      <w:r>
        <w:rPr>
          <w:rtl/>
        </w:rPr>
        <w:t>וצ"ע.</w:t>
      </w:r>
    </w:p>
    <w:p w:rsidR="006E20D7" w:rsidRPr="006E20D7" w:rsidRDefault="006E20D7" w:rsidP="00E20642">
      <w:pPr>
        <w:pStyle w:val="a6"/>
        <w:ind w:firstLine="0"/>
        <w:rPr>
          <w:rtl/>
        </w:rPr>
      </w:pPr>
      <w:r>
        <w:rPr>
          <w:noProof/>
        </w:rPr>
        <w:drawing>
          <wp:inline distT="0" distB="0" distL="0" distR="0" wp14:anchorId="3E50887E" wp14:editId="32912E1B">
            <wp:extent cx="542925" cy="171450"/>
            <wp:effectExtent l="0" t="0" r="9525" b="0"/>
            <wp:docPr id="28"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5072F8" w:rsidRDefault="005072F8" w:rsidP="00DC6911">
      <w:pPr>
        <w:pStyle w:val="a"/>
        <w:rPr>
          <w:rtl/>
        </w:rPr>
      </w:pPr>
      <w:bookmarkStart w:id="93" w:name="_Toc436658852"/>
      <w:r>
        <w:rPr>
          <w:rFonts w:hint="cs"/>
          <w:rtl/>
        </w:rPr>
        <w:t>כיבוי הגפרור אחר הדלקת נרות שבת (גליון)</w:t>
      </w:r>
      <w:bookmarkEnd w:id="93"/>
    </w:p>
    <w:p w:rsidR="0027058A" w:rsidRPr="00DD4A1E" w:rsidRDefault="0027058A" w:rsidP="00DC6911">
      <w:pPr>
        <w:pStyle w:val="a0"/>
        <w:rPr>
          <w:rtl/>
        </w:rPr>
      </w:pPr>
      <w:bookmarkStart w:id="94" w:name="_Toc436658853"/>
      <w:r w:rsidRPr="00DD4A1E">
        <w:rPr>
          <w:rFonts w:hint="cs"/>
          <w:rtl/>
        </w:rPr>
        <w:t>הרב שרגא פייוויל רימלער</w:t>
      </w:r>
      <w:bookmarkEnd w:id="94"/>
    </w:p>
    <w:p w:rsidR="0027058A" w:rsidRPr="00DD4A1E" w:rsidRDefault="0027058A" w:rsidP="00DC6911">
      <w:pPr>
        <w:pStyle w:val="a1"/>
      </w:pPr>
      <w:r w:rsidRPr="00DD4A1E">
        <w:rPr>
          <w:rFonts w:hint="cs"/>
          <w:rtl/>
        </w:rPr>
        <w:t>רב בברייטון ביטש, ברוקלין, נ.י.</w:t>
      </w:r>
    </w:p>
    <w:p w:rsidR="005072F8" w:rsidRDefault="005072F8" w:rsidP="002C24AD">
      <w:pPr>
        <w:pStyle w:val="a2"/>
        <w:rPr>
          <w:rtl/>
        </w:rPr>
      </w:pPr>
      <w:r>
        <w:rPr>
          <w:rFonts w:hint="cs"/>
          <w:rtl/>
        </w:rPr>
        <w:t>בענין הדלקת נר שבת וכיבוי הגפרור אחר ההדלקה לפני הברכה, ראוי להקדים איזה נקודות בענין קבלת שבת:</w:t>
      </w:r>
    </w:p>
    <w:p w:rsidR="005072F8" w:rsidRPr="007779FA" w:rsidRDefault="0027058A" w:rsidP="002C24AD">
      <w:pPr>
        <w:pStyle w:val="a2"/>
        <w:rPr>
          <w:rtl/>
        </w:rPr>
      </w:pPr>
      <w:r w:rsidRPr="0027058A">
        <w:rPr>
          <w:rFonts w:hint="cs"/>
          <w:rtl/>
        </w:rPr>
        <w:t>א.</w:t>
      </w:r>
      <w:r>
        <w:rPr>
          <w:rFonts w:hint="cs"/>
          <w:rtl/>
        </w:rPr>
        <w:t xml:space="preserve"> </w:t>
      </w:r>
      <w:r w:rsidR="005072F8" w:rsidRPr="007779FA">
        <w:rPr>
          <w:rFonts w:hint="cs"/>
          <w:rtl/>
        </w:rPr>
        <w:t xml:space="preserve">יש קבלת שבת בע"כ , ויש קבלת שבת ברצון </w:t>
      </w:r>
    </w:p>
    <w:p w:rsidR="005072F8" w:rsidRDefault="0027058A" w:rsidP="002C24AD">
      <w:pPr>
        <w:pStyle w:val="a2"/>
      </w:pPr>
      <w:r>
        <w:rPr>
          <w:rFonts w:hint="cs"/>
          <w:rtl/>
        </w:rPr>
        <w:t xml:space="preserve">ב. </w:t>
      </w:r>
      <w:r w:rsidR="005072F8">
        <w:rPr>
          <w:rFonts w:hint="cs"/>
          <w:rtl/>
        </w:rPr>
        <w:t xml:space="preserve">קבלת שבת בע"כ היינו בברכו של תחילת תפילת מעריב, או בשקיעת החמה, </w:t>
      </w:r>
    </w:p>
    <w:p w:rsidR="005072F8" w:rsidRDefault="0027058A" w:rsidP="002C24AD">
      <w:pPr>
        <w:pStyle w:val="a2"/>
      </w:pPr>
      <w:r>
        <w:rPr>
          <w:rFonts w:hint="cs"/>
          <w:rtl/>
        </w:rPr>
        <w:t xml:space="preserve">ג. </w:t>
      </w:r>
      <w:r w:rsidR="005072F8">
        <w:rPr>
          <w:rFonts w:hint="cs"/>
          <w:rtl/>
        </w:rPr>
        <w:t>קבלת שבת ברצונו היינו כשרוצה לקבל שבת מפלג המנחה בלי שום מעשה, או בהדלקת נר בכוונה לקבל שבת בהדלקה זו.</w:t>
      </w:r>
    </w:p>
    <w:p w:rsidR="005072F8" w:rsidRDefault="005072F8" w:rsidP="002C24AD">
      <w:pPr>
        <w:pStyle w:val="a2"/>
        <w:rPr>
          <w:rtl/>
        </w:rPr>
      </w:pPr>
      <w:r>
        <w:rPr>
          <w:rFonts w:hint="cs"/>
          <w:rtl/>
        </w:rPr>
        <w:lastRenderedPageBreak/>
        <w:t>המעשה של הדלקת נר כשלעצמו בלי כוונה לקבל עי"ז שבת אינה כלום אא"כ מדליק הנר לכבוד שבת ולקבל שבת בהדלקה זו.</w:t>
      </w:r>
    </w:p>
    <w:p w:rsidR="005072F8" w:rsidRDefault="005072F8" w:rsidP="002C24AD">
      <w:pPr>
        <w:pStyle w:val="a2"/>
        <w:rPr>
          <w:rtl/>
        </w:rPr>
      </w:pPr>
      <w:r>
        <w:rPr>
          <w:rFonts w:hint="cs"/>
          <w:rtl/>
        </w:rPr>
        <w:t>ולכן המדליק נר ואינו מברך ומכוון לקבל שבת בהדלקה זו שמדליק לכבוד השבת  הרי מקבל שבת עליו עי"ז.</w:t>
      </w:r>
    </w:p>
    <w:p w:rsidR="005072F8" w:rsidRDefault="005072F8" w:rsidP="002C24AD">
      <w:pPr>
        <w:pStyle w:val="a2"/>
        <w:rPr>
          <w:rtl/>
        </w:rPr>
      </w:pPr>
      <w:r>
        <w:rPr>
          <w:rFonts w:hint="cs"/>
          <w:rtl/>
        </w:rPr>
        <w:t>אבל המכוון לברך על הדלקת שבת הרי מתכוון לקבל שבת ע"י הברכה וכ"ז שלא בירך עדיין אינו מקבל שבת .</w:t>
      </w:r>
    </w:p>
    <w:p w:rsidR="005072F8" w:rsidRDefault="005072F8" w:rsidP="002C24AD">
      <w:pPr>
        <w:pStyle w:val="a2"/>
        <w:rPr>
          <w:rtl/>
        </w:rPr>
      </w:pPr>
      <w:r>
        <w:rPr>
          <w:rFonts w:hint="cs"/>
          <w:rtl/>
        </w:rPr>
        <w:t>ולכן יכול להתנות שאינו מקבל שבת אפי' כשהדליק ובירך, כי זהו סוג קבלת שבת ברצון ותלוי ברצון האדם המדליק.</w:t>
      </w:r>
    </w:p>
    <w:p w:rsidR="005072F8" w:rsidRDefault="005072F8" w:rsidP="002C24AD">
      <w:pPr>
        <w:pStyle w:val="a2"/>
        <w:rPr>
          <w:rtl/>
        </w:rPr>
      </w:pPr>
      <w:r>
        <w:rPr>
          <w:rFonts w:hint="cs"/>
          <w:rtl/>
        </w:rPr>
        <w:t>ולכן הנשים שמדליקות נר שבת ומברכות אח"כ כוונתן בסתם לקבל שבת ע"י הברכה ולא ע"י ההדלקה, ולכן מותרות לכבות הגפרור אחרי ההדלקה ולפני הברכה.</w:t>
      </w:r>
    </w:p>
    <w:p w:rsidR="005072F8" w:rsidRDefault="005072F8" w:rsidP="002C24AD">
      <w:pPr>
        <w:pStyle w:val="a2"/>
        <w:rPr>
          <w:rtl/>
        </w:rPr>
      </w:pPr>
      <w:r>
        <w:rPr>
          <w:rFonts w:hint="cs"/>
          <w:rtl/>
        </w:rPr>
        <w:t>ומה שהעתיק הרמ"צ שי' משו"ת יביע אומר ומהאבי"ה, המדייק בלשונם יראה שהדלקת הנר הוי קבלת שבת כשמכוון לכבוד שבת וכלשונו "בהדלקת הנר הבא לכבוד שבת" ובלשון הראבי"ה  ":יתכוון שלא יקרא שם מצוה עליו עד שידליק הנר השני" כי מעשה הדלקת נר גרידא בלי כוונה שזה לכבוד שבת אינה כלום.</w:t>
      </w:r>
    </w:p>
    <w:p w:rsidR="005072F8" w:rsidRDefault="005072F8" w:rsidP="002C24AD">
      <w:pPr>
        <w:pStyle w:val="a2"/>
        <w:rPr>
          <w:rtl/>
        </w:rPr>
      </w:pPr>
      <w:r>
        <w:rPr>
          <w:rFonts w:hint="cs"/>
          <w:rtl/>
        </w:rPr>
        <w:t>ומה שכותב הכף החיים על לשון המחבר "שברכו והדליקו" ד"נראה דל"ד לאחר שברכו דהא כתבנו לעיל אות מ"ג דבברכה מקבלת שבת  וא"כ איך תקבל שבת והפתילה בידה אלא מיד אחר ההדלקה תניח הפתילה בארץ ואח"כ תברך" עכ"ל.  תחילת דבריו דל"ד מובנים כי הסדר "שברכו והדליקו" אינו מדויק וצ"ל ש"הדליקו וברכו" היינו הדלקה לפני הברכה ולא בהיפך, אבל בסופו דבריו תמוהים מאד כי המחבר כותב בפירוש "ברכה והדלקה" ואח"כ מניחים הפתילה בארץ ואיך אפשר לומר שהמחבר "לא דק" ועשה טעות כזה לכתוב ברכו והדליקו במקום לכתוב הדליקו בלבד?!</w:t>
      </w:r>
    </w:p>
    <w:p w:rsidR="005072F8" w:rsidRDefault="005072F8" w:rsidP="002C24AD">
      <w:pPr>
        <w:pStyle w:val="a2"/>
        <w:rPr>
          <w:rtl/>
        </w:rPr>
      </w:pPr>
      <w:r>
        <w:rPr>
          <w:rFonts w:hint="cs"/>
          <w:rtl/>
        </w:rPr>
        <w:t>ובלשון הזה הוא בש"ע רבינו "אחר שברכו והדליקו"  ואיך אפשר לומר אי דיוק או טעות כזה ח"ו בלשון המחבר ובלשון רבינו ?!</w:t>
      </w:r>
    </w:p>
    <w:p w:rsidR="005072F8" w:rsidRDefault="005072F8" w:rsidP="002C24AD">
      <w:pPr>
        <w:pStyle w:val="a2"/>
        <w:rPr>
          <w:rtl/>
        </w:rPr>
      </w:pPr>
      <w:r>
        <w:rPr>
          <w:rFonts w:hint="cs"/>
          <w:rtl/>
        </w:rPr>
        <w:t>ומה שמביא מהאדמו"ר מקלויזענבורג הרי כתוב "שהמנהג שלא לכבות " ולא "שאסור לכבות"  היינו שנוהגות בחומרא יתירה ולא מצד הדין, כי מצד הדין מותרות לכבות כ"ז של ברכו.</w:t>
      </w:r>
    </w:p>
    <w:p w:rsidR="0027058A" w:rsidRPr="00991A73" w:rsidRDefault="0027058A" w:rsidP="00E20642">
      <w:pPr>
        <w:pStyle w:val="a6"/>
        <w:ind w:firstLine="0"/>
        <w:rPr>
          <w:rtl/>
        </w:rPr>
      </w:pPr>
      <w:r w:rsidRPr="00991A73">
        <w:rPr>
          <w:noProof/>
        </w:rPr>
        <w:lastRenderedPageBreak/>
        <w:drawing>
          <wp:inline distT="0" distB="0" distL="0" distR="0" wp14:anchorId="06A27D9B" wp14:editId="22B954D7">
            <wp:extent cx="542925" cy="171450"/>
            <wp:effectExtent l="0" t="0" r="9525" b="0"/>
            <wp:docPr id="6"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32565A" w:rsidRPr="0032565A" w:rsidRDefault="0032565A" w:rsidP="00DC6911">
      <w:pPr>
        <w:pStyle w:val="a3"/>
        <w:rPr>
          <w:sz w:val="6"/>
          <w:szCs w:val="6"/>
          <w:rtl/>
        </w:rPr>
      </w:pPr>
    </w:p>
    <w:p w:rsidR="00630627" w:rsidRDefault="00630627" w:rsidP="00DC6911">
      <w:pPr>
        <w:pStyle w:val="a3"/>
        <w:rPr>
          <w:rtl/>
        </w:rPr>
      </w:pPr>
      <w:bookmarkStart w:id="95" w:name="_Toc436658854"/>
      <w:r>
        <w:rPr>
          <w:rFonts w:hint="cs"/>
          <w:rtl/>
        </w:rPr>
        <w:t>פשוטו של מקרא</w:t>
      </w:r>
      <w:bookmarkEnd w:id="95"/>
    </w:p>
    <w:p w:rsidR="009D6C63" w:rsidRDefault="009D6C63" w:rsidP="00DC6911">
      <w:pPr>
        <w:pStyle w:val="a"/>
        <w:rPr>
          <w:rtl/>
        </w:rPr>
      </w:pPr>
      <w:bookmarkStart w:id="96" w:name="_Toc436658855"/>
      <w:r>
        <w:rPr>
          <w:rFonts w:hint="cs"/>
          <w:rtl/>
        </w:rPr>
        <w:t>ואיש אין בארץ</w:t>
      </w:r>
      <w:bookmarkEnd w:id="96"/>
    </w:p>
    <w:p w:rsidR="009D6C63" w:rsidRDefault="009D6C63" w:rsidP="00DC6911">
      <w:pPr>
        <w:pStyle w:val="a0"/>
      </w:pPr>
      <w:bookmarkStart w:id="97" w:name="_Toc436658856"/>
      <w:r>
        <w:rPr>
          <w:rFonts w:hint="cs"/>
          <w:rtl/>
        </w:rPr>
        <w:t>הרב שרגא פייוויל רימלער</w:t>
      </w:r>
      <w:bookmarkEnd w:id="97"/>
    </w:p>
    <w:p w:rsidR="009D6C63" w:rsidRDefault="009D6C63" w:rsidP="00DC6911">
      <w:pPr>
        <w:pStyle w:val="a1"/>
        <w:rPr>
          <w:rtl/>
        </w:rPr>
      </w:pPr>
      <w:r>
        <w:rPr>
          <w:rFonts w:hint="cs"/>
          <w:rtl/>
        </w:rPr>
        <w:t>רב בברייטון ביטש, ברוקלין, נ.י.</w:t>
      </w:r>
    </w:p>
    <w:p w:rsidR="009D6C63" w:rsidRPr="007017CB" w:rsidRDefault="009D6C63" w:rsidP="002C24AD">
      <w:pPr>
        <w:pStyle w:val="a2"/>
        <w:rPr>
          <w:rtl/>
        </w:rPr>
      </w:pPr>
      <w:r w:rsidRPr="007017CB">
        <w:rPr>
          <w:rFonts w:hint="cs"/>
          <w:rtl/>
        </w:rPr>
        <w:t>בפ' וירא י"ט ל"א אודות בנות לוט, רש"י בד"ה "ואיש אין בארץ" כותב "סבורות היו שכל העולם נחרב כמו בדור המבול", ומקורו בב"ר על אתר.</w:t>
      </w:r>
    </w:p>
    <w:p w:rsidR="009D6C63" w:rsidRPr="007017CB" w:rsidRDefault="009D6C63" w:rsidP="002C24AD">
      <w:pPr>
        <w:pStyle w:val="a2"/>
        <w:rPr>
          <w:rtl/>
        </w:rPr>
      </w:pPr>
      <w:r w:rsidRPr="007017CB">
        <w:rPr>
          <w:rFonts w:hint="cs"/>
          <w:rtl/>
        </w:rPr>
        <w:t>בעץ יוסף (על המדרש) שואל הרי היו בצוער וראו שלא נחרב ואיך היו סבורות שכל העולם נחרב? ומתרץ כי חשבו בצאת אביהן עמן משם, נשחתה .</w:t>
      </w:r>
    </w:p>
    <w:p w:rsidR="009D6C63" w:rsidRPr="007017CB" w:rsidRDefault="009D6C63" w:rsidP="002C24AD">
      <w:pPr>
        <w:pStyle w:val="a2"/>
        <w:rPr>
          <w:rtl/>
        </w:rPr>
      </w:pPr>
      <w:r w:rsidRPr="007017CB">
        <w:rPr>
          <w:rFonts w:hint="cs"/>
          <w:rtl/>
        </w:rPr>
        <w:t>ויש לנמק דברי העץ יוסף , כי צוער היתה בכלל הגזירה של הפיכת סדום כי הגזירה היתה על חמשת הערים כולל צוער, וע"פ בקשת לוט מהמלאך נמלטה צוער בגלל הצלתו של לוט, ולכן כל זמן שהי' לוט בצוער לא נחרבה, אבל כשיצא משם חזרה הגזירה שוב על צוער ולכן סברו שגם צוער נחרבה.</w:t>
      </w:r>
    </w:p>
    <w:p w:rsidR="009D6C63" w:rsidRPr="007017CB" w:rsidRDefault="009D6C63" w:rsidP="002C24AD">
      <w:pPr>
        <w:pStyle w:val="a2"/>
        <w:rPr>
          <w:rtl/>
        </w:rPr>
      </w:pPr>
      <w:r w:rsidRPr="007017CB">
        <w:rPr>
          <w:rFonts w:hint="cs"/>
          <w:rtl/>
        </w:rPr>
        <w:t>אבל קשה הרי ידעו שמקומו של אברהם לא נחרב, ובטח ידעו מאברהם וצדקתו שהי' מפורסם בעולם, ובפרט לוט שהי' קרובו ופשוט שלא עלה על דעתן שאברהם ומחונכיו וההולכים אחריו שכולם נחרבו , ואיך אמרו בנות לוט "איש אין בארץ"? ובפרט שהמלאך אמר ללוט שימלט אצל אברהם אבל לוט אמר למלאך שהוא ירא להמלט ההרה אצל אברהם "פן תדבקני הרעה" ופירש"י שם שאצל אברהם אהי' כרשע , וא"כ ברור שידעו שלא נחרב כל העולם ועכ"פ מקומו של אברהם בטח שלא נחרב!?</w:t>
      </w:r>
    </w:p>
    <w:p w:rsidR="009D6C63" w:rsidRPr="007017CB" w:rsidRDefault="009D6C63" w:rsidP="002C24AD">
      <w:pPr>
        <w:pStyle w:val="a2"/>
        <w:rPr>
          <w:rtl/>
        </w:rPr>
      </w:pPr>
      <w:r w:rsidRPr="007017CB">
        <w:rPr>
          <w:rFonts w:hint="cs"/>
          <w:rtl/>
        </w:rPr>
        <w:t>והביאור הוא כפי שמדגיש רש"י "כמו בדור המבול", היינו שחשבו שכמו בדור המבול ניצל רק נח ומשפחתו, וכל העולם נשחת, חשבו גם כאן שכל העולם נחרב ורק אברהם ומשפחתו ניצלו, ובזמן ההוא לא הי' לאברהם ושרה בנים שיהיו להם למי להנשא, ולכן אמרו איש אין בארץ.</w:t>
      </w:r>
    </w:p>
    <w:p w:rsidR="009D6C63" w:rsidRDefault="009D6C63" w:rsidP="00E20642">
      <w:pPr>
        <w:pStyle w:val="a6"/>
        <w:ind w:firstLine="0"/>
        <w:rPr>
          <w:rtl/>
        </w:rPr>
      </w:pPr>
      <w:r>
        <w:rPr>
          <w:noProof/>
        </w:rPr>
        <w:lastRenderedPageBreak/>
        <w:drawing>
          <wp:inline distT="0" distB="0" distL="0" distR="0" wp14:anchorId="3AF8720E" wp14:editId="683C5488">
            <wp:extent cx="542925" cy="171450"/>
            <wp:effectExtent l="0" t="0" r="9525" b="0"/>
            <wp:docPr id="14"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755B2" w:rsidRDefault="00B755B2" w:rsidP="00DC6911">
      <w:pPr>
        <w:pStyle w:val="a"/>
        <w:rPr>
          <w:rtl/>
        </w:rPr>
      </w:pPr>
      <w:bookmarkStart w:id="98" w:name="_Toc436658857"/>
      <w:r>
        <w:rPr>
          <w:rFonts w:hint="cs"/>
          <w:rtl/>
        </w:rPr>
        <w:t>פי' תיבת מולדתך עפ"י פשש"מ</w:t>
      </w:r>
      <w:bookmarkEnd w:id="98"/>
    </w:p>
    <w:p w:rsidR="00B755B2" w:rsidRPr="00DD4A1E" w:rsidRDefault="00B755B2" w:rsidP="00DC6911">
      <w:pPr>
        <w:pStyle w:val="a0"/>
      </w:pPr>
      <w:bookmarkStart w:id="99" w:name="_Toc436658858"/>
      <w:r w:rsidRPr="00DD4A1E">
        <w:rPr>
          <w:rtl/>
        </w:rPr>
        <w:t>הרב בן ציון חיים אסטער</w:t>
      </w:r>
      <w:bookmarkEnd w:id="99"/>
    </w:p>
    <w:p w:rsidR="00B755B2" w:rsidRPr="00DD4A1E" w:rsidRDefault="00B755B2" w:rsidP="00DC6911">
      <w:pPr>
        <w:pStyle w:val="a1"/>
        <w:rPr>
          <w:rtl/>
        </w:rPr>
      </w:pPr>
      <w:r w:rsidRPr="00DD4A1E">
        <w:rPr>
          <w:rtl/>
        </w:rPr>
        <w:t>ר"מ בישיבת "אור אלחנן" חב"ד, ל.א.</w:t>
      </w:r>
    </w:p>
    <w:p w:rsidR="00B755B2" w:rsidRDefault="00B755B2" w:rsidP="002C24AD">
      <w:pPr>
        <w:pStyle w:val="a2"/>
        <w:rPr>
          <w:rtl/>
        </w:rPr>
      </w:pPr>
      <w:r>
        <w:rPr>
          <w:rFonts w:hint="cs"/>
          <w:rtl/>
        </w:rPr>
        <w:t xml:space="preserve">ידועה המחלוקת בין הרמב"ן והאבן עזרא בענין מקום לידת אברהם בסוף פ' נח (יא' כח') דהרמב"ן האריך לבאר שאברהם לא נולד באור כשדים ורק הרן נולד שם, ואברהם ונחור נולדו בארץ ארם בעבר הנהר, כי שם הי' נחלת אבותיו משם בן נח, אבל אור כשדים היה בשנער, מקום הכשדיים ובבליים שהם מחם בן נח, ותרח הלך מארם נהריים לאור כשדים ושם נולד הרן ושם אירע הנס עם אברהם בכבשן האש. ותרח הלך עם אברהם לאור כשדים, אמנם השאיר את נחור בחרן וכמו שכתוב "עיר נחור" (כד' י'). ומסתפק הרמב"ן אם נולד נחור בכותא (כמו אברהם) או בחרן אמנם שניהם בארץ ארם מעבר לנהר, עיי"ש. </w:t>
      </w:r>
    </w:p>
    <w:p w:rsidR="00B755B2" w:rsidRDefault="00B755B2" w:rsidP="002C24AD">
      <w:pPr>
        <w:pStyle w:val="a2"/>
        <w:rPr>
          <w:rtl/>
        </w:rPr>
      </w:pPr>
      <w:r>
        <w:rPr>
          <w:rFonts w:hint="cs"/>
          <w:rtl/>
        </w:rPr>
        <w:t>וממשיך לבאר שאחר כך יצא תרח מעצמו ללכת ארצה כנען כי רצה להתרחק מפחד המלך למקום בו הי' שפה שונה כי חרן היה קרוב לאור כשדים ושפה אחת ועם אחד היו שם ולכן רצה ללכת ארצה כנען אמנם אח"כ התיישב בחרן לימים רבים ומת שם, ושם בעבר הנהר נצטווה אברהם ללכת להארץ אשר אראך וכמ"ש ואקח את אביכם את אברהם מעבר הנהר.</w:t>
      </w:r>
    </w:p>
    <w:p w:rsidR="00B755B2" w:rsidRDefault="00B755B2" w:rsidP="002C24AD">
      <w:pPr>
        <w:pStyle w:val="a2"/>
        <w:rPr>
          <w:rtl/>
        </w:rPr>
      </w:pPr>
      <w:r>
        <w:rPr>
          <w:rFonts w:hint="cs"/>
          <w:rtl/>
        </w:rPr>
        <w:t xml:space="preserve">אמנם האבן עזרא פי' שאברהם נולד באור כשדים ושם נצטווה ללכת לארץ ישראל, ולכן פי' בריש פ' לך לך שנצטווה ללכת מארצך וממולדתך היינו מאור כשדים ששם נולד, ועיין ברמב"ן ריש פ' לך לך שהקשה עליו כמה קושיות וא' מהם הוא דממש"כ בפ' חיי שרה  דאברהם אמר  לאליעזר "כי אם אל ארצי ואל מולדתי תלך" (כד' ד') והוא הלך לחרן עיר נחור ולא לאור כשדים, אמנם ראה שם דכתב "ושם נאמר אם לא אל בית אבי תלך ואל משפחתי כי שם בית אביו ומשפחתו שהיא מולדתו" ד"מולדתך" יכול להתפרש גם משפחתו, עייג"כ ברמב"ן בפ' ח"ש שם. </w:t>
      </w:r>
    </w:p>
    <w:p w:rsidR="00B755B2" w:rsidRDefault="00B755B2" w:rsidP="002C24AD">
      <w:pPr>
        <w:pStyle w:val="a2"/>
        <w:rPr>
          <w:rtl/>
        </w:rPr>
      </w:pPr>
      <w:r>
        <w:rPr>
          <w:rFonts w:hint="cs"/>
          <w:rtl/>
        </w:rPr>
        <w:t xml:space="preserve">ויש לעיין מהי שיטתו של רש"י בכל זה דמחד גיסא רש"י בס"פ נח לא פירש כלום למה תרח היה במקום הכשדיים ושרק הרן נולד שם ומשמע מפירושו בריש פ' לך (ד"ה מארצך) שגם אברהם נולד באור כשדים כי פי' דאף שנתרחק כבר מארצו וממולדתו כי יצא מאור כשדים מ"מ אמר לו התרחק עוד יותר וצא מבית אביך, ולפי זה הפי' ממולדתך הוא כפשוטו המקום שבו נולד, ונולד באור כשדים, וכן מפורש </w:t>
      </w:r>
      <w:r>
        <w:rPr>
          <w:rFonts w:hint="cs"/>
          <w:rtl/>
        </w:rPr>
        <w:lastRenderedPageBreak/>
        <w:t>ברש"י ד"ה ומארץ מולדתי (כד', ז) אור כשדים. אמנם רש"י פי' ב' פירושים על אור כשדים אור מלשון שריפה על מאורע של הנס וגם אור מלשון בקעה, ומהלשון השני משמע שהוא בבבל שהיה בקעה ("שם הוביל את הכל" אחרי המבול) אמנם לפי' הא' אולי אור כשדיים היה בסביבות חרן ע"ד כותא [ולפי זה נצטרך לומר שהמלך שציוה להשליכו לכבשן האש לא היה נמרוד שמקומו בבבל ומה לו למקום שהוא תחת ממשלתם של זרעו של שם (ומה שפירש"י אמרפל הוא נמרוד הוא לפי' הב'), אמנם י"ל כמו שהכנענים כבשו ארץ כנען מזרעו של שם עד"ז הכא], ולאידך גיסא בפ' חיי שרה לא פירש כלום על אל ארצי ולמולדתי ואליעזר הלך לארם נהריים ומשמע דשם נולד וזה מתאים רק לפי מה שפירשתי לפי' הא' באור כשדים, אמנם לפי' הב' דאור כשדים הוא בבבל עכצ"ל דמולדתי הפי' הוא למשפחתי כי בודאי אברהם לא ציוהו ללכת לכשדיים לקחת אשה ליצחק, וצ"ע למה רש"י לא פי' כלום.</w:t>
      </w:r>
    </w:p>
    <w:p w:rsidR="00B755B2" w:rsidRDefault="00B755B2" w:rsidP="002C24AD">
      <w:pPr>
        <w:pStyle w:val="a2"/>
        <w:rPr>
          <w:rtl/>
        </w:rPr>
      </w:pPr>
      <w:r>
        <w:rPr>
          <w:rFonts w:hint="cs"/>
          <w:rtl/>
        </w:rPr>
        <w:t xml:space="preserve">וגם מצינו בפ' ויצא ובפ' וישלח הלשון ארצך ומולדתך (לא' ג', יג'. לב' י') ולכאורה שם הפי' הוא מקום הולדתו כפשוטו אף שלא חזר לעיר ממש בו נולד כי נולד בבאר לחי רואי או בבאר שבע וחזר לחברון ולא לבאר שבע. אמנם שניהם באותה ארץ ולכן שייך לומר ע"ז "ארץ מולדתך", אך לגבי אברהם אם נולד באור כשדים ונימא דאור כשדים הוי בארץ אחרת מארם נהריים [חרן, עיר דנחור] א"כ מה הפי' דאברהם אמר לאליעזר ללכת למולדתי? </w:t>
      </w:r>
    </w:p>
    <w:p w:rsidR="00B755B2" w:rsidRDefault="00B755B2" w:rsidP="002C24AD">
      <w:pPr>
        <w:pStyle w:val="a2"/>
        <w:rPr>
          <w:rtl/>
        </w:rPr>
      </w:pPr>
      <w:r>
        <w:rPr>
          <w:rFonts w:hint="cs"/>
          <w:rtl/>
        </w:rPr>
        <w:t xml:space="preserve">ואולי הוא פשוט, דאם כתוב ארץ מולדתי אז הפי' הארץ שבה נולד ואם כתוב מולדתי בלי ארץ אז המובן הוא 'משפחתי', וכן י"ל בריש פ' לך [ובפרט דרש"י שם בד"ה מארצך מעתיק בהד"ה רק "מארצך" ולא "וממולדתך" ומפרש דכבר נתרחק מארצו ע"י שבא לחרן, ונכלל בזה גם ארץ מולדתו, אמנם לא נתרחק ממשפחתו כי היה בחרן איתם [וגם נחור בא לשם אחר כך אף שבתחילה נשאר נחור באור כשדים, ואולי כשיצא אברהם מחרן בפעם הא' </w:t>
      </w:r>
      <w:r>
        <w:rPr>
          <w:rtl/>
        </w:rPr>
        <w:t>–</w:t>
      </w:r>
      <w:r>
        <w:rPr>
          <w:rFonts w:hint="cs"/>
          <w:rtl/>
        </w:rPr>
        <w:t xml:space="preserve"> ראה לקמן </w:t>
      </w:r>
      <w:r>
        <w:rPr>
          <w:rtl/>
        </w:rPr>
        <w:t>–</w:t>
      </w:r>
      <w:r>
        <w:rPr>
          <w:rFonts w:hint="cs"/>
          <w:rtl/>
        </w:rPr>
        <w:t xml:space="preserve"> בא נחור לחרן לעזור לאביו], ולפי זה פי' "ממולדתך" הוא ממשפחתך, ובזה יובן למה רש"י בפ' ח"ש צריך לפרש "ארץ מולדתי" דהוא אור כשדים, דשם נאמר "מארץ מולדתי" מלבד בית אבי ,ולכן פי' ד"מבית אבי" הוא חרן ו"ארץ מולדתי" הוא אור כשדים, ועצ"ע.</w:t>
      </w:r>
    </w:p>
    <w:p w:rsidR="00B755B2" w:rsidRDefault="00B755B2" w:rsidP="002C24AD">
      <w:pPr>
        <w:pStyle w:val="a2"/>
        <w:rPr>
          <w:rtl/>
        </w:rPr>
      </w:pPr>
      <w:r>
        <w:rPr>
          <w:rFonts w:hint="cs"/>
          <w:rtl/>
        </w:rPr>
        <w:t>וראה התוועדויות תשמ"ה ע' 577 ואילך דתרח ואברהם הלכו מאור כשדים ובדעתם הי' ללכת לארץ כנען כי זה היה נחלתם מאבותם משם בן נח ואף שכנען הי' הולך וכובש, אלא התעכבו בחרן וראה בלקו"ש חט"ו ע' 202 שאברהם המשיך ללכת לארץ ישראל ויצא בחזרה לחרן משום כיבוד אב ואח"כ בחרן נצטווה ללכת ארצה כנען וכנ"ל מרש"י ריש פ' לך ודלא כהראב"ע שפי' שנצטווה באור כשדים.</w:t>
      </w:r>
    </w:p>
    <w:p w:rsidR="00B755B2" w:rsidRPr="007B754C" w:rsidRDefault="00B755B2" w:rsidP="002C24AD">
      <w:pPr>
        <w:pStyle w:val="a2"/>
      </w:pPr>
      <w:r>
        <w:rPr>
          <w:rFonts w:hint="cs"/>
          <w:rtl/>
        </w:rPr>
        <w:lastRenderedPageBreak/>
        <w:t>ויש להעיר מלקו"ש חל"ה ע' 272 במכתב להגר"י שטייף, דשם כתב במפורש שקיים אאע"ה הציווי דלך לך בפעם הראשונה שיצא מחרן ודלא כמש"כ בלקו"ש חט"ו הנ"ל, ואולי הוא לפי הראב"ע. וצ"ע.</w:t>
      </w:r>
    </w:p>
    <w:p w:rsidR="00B755B2" w:rsidRPr="00B755B2" w:rsidRDefault="00B755B2" w:rsidP="00E20642">
      <w:pPr>
        <w:pStyle w:val="a6"/>
        <w:ind w:firstLine="0"/>
        <w:rPr>
          <w:rtl/>
        </w:rPr>
      </w:pPr>
      <w:r>
        <w:rPr>
          <w:noProof/>
        </w:rPr>
        <w:drawing>
          <wp:inline distT="0" distB="0" distL="0" distR="0" wp14:anchorId="6D83D040" wp14:editId="74D92833">
            <wp:extent cx="542925" cy="171450"/>
            <wp:effectExtent l="0" t="0" r="9525" b="0"/>
            <wp:docPr id="21"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816BC9" w:rsidRDefault="00816BC9" w:rsidP="00DC6911">
      <w:pPr>
        <w:pStyle w:val="a3"/>
        <w:rPr>
          <w:rtl/>
        </w:rPr>
      </w:pPr>
      <w:bookmarkStart w:id="100" w:name="_Toc436658859"/>
      <w:r w:rsidRPr="0027058A">
        <w:rPr>
          <w:rFonts w:hint="cs"/>
          <w:rtl/>
        </w:rPr>
        <w:t>שונות</w:t>
      </w:r>
      <w:bookmarkEnd w:id="91"/>
      <w:bookmarkEnd w:id="100"/>
    </w:p>
    <w:p w:rsidR="0002719C" w:rsidRDefault="0002719C" w:rsidP="00DC6911">
      <w:pPr>
        <w:pStyle w:val="a"/>
        <w:rPr>
          <w:rtl/>
        </w:rPr>
      </w:pPr>
      <w:bookmarkStart w:id="101" w:name="_Toc436658860"/>
      <w:r>
        <w:rPr>
          <w:rFonts w:hint="cs"/>
          <w:rtl/>
        </w:rPr>
        <w:t>הניקוד של ה' מלך ה' מלך</w:t>
      </w:r>
      <w:bookmarkEnd w:id="101"/>
    </w:p>
    <w:p w:rsidR="0002719C" w:rsidRPr="00DD4A1E" w:rsidRDefault="0002719C" w:rsidP="00DC6911">
      <w:pPr>
        <w:pStyle w:val="a0"/>
        <w:rPr>
          <w:rtl/>
        </w:rPr>
      </w:pPr>
      <w:bookmarkStart w:id="102" w:name="_Toc436658861"/>
      <w:r w:rsidRPr="00DD4A1E">
        <w:rPr>
          <w:rFonts w:hint="cs"/>
          <w:rtl/>
        </w:rPr>
        <w:t>הרב לוי יצחק ראסקין</w:t>
      </w:r>
      <w:bookmarkEnd w:id="102"/>
    </w:p>
    <w:p w:rsidR="0002719C" w:rsidRPr="00DD4A1E" w:rsidRDefault="0002719C" w:rsidP="00DC6911">
      <w:pPr>
        <w:pStyle w:val="a1"/>
        <w:rPr>
          <w:rtl/>
        </w:rPr>
      </w:pPr>
      <w:r w:rsidRPr="00DD4A1E">
        <w:rPr>
          <w:rFonts w:hint="cs"/>
          <w:rtl/>
        </w:rPr>
        <w:t>דומ"צ בקהילת ליובאוויטש, לונדון</w:t>
      </w:r>
    </w:p>
    <w:p w:rsidR="0002719C" w:rsidRDefault="0002719C" w:rsidP="002C24AD">
      <w:pPr>
        <w:pStyle w:val="a2"/>
        <w:rPr>
          <w:rtl/>
        </w:rPr>
      </w:pPr>
      <w:r>
        <w:rPr>
          <w:rFonts w:hint="cs"/>
          <w:rtl/>
        </w:rPr>
        <w:t>זה לשון הגאון מהרי"ל בהסכמתו להסדור של אחיו, כ"ק אדמו"ר הזקן:</w:t>
      </w:r>
    </w:p>
    <w:p w:rsidR="0002719C" w:rsidRDefault="0002719C" w:rsidP="002C24AD">
      <w:pPr>
        <w:pStyle w:val="a2"/>
        <w:rPr>
          <w:rtl/>
        </w:rPr>
      </w:pPr>
      <w:r>
        <w:rPr>
          <w:rFonts w:hint="cs"/>
          <w:rtl/>
        </w:rPr>
        <w:t>... ולכן</w:t>
      </w:r>
      <w:r>
        <w:rPr>
          <w:rtl/>
        </w:rPr>
        <w:t xml:space="preserve"> </w:t>
      </w:r>
      <w:r>
        <w:rPr>
          <w:rFonts w:hint="cs"/>
          <w:rtl/>
        </w:rPr>
        <w:t>גם</w:t>
      </w:r>
      <w:r>
        <w:rPr>
          <w:rtl/>
        </w:rPr>
        <w:t xml:space="preserve"> </w:t>
      </w:r>
      <w:r>
        <w:rPr>
          <w:rFonts w:hint="cs"/>
          <w:rtl/>
        </w:rPr>
        <w:t>החסיד</w:t>
      </w:r>
      <w:r>
        <w:rPr>
          <w:rtl/>
        </w:rPr>
        <w:t xml:space="preserve"> </w:t>
      </w:r>
      <w:r>
        <w:rPr>
          <w:rFonts w:hint="cs"/>
          <w:rtl/>
        </w:rPr>
        <w:t>בעל</w:t>
      </w:r>
      <w:r>
        <w:rPr>
          <w:rtl/>
        </w:rPr>
        <w:t xml:space="preserve"> </w:t>
      </w:r>
      <w:r>
        <w:rPr>
          <w:rFonts w:hint="cs"/>
          <w:rtl/>
        </w:rPr>
        <w:t>השל</w:t>
      </w:r>
      <w:r>
        <w:rPr>
          <w:rtl/>
        </w:rPr>
        <w:t>"</w:t>
      </w:r>
      <w:r>
        <w:rPr>
          <w:rFonts w:hint="cs"/>
          <w:rtl/>
        </w:rPr>
        <w:t>ה</w:t>
      </w:r>
      <w:r>
        <w:rPr>
          <w:rtl/>
        </w:rPr>
        <w:t xml:space="preserve"> </w:t>
      </w:r>
      <w:r>
        <w:rPr>
          <w:rFonts w:hint="cs"/>
          <w:rtl/>
        </w:rPr>
        <w:t>ז</w:t>
      </w:r>
      <w:r>
        <w:rPr>
          <w:rtl/>
        </w:rPr>
        <w:t>"</w:t>
      </w:r>
      <w:r>
        <w:rPr>
          <w:rFonts w:hint="cs"/>
          <w:rtl/>
        </w:rPr>
        <w:t>ל</w:t>
      </w:r>
      <w:r>
        <w:rPr>
          <w:rtl/>
        </w:rPr>
        <w:t xml:space="preserve"> </w:t>
      </w:r>
      <w:r>
        <w:rPr>
          <w:rFonts w:hint="cs"/>
          <w:rtl/>
        </w:rPr>
        <w:t>צוה</w:t>
      </w:r>
      <w:r>
        <w:rPr>
          <w:rtl/>
        </w:rPr>
        <w:t xml:space="preserve"> </w:t>
      </w:r>
      <w:r>
        <w:rPr>
          <w:rFonts w:hint="cs"/>
          <w:rtl/>
        </w:rPr>
        <w:t>להדפיס</w:t>
      </w:r>
      <w:r>
        <w:rPr>
          <w:rtl/>
        </w:rPr>
        <w:t xml:space="preserve"> </w:t>
      </w:r>
      <w:r>
        <w:rPr>
          <w:rFonts w:hint="cs"/>
          <w:rtl/>
        </w:rPr>
        <w:t>סדור</w:t>
      </w:r>
      <w:r>
        <w:rPr>
          <w:rtl/>
        </w:rPr>
        <w:t xml:space="preserve"> </w:t>
      </w:r>
      <w:r>
        <w:rPr>
          <w:rFonts w:hint="cs"/>
          <w:rtl/>
        </w:rPr>
        <w:t>שער</w:t>
      </w:r>
      <w:r>
        <w:rPr>
          <w:rtl/>
        </w:rPr>
        <w:t xml:space="preserve"> </w:t>
      </w:r>
      <w:r>
        <w:rPr>
          <w:rFonts w:hint="cs"/>
          <w:rtl/>
        </w:rPr>
        <w:t>השמים</w:t>
      </w:r>
      <w:r>
        <w:rPr>
          <w:rtl/>
        </w:rPr>
        <w:t xml:space="preserve"> </w:t>
      </w:r>
      <w:r>
        <w:rPr>
          <w:rFonts w:hint="cs"/>
          <w:rtl/>
        </w:rPr>
        <w:t>שלו</w:t>
      </w:r>
      <w:r>
        <w:rPr>
          <w:rtl/>
        </w:rPr>
        <w:t xml:space="preserve"> </w:t>
      </w:r>
      <w:r>
        <w:rPr>
          <w:rFonts w:hint="cs"/>
          <w:rtl/>
        </w:rPr>
        <w:t>עפ</w:t>
      </w:r>
      <w:r>
        <w:rPr>
          <w:rtl/>
        </w:rPr>
        <w:t>"</w:t>
      </w:r>
      <w:r>
        <w:rPr>
          <w:rFonts w:hint="cs"/>
          <w:rtl/>
        </w:rPr>
        <w:t>י</w:t>
      </w:r>
      <w:r>
        <w:rPr>
          <w:rtl/>
        </w:rPr>
        <w:t xml:space="preserve"> </w:t>
      </w:r>
      <w:r>
        <w:rPr>
          <w:rFonts w:hint="cs"/>
          <w:rtl/>
        </w:rPr>
        <w:t>דקדוק</w:t>
      </w:r>
      <w:r>
        <w:rPr>
          <w:rtl/>
        </w:rPr>
        <w:t xml:space="preserve"> </w:t>
      </w:r>
      <w:r>
        <w:rPr>
          <w:rFonts w:hint="cs"/>
          <w:rtl/>
        </w:rPr>
        <w:t>של</w:t>
      </w:r>
      <w:r>
        <w:rPr>
          <w:rtl/>
        </w:rPr>
        <w:t xml:space="preserve"> </w:t>
      </w:r>
      <w:r>
        <w:rPr>
          <w:rFonts w:hint="cs"/>
          <w:rtl/>
        </w:rPr>
        <w:t>המדקדק</w:t>
      </w:r>
      <w:r>
        <w:rPr>
          <w:rtl/>
        </w:rPr>
        <w:t xml:space="preserve"> </w:t>
      </w:r>
      <w:r>
        <w:rPr>
          <w:rFonts w:hint="cs"/>
          <w:rtl/>
        </w:rPr>
        <w:t>הגדול</w:t>
      </w:r>
      <w:r>
        <w:rPr>
          <w:rtl/>
        </w:rPr>
        <w:t xml:space="preserve"> </w:t>
      </w:r>
      <w:r>
        <w:rPr>
          <w:rFonts w:hint="cs"/>
          <w:rtl/>
        </w:rPr>
        <w:t>מהרש</w:t>
      </w:r>
      <w:r>
        <w:rPr>
          <w:rtl/>
        </w:rPr>
        <w:t>"</w:t>
      </w:r>
      <w:r>
        <w:rPr>
          <w:rFonts w:hint="cs"/>
          <w:rtl/>
        </w:rPr>
        <w:t>ש</w:t>
      </w:r>
      <w:r>
        <w:rPr>
          <w:rtl/>
        </w:rPr>
        <w:t xml:space="preserve"> </w:t>
      </w:r>
      <w:r>
        <w:rPr>
          <w:rFonts w:hint="cs"/>
          <w:rtl/>
        </w:rPr>
        <w:t>מפרעמעסלא</w:t>
      </w:r>
      <w:r>
        <w:rPr>
          <w:rtl/>
        </w:rPr>
        <w:t xml:space="preserve">, </w:t>
      </w:r>
      <w:r>
        <w:rPr>
          <w:rFonts w:hint="cs"/>
          <w:rtl/>
        </w:rPr>
        <w:t>חוץ</w:t>
      </w:r>
      <w:r>
        <w:rPr>
          <w:rtl/>
        </w:rPr>
        <w:t xml:space="preserve"> </w:t>
      </w:r>
      <w:r>
        <w:rPr>
          <w:rFonts w:hint="cs"/>
          <w:rtl/>
        </w:rPr>
        <w:t>ממלך</w:t>
      </w:r>
      <w:r>
        <w:rPr>
          <w:rtl/>
        </w:rPr>
        <w:t xml:space="preserve"> </w:t>
      </w:r>
      <w:r>
        <w:rPr>
          <w:rFonts w:hint="cs"/>
          <w:rtl/>
        </w:rPr>
        <w:t>מלך</w:t>
      </w:r>
      <w:r>
        <w:rPr>
          <w:rtl/>
        </w:rPr>
        <w:t xml:space="preserve"> </w:t>
      </w:r>
      <w:r>
        <w:rPr>
          <w:rFonts w:hint="cs"/>
          <w:rtl/>
        </w:rPr>
        <w:t>וימלוך</w:t>
      </w:r>
      <w:r>
        <w:rPr>
          <w:rtl/>
        </w:rPr>
        <w:t xml:space="preserve"> </w:t>
      </w:r>
      <w:r>
        <w:rPr>
          <w:rFonts w:hint="cs"/>
          <w:rtl/>
        </w:rPr>
        <w:t>שצוה</w:t>
      </w:r>
      <w:r>
        <w:rPr>
          <w:rtl/>
        </w:rPr>
        <w:t xml:space="preserve"> </w:t>
      </w:r>
      <w:r>
        <w:rPr>
          <w:rFonts w:hint="cs"/>
          <w:rtl/>
        </w:rPr>
        <w:t>להדפיס</w:t>
      </w:r>
      <w:r>
        <w:rPr>
          <w:rtl/>
        </w:rPr>
        <w:t xml:space="preserve"> </w:t>
      </w:r>
      <w:r>
        <w:rPr>
          <w:rFonts w:hint="cs"/>
          <w:rtl/>
        </w:rPr>
        <w:t>מלך</w:t>
      </w:r>
      <w:r>
        <w:rPr>
          <w:rtl/>
        </w:rPr>
        <w:t xml:space="preserve"> </w:t>
      </w:r>
      <w:r>
        <w:rPr>
          <w:rFonts w:hint="cs"/>
          <w:rtl/>
        </w:rPr>
        <w:t>חציו</w:t>
      </w:r>
      <w:r>
        <w:rPr>
          <w:rtl/>
        </w:rPr>
        <w:t xml:space="preserve"> </w:t>
      </w:r>
      <w:r>
        <w:rPr>
          <w:rFonts w:hint="cs"/>
          <w:rtl/>
        </w:rPr>
        <w:t>קמץ</w:t>
      </w:r>
      <w:r>
        <w:rPr>
          <w:rtl/>
        </w:rPr>
        <w:t xml:space="preserve"> </w:t>
      </w:r>
      <w:r>
        <w:rPr>
          <w:rFonts w:hint="cs"/>
          <w:rtl/>
        </w:rPr>
        <w:t>וחציו</w:t>
      </w:r>
      <w:r>
        <w:rPr>
          <w:rtl/>
        </w:rPr>
        <w:t xml:space="preserve"> </w:t>
      </w:r>
      <w:r>
        <w:rPr>
          <w:rFonts w:hint="cs"/>
          <w:rtl/>
        </w:rPr>
        <w:t>פתח</w:t>
      </w:r>
      <w:r>
        <w:rPr>
          <w:rtl/>
        </w:rPr>
        <w:t xml:space="preserve"> </w:t>
      </w:r>
      <w:r>
        <w:rPr>
          <w:rFonts w:hint="cs"/>
          <w:rtl/>
        </w:rPr>
        <w:t>כדי</w:t>
      </w:r>
      <w:r>
        <w:rPr>
          <w:rtl/>
        </w:rPr>
        <w:t xml:space="preserve"> </w:t>
      </w:r>
      <w:r>
        <w:rPr>
          <w:rFonts w:hint="cs"/>
          <w:rtl/>
        </w:rPr>
        <w:t>לכווין</w:t>
      </w:r>
      <w:r>
        <w:rPr>
          <w:rtl/>
        </w:rPr>
        <w:t xml:space="preserve"> </w:t>
      </w:r>
      <w:r>
        <w:rPr>
          <w:rFonts w:hint="cs"/>
          <w:rtl/>
        </w:rPr>
        <w:t>מספר</w:t>
      </w:r>
      <w:r>
        <w:rPr>
          <w:rtl/>
        </w:rPr>
        <w:t xml:space="preserve"> </w:t>
      </w:r>
      <w:r>
        <w:rPr>
          <w:rFonts w:hint="cs"/>
          <w:rtl/>
        </w:rPr>
        <w:t>הנקודות</w:t>
      </w:r>
      <w:r>
        <w:rPr>
          <w:rtl/>
        </w:rPr>
        <w:t xml:space="preserve"> </w:t>
      </w:r>
      <w:r>
        <w:rPr>
          <w:rFonts w:hint="cs"/>
          <w:rtl/>
        </w:rPr>
        <w:t>כמספר</w:t>
      </w:r>
      <w:r>
        <w:rPr>
          <w:rtl/>
        </w:rPr>
        <w:t xml:space="preserve"> </w:t>
      </w:r>
      <w:r>
        <w:rPr>
          <w:rFonts w:hint="cs"/>
          <w:rtl/>
        </w:rPr>
        <w:t>השם</w:t>
      </w:r>
      <w:r>
        <w:rPr>
          <w:rtl/>
        </w:rPr>
        <w:t xml:space="preserve">, </w:t>
      </w:r>
      <w:r>
        <w:rPr>
          <w:rFonts w:hint="cs"/>
          <w:rtl/>
        </w:rPr>
        <w:t>אבל</w:t>
      </w:r>
      <w:r>
        <w:rPr>
          <w:rtl/>
        </w:rPr>
        <w:t xml:space="preserve"> </w:t>
      </w:r>
      <w:r>
        <w:rPr>
          <w:rFonts w:hint="cs"/>
          <w:rtl/>
        </w:rPr>
        <w:t>רבינו</w:t>
      </w:r>
      <w:r>
        <w:rPr>
          <w:rtl/>
        </w:rPr>
        <w:t xml:space="preserve"> </w:t>
      </w:r>
      <w:r>
        <w:rPr>
          <w:rFonts w:hint="cs"/>
          <w:rtl/>
        </w:rPr>
        <w:t>נ</w:t>
      </w:r>
      <w:r>
        <w:rPr>
          <w:rtl/>
        </w:rPr>
        <w:t>"</w:t>
      </w:r>
      <w:r>
        <w:rPr>
          <w:rFonts w:hint="cs"/>
          <w:rtl/>
        </w:rPr>
        <w:t>ע</w:t>
      </w:r>
      <w:r>
        <w:rPr>
          <w:rtl/>
        </w:rPr>
        <w:t xml:space="preserve"> </w:t>
      </w:r>
      <w:r>
        <w:rPr>
          <w:rFonts w:hint="cs"/>
          <w:rtl/>
        </w:rPr>
        <w:t>אמר</w:t>
      </w:r>
      <w:r>
        <w:rPr>
          <w:rtl/>
        </w:rPr>
        <w:t xml:space="preserve"> </w:t>
      </w:r>
      <w:r>
        <w:rPr>
          <w:rFonts w:hint="cs"/>
          <w:rtl/>
        </w:rPr>
        <w:t>שצ</w:t>
      </w:r>
      <w:r>
        <w:rPr>
          <w:rtl/>
        </w:rPr>
        <w:t>"</w:t>
      </w:r>
      <w:r>
        <w:rPr>
          <w:rFonts w:hint="cs"/>
          <w:rtl/>
        </w:rPr>
        <w:t>ל</w:t>
      </w:r>
      <w:r>
        <w:rPr>
          <w:rtl/>
        </w:rPr>
        <w:t xml:space="preserve"> </w:t>
      </w:r>
      <w:r>
        <w:rPr>
          <w:rFonts w:hint="cs"/>
          <w:rtl/>
        </w:rPr>
        <w:t>כולו</w:t>
      </w:r>
      <w:r>
        <w:rPr>
          <w:rtl/>
        </w:rPr>
        <w:t xml:space="preserve"> </w:t>
      </w:r>
      <w:r>
        <w:rPr>
          <w:rFonts w:hint="cs"/>
          <w:rtl/>
        </w:rPr>
        <w:t>קמץ</w:t>
      </w:r>
      <w:r>
        <w:rPr>
          <w:rtl/>
        </w:rPr>
        <w:t xml:space="preserve"> </w:t>
      </w:r>
      <w:r>
        <w:rPr>
          <w:rFonts w:hint="cs"/>
          <w:rtl/>
        </w:rPr>
        <w:t>ואמר</w:t>
      </w:r>
      <w:r>
        <w:rPr>
          <w:rtl/>
        </w:rPr>
        <w:t xml:space="preserve"> </w:t>
      </w:r>
      <w:r>
        <w:rPr>
          <w:rFonts w:hint="cs"/>
          <w:rtl/>
        </w:rPr>
        <w:t>שכן</w:t>
      </w:r>
      <w:r>
        <w:rPr>
          <w:rtl/>
        </w:rPr>
        <w:t xml:space="preserve"> </w:t>
      </w:r>
      <w:r>
        <w:rPr>
          <w:rFonts w:hint="cs"/>
          <w:rtl/>
        </w:rPr>
        <w:t>הוא</w:t>
      </w:r>
      <w:r>
        <w:rPr>
          <w:rtl/>
        </w:rPr>
        <w:t xml:space="preserve"> </w:t>
      </w:r>
      <w:r>
        <w:rPr>
          <w:rFonts w:hint="cs"/>
          <w:rtl/>
        </w:rPr>
        <w:t>כוונת</w:t>
      </w:r>
      <w:r>
        <w:rPr>
          <w:rtl/>
        </w:rPr>
        <w:t xml:space="preserve"> </w:t>
      </w:r>
      <w:r>
        <w:rPr>
          <w:rFonts w:hint="cs"/>
          <w:rtl/>
        </w:rPr>
        <w:t>האריז</w:t>
      </w:r>
      <w:r>
        <w:rPr>
          <w:rtl/>
        </w:rPr>
        <w:t>"</w:t>
      </w:r>
      <w:r>
        <w:rPr>
          <w:rFonts w:hint="cs"/>
          <w:rtl/>
        </w:rPr>
        <w:t>ל</w:t>
      </w:r>
      <w:r>
        <w:rPr>
          <w:rtl/>
        </w:rPr>
        <w:t xml:space="preserve"> </w:t>
      </w:r>
      <w:r>
        <w:rPr>
          <w:rFonts w:hint="cs"/>
          <w:rtl/>
        </w:rPr>
        <w:t>דמ</w:t>
      </w:r>
      <w:r>
        <w:rPr>
          <w:rtl/>
        </w:rPr>
        <w:t>"</w:t>
      </w:r>
      <w:r>
        <w:rPr>
          <w:rFonts w:hint="cs"/>
          <w:rtl/>
        </w:rPr>
        <w:t>ש</w:t>
      </w:r>
      <w:r>
        <w:rPr>
          <w:rtl/>
        </w:rPr>
        <w:t xml:space="preserve"> </w:t>
      </w:r>
      <w:r>
        <w:rPr>
          <w:rFonts w:hint="cs"/>
          <w:rtl/>
        </w:rPr>
        <w:t>כולו</w:t>
      </w:r>
      <w:r>
        <w:rPr>
          <w:rtl/>
        </w:rPr>
        <w:t xml:space="preserve"> </w:t>
      </w:r>
      <w:r>
        <w:rPr>
          <w:rFonts w:hint="cs"/>
          <w:rtl/>
        </w:rPr>
        <w:t>פת</w:t>
      </w:r>
      <w:r>
        <w:rPr>
          <w:rtl/>
        </w:rPr>
        <w:t>"</w:t>
      </w:r>
      <w:r>
        <w:rPr>
          <w:rFonts w:hint="cs"/>
          <w:rtl/>
        </w:rPr>
        <w:t>ח</w:t>
      </w:r>
      <w:r>
        <w:rPr>
          <w:rtl/>
        </w:rPr>
        <w:t xml:space="preserve"> </w:t>
      </w:r>
      <w:r>
        <w:rPr>
          <w:rFonts w:hint="cs"/>
          <w:rtl/>
        </w:rPr>
        <w:t>ר</w:t>
      </w:r>
      <w:r>
        <w:rPr>
          <w:rtl/>
        </w:rPr>
        <w:t>"</w:t>
      </w:r>
      <w:r>
        <w:rPr>
          <w:rFonts w:hint="cs"/>
          <w:rtl/>
        </w:rPr>
        <w:t>ל</w:t>
      </w:r>
      <w:r>
        <w:rPr>
          <w:rtl/>
        </w:rPr>
        <w:t xml:space="preserve"> </w:t>
      </w:r>
      <w:r>
        <w:rPr>
          <w:rFonts w:hint="cs"/>
          <w:rtl/>
        </w:rPr>
        <w:t>קמץ</w:t>
      </w:r>
      <w:r>
        <w:rPr>
          <w:rtl/>
        </w:rPr>
        <w:t xml:space="preserve"> </w:t>
      </w:r>
      <w:r>
        <w:rPr>
          <w:rFonts w:hint="cs"/>
          <w:rtl/>
        </w:rPr>
        <w:t>שנקרא</w:t>
      </w:r>
      <w:r>
        <w:rPr>
          <w:rtl/>
        </w:rPr>
        <w:t xml:space="preserve"> </w:t>
      </w:r>
      <w:r>
        <w:rPr>
          <w:rFonts w:hint="cs"/>
          <w:rtl/>
        </w:rPr>
        <w:t>פתח</w:t>
      </w:r>
      <w:r>
        <w:rPr>
          <w:rtl/>
        </w:rPr>
        <w:t xml:space="preserve"> </w:t>
      </w:r>
      <w:r>
        <w:rPr>
          <w:rFonts w:hint="cs"/>
          <w:rtl/>
        </w:rPr>
        <w:t>בלשון</w:t>
      </w:r>
      <w:r>
        <w:rPr>
          <w:rtl/>
        </w:rPr>
        <w:t xml:space="preserve"> </w:t>
      </w:r>
      <w:r>
        <w:rPr>
          <w:rFonts w:hint="cs"/>
          <w:rtl/>
        </w:rPr>
        <w:t>ספרד,</w:t>
      </w:r>
      <w:r>
        <w:rPr>
          <w:rtl/>
        </w:rPr>
        <w:t xml:space="preserve"> </w:t>
      </w:r>
      <w:r>
        <w:rPr>
          <w:rFonts w:hint="cs"/>
          <w:rtl/>
        </w:rPr>
        <w:t>דלא</w:t>
      </w:r>
      <w:r>
        <w:rPr>
          <w:rtl/>
        </w:rPr>
        <w:t xml:space="preserve"> </w:t>
      </w:r>
      <w:r>
        <w:rPr>
          <w:rFonts w:hint="cs"/>
          <w:rtl/>
        </w:rPr>
        <w:t>כיש</w:t>
      </w:r>
      <w:r>
        <w:rPr>
          <w:rtl/>
        </w:rPr>
        <w:t xml:space="preserve"> </w:t>
      </w:r>
      <w:r>
        <w:rPr>
          <w:rFonts w:hint="cs"/>
          <w:rtl/>
        </w:rPr>
        <w:t>שמשבשין</w:t>
      </w:r>
      <w:r>
        <w:rPr>
          <w:rtl/>
        </w:rPr>
        <w:t xml:space="preserve"> </w:t>
      </w:r>
      <w:r>
        <w:rPr>
          <w:rFonts w:hint="cs"/>
          <w:rtl/>
        </w:rPr>
        <w:t>הקריאה</w:t>
      </w:r>
      <w:r>
        <w:rPr>
          <w:rtl/>
        </w:rPr>
        <w:t xml:space="preserve"> </w:t>
      </w:r>
      <w:r>
        <w:rPr>
          <w:rFonts w:hint="cs"/>
          <w:rtl/>
        </w:rPr>
        <w:t>ואומרים</w:t>
      </w:r>
      <w:r>
        <w:rPr>
          <w:rtl/>
        </w:rPr>
        <w:t xml:space="preserve"> </w:t>
      </w:r>
      <w:r>
        <w:rPr>
          <w:rFonts w:hint="cs"/>
          <w:rtl/>
        </w:rPr>
        <w:t>מלה</w:t>
      </w:r>
      <w:r>
        <w:rPr>
          <w:rtl/>
        </w:rPr>
        <w:t xml:space="preserve"> </w:t>
      </w:r>
      <w:r>
        <w:rPr>
          <w:rFonts w:hint="cs"/>
          <w:rtl/>
        </w:rPr>
        <w:t>זרה</w:t>
      </w:r>
      <w:r>
        <w:rPr>
          <w:rtl/>
        </w:rPr>
        <w:t xml:space="preserve"> </w:t>
      </w:r>
      <w:r>
        <w:rPr>
          <w:rFonts w:hint="cs"/>
          <w:rtl/>
        </w:rPr>
        <w:t>שאין</w:t>
      </w:r>
      <w:r>
        <w:rPr>
          <w:rtl/>
        </w:rPr>
        <w:t xml:space="preserve"> </w:t>
      </w:r>
      <w:r>
        <w:rPr>
          <w:rFonts w:hint="cs"/>
          <w:rtl/>
        </w:rPr>
        <w:t>לה</w:t>
      </w:r>
      <w:r>
        <w:rPr>
          <w:rtl/>
        </w:rPr>
        <w:t xml:space="preserve"> </w:t>
      </w:r>
      <w:r>
        <w:rPr>
          <w:rFonts w:hint="cs"/>
          <w:rtl/>
        </w:rPr>
        <w:t>פי</w:t>
      </w:r>
      <w:r>
        <w:rPr>
          <w:rtl/>
        </w:rPr>
        <w:t xml:space="preserve">' </w:t>
      </w:r>
      <w:r>
        <w:rPr>
          <w:rFonts w:hint="cs"/>
          <w:rtl/>
        </w:rPr>
        <w:t>כלל</w:t>
      </w:r>
      <w:r>
        <w:rPr>
          <w:rtl/>
        </w:rPr>
        <w:t xml:space="preserve"> </w:t>
      </w:r>
      <w:r>
        <w:rPr>
          <w:rFonts w:hint="cs"/>
          <w:rtl/>
        </w:rPr>
        <w:t>ותולין</w:t>
      </w:r>
      <w:r>
        <w:rPr>
          <w:rtl/>
        </w:rPr>
        <w:t xml:space="preserve"> </w:t>
      </w:r>
      <w:r>
        <w:rPr>
          <w:rFonts w:hint="cs"/>
          <w:rtl/>
        </w:rPr>
        <w:t>בוקי</w:t>
      </w:r>
      <w:r>
        <w:rPr>
          <w:rtl/>
        </w:rPr>
        <w:t xml:space="preserve"> </w:t>
      </w:r>
      <w:r>
        <w:rPr>
          <w:rFonts w:hint="cs"/>
          <w:rtl/>
        </w:rPr>
        <w:t>מריקי</w:t>
      </w:r>
      <w:r>
        <w:rPr>
          <w:rtl/>
        </w:rPr>
        <w:t xml:space="preserve"> </w:t>
      </w:r>
      <w:r>
        <w:rPr>
          <w:rFonts w:hint="cs"/>
          <w:rtl/>
        </w:rPr>
        <w:t>בהאריז</w:t>
      </w:r>
      <w:r>
        <w:rPr>
          <w:rtl/>
        </w:rPr>
        <w:t>"</w:t>
      </w:r>
      <w:r>
        <w:rPr>
          <w:rFonts w:hint="cs"/>
          <w:rtl/>
        </w:rPr>
        <w:t>ל,</w:t>
      </w:r>
      <w:r>
        <w:rPr>
          <w:rtl/>
        </w:rPr>
        <w:t xml:space="preserve"> </w:t>
      </w:r>
      <w:r>
        <w:rPr>
          <w:rFonts w:hint="cs"/>
          <w:rtl/>
        </w:rPr>
        <w:t>ואמר</w:t>
      </w:r>
      <w:r>
        <w:rPr>
          <w:rtl/>
        </w:rPr>
        <w:t xml:space="preserve"> </w:t>
      </w:r>
      <w:r>
        <w:rPr>
          <w:rFonts w:hint="cs"/>
          <w:rtl/>
        </w:rPr>
        <w:t>שחשבון</w:t>
      </w:r>
      <w:r>
        <w:rPr>
          <w:rtl/>
        </w:rPr>
        <w:t xml:space="preserve"> </w:t>
      </w:r>
      <w:r>
        <w:rPr>
          <w:rFonts w:hint="cs"/>
          <w:rtl/>
        </w:rPr>
        <w:t>הנקודות</w:t>
      </w:r>
      <w:r>
        <w:rPr>
          <w:rtl/>
        </w:rPr>
        <w:t xml:space="preserve"> </w:t>
      </w:r>
      <w:r>
        <w:rPr>
          <w:rFonts w:hint="cs"/>
          <w:rtl/>
        </w:rPr>
        <w:t>גם</w:t>
      </w:r>
      <w:r>
        <w:rPr>
          <w:rtl/>
        </w:rPr>
        <w:t xml:space="preserve"> </w:t>
      </w:r>
      <w:r>
        <w:rPr>
          <w:rFonts w:hint="cs"/>
          <w:rtl/>
        </w:rPr>
        <w:t>לפי</w:t>
      </w:r>
      <w:r>
        <w:rPr>
          <w:rtl/>
        </w:rPr>
        <w:t xml:space="preserve"> </w:t>
      </w:r>
      <w:r>
        <w:rPr>
          <w:rFonts w:hint="cs"/>
          <w:rtl/>
        </w:rPr>
        <w:t>כוונת</w:t>
      </w:r>
      <w:r>
        <w:rPr>
          <w:rtl/>
        </w:rPr>
        <w:t xml:space="preserve"> </w:t>
      </w:r>
      <w:r>
        <w:rPr>
          <w:rFonts w:hint="cs"/>
          <w:rtl/>
        </w:rPr>
        <w:t>האריז</w:t>
      </w:r>
      <w:r>
        <w:rPr>
          <w:rtl/>
        </w:rPr>
        <w:t>"</w:t>
      </w:r>
      <w:r>
        <w:rPr>
          <w:rFonts w:hint="cs"/>
          <w:rtl/>
        </w:rPr>
        <w:t>ל</w:t>
      </w:r>
      <w:r>
        <w:rPr>
          <w:rtl/>
        </w:rPr>
        <w:t xml:space="preserve"> </w:t>
      </w:r>
      <w:r>
        <w:rPr>
          <w:rFonts w:hint="cs"/>
          <w:rtl/>
        </w:rPr>
        <w:t>יעלו</w:t>
      </w:r>
      <w:r>
        <w:rPr>
          <w:rtl/>
        </w:rPr>
        <w:t xml:space="preserve"> </w:t>
      </w:r>
      <w:r>
        <w:rPr>
          <w:rFonts w:hint="cs"/>
          <w:rtl/>
        </w:rPr>
        <w:t>למספר</w:t>
      </w:r>
      <w:r>
        <w:rPr>
          <w:rtl/>
        </w:rPr>
        <w:t xml:space="preserve"> </w:t>
      </w:r>
      <w:r>
        <w:rPr>
          <w:rFonts w:hint="cs"/>
          <w:rtl/>
        </w:rPr>
        <w:t>השם</w:t>
      </w:r>
      <w:r>
        <w:rPr>
          <w:rtl/>
        </w:rPr>
        <w:t xml:space="preserve"> </w:t>
      </w:r>
      <w:r>
        <w:rPr>
          <w:rFonts w:hint="cs"/>
          <w:rtl/>
        </w:rPr>
        <w:t>(כי</w:t>
      </w:r>
      <w:r>
        <w:rPr>
          <w:rtl/>
        </w:rPr>
        <w:t xml:space="preserve"> </w:t>
      </w:r>
      <w:r>
        <w:rPr>
          <w:rFonts w:hint="cs"/>
          <w:rtl/>
        </w:rPr>
        <w:t>השו</w:t>
      </w:r>
      <w:r>
        <w:rPr>
          <w:rtl/>
        </w:rPr>
        <w:t>"</w:t>
      </w:r>
      <w:r>
        <w:rPr>
          <w:rFonts w:hint="cs"/>
          <w:rtl/>
        </w:rPr>
        <w:t>א</w:t>
      </w:r>
      <w:r>
        <w:rPr>
          <w:rtl/>
        </w:rPr>
        <w:t xml:space="preserve"> </w:t>
      </w:r>
      <w:r>
        <w:rPr>
          <w:rFonts w:hint="cs"/>
          <w:rtl/>
        </w:rPr>
        <w:t>נח</w:t>
      </w:r>
      <w:r>
        <w:rPr>
          <w:rtl/>
        </w:rPr>
        <w:t xml:space="preserve"> </w:t>
      </w:r>
      <w:r>
        <w:rPr>
          <w:rFonts w:hint="cs"/>
          <w:rtl/>
        </w:rPr>
        <w:t>שבמ</w:t>
      </w:r>
      <w:r>
        <w:rPr>
          <w:rtl/>
        </w:rPr>
        <w:t>"</w:t>
      </w:r>
      <w:r>
        <w:rPr>
          <w:rFonts w:hint="cs"/>
          <w:rtl/>
        </w:rPr>
        <w:t>ם</w:t>
      </w:r>
      <w:r>
        <w:rPr>
          <w:rtl/>
        </w:rPr>
        <w:t xml:space="preserve"> </w:t>
      </w:r>
      <w:r>
        <w:rPr>
          <w:rFonts w:hint="cs"/>
          <w:rtl/>
        </w:rPr>
        <w:t>שבמלת</w:t>
      </w:r>
      <w:r>
        <w:rPr>
          <w:rtl/>
        </w:rPr>
        <w:t xml:space="preserve"> </w:t>
      </w:r>
      <w:r>
        <w:rPr>
          <w:rFonts w:hint="cs"/>
          <w:rtl/>
        </w:rPr>
        <w:t>ימלוך</w:t>
      </w:r>
      <w:r>
        <w:rPr>
          <w:rtl/>
        </w:rPr>
        <w:t xml:space="preserve"> </w:t>
      </w:r>
      <w:r>
        <w:rPr>
          <w:rFonts w:hint="cs"/>
          <w:rtl/>
        </w:rPr>
        <w:t>אינו</w:t>
      </w:r>
      <w:r>
        <w:rPr>
          <w:rtl/>
        </w:rPr>
        <w:t xml:space="preserve"> </w:t>
      </w:r>
      <w:r>
        <w:rPr>
          <w:rFonts w:hint="cs"/>
          <w:rtl/>
        </w:rPr>
        <w:t>עולה</w:t>
      </w:r>
      <w:r>
        <w:rPr>
          <w:rtl/>
        </w:rPr>
        <w:t xml:space="preserve"> </w:t>
      </w:r>
      <w:r>
        <w:rPr>
          <w:rFonts w:hint="cs"/>
          <w:rtl/>
        </w:rPr>
        <w:t>בחשבון</w:t>
      </w:r>
      <w:r>
        <w:rPr>
          <w:rtl/>
        </w:rPr>
        <w:t xml:space="preserve"> </w:t>
      </w:r>
      <w:r>
        <w:rPr>
          <w:rFonts w:hint="cs"/>
          <w:rtl/>
        </w:rPr>
        <w:t>כיון</w:t>
      </w:r>
      <w:r>
        <w:rPr>
          <w:rtl/>
        </w:rPr>
        <w:t xml:space="preserve"> </w:t>
      </w:r>
      <w:r>
        <w:rPr>
          <w:rFonts w:hint="cs"/>
          <w:rtl/>
        </w:rPr>
        <w:t>שהוא</w:t>
      </w:r>
      <w:r>
        <w:rPr>
          <w:rtl/>
        </w:rPr>
        <w:t xml:space="preserve"> </w:t>
      </w:r>
      <w:r>
        <w:rPr>
          <w:rFonts w:hint="cs"/>
          <w:rtl/>
        </w:rPr>
        <w:t>נח)... ע"כ.</w:t>
      </w:r>
    </w:p>
    <w:p w:rsidR="0002719C" w:rsidRDefault="0002719C" w:rsidP="002C24AD">
      <w:pPr>
        <w:pStyle w:val="a2"/>
        <w:rPr>
          <w:rtl/>
        </w:rPr>
      </w:pPr>
      <w:r>
        <w:rPr>
          <w:rFonts w:hint="cs"/>
          <w:rtl/>
        </w:rPr>
        <w:t>אני נבוך בהבנת דברי מהרי"ל, ואבקש בזה למאן דנהירין לי', שיאיר עיניי בזה. ואפרש שיחתי: התיבות "ה' מלך" [השניים], הרי בסדור האריז"ל ניקדו כולו בפתח: מַלַךְ, ובסדור של"ה (ד"ב מח א) מובא שהשל"ה הורה לנקד קמץ ופתח: מָלַךְ</w:t>
      </w:r>
      <w:r w:rsidRPr="003471FF">
        <w:rPr>
          <w:rFonts w:hint="cs"/>
          <w:rtl/>
        </w:rPr>
        <w:t xml:space="preserve"> </w:t>
      </w:r>
      <w:r>
        <w:rPr>
          <w:rFonts w:hint="cs"/>
          <w:rtl/>
        </w:rPr>
        <w:t xml:space="preserve">(והוא העתק מצוואת השל"ה, שנדפס בראש סדורו). ואילו אדה"ז בסדורו ניקד כולו קמץ: מָלָךְ. </w:t>
      </w:r>
    </w:p>
    <w:p w:rsidR="0002719C" w:rsidRDefault="0002719C" w:rsidP="002C24AD">
      <w:pPr>
        <w:pStyle w:val="a2"/>
        <w:rPr>
          <w:rtl/>
        </w:rPr>
      </w:pPr>
      <w:r>
        <w:rPr>
          <w:rFonts w:hint="cs"/>
          <w:rtl/>
        </w:rPr>
        <w:t xml:space="preserve">הקורא לשון מהרי"ל יבין שהסיבה לניקודו של השל"ה הוא "כדי לכוין מספר הנקודות כמספר השם". ולא אבין: </w:t>
      </w:r>
    </w:p>
    <w:p w:rsidR="0002719C" w:rsidRDefault="0002719C" w:rsidP="002C24AD">
      <w:pPr>
        <w:pStyle w:val="a2"/>
        <w:rPr>
          <w:rtl/>
        </w:rPr>
      </w:pPr>
      <w:r>
        <w:rPr>
          <w:rFonts w:hint="cs"/>
          <w:rtl/>
        </w:rPr>
        <w:lastRenderedPageBreak/>
        <w:t xml:space="preserve">פירוש 'מספר השם' בנדו"ז הבנתי מתוך סדור האריז"ל של ר' שבתי מרשקוב: השמות הוי"ה וא-להי"ם עולים קי"ב, וכן עולה מספר הנקודות של ג' [השמות, שנוקדו כאן כניקוד] התיבות מלך, מלך, ימלוך. כי כל נקודה עולה י' וכל קו עולה ו'. ולכן: שני הסגולין של 'מֶלֶךְ' עולים ס', שני הפתחין של מַלַךְ' עולים י"ב, והחירק, השב"א והחולם של 'יִמְלוֹךְ' עולים מ' - סך הכל קי"ב. </w:t>
      </w:r>
    </w:p>
    <w:p w:rsidR="0002719C" w:rsidRDefault="0002719C" w:rsidP="002C24AD">
      <w:pPr>
        <w:pStyle w:val="a2"/>
        <w:rPr>
          <w:rtl/>
        </w:rPr>
      </w:pPr>
      <w:r>
        <w:rPr>
          <w:rFonts w:hint="cs"/>
          <w:rtl/>
        </w:rPr>
        <w:t>אך איזה תיקון לחשבון זה ירויח השל"ה בניקוד 'מָלַךְ', שאז הסך-הכל של הנקודות הוא קכ"ב?</w:t>
      </w:r>
    </w:p>
    <w:p w:rsidR="0002719C" w:rsidRDefault="0002719C" w:rsidP="002C24AD">
      <w:pPr>
        <w:pStyle w:val="a2"/>
        <w:rPr>
          <w:rtl/>
        </w:rPr>
      </w:pPr>
      <w:r>
        <w:rPr>
          <w:rFonts w:hint="cs"/>
          <w:rtl/>
        </w:rPr>
        <w:t>ואדה"ז ניקד 'מָלָךְ'. ותיקון החשבון לפי מנין קי"ב הוא - כפי שמסר לנו מהרי"ל בשמו - ששני הקמצין של 'מָלָךְ' עולים ל"ב [כי הקמץ כולל נקודה וקו], ובתיבת 'ימלוך' לא נחשוב את נקודות השבא, כי היא נחה.</w:t>
      </w:r>
    </w:p>
    <w:p w:rsidR="0002719C" w:rsidRDefault="0002719C" w:rsidP="002C24AD">
      <w:pPr>
        <w:pStyle w:val="a2"/>
        <w:rPr>
          <w:rtl/>
        </w:rPr>
      </w:pPr>
      <w:r>
        <w:rPr>
          <w:rFonts w:hint="cs"/>
          <w:rtl/>
        </w:rPr>
        <w:t>והביקורת של שיבוש הקריאה ו'מלה זרה' אינה שייכת לכאורה לניקוד השל"ה, כי תיבת 'מָלַךְ' היא מלה רגילה. כי אם הכוונה אל הקריאה כולה בפתח: 'מַלַךְ'.</w:t>
      </w:r>
    </w:p>
    <w:p w:rsidR="0002719C" w:rsidRDefault="0002719C" w:rsidP="002C24AD">
      <w:pPr>
        <w:pStyle w:val="a2"/>
        <w:rPr>
          <w:rtl/>
        </w:rPr>
      </w:pPr>
      <w:r>
        <w:rPr>
          <w:rFonts w:hint="cs"/>
          <w:rtl/>
        </w:rPr>
        <w:t>עוד לי מלין בהסכמה זו של מהרי"ל, ועוד חזון למועד אי"ה.</w:t>
      </w:r>
    </w:p>
    <w:p w:rsidR="00651CC3" w:rsidRDefault="0002719C" w:rsidP="00E20642">
      <w:pPr>
        <w:pStyle w:val="a6"/>
        <w:ind w:firstLine="0"/>
        <w:rPr>
          <w:rtl/>
        </w:rPr>
      </w:pPr>
      <w:r>
        <w:rPr>
          <w:noProof/>
        </w:rPr>
        <w:drawing>
          <wp:inline distT="0" distB="0" distL="0" distR="0" wp14:anchorId="5871F446" wp14:editId="26B4FB92">
            <wp:extent cx="542925" cy="171450"/>
            <wp:effectExtent l="0" t="0" r="9525" b="0"/>
            <wp:docPr id="15" name="Picture 6" descr="Description: dd01005_"/>
            <wp:cNvGraphicFramePr/>
            <a:graphic xmlns:a="http://schemas.openxmlformats.org/drawingml/2006/main">
              <a:graphicData uri="http://schemas.openxmlformats.org/drawingml/2006/picture">
                <pic:pic xmlns:pic="http://schemas.openxmlformats.org/drawingml/2006/picture">
                  <pic:nvPicPr>
                    <pic:cNvPr id="26" name="Picture 6" descr="Description: dd01005_"/>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7017CB" w:rsidRDefault="007017CB">
      <w:pPr>
        <w:sectPr w:rsidR="007017CB" w:rsidSect="004725C0">
          <w:headerReference w:type="even" r:id="rId9"/>
          <w:headerReference w:type="default" r:id="rId10"/>
          <w:footnotePr>
            <w:numRestart w:val="eachSect"/>
          </w:footnotePr>
          <w:pgSz w:w="7920" w:h="12240" w:code="1"/>
          <w:pgMar w:top="1296" w:right="864" w:bottom="720" w:left="864" w:header="720" w:footer="720" w:gutter="0"/>
          <w:cols w:space="720"/>
          <w:bidi/>
          <w:docGrid w:linePitch="360"/>
        </w:sectPr>
      </w:pPr>
    </w:p>
    <w:p w:rsidR="00651CC3" w:rsidRDefault="00651CC3" w:rsidP="00651CC3">
      <w:pPr>
        <w:bidi/>
        <w:spacing w:after="60"/>
        <w:jc w:val="center"/>
        <w:rPr>
          <w:rFonts w:cs="1ShefaClassic"/>
          <w:sz w:val="28"/>
          <w:szCs w:val="28"/>
          <w:rtl/>
        </w:rPr>
      </w:pPr>
    </w:p>
    <w:p w:rsidR="00651CC3" w:rsidRDefault="00651CC3" w:rsidP="00651CC3">
      <w:pPr>
        <w:bidi/>
        <w:spacing w:after="60"/>
        <w:jc w:val="center"/>
        <w:rPr>
          <w:rFonts w:cs="1ShefaClassic"/>
          <w:sz w:val="28"/>
          <w:szCs w:val="28"/>
          <w:rtl/>
        </w:rPr>
      </w:pPr>
    </w:p>
    <w:p w:rsidR="00651CC3" w:rsidRDefault="00651CC3" w:rsidP="00651CC3">
      <w:pPr>
        <w:bidi/>
        <w:spacing w:after="60"/>
        <w:jc w:val="center"/>
        <w:rPr>
          <w:rFonts w:cs="1ShefaClassic"/>
          <w:sz w:val="28"/>
          <w:szCs w:val="28"/>
          <w:rtl/>
        </w:rPr>
      </w:pP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לעילוי נשמת</w:t>
      </w:r>
    </w:p>
    <w:p w:rsidR="00651CC3" w:rsidRPr="00C8549B" w:rsidRDefault="00651CC3" w:rsidP="00651CC3">
      <w:pPr>
        <w:bidi/>
        <w:spacing w:after="60"/>
        <w:jc w:val="center"/>
        <w:rPr>
          <w:rFonts w:cs="1ShefaClassic"/>
          <w:vanish/>
          <w:sz w:val="28"/>
          <w:szCs w:val="28"/>
          <w:rtl/>
        </w:rPr>
      </w:pP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אי"א נו"נ עוסק בצ"צ רב פעלים</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 xml:space="preserve">הרה"ת הרה"ח ר' </w:t>
      </w:r>
      <w:r w:rsidRPr="00C8549B">
        <w:rPr>
          <w:rFonts w:cs="1ShefaClassic" w:hint="cs"/>
          <w:b/>
          <w:bCs/>
          <w:sz w:val="28"/>
          <w:szCs w:val="28"/>
          <w:rtl/>
        </w:rPr>
        <w:t xml:space="preserve">ישעי' </w:t>
      </w:r>
      <w:r w:rsidRPr="00C8549B">
        <w:rPr>
          <w:rFonts w:cs="1ShefaClassic" w:hint="cs"/>
          <w:sz w:val="28"/>
          <w:szCs w:val="28"/>
          <w:rtl/>
        </w:rPr>
        <w:t>ע"ה</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בן</w:t>
      </w:r>
      <w:r w:rsidRPr="00C8549B">
        <w:rPr>
          <w:rFonts w:cs="1ShefaClassic" w:hint="cs"/>
          <w:b/>
          <w:bCs/>
          <w:sz w:val="28"/>
          <w:szCs w:val="28"/>
          <w:rtl/>
        </w:rPr>
        <w:t xml:space="preserve"> </w:t>
      </w:r>
      <w:r w:rsidRPr="00C8549B">
        <w:rPr>
          <w:rFonts w:cs="1ShefaClassic" w:hint="cs"/>
          <w:sz w:val="28"/>
          <w:szCs w:val="28"/>
          <w:rtl/>
        </w:rPr>
        <w:t xml:space="preserve">הרה"ח התמים ר' </w:t>
      </w:r>
      <w:r w:rsidRPr="00C8549B">
        <w:rPr>
          <w:rFonts w:cs="1ShefaClassic" w:hint="cs"/>
          <w:b/>
          <w:bCs/>
          <w:sz w:val="28"/>
          <w:szCs w:val="28"/>
          <w:rtl/>
        </w:rPr>
        <w:t xml:space="preserve">אהרן </w:t>
      </w:r>
      <w:r w:rsidRPr="00C8549B">
        <w:rPr>
          <w:rFonts w:cs="1ShefaClassic" w:hint="cs"/>
          <w:sz w:val="28"/>
          <w:szCs w:val="28"/>
          <w:rtl/>
        </w:rPr>
        <w:t>ע"ה</w:t>
      </w:r>
    </w:p>
    <w:p w:rsidR="00651CC3" w:rsidRPr="00C8549B" w:rsidRDefault="00651CC3" w:rsidP="00651CC3">
      <w:pPr>
        <w:bidi/>
        <w:spacing w:after="60"/>
        <w:jc w:val="center"/>
        <w:rPr>
          <w:rFonts w:cs="1ShefaClassic"/>
          <w:b/>
          <w:bCs/>
          <w:sz w:val="28"/>
          <w:szCs w:val="28"/>
          <w:rtl/>
        </w:rPr>
      </w:pPr>
      <w:r w:rsidRPr="00C8549B">
        <w:rPr>
          <w:rFonts w:cs="1ShefaClassic" w:hint="cs"/>
          <w:b/>
          <w:bCs/>
          <w:sz w:val="28"/>
          <w:szCs w:val="28"/>
          <w:rtl/>
        </w:rPr>
        <w:t>גופין</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נפטר בעש"ק פ' וישב כ' כסלו ה'תשמ"א</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אשר זכה לפעול לטובת ישיבת תו"ת ברוסי' הסובייטית</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ובאה"ק זכה להיות ממייסדי ומבססי מוסדות</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בתי ספר למלאכה בכפ"ח וזכה לשמש בקודש בתור מנהל</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במשך עשר שנים</w:t>
      </w:r>
    </w:p>
    <w:p w:rsidR="00651CC3" w:rsidRPr="00C8549B" w:rsidRDefault="00651CC3" w:rsidP="00651CC3">
      <w:pPr>
        <w:bidi/>
        <w:spacing w:after="60"/>
        <w:jc w:val="center"/>
        <w:rPr>
          <w:rFonts w:cs="1ShefaClassic"/>
          <w:b/>
          <w:bCs/>
          <w:sz w:val="28"/>
          <w:szCs w:val="28"/>
          <w:rtl/>
        </w:rPr>
      </w:pPr>
      <w:r w:rsidRPr="00C8549B">
        <w:rPr>
          <w:rFonts w:cs="1ShefaClassic" w:hint="cs"/>
          <w:b/>
          <w:bCs/>
          <w:sz w:val="28"/>
          <w:szCs w:val="28"/>
          <w:rtl/>
        </w:rPr>
        <w:t>ת. נ. צ. ב. ה.</w:t>
      </w:r>
    </w:p>
    <w:p w:rsidR="00651CC3" w:rsidRPr="00C8549B" w:rsidRDefault="00651CC3" w:rsidP="00651CC3">
      <w:pPr>
        <w:bidi/>
        <w:spacing w:after="60"/>
        <w:jc w:val="center"/>
        <w:rPr>
          <w:rFonts w:cs="1ShefaClassic"/>
          <w:sz w:val="28"/>
          <w:szCs w:val="28"/>
          <w:rtl/>
        </w:rPr>
      </w:pPr>
      <w:r w:rsidRPr="00C8549B">
        <w:rPr>
          <w:rFonts w:cs="1ShefaClassic"/>
          <w:sz w:val="28"/>
          <w:szCs w:val="28"/>
        </w:rPr>
        <w:sym w:font="Wingdings 2" w:char="F0B2"/>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נדפס ע"י בנו</w:t>
      </w:r>
    </w:p>
    <w:p w:rsidR="00651CC3" w:rsidRPr="00C8549B" w:rsidRDefault="00651CC3" w:rsidP="00651CC3">
      <w:pPr>
        <w:bidi/>
        <w:spacing w:after="60"/>
        <w:jc w:val="center"/>
        <w:rPr>
          <w:rFonts w:cs="1ShefaClassic"/>
          <w:b/>
          <w:bCs/>
          <w:sz w:val="28"/>
          <w:szCs w:val="28"/>
          <w:rtl/>
        </w:rPr>
      </w:pPr>
      <w:r w:rsidRPr="00C8549B">
        <w:rPr>
          <w:rFonts w:cs="1ShefaClassic" w:hint="cs"/>
          <w:sz w:val="28"/>
          <w:szCs w:val="28"/>
          <w:rtl/>
        </w:rPr>
        <w:t xml:space="preserve">הרה"ת ר' </w:t>
      </w:r>
      <w:r w:rsidRPr="00C8549B">
        <w:rPr>
          <w:rFonts w:cs="1ShefaClassic" w:hint="cs"/>
          <w:b/>
          <w:bCs/>
          <w:sz w:val="28"/>
          <w:szCs w:val="28"/>
          <w:rtl/>
        </w:rPr>
        <w:t xml:space="preserve">גבריאל </w:t>
      </w:r>
      <w:r w:rsidRPr="00C8549B">
        <w:rPr>
          <w:rFonts w:cs="1ShefaClassic" w:hint="cs"/>
          <w:sz w:val="28"/>
          <w:szCs w:val="28"/>
          <w:rtl/>
        </w:rPr>
        <w:t xml:space="preserve">וזוגתו מרת </w:t>
      </w:r>
      <w:r w:rsidRPr="00C8549B">
        <w:rPr>
          <w:rFonts w:cs="1ShefaClassic" w:hint="cs"/>
          <w:b/>
          <w:bCs/>
          <w:sz w:val="28"/>
          <w:szCs w:val="28"/>
          <w:rtl/>
        </w:rPr>
        <w:t>צבי'</w:t>
      </w:r>
    </w:p>
    <w:p w:rsidR="00651CC3" w:rsidRPr="00C8549B" w:rsidRDefault="00651CC3" w:rsidP="00651CC3">
      <w:pPr>
        <w:bidi/>
        <w:spacing w:after="60"/>
        <w:jc w:val="center"/>
        <w:rPr>
          <w:rFonts w:cs="1ShefaClassic"/>
          <w:sz w:val="28"/>
          <w:szCs w:val="28"/>
          <w:rtl/>
        </w:rPr>
      </w:pPr>
      <w:r w:rsidRPr="00C8549B">
        <w:rPr>
          <w:rFonts w:cs="1ShefaClassic" w:hint="cs"/>
          <w:sz w:val="28"/>
          <w:szCs w:val="28"/>
          <w:rtl/>
        </w:rPr>
        <w:t>ומשפחתם שיחיו</w:t>
      </w:r>
    </w:p>
    <w:p w:rsidR="00651CC3" w:rsidRPr="00C8549B" w:rsidRDefault="00651CC3" w:rsidP="00651CC3">
      <w:pPr>
        <w:bidi/>
        <w:spacing w:after="60"/>
        <w:jc w:val="center"/>
        <w:rPr>
          <w:rFonts w:cs="1ShefaClassic"/>
          <w:sz w:val="28"/>
          <w:szCs w:val="28"/>
          <w:rtl/>
        </w:rPr>
      </w:pPr>
      <w:r w:rsidRPr="00C8549B">
        <w:rPr>
          <w:rFonts w:cs="1ShefaClassic" w:hint="cs"/>
          <w:b/>
          <w:bCs/>
          <w:sz w:val="28"/>
          <w:szCs w:val="28"/>
          <w:rtl/>
        </w:rPr>
        <w:t>גופין</w:t>
      </w:r>
    </w:p>
    <w:p w:rsidR="00651CC3" w:rsidRDefault="00651CC3" w:rsidP="00651CC3"/>
    <w:p w:rsidR="00651CC3" w:rsidRDefault="00651CC3">
      <w:pPr>
        <w:rPr>
          <w:rFonts w:ascii="FbFrankReal" w:eastAsia="Times New Roman" w:hAnsi="FbFrankReal" w:cs="FbFrankReal"/>
          <w:bCs/>
          <w:sz w:val="28"/>
          <w:szCs w:val="24"/>
          <w:rtl/>
        </w:rPr>
      </w:pPr>
      <w:r>
        <w:rPr>
          <w:rtl/>
        </w:rPr>
        <w:br w:type="page"/>
      </w:r>
    </w:p>
    <w:p w:rsidR="00651CC3" w:rsidRDefault="00651CC3" w:rsidP="00651CC3">
      <w:pPr>
        <w:spacing w:line="288" w:lineRule="auto"/>
        <w:jc w:val="center"/>
        <w:rPr>
          <w:rFonts w:ascii="Arial" w:eastAsia="Calibri" w:hAnsi="Arial" w:cs="1ShefaClassic"/>
          <w:spacing w:val="6"/>
          <w:position w:val="4"/>
          <w:sz w:val="32"/>
          <w:szCs w:val="32"/>
          <w:rtl/>
        </w:rPr>
      </w:pPr>
    </w:p>
    <w:p w:rsidR="00651CC3" w:rsidRDefault="00651CC3" w:rsidP="00651CC3">
      <w:pPr>
        <w:spacing w:line="288" w:lineRule="auto"/>
        <w:jc w:val="center"/>
        <w:rPr>
          <w:rFonts w:ascii="Arial" w:eastAsia="Calibri" w:hAnsi="Arial" w:cs="1ShefaClassic"/>
          <w:spacing w:val="6"/>
          <w:position w:val="4"/>
          <w:sz w:val="32"/>
          <w:szCs w:val="32"/>
          <w:rtl/>
        </w:rPr>
      </w:pPr>
    </w:p>
    <w:p w:rsidR="00651CC3" w:rsidRPr="00B806CB" w:rsidRDefault="00651CC3" w:rsidP="00651CC3">
      <w:pPr>
        <w:spacing w:line="288" w:lineRule="auto"/>
        <w:jc w:val="center"/>
        <w:rPr>
          <w:rFonts w:ascii="Arial" w:eastAsia="Calibri" w:hAnsi="Arial" w:cs="1ShefaClassic"/>
          <w:spacing w:val="6"/>
          <w:position w:val="4"/>
          <w:sz w:val="32"/>
          <w:szCs w:val="32"/>
        </w:rPr>
      </w:pPr>
      <w:r>
        <w:rPr>
          <w:rFonts w:ascii="Arial" w:eastAsia="Calibri" w:hAnsi="Arial" w:cs="1ShefaClassic" w:hint="cs"/>
          <w:spacing w:val="6"/>
          <w:position w:val="4"/>
          <w:sz w:val="32"/>
          <w:szCs w:val="32"/>
          <w:rtl/>
        </w:rPr>
        <w:t>לעילוי נשמת</w:t>
      </w:r>
    </w:p>
    <w:p w:rsidR="00651CC3" w:rsidRPr="00B806CB" w:rsidRDefault="00651CC3" w:rsidP="00651CC3">
      <w:pPr>
        <w:spacing w:line="288" w:lineRule="auto"/>
        <w:jc w:val="center"/>
        <w:rPr>
          <w:rFonts w:ascii="Narkisim" w:eastAsia="Calibri" w:hAnsi="Narkisim" w:cs="1ShefaClassic"/>
          <w:b/>
          <w:bCs/>
          <w:sz w:val="32"/>
          <w:szCs w:val="32"/>
          <w:rtl/>
        </w:rPr>
      </w:pPr>
      <w:r w:rsidRPr="00B806CB">
        <w:rPr>
          <w:rFonts w:ascii="Narkisim" w:eastAsia="Calibri" w:hAnsi="Narkisim" w:cs="1ShefaClassic" w:hint="cs"/>
          <w:sz w:val="32"/>
          <w:szCs w:val="32"/>
          <w:rtl/>
        </w:rPr>
        <w:t>הרה</w:t>
      </w:r>
      <w:r w:rsidRPr="00B806CB">
        <w:rPr>
          <w:rFonts w:ascii="Narkisim" w:eastAsia="Calibri" w:hAnsi="Narkisim" w:cs="1ShefaClassic"/>
          <w:sz w:val="32"/>
          <w:szCs w:val="32"/>
          <w:rtl/>
        </w:rPr>
        <w:t>"</w:t>
      </w:r>
      <w:r w:rsidRPr="00B806CB">
        <w:rPr>
          <w:rFonts w:ascii="Narkisim" w:eastAsia="Calibri" w:hAnsi="Narkisim" w:cs="1ShefaClassic" w:hint="cs"/>
          <w:sz w:val="32"/>
          <w:szCs w:val="32"/>
          <w:rtl/>
        </w:rPr>
        <w:t>ח התמים</w:t>
      </w:r>
      <w:r w:rsidRPr="00B806CB">
        <w:rPr>
          <w:rFonts w:ascii=".Narkisim" w:eastAsia="Calibri" w:hAnsi=".Narkisim" w:cs="1ShefaClassic" w:hint="cs"/>
          <w:sz w:val="32"/>
          <w:szCs w:val="32"/>
          <w:rtl/>
        </w:rPr>
        <w:t xml:space="preserve"> ר' </w:t>
      </w:r>
      <w:r w:rsidRPr="00B806CB">
        <w:rPr>
          <w:rFonts w:ascii="Narkisim" w:eastAsia="Calibri" w:hAnsi="Narkisim" w:cs="1ShefaClassic" w:hint="cs"/>
          <w:b/>
          <w:bCs/>
          <w:sz w:val="36"/>
          <w:szCs w:val="36"/>
          <w:rtl/>
        </w:rPr>
        <w:t>יוסף יצחק</w:t>
      </w:r>
      <w:r w:rsidRPr="00B806CB">
        <w:rPr>
          <w:rFonts w:ascii="Narkisim" w:eastAsia="Calibri" w:hAnsi="Narkisim" w:cs="1ShefaClassic" w:hint="cs"/>
          <w:sz w:val="32"/>
          <w:szCs w:val="32"/>
          <w:rtl/>
        </w:rPr>
        <w:t xml:space="preserve"> ע</w:t>
      </w:r>
      <w:r w:rsidRPr="00B806CB">
        <w:rPr>
          <w:rFonts w:ascii="Narkisim" w:eastAsia="Calibri" w:hAnsi="Narkisim" w:cs="1ShefaClassic"/>
          <w:sz w:val="32"/>
          <w:szCs w:val="32"/>
          <w:rtl/>
        </w:rPr>
        <w:t>"</w:t>
      </w:r>
      <w:r w:rsidRPr="00B806CB">
        <w:rPr>
          <w:rFonts w:ascii="Narkisim" w:eastAsia="Calibri" w:hAnsi="Narkisim" w:cs="1ShefaClassic" w:hint="cs"/>
          <w:sz w:val="32"/>
          <w:szCs w:val="32"/>
          <w:rtl/>
        </w:rPr>
        <w:t>ה</w:t>
      </w:r>
    </w:p>
    <w:p w:rsidR="00651CC3" w:rsidRPr="00B806CB" w:rsidRDefault="00651CC3" w:rsidP="00651CC3">
      <w:pPr>
        <w:spacing w:line="288" w:lineRule="auto"/>
        <w:jc w:val="center"/>
        <w:rPr>
          <w:rFonts w:ascii=".Narkisim" w:eastAsia="Calibri" w:hAnsi=".Narkisim" w:cs="1ShefaClassic"/>
          <w:b/>
          <w:bCs/>
          <w:sz w:val="32"/>
          <w:szCs w:val="32"/>
          <w:rtl/>
        </w:rPr>
      </w:pPr>
      <w:r w:rsidRPr="00B806CB">
        <w:rPr>
          <w:rFonts w:ascii="Narkisim" w:eastAsia="Calibri" w:hAnsi="Narkisim" w:cs="1ShefaClassic" w:hint="cs"/>
          <w:sz w:val="32"/>
          <w:szCs w:val="32"/>
          <w:rtl/>
        </w:rPr>
        <w:t>בן הרה</w:t>
      </w:r>
      <w:r w:rsidRPr="00B806CB">
        <w:rPr>
          <w:rFonts w:ascii="Narkisim" w:eastAsia="Calibri" w:hAnsi="Narkisim" w:cs="1ShefaClassic"/>
          <w:sz w:val="32"/>
          <w:szCs w:val="32"/>
          <w:rtl/>
        </w:rPr>
        <w:t>"</w:t>
      </w:r>
      <w:r w:rsidRPr="00B806CB">
        <w:rPr>
          <w:rFonts w:ascii="Narkisim" w:eastAsia="Calibri" w:hAnsi="Narkisim" w:cs="1ShefaClassic" w:hint="cs"/>
          <w:sz w:val="32"/>
          <w:szCs w:val="32"/>
          <w:rtl/>
        </w:rPr>
        <w:t>ח התמים</w:t>
      </w:r>
      <w:r w:rsidRPr="00B806CB">
        <w:rPr>
          <w:rFonts w:ascii=".Narkisim" w:eastAsia="Calibri" w:hAnsi=".Narkisim" w:cs="1ShefaClassic" w:hint="cs"/>
          <w:sz w:val="32"/>
          <w:szCs w:val="32"/>
          <w:rtl/>
        </w:rPr>
        <w:t xml:space="preserve"> ר' </w:t>
      </w:r>
      <w:r w:rsidRPr="00B806CB">
        <w:rPr>
          <w:rFonts w:ascii="Narkisim" w:eastAsia="Calibri" w:hAnsi="Narkisim" w:cs="1ShefaClassic" w:hint="cs"/>
          <w:b/>
          <w:bCs/>
          <w:sz w:val="36"/>
          <w:szCs w:val="36"/>
          <w:rtl/>
        </w:rPr>
        <w:t>שלמה שניאור זלמן</w:t>
      </w:r>
      <w:r w:rsidRPr="00B806CB">
        <w:rPr>
          <w:rFonts w:ascii="Narkisim" w:eastAsia="Calibri" w:hAnsi="Narkisim" w:cs="1ShefaClassic" w:hint="cs"/>
          <w:b/>
          <w:bCs/>
          <w:sz w:val="32"/>
          <w:szCs w:val="32"/>
          <w:rtl/>
        </w:rPr>
        <w:t xml:space="preserve"> </w:t>
      </w:r>
      <w:r w:rsidRPr="00B806CB">
        <w:rPr>
          <w:rFonts w:ascii="Narkisim" w:eastAsia="Calibri" w:hAnsi="Narkisim" w:cs="1ShefaClassic" w:hint="cs"/>
          <w:sz w:val="32"/>
          <w:szCs w:val="32"/>
          <w:rtl/>
        </w:rPr>
        <w:t>שי'</w:t>
      </w:r>
    </w:p>
    <w:p w:rsidR="00651CC3" w:rsidRPr="00B806CB" w:rsidRDefault="00651CC3" w:rsidP="00651CC3">
      <w:pPr>
        <w:spacing w:line="288" w:lineRule="auto"/>
        <w:jc w:val="center"/>
        <w:rPr>
          <w:rFonts w:ascii="Narkisim" w:eastAsia="Calibri" w:hAnsi="Narkisim" w:cs="1ShefaClassic"/>
          <w:sz w:val="36"/>
          <w:szCs w:val="36"/>
          <w:rtl/>
        </w:rPr>
      </w:pPr>
      <w:r w:rsidRPr="00B806CB">
        <w:rPr>
          <w:rFonts w:ascii=".Narkisim" w:eastAsia="Calibri" w:hAnsi=".Narkisim" w:cs="1ShefaClassic" w:hint="cs"/>
          <w:b/>
          <w:bCs/>
          <w:sz w:val="36"/>
          <w:szCs w:val="36"/>
          <w:rtl/>
        </w:rPr>
        <w:t>קייזן</w:t>
      </w:r>
    </w:p>
    <w:p w:rsidR="00651CC3" w:rsidRPr="00B806CB" w:rsidRDefault="00651CC3" w:rsidP="00651CC3">
      <w:pPr>
        <w:spacing w:line="288" w:lineRule="auto"/>
        <w:jc w:val="center"/>
        <w:rPr>
          <w:rFonts w:ascii="Narkisim" w:eastAsia="Calibri" w:hAnsi="Narkisim" w:cs="1ShefaClassic"/>
          <w:sz w:val="32"/>
          <w:szCs w:val="32"/>
          <w:rtl/>
        </w:rPr>
      </w:pPr>
      <w:r w:rsidRPr="00B806CB">
        <w:rPr>
          <w:rFonts w:ascii=".Narkisim" w:eastAsia="Calibri" w:hAnsi=".Narkisim" w:cs="1ShefaClassic" w:hint="cs"/>
          <w:sz w:val="32"/>
          <w:szCs w:val="32"/>
          <w:rtl/>
        </w:rPr>
        <w:t>נפטר י</w:t>
      </w:r>
      <w:r w:rsidRPr="00B806CB">
        <w:rPr>
          <w:rFonts w:ascii=".Narkisim" w:eastAsia="Calibri" w:hAnsi=".Narkisim" w:cs="1ShefaClassic"/>
          <w:sz w:val="32"/>
          <w:szCs w:val="32"/>
          <w:rtl/>
        </w:rPr>
        <w:t>"</w:t>
      </w:r>
      <w:r w:rsidRPr="00B806CB">
        <w:rPr>
          <w:rFonts w:ascii=".Narkisim" w:eastAsia="Calibri" w:hAnsi=".Narkisim" w:cs="1ShefaClassic" w:hint="cs"/>
          <w:sz w:val="32"/>
          <w:szCs w:val="32"/>
          <w:rtl/>
        </w:rPr>
        <w:t>ב כסלו ה'תש</w:t>
      </w:r>
      <w:r w:rsidRPr="00B806CB">
        <w:rPr>
          <w:rFonts w:ascii="Narkisim" w:eastAsia="Calibri" w:hAnsi="Narkisim" w:cs="1ShefaClassic" w:hint="cs"/>
          <w:sz w:val="32"/>
          <w:szCs w:val="32"/>
          <w:rtl/>
        </w:rPr>
        <w:t>נ</w:t>
      </w:r>
      <w:r w:rsidRPr="00B806CB">
        <w:rPr>
          <w:rFonts w:ascii=".Narkisim" w:eastAsia="Calibri" w:hAnsi=".Narkisim" w:cs="1ShefaClassic"/>
          <w:sz w:val="32"/>
          <w:szCs w:val="32"/>
          <w:rtl/>
        </w:rPr>
        <w:t>"</w:t>
      </w:r>
      <w:r w:rsidRPr="00B806CB">
        <w:rPr>
          <w:rFonts w:ascii="Narkisim" w:eastAsia="Calibri" w:hAnsi="Narkisim" w:cs="1ShefaClassic" w:hint="cs"/>
          <w:sz w:val="32"/>
          <w:szCs w:val="32"/>
          <w:rtl/>
        </w:rPr>
        <w:t>ט</w:t>
      </w:r>
    </w:p>
    <w:p w:rsidR="00651CC3" w:rsidRPr="00B806CB" w:rsidRDefault="00651CC3" w:rsidP="00651CC3">
      <w:pPr>
        <w:spacing w:line="288" w:lineRule="auto"/>
        <w:jc w:val="center"/>
        <w:rPr>
          <w:rFonts w:ascii="Narkisim" w:eastAsia="Calibri" w:hAnsi="Narkisim" w:cs="1ShefaClassic"/>
          <w:sz w:val="32"/>
          <w:szCs w:val="32"/>
          <w:rtl/>
        </w:rPr>
      </w:pPr>
    </w:p>
    <w:p w:rsidR="00651CC3" w:rsidRPr="00B806CB" w:rsidRDefault="00651CC3" w:rsidP="00651CC3">
      <w:pPr>
        <w:spacing w:line="288" w:lineRule="auto"/>
        <w:jc w:val="center"/>
        <w:rPr>
          <w:rFonts w:ascii=".Narkisim" w:eastAsia="Calibri" w:hAnsi=".Narkisim" w:cs="1ShefaClassic"/>
          <w:b/>
          <w:bCs/>
          <w:sz w:val="36"/>
          <w:szCs w:val="36"/>
          <w:rtl/>
        </w:rPr>
      </w:pPr>
      <w:r w:rsidRPr="00B806CB">
        <w:rPr>
          <w:rFonts w:ascii=".Narkisim" w:eastAsia="Calibri" w:hAnsi=".Narkisim" w:cs="1ShefaClassic" w:hint="cs"/>
          <w:b/>
          <w:bCs/>
          <w:sz w:val="36"/>
          <w:szCs w:val="36"/>
          <w:rtl/>
        </w:rPr>
        <w:t>ת.נ.צ.ב.ה.</w:t>
      </w:r>
    </w:p>
    <w:p w:rsidR="00651CC3" w:rsidRPr="00B806CB" w:rsidRDefault="00651CC3" w:rsidP="00651CC3">
      <w:pPr>
        <w:spacing w:line="288" w:lineRule="auto"/>
        <w:jc w:val="center"/>
        <w:rPr>
          <w:rFonts w:ascii=".Narkisim" w:eastAsia="Calibri" w:hAnsi=".Narkisim" w:cs="1ShefaClassic"/>
          <w:b/>
          <w:bCs/>
          <w:sz w:val="32"/>
          <w:szCs w:val="32"/>
          <w:rtl/>
        </w:rPr>
      </w:pPr>
    </w:p>
    <w:p w:rsidR="00651CC3" w:rsidRPr="00B806CB" w:rsidRDefault="00651CC3" w:rsidP="00651CC3">
      <w:pPr>
        <w:spacing w:before="240" w:after="240" w:line="288" w:lineRule="auto"/>
        <w:jc w:val="center"/>
        <w:rPr>
          <w:rFonts w:ascii=".Narkisim" w:eastAsia="Calibri" w:hAnsi=".Narkisim" w:cs="1ShefaClassic"/>
          <w:sz w:val="32"/>
          <w:szCs w:val="32"/>
          <w:rtl/>
        </w:rPr>
      </w:pPr>
      <w:r w:rsidRPr="00B806CB">
        <w:rPr>
          <w:rFonts w:ascii=".Narkisim" w:eastAsia="Calibri" w:hAnsi=".Narkisim" w:cs="1ShefaClassic"/>
          <w:sz w:val="32"/>
          <w:szCs w:val="32"/>
        </w:rPr>
        <w:sym w:font="Wingdings 2" w:char="F0B2"/>
      </w:r>
    </w:p>
    <w:p w:rsidR="00651CC3" w:rsidRPr="00B806CB" w:rsidRDefault="00651CC3" w:rsidP="00651CC3">
      <w:pPr>
        <w:spacing w:before="240" w:after="240" w:line="288" w:lineRule="auto"/>
        <w:rPr>
          <w:rFonts w:ascii=".Narkisim" w:eastAsia="Calibri" w:hAnsi=".Narkisim" w:cs="1ShefaClassic"/>
          <w:sz w:val="32"/>
          <w:szCs w:val="32"/>
        </w:rPr>
      </w:pPr>
    </w:p>
    <w:p w:rsidR="00651CC3" w:rsidRPr="00B806CB" w:rsidRDefault="00651CC3" w:rsidP="00651CC3">
      <w:pPr>
        <w:spacing w:line="360" w:lineRule="auto"/>
        <w:jc w:val="center"/>
        <w:rPr>
          <w:rFonts w:ascii=".Narkisim" w:eastAsia="Calibri" w:hAnsi=".Narkisim" w:cs="1ShefaClassic"/>
          <w:spacing w:val="6"/>
          <w:position w:val="4"/>
          <w:sz w:val="32"/>
          <w:szCs w:val="32"/>
          <w:rtl/>
        </w:rPr>
      </w:pPr>
      <w:r w:rsidRPr="00B806CB">
        <w:rPr>
          <w:rFonts w:ascii=".Narkisim" w:eastAsia="Calibri" w:hAnsi=".Narkisim" w:cs="1ShefaClassic" w:hint="cs"/>
          <w:spacing w:val="6"/>
          <w:position w:val="4"/>
          <w:sz w:val="32"/>
          <w:szCs w:val="32"/>
          <w:rtl/>
        </w:rPr>
        <w:t>נדפס ע</w:t>
      </w:r>
      <w:r w:rsidRPr="00B806CB">
        <w:rPr>
          <w:rFonts w:ascii=".Narkisim" w:eastAsia="Calibri" w:hAnsi=".Narkisim" w:cs="1ShefaClassic"/>
          <w:spacing w:val="6"/>
          <w:position w:val="4"/>
          <w:sz w:val="32"/>
          <w:szCs w:val="32"/>
          <w:rtl/>
        </w:rPr>
        <w:t>"</w:t>
      </w:r>
      <w:r w:rsidRPr="00B806CB">
        <w:rPr>
          <w:rFonts w:ascii=".Narkisim" w:eastAsia="Calibri" w:hAnsi=".Narkisim" w:cs="1ShefaClassic" w:hint="cs"/>
          <w:spacing w:val="6"/>
          <w:position w:val="4"/>
          <w:sz w:val="32"/>
          <w:szCs w:val="32"/>
          <w:rtl/>
        </w:rPr>
        <w:t>י ולזכות משפחתו שיחיו</w:t>
      </w:r>
    </w:p>
    <w:p w:rsidR="00651CC3" w:rsidRDefault="00651CC3" w:rsidP="00651CC3">
      <w:pPr>
        <w:spacing w:line="360" w:lineRule="auto"/>
        <w:jc w:val="center"/>
        <w:rPr>
          <w:rFonts w:ascii=".Narkisim" w:eastAsia="Calibri" w:hAnsi=".Narkisim" w:cs="1ShefaClassic"/>
          <w:b/>
          <w:bCs/>
          <w:spacing w:val="6"/>
          <w:position w:val="4"/>
          <w:sz w:val="36"/>
          <w:szCs w:val="36"/>
        </w:rPr>
        <w:sectPr w:rsidR="00651CC3" w:rsidSect="004725C0">
          <w:headerReference w:type="even" r:id="rId11"/>
          <w:headerReference w:type="default" r:id="rId12"/>
          <w:footnotePr>
            <w:numRestart w:val="eachSect"/>
          </w:footnotePr>
          <w:pgSz w:w="7920" w:h="12240" w:code="1"/>
          <w:pgMar w:top="1296" w:right="864" w:bottom="720" w:left="864" w:header="720" w:footer="720" w:gutter="0"/>
          <w:cols w:space="720"/>
          <w:bidi/>
          <w:docGrid w:linePitch="360"/>
        </w:sectPr>
      </w:pPr>
      <w:r w:rsidRPr="00B806CB">
        <w:rPr>
          <w:rFonts w:ascii=".Narkisim" w:eastAsia="Calibri" w:hAnsi=".Narkisim" w:cs="1ShefaClassic" w:hint="cs"/>
          <w:b/>
          <w:bCs/>
          <w:spacing w:val="6"/>
          <w:position w:val="4"/>
          <w:sz w:val="36"/>
          <w:szCs w:val="36"/>
          <w:rtl/>
        </w:rPr>
        <w:t>קייזן</w:t>
      </w:r>
    </w:p>
    <w:p w:rsidR="00651CC3" w:rsidRPr="00122D2B" w:rsidRDefault="00651CC3" w:rsidP="00E20642">
      <w:pPr>
        <w:pStyle w:val="a2"/>
        <w:ind w:firstLine="0"/>
        <w:jc w:val="center"/>
        <w:rPr>
          <w:rFonts w:cs="1ShefaClassic"/>
        </w:rPr>
      </w:pPr>
      <w:r w:rsidRPr="00122D2B">
        <w:rPr>
          <w:rFonts w:cs="1ShefaClassic" w:hint="cs"/>
          <w:rtl/>
        </w:rPr>
        <w:lastRenderedPageBreak/>
        <w:t>לזכות</w:t>
      </w:r>
    </w:p>
    <w:p w:rsidR="00651CC3" w:rsidRPr="00122D2B" w:rsidRDefault="00651CC3" w:rsidP="00E20642">
      <w:pPr>
        <w:pStyle w:val="a2"/>
        <w:ind w:firstLine="0"/>
        <w:jc w:val="center"/>
        <w:rPr>
          <w:rFonts w:cs="1ShefaClassic"/>
          <w:b/>
          <w:bCs/>
        </w:rPr>
      </w:pPr>
      <w:r w:rsidRPr="00122D2B">
        <w:rPr>
          <w:rFonts w:cs="1ShefaClassic" w:hint="cs"/>
          <w:rtl/>
        </w:rPr>
        <w:t>החתן</w:t>
      </w:r>
      <w:r w:rsidRPr="00122D2B">
        <w:rPr>
          <w:rFonts w:cs="1ShefaClassic"/>
          <w:rtl/>
        </w:rPr>
        <w:t xml:space="preserve"> </w:t>
      </w:r>
      <w:r w:rsidRPr="00122D2B">
        <w:rPr>
          <w:rFonts w:cs="1ShefaClassic" w:hint="cs"/>
          <w:rtl/>
        </w:rPr>
        <w:t>התמים</w:t>
      </w:r>
      <w:r w:rsidRPr="00122D2B">
        <w:rPr>
          <w:rFonts w:cs="1ShefaClassic"/>
          <w:rtl/>
        </w:rPr>
        <w:t xml:space="preserve"> </w:t>
      </w:r>
      <w:r w:rsidRPr="00122D2B">
        <w:rPr>
          <w:rFonts w:cs="1ShefaClassic" w:hint="cs"/>
          <w:b/>
          <w:bCs/>
          <w:rtl/>
        </w:rPr>
        <w:t>ישראל</w:t>
      </w:r>
      <w:r w:rsidRPr="00122D2B">
        <w:rPr>
          <w:rFonts w:cs="1ShefaClassic"/>
          <w:b/>
          <w:bCs/>
          <w:rtl/>
        </w:rPr>
        <w:t xml:space="preserve"> </w:t>
      </w:r>
      <w:r w:rsidRPr="00122D2B">
        <w:rPr>
          <w:rFonts w:cs="1ShefaClassic" w:hint="cs"/>
          <w:rtl/>
        </w:rPr>
        <w:t>שיחי</w:t>
      </w:r>
      <w:r w:rsidRPr="00122D2B">
        <w:rPr>
          <w:rFonts w:cs="1ShefaClassic"/>
          <w:rtl/>
        </w:rPr>
        <w:t xml:space="preserve">' </w:t>
      </w:r>
      <w:r w:rsidRPr="00122D2B">
        <w:rPr>
          <w:rFonts w:cs="1ShefaClassic" w:hint="cs"/>
          <w:b/>
          <w:bCs/>
          <w:rtl/>
        </w:rPr>
        <w:t>גורקאוו</w:t>
      </w:r>
    </w:p>
    <w:p w:rsidR="00651CC3" w:rsidRPr="00122D2B" w:rsidRDefault="00651CC3" w:rsidP="00E20642">
      <w:pPr>
        <w:pStyle w:val="a2"/>
        <w:ind w:firstLine="0"/>
        <w:jc w:val="center"/>
        <w:rPr>
          <w:rFonts w:cs="1ShefaClassic"/>
          <w:b/>
          <w:bCs/>
        </w:rPr>
      </w:pPr>
      <w:r w:rsidRPr="00122D2B">
        <w:rPr>
          <w:rFonts w:cs="1ShefaClassic" w:hint="cs"/>
          <w:rtl/>
        </w:rPr>
        <w:t>והכלה</w:t>
      </w:r>
      <w:r w:rsidRPr="00122D2B">
        <w:rPr>
          <w:rFonts w:cs="1ShefaClassic"/>
          <w:rtl/>
        </w:rPr>
        <w:t xml:space="preserve"> </w:t>
      </w:r>
      <w:r w:rsidRPr="00122D2B">
        <w:rPr>
          <w:rFonts w:cs="1ShefaClassic" w:hint="cs"/>
          <w:rtl/>
        </w:rPr>
        <w:t>מרת</w:t>
      </w:r>
      <w:r w:rsidRPr="00122D2B">
        <w:rPr>
          <w:rFonts w:cs="1ShefaClassic"/>
          <w:rtl/>
        </w:rPr>
        <w:t xml:space="preserve"> </w:t>
      </w:r>
      <w:r w:rsidRPr="00122D2B">
        <w:rPr>
          <w:rFonts w:cs="1ShefaClassic" w:hint="cs"/>
          <w:b/>
          <w:bCs/>
          <w:rtl/>
        </w:rPr>
        <w:t>חנה</w:t>
      </w:r>
      <w:r w:rsidRPr="00122D2B">
        <w:rPr>
          <w:rFonts w:cs="1ShefaClassic"/>
          <w:rtl/>
        </w:rPr>
        <w:t xml:space="preserve"> </w:t>
      </w:r>
      <w:r w:rsidRPr="00122D2B">
        <w:rPr>
          <w:rFonts w:cs="1ShefaClassic" w:hint="cs"/>
          <w:rtl/>
        </w:rPr>
        <w:t>שתחי</w:t>
      </w:r>
      <w:r w:rsidRPr="00122D2B">
        <w:rPr>
          <w:rFonts w:cs="1ShefaClassic"/>
          <w:rtl/>
        </w:rPr>
        <w:t xml:space="preserve">' </w:t>
      </w:r>
      <w:r w:rsidRPr="00122D2B">
        <w:rPr>
          <w:rFonts w:cs="1ShefaClassic" w:hint="cs"/>
          <w:b/>
          <w:bCs/>
          <w:rtl/>
        </w:rPr>
        <w:t>שאנאוויץ</w:t>
      </w:r>
    </w:p>
    <w:p w:rsidR="00651CC3" w:rsidRPr="00122D2B" w:rsidRDefault="00651CC3" w:rsidP="00E20642">
      <w:pPr>
        <w:pStyle w:val="a2"/>
        <w:ind w:firstLine="0"/>
        <w:jc w:val="center"/>
        <w:rPr>
          <w:rFonts w:cs="1ShefaClassic"/>
        </w:rPr>
      </w:pPr>
      <w:r w:rsidRPr="00122D2B">
        <w:rPr>
          <w:rFonts w:cs="1ShefaClassic" w:hint="cs"/>
          <w:rtl/>
        </w:rPr>
        <w:t>לרגל</w:t>
      </w:r>
      <w:r w:rsidRPr="00122D2B">
        <w:rPr>
          <w:rFonts w:cs="1ShefaClassic"/>
          <w:rtl/>
        </w:rPr>
        <w:t xml:space="preserve"> </w:t>
      </w:r>
      <w:r w:rsidRPr="00122D2B">
        <w:rPr>
          <w:rFonts w:cs="1ShefaClassic" w:hint="cs"/>
          <w:rtl/>
        </w:rPr>
        <w:t>בואם</w:t>
      </w:r>
      <w:r w:rsidRPr="00122D2B">
        <w:rPr>
          <w:rFonts w:cs="1ShefaClassic"/>
          <w:rtl/>
        </w:rPr>
        <w:t xml:space="preserve"> </w:t>
      </w:r>
      <w:r w:rsidRPr="00122D2B">
        <w:rPr>
          <w:rFonts w:cs="1ShefaClassic" w:hint="cs"/>
          <w:rtl/>
        </w:rPr>
        <w:t>בקשרי</w:t>
      </w:r>
      <w:r w:rsidRPr="00122D2B">
        <w:rPr>
          <w:rFonts w:cs="1ShefaClassic"/>
          <w:rtl/>
        </w:rPr>
        <w:t xml:space="preserve"> </w:t>
      </w:r>
      <w:r w:rsidRPr="00122D2B">
        <w:rPr>
          <w:rFonts w:cs="1ShefaClassic" w:hint="cs"/>
          <w:rtl/>
        </w:rPr>
        <w:t>השידוכין</w:t>
      </w:r>
      <w:r w:rsidRPr="00122D2B">
        <w:rPr>
          <w:rFonts w:cs="1ShefaClassic"/>
          <w:rtl/>
        </w:rPr>
        <w:t xml:space="preserve"> </w:t>
      </w:r>
      <w:r w:rsidRPr="00122D2B">
        <w:rPr>
          <w:rFonts w:cs="1ShefaClassic" w:hint="cs"/>
          <w:rtl/>
        </w:rPr>
        <w:t>בשעטומ</w:t>
      </w:r>
      <w:r w:rsidRPr="00122D2B">
        <w:rPr>
          <w:rFonts w:cs="1ShefaClassic"/>
          <w:rtl/>
        </w:rPr>
        <w:t>"</w:t>
      </w:r>
      <w:r w:rsidRPr="00122D2B">
        <w:rPr>
          <w:rFonts w:cs="1ShefaClassic" w:hint="cs"/>
          <w:rtl/>
        </w:rPr>
        <w:t>צ</w:t>
      </w:r>
    </w:p>
    <w:p w:rsidR="00651CC3" w:rsidRPr="00122D2B" w:rsidRDefault="00651CC3" w:rsidP="00E20642">
      <w:pPr>
        <w:pStyle w:val="a2"/>
        <w:ind w:firstLine="0"/>
        <w:jc w:val="center"/>
        <w:rPr>
          <w:rFonts w:cs="1ShefaClassic"/>
        </w:rPr>
      </w:pPr>
      <w:r w:rsidRPr="00122D2B">
        <w:rPr>
          <w:rFonts w:cs="1ShefaClassic" w:hint="cs"/>
          <w:rtl/>
        </w:rPr>
        <w:t>ביום</w:t>
      </w:r>
      <w:r w:rsidRPr="00122D2B">
        <w:rPr>
          <w:rFonts w:cs="1ShefaClassic"/>
          <w:rtl/>
        </w:rPr>
        <w:t xml:space="preserve"> </w:t>
      </w:r>
      <w:r w:rsidRPr="00122D2B">
        <w:rPr>
          <w:rFonts w:cs="1ShefaClassic" w:hint="cs"/>
          <w:rtl/>
        </w:rPr>
        <w:t>רביעי</w:t>
      </w:r>
      <w:r w:rsidRPr="00122D2B">
        <w:rPr>
          <w:rFonts w:cs="1ShefaClassic"/>
          <w:rtl/>
        </w:rPr>
        <w:t xml:space="preserve"> </w:t>
      </w:r>
      <w:r w:rsidRPr="00122D2B">
        <w:rPr>
          <w:rFonts w:cs="1ShefaClassic" w:hint="cs"/>
          <w:rtl/>
        </w:rPr>
        <w:t>כ</w:t>
      </w:r>
      <w:r w:rsidRPr="00122D2B">
        <w:rPr>
          <w:rFonts w:cs="1ShefaClassic"/>
          <w:rtl/>
        </w:rPr>
        <w:t>"</w:t>
      </w:r>
      <w:r w:rsidRPr="00122D2B">
        <w:rPr>
          <w:rFonts w:cs="1ShefaClassic" w:hint="cs"/>
          <w:rtl/>
        </w:rPr>
        <w:t>ג</w:t>
      </w:r>
      <w:r w:rsidRPr="00122D2B">
        <w:rPr>
          <w:rFonts w:cs="1ShefaClassic"/>
          <w:rtl/>
        </w:rPr>
        <w:t xml:space="preserve"> </w:t>
      </w:r>
      <w:r w:rsidRPr="00122D2B">
        <w:rPr>
          <w:rFonts w:cs="1ShefaClassic" w:hint="cs"/>
          <w:rtl/>
        </w:rPr>
        <w:t>חשון</w:t>
      </w:r>
      <w:r w:rsidRPr="00122D2B">
        <w:rPr>
          <w:rFonts w:cs="1ShefaClassic"/>
          <w:rtl/>
        </w:rPr>
        <w:t xml:space="preserve"> </w:t>
      </w:r>
      <w:r w:rsidRPr="00122D2B">
        <w:rPr>
          <w:rFonts w:cs="1ShefaClassic" w:hint="cs"/>
          <w:rtl/>
        </w:rPr>
        <w:t>ה</w:t>
      </w:r>
      <w:r w:rsidRPr="00122D2B">
        <w:rPr>
          <w:rFonts w:cs="1ShefaClassic" w:hint="eastAsia"/>
          <w:rtl/>
        </w:rPr>
        <w:t>’</w:t>
      </w:r>
      <w:r w:rsidRPr="00122D2B">
        <w:rPr>
          <w:rFonts w:cs="1ShefaClassic" w:hint="cs"/>
          <w:rtl/>
        </w:rPr>
        <w:t>תשע</w:t>
      </w:r>
      <w:r w:rsidRPr="00122D2B">
        <w:rPr>
          <w:rFonts w:cs="1ShefaClassic" w:hint="eastAsia"/>
          <w:rtl/>
        </w:rPr>
        <w:t>”</w:t>
      </w:r>
      <w:r w:rsidRPr="00122D2B">
        <w:rPr>
          <w:rFonts w:cs="1ShefaClassic" w:hint="cs"/>
          <w:rtl/>
        </w:rPr>
        <w:t>ו</w:t>
      </w:r>
    </w:p>
    <w:p w:rsidR="00651CC3" w:rsidRPr="00122D2B" w:rsidRDefault="00651CC3" w:rsidP="00E20642">
      <w:pPr>
        <w:pStyle w:val="a2"/>
        <w:ind w:firstLine="0"/>
        <w:jc w:val="center"/>
        <w:rPr>
          <w:rFonts w:cs="1ShefaClassic"/>
        </w:rPr>
      </w:pPr>
      <w:r w:rsidRPr="00122D2B">
        <w:rPr>
          <w:rFonts w:cs="1ShefaClassic" w:hint="cs"/>
          <w:rtl/>
        </w:rPr>
        <w:t>יה</w:t>
      </w:r>
      <w:r w:rsidRPr="00122D2B">
        <w:rPr>
          <w:rFonts w:cs="1ShefaClassic"/>
          <w:rtl/>
        </w:rPr>
        <w:t>"</w:t>
      </w:r>
      <w:r w:rsidRPr="00122D2B">
        <w:rPr>
          <w:rFonts w:cs="1ShefaClassic" w:hint="cs"/>
          <w:rtl/>
        </w:rPr>
        <w:t>ר</w:t>
      </w:r>
      <w:r w:rsidRPr="00122D2B">
        <w:rPr>
          <w:rFonts w:cs="1ShefaClassic"/>
          <w:rtl/>
        </w:rPr>
        <w:t xml:space="preserve"> </w:t>
      </w:r>
      <w:r w:rsidRPr="00122D2B">
        <w:rPr>
          <w:rFonts w:cs="1ShefaClassic" w:hint="cs"/>
          <w:rtl/>
        </w:rPr>
        <w:t>שיזכו</w:t>
      </w:r>
      <w:r w:rsidRPr="00122D2B">
        <w:rPr>
          <w:rFonts w:cs="1ShefaClassic"/>
          <w:rtl/>
        </w:rPr>
        <w:t xml:space="preserve"> </w:t>
      </w:r>
      <w:r w:rsidRPr="00122D2B">
        <w:rPr>
          <w:rFonts w:cs="1ShefaClassic" w:hint="cs"/>
          <w:rtl/>
        </w:rPr>
        <w:t>לבנות</w:t>
      </w:r>
      <w:r w:rsidRPr="00122D2B">
        <w:rPr>
          <w:rFonts w:cs="1ShefaClassic"/>
          <w:rtl/>
        </w:rPr>
        <w:t xml:space="preserve"> </w:t>
      </w:r>
      <w:r w:rsidRPr="00122D2B">
        <w:rPr>
          <w:rFonts w:cs="1ShefaClassic" w:hint="cs"/>
          <w:rtl/>
        </w:rPr>
        <w:t>בית</w:t>
      </w:r>
      <w:r w:rsidRPr="00122D2B">
        <w:rPr>
          <w:rFonts w:cs="1ShefaClassic"/>
          <w:rtl/>
        </w:rPr>
        <w:t xml:space="preserve"> </w:t>
      </w:r>
      <w:r w:rsidRPr="00122D2B">
        <w:rPr>
          <w:rFonts w:cs="1ShefaClassic" w:hint="cs"/>
          <w:rtl/>
        </w:rPr>
        <w:t>נאמן</w:t>
      </w:r>
      <w:r w:rsidRPr="00122D2B">
        <w:rPr>
          <w:rFonts w:cs="1ShefaClassic"/>
          <w:rtl/>
        </w:rPr>
        <w:t xml:space="preserve"> </w:t>
      </w:r>
      <w:r w:rsidRPr="00122D2B">
        <w:rPr>
          <w:rFonts w:cs="1ShefaClassic" w:hint="cs"/>
          <w:rtl/>
        </w:rPr>
        <w:t>בישראל</w:t>
      </w:r>
      <w:r w:rsidRPr="00122D2B">
        <w:rPr>
          <w:rFonts w:cs="1ShefaClassic"/>
          <w:rtl/>
        </w:rPr>
        <w:t xml:space="preserve"> </w:t>
      </w:r>
      <w:r w:rsidRPr="00122D2B">
        <w:rPr>
          <w:rFonts w:cs="1ShefaClassic" w:hint="cs"/>
          <w:rtl/>
        </w:rPr>
        <w:t>בנין</w:t>
      </w:r>
      <w:r w:rsidRPr="00122D2B">
        <w:rPr>
          <w:rFonts w:cs="1ShefaClassic"/>
          <w:rtl/>
        </w:rPr>
        <w:t xml:space="preserve"> </w:t>
      </w:r>
      <w:r w:rsidRPr="00122D2B">
        <w:rPr>
          <w:rFonts w:cs="1ShefaClassic" w:hint="cs"/>
          <w:rtl/>
        </w:rPr>
        <w:t>עדי</w:t>
      </w:r>
      <w:r w:rsidRPr="00122D2B">
        <w:rPr>
          <w:rFonts w:cs="1ShefaClassic"/>
          <w:rtl/>
        </w:rPr>
        <w:t xml:space="preserve"> </w:t>
      </w:r>
      <w:r w:rsidRPr="00122D2B">
        <w:rPr>
          <w:rFonts w:cs="1ShefaClassic" w:hint="cs"/>
          <w:rtl/>
        </w:rPr>
        <w:t>עד</w:t>
      </w:r>
    </w:p>
    <w:p w:rsidR="00651CC3" w:rsidRPr="00122D2B" w:rsidRDefault="00651CC3" w:rsidP="00E20642">
      <w:pPr>
        <w:pStyle w:val="a2"/>
        <w:ind w:firstLine="0"/>
        <w:jc w:val="center"/>
        <w:rPr>
          <w:rFonts w:cs="1ShefaClassic"/>
        </w:rPr>
      </w:pPr>
      <w:r w:rsidRPr="00122D2B">
        <w:rPr>
          <w:rFonts w:cs="1ShefaClassic" w:hint="cs"/>
          <w:rtl/>
        </w:rPr>
        <w:t>כרצוה</w:t>
      </w:r>
      <w:r w:rsidRPr="00122D2B">
        <w:rPr>
          <w:rFonts w:cs="1ShefaClassic"/>
          <w:rtl/>
        </w:rPr>
        <w:t>"</w:t>
      </w:r>
      <w:r w:rsidRPr="00122D2B">
        <w:rPr>
          <w:rFonts w:cs="1ShefaClassic" w:hint="cs"/>
          <w:rtl/>
        </w:rPr>
        <w:t>ק</w:t>
      </w:r>
      <w:r w:rsidRPr="00122D2B">
        <w:rPr>
          <w:rFonts w:cs="1ShefaClassic"/>
          <w:rtl/>
        </w:rPr>
        <w:t xml:space="preserve"> </w:t>
      </w:r>
      <w:r w:rsidRPr="00122D2B">
        <w:rPr>
          <w:rFonts w:cs="1ShefaClassic" w:hint="cs"/>
          <w:rtl/>
        </w:rPr>
        <w:t>ולנח</w:t>
      </w:r>
      <w:r w:rsidRPr="00122D2B">
        <w:rPr>
          <w:rFonts w:cs="1ShefaClassic"/>
          <w:rtl/>
        </w:rPr>
        <w:t>"</w:t>
      </w:r>
      <w:r w:rsidRPr="00122D2B">
        <w:rPr>
          <w:rFonts w:cs="1ShefaClassic" w:hint="cs"/>
          <w:rtl/>
        </w:rPr>
        <w:t>ר</w:t>
      </w:r>
      <w:r w:rsidRPr="00122D2B">
        <w:rPr>
          <w:rFonts w:cs="1ShefaClassic"/>
          <w:rtl/>
        </w:rPr>
        <w:t xml:space="preserve"> </w:t>
      </w:r>
      <w:r w:rsidRPr="00122D2B">
        <w:rPr>
          <w:rFonts w:cs="1ShefaClassic" w:hint="cs"/>
          <w:rtl/>
        </w:rPr>
        <w:t>כ</w:t>
      </w:r>
      <w:r w:rsidRPr="00122D2B">
        <w:rPr>
          <w:rFonts w:cs="1ShefaClassic"/>
          <w:rtl/>
        </w:rPr>
        <w:t>"</w:t>
      </w:r>
      <w:r w:rsidRPr="00122D2B">
        <w:rPr>
          <w:rFonts w:cs="1ShefaClassic" w:hint="cs"/>
          <w:rtl/>
        </w:rPr>
        <w:t>ק</w:t>
      </w:r>
      <w:r w:rsidRPr="00122D2B">
        <w:rPr>
          <w:rFonts w:cs="1ShefaClassic"/>
          <w:rtl/>
        </w:rPr>
        <w:t xml:space="preserve"> </w:t>
      </w:r>
      <w:r w:rsidRPr="00122D2B">
        <w:rPr>
          <w:rFonts w:cs="1ShefaClassic" w:hint="cs"/>
          <w:rtl/>
        </w:rPr>
        <w:t>אדמו</w:t>
      </w:r>
      <w:r w:rsidRPr="00122D2B">
        <w:rPr>
          <w:rFonts w:cs="1ShefaClassic"/>
          <w:rtl/>
        </w:rPr>
        <w:t>"</w:t>
      </w:r>
      <w:r w:rsidRPr="00122D2B">
        <w:rPr>
          <w:rFonts w:cs="1ShefaClassic" w:hint="cs"/>
          <w:rtl/>
        </w:rPr>
        <w:t>ר</w:t>
      </w:r>
    </w:p>
    <w:p w:rsidR="00651CC3" w:rsidRPr="00122D2B" w:rsidRDefault="00651CC3" w:rsidP="00E20642">
      <w:pPr>
        <w:pStyle w:val="a2"/>
        <w:ind w:firstLine="0"/>
        <w:jc w:val="center"/>
        <w:rPr>
          <w:rFonts w:cs="1ShefaClassic"/>
        </w:rPr>
      </w:pPr>
      <w:r w:rsidRPr="00122D2B">
        <w:rPr>
          <w:rFonts w:cs="1ShefaClassic" w:hint="cs"/>
          <w:rtl/>
        </w:rPr>
        <w:t>מתוך</w:t>
      </w:r>
      <w:r w:rsidRPr="00122D2B">
        <w:rPr>
          <w:rFonts w:cs="1ShefaClassic"/>
          <w:rtl/>
        </w:rPr>
        <w:t xml:space="preserve"> </w:t>
      </w:r>
      <w:r w:rsidRPr="00122D2B">
        <w:rPr>
          <w:rFonts w:cs="1ShefaClassic" w:hint="cs"/>
          <w:rtl/>
        </w:rPr>
        <w:t>ברכה</w:t>
      </w:r>
      <w:r w:rsidRPr="00122D2B">
        <w:rPr>
          <w:rFonts w:cs="1ShefaClassic"/>
          <w:rtl/>
        </w:rPr>
        <w:t xml:space="preserve"> </w:t>
      </w:r>
      <w:r w:rsidRPr="00122D2B">
        <w:rPr>
          <w:rFonts w:cs="1ShefaClassic" w:hint="cs"/>
          <w:rtl/>
        </w:rPr>
        <w:t>והצלחה</w:t>
      </w:r>
      <w:r w:rsidRPr="00122D2B">
        <w:rPr>
          <w:rFonts w:cs="1ShefaClassic"/>
          <w:rtl/>
        </w:rPr>
        <w:t xml:space="preserve"> </w:t>
      </w:r>
      <w:r w:rsidRPr="00122D2B">
        <w:rPr>
          <w:rFonts w:cs="1ShefaClassic" w:hint="cs"/>
          <w:rtl/>
        </w:rPr>
        <w:t>בגו</w:t>
      </w:r>
      <w:r w:rsidRPr="00122D2B">
        <w:rPr>
          <w:rFonts w:cs="1ShefaClassic"/>
          <w:rtl/>
        </w:rPr>
        <w:t>"</w:t>
      </w:r>
      <w:r w:rsidRPr="00122D2B">
        <w:rPr>
          <w:rFonts w:cs="1ShefaClassic" w:hint="cs"/>
          <w:rtl/>
        </w:rPr>
        <w:t>ר</w:t>
      </w:r>
      <w:r w:rsidRPr="00122D2B">
        <w:rPr>
          <w:rFonts w:cs="1ShefaClassic"/>
          <w:rtl/>
        </w:rPr>
        <w:t xml:space="preserve"> </w:t>
      </w:r>
      <w:r w:rsidRPr="00122D2B">
        <w:rPr>
          <w:rFonts w:cs="1ShefaClassic" w:hint="cs"/>
          <w:rtl/>
        </w:rPr>
        <w:t>אושר</w:t>
      </w:r>
      <w:r w:rsidRPr="00122D2B">
        <w:rPr>
          <w:rFonts w:cs="1ShefaClassic"/>
          <w:rtl/>
        </w:rPr>
        <w:t xml:space="preserve"> </w:t>
      </w:r>
      <w:r w:rsidRPr="00122D2B">
        <w:rPr>
          <w:rFonts w:cs="1ShefaClassic" w:hint="cs"/>
          <w:rtl/>
        </w:rPr>
        <w:t>ושמחה</w:t>
      </w:r>
      <w:r w:rsidRPr="00122D2B">
        <w:rPr>
          <w:rFonts w:cs="1ShefaClassic"/>
          <w:rtl/>
        </w:rPr>
        <w:t xml:space="preserve"> </w:t>
      </w:r>
      <w:r w:rsidRPr="00122D2B">
        <w:rPr>
          <w:rFonts w:cs="1ShefaClassic" w:hint="cs"/>
          <w:rtl/>
        </w:rPr>
        <w:t>תמיד</w:t>
      </w:r>
      <w:r w:rsidRPr="00122D2B">
        <w:rPr>
          <w:rFonts w:cs="1ShefaClassic"/>
          <w:rtl/>
        </w:rPr>
        <w:t xml:space="preserve"> </w:t>
      </w:r>
      <w:r w:rsidRPr="00122D2B">
        <w:rPr>
          <w:rFonts w:cs="1ShefaClassic" w:hint="cs"/>
          <w:rtl/>
        </w:rPr>
        <w:t>כה</w:t>
      </w:r>
      <w:r w:rsidRPr="00122D2B">
        <w:rPr>
          <w:rFonts w:cs="1ShefaClassic"/>
          <w:rtl/>
        </w:rPr>
        <w:t>"</w:t>
      </w:r>
      <w:r w:rsidRPr="00122D2B">
        <w:rPr>
          <w:rFonts w:cs="1ShefaClassic" w:hint="cs"/>
          <w:rtl/>
        </w:rPr>
        <w:t>י</w:t>
      </w:r>
    </w:p>
    <w:p w:rsidR="00651CC3" w:rsidRPr="00122D2B" w:rsidRDefault="00651CC3" w:rsidP="00E20642">
      <w:pPr>
        <w:bidi/>
        <w:spacing w:before="240" w:after="240" w:line="288" w:lineRule="auto"/>
        <w:jc w:val="center"/>
        <w:rPr>
          <w:rFonts w:ascii=".Narkisim" w:eastAsia="Calibri" w:hAnsi=".Narkisim" w:cs="1ShefaClassic"/>
          <w:sz w:val="24"/>
          <w:szCs w:val="24"/>
          <w:rtl/>
        </w:rPr>
      </w:pPr>
      <w:r w:rsidRPr="00122D2B">
        <w:rPr>
          <w:rFonts w:ascii=".Narkisim" w:eastAsia="Calibri" w:hAnsi=".Narkisim" w:cs="1ShefaClassic"/>
          <w:sz w:val="24"/>
          <w:szCs w:val="24"/>
        </w:rPr>
        <w:sym w:font="Wingdings 2" w:char="F0B2"/>
      </w:r>
    </w:p>
    <w:p w:rsidR="00651CC3" w:rsidRPr="00122D2B" w:rsidRDefault="00651CC3" w:rsidP="00E20642">
      <w:pPr>
        <w:pStyle w:val="a2"/>
        <w:spacing w:after="0"/>
        <w:ind w:firstLine="0"/>
        <w:jc w:val="center"/>
        <w:rPr>
          <w:rFonts w:cs="1ShefaClassic"/>
        </w:rPr>
      </w:pPr>
      <w:r w:rsidRPr="00122D2B">
        <w:rPr>
          <w:rFonts w:cs="1ShefaClassic" w:hint="cs"/>
          <w:rtl/>
        </w:rPr>
        <w:t>נדפס</w:t>
      </w:r>
      <w:r w:rsidRPr="00122D2B">
        <w:rPr>
          <w:rFonts w:cs="1ShefaClassic"/>
          <w:rtl/>
        </w:rPr>
        <w:t xml:space="preserve"> </w:t>
      </w:r>
      <w:r w:rsidRPr="00122D2B">
        <w:rPr>
          <w:rFonts w:cs="1ShefaClassic" w:hint="cs"/>
          <w:rtl/>
        </w:rPr>
        <w:t>ע</w:t>
      </w:r>
      <w:r w:rsidRPr="00122D2B">
        <w:rPr>
          <w:rFonts w:cs="1ShefaClassic"/>
          <w:rtl/>
        </w:rPr>
        <w:t>"</w:t>
      </w:r>
      <w:r w:rsidRPr="00122D2B">
        <w:rPr>
          <w:rFonts w:cs="1ShefaClassic" w:hint="cs"/>
          <w:rtl/>
        </w:rPr>
        <w:t>י</w:t>
      </w:r>
      <w:r w:rsidRPr="00122D2B">
        <w:rPr>
          <w:rFonts w:cs="1ShefaClassic"/>
          <w:rtl/>
        </w:rPr>
        <w:t xml:space="preserve"> </w:t>
      </w:r>
      <w:r w:rsidRPr="00122D2B">
        <w:rPr>
          <w:rFonts w:cs="1ShefaClassic" w:hint="cs"/>
          <w:rtl/>
        </w:rPr>
        <w:t>ולזכות</w:t>
      </w:r>
    </w:p>
    <w:p w:rsidR="00651CC3" w:rsidRPr="00122D2B" w:rsidRDefault="00651CC3" w:rsidP="00E20642">
      <w:pPr>
        <w:pStyle w:val="a2"/>
        <w:spacing w:after="0"/>
        <w:ind w:firstLine="0"/>
        <w:jc w:val="center"/>
        <w:rPr>
          <w:rFonts w:cs="1ShefaClassic"/>
        </w:rPr>
      </w:pPr>
      <w:r w:rsidRPr="00122D2B">
        <w:rPr>
          <w:rFonts w:cs="1ShefaClassic" w:hint="cs"/>
          <w:rtl/>
        </w:rPr>
        <w:t>הרה</w:t>
      </w:r>
      <w:r w:rsidRPr="00122D2B">
        <w:rPr>
          <w:rFonts w:cs="1ShefaClassic"/>
          <w:rtl/>
        </w:rPr>
        <w:t>"</w:t>
      </w:r>
      <w:r w:rsidRPr="00122D2B">
        <w:rPr>
          <w:rFonts w:cs="1ShefaClassic" w:hint="cs"/>
          <w:rtl/>
        </w:rPr>
        <w:t>ח</w:t>
      </w:r>
      <w:r w:rsidRPr="00122D2B">
        <w:rPr>
          <w:rFonts w:cs="1ShefaClassic"/>
          <w:rtl/>
        </w:rPr>
        <w:t xml:space="preserve"> </w:t>
      </w:r>
      <w:r w:rsidRPr="00122D2B">
        <w:rPr>
          <w:rFonts w:cs="1ShefaClassic" w:hint="cs"/>
          <w:rtl/>
        </w:rPr>
        <w:t>הרה</w:t>
      </w:r>
      <w:r w:rsidRPr="00122D2B">
        <w:rPr>
          <w:rFonts w:cs="1ShefaClassic"/>
          <w:rtl/>
        </w:rPr>
        <w:t>"</w:t>
      </w:r>
      <w:r w:rsidRPr="00122D2B">
        <w:rPr>
          <w:rFonts w:cs="1ShefaClassic" w:hint="cs"/>
          <w:rtl/>
        </w:rPr>
        <w:t>ת</w:t>
      </w:r>
      <w:r w:rsidRPr="00122D2B">
        <w:rPr>
          <w:rFonts w:cs="1ShefaClassic"/>
          <w:rtl/>
        </w:rPr>
        <w:t xml:space="preserve"> </w:t>
      </w:r>
      <w:r w:rsidRPr="00122D2B">
        <w:rPr>
          <w:rFonts w:cs="1ShefaClassic" w:hint="cs"/>
          <w:rtl/>
        </w:rPr>
        <w:t>ר</w:t>
      </w:r>
      <w:r w:rsidRPr="00122D2B">
        <w:rPr>
          <w:rFonts w:cs="1ShefaClassic"/>
          <w:rtl/>
        </w:rPr>
        <w:t xml:space="preserve">' </w:t>
      </w:r>
      <w:r w:rsidRPr="00122D2B">
        <w:rPr>
          <w:rFonts w:cs="1ShefaClassic" w:hint="cs"/>
          <w:b/>
          <w:bCs/>
          <w:rtl/>
        </w:rPr>
        <w:t>מנחם</w:t>
      </w:r>
      <w:r w:rsidRPr="00122D2B">
        <w:rPr>
          <w:rFonts w:cs="1ShefaClassic"/>
          <w:b/>
          <w:bCs/>
          <w:rtl/>
        </w:rPr>
        <w:t xml:space="preserve"> </w:t>
      </w:r>
      <w:r w:rsidRPr="00122D2B">
        <w:rPr>
          <w:rFonts w:cs="1ShefaClassic" w:hint="cs"/>
          <w:b/>
          <w:bCs/>
          <w:rtl/>
        </w:rPr>
        <w:t>מענדל</w:t>
      </w:r>
      <w:r w:rsidRPr="00122D2B">
        <w:rPr>
          <w:rFonts w:cs="1ShefaClassic"/>
          <w:rtl/>
        </w:rPr>
        <w:t xml:space="preserve"> </w:t>
      </w:r>
      <w:r w:rsidRPr="00122D2B">
        <w:rPr>
          <w:rFonts w:cs="1ShefaClassic" w:hint="cs"/>
          <w:rtl/>
        </w:rPr>
        <w:t>וזוגתו</w:t>
      </w:r>
      <w:r w:rsidRPr="00122D2B">
        <w:rPr>
          <w:rFonts w:cs="1ShefaClassic"/>
          <w:rtl/>
        </w:rPr>
        <w:t xml:space="preserve"> </w:t>
      </w:r>
      <w:r w:rsidRPr="00122D2B">
        <w:rPr>
          <w:rFonts w:cs="1ShefaClassic" w:hint="cs"/>
          <w:rtl/>
        </w:rPr>
        <w:t>מרת</w:t>
      </w:r>
      <w:r w:rsidRPr="00122D2B">
        <w:rPr>
          <w:rFonts w:cs="1ShefaClassic"/>
          <w:rtl/>
        </w:rPr>
        <w:t xml:space="preserve"> </w:t>
      </w:r>
      <w:r w:rsidRPr="00122D2B">
        <w:rPr>
          <w:rFonts w:cs="1ShefaClassic" w:hint="cs"/>
          <w:b/>
          <w:bCs/>
          <w:rtl/>
        </w:rPr>
        <w:t>חנה</w:t>
      </w:r>
      <w:r w:rsidRPr="00122D2B">
        <w:rPr>
          <w:rFonts w:cs="1ShefaClassic"/>
          <w:b/>
          <w:bCs/>
          <w:rtl/>
        </w:rPr>
        <w:t xml:space="preserve"> </w:t>
      </w:r>
      <w:r w:rsidRPr="00122D2B">
        <w:rPr>
          <w:rFonts w:cs="1ShefaClassic" w:hint="cs"/>
          <w:b/>
          <w:bCs/>
          <w:rtl/>
        </w:rPr>
        <w:t>קריינדל</w:t>
      </w:r>
    </w:p>
    <w:p w:rsidR="00651CC3" w:rsidRPr="00122D2B" w:rsidRDefault="00651CC3" w:rsidP="00E20642">
      <w:pPr>
        <w:pStyle w:val="a2"/>
        <w:spacing w:after="0"/>
        <w:ind w:firstLine="0"/>
        <w:jc w:val="center"/>
        <w:rPr>
          <w:rFonts w:cs="1ShefaClassic"/>
        </w:rPr>
      </w:pPr>
      <w:r w:rsidRPr="00122D2B">
        <w:rPr>
          <w:rFonts w:cs="1ShefaClassic" w:hint="cs"/>
          <w:rtl/>
        </w:rPr>
        <w:t>ומשפחתם</w:t>
      </w:r>
      <w:r w:rsidRPr="00122D2B">
        <w:rPr>
          <w:rFonts w:cs="1ShefaClassic"/>
          <w:rtl/>
        </w:rPr>
        <w:t xml:space="preserve"> </w:t>
      </w:r>
      <w:r w:rsidRPr="00122D2B">
        <w:rPr>
          <w:rFonts w:cs="1ShefaClassic" w:hint="cs"/>
          <w:rtl/>
        </w:rPr>
        <w:t>שיחיו</w:t>
      </w:r>
    </w:p>
    <w:p w:rsidR="00651CC3" w:rsidRPr="00122D2B" w:rsidRDefault="00651CC3" w:rsidP="00E20642">
      <w:pPr>
        <w:pStyle w:val="a2"/>
        <w:ind w:firstLine="0"/>
        <w:jc w:val="center"/>
        <w:rPr>
          <w:rFonts w:cs="1ShefaClassic"/>
          <w:b/>
          <w:bCs/>
        </w:rPr>
      </w:pPr>
      <w:r w:rsidRPr="00122D2B">
        <w:rPr>
          <w:rFonts w:cs="1ShefaClassic" w:hint="cs"/>
          <w:b/>
          <w:bCs/>
          <w:rtl/>
        </w:rPr>
        <w:t>גורקאוו</w:t>
      </w:r>
    </w:p>
    <w:p w:rsidR="00651CC3" w:rsidRPr="00122D2B" w:rsidRDefault="00651CC3" w:rsidP="00E20642">
      <w:pPr>
        <w:bidi/>
        <w:spacing w:before="240" w:after="240" w:line="288" w:lineRule="auto"/>
        <w:jc w:val="center"/>
        <w:rPr>
          <w:rFonts w:ascii=".Narkisim" w:eastAsia="Calibri" w:hAnsi=".Narkisim" w:cs="1ShefaClassic"/>
          <w:sz w:val="24"/>
          <w:szCs w:val="24"/>
          <w:rtl/>
        </w:rPr>
      </w:pPr>
      <w:r w:rsidRPr="00122D2B">
        <w:rPr>
          <w:rFonts w:ascii=".Narkisim" w:eastAsia="Calibri" w:hAnsi=".Narkisim" w:cs="1ShefaClassic"/>
          <w:sz w:val="24"/>
          <w:szCs w:val="24"/>
        </w:rPr>
        <w:sym w:font="Wingdings 2" w:char="F0B2"/>
      </w:r>
      <w:r w:rsidRPr="00122D2B">
        <w:rPr>
          <w:rFonts w:ascii=".Narkisim" w:eastAsia="Calibri" w:hAnsi=".Narkisim" w:cs="1ShefaClassic"/>
          <w:sz w:val="24"/>
          <w:szCs w:val="24"/>
        </w:rPr>
        <w:sym w:font="Wingdings 2" w:char="F0B2"/>
      </w:r>
      <w:r w:rsidRPr="00122D2B">
        <w:rPr>
          <w:rFonts w:ascii=".Narkisim" w:eastAsia="Calibri" w:hAnsi=".Narkisim" w:cs="1ShefaClassic"/>
          <w:sz w:val="24"/>
          <w:szCs w:val="24"/>
        </w:rPr>
        <w:sym w:font="Wingdings 2" w:char="F0B2"/>
      </w:r>
    </w:p>
    <w:p w:rsidR="00E20642" w:rsidRPr="00122D2B" w:rsidRDefault="00E20642" w:rsidP="00E20642">
      <w:pPr>
        <w:pStyle w:val="ad"/>
        <w:spacing w:line="360" w:lineRule="auto"/>
        <w:rPr>
          <w:rFonts w:ascii="FbFrankReal" w:hAnsi="FbFrankReal" w:cs="1ShefaClassic"/>
          <w:sz w:val="24"/>
          <w:szCs w:val="24"/>
          <w:lang w:eastAsia="he-IL"/>
        </w:rPr>
      </w:pPr>
      <w:r w:rsidRPr="00122D2B">
        <w:rPr>
          <w:rFonts w:ascii="FbFrankReal" w:hAnsi="FbFrankReal" w:cs="1ShefaClassic"/>
          <w:sz w:val="24"/>
          <w:szCs w:val="24"/>
          <w:rtl/>
          <w:lang w:eastAsia="he-IL"/>
        </w:rPr>
        <w:t>לעילוי נשמת</w:t>
      </w:r>
    </w:p>
    <w:p w:rsidR="00E20642" w:rsidRPr="00122D2B" w:rsidRDefault="00E20642" w:rsidP="00E20642">
      <w:pPr>
        <w:bidi/>
        <w:spacing w:line="360" w:lineRule="auto"/>
        <w:jc w:val="center"/>
        <w:rPr>
          <w:rFonts w:ascii="FbFrankReal" w:hAnsi="FbFrankReal" w:cs="1ShefaClassic"/>
          <w:sz w:val="24"/>
          <w:szCs w:val="24"/>
        </w:rPr>
      </w:pPr>
      <w:r w:rsidRPr="00122D2B">
        <w:rPr>
          <w:rFonts w:ascii="FbFrankReal" w:hAnsi="FbFrankReal" w:cs="1ShefaClassic"/>
          <w:sz w:val="24"/>
          <w:szCs w:val="24"/>
          <w:rtl/>
        </w:rPr>
        <w:t>האשה החשובה והנכבדה</w:t>
      </w:r>
      <w:r w:rsidRPr="00122D2B">
        <w:rPr>
          <w:rFonts w:ascii="FbFrankReal" w:hAnsi="FbFrankReal" w:cs="1ShefaClassic"/>
          <w:sz w:val="24"/>
          <w:szCs w:val="24"/>
          <w:rtl/>
        </w:rPr>
        <w:br/>
        <w:t xml:space="preserve">מרת </w:t>
      </w:r>
      <w:r w:rsidRPr="00122D2B">
        <w:rPr>
          <w:rFonts w:ascii="FbFrankReal" w:hAnsi="FbFrankReal" w:cs="1ShefaClassic"/>
          <w:b/>
          <w:bCs/>
          <w:sz w:val="24"/>
          <w:szCs w:val="24"/>
          <w:rtl/>
        </w:rPr>
        <w:t>חנה עטקא</w:t>
      </w:r>
      <w:r w:rsidRPr="00122D2B">
        <w:rPr>
          <w:rFonts w:ascii="FbFrankReal" w:hAnsi="FbFrankReal" w:cs="1ShefaClassic"/>
          <w:sz w:val="24"/>
          <w:szCs w:val="24"/>
          <w:rtl/>
        </w:rPr>
        <w:t xml:space="preserve"> ע"ה</w:t>
      </w:r>
      <w:r w:rsidRPr="00122D2B">
        <w:rPr>
          <w:rFonts w:ascii="FbFrankReal" w:hAnsi="FbFrankReal" w:cs="1ShefaClassic"/>
          <w:sz w:val="24"/>
          <w:szCs w:val="24"/>
          <w:rtl/>
        </w:rPr>
        <w:br/>
        <w:t xml:space="preserve">בת ר' </w:t>
      </w:r>
      <w:r w:rsidRPr="00122D2B">
        <w:rPr>
          <w:rFonts w:ascii="FbFrankReal" w:hAnsi="FbFrankReal" w:cs="1ShefaClassic"/>
          <w:b/>
          <w:bCs/>
          <w:sz w:val="24"/>
          <w:szCs w:val="24"/>
          <w:rtl/>
        </w:rPr>
        <w:t>נטע זאב</w:t>
      </w:r>
      <w:r w:rsidRPr="00122D2B">
        <w:rPr>
          <w:rFonts w:ascii="FbFrankReal" w:hAnsi="FbFrankReal" w:cs="1ShefaClassic"/>
          <w:sz w:val="24"/>
          <w:szCs w:val="24"/>
          <w:rtl/>
        </w:rPr>
        <w:t xml:space="preserve"> ע"ה</w:t>
      </w:r>
      <w:r w:rsidRPr="00122D2B">
        <w:rPr>
          <w:rFonts w:ascii="FbFrankReal" w:hAnsi="FbFrankReal" w:cs="1ShefaClassic"/>
          <w:sz w:val="24"/>
          <w:szCs w:val="24"/>
          <w:rtl/>
        </w:rPr>
        <w:br/>
      </w:r>
      <w:r w:rsidRPr="00122D2B">
        <w:rPr>
          <w:rFonts w:ascii="FbFrankReal" w:hAnsi="FbFrankReal" w:cs="1ShefaClassic"/>
          <w:b/>
          <w:bCs/>
          <w:sz w:val="24"/>
          <w:szCs w:val="24"/>
          <w:rtl/>
        </w:rPr>
        <w:t>גערליצקי</w:t>
      </w:r>
    </w:p>
    <w:p w:rsidR="00E20642" w:rsidRPr="00122D2B" w:rsidRDefault="00E20642" w:rsidP="00E20642">
      <w:pPr>
        <w:bidi/>
        <w:spacing w:line="360" w:lineRule="auto"/>
        <w:jc w:val="center"/>
        <w:rPr>
          <w:rFonts w:ascii="FbFrankReal" w:hAnsi="FbFrankReal" w:cs="1ShefaClassic"/>
          <w:sz w:val="24"/>
          <w:szCs w:val="24"/>
          <w:rtl/>
        </w:rPr>
      </w:pPr>
      <w:r w:rsidRPr="00122D2B">
        <w:rPr>
          <w:rFonts w:ascii="FbFrankReal" w:hAnsi="FbFrankReal" w:cs="1ShefaClassic"/>
          <w:sz w:val="24"/>
          <w:szCs w:val="24"/>
          <w:rtl/>
        </w:rPr>
        <w:t>נפטרה ביום י"ז כסלו ה'תשס"א</w:t>
      </w:r>
    </w:p>
    <w:p w:rsidR="00E20642" w:rsidRPr="00122D2B" w:rsidRDefault="00E20642" w:rsidP="00E20642">
      <w:pPr>
        <w:bidi/>
        <w:spacing w:before="240" w:after="240" w:line="288" w:lineRule="auto"/>
        <w:jc w:val="center"/>
        <w:rPr>
          <w:rFonts w:ascii="FbFrankReal" w:hAnsi="FbFrankReal" w:cs="1ShefaClassic"/>
          <w:b/>
          <w:bCs/>
          <w:sz w:val="24"/>
          <w:szCs w:val="24"/>
          <w:rtl/>
        </w:rPr>
      </w:pPr>
      <w:r w:rsidRPr="00122D2B">
        <w:rPr>
          <w:rFonts w:ascii="FbFrankReal" w:hAnsi="FbFrankReal" w:cs="1ShefaClassic"/>
          <w:b/>
          <w:bCs/>
          <w:sz w:val="24"/>
          <w:szCs w:val="24"/>
          <w:rtl/>
        </w:rPr>
        <w:lastRenderedPageBreak/>
        <w:t>ת.נ.צ.ב.ה.</w:t>
      </w:r>
    </w:p>
    <w:p w:rsidR="00E20642" w:rsidRPr="00E20642" w:rsidRDefault="00E20642" w:rsidP="00E20642">
      <w:pPr>
        <w:bidi/>
        <w:jc w:val="center"/>
        <w:rPr>
          <w:rFonts w:cs="1ShefaClassic"/>
          <w:sz w:val="26"/>
          <w:szCs w:val="26"/>
          <w:lang w:bidi="ar-SA"/>
        </w:rPr>
      </w:pPr>
      <w:r>
        <w:rPr>
          <w:rFonts w:ascii="FbFrankReal" w:hAnsi="FbFrankReal" w:cs="1Shefa"/>
          <w:b/>
          <w:bCs/>
          <w:sz w:val="24"/>
          <w:szCs w:val="24"/>
          <w:rtl/>
        </w:rPr>
        <w:br w:type="page"/>
      </w:r>
      <w:r w:rsidRPr="00E20642">
        <w:rPr>
          <w:rFonts w:cs="1ShefaClassic"/>
          <w:sz w:val="26"/>
          <w:szCs w:val="26"/>
          <w:rtl/>
        </w:rPr>
        <w:lastRenderedPageBreak/>
        <w:t>לעילוי נשמת</w:t>
      </w:r>
    </w:p>
    <w:p w:rsidR="00E20642" w:rsidRPr="00E20642" w:rsidRDefault="00E20642" w:rsidP="00E20642">
      <w:pPr>
        <w:bidi/>
        <w:jc w:val="center"/>
        <w:rPr>
          <w:rFonts w:cs="1ShefaClassic"/>
          <w:sz w:val="26"/>
          <w:szCs w:val="26"/>
          <w:rtl/>
          <w:lang w:bidi="ar-SA"/>
        </w:rPr>
      </w:pPr>
      <w:r w:rsidRPr="00E20642">
        <w:rPr>
          <w:rFonts w:cs="1ShefaClassic"/>
          <w:sz w:val="26"/>
          <w:szCs w:val="26"/>
          <w:rtl/>
        </w:rPr>
        <w:t>מרת חנה לאה ע</w:t>
      </w:r>
      <w:r w:rsidRPr="00E20642">
        <w:rPr>
          <w:rFonts w:cs="1ShefaClassic"/>
          <w:sz w:val="26"/>
          <w:szCs w:val="26"/>
          <w:rtl/>
          <w:lang w:bidi="ar-SA"/>
        </w:rPr>
        <w:t>"</w:t>
      </w:r>
      <w:r w:rsidRPr="00E20642">
        <w:rPr>
          <w:rFonts w:cs="1ShefaClassic"/>
          <w:sz w:val="26"/>
          <w:szCs w:val="26"/>
          <w:rtl/>
        </w:rPr>
        <w:t>ה בת ישעיהו ע</w:t>
      </w:r>
      <w:r w:rsidRPr="00E20642">
        <w:rPr>
          <w:rFonts w:cs="1ShefaClassic"/>
          <w:sz w:val="26"/>
          <w:szCs w:val="26"/>
          <w:rtl/>
          <w:lang w:bidi="ar-SA"/>
        </w:rPr>
        <w:t>"</w:t>
      </w:r>
      <w:r w:rsidRPr="00E20642">
        <w:rPr>
          <w:rFonts w:cs="1ShefaClassic"/>
          <w:sz w:val="26"/>
          <w:szCs w:val="26"/>
          <w:rtl/>
        </w:rPr>
        <w:t>ה</w:t>
      </w:r>
    </w:p>
    <w:p w:rsidR="00E20642" w:rsidRPr="00E20642" w:rsidRDefault="00E20642" w:rsidP="00E20642">
      <w:pPr>
        <w:bidi/>
        <w:jc w:val="center"/>
        <w:rPr>
          <w:rFonts w:cs="1ShefaClassic"/>
          <w:sz w:val="26"/>
          <w:szCs w:val="26"/>
          <w:rtl/>
          <w:lang w:bidi="ar-SA"/>
        </w:rPr>
      </w:pPr>
      <w:r w:rsidRPr="00E20642">
        <w:rPr>
          <w:rFonts w:cs="1ShefaClassic"/>
          <w:sz w:val="26"/>
          <w:szCs w:val="26"/>
          <w:rtl/>
        </w:rPr>
        <w:t>לשס</w:t>
      </w:r>
    </w:p>
    <w:p w:rsidR="00E20642" w:rsidRPr="00E20642" w:rsidRDefault="00E20642" w:rsidP="00E20642">
      <w:pPr>
        <w:bidi/>
        <w:jc w:val="center"/>
        <w:rPr>
          <w:rFonts w:cs="1ShefaClassic"/>
          <w:sz w:val="26"/>
          <w:szCs w:val="26"/>
          <w:rtl/>
          <w:lang w:bidi="ar-SA"/>
        </w:rPr>
      </w:pPr>
      <w:r w:rsidRPr="00E20642">
        <w:rPr>
          <w:rFonts w:cs="1ShefaClassic"/>
          <w:sz w:val="26"/>
          <w:szCs w:val="26"/>
          <w:rtl/>
        </w:rPr>
        <w:t>נפטרה ביום י</w:t>
      </w:r>
      <w:r w:rsidRPr="00E20642">
        <w:rPr>
          <w:rFonts w:cs="1ShefaClassic"/>
          <w:sz w:val="26"/>
          <w:szCs w:val="26"/>
          <w:rtl/>
          <w:lang w:bidi="ar-SA"/>
        </w:rPr>
        <w:t>"</w:t>
      </w:r>
      <w:r w:rsidRPr="00E20642">
        <w:rPr>
          <w:rFonts w:cs="1ShefaClassic"/>
          <w:sz w:val="26"/>
          <w:szCs w:val="26"/>
          <w:rtl/>
        </w:rPr>
        <w:t>ב כסלו ה</w:t>
      </w:r>
      <w:r w:rsidRPr="00E20642">
        <w:rPr>
          <w:rFonts w:cs="1ShefaClassic"/>
          <w:sz w:val="26"/>
          <w:szCs w:val="26"/>
          <w:rtl/>
          <w:lang w:bidi="ar-SA"/>
        </w:rPr>
        <w:t>'</w:t>
      </w:r>
      <w:r w:rsidRPr="00E20642">
        <w:rPr>
          <w:rFonts w:cs="1ShefaClassic"/>
          <w:sz w:val="26"/>
          <w:szCs w:val="26"/>
          <w:rtl/>
        </w:rPr>
        <w:t>תשנ</w:t>
      </w:r>
      <w:r w:rsidRPr="00E20642">
        <w:rPr>
          <w:rFonts w:cs="1ShefaClassic"/>
          <w:sz w:val="26"/>
          <w:szCs w:val="26"/>
          <w:rtl/>
          <w:lang w:bidi="ar-SA"/>
        </w:rPr>
        <w:t>"</w:t>
      </w:r>
      <w:r w:rsidRPr="00E20642">
        <w:rPr>
          <w:rFonts w:cs="1ShefaClassic"/>
          <w:sz w:val="26"/>
          <w:szCs w:val="26"/>
          <w:rtl/>
        </w:rPr>
        <w:t>ט</w:t>
      </w:r>
    </w:p>
    <w:p w:rsidR="00E20642" w:rsidRPr="00E20642" w:rsidRDefault="00E20642" w:rsidP="00E20642">
      <w:pPr>
        <w:bidi/>
        <w:jc w:val="center"/>
        <w:rPr>
          <w:rFonts w:cs="1ShefaClassic"/>
          <w:sz w:val="26"/>
          <w:szCs w:val="26"/>
          <w:rtl/>
        </w:rPr>
      </w:pPr>
      <w:r w:rsidRPr="00E20642">
        <w:rPr>
          <w:rFonts w:cs="1ShefaClassic"/>
          <w:sz w:val="26"/>
          <w:szCs w:val="26"/>
          <w:rtl/>
        </w:rPr>
        <w:t>ת</w:t>
      </w:r>
      <w:r w:rsidRPr="00E20642">
        <w:rPr>
          <w:rFonts w:cs="1ShefaClassic"/>
          <w:sz w:val="26"/>
          <w:szCs w:val="26"/>
          <w:rtl/>
          <w:lang w:bidi="ar-SA"/>
        </w:rPr>
        <w:t xml:space="preserve">. </w:t>
      </w:r>
      <w:r w:rsidRPr="00E20642">
        <w:rPr>
          <w:rFonts w:cs="1ShefaClassic"/>
          <w:sz w:val="26"/>
          <w:szCs w:val="26"/>
          <w:rtl/>
        </w:rPr>
        <w:t>נ</w:t>
      </w:r>
      <w:r w:rsidRPr="00E20642">
        <w:rPr>
          <w:rFonts w:cs="1ShefaClassic"/>
          <w:sz w:val="26"/>
          <w:szCs w:val="26"/>
          <w:rtl/>
          <w:lang w:bidi="ar-SA"/>
        </w:rPr>
        <w:t xml:space="preserve">. </w:t>
      </w:r>
      <w:r w:rsidRPr="00E20642">
        <w:rPr>
          <w:rFonts w:cs="1ShefaClassic"/>
          <w:sz w:val="26"/>
          <w:szCs w:val="26"/>
          <w:rtl/>
        </w:rPr>
        <w:t>צ</w:t>
      </w:r>
      <w:r w:rsidRPr="00E20642">
        <w:rPr>
          <w:rFonts w:cs="1ShefaClassic"/>
          <w:sz w:val="26"/>
          <w:szCs w:val="26"/>
          <w:rtl/>
          <w:lang w:bidi="ar-SA"/>
        </w:rPr>
        <w:t xml:space="preserve">. </w:t>
      </w:r>
      <w:r w:rsidRPr="00E20642">
        <w:rPr>
          <w:rFonts w:cs="1ShefaClassic"/>
          <w:sz w:val="26"/>
          <w:szCs w:val="26"/>
          <w:rtl/>
        </w:rPr>
        <w:t>ב</w:t>
      </w:r>
      <w:r w:rsidRPr="00E20642">
        <w:rPr>
          <w:rFonts w:cs="1ShefaClassic"/>
          <w:sz w:val="26"/>
          <w:szCs w:val="26"/>
          <w:rtl/>
          <w:lang w:bidi="ar-SA"/>
        </w:rPr>
        <w:t xml:space="preserve">. </w:t>
      </w:r>
      <w:r w:rsidRPr="00E20642">
        <w:rPr>
          <w:rFonts w:cs="1ShefaClassic"/>
          <w:sz w:val="26"/>
          <w:szCs w:val="26"/>
          <w:rtl/>
        </w:rPr>
        <w:t>ה</w:t>
      </w:r>
      <w:r w:rsidRPr="00E20642">
        <w:rPr>
          <w:rFonts w:cs="1ShefaClassic" w:hint="cs"/>
          <w:sz w:val="26"/>
          <w:szCs w:val="26"/>
          <w:rtl/>
        </w:rPr>
        <w:t>.</w:t>
      </w:r>
    </w:p>
    <w:p w:rsidR="00E20642" w:rsidRPr="00E20642" w:rsidRDefault="00E20642" w:rsidP="00E20642">
      <w:pPr>
        <w:bidi/>
        <w:jc w:val="center"/>
        <w:rPr>
          <w:rFonts w:cs="1ShefaClassic"/>
          <w:sz w:val="26"/>
          <w:szCs w:val="26"/>
          <w:rtl/>
          <w:lang w:bidi="ar-SA"/>
        </w:rPr>
      </w:pPr>
      <w:r w:rsidRPr="00E20642">
        <w:rPr>
          <w:rFonts w:cs="1ShefaClassic"/>
          <w:sz w:val="26"/>
          <w:szCs w:val="26"/>
          <w:lang w:bidi="ar-SA"/>
        </w:rPr>
        <w:t xml:space="preserve"> </w:t>
      </w:r>
      <w:r w:rsidRPr="00E20642">
        <w:rPr>
          <w:rFonts w:cs="1ShefaClassic"/>
          <w:sz w:val="26"/>
          <w:szCs w:val="26"/>
          <w:lang w:bidi="ar-SA"/>
        </w:rPr>
        <w:sym w:font="Wingdings 2" w:char="F0B2"/>
      </w:r>
    </w:p>
    <w:p w:rsidR="00E20642" w:rsidRPr="00E20642" w:rsidRDefault="00E20642" w:rsidP="00E20642">
      <w:pPr>
        <w:bidi/>
        <w:jc w:val="center"/>
        <w:rPr>
          <w:rFonts w:cs="1ShefaClassic"/>
          <w:sz w:val="26"/>
          <w:szCs w:val="26"/>
          <w:rtl/>
          <w:lang w:bidi="ar-SA"/>
        </w:rPr>
      </w:pPr>
      <w:r w:rsidRPr="00E20642">
        <w:rPr>
          <w:rFonts w:cs="1ShefaClassic"/>
          <w:sz w:val="26"/>
          <w:szCs w:val="26"/>
          <w:rtl/>
        </w:rPr>
        <w:t>נדפס ע</w:t>
      </w:r>
      <w:r w:rsidRPr="00E20642">
        <w:rPr>
          <w:rFonts w:cs="1ShefaClassic"/>
          <w:sz w:val="26"/>
          <w:szCs w:val="26"/>
          <w:rtl/>
          <w:lang w:bidi="ar-SA"/>
        </w:rPr>
        <w:t>"</w:t>
      </w:r>
      <w:r w:rsidRPr="00E20642">
        <w:rPr>
          <w:rFonts w:cs="1ShefaClassic"/>
          <w:sz w:val="26"/>
          <w:szCs w:val="26"/>
          <w:rtl/>
        </w:rPr>
        <w:t>י</w:t>
      </w:r>
    </w:p>
    <w:p w:rsidR="00E20642" w:rsidRDefault="00E20642" w:rsidP="00E20642">
      <w:pPr>
        <w:bidi/>
        <w:jc w:val="center"/>
        <w:rPr>
          <w:rFonts w:cs="1ShefaClassic"/>
          <w:sz w:val="26"/>
          <w:szCs w:val="26"/>
        </w:rPr>
      </w:pPr>
      <w:r w:rsidRPr="00E20642">
        <w:rPr>
          <w:rFonts w:cs="1ShefaClassic"/>
          <w:sz w:val="26"/>
          <w:szCs w:val="26"/>
          <w:rtl/>
        </w:rPr>
        <w:t>משפחתה שיחיו</w:t>
      </w:r>
    </w:p>
    <w:p w:rsidR="00122D2B" w:rsidRPr="00E20642" w:rsidRDefault="00122D2B" w:rsidP="00122D2B">
      <w:pPr>
        <w:bidi/>
        <w:jc w:val="center"/>
        <w:rPr>
          <w:rFonts w:cs="1ShefaClassic"/>
          <w:sz w:val="26"/>
          <w:szCs w:val="26"/>
          <w:lang w:bidi="ar-SA"/>
        </w:rPr>
      </w:pPr>
    </w:p>
    <w:p w:rsidR="00E20642" w:rsidRDefault="00E20642" w:rsidP="00E20642">
      <w:pPr>
        <w:bidi/>
        <w:spacing w:before="240" w:after="240" w:line="288" w:lineRule="auto"/>
        <w:jc w:val="center"/>
        <w:rPr>
          <w:rFonts w:ascii=".Narkisim" w:eastAsia="Calibri" w:hAnsi=".Narkisim" w:cs="1ShefaClassic"/>
          <w:sz w:val="32"/>
          <w:szCs w:val="32"/>
        </w:rPr>
      </w:pPr>
      <w:r>
        <w:rPr>
          <w:rFonts w:ascii=".Narkisim" w:eastAsia="Calibri" w:hAnsi=".Narkisim" w:cs="1ShefaClassic"/>
          <w:sz w:val="32"/>
          <w:szCs w:val="32"/>
        </w:rPr>
        <w:sym w:font="Wingdings 2" w:char="F0B2"/>
      </w:r>
      <w:r>
        <w:rPr>
          <w:rFonts w:ascii=".Narkisim" w:eastAsia="Calibri" w:hAnsi=".Narkisim" w:cs="1ShefaClassic"/>
          <w:sz w:val="32"/>
          <w:szCs w:val="32"/>
        </w:rPr>
        <w:sym w:font="Wingdings 2" w:char="F0B2"/>
      </w:r>
      <w:r>
        <w:rPr>
          <w:rFonts w:ascii=".Narkisim" w:eastAsia="Calibri" w:hAnsi=".Narkisim" w:cs="1ShefaClassic"/>
          <w:sz w:val="32"/>
          <w:szCs w:val="32"/>
        </w:rPr>
        <w:sym w:font="Wingdings 2" w:char="F0B2"/>
      </w:r>
    </w:p>
    <w:p w:rsidR="00E20642" w:rsidRDefault="00E20642" w:rsidP="00E20642">
      <w:pPr>
        <w:bidi/>
        <w:spacing w:before="240" w:after="240" w:line="288" w:lineRule="auto"/>
        <w:jc w:val="center"/>
        <w:rPr>
          <w:rFonts w:ascii=".Narkisim" w:eastAsia="Calibri" w:hAnsi=".Narkisim" w:cs="1ShefaClassic"/>
          <w:sz w:val="32"/>
          <w:szCs w:val="32"/>
        </w:rPr>
      </w:pPr>
    </w:p>
    <w:p w:rsidR="00E20642" w:rsidRPr="00122D2B" w:rsidRDefault="00E20642" w:rsidP="00E20642">
      <w:pPr>
        <w:jc w:val="center"/>
        <w:rPr>
          <w:rFonts w:cs="1ShefaClassic"/>
          <w:sz w:val="26"/>
          <w:szCs w:val="26"/>
        </w:rPr>
      </w:pPr>
      <w:r w:rsidRPr="00122D2B">
        <w:rPr>
          <w:rFonts w:cs="1ShefaClassic"/>
          <w:sz w:val="26"/>
          <w:szCs w:val="26"/>
          <w:rtl/>
        </w:rPr>
        <w:t>לעילוי נשמת</w:t>
      </w:r>
    </w:p>
    <w:p w:rsidR="00E20642" w:rsidRPr="00122D2B" w:rsidRDefault="00E20642" w:rsidP="00E20642">
      <w:pPr>
        <w:jc w:val="center"/>
        <w:rPr>
          <w:rFonts w:cs="1ShefaClassic"/>
          <w:sz w:val="26"/>
          <w:szCs w:val="26"/>
          <w:rtl/>
        </w:rPr>
      </w:pPr>
      <w:r w:rsidRPr="00122D2B">
        <w:rPr>
          <w:rFonts w:cs="1ShefaClassic"/>
          <w:sz w:val="26"/>
          <w:szCs w:val="26"/>
          <w:rtl/>
        </w:rPr>
        <w:t xml:space="preserve">האשה החשובה מרת בתי' </w:t>
      </w:r>
      <w:r w:rsidRPr="00122D2B">
        <w:rPr>
          <w:rFonts w:cs="1ShefaClassic"/>
          <w:b/>
          <w:bCs/>
          <w:sz w:val="26"/>
          <w:szCs w:val="26"/>
          <w:rtl/>
        </w:rPr>
        <w:t>דבורה</w:t>
      </w:r>
    </w:p>
    <w:p w:rsidR="00E20642" w:rsidRPr="00122D2B" w:rsidRDefault="00E20642" w:rsidP="00E20642">
      <w:pPr>
        <w:jc w:val="center"/>
        <w:rPr>
          <w:rFonts w:cs="1ShefaClassic"/>
          <w:sz w:val="26"/>
          <w:szCs w:val="26"/>
          <w:rtl/>
        </w:rPr>
      </w:pPr>
      <w:r w:rsidRPr="00122D2B">
        <w:rPr>
          <w:rFonts w:cs="1ShefaClassic"/>
          <w:sz w:val="26"/>
          <w:szCs w:val="26"/>
          <w:rtl/>
        </w:rPr>
        <w:t>בת הרה"ח ר'</w:t>
      </w:r>
      <w:r w:rsidRPr="00122D2B">
        <w:rPr>
          <w:rFonts w:cs="1ShefaClassic"/>
          <w:b/>
          <w:bCs/>
          <w:sz w:val="26"/>
          <w:szCs w:val="26"/>
          <w:rtl/>
        </w:rPr>
        <w:t xml:space="preserve"> אבא הלוי</w:t>
      </w:r>
      <w:r w:rsidRPr="00122D2B">
        <w:rPr>
          <w:rFonts w:cs="1ShefaClassic"/>
          <w:sz w:val="26"/>
          <w:szCs w:val="26"/>
          <w:rtl/>
        </w:rPr>
        <w:t xml:space="preserve"> ע"ה</w:t>
      </w:r>
    </w:p>
    <w:p w:rsidR="00E20642" w:rsidRPr="00122D2B" w:rsidRDefault="00E20642" w:rsidP="00E20642">
      <w:pPr>
        <w:jc w:val="center"/>
        <w:rPr>
          <w:rFonts w:cs="1ShefaClassic"/>
          <w:sz w:val="26"/>
          <w:szCs w:val="26"/>
          <w:rtl/>
        </w:rPr>
      </w:pPr>
      <w:r w:rsidRPr="00122D2B">
        <w:rPr>
          <w:rFonts w:cs="1ShefaClassic"/>
          <w:sz w:val="26"/>
          <w:szCs w:val="26"/>
          <w:rtl/>
        </w:rPr>
        <w:t>נפטרה ביום ח"י כסלו ה'תשס"א</w:t>
      </w:r>
    </w:p>
    <w:p w:rsidR="00E20642" w:rsidRPr="00122D2B" w:rsidRDefault="00E20642" w:rsidP="00E20642">
      <w:pPr>
        <w:jc w:val="center"/>
        <w:rPr>
          <w:rFonts w:cs="1ShefaClassic"/>
          <w:sz w:val="26"/>
          <w:szCs w:val="26"/>
          <w:rtl/>
        </w:rPr>
      </w:pPr>
      <w:r w:rsidRPr="00122D2B">
        <w:rPr>
          <w:rFonts w:cs="1ShefaClassic"/>
          <w:sz w:val="26"/>
          <w:szCs w:val="26"/>
          <w:rtl/>
        </w:rPr>
        <w:t>ת.נ.צ.ב.ה</w:t>
      </w:r>
      <w:r w:rsidRPr="00122D2B">
        <w:rPr>
          <w:rFonts w:cs="1ShefaClassic" w:hint="cs"/>
          <w:sz w:val="26"/>
          <w:szCs w:val="26"/>
          <w:rtl/>
        </w:rPr>
        <w:t>.</w:t>
      </w:r>
      <w:r w:rsidRPr="00122D2B">
        <w:rPr>
          <w:rFonts w:cs="1ShefaClassic"/>
          <w:sz w:val="26"/>
          <w:szCs w:val="26"/>
        </w:rPr>
        <w:t xml:space="preserve"> </w:t>
      </w:r>
    </w:p>
    <w:p w:rsidR="00E20642" w:rsidRPr="00122D2B" w:rsidRDefault="00E20642" w:rsidP="00E20642">
      <w:pPr>
        <w:jc w:val="center"/>
        <w:rPr>
          <w:rFonts w:cs="1ShefaClassic"/>
          <w:sz w:val="26"/>
          <w:szCs w:val="26"/>
        </w:rPr>
      </w:pPr>
      <w:r w:rsidRPr="00122D2B">
        <w:rPr>
          <w:rFonts w:cs="1ShefaClassic"/>
          <w:sz w:val="26"/>
          <w:szCs w:val="26"/>
        </w:rPr>
        <w:sym w:font="Wingdings 2" w:char="F0B2"/>
      </w:r>
    </w:p>
    <w:p w:rsidR="00E20642" w:rsidRPr="00122D2B" w:rsidRDefault="00E20642" w:rsidP="00E20642">
      <w:pPr>
        <w:jc w:val="center"/>
        <w:rPr>
          <w:rFonts w:cs="1ShefaClassic"/>
          <w:sz w:val="26"/>
          <w:szCs w:val="26"/>
          <w:rtl/>
        </w:rPr>
      </w:pPr>
      <w:r w:rsidRPr="00122D2B">
        <w:rPr>
          <w:rFonts w:cs="1ShefaClassic"/>
          <w:sz w:val="26"/>
          <w:szCs w:val="26"/>
        </w:rPr>
        <w:t xml:space="preserve">  </w:t>
      </w:r>
      <w:r w:rsidRPr="00122D2B">
        <w:rPr>
          <w:rFonts w:cs="1ShefaClassic"/>
          <w:sz w:val="26"/>
          <w:szCs w:val="26"/>
          <w:rtl/>
        </w:rPr>
        <w:t>נדפס ע"י ולזכות</w:t>
      </w:r>
    </w:p>
    <w:p w:rsidR="00E20642" w:rsidRPr="00122D2B" w:rsidRDefault="00E20642" w:rsidP="00E20642">
      <w:pPr>
        <w:jc w:val="center"/>
        <w:rPr>
          <w:rFonts w:cs="1ShefaClassic"/>
          <w:sz w:val="26"/>
          <w:szCs w:val="26"/>
          <w:rtl/>
        </w:rPr>
      </w:pPr>
      <w:r w:rsidRPr="00122D2B">
        <w:rPr>
          <w:rFonts w:cs="1ShefaClassic"/>
          <w:sz w:val="26"/>
          <w:szCs w:val="26"/>
          <w:rtl/>
        </w:rPr>
        <w:t>הרה"ח</w:t>
      </w:r>
      <w:r w:rsidRPr="00122D2B">
        <w:rPr>
          <w:rFonts w:cs="1ShefaClassic" w:hint="cs"/>
          <w:sz w:val="26"/>
          <w:szCs w:val="26"/>
          <w:rtl/>
        </w:rPr>
        <w:t xml:space="preserve"> ר'</w:t>
      </w:r>
      <w:r w:rsidRPr="00122D2B">
        <w:rPr>
          <w:rFonts w:cs="1ShefaClassic"/>
          <w:sz w:val="26"/>
          <w:szCs w:val="26"/>
          <w:rtl/>
        </w:rPr>
        <w:t xml:space="preserve"> </w:t>
      </w:r>
      <w:r w:rsidRPr="00122D2B">
        <w:rPr>
          <w:rFonts w:cs="1ShefaClassic"/>
          <w:b/>
          <w:bCs/>
          <w:sz w:val="26"/>
          <w:szCs w:val="26"/>
          <w:rtl/>
        </w:rPr>
        <w:t>ברוך</w:t>
      </w:r>
      <w:r w:rsidRPr="00122D2B">
        <w:rPr>
          <w:rFonts w:cs="1ShefaClassic"/>
          <w:sz w:val="26"/>
          <w:szCs w:val="26"/>
          <w:rtl/>
        </w:rPr>
        <w:t xml:space="preserve"> שיחי' וזוגתו </w:t>
      </w:r>
      <w:r w:rsidRPr="00122D2B">
        <w:rPr>
          <w:rFonts w:cs="1ShefaClassic"/>
          <w:b/>
          <w:bCs/>
          <w:sz w:val="26"/>
          <w:szCs w:val="26"/>
          <w:rtl/>
        </w:rPr>
        <w:t>בריינא</w:t>
      </w:r>
      <w:r w:rsidRPr="00122D2B">
        <w:rPr>
          <w:rFonts w:cs="1ShefaClassic"/>
          <w:sz w:val="26"/>
          <w:szCs w:val="26"/>
          <w:rtl/>
        </w:rPr>
        <w:t xml:space="preserve"> תחי' ומשפחתם שיחיו</w:t>
      </w:r>
    </w:p>
    <w:p w:rsidR="00E20642" w:rsidRPr="00122D2B" w:rsidRDefault="00E20642" w:rsidP="00E20642">
      <w:pPr>
        <w:jc w:val="center"/>
        <w:rPr>
          <w:rFonts w:cs="1ShefaClassic"/>
          <w:b/>
          <w:bCs/>
          <w:sz w:val="26"/>
          <w:szCs w:val="26"/>
        </w:rPr>
      </w:pPr>
      <w:r w:rsidRPr="00122D2B">
        <w:rPr>
          <w:rFonts w:cs="1ShefaClassic"/>
          <w:b/>
          <w:bCs/>
          <w:sz w:val="26"/>
          <w:szCs w:val="26"/>
          <w:rtl/>
        </w:rPr>
        <w:t>נפרסטק</w:t>
      </w:r>
    </w:p>
    <w:p w:rsidR="0002719C" w:rsidRPr="00651CC3" w:rsidRDefault="0002719C" w:rsidP="00E20642">
      <w:pPr>
        <w:bidi/>
        <w:spacing w:before="240" w:after="240" w:line="288" w:lineRule="auto"/>
        <w:rPr>
          <w:rFonts w:cs="1Shefa"/>
        </w:rPr>
      </w:pPr>
    </w:p>
    <w:sectPr w:rsidR="0002719C" w:rsidRPr="00651CC3" w:rsidSect="008A4C98">
      <w:footnotePr>
        <w:numRestart w:val="eachSect"/>
      </w:footnotePr>
      <w:pgSz w:w="7920" w:h="12240" w:code="1"/>
      <w:pgMar w:top="1296" w:right="864" w:bottom="720" w:left="86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1B" w:rsidRDefault="00053C1B" w:rsidP="001D6A1B">
      <w:pPr>
        <w:spacing w:after="0" w:line="240" w:lineRule="auto"/>
      </w:pPr>
      <w:r>
        <w:separator/>
      </w:r>
    </w:p>
  </w:endnote>
  <w:endnote w:type="continuationSeparator" w:id="0">
    <w:p w:rsidR="00053C1B" w:rsidRDefault="00053C1B" w:rsidP="001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bFrankReal">
    <w:panose1 w:val="02020603050405020304"/>
    <w:charset w:val="00"/>
    <w:family w:val="roman"/>
    <w:pitch w:val="variable"/>
    <w:sig w:usb0="80000827" w:usb1="50000000" w:usb2="00000000" w:usb3="00000000" w:csb0="00000021" w:csb1="00000000"/>
  </w:font>
  <w:font w:name="FbMazalMedium">
    <w:altName w:val="Times New Roman"/>
    <w:charset w:val="00"/>
    <w:family w:val="roman"/>
    <w:pitch w:val="variable"/>
    <w:sig w:usb0="00000000" w:usb1="50000000" w:usb2="00000000" w:usb3="00000000" w:csb0="00000021" w:csb1="00000000"/>
  </w:font>
  <w:font w:name="AAd_Livorna4">
    <w:altName w:val="Times New Roman"/>
    <w:charset w:val="00"/>
    <w:family w:val="roman"/>
    <w:pitch w:val="variable"/>
    <w:sig w:usb0="00000000" w:usb1="5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FbSfaradi Medium">
    <w:altName w:val="Times New Roman"/>
    <w:charset w:val="00"/>
    <w:family w:val="roman"/>
    <w:pitch w:val="variable"/>
    <w:sig w:usb0="00000000" w:usb1="50000000" w:usb2="00000000" w:usb3="00000000" w:csb0="00000021" w:csb1="00000000"/>
  </w:font>
  <w:font w:name="FbSfaradi">
    <w:altName w:val="Times New Roman"/>
    <w:charset w:val="00"/>
    <w:family w:val="roman"/>
    <w:pitch w:val="variable"/>
    <w:sig w:usb0="00000000" w:usb1="50000000" w:usb2="00000000" w:usb3="00000000" w:csb0="00000021" w:csb1="00000000"/>
  </w:font>
  <w:font w:name="FbTehilaMedium">
    <w:altName w:val="Times New Roman"/>
    <w:charset w:val="00"/>
    <w:family w:val="roman"/>
    <w:pitch w:val="variable"/>
    <w:sig w:usb0="00000000" w:usb1="50000000" w:usb2="00000000" w:usb3="00000000" w:csb0="00000021" w:csb1="00000000"/>
  </w:font>
  <w:font w:name="Nymphette">
    <w:altName w:val="WinSoft Pro"/>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WinSoft Pro">
    <w:charset w:val="00"/>
    <w:family w:val="auto"/>
    <w:pitch w:val="variable"/>
    <w:sig w:usb0="0000280F" w:usb1="80000000" w:usb2="00000008" w:usb3="00000000" w:csb0="0000006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1ShefaClassic">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0800"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entau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Ad_LivornaB4">
    <w:altName w:val="Times New Roman"/>
    <w:charset w:val="B1"/>
    <w:family w:val="auto"/>
    <w:pitch w:val="variable"/>
    <w:sig w:usb0="00000800"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Narkisim">
    <w:altName w:val="Courier New"/>
    <w:charset w:val="00"/>
    <w:family w:val="auto"/>
    <w:pitch w:val="variable"/>
    <w:sig w:usb0="00000003" w:usb1="00000000" w:usb2="00000000" w:usb3="00000000" w:csb0="00000001" w:csb1="00000000"/>
  </w:font>
  <w:font w:name="1Shefa">
    <w:altName w:val="Times New Roman"/>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1B" w:rsidRDefault="00053C1B" w:rsidP="00724B87">
      <w:pPr>
        <w:bidi/>
        <w:spacing w:after="0" w:line="240" w:lineRule="auto"/>
      </w:pPr>
      <w:r>
        <w:separator/>
      </w:r>
    </w:p>
  </w:footnote>
  <w:footnote w:type="continuationSeparator" w:id="0">
    <w:p w:rsidR="00053C1B" w:rsidRDefault="00053C1B" w:rsidP="001D6A1B">
      <w:pPr>
        <w:spacing w:after="0" w:line="240" w:lineRule="auto"/>
      </w:pPr>
      <w:r>
        <w:continuationSeparator/>
      </w:r>
    </w:p>
  </w:footnote>
  <w:footnote w:id="1">
    <w:p w:rsidR="007466DC" w:rsidRPr="00DC6911" w:rsidRDefault="007466DC" w:rsidP="00F60767">
      <w:pPr>
        <w:pStyle w:val="ac"/>
        <w:ind w:firstLine="144"/>
        <w:jc w:val="both"/>
      </w:pPr>
      <w:r w:rsidRPr="008A4C98">
        <w:rPr>
          <w:rStyle w:val="FootnoteReference"/>
          <w:vertAlign w:val="baseline"/>
        </w:rPr>
        <w:t>*</w:t>
      </w:r>
      <w:r w:rsidRPr="008A4C98">
        <w:rPr>
          <w:rFonts w:hint="cs"/>
          <w:rtl/>
        </w:rPr>
        <w:t>)</w:t>
      </w:r>
      <w:r w:rsidRPr="00DC6911">
        <w:rPr>
          <w:rtl/>
        </w:rPr>
        <w:t xml:space="preserve"> </w:t>
      </w:r>
      <w:r w:rsidRPr="00E36530">
        <w:rPr>
          <w:rtl/>
        </w:rPr>
        <w:t>לעילוי</w:t>
      </w:r>
      <w:r w:rsidRPr="00DC6911">
        <w:rPr>
          <w:rtl/>
        </w:rPr>
        <w:t xml:space="preserve"> נשמת אמי מורתי הרבנית חנה עטקא בת ר' נטע זאב  ע"ה נלב"ע ביום י"ז כסלו תשס"א</w:t>
      </w:r>
    </w:p>
  </w:footnote>
  <w:footnote w:id="2">
    <w:p w:rsidR="007466DC" w:rsidRPr="00DC6911" w:rsidRDefault="007466DC" w:rsidP="00F60767">
      <w:pPr>
        <w:pStyle w:val="FootnoteText"/>
        <w:bidi/>
        <w:ind w:firstLine="144"/>
        <w:jc w:val="both"/>
        <w:rPr>
          <w:rFonts w:ascii="FbMazalMedium" w:hAnsi="FbMazalMedium" w:cs="FbMazalMedium"/>
          <w:rtl/>
        </w:rPr>
      </w:pPr>
      <w:r w:rsidRPr="00DC6911">
        <w:rPr>
          <w:rStyle w:val="FootnoteReference"/>
          <w:rFonts w:ascii="FbMazalMedium" w:hAnsi="FbMazalMedium" w:cs="FbMazalMedium"/>
          <w:vertAlign w:val="baseline"/>
        </w:rPr>
        <w:footnoteRef/>
      </w:r>
      <w:r>
        <w:rPr>
          <w:rFonts w:ascii="FbMazalMedium" w:hAnsi="FbMazalMedium" w:cs="FbMazalMedium" w:hint="cs"/>
          <w:rtl/>
        </w:rPr>
        <w:t>)</w:t>
      </w:r>
      <w:r w:rsidRPr="00DC6911">
        <w:rPr>
          <w:rFonts w:ascii="FbMazalMedium" w:hAnsi="FbMazalMedium" w:cs="FbMazalMedium"/>
          <w:rtl/>
        </w:rPr>
        <w:t xml:space="preserve"> כיון שהוא </w:t>
      </w:r>
      <w:r w:rsidRPr="00DC6911">
        <w:rPr>
          <w:rFonts w:ascii="FbMazalMedium" w:hAnsi="FbMazalMedium" w:cs="FbMazalMedium"/>
          <w:b/>
          <w:bCs/>
          <w:rtl/>
        </w:rPr>
        <w:t>שנת השמינית</w:t>
      </w:r>
      <w:r w:rsidRPr="00DC6911">
        <w:rPr>
          <w:rFonts w:ascii="FbMazalMedium" w:hAnsi="FbMazalMedium" w:cs="FbMazalMedium"/>
          <w:rtl/>
        </w:rPr>
        <w:t>, משא"כ לפי המבואר  לעיל  משום שחוזרים לעבודת קרקע, גם לפי רבי יהודא י"ל דליכא אז דין הקהל.</w:t>
      </w:r>
    </w:p>
  </w:footnote>
  <w:footnote w:id="3">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ראה</w:t>
      </w:r>
      <w:r w:rsidRPr="00DC6911">
        <w:rPr>
          <w:rtl/>
          <w:lang w:bidi="ar-SA"/>
        </w:rPr>
        <w:t xml:space="preserve"> </w:t>
      </w:r>
      <w:r w:rsidRPr="00DC6911">
        <w:rPr>
          <w:rtl/>
        </w:rPr>
        <w:t>התוועדויות</w:t>
      </w:r>
      <w:r w:rsidRPr="00DC6911">
        <w:rPr>
          <w:rtl/>
          <w:lang w:bidi="ar-SA"/>
        </w:rPr>
        <w:t xml:space="preserve"> </w:t>
      </w:r>
      <w:r w:rsidRPr="00DC6911">
        <w:rPr>
          <w:rtl/>
        </w:rPr>
        <w:t>תשמ</w:t>
      </w:r>
      <w:r w:rsidRPr="00DC6911">
        <w:rPr>
          <w:rtl/>
          <w:lang w:bidi="ar-SA"/>
        </w:rPr>
        <w:t>"</w:t>
      </w:r>
      <w:r w:rsidRPr="00DC6911">
        <w:rPr>
          <w:rtl/>
        </w:rPr>
        <w:t>ה</w:t>
      </w:r>
      <w:r w:rsidRPr="00DC6911">
        <w:rPr>
          <w:rtl/>
          <w:lang w:bidi="ar-SA"/>
        </w:rPr>
        <w:t xml:space="preserve"> </w:t>
      </w:r>
      <w:r w:rsidRPr="00DC6911">
        <w:rPr>
          <w:rtl/>
        </w:rPr>
        <w:t>ח</w:t>
      </w:r>
      <w:r w:rsidRPr="00DC6911">
        <w:rPr>
          <w:rtl/>
          <w:lang w:bidi="ar-SA"/>
        </w:rPr>
        <w:t>"</w:t>
      </w:r>
      <w:r w:rsidRPr="00DC6911">
        <w:rPr>
          <w:rtl/>
        </w:rPr>
        <w:t>ג</w:t>
      </w:r>
      <w:r w:rsidRPr="00DC6911">
        <w:rPr>
          <w:rtl/>
          <w:lang w:bidi="ar-SA"/>
        </w:rPr>
        <w:t xml:space="preserve"> </w:t>
      </w:r>
      <w:r w:rsidRPr="00DC6911">
        <w:rPr>
          <w:rtl/>
        </w:rPr>
        <w:t>ע</w:t>
      </w:r>
      <w:r w:rsidRPr="00DC6911">
        <w:rPr>
          <w:rtl/>
          <w:lang w:bidi="ar-SA"/>
        </w:rPr>
        <w:t xml:space="preserve">' 1822. </w:t>
      </w:r>
      <w:r w:rsidRPr="00DC6911">
        <w:rPr>
          <w:rtl/>
        </w:rPr>
        <w:t>תשמ</w:t>
      </w:r>
      <w:r w:rsidRPr="00DC6911">
        <w:rPr>
          <w:rtl/>
          <w:lang w:bidi="ar-SA"/>
        </w:rPr>
        <w:t>"</w:t>
      </w:r>
      <w:r w:rsidRPr="00DC6911">
        <w:rPr>
          <w:rtl/>
        </w:rPr>
        <w:t>ו</w:t>
      </w:r>
      <w:r w:rsidRPr="00DC6911">
        <w:rPr>
          <w:rtl/>
          <w:lang w:bidi="ar-SA"/>
        </w:rPr>
        <w:t xml:space="preserve"> </w:t>
      </w:r>
      <w:r w:rsidRPr="00DC6911">
        <w:rPr>
          <w:rtl/>
        </w:rPr>
        <w:t>ח</w:t>
      </w:r>
      <w:r w:rsidRPr="00DC6911">
        <w:rPr>
          <w:rtl/>
          <w:lang w:bidi="ar-SA"/>
        </w:rPr>
        <w:t>"</w:t>
      </w:r>
      <w:r w:rsidRPr="00DC6911">
        <w:rPr>
          <w:rtl/>
        </w:rPr>
        <w:t>ב</w:t>
      </w:r>
      <w:r w:rsidRPr="00DC6911">
        <w:rPr>
          <w:rtl/>
          <w:lang w:bidi="ar-SA"/>
        </w:rPr>
        <w:t xml:space="preserve"> </w:t>
      </w:r>
      <w:r w:rsidRPr="00DC6911">
        <w:rPr>
          <w:rtl/>
        </w:rPr>
        <w:t>ע</w:t>
      </w:r>
      <w:r w:rsidRPr="00DC6911">
        <w:rPr>
          <w:rtl/>
          <w:lang w:bidi="ar-SA"/>
        </w:rPr>
        <w:t xml:space="preserve">' 860. </w:t>
      </w:r>
      <w:r w:rsidRPr="00DC6911">
        <w:rPr>
          <w:rtl/>
        </w:rPr>
        <w:t>תשמ</w:t>
      </w:r>
      <w:r w:rsidRPr="00DC6911">
        <w:rPr>
          <w:rtl/>
          <w:lang w:bidi="ar-SA"/>
        </w:rPr>
        <w:t>"</w:t>
      </w:r>
      <w:r w:rsidRPr="00DC6911">
        <w:rPr>
          <w:rtl/>
        </w:rPr>
        <w:t>ו</w:t>
      </w:r>
      <w:r w:rsidRPr="00DC6911">
        <w:rPr>
          <w:rtl/>
          <w:lang w:bidi="ar-SA"/>
        </w:rPr>
        <w:t xml:space="preserve"> </w:t>
      </w:r>
      <w:r w:rsidRPr="00DC6911">
        <w:rPr>
          <w:rtl/>
        </w:rPr>
        <w:t>ח</w:t>
      </w:r>
      <w:r w:rsidRPr="00DC6911">
        <w:rPr>
          <w:rtl/>
          <w:lang w:bidi="ar-SA"/>
        </w:rPr>
        <w:t>"</w:t>
      </w:r>
      <w:r w:rsidRPr="00DC6911">
        <w:rPr>
          <w:rtl/>
        </w:rPr>
        <w:t>ג</w:t>
      </w:r>
      <w:r w:rsidRPr="00DC6911">
        <w:rPr>
          <w:rtl/>
          <w:lang w:bidi="ar-SA"/>
        </w:rPr>
        <w:t xml:space="preserve"> </w:t>
      </w:r>
      <w:r w:rsidRPr="00DC6911">
        <w:rPr>
          <w:rtl/>
        </w:rPr>
        <w:t>ע</w:t>
      </w:r>
      <w:r w:rsidRPr="00DC6911">
        <w:rPr>
          <w:rtl/>
          <w:lang w:bidi="ar-SA"/>
        </w:rPr>
        <w:t>' 189.</w:t>
      </w:r>
    </w:p>
  </w:footnote>
  <w:footnote w:id="4">
    <w:p w:rsidR="007466DC" w:rsidRPr="00DC6911" w:rsidRDefault="007466DC" w:rsidP="00F60767">
      <w:pPr>
        <w:pStyle w:val="ac"/>
        <w:ind w:firstLine="144"/>
        <w:jc w:val="both"/>
        <w:rPr>
          <w:lang w:bidi="ar-SA"/>
        </w:rPr>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ויש</w:t>
      </w:r>
      <w:r w:rsidRPr="00DC6911">
        <w:rPr>
          <w:rtl/>
          <w:lang w:bidi="ar-SA"/>
        </w:rPr>
        <w:t xml:space="preserve"> </w:t>
      </w:r>
      <w:r w:rsidRPr="00DC6911">
        <w:rPr>
          <w:rtl/>
        </w:rPr>
        <w:t>להבהיר</w:t>
      </w:r>
      <w:r w:rsidRPr="00DC6911">
        <w:rPr>
          <w:rtl/>
          <w:lang w:bidi="ar-SA"/>
        </w:rPr>
        <w:t xml:space="preserve"> </w:t>
      </w:r>
      <w:r w:rsidRPr="00DC6911">
        <w:rPr>
          <w:rtl/>
        </w:rPr>
        <w:t>עוה</w:t>
      </w:r>
      <w:r w:rsidRPr="00DC6911">
        <w:rPr>
          <w:rtl/>
          <w:lang w:bidi="ar-SA"/>
        </w:rPr>
        <w:t>"</w:t>
      </w:r>
      <w:r w:rsidRPr="00DC6911">
        <w:rPr>
          <w:rtl/>
        </w:rPr>
        <w:t>פ</w:t>
      </w:r>
      <w:r w:rsidRPr="00DC6911">
        <w:rPr>
          <w:rtl/>
          <w:lang w:bidi="ar-SA"/>
        </w:rPr>
        <w:t xml:space="preserve"> </w:t>
      </w:r>
      <w:r w:rsidRPr="00DC6911">
        <w:rPr>
          <w:rtl/>
        </w:rPr>
        <w:t>ולשלול</w:t>
      </w:r>
      <w:r w:rsidRPr="00DC6911">
        <w:rPr>
          <w:rtl/>
          <w:lang w:bidi="ar-SA"/>
        </w:rPr>
        <w:t xml:space="preserve"> </w:t>
      </w:r>
      <w:r w:rsidRPr="00DC6911">
        <w:rPr>
          <w:rtl/>
        </w:rPr>
        <w:t>הבנה</w:t>
      </w:r>
      <w:r w:rsidRPr="00DC6911">
        <w:rPr>
          <w:rtl/>
          <w:lang w:bidi="ar-SA"/>
        </w:rPr>
        <w:t xml:space="preserve"> </w:t>
      </w:r>
      <w:r w:rsidRPr="00DC6911">
        <w:rPr>
          <w:rtl/>
        </w:rPr>
        <w:t>מוטעית</w:t>
      </w:r>
      <w:r w:rsidRPr="00DC6911">
        <w:rPr>
          <w:rtl/>
          <w:lang w:bidi="ar-SA"/>
        </w:rPr>
        <w:t xml:space="preserve"> </w:t>
      </w:r>
      <w:r w:rsidRPr="00DC6911">
        <w:rPr>
          <w:rtl/>
        </w:rPr>
        <w:t>בדברי</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באגרת</w:t>
      </w:r>
      <w:r w:rsidRPr="00DC6911">
        <w:rPr>
          <w:rtl/>
          <w:lang w:bidi="ar-SA"/>
        </w:rPr>
        <w:t xml:space="preserve"> </w:t>
      </w:r>
      <w:r w:rsidRPr="00DC6911">
        <w:rPr>
          <w:rtl/>
        </w:rPr>
        <w:t>תחיית</w:t>
      </w:r>
      <w:r w:rsidRPr="00DC6911">
        <w:rPr>
          <w:rtl/>
          <w:lang w:bidi="ar-SA"/>
        </w:rPr>
        <w:t xml:space="preserve"> </w:t>
      </w:r>
      <w:r w:rsidRPr="00DC6911">
        <w:rPr>
          <w:rtl/>
        </w:rPr>
        <w:t>המתים</w:t>
      </w:r>
      <w:r w:rsidRPr="00DC6911">
        <w:rPr>
          <w:rtl/>
          <w:lang w:bidi="ar-SA"/>
        </w:rPr>
        <w:t xml:space="preserve">, </w:t>
      </w:r>
      <w:r w:rsidRPr="00DC6911">
        <w:rPr>
          <w:rtl/>
        </w:rPr>
        <w:t>כאילו</w:t>
      </w:r>
      <w:r w:rsidRPr="00DC6911">
        <w:rPr>
          <w:rtl/>
          <w:lang w:bidi="ar-SA"/>
        </w:rPr>
        <w:t xml:space="preserve"> </w:t>
      </w:r>
      <w:r w:rsidRPr="00DC6911">
        <w:rPr>
          <w:rtl/>
        </w:rPr>
        <w:t>שאין</w:t>
      </w:r>
      <w:r w:rsidRPr="00DC6911">
        <w:rPr>
          <w:rtl/>
          <w:lang w:bidi="ar-SA"/>
        </w:rPr>
        <w:t xml:space="preserve"> </w:t>
      </w:r>
      <w:r w:rsidRPr="00DC6911">
        <w:rPr>
          <w:rtl/>
        </w:rPr>
        <w:t>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לומר</w:t>
      </w:r>
      <w:r w:rsidRPr="00DC6911">
        <w:rPr>
          <w:rtl/>
          <w:lang w:bidi="ar-SA"/>
        </w:rPr>
        <w:t xml:space="preserve"> </w:t>
      </w:r>
      <w:r w:rsidRPr="00DC6911">
        <w:rPr>
          <w:rtl/>
        </w:rPr>
        <w:t>שאפשר</w:t>
      </w:r>
      <w:r w:rsidRPr="00DC6911">
        <w:rPr>
          <w:rtl/>
          <w:lang w:bidi="ar-SA"/>
        </w:rPr>
        <w:t xml:space="preserve"> </w:t>
      </w:r>
      <w:r w:rsidRPr="00DC6911">
        <w:rPr>
          <w:rtl/>
        </w:rPr>
        <w:t>שיהי</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אלא</w:t>
      </w:r>
      <w:r w:rsidRPr="00DC6911">
        <w:rPr>
          <w:rtl/>
          <w:lang w:bidi="ar-SA"/>
        </w:rPr>
        <w:t xml:space="preserve"> </w:t>
      </w:r>
      <w:r w:rsidRPr="00DC6911">
        <w:rPr>
          <w:rtl/>
        </w:rPr>
        <w:t>שכוונת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הוא</w:t>
      </w:r>
      <w:r w:rsidRPr="00DC6911">
        <w:rPr>
          <w:rtl/>
          <w:lang w:bidi="ar-SA"/>
        </w:rPr>
        <w:t xml:space="preserve"> </w:t>
      </w:r>
      <w:r w:rsidRPr="00DC6911">
        <w:rPr>
          <w:rtl/>
        </w:rPr>
        <w:t>רק</w:t>
      </w:r>
      <w:r w:rsidRPr="00DC6911">
        <w:rPr>
          <w:rtl/>
          <w:lang w:bidi="ar-SA"/>
        </w:rPr>
        <w:t xml:space="preserve"> </w:t>
      </w:r>
      <w:r w:rsidRPr="00DC6911">
        <w:rPr>
          <w:rtl/>
        </w:rPr>
        <w:t>להבהיר</w:t>
      </w:r>
      <w:r w:rsidRPr="00DC6911">
        <w:rPr>
          <w:rtl/>
          <w:lang w:bidi="ar-SA"/>
        </w:rPr>
        <w:t xml:space="preserve"> </w:t>
      </w:r>
      <w:r w:rsidRPr="00DC6911">
        <w:rPr>
          <w:rtl/>
        </w:rPr>
        <w:t>בנוגע</w:t>
      </w:r>
      <w:r w:rsidRPr="00DC6911">
        <w:rPr>
          <w:rtl/>
          <w:lang w:bidi="ar-SA"/>
        </w:rPr>
        <w:t xml:space="preserve"> </w:t>
      </w:r>
      <w:r w:rsidRPr="00DC6911">
        <w:rPr>
          <w:rtl/>
        </w:rPr>
        <w:t>פי</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בלבד</w:t>
      </w:r>
      <w:r w:rsidRPr="00DC6911">
        <w:rPr>
          <w:rtl/>
          <w:lang w:bidi="ar-SA"/>
        </w:rPr>
        <w:t xml:space="preserve">, </w:t>
      </w:r>
      <w:r w:rsidRPr="00DC6911">
        <w:rPr>
          <w:rtl/>
        </w:rPr>
        <w:t>שאין</w:t>
      </w:r>
      <w:r w:rsidRPr="00DC6911">
        <w:rPr>
          <w:rtl/>
          <w:lang w:bidi="ar-SA"/>
        </w:rPr>
        <w:t xml:space="preserve"> </w:t>
      </w:r>
      <w:r w:rsidRPr="00DC6911">
        <w:rPr>
          <w:rtl/>
        </w:rPr>
        <w:t>דברינו</w:t>
      </w:r>
      <w:r w:rsidRPr="00DC6911">
        <w:rPr>
          <w:rtl/>
          <w:lang w:bidi="ar-SA"/>
        </w:rPr>
        <w:t xml:space="preserve"> </w:t>
      </w:r>
      <w:r w:rsidRPr="00DC6911">
        <w:rPr>
          <w:rtl/>
        </w:rPr>
        <w:t>זה</w:t>
      </w:r>
      <w:r w:rsidRPr="00DC6911">
        <w:rPr>
          <w:rtl/>
          <w:lang w:bidi="ar-SA"/>
        </w:rPr>
        <w:t xml:space="preserve"> (</w:t>
      </w:r>
      <w:r w:rsidRPr="00DC6911">
        <w:rPr>
          <w:rtl/>
        </w:rPr>
        <w:t>היינו</w:t>
      </w:r>
      <w:r w:rsidRPr="00DC6911">
        <w:rPr>
          <w:rtl/>
          <w:lang w:bidi="ar-SA"/>
        </w:rPr>
        <w:t xml:space="preserve"> </w:t>
      </w:r>
      <w:r w:rsidRPr="00DC6911">
        <w:rPr>
          <w:rtl/>
        </w:rPr>
        <w:t>אודות</w:t>
      </w:r>
      <w:r w:rsidRPr="00DC6911">
        <w:rPr>
          <w:rtl/>
          <w:lang w:bidi="ar-SA"/>
        </w:rPr>
        <w:t xml:space="preserve"> </w:t>
      </w:r>
      <w:r w:rsidRPr="00DC6911">
        <w:rPr>
          <w:rtl/>
        </w:rPr>
        <w:t>פי</w:t>
      </w:r>
      <w:r w:rsidRPr="00DC6911">
        <w:rPr>
          <w:rtl/>
          <w:lang w:bidi="ar-SA"/>
        </w:rPr>
        <w:t xml:space="preserve">' </w:t>
      </w:r>
      <w:r w:rsidRPr="00DC6911">
        <w:rPr>
          <w:rtl/>
        </w:rPr>
        <w:t>פסוק</w:t>
      </w:r>
      <w:r w:rsidRPr="00DC6911">
        <w:rPr>
          <w:rtl/>
          <w:lang w:bidi="ar-SA"/>
        </w:rPr>
        <w:t xml:space="preserve"> </w:t>
      </w:r>
      <w:r w:rsidRPr="00DC6911">
        <w:rPr>
          <w:rtl/>
        </w:rPr>
        <w:t>זה</w:t>
      </w:r>
      <w:r w:rsidRPr="00DC6911">
        <w:rPr>
          <w:rtl/>
          <w:lang w:bidi="ar-SA"/>
        </w:rPr>
        <w:t xml:space="preserve">) </w:t>
      </w:r>
      <w:r w:rsidRPr="00DC6911">
        <w:rPr>
          <w:rtl/>
        </w:rPr>
        <w:t>החלטי</w:t>
      </w:r>
      <w:r w:rsidRPr="00DC6911">
        <w:rPr>
          <w:rtl/>
          <w:lang w:bidi="ar-SA"/>
        </w:rPr>
        <w:t xml:space="preserve">, </w:t>
      </w:r>
      <w:r w:rsidRPr="00DC6911">
        <w:rPr>
          <w:rtl/>
        </w:rPr>
        <w:t>כי</w:t>
      </w:r>
      <w:r w:rsidRPr="00DC6911">
        <w:rPr>
          <w:rtl/>
          <w:lang w:bidi="ar-SA"/>
        </w:rPr>
        <w:t xml:space="preserve"> </w:t>
      </w:r>
      <w:r w:rsidRPr="00DC6911">
        <w:rPr>
          <w:rtl/>
        </w:rPr>
        <w:t>אפי</w:t>
      </w:r>
      <w:r w:rsidRPr="00DC6911">
        <w:rPr>
          <w:rtl/>
          <w:lang w:bidi="ar-SA"/>
        </w:rPr>
        <w:t xml:space="preserve">' </w:t>
      </w:r>
      <w:r w:rsidRPr="00DC6911">
        <w:rPr>
          <w:rtl/>
        </w:rPr>
        <w:t>אם</w:t>
      </w:r>
      <w:r w:rsidRPr="00DC6911">
        <w:rPr>
          <w:rtl/>
          <w:lang w:bidi="ar-SA"/>
        </w:rPr>
        <w:t xml:space="preserve"> </w:t>
      </w:r>
      <w:r w:rsidRPr="00DC6911">
        <w:rPr>
          <w:rtl/>
        </w:rPr>
        <w:t>יהי</w:t>
      </w:r>
      <w:r w:rsidRPr="00DC6911">
        <w:rPr>
          <w:rtl/>
          <w:lang w:bidi="ar-SA"/>
        </w:rPr>
        <w:t xml:space="preserve">' </w:t>
      </w:r>
      <w:r w:rsidRPr="00DC6911">
        <w:rPr>
          <w:rtl/>
        </w:rPr>
        <w:t>כפשוטו</w:t>
      </w:r>
      <w:r w:rsidRPr="00DC6911">
        <w:rPr>
          <w:rtl/>
          <w:lang w:bidi="ar-SA"/>
        </w:rPr>
        <w:t xml:space="preserve"> </w:t>
      </w:r>
      <w:r w:rsidRPr="00DC6911">
        <w:rPr>
          <w:rtl/>
        </w:rPr>
        <w:t>הרי</w:t>
      </w:r>
      <w:r w:rsidRPr="00DC6911">
        <w:rPr>
          <w:rtl/>
          <w:lang w:bidi="ar-SA"/>
        </w:rPr>
        <w:t xml:space="preserve"> </w:t>
      </w:r>
      <w:r w:rsidRPr="00DC6911">
        <w:rPr>
          <w:rtl/>
        </w:rPr>
        <w:t>זה</w:t>
      </w:r>
      <w:r w:rsidRPr="00DC6911">
        <w:rPr>
          <w:rtl/>
          <w:lang w:bidi="ar-SA"/>
        </w:rPr>
        <w:t xml:space="preserve"> (</w:t>
      </w:r>
      <w:r w:rsidRPr="00DC6911">
        <w:rPr>
          <w:rtl/>
        </w:rPr>
        <w:t>כהמשך</w:t>
      </w:r>
      <w:r w:rsidRPr="00DC6911">
        <w:rPr>
          <w:rtl/>
          <w:lang w:bidi="ar-SA"/>
        </w:rPr>
        <w:t xml:space="preserve"> </w:t>
      </w:r>
      <w:r w:rsidRPr="00DC6911">
        <w:rPr>
          <w:rtl/>
        </w:rPr>
        <w:t>דברי</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נס</w:t>
      </w:r>
      <w:r w:rsidRPr="00DC6911">
        <w:rPr>
          <w:rtl/>
          <w:lang w:bidi="ar-SA"/>
        </w:rPr>
        <w:t xml:space="preserve"> </w:t>
      </w:r>
      <w:r w:rsidRPr="00DC6911">
        <w:rPr>
          <w:rtl/>
        </w:rPr>
        <w:t>שיהי</w:t>
      </w:r>
      <w:r w:rsidRPr="00DC6911">
        <w:rPr>
          <w:rtl/>
          <w:lang w:bidi="ar-SA"/>
        </w:rPr>
        <w:t xml:space="preserve">' </w:t>
      </w:r>
      <w:r w:rsidRPr="00DC6911">
        <w:rPr>
          <w:rtl/>
        </w:rPr>
        <w:t>בהר</w:t>
      </w:r>
      <w:r w:rsidRPr="00DC6911">
        <w:rPr>
          <w:rtl/>
          <w:lang w:bidi="ar-SA"/>
        </w:rPr>
        <w:t xml:space="preserve"> </w:t>
      </w:r>
      <w:r w:rsidRPr="00DC6911">
        <w:rPr>
          <w:rtl/>
        </w:rPr>
        <w:t>הבית</w:t>
      </w:r>
      <w:r w:rsidRPr="00DC6911">
        <w:rPr>
          <w:rtl/>
          <w:lang w:bidi="ar-SA"/>
        </w:rPr>
        <w:t xml:space="preserve"> </w:t>
      </w:r>
      <w:r w:rsidRPr="00DC6911">
        <w:rPr>
          <w:rtl/>
        </w:rPr>
        <w:t>בלבד</w:t>
      </w:r>
      <w:r w:rsidRPr="00DC6911">
        <w:rPr>
          <w:rtl/>
          <w:lang w:bidi="ar-SA"/>
        </w:rPr>
        <w:t xml:space="preserve">, </w:t>
      </w:r>
      <w:r w:rsidRPr="00DC6911">
        <w:rPr>
          <w:rtl/>
        </w:rPr>
        <w:t>ויהי</w:t>
      </w:r>
      <w:r w:rsidRPr="00DC6911">
        <w:rPr>
          <w:rtl/>
          <w:lang w:bidi="ar-SA"/>
        </w:rPr>
        <w:t xml:space="preserve">' </w:t>
      </w:r>
      <w:r w:rsidRPr="00DC6911">
        <w:rPr>
          <w:rtl/>
        </w:rPr>
        <w:t>כעין</w:t>
      </w:r>
      <w:r w:rsidRPr="00DC6911">
        <w:rPr>
          <w:rtl/>
          <w:lang w:bidi="ar-SA"/>
        </w:rPr>
        <w:t xml:space="preserve"> </w:t>
      </w:r>
      <w:r w:rsidRPr="00DC6911">
        <w:rPr>
          <w:rtl/>
        </w:rPr>
        <w:t>אמרם</w:t>
      </w:r>
      <w:r w:rsidRPr="00DC6911">
        <w:rPr>
          <w:rtl/>
          <w:lang w:bidi="ar-SA"/>
        </w:rPr>
        <w:t xml:space="preserve"> </w:t>
      </w:r>
      <w:r w:rsidRPr="00DC6911">
        <w:rPr>
          <w:rtl/>
        </w:rPr>
        <w:t>לא</w:t>
      </w:r>
      <w:r w:rsidRPr="00DC6911">
        <w:rPr>
          <w:rtl/>
          <w:lang w:bidi="ar-SA"/>
        </w:rPr>
        <w:t xml:space="preserve"> </w:t>
      </w:r>
      <w:r w:rsidRPr="00DC6911">
        <w:rPr>
          <w:rtl/>
        </w:rPr>
        <w:t>הזיק</w:t>
      </w:r>
      <w:r w:rsidRPr="00DC6911">
        <w:rPr>
          <w:rtl/>
          <w:lang w:bidi="ar-SA"/>
        </w:rPr>
        <w:t xml:space="preserve"> </w:t>
      </w:r>
      <w:r w:rsidRPr="00DC6911">
        <w:rPr>
          <w:rtl/>
        </w:rPr>
        <w:t>נחש</w:t>
      </w:r>
      <w:r w:rsidRPr="00DC6911">
        <w:rPr>
          <w:rtl/>
          <w:lang w:bidi="ar-SA"/>
        </w:rPr>
        <w:t xml:space="preserve"> </w:t>
      </w:r>
      <w:r w:rsidRPr="00DC6911">
        <w:rPr>
          <w:rtl/>
        </w:rPr>
        <w:t>ועקרב</w:t>
      </w:r>
      <w:r w:rsidRPr="00DC6911">
        <w:rPr>
          <w:rtl/>
          <w:lang w:bidi="ar-SA"/>
        </w:rPr>
        <w:t xml:space="preserve"> </w:t>
      </w:r>
      <w:r w:rsidRPr="00DC6911">
        <w:rPr>
          <w:rtl/>
        </w:rPr>
        <w:t>בירושלים</w:t>
      </w:r>
      <w:r w:rsidRPr="00DC6911">
        <w:rPr>
          <w:rtl/>
          <w:lang w:bidi="ar-SA"/>
        </w:rPr>
        <w:t xml:space="preserve">. </w:t>
      </w:r>
      <w:r w:rsidRPr="00DC6911">
        <w:rPr>
          <w:rtl/>
        </w:rPr>
        <w:t>אבל</w:t>
      </w:r>
      <w:r w:rsidRPr="00DC6911">
        <w:rPr>
          <w:rtl/>
          <w:lang w:bidi="ar-SA"/>
        </w:rPr>
        <w:t xml:space="preserve"> </w:t>
      </w:r>
      <w:r w:rsidRPr="00DC6911">
        <w:rPr>
          <w:rtl/>
        </w:rPr>
        <w:t>בנוגע</w:t>
      </w:r>
      <w:r w:rsidRPr="00DC6911">
        <w:rPr>
          <w:rtl/>
          <w:lang w:bidi="ar-SA"/>
        </w:rPr>
        <w:t xml:space="preserve"> </w:t>
      </w:r>
      <w:r w:rsidRPr="00DC6911">
        <w:rPr>
          <w:rtl/>
        </w:rPr>
        <w:t>שאר</w:t>
      </w:r>
      <w:r w:rsidRPr="00DC6911">
        <w:rPr>
          <w:rtl/>
          <w:lang w:bidi="ar-SA"/>
        </w:rPr>
        <w:t xml:space="preserve"> </w:t>
      </w:r>
      <w:r w:rsidRPr="00DC6911">
        <w:rPr>
          <w:rtl/>
        </w:rPr>
        <w:t>פסוקים</w:t>
      </w:r>
      <w:r w:rsidRPr="00DC6911">
        <w:rPr>
          <w:rtl/>
          <w:lang w:bidi="ar-SA"/>
        </w:rPr>
        <w:t xml:space="preserve"> </w:t>
      </w:r>
      <w:r w:rsidRPr="00DC6911">
        <w:rPr>
          <w:rtl/>
        </w:rPr>
        <w:t>המורים</w:t>
      </w:r>
      <w:r w:rsidRPr="00DC6911">
        <w:rPr>
          <w:rtl/>
          <w:lang w:bidi="ar-SA"/>
        </w:rPr>
        <w:t xml:space="preserve"> </w:t>
      </w:r>
      <w:r w:rsidRPr="00DC6911">
        <w:rPr>
          <w:rtl/>
        </w:rPr>
        <w:t>שיהי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הנה</w:t>
      </w:r>
      <w:r w:rsidRPr="00DC6911">
        <w:rPr>
          <w:rtl/>
          <w:lang w:bidi="ar-SA"/>
        </w:rPr>
        <w:t xml:space="preserve"> </w:t>
      </w:r>
      <w:r w:rsidRPr="00DC6911">
        <w:rPr>
          <w:rtl/>
        </w:rPr>
        <w:t>מעולם</w:t>
      </w:r>
      <w:r w:rsidRPr="00DC6911">
        <w:rPr>
          <w:rtl/>
          <w:lang w:bidi="ar-SA"/>
        </w:rPr>
        <w:t xml:space="preserve"> </w:t>
      </w:r>
      <w:r w:rsidRPr="00DC6911">
        <w:rPr>
          <w:rtl/>
        </w:rPr>
        <w:t>לא</w:t>
      </w:r>
      <w:r w:rsidRPr="00DC6911">
        <w:rPr>
          <w:rtl/>
          <w:lang w:bidi="ar-SA"/>
        </w:rPr>
        <w:t xml:space="preserve"> </w:t>
      </w:r>
      <w:r w:rsidRPr="00DC6911">
        <w:rPr>
          <w:rtl/>
        </w:rPr>
        <w:t>כיוון</w:t>
      </w:r>
      <w:r w:rsidRPr="00DC6911">
        <w:rPr>
          <w:rtl/>
          <w:lang w:bidi="ar-SA"/>
        </w:rPr>
        <w:t xml:space="preserve"> </w:t>
      </w:r>
      <w:r w:rsidRPr="00DC6911">
        <w:rPr>
          <w:rtl/>
        </w:rPr>
        <w:t>ע</w:t>
      </w:r>
      <w:r w:rsidRPr="00DC6911">
        <w:rPr>
          <w:rtl/>
          <w:lang w:bidi="ar-SA"/>
        </w:rPr>
        <w:t>"</w:t>
      </w:r>
      <w:r w:rsidRPr="00DC6911">
        <w:rPr>
          <w:rtl/>
        </w:rPr>
        <w:t>ז</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לומר</w:t>
      </w:r>
      <w:r w:rsidRPr="00DC6911">
        <w:rPr>
          <w:rtl/>
          <w:lang w:bidi="ar-SA"/>
        </w:rPr>
        <w:t xml:space="preserve"> </w:t>
      </w:r>
      <w:r w:rsidRPr="00DC6911">
        <w:rPr>
          <w:rtl/>
        </w:rPr>
        <w:t>שאין</w:t>
      </w:r>
      <w:r w:rsidRPr="00DC6911">
        <w:rPr>
          <w:rtl/>
          <w:lang w:bidi="ar-SA"/>
        </w:rPr>
        <w:t xml:space="preserve"> </w:t>
      </w:r>
      <w:r w:rsidRPr="00DC6911">
        <w:rPr>
          <w:rtl/>
        </w:rPr>
        <w:t>דברינו</w:t>
      </w:r>
      <w:r w:rsidRPr="00DC6911">
        <w:rPr>
          <w:rtl/>
          <w:lang w:bidi="ar-SA"/>
        </w:rPr>
        <w:t xml:space="preserve"> </w:t>
      </w:r>
      <w:r w:rsidRPr="00DC6911">
        <w:rPr>
          <w:rtl/>
        </w:rPr>
        <w:t>זה</w:t>
      </w:r>
      <w:r w:rsidRPr="00DC6911">
        <w:rPr>
          <w:rtl/>
          <w:lang w:bidi="ar-SA"/>
        </w:rPr>
        <w:t xml:space="preserve"> </w:t>
      </w:r>
      <w:r w:rsidRPr="00DC6911">
        <w:rPr>
          <w:rtl/>
        </w:rPr>
        <w:t>החלטי</w:t>
      </w:r>
      <w:r w:rsidRPr="00DC6911">
        <w:rPr>
          <w:rtl/>
          <w:lang w:bidi="ar-SA"/>
        </w:rPr>
        <w:t>. [</w:t>
      </w:r>
      <w:r w:rsidRPr="00DC6911">
        <w:rPr>
          <w:rtl/>
        </w:rPr>
        <w:t>ונראה</w:t>
      </w:r>
      <w:r w:rsidRPr="00DC6911">
        <w:rPr>
          <w:rtl/>
          <w:lang w:bidi="ar-SA"/>
        </w:rPr>
        <w:t xml:space="preserve"> </w:t>
      </w:r>
      <w:r w:rsidRPr="00DC6911">
        <w:rPr>
          <w:rtl/>
        </w:rPr>
        <w:t>שאריכות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בביאור</w:t>
      </w:r>
      <w:r w:rsidRPr="00DC6911">
        <w:rPr>
          <w:rtl/>
          <w:lang w:bidi="ar-SA"/>
        </w:rPr>
        <w:t xml:space="preserve"> </w:t>
      </w:r>
      <w:r w:rsidRPr="00DC6911">
        <w:rPr>
          <w:rtl/>
        </w:rPr>
        <w:t>הפסוק</w:t>
      </w:r>
      <w:r w:rsidRPr="00DC6911">
        <w:rPr>
          <w:rtl/>
          <w:lang w:bidi="ar-SA"/>
        </w:rPr>
        <w:t xml:space="preserve"> </w:t>
      </w:r>
      <w:r w:rsidRPr="00DC6911">
        <w:rPr>
          <w:rtl/>
        </w:rPr>
        <w:t>הזה</w:t>
      </w:r>
      <w:r w:rsidRPr="00DC6911">
        <w:rPr>
          <w:rtl/>
          <w:lang w:bidi="ar-SA"/>
        </w:rPr>
        <w:t xml:space="preserve"> </w:t>
      </w:r>
      <w:r w:rsidRPr="00DC6911">
        <w:rPr>
          <w:rtl/>
        </w:rPr>
        <w:t>הניח</w:t>
      </w:r>
      <w:r w:rsidRPr="00DC6911">
        <w:rPr>
          <w:rtl/>
          <w:lang w:bidi="ar-SA"/>
        </w:rPr>
        <w:t xml:space="preserve"> </w:t>
      </w:r>
      <w:r w:rsidRPr="00DC6911">
        <w:rPr>
          <w:rtl/>
        </w:rPr>
        <w:t>מקום</w:t>
      </w:r>
      <w:r w:rsidRPr="00DC6911">
        <w:rPr>
          <w:rtl/>
          <w:lang w:bidi="ar-SA"/>
        </w:rPr>
        <w:t xml:space="preserve"> </w:t>
      </w:r>
      <w:r w:rsidRPr="00DC6911">
        <w:rPr>
          <w:rtl/>
        </w:rPr>
        <w:t>לטעות</w:t>
      </w:r>
      <w:r w:rsidRPr="00DC6911">
        <w:rPr>
          <w:rtl/>
          <w:lang w:bidi="ar-SA"/>
        </w:rPr>
        <w:t xml:space="preserve">, </w:t>
      </w:r>
      <w:r w:rsidRPr="00DC6911">
        <w:rPr>
          <w:rtl/>
        </w:rPr>
        <w:t>כאילו</w:t>
      </w:r>
      <w:r w:rsidRPr="00DC6911">
        <w:rPr>
          <w:rtl/>
          <w:lang w:bidi="ar-SA"/>
        </w:rPr>
        <w:t xml:space="preserve"> </w:t>
      </w:r>
      <w:r w:rsidRPr="00DC6911">
        <w:rPr>
          <w:rtl/>
        </w:rPr>
        <w:t>כל</w:t>
      </w:r>
      <w:r w:rsidRPr="00DC6911">
        <w:rPr>
          <w:rtl/>
          <w:lang w:bidi="ar-SA"/>
        </w:rPr>
        <w:t xml:space="preserve"> </w:t>
      </w:r>
      <w:r w:rsidRPr="00DC6911">
        <w:rPr>
          <w:rtl/>
        </w:rPr>
        <w:t>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הוא</w:t>
      </w:r>
      <w:r w:rsidRPr="00DC6911">
        <w:rPr>
          <w:rtl/>
          <w:lang w:bidi="ar-SA"/>
        </w:rPr>
        <w:t xml:space="preserve"> </w:t>
      </w:r>
      <w:r w:rsidRPr="00DC6911">
        <w:rPr>
          <w:rtl/>
        </w:rPr>
        <w:t>רק</w:t>
      </w:r>
      <w:r w:rsidRPr="00DC6911">
        <w:rPr>
          <w:rtl/>
          <w:lang w:bidi="ar-SA"/>
        </w:rPr>
        <w:t xml:space="preserve"> </w:t>
      </w:r>
      <w:r w:rsidRPr="00DC6911">
        <w:rPr>
          <w:rtl/>
        </w:rPr>
        <w:t>בנוגע</w:t>
      </w:r>
      <w:r w:rsidRPr="00DC6911">
        <w:rPr>
          <w:rtl/>
          <w:lang w:bidi="ar-SA"/>
        </w:rPr>
        <w:t xml:space="preserve"> </w:t>
      </w:r>
      <w:r w:rsidRPr="00DC6911">
        <w:rPr>
          <w:rtl/>
        </w:rPr>
        <w:t>פי</w:t>
      </w:r>
      <w:r w:rsidRPr="00DC6911">
        <w:rPr>
          <w:rtl/>
          <w:lang w:bidi="ar-SA"/>
        </w:rPr>
        <w:t xml:space="preserve">' </w:t>
      </w:r>
      <w:r w:rsidRPr="00DC6911">
        <w:rPr>
          <w:rtl/>
        </w:rPr>
        <w:t>פסוק</w:t>
      </w:r>
      <w:r w:rsidRPr="00DC6911">
        <w:rPr>
          <w:rtl/>
          <w:lang w:bidi="ar-SA"/>
        </w:rPr>
        <w:t xml:space="preserve"> </w:t>
      </w:r>
      <w:r w:rsidRPr="00DC6911">
        <w:rPr>
          <w:rtl/>
        </w:rPr>
        <w:t>זה</w:t>
      </w:r>
      <w:r w:rsidRPr="00DC6911">
        <w:rPr>
          <w:rtl/>
          <w:lang w:bidi="ar-SA"/>
        </w:rPr>
        <w:t>].</w:t>
      </w:r>
    </w:p>
    <w:p w:rsidR="007466DC" w:rsidRPr="00DC6911" w:rsidRDefault="007466DC" w:rsidP="00F60767">
      <w:pPr>
        <w:pStyle w:val="ac"/>
        <w:ind w:firstLine="144"/>
        <w:jc w:val="both"/>
        <w:rPr>
          <w:lang w:bidi="ar-SA"/>
        </w:rPr>
      </w:pPr>
      <w:r w:rsidRPr="00DC6911">
        <w:rPr>
          <w:rtl/>
        </w:rPr>
        <w:t>והנה</w:t>
      </w:r>
      <w:r w:rsidRPr="00DC6911">
        <w:rPr>
          <w:rtl/>
          <w:lang w:bidi="ar-SA"/>
        </w:rPr>
        <w:t xml:space="preserve"> </w:t>
      </w:r>
      <w:r w:rsidRPr="00DC6911">
        <w:rPr>
          <w:rtl/>
        </w:rPr>
        <w:t>כ</w:t>
      </w:r>
      <w:r w:rsidRPr="00DC6911">
        <w:rPr>
          <w:rtl/>
          <w:lang w:bidi="ar-SA"/>
        </w:rPr>
        <w:t>"</w:t>
      </w:r>
      <w:r w:rsidRPr="00DC6911">
        <w:rPr>
          <w:rtl/>
        </w:rPr>
        <w:t>ז</w:t>
      </w:r>
      <w:r w:rsidRPr="00DC6911">
        <w:rPr>
          <w:rtl/>
          <w:lang w:bidi="ar-SA"/>
        </w:rPr>
        <w:t xml:space="preserve"> </w:t>
      </w:r>
      <w:r w:rsidRPr="00DC6911">
        <w:rPr>
          <w:rtl/>
        </w:rPr>
        <w:t>מופרך</w:t>
      </w:r>
      <w:r w:rsidRPr="00DC6911">
        <w:rPr>
          <w:rtl/>
          <w:lang w:bidi="ar-SA"/>
        </w:rPr>
        <w:t xml:space="preserve"> </w:t>
      </w:r>
      <w:r w:rsidRPr="00DC6911">
        <w:rPr>
          <w:rtl/>
        </w:rPr>
        <w:t>בתכלית</w:t>
      </w:r>
      <w:r w:rsidRPr="00DC6911">
        <w:rPr>
          <w:rtl/>
          <w:lang w:bidi="ar-SA"/>
        </w:rPr>
        <w:t xml:space="preserve">, </w:t>
      </w:r>
      <w:r w:rsidRPr="00DC6911">
        <w:rPr>
          <w:rtl/>
        </w:rPr>
        <w:t>שבנוסף</w:t>
      </w:r>
      <w:r w:rsidRPr="00DC6911">
        <w:rPr>
          <w:rtl/>
          <w:lang w:bidi="ar-SA"/>
        </w:rPr>
        <w:t xml:space="preserve"> </w:t>
      </w:r>
      <w:r w:rsidRPr="00DC6911">
        <w:rPr>
          <w:rtl/>
        </w:rPr>
        <w:t>לזה</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שם</w:t>
      </w:r>
      <w:r w:rsidRPr="00DC6911">
        <w:rPr>
          <w:rtl/>
          <w:lang w:bidi="ar-SA"/>
        </w:rPr>
        <w:t xml:space="preserve"> </w:t>
      </w:r>
      <w:r w:rsidRPr="00DC6911">
        <w:rPr>
          <w:rtl/>
        </w:rPr>
        <w:t>בפי</w:t>
      </w:r>
      <w:r w:rsidRPr="00DC6911">
        <w:rPr>
          <w:rtl/>
          <w:lang w:bidi="ar-SA"/>
        </w:rPr>
        <w:t xml:space="preserve">' </w:t>
      </w:r>
      <w:r w:rsidRPr="00DC6911">
        <w:rPr>
          <w:rtl/>
        </w:rPr>
        <w:t>כתב</w:t>
      </w:r>
      <w:r w:rsidRPr="00DC6911">
        <w:rPr>
          <w:rtl/>
          <w:lang w:bidi="ar-SA"/>
        </w:rPr>
        <w:t xml:space="preserve"> (</w:t>
      </w:r>
      <w:r w:rsidRPr="00DC6911">
        <w:rPr>
          <w:rtl/>
        </w:rPr>
        <w:t>מהדורת</w:t>
      </w:r>
      <w:r w:rsidRPr="00DC6911">
        <w:rPr>
          <w:rtl/>
          <w:lang w:bidi="ar-SA"/>
        </w:rPr>
        <w:t xml:space="preserve"> </w:t>
      </w:r>
      <w:r w:rsidRPr="00DC6911">
        <w:rPr>
          <w:rtl/>
        </w:rPr>
        <w:t>קאפח</w:t>
      </w:r>
      <w:r w:rsidRPr="00DC6911">
        <w:rPr>
          <w:rtl/>
          <w:lang w:bidi="ar-SA"/>
        </w:rPr>
        <w:t>) "</w:t>
      </w:r>
      <w:r w:rsidRPr="00DC6911">
        <w:rPr>
          <w:rtl/>
        </w:rPr>
        <w:t>ודע</w:t>
      </w:r>
      <w:r w:rsidRPr="00DC6911">
        <w:rPr>
          <w:rtl/>
          <w:lang w:bidi="ar-SA"/>
        </w:rPr>
        <w:t xml:space="preserve"> </w:t>
      </w:r>
      <w:r w:rsidRPr="00DC6911">
        <w:rPr>
          <w:rtl/>
        </w:rPr>
        <w:t>כי</w:t>
      </w:r>
      <w:r w:rsidRPr="00DC6911">
        <w:rPr>
          <w:rtl/>
          <w:lang w:bidi="ar-SA"/>
        </w:rPr>
        <w:t xml:space="preserve"> </w:t>
      </w:r>
      <w:r w:rsidRPr="00DC6911">
        <w:rPr>
          <w:rtl/>
        </w:rPr>
        <w:t>ההבטח</w:t>
      </w:r>
      <w:r w:rsidRPr="00DC6911">
        <w:rPr>
          <w:b/>
          <w:bCs/>
          <w:rtl/>
        </w:rPr>
        <w:t>ות</w:t>
      </w:r>
      <w:r w:rsidRPr="00DC6911">
        <w:rPr>
          <w:b/>
          <w:bCs/>
          <w:rtl/>
          <w:lang w:bidi="ar-SA"/>
        </w:rPr>
        <w:t xml:space="preserve"> </w:t>
      </w:r>
      <w:r w:rsidRPr="00DC6911">
        <w:rPr>
          <w:b/>
          <w:bCs/>
          <w:rtl/>
        </w:rPr>
        <w:t>האלו</w:t>
      </w:r>
      <w:r w:rsidRPr="00DC6911">
        <w:rPr>
          <w:b/>
          <w:bCs/>
          <w:rtl/>
          <w:lang w:bidi="ar-SA"/>
        </w:rPr>
        <w:t xml:space="preserve"> </w:t>
      </w:r>
      <w:r w:rsidRPr="00DC6911">
        <w:rPr>
          <w:rtl/>
          <w:lang w:bidi="ar-SA"/>
        </w:rPr>
        <w:t>(=</w:t>
      </w:r>
      <w:r w:rsidRPr="00DC6911">
        <w:rPr>
          <w:rtl/>
        </w:rPr>
        <w:t>ל</w:t>
      </w:r>
      <w:r w:rsidRPr="00DC6911">
        <w:rPr>
          <w:rtl/>
          <w:lang w:bidi="ar-SA"/>
        </w:rPr>
        <w:t xml:space="preserve">' </w:t>
      </w:r>
      <w:r w:rsidRPr="00DC6911">
        <w:rPr>
          <w:rtl/>
        </w:rPr>
        <w:t>רבים</w:t>
      </w:r>
      <w:r w:rsidRPr="00DC6911">
        <w:rPr>
          <w:rtl/>
          <w:lang w:bidi="ar-SA"/>
        </w:rPr>
        <w:t>)</w:t>
      </w:r>
      <w:r w:rsidRPr="00DC6911">
        <w:rPr>
          <w:b/>
          <w:bCs/>
          <w:rtl/>
          <w:lang w:bidi="ar-SA"/>
        </w:rPr>
        <w:t xml:space="preserve"> </w:t>
      </w:r>
      <w:r w:rsidRPr="00DC6911">
        <w:rPr>
          <w:b/>
          <w:bCs/>
          <w:rtl/>
        </w:rPr>
        <w:t>ודומיהן</w:t>
      </w:r>
      <w:r w:rsidRPr="00DC6911">
        <w:rPr>
          <w:rtl/>
          <w:lang w:bidi="ar-SA"/>
        </w:rPr>
        <w:t xml:space="preserve"> (=</w:t>
      </w:r>
      <w:r w:rsidRPr="00DC6911">
        <w:rPr>
          <w:rtl/>
        </w:rPr>
        <w:t>היינו</w:t>
      </w:r>
      <w:r w:rsidRPr="00DC6911">
        <w:rPr>
          <w:rtl/>
          <w:lang w:bidi="ar-SA"/>
        </w:rPr>
        <w:t xml:space="preserve"> </w:t>
      </w:r>
      <w:r w:rsidRPr="00DC6911">
        <w:rPr>
          <w:rtl/>
        </w:rPr>
        <w:t>לא</w:t>
      </w:r>
      <w:r w:rsidRPr="00DC6911">
        <w:rPr>
          <w:rtl/>
          <w:lang w:bidi="ar-SA"/>
        </w:rPr>
        <w:t xml:space="preserve"> </w:t>
      </w:r>
      <w:r w:rsidRPr="00DC6911">
        <w:rPr>
          <w:rtl/>
        </w:rPr>
        <w:t>רק</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שהזכיר</w:t>
      </w:r>
      <w:r w:rsidRPr="00DC6911">
        <w:rPr>
          <w:rtl/>
          <w:lang w:bidi="ar-SA"/>
        </w:rPr>
        <w:t xml:space="preserve"> </w:t>
      </w:r>
      <w:r w:rsidRPr="00DC6911">
        <w:rPr>
          <w:rtl/>
        </w:rPr>
        <w:t>לפני</w:t>
      </w:r>
      <w:r w:rsidRPr="00DC6911">
        <w:rPr>
          <w:rtl/>
          <w:lang w:bidi="ar-SA"/>
        </w:rPr>
        <w:t xml:space="preserve"> </w:t>
      </w:r>
      <w:r w:rsidRPr="00DC6911">
        <w:rPr>
          <w:rtl/>
        </w:rPr>
        <w:t>זה</w:t>
      </w:r>
      <w:r w:rsidRPr="00DC6911">
        <w:rPr>
          <w:rtl/>
          <w:lang w:bidi="ar-SA"/>
        </w:rPr>
        <w:t xml:space="preserve">, </w:t>
      </w:r>
      <w:r w:rsidRPr="00DC6911">
        <w:rPr>
          <w:rtl/>
        </w:rPr>
        <w:t>אלא</w:t>
      </w:r>
      <w:r w:rsidRPr="00DC6911">
        <w:rPr>
          <w:rtl/>
          <w:lang w:bidi="ar-SA"/>
        </w:rPr>
        <w:t xml:space="preserve"> </w:t>
      </w:r>
      <w:r w:rsidRPr="00DC6911">
        <w:rPr>
          <w:rtl/>
        </w:rPr>
        <w:t>גם</w:t>
      </w:r>
      <w:r w:rsidRPr="00DC6911">
        <w:rPr>
          <w:rtl/>
          <w:lang w:bidi="ar-SA"/>
        </w:rPr>
        <w:t xml:space="preserve"> </w:t>
      </w:r>
      <w:r w:rsidRPr="00DC6911">
        <w:rPr>
          <w:rtl/>
        </w:rPr>
        <w:t>שאר</w:t>
      </w:r>
      <w:r w:rsidRPr="00DC6911">
        <w:rPr>
          <w:rtl/>
          <w:lang w:bidi="ar-SA"/>
        </w:rPr>
        <w:t xml:space="preserve"> </w:t>
      </w:r>
      <w:r w:rsidRPr="00DC6911">
        <w:rPr>
          <w:rtl/>
        </w:rPr>
        <w:t>כל</w:t>
      </w:r>
      <w:r w:rsidRPr="00DC6911">
        <w:rPr>
          <w:rtl/>
          <w:lang w:bidi="ar-SA"/>
        </w:rPr>
        <w:t xml:space="preserve"> </w:t>
      </w:r>
      <w:r w:rsidRPr="00DC6911">
        <w:rPr>
          <w:rtl/>
        </w:rPr>
        <w:t>הפסוקים</w:t>
      </w:r>
      <w:r w:rsidRPr="00DC6911">
        <w:rPr>
          <w:rtl/>
          <w:lang w:bidi="ar-SA"/>
        </w:rPr>
        <w:t xml:space="preserve">) </w:t>
      </w:r>
      <w:r w:rsidRPr="00DC6911">
        <w:rPr>
          <w:rtl/>
        </w:rPr>
        <w:t>שאנו</w:t>
      </w:r>
      <w:r w:rsidRPr="00DC6911">
        <w:rPr>
          <w:rtl/>
          <w:lang w:bidi="ar-SA"/>
        </w:rPr>
        <w:t xml:space="preserve"> </w:t>
      </w:r>
      <w:r w:rsidRPr="00DC6911">
        <w:rPr>
          <w:rtl/>
        </w:rPr>
        <w:t>אומרים</w:t>
      </w:r>
      <w:r w:rsidRPr="00DC6911">
        <w:rPr>
          <w:rtl/>
          <w:lang w:bidi="ar-SA"/>
        </w:rPr>
        <w:t xml:space="preserve"> </w:t>
      </w:r>
      <w:r w:rsidRPr="00DC6911">
        <w:rPr>
          <w:rtl/>
        </w:rPr>
        <w:t>שהן</w:t>
      </w:r>
      <w:r w:rsidRPr="00DC6911">
        <w:rPr>
          <w:rtl/>
          <w:lang w:bidi="ar-SA"/>
        </w:rPr>
        <w:t xml:space="preserve"> </w:t>
      </w:r>
      <w:r w:rsidRPr="00DC6911">
        <w:rPr>
          <w:rtl/>
        </w:rPr>
        <w:t>משל</w:t>
      </w:r>
      <w:r w:rsidRPr="00DC6911">
        <w:rPr>
          <w:rtl/>
          <w:lang w:bidi="ar-SA"/>
        </w:rPr>
        <w:t xml:space="preserve">, </w:t>
      </w:r>
      <w:r w:rsidRPr="00DC6911">
        <w:rPr>
          <w:rtl/>
        </w:rPr>
        <w:t>אין</w:t>
      </w:r>
      <w:r w:rsidRPr="00DC6911">
        <w:rPr>
          <w:rtl/>
          <w:lang w:bidi="ar-SA"/>
        </w:rPr>
        <w:t xml:space="preserve"> </w:t>
      </w:r>
      <w:r w:rsidRPr="00DC6911">
        <w:rPr>
          <w:rtl/>
        </w:rPr>
        <w:t>דברנו</w:t>
      </w:r>
      <w:r w:rsidRPr="00DC6911">
        <w:rPr>
          <w:rtl/>
          <w:lang w:bidi="ar-SA"/>
        </w:rPr>
        <w:t xml:space="preserve"> </w:t>
      </w:r>
      <w:r w:rsidRPr="00DC6911">
        <w:rPr>
          <w:rtl/>
        </w:rPr>
        <w:t>זה</w:t>
      </w:r>
      <w:r w:rsidRPr="00DC6911">
        <w:rPr>
          <w:rtl/>
          <w:lang w:bidi="ar-SA"/>
        </w:rPr>
        <w:t xml:space="preserve"> </w:t>
      </w:r>
      <w:r w:rsidRPr="00DC6911">
        <w:rPr>
          <w:rtl/>
        </w:rPr>
        <w:t>החלטי</w:t>
      </w:r>
      <w:r w:rsidRPr="00DC6911">
        <w:rPr>
          <w:rtl/>
          <w:lang w:bidi="ar-SA"/>
        </w:rPr>
        <w:t xml:space="preserve">". </w:t>
      </w:r>
      <w:r w:rsidRPr="00DC6911">
        <w:rPr>
          <w:rtl/>
        </w:rPr>
        <w:t>וקאי</w:t>
      </w:r>
      <w:r w:rsidRPr="00DC6911">
        <w:rPr>
          <w:rtl/>
          <w:lang w:bidi="ar-SA"/>
        </w:rPr>
        <w:t xml:space="preserve"> </w:t>
      </w:r>
      <w:r w:rsidRPr="00DC6911">
        <w:rPr>
          <w:rtl/>
        </w:rPr>
        <w:t>על</w:t>
      </w:r>
      <w:r w:rsidRPr="00DC6911">
        <w:rPr>
          <w:rtl/>
          <w:lang w:bidi="ar-SA"/>
        </w:rPr>
        <w:t xml:space="preserve"> </w:t>
      </w:r>
      <w:r w:rsidRPr="00DC6911">
        <w:rPr>
          <w:rtl/>
        </w:rPr>
        <w:t>דבריו</w:t>
      </w:r>
      <w:r w:rsidRPr="00DC6911">
        <w:rPr>
          <w:rtl/>
          <w:lang w:bidi="ar-SA"/>
        </w:rPr>
        <w:t xml:space="preserve"> </w:t>
      </w:r>
      <w:r w:rsidRPr="00DC6911">
        <w:rPr>
          <w:rtl/>
        </w:rPr>
        <w:t>בהל</w:t>
      </w:r>
      <w:r w:rsidRPr="00DC6911">
        <w:rPr>
          <w:rtl/>
          <w:lang w:bidi="ar-SA"/>
        </w:rPr>
        <w:t xml:space="preserve">' </w:t>
      </w:r>
      <w:r w:rsidRPr="00DC6911">
        <w:rPr>
          <w:rtl/>
        </w:rPr>
        <w:t>מלכים</w:t>
      </w:r>
      <w:r w:rsidRPr="00DC6911">
        <w:rPr>
          <w:rtl/>
          <w:lang w:bidi="ar-SA"/>
        </w:rPr>
        <w:t xml:space="preserve"> </w:t>
      </w:r>
      <w:r w:rsidRPr="00DC6911">
        <w:rPr>
          <w:rtl/>
        </w:rPr>
        <w:t>כאן</w:t>
      </w:r>
      <w:r w:rsidRPr="00DC6911">
        <w:rPr>
          <w:rtl/>
          <w:lang w:bidi="ar-SA"/>
        </w:rPr>
        <w:t xml:space="preserve">, </w:t>
      </w:r>
      <w:r w:rsidRPr="00DC6911">
        <w:rPr>
          <w:rtl/>
        </w:rPr>
        <w:t>שכתב</w:t>
      </w:r>
      <w:r w:rsidRPr="00DC6911">
        <w:rPr>
          <w:rtl/>
          <w:lang w:bidi="ar-SA"/>
        </w:rPr>
        <w:t xml:space="preserve"> </w:t>
      </w:r>
      <w:r w:rsidRPr="00DC6911">
        <w:rPr>
          <w:rtl/>
        </w:rPr>
        <w:t>לאחרי</w:t>
      </w:r>
      <w:r w:rsidRPr="00DC6911">
        <w:rPr>
          <w:rtl/>
          <w:lang w:bidi="ar-SA"/>
        </w:rPr>
        <w:t xml:space="preserve"> </w:t>
      </w:r>
      <w:r w:rsidRPr="00DC6911">
        <w:rPr>
          <w:rtl/>
        </w:rPr>
        <w:t>שהאריך</w:t>
      </w:r>
      <w:r w:rsidRPr="00DC6911">
        <w:rPr>
          <w:rtl/>
          <w:lang w:bidi="ar-SA"/>
        </w:rPr>
        <w:t xml:space="preserve"> </w:t>
      </w:r>
      <w:r w:rsidRPr="00DC6911">
        <w:rPr>
          <w:rtl/>
        </w:rPr>
        <w:t>בפי</w:t>
      </w:r>
      <w:r w:rsidRPr="00DC6911">
        <w:rPr>
          <w:rtl/>
          <w:lang w:bidi="ar-SA"/>
        </w:rPr>
        <w:t xml:space="preserve">' </w:t>
      </w:r>
      <w:r w:rsidRPr="00DC6911">
        <w:rPr>
          <w:rtl/>
        </w:rPr>
        <w:t>הכתוב</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עם</w:t>
      </w:r>
      <w:r w:rsidRPr="00DC6911">
        <w:rPr>
          <w:rtl/>
          <w:lang w:bidi="ar-SA"/>
        </w:rPr>
        <w:t xml:space="preserve"> </w:t>
      </w:r>
      <w:r w:rsidRPr="00DC6911">
        <w:rPr>
          <w:rtl/>
        </w:rPr>
        <w:t>כבש</w:t>
      </w:r>
      <w:r w:rsidRPr="00DC6911">
        <w:rPr>
          <w:rtl/>
          <w:lang w:bidi="ar-SA"/>
        </w:rPr>
        <w:t xml:space="preserve"> </w:t>
      </w:r>
      <w:r w:rsidRPr="00DC6911">
        <w:rPr>
          <w:rtl/>
        </w:rPr>
        <w:t>וגו</w:t>
      </w:r>
      <w:r w:rsidRPr="00DC6911">
        <w:rPr>
          <w:rtl/>
          <w:lang w:bidi="ar-SA"/>
        </w:rPr>
        <w:t>' "</w:t>
      </w:r>
      <w:r w:rsidRPr="00DC6911">
        <w:rPr>
          <w:rtl/>
        </w:rPr>
        <w:t>וכן</w:t>
      </w:r>
      <w:r w:rsidRPr="00DC6911">
        <w:rPr>
          <w:rtl/>
          <w:lang w:bidi="ar-SA"/>
        </w:rPr>
        <w:t xml:space="preserve"> </w:t>
      </w:r>
      <w:r w:rsidRPr="00DC6911">
        <w:rPr>
          <w:rtl/>
        </w:rPr>
        <w:t>כל</w:t>
      </w:r>
      <w:r w:rsidRPr="00DC6911">
        <w:rPr>
          <w:rtl/>
          <w:lang w:bidi="ar-SA"/>
        </w:rPr>
        <w:t xml:space="preserve"> </w:t>
      </w:r>
      <w:r w:rsidRPr="00DC6911">
        <w:rPr>
          <w:rtl/>
        </w:rPr>
        <w:t>כיוצא</w:t>
      </w:r>
      <w:r w:rsidRPr="00DC6911">
        <w:rPr>
          <w:rtl/>
          <w:lang w:bidi="ar-SA"/>
        </w:rPr>
        <w:t xml:space="preserve"> </w:t>
      </w:r>
      <w:r w:rsidRPr="00DC6911">
        <w:rPr>
          <w:rtl/>
        </w:rPr>
        <w:t>באלו</w:t>
      </w:r>
      <w:r w:rsidRPr="00DC6911">
        <w:rPr>
          <w:rtl/>
          <w:lang w:bidi="ar-SA"/>
        </w:rPr>
        <w:t xml:space="preserve"> </w:t>
      </w:r>
      <w:r w:rsidRPr="00DC6911">
        <w:rPr>
          <w:rtl/>
        </w:rPr>
        <w:t>הדברים</w:t>
      </w:r>
      <w:r w:rsidRPr="00DC6911">
        <w:rPr>
          <w:rtl/>
          <w:lang w:bidi="ar-SA"/>
        </w:rPr>
        <w:t xml:space="preserve"> </w:t>
      </w:r>
      <w:r w:rsidRPr="00DC6911">
        <w:rPr>
          <w:rtl/>
        </w:rPr>
        <w:t>בענין</w:t>
      </w:r>
      <w:r w:rsidRPr="00DC6911">
        <w:rPr>
          <w:rtl/>
          <w:lang w:bidi="ar-SA"/>
        </w:rPr>
        <w:t xml:space="preserve"> </w:t>
      </w:r>
      <w:r w:rsidRPr="00DC6911">
        <w:rPr>
          <w:rtl/>
        </w:rPr>
        <w:t>המשיח</w:t>
      </w:r>
      <w:r w:rsidRPr="00DC6911">
        <w:rPr>
          <w:rtl/>
          <w:lang w:bidi="ar-SA"/>
        </w:rPr>
        <w:t xml:space="preserve"> </w:t>
      </w:r>
      <w:r w:rsidRPr="00DC6911">
        <w:rPr>
          <w:rtl/>
        </w:rPr>
        <w:t>הם</w:t>
      </w:r>
      <w:r w:rsidRPr="00DC6911">
        <w:rPr>
          <w:rtl/>
          <w:lang w:bidi="ar-SA"/>
        </w:rPr>
        <w:t xml:space="preserve"> </w:t>
      </w:r>
      <w:r w:rsidRPr="00DC6911">
        <w:rPr>
          <w:rtl/>
        </w:rPr>
        <w:t>משלים</w:t>
      </w:r>
      <w:r w:rsidRPr="00DC6911">
        <w:rPr>
          <w:rtl/>
          <w:lang w:bidi="ar-SA"/>
        </w:rPr>
        <w:t xml:space="preserve">". </w:t>
      </w:r>
      <w:r w:rsidRPr="00DC6911">
        <w:rPr>
          <w:rtl/>
        </w:rPr>
        <w:t>דהיינו</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מדבר</w:t>
      </w:r>
      <w:r w:rsidRPr="00DC6911">
        <w:rPr>
          <w:rtl/>
          <w:lang w:bidi="ar-SA"/>
        </w:rPr>
        <w:t xml:space="preserve"> </w:t>
      </w:r>
      <w:r w:rsidRPr="00DC6911">
        <w:rPr>
          <w:rtl/>
        </w:rPr>
        <w:t>בב</w:t>
      </w:r>
      <w:r w:rsidRPr="00DC6911">
        <w:rPr>
          <w:rtl/>
          <w:lang w:bidi="ar-SA"/>
        </w:rPr>
        <w:t xml:space="preserve">' </w:t>
      </w:r>
      <w:r w:rsidRPr="00DC6911">
        <w:rPr>
          <w:rtl/>
        </w:rPr>
        <w:t>המקומות</w:t>
      </w:r>
      <w:r w:rsidRPr="00DC6911">
        <w:rPr>
          <w:rtl/>
          <w:lang w:bidi="ar-SA"/>
        </w:rPr>
        <w:t xml:space="preserve"> </w:t>
      </w:r>
      <w:r w:rsidRPr="00DC6911">
        <w:rPr>
          <w:rtl/>
        </w:rPr>
        <w:t>לא</w:t>
      </w:r>
      <w:r w:rsidRPr="00DC6911">
        <w:rPr>
          <w:rtl/>
          <w:lang w:bidi="ar-SA"/>
        </w:rPr>
        <w:t xml:space="preserve"> </w:t>
      </w:r>
      <w:r w:rsidRPr="00DC6911">
        <w:rPr>
          <w:rtl/>
        </w:rPr>
        <w:t>רק</w:t>
      </w:r>
      <w:r w:rsidRPr="00DC6911">
        <w:rPr>
          <w:rtl/>
          <w:lang w:bidi="ar-SA"/>
        </w:rPr>
        <w:t xml:space="preserve"> </w:t>
      </w:r>
      <w:r w:rsidRPr="00DC6911">
        <w:rPr>
          <w:rtl/>
        </w:rPr>
        <w:t>עה</w:t>
      </w:r>
      <w:r w:rsidRPr="00DC6911">
        <w:rPr>
          <w:rtl/>
          <w:lang w:bidi="ar-SA"/>
        </w:rPr>
        <w:t>"</w:t>
      </w:r>
      <w:r w:rsidRPr="00DC6911">
        <w:rPr>
          <w:rtl/>
        </w:rPr>
        <w:t>פ</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אלא</w:t>
      </w:r>
      <w:r w:rsidRPr="00DC6911">
        <w:rPr>
          <w:rtl/>
          <w:lang w:bidi="ar-SA"/>
        </w:rPr>
        <w:t xml:space="preserve"> </w:t>
      </w:r>
      <w:r w:rsidRPr="00DC6911">
        <w:rPr>
          <w:rtl/>
        </w:rPr>
        <w:t>על</w:t>
      </w:r>
      <w:r w:rsidRPr="00DC6911">
        <w:rPr>
          <w:rtl/>
          <w:lang w:bidi="ar-SA"/>
        </w:rPr>
        <w:t xml:space="preserve"> </w:t>
      </w:r>
      <w:r w:rsidRPr="00DC6911">
        <w:rPr>
          <w:rtl/>
        </w:rPr>
        <w:t>כל</w:t>
      </w:r>
      <w:r w:rsidRPr="00DC6911">
        <w:rPr>
          <w:rtl/>
          <w:lang w:bidi="ar-SA"/>
        </w:rPr>
        <w:t xml:space="preserve"> </w:t>
      </w:r>
      <w:r w:rsidRPr="00DC6911">
        <w:rPr>
          <w:rtl/>
        </w:rPr>
        <w:t>שאר</w:t>
      </w:r>
      <w:r w:rsidRPr="00DC6911">
        <w:rPr>
          <w:rtl/>
          <w:lang w:bidi="ar-SA"/>
        </w:rPr>
        <w:t xml:space="preserve"> </w:t>
      </w:r>
      <w:r w:rsidRPr="00DC6911">
        <w:rPr>
          <w:rtl/>
        </w:rPr>
        <w:t>הפסוקים</w:t>
      </w:r>
      <w:r w:rsidRPr="00DC6911">
        <w:rPr>
          <w:rtl/>
          <w:lang w:bidi="ar-SA"/>
        </w:rPr>
        <w:t xml:space="preserve"> </w:t>
      </w:r>
      <w:r w:rsidRPr="00DC6911">
        <w:rPr>
          <w:rtl/>
        </w:rPr>
        <w:t>שיש</w:t>
      </w:r>
      <w:r w:rsidRPr="00DC6911">
        <w:rPr>
          <w:rtl/>
          <w:lang w:bidi="ar-SA"/>
        </w:rPr>
        <w:t xml:space="preserve"> </w:t>
      </w:r>
      <w:r w:rsidRPr="00DC6911">
        <w:rPr>
          <w:rtl/>
        </w:rPr>
        <w:t>בדבריהם</w:t>
      </w:r>
      <w:r w:rsidRPr="00DC6911">
        <w:rPr>
          <w:rtl/>
          <w:lang w:bidi="ar-SA"/>
        </w:rPr>
        <w:t xml:space="preserve"> </w:t>
      </w:r>
      <w:r w:rsidRPr="00DC6911">
        <w:rPr>
          <w:rtl/>
        </w:rPr>
        <w:t>משמעות</w:t>
      </w:r>
      <w:r w:rsidRPr="00DC6911">
        <w:rPr>
          <w:rtl/>
          <w:lang w:bidi="ar-SA"/>
        </w:rPr>
        <w:t xml:space="preserve"> </w:t>
      </w:r>
      <w:r w:rsidRPr="00DC6911">
        <w:rPr>
          <w:rtl/>
        </w:rPr>
        <w:t>שיהי</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הנה</w:t>
      </w:r>
      <w:r w:rsidRPr="00DC6911">
        <w:rPr>
          <w:rtl/>
          <w:lang w:bidi="ar-SA"/>
        </w:rPr>
        <w:t xml:space="preserve"> </w:t>
      </w:r>
      <w:r w:rsidRPr="00DC6911">
        <w:rPr>
          <w:rtl/>
        </w:rPr>
        <w:t>עוד</w:t>
      </w:r>
      <w:r w:rsidRPr="00DC6911">
        <w:rPr>
          <w:rtl/>
          <w:lang w:bidi="ar-SA"/>
        </w:rPr>
        <w:t xml:space="preserve"> </w:t>
      </w:r>
      <w:r w:rsidRPr="00DC6911">
        <w:rPr>
          <w:rtl/>
        </w:rPr>
        <w:t>זאת</w:t>
      </w:r>
      <w:r w:rsidRPr="00DC6911">
        <w:rPr>
          <w:rtl/>
          <w:lang w:bidi="ar-SA"/>
        </w:rPr>
        <w:t xml:space="preserve"> </w:t>
      </w:r>
      <w:r w:rsidRPr="00DC6911">
        <w:rPr>
          <w:rtl/>
        </w:rPr>
        <w:t>ועיקר</w:t>
      </w:r>
      <w:r w:rsidRPr="00DC6911">
        <w:rPr>
          <w:rtl/>
          <w:lang w:bidi="ar-SA"/>
        </w:rPr>
        <w:t xml:space="preserve">, </w:t>
      </w:r>
      <w:r w:rsidRPr="00DC6911">
        <w:rPr>
          <w:rtl/>
        </w:rPr>
        <w:t>שאם</w:t>
      </w:r>
      <w:r w:rsidRPr="00DC6911">
        <w:rPr>
          <w:rtl/>
          <w:lang w:bidi="ar-SA"/>
        </w:rPr>
        <w:t xml:space="preserve"> </w:t>
      </w:r>
      <w:r w:rsidRPr="00DC6911">
        <w:rPr>
          <w:rtl/>
        </w:rPr>
        <w:t>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הוא</w:t>
      </w:r>
      <w:r w:rsidRPr="00DC6911">
        <w:rPr>
          <w:rtl/>
          <w:lang w:bidi="ar-SA"/>
        </w:rPr>
        <w:t xml:space="preserve"> </w:t>
      </w:r>
      <w:r w:rsidRPr="00DC6911">
        <w:rPr>
          <w:rtl/>
        </w:rPr>
        <w:t>כמו</w:t>
      </w:r>
      <w:r w:rsidRPr="00DC6911">
        <w:rPr>
          <w:rtl/>
          <w:lang w:bidi="ar-SA"/>
        </w:rPr>
        <w:t xml:space="preserve"> </w:t>
      </w:r>
      <w:r w:rsidRPr="00DC6911">
        <w:rPr>
          <w:rtl/>
        </w:rPr>
        <w:t>פי</w:t>
      </w:r>
      <w:r w:rsidRPr="00DC6911">
        <w:rPr>
          <w:rtl/>
          <w:lang w:bidi="ar-SA"/>
        </w:rPr>
        <w:t xml:space="preserve">' </w:t>
      </w:r>
      <w:r w:rsidRPr="00DC6911">
        <w:rPr>
          <w:rtl/>
        </w:rPr>
        <w:t>הנ</w:t>
      </w:r>
      <w:r w:rsidRPr="00DC6911">
        <w:rPr>
          <w:rtl/>
          <w:lang w:bidi="ar-SA"/>
        </w:rPr>
        <w:t>"</w:t>
      </w:r>
      <w:r w:rsidRPr="00DC6911">
        <w:rPr>
          <w:rtl/>
        </w:rPr>
        <w:t>ל</w:t>
      </w:r>
      <w:r w:rsidRPr="00DC6911">
        <w:rPr>
          <w:rtl/>
          <w:lang w:bidi="ar-SA"/>
        </w:rPr>
        <w:t xml:space="preserve">, </w:t>
      </w:r>
      <w:r w:rsidRPr="00DC6911">
        <w:rPr>
          <w:rtl/>
        </w:rPr>
        <w:t>אינו</w:t>
      </w:r>
      <w:r w:rsidRPr="00DC6911">
        <w:rPr>
          <w:rtl/>
          <w:lang w:bidi="ar-SA"/>
        </w:rPr>
        <w:t xml:space="preserve"> </w:t>
      </w:r>
      <w:r w:rsidRPr="00DC6911">
        <w:rPr>
          <w:rtl/>
        </w:rPr>
        <w:t>מובן</w:t>
      </w:r>
      <w:r w:rsidRPr="00DC6911">
        <w:rPr>
          <w:rtl/>
          <w:lang w:bidi="ar-SA"/>
        </w:rPr>
        <w:t xml:space="preserve"> </w:t>
      </w:r>
      <w:r w:rsidRPr="00DC6911">
        <w:rPr>
          <w:rtl/>
        </w:rPr>
        <w:t>הצורך</w:t>
      </w:r>
      <w:r w:rsidRPr="00DC6911">
        <w:rPr>
          <w:rtl/>
          <w:lang w:bidi="ar-SA"/>
        </w:rPr>
        <w:t xml:space="preserve"> </w:t>
      </w:r>
      <w:r w:rsidRPr="00DC6911">
        <w:rPr>
          <w:rtl/>
        </w:rPr>
        <w:t>באריכות</w:t>
      </w:r>
      <w:r w:rsidRPr="00DC6911">
        <w:rPr>
          <w:rtl/>
          <w:lang w:bidi="ar-SA"/>
        </w:rPr>
        <w:t xml:space="preserve"> </w:t>
      </w:r>
      <w:r w:rsidRPr="00DC6911">
        <w:rPr>
          <w:rtl/>
        </w:rPr>
        <w:t>דברי</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באגרת</w:t>
      </w:r>
      <w:r w:rsidRPr="00DC6911">
        <w:rPr>
          <w:rtl/>
          <w:lang w:bidi="ar-SA"/>
        </w:rPr>
        <w:t xml:space="preserve"> </w:t>
      </w:r>
      <w:r w:rsidRPr="00DC6911">
        <w:rPr>
          <w:rtl/>
        </w:rPr>
        <w:t>תחיית</w:t>
      </w:r>
      <w:r w:rsidRPr="00DC6911">
        <w:rPr>
          <w:rtl/>
          <w:lang w:bidi="ar-SA"/>
        </w:rPr>
        <w:t xml:space="preserve"> </w:t>
      </w:r>
      <w:r w:rsidRPr="00DC6911">
        <w:rPr>
          <w:rtl/>
        </w:rPr>
        <w:t>המתים</w:t>
      </w:r>
      <w:r w:rsidRPr="00DC6911">
        <w:rPr>
          <w:rtl/>
          <w:lang w:bidi="ar-SA"/>
        </w:rPr>
        <w:t xml:space="preserve">, </w:t>
      </w:r>
      <w:r w:rsidRPr="00DC6911">
        <w:rPr>
          <w:rtl/>
        </w:rPr>
        <w:t>שמבאר</w:t>
      </w:r>
      <w:r w:rsidRPr="00DC6911">
        <w:rPr>
          <w:rtl/>
          <w:lang w:bidi="ar-SA"/>
        </w:rPr>
        <w:t xml:space="preserve"> </w:t>
      </w:r>
      <w:r w:rsidRPr="00DC6911">
        <w:rPr>
          <w:rtl/>
        </w:rPr>
        <w:t>שהוא</w:t>
      </w:r>
      <w:r w:rsidRPr="00DC6911">
        <w:rPr>
          <w:rtl/>
          <w:lang w:bidi="ar-SA"/>
        </w:rPr>
        <w:t xml:space="preserve"> </w:t>
      </w:r>
      <w:r w:rsidRPr="00DC6911">
        <w:rPr>
          <w:rtl/>
        </w:rPr>
        <w:t>מפרש</w:t>
      </w:r>
      <w:r w:rsidRPr="00DC6911">
        <w:rPr>
          <w:rtl/>
          <w:lang w:bidi="ar-SA"/>
        </w:rPr>
        <w:t xml:space="preserve"> </w:t>
      </w:r>
      <w:r w:rsidRPr="00DC6911">
        <w:rPr>
          <w:rtl/>
        </w:rPr>
        <w:t>הפסוקים</w:t>
      </w:r>
      <w:r w:rsidRPr="00DC6911">
        <w:rPr>
          <w:rtl/>
          <w:lang w:bidi="ar-SA"/>
        </w:rPr>
        <w:t xml:space="preserve"> </w:t>
      </w:r>
      <w:r w:rsidRPr="00DC6911">
        <w:rPr>
          <w:rtl/>
        </w:rPr>
        <w:t>בדרך</w:t>
      </w:r>
      <w:r w:rsidRPr="00DC6911">
        <w:rPr>
          <w:rtl/>
          <w:lang w:bidi="ar-SA"/>
        </w:rPr>
        <w:t xml:space="preserve"> </w:t>
      </w:r>
      <w:r w:rsidRPr="00DC6911">
        <w:rPr>
          <w:rtl/>
        </w:rPr>
        <w:t>משל</w:t>
      </w:r>
      <w:r w:rsidRPr="00DC6911">
        <w:rPr>
          <w:rtl/>
          <w:lang w:bidi="ar-SA"/>
        </w:rPr>
        <w:t xml:space="preserve">, </w:t>
      </w:r>
      <w:r w:rsidRPr="00DC6911">
        <w:rPr>
          <w:rtl/>
        </w:rPr>
        <w:t>כי</w:t>
      </w:r>
      <w:r w:rsidRPr="00DC6911">
        <w:rPr>
          <w:rtl/>
          <w:lang w:bidi="ar-SA"/>
        </w:rPr>
        <w:t xml:space="preserve"> </w:t>
      </w:r>
      <w:r w:rsidRPr="00DC6911">
        <w:rPr>
          <w:rtl/>
        </w:rPr>
        <w:t>אינו</w:t>
      </w:r>
      <w:r w:rsidRPr="00DC6911">
        <w:rPr>
          <w:rtl/>
          <w:lang w:bidi="ar-SA"/>
        </w:rPr>
        <w:t xml:space="preserve"> </w:t>
      </w:r>
      <w:r w:rsidRPr="00DC6911">
        <w:rPr>
          <w:rtl/>
        </w:rPr>
        <w:t>רוצה</w:t>
      </w:r>
      <w:r w:rsidRPr="00DC6911">
        <w:rPr>
          <w:rtl/>
          <w:lang w:bidi="ar-SA"/>
        </w:rPr>
        <w:t xml:space="preserve"> </w:t>
      </w:r>
      <w:r w:rsidRPr="00DC6911">
        <w:rPr>
          <w:rtl/>
        </w:rPr>
        <w:t>לפרש</w:t>
      </w:r>
      <w:r w:rsidRPr="00DC6911">
        <w:rPr>
          <w:rtl/>
          <w:lang w:bidi="ar-SA"/>
        </w:rPr>
        <w:t xml:space="preserve"> </w:t>
      </w:r>
      <w:r w:rsidRPr="00DC6911">
        <w:rPr>
          <w:rtl/>
        </w:rPr>
        <w:t>הפסוקים</w:t>
      </w:r>
      <w:r w:rsidRPr="00DC6911">
        <w:rPr>
          <w:rtl/>
          <w:lang w:bidi="ar-SA"/>
        </w:rPr>
        <w:t xml:space="preserve"> </w:t>
      </w:r>
      <w:r w:rsidRPr="00DC6911">
        <w:rPr>
          <w:rtl/>
        </w:rPr>
        <w:t>באופן</w:t>
      </w:r>
      <w:r w:rsidRPr="00DC6911">
        <w:rPr>
          <w:rtl/>
          <w:lang w:bidi="ar-SA"/>
        </w:rPr>
        <w:t xml:space="preserve"> </w:t>
      </w:r>
      <w:r w:rsidRPr="00DC6911">
        <w:rPr>
          <w:rtl/>
        </w:rPr>
        <w:t>שהם</w:t>
      </w:r>
      <w:r w:rsidRPr="00DC6911">
        <w:rPr>
          <w:rtl/>
          <w:lang w:bidi="ar-SA"/>
        </w:rPr>
        <w:t xml:space="preserve"> </w:t>
      </w:r>
      <w:r w:rsidRPr="00DC6911">
        <w:rPr>
          <w:rtl/>
        </w:rPr>
        <w:t>היפך</w:t>
      </w:r>
      <w:r w:rsidRPr="00DC6911">
        <w:rPr>
          <w:rtl/>
          <w:lang w:bidi="ar-SA"/>
        </w:rPr>
        <w:t xml:space="preserve"> </w:t>
      </w:r>
      <w:r w:rsidRPr="00DC6911">
        <w:rPr>
          <w:rtl/>
        </w:rPr>
        <w:t>השכל</w:t>
      </w:r>
      <w:r w:rsidRPr="00DC6911">
        <w:rPr>
          <w:rtl/>
          <w:lang w:bidi="ar-SA"/>
        </w:rPr>
        <w:t xml:space="preserve"> </w:t>
      </w:r>
      <w:r w:rsidRPr="00DC6911">
        <w:rPr>
          <w:rtl/>
        </w:rPr>
        <w:t>ע</w:t>
      </w:r>
      <w:r w:rsidRPr="00DC6911">
        <w:rPr>
          <w:rtl/>
          <w:lang w:bidi="ar-SA"/>
        </w:rPr>
        <w:t>"</w:t>
      </w:r>
      <w:r w:rsidRPr="00DC6911">
        <w:rPr>
          <w:rtl/>
        </w:rPr>
        <w:t>ש</w:t>
      </w:r>
      <w:r w:rsidRPr="00DC6911">
        <w:rPr>
          <w:rtl/>
          <w:lang w:bidi="ar-SA"/>
        </w:rPr>
        <w:t xml:space="preserve"> </w:t>
      </w:r>
      <w:r w:rsidRPr="00DC6911">
        <w:rPr>
          <w:rtl/>
        </w:rPr>
        <w:t>באריכות</w:t>
      </w:r>
      <w:r w:rsidRPr="00DC6911">
        <w:rPr>
          <w:rtl/>
          <w:lang w:bidi="ar-SA"/>
        </w:rPr>
        <w:t xml:space="preserve"> </w:t>
      </w:r>
      <w:r w:rsidRPr="00DC6911">
        <w:rPr>
          <w:rtl/>
        </w:rPr>
        <w:t>וכו</w:t>
      </w:r>
      <w:r w:rsidRPr="00DC6911">
        <w:rPr>
          <w:rtl/>
          <w:lang w:bidi="ar-SA"/>
        </w:rPr>
        <w:t xml:space="preserve">', - </w:t>
      </w:r>
      <w:r w:rsidRPr="00DC6911">
        <w:rPr>
          <w:rtl/>
        </w:rPr>
        <w:t>שהרי</w:t>
      </w:r>
      <w:r w:rsidRPr="00DC6911">
        <w:rPr>
          <w:rtl/>
          <w:lang w:bidi="ar-SA"/>
        </w:rPr>
        <w:t xml:space="preserve"> </w:t>
      </w:r>
      <w:r w:rsidRPr="00DC6911">
        <w:rPr>
          <w:rtl/>
        </w:rPr>
        <w:t>בנוגע</w:t>
      </w:r>
      <w:r w:rsidRPr="00DC6911">
        <w:rPr>
          <w:rtl/>
          <w:lang w:bidi="ar-SA"/>
        </w:rPr>
        <w:t xml:space="preserve"> </w:t>
      </w:r>
      <w:r w:rsidRPr="00DC6911">
        <w:rPr>
          <w:rtl/>
        </w:rPr>
        <w:t>פי</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אינו</w:t>
      </w:r>
      <w:r w:rsidRPr="00DC6911">
        <w:rPr>
          <w:rtl/>
          <w:lang w:bidi="ar-SA"/>
        </w:rPr>
        <w:t xml:space="preserve"> </w:t>
      </w:r>
      <w:r w:rsidRPr="00DC6911">
        <w:rPr>
          <w:rtl/>
        </w:rPr>
        <w:t>צריך</w:t>
      </w:r>
      <w:r w:rsidRPr="00DC6911">
        <w:rPr>
          <w:rtl/>
          <w:lang w:bidi="ar-SA"/>
        </w:rPr>
        <w:t xml:space="preserve"> </w:t>
      </w:r>
      <w:r w:rsidRPr="00DC6911">
        <w:rPr>
          <w:rtl/>
        </w:rPr>
        <w:t>לכל</w:t>
      </w:r>
      <w:r w:rsidRPr="00DC6911">
        <w:rPr>
          <w:rtl/>
          <w:lang w:bidi="ar-SA"/>
        </w:rPr>
        <w:t xml:space="preserve"> </w:t>
      </w:r>
      <w:r w:rsidRPr="00DC6911">
        <w:rPr>
          <w:rtl/>
        </w:rPr>
        <w:t>האריכות</w:t>
      </w:r>
      <w:r w:rsidRPr="00DC6911">
        <w:rPr>
          <w:rtl/>
          <w:lang w:bidi="ar-SA"/>
        </w:rPr>
        <w:t xml:space="preserve">, </w:t>
      </w:r>
      <w:r w:rsidRPr="00DC6911">
        <w:rPr>
          <w:rtl/>
        </w:rPr>
        <w:t>כי</w:t>
      </w:r>
      <w:r w:rsidRPr="00DC6911">
        <w:rPr>
          <w:rtl/>
          <w:lang w:bidi="ar-SA"/>
        </w:rPr>
        <w:t xml:space="preserve"> </w:t>
      </w:r>
      <w:r w:rsidRPr="00DC6911">
        <w:rPr>
          <w:rtl/>
        </w:rPr>
        <w:t>אפילו</w:t>
      </w:r>
      <w:r w:rsidRPr="00DC6911">
        <w:rPr>
          <w:rtl/>
          <w:lang w:bidi="ar-SA"/>
        </w:rPr>
        <w:t xml:space="preserve"> </w:t>
      </w:r>
      <w:r w:rsidRPr="00DC6911">
        <w:rPr>
          <w:rtl/>
        </w:rPr>
        <w:t>באם</w:t>
      </w:r>
      <w:r w:rsidRPr="00DC6911">
        <w:rPr>
          <w:rtl/>
          <w:lang w:bidi="ar-SA"/>
        </w:rPr>
        <w:t xml:space="preserve"> </w:t>
      </w:r>
      <w:r w:rsidRPr="00DC6911">
        <w:rPr>
          <w:rtl/>
        </w:rPr>
        <w:t>נפרשהו</w:t>
      </w:r>
      <w:r w:rsidRPr="00DC6911">
        <w:rPr>
          <w:rtl/>
          <w:lang w:bidi="ar-SA"/>
        </w:rPr>
        <w:t xml:space="preserve"> </w:t>
      </w:r>
      <w:r w:rsidRPr="00DC6911">
        <w:rPr>
          <w:rtl/>
        </w:rPr>
        <w:t>כדרך</w:t>
      </w:r>
      <w:r w:rsidRPr="00DC6911">
        <w:rPr>
          <w:rtl/>
          <w:lang w:bidi="ar-SA"/>
        </w:rPr>
        <w:t xml:space="preserve"> </w:t>
      </w:r>
      <w:r w:rsidRPr="00DC6911">
        <w:rPr>
          <w:rtl/>
        </w:rPr>
        <w:t>נס</w:t>
      </w:r>
      <w:r w:rsidRPr="00DC6911">
        <w:rPr>
          <w:rtl/>
          <w:lang w:bidi="ar-SA"/>
        </w:rPr>
        <w:t xml:space="preserve"> </w:t>
      </w:r>
      <w:r w:rsidRPr="00DC6911">
        <w:rPr>
          <w:rtl/>
        </w:rPr>
        <w:t>הרי</w:t>
      </w:r>
      <w:r w:rsidRPr="00DC6911">
        <w:rPr>
          <w:rtl/>
          <w:lang w:bidi="ar-SA"/>
        </w:rPr>
        <w:t xml:space="preserve"> </w:t>
      </w:r>
      <w:r w:rsidRPr="00DC6911">
        <w:rPr>
          <w:rtl/>
        </w:rPr>
        <w:t>זה</w:t>
      </w:r>
      <w:r w:rsidRPr="00DC6911">
        <w:rPr>
          <w:rtl/>
          <w:lang w:bidi="ar-SA"/>
        </w:rPr>
        <w:t xml:space="preserve"> </w:t>
      </w:r>
      <w:r w:rsidRPr="00DC6911">
        <w:rPr>
          <w:rtl/>
        </w:rPr>
        <w:t>רק</w:t>
      </w:r>
      <w:r w:rsidRPr="00DC6911">
        <w:rPr>
          <w:rtl/>
          <w:lang w:bidi="ar-SA"/>
        </w:rPr>
        <w:t xml:space="preserve"> </w:t>
      </w:r>
      <w:r w:rsidRPr="00DC6911">
        <w:rPr>
          <w:rtl/>
        </w:rPr>
        <w:t>נס</w:t>
      </w:r>
      <w:r w:rsidRPr="00DC6911">
        <w:rPr>
          <w:rtl/>
          <w:lang w:bidi="ar-SA"/>
        </w:rPr>
        <w:t xml:space="preserve"> </w:t>
      </w:r>
      <w:r w:rsidRPr="00DC6911">
        <w:rPr>
          <w:rtl/>
        </w:rPr>
        <w:t>במקום</w:t>
      </w:r>
      <w:r w:rsidRPr="00DC6911">
        <w:rPr>
          <w:rtl/>
          <w:lang w:bidi="ar-SA"/>
        </w:rPr>
        <w:t xml:space="preserve"> </w:t>
      </w:r>
      <w:r w:rsidRPr="00DC6911">
        <w:rPr>
          <w:rtl/>
        </w:rPr>
        <w:t>מסויים</w:t>
      </w:r>
      <w:r w:rsidRPr="00DC6911">
        <w:rPr>
          <w:rtl/>
          <w:lang w:bidi="ar-SA"/>
        </w:rPr>
        <w:t xml:space="preserve"> </w:t>
      </w:r>
      <w:r w:rsidRPr="00DC6911">
        <w:rPr>
          <w:rtl/>
        </w:rPr>
        <w:t>בלב</w:t>
      </w:r>
      <w:r w:rsidRPr="00DC6911">
        <w:rPr>
          <w:rtl/>
          <w:lang w:bidi="ar-SA"/>
        </w:rPr>
        <w:t xml:space="preserve">, </w:t>
      </w:r>
      <w:r w:rsidRPr="00DC6911">
        <w:rPr>
          <w:rtl/>
        </w:rPr>
        <w:t>ע</w:t>
      </w:r>
      <w:r w:rsidRPr="00DC6911">
        <w:rPr>
          <w:rtl/>
          <w:lang w:bidi="ar-SA"/>
        </w:rPr>
        <w:t>"</w:t>
      </w:r>
      <w:r w:rsidRPr="00DC6911">
        <w:rPr>
          <w:rtl/>
        </w:rPr>
        <w:t>ד</w:t>
      </w:r>
      <w:r w:rsidRPr="00DC6911">
        <w:rPr>
          <w:rtl/>
          <w:lang w:bidi="ar-SA"/>
        </w:rPr>
        <w:t xml:space="preserve"> </w:t>
      </w:r>
      <w:r w:rsidRPr="00DC6911">
        <w:rPr>
          <w:rtl/>
        </w:rPr>
        <w:t>שלא</w:t>
      </w:r>
      <w:r w:rsidRPr="00DC6911">
        <w:rPr>
          <w:rtl/>
          <w:lang w:bidi="ar-SA"/>
        </w:rPr>
        <w:t xml:space="preserve"> </w:t>
      </w:r>
      <w:r w:rsidRPr="00DC6911">
        <w:rPr>
          <w:rtl/>
        </w:rPr>
        <w:t>הזיק</w:t>
      </w:r>
      <w:r w:rsidRPr="00DC6911">
        <w:rPr>
          <w:rtl/>
          <w:lang w:bidi="ar-SA"/>
        </w:rPr>
        <w:t xml:space="preserve"> </w:t>
      </w:r>
      <w:r w:rsidRPr="00DC6911">
        <w:rPr>
          <w:rtl/>
        </w:rPr>
        <w:t>נחש</w:t>
      </w:r>
      <w:r w:rsidRPr="00DC6911">
        <w:rPr>
          <w:rtl/>
          <w:lang w:bidi="ar-SA"/>
        </w:rPr>
        <w:t xml:space="preserve"> </w:t>
      </w:r>
      <w:r w:rsidRPr="00DC6911">
        <w:rPr>
          <w:rtl/>
        </w:rPr>
        <w:t>ועקרב</w:t>
      </w:r>
      <w:r w:rsidRPr="00DC6911">
        <w:rPr>
          <w:rtl/>
          <w:lang w:bidi="ar-SA"/>
        </w:rPr>
        <w:t xml:space="preserve"> </w:t>
      </w:r>
      <w:r w:rsidRPr="00DC6911">
        <w:rPr>
          <w:rtl/>
        </w:rPr>
        <w:t>בירושלים</w:t>
      </w:r>
      <w:r w:rsidRPr="00DC6911">
        <w:rPr>
          <w:rtl/>
          <w:lang w:bidi="ar-SA"/>
        </w:rPr>
        <w:t xml:space="preserve">, </w:t>
      </w:r>
      <w:r w:rsidRPr="00DC6911">
        <w:rPr>
          <w:rtl/>
        </w:rPr>
        <w:t>ואין</w:t>
      </w:r>
      <w:r w:rsidRPr="00DC6911">
        <w:rPr>
          <w:rtl/>
          <w:lang w:bidi="ar-SA"/>
        </w:rPr>
        <w:t xml:space="preserve"> </w:t>
      </w:r>
      <w:r w:rsidRPr="00DC6911">
        <w:rPr>
          <w:rtl/>
        </w:rPr>
        <w:t>בזה</w:t>
      </w:r>
      <w:r w:rsidRPr="00DC6911">
        <w:rPr>
          <w:rtl/>
          <w:lang w:bidi="ar-SA"/>
        </w:rPr>
        <w:t xml:space="preserve"> </w:t>
      </w:r>
      <w:r w:rsidRPr="00DC6911">
        <w:rPr>
          <w:rtl/>
        </w:rPr>
        <w:t>סתירה</w:t>
      </w:r>
      <w:r w:rsidRPr="00DC6911">
        <w:rPr>
          <w:rtl/>
          <w:lang w:bidi="ar-SA"/>
        </w:rPr>
        <w:t xml:space="preserve"> </w:t>
      </w:r>
      <w:r w:rsidRPr="00DC6911">
        <w:rPr>
          <w:rtl/>
        </w:rPr>
        <w:t>כלל</w:t>
      </w:r>
      <w:r w:rsidRPr="00DC6911">
        <w:rPr>
          <w:rtl/>
          <w:lang w:bidi="ar-SA"/>
        </w:rPr>
        <w:t xml:space="preserve"> </w:t>
      </w:r>
      <w:r w:rsidRPr="00DC6911">
        <w:rPr>
          <w:rtl/>
        </w:rPr>
        <w:t>לדברי</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אודות</w:t>
      </w:r>
      <w:r w:rsidRPr="00DC6911">
        <w:rPr>
          <w:rtl/>
          <w:lang w:bidi="ar-SA"/>
        </w:rPr>
        <w:t xml:space="preserve"> </w:t>
      </w:r>
      <w:r w:rsidRPr="00DC6911">
        <w:rPr>
          <w:rtl/>
        </w:rPr>
        <w:t>שילת</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וא</w:t>
      </w:r>
      <w:r w:rsidRPr="00DC6911">
        <w:rPr>
          <w:rtl/>
          <w:lang w:bidi="ar-SA"/>
        </w:rPr>
        <w:t>"</w:t>
      </w:r>
      <w:r w:rsidRPr="00DC6911">
        <w:rPr>
          <w:rtl/>
        </w:rPr>
        <w:t>כ</w:t>
      </w:r>
      <w:r w:rsidRPr="00DC6911">
        <w:rPr>
          <w:rtl/>
          <w:lang w:bidi="ar-SA"/>
        </w:rPr>
        <w:t xml:space="preserve"> </w:t>
      </w:r>
      <w:r w:rsidRPr="00DC6911">
        <w:rPr>
          <w:rtl/>
        </w:rPr>
        <w:t>הו</w:t>
      </w:r>
      <w:r w:rsidRPr="00DC6911">
        <w:rPr>
          <w:rtl/>
          <w:lang w:bidi="ar-SA"/>
        </w:rPr>
        <w:t>"</w:t>
      </w:r>
      <w:r w:rsidRPr="00DC6911">
        <w:rPr>
          <w:rtl/>
        </w:rPr>
        <w:t>ל</w:t>
      </w:r>
      <w:r w:rsidRPr="00DC6911">
        <w:rPr>
          <w:rtl/>
          <w:lang w:bidi="ar-SA"/>
        </w:rPr>
        <w:t xml:space="preserve"> </w:t>
      </w:r>
      <w:r w:rsidRPr="00DC6911">
        <w:rPr>
          <w:rtl/>
        </w:rPr>
        <w:t>להרמב</w:t>
      </w:r>
      <w:r w:rsidRPr="00DC6911">
        <w:rPr>
          <w:rtl/>
          <w:lang w:bidi="ar-SA"/>
        </w:rPr>
        <w:t>"</w:t>
      </w:r>
      <w:r w:rsidRPr="00DC6911">
        <w:rPr>
          <w:rtl/>
        </w:rPr>
        <w:t>ם</w:t>
      </w:r>
      <w:r w:rsidRPr="00DC6911">
        <w:rPr>
          <w:rtl/>
          <w:lang w:bidi="ar-SA"/>
        </w:rPr>
        <w:t xml:space="preserve"> </w:t>
      </w:r>
      <w:r w:rsidRPr="00DC6911">
        <w:rPr>
          <w:rtl/>
        </w:rPr>
        <w:t>רק</w:t>
      </w:r>
      <w:r w:rsidRPr="00DC6911">
        <w:rPr>
          <w:rtl/>
          <w:lang w:bidi="ar-SA"/>
        </w:rPr>
        <w:t xml:space="preserve"> </w:t>
      </w:r>
      <w:r w:rsidRPr="00DC6911">
        <w:rPr>
          <w:rtl/>
        </w:rPr>
        <w:t>לומר</w:t>
      </w:r>
      <w:r w:rsidRPr="00DC6911">
        <w:rPr>
          <w:rtl/>
          <w:lang w:bidi="ar-SA"/>
        </w:rPr>
        <w:t xml:space="preserve"> </w:t>
      </w:r>
      <w:r w:rsidRPr="00DC6911">
        <w:rPr>
          <w:rtl/>
        </w:rPr>
        <w:t>בקיצור</w:t>
      </w:r>
      <w:r w:rsidRPr="00DC6911">
        <w:rPr>
          <w:rtl/>
          <w:lang w:bidi="ar-SA"/>
        </w:rPr>
        <w:t xml:space="preserve">, </w:t>
      </w:r>
      <w:r w:rsidRPr="00DC6911">
        <w:rPr>
          <w:rtl/>
        </w:rPr>
        <w:t>שאין</w:t>
      </w:r>
      <w:r w:rsidRPr="00DC6911">
        <w:rPr>
          <w:rtl/>
          <w:lang w:bidi="ar-SA"/>
        </w:rPr>
        <w:t xml:space="preserve"> </w:t>
      </w:r>
      <w:r w:rsidRPr="00DC6911">
        <w:rPr>
          <w:rtl/>
        </w:rPr>
        <w:t>דברינו</w:t>
      </w:r>
      <w:r w:rsidRPr="00DC6911">
        <w:rPr>
          <w:rtl/>
          <w:lang w:bidi="ar-SA"/>
        </w:rPr>
        <w:t xml:space="preserve"> </w:t>
      </w:r>
      <w:r w:rsidRPr="00DC6911">
        <w:rPr>
          <w:rtl/>
        </w:rPr>
        <w:t>בפי</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החלטי</w:t>
      </w:r>
      <w:r w:rsidRPr="00DC6911">
        <w:rPr>
          <w:rtl/>
          <w:lang w:bidi="ar-SA"/>
        </w:rPr>
        <w:t xml:space="preserve">, </w:t>
      </w:r>
      <w:r w:rsidRPr="00DC6911">
        <w:rPr>
          <w:rtl/>
        </w:rPr>
        <w:t>כי</w:t>
      </w:r>
      <w:r w:rsidRPr="00DC6911">
        <w:rPr>
          <w:rtl/>
          <w:lang w:bidi="ar-SA"/>
        </w:rPr>
        <w:t xml:space="preserve"> </w:t>
      </w:r>
      <w:r w:rsidRPr="00DC6911">
        <w:rPr>
          <w:rtl/>
        </w:rPr>
        <w:t>אפילו</w:t>
      </w:r>
      <w:r w:rsidRPr="00DC6911">
        <w:rPr>
          <w:rtl/>
          <w:lang w:bidi="ar-SA"/>
        </w:rPr>
        <w:t xml:space="preserve"> </w:t>
      </w:r>
      <w:r w:rsidRPr="00DC6911">
        <w:rPr>
          <w:rtl/>
        </w:rPr>
        <w:t>אם</w:t>
      </w:r>
      <w:r w:rsidRPr="00DC6911">
        <w:rPr>
          <w:rtl/>
          <w:lang w:bidi="ar-SA"/>
        </w:rPr>
        <w:t xml:space="preserve"> </w:t>
      </w:r>
      <w:r w:rsidRPr="00DC6911">
        <w:rPr>
          <w:rtl/>
        </w:rPr>
        <w:t>נפרשו</w:t>
      </w:r>
      <w:r w:rsidRPr="00DC6911">
        <w:rPr>
          <w:rtl/>
          <w:lang w:bidi="ar-SA"/>
        </w:rPr>
        <w:t xml:space="preserve"> </w:t>
      </w:r>
      <w:r w:rsidRPr="00DC6911">
        <w:rPr>
          <w:rtl/>
        </w:rPr>
        <w:t>שיהי</w:t>
      </w:r>
      <w:r w:rsidRPr="00DC6911">
        <w:rPr>
          <w:rtl/>
          <w:lang w:bidi="ar-SA"/>
        </w:rPr>
        <w:t xml:space="preserve">' </w:t>
      </w:r>
      <w:r w:rsidRPr="00DC6911">
        <w:rPr>
          <w:rtl/>
        </w:rPr>
        <w:t>נס</w:t>
      </w:r>
      <w:r w:rsidRPr="00DC6911">
        <w:rPr>
          <w:rtl/>
          <w:lang w:bidi="ar-SA"/>
        </w:rPr>
        <w:t xml:space="preserve"> </w:t>
      </w:r>
      <w:r w:rsidRPr="00DC6911">
        <w:rPr>
          <w:rtl/>
        </w:rPr>
        <w:t>הרי</w:t>
      </w:r>
      <w:r w:rsidRPr="00DC6911">
        <w:rPr>
          <w:rtl/>
          <w:lang w:bidi="ar-SA"/>
        </w:rPr>
        <w:t xml:space="preserve"> </w:t>
      </w:r>
      <w:r w:rsidRPr="00DC6911">
        <w:rPr>
          <w:rtl/>
        </w:rPr>
        <w:t>יהי</w:t>
      </w:r>
      <w:r w:rsidRPr="00DC6911">
        <w:rPr>
          <w:rtl/>
          <w:lang w:bidi="ar-SA"/>
        </w:rPr>
        <w:t xml:space="preserve">' </w:t>
      </w:r>
      <w:r w:rsidRPr="00DC6911">
        <w:rPr>
          <w:rtl/>
        </w:rPr>
        <w:t>בהר</w:t>
      </w:r>
      <w:r w:rsidRPr="00DC6911">
        <w:rPr>
          <w:rtl/>
          <w:lang w:bidi="ar-SA"/>
        </w:rPr>
        <w:t xml:space="preserve"> </w:t>
      </w:r>
      <w:r w:rsidRPr="00DC6911">
        <w:rPr>
          <w:rtl/>
        </w:rPr>
        <w:t>הבית</w:t>
      </w:r>
      <w:r w:rsidRPr="00DC6911">
        <w:rPr>
          <w:rtl/>
          <w:lang w:bidi="ar-SA"/>
        </w:rPr>
        <w:t xml:space="preserve">, </w:t>
      </w:r>
      <w:r w:rsidRPr="00DC6911">
        <w:rPr>
          <w:rtl/>
        </w:rPr>
        <w:t>וממילא</w:t>
      </w:r>
      <w:r w:rsidRPr="00DC6911">
        <w:rPr>
          <w:rtl/>
          <w:lang w:bidi="ar-SA"/>
        </w:rPr>
        <w:t xml:space="preserve"> </w:t>
      </w:r>
      <w:r w:rsidRPr="00DC6911">
        <w:rPr>
          <w:rtl/>
        </w:rPr>
        <w:t>בין</w:t>
      </w:r>
      <w:r w:rsidRPr="00DC6911">
        <w:rPr>
          <w:rtl/>
          <w:lang w:bidi="ar-SA"/>
        </w:rPr>
        <w:t xml:space="preserve"> </w:t>
      </w:r>
      <w:r w:rsidRPr="00DC6911">
        <w:rPr>
          <w:rtl/>
        </w:rPr>
        <w:t>כך</w:t>
      </w:r>
      <w:r w:rsidRPr="00DC6911">
        <w:rPr>
          <w:rtl/>
          <w:lang w:bidi="ar-SA"/>
        </w:rPr>
        <w:t xml:space="preserve"> </w:t>
      </w:r>
      <w:r w:rsidRPr="00DC6911">
        <w:rPr>
          <w:rtl/>
        </w:rPr>
        <w:t>אין</w:t>
      </w:r>
      <w:r w:rsidRPr="00DC6911">
        <w:rPr>
          <w:rtl/>
          <w:lang w:bidi="ar-SA"/>
        </w:rPr>
        <w:t xml:space="preserve"> </w:t>
      </w:r>
      <w:r w:rsidRPr="00DC6911">
        <w:rPr>
          <w:rtl/>
        </w:rPr>
        <w:t>מזה</w:t>
      </w:r>
      <w:r w:rsidRPr="00DC6911">
        <w:rPr>
          <w:rtl/>
          <w:lang w:bidi="ar-SA"/>
        </w:rPr>
        <w:t xml:space="preserve"> </w:t>
      </w:r>
      <w:r w:rsidRPr="00DC6911">
        <w:rPr>
          <w:rtl/>
        </w:rPr>
        <w:t>שום</w:t>
      </w:r>
      <w:r w:rsidRPr="00DC6911">
        <w:rPr>
          <w:rtl/>
          <w:lang w:bidi="ar-SA"/>
        </w:rPr>
        <w:t xml:space="preserve"> </w:t>
      </w:r>
      <w:r w:rsidRPr="00DC6911">
        <w:rPr>
          <w:rtl/>
        </w:rPr>
        <w:t>ראי</w:t>
      </w:r>
      <w:r w:rsidRPr="00DC6911">
        <w:rPr>
          <w:rtl/>
          <w:lang w:bidi="ar-SA"/>
        </w:rPr>
        <w:t xml:space="preserve">' </w:t>
      </w:r>
      <w:r w:rsidRPr="00DC6911">
        <w:rPr>
          <w:rtl/>
        </w:rPr>
        <w:t>שיהי</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w:t>
      </w:r>
      <w:r w:rsidRPr="00DC6911">
        <w:rPr>
          <w:rtl/>
        </w:rPr>
        <w:t>ומובן</w:t>
      </w:r>
      <w:r w:rsidRPr="00DC6911">
        <w:rPr>
          <w:rtl/>
          <w:lang w:bidi="ar-SA"/>
        </w:rPr>
        <w:t xml:space="preserve"> </w:t>
      </w:r>
      <w:r w:rsidRPr="00DC6911">
        <w:rPr>
          <w:rtl/>
        </w:rPr>
        <w:t>ג</w:t>
      </w:r>
      <w:r w:rsidRPr="00DC6911">
        <w:rPr>
          <w:rtl/>
          <w:lang w:bidi="ar-SA"/>
        </w:rPr>
        <w:t>"</w:t>
      </w:r>
      <w:r w:rsidRPr="00DC6911">
        <w:rPr>
          <w:rtl/>
        </w:rPr>
        <w:t>כ</w:t>
      </w:r>
      <w:r w:rsidRPr="00DC6911">
        <w:rPr>
          <w:rtl/>
          <w:lang w:bidi="ar-SA"/>
        </w:rPr>
        <w:t xml:space="preserve"> </w:t>
      </w:r>
      <w:r w:rsidRPr="00DC6911">
        <w:rPr>
          <w:rtl/>
        </w:rPr>
        <w:t>שאין</w:t>
      </w:r>
      <w:r w:rsidRPr="00DC6911">
        <w:rPr>
          <w:rtl/>
          <w:lang w:bidi="ar-SA"/>
        </w:rPr>
        <w:t xml:space="preserve"> </w:t>
      </w:r>
      <w:r w:rsidRPr="00DC6911">
        <w:rPr>
          <w:rtl/>
        </w:rPr>
        <w:t>לומר</w:t>
      </w:r>
      <w:r w:rsidRPr="00DC6911">
        <w:rPr>
          <w:rtl/>
          <w:lang w:bidi="ar-SA"/>
        </w:rPr>
        <w:t xml:space="preserve"> </w:t>
      </w:r>
      <w:r w:rsidRPr="00DC6911">
        <w:rPr>
          <w:rtl/>
        </w:rPr>
        <w:t>שכוונת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בכל</w:t>
      </w:r>
      <w:r w:rsidRPr="00DC6911">
        <w:rPr>
          <w:rtl/>
          <w:lang w:bidi="ar-SA"/>
        </w:rPr>
        <w:t xml:space="preserve"> </w:t>
      </w:r>
      <w:r w:rsidRPr="00DC6911">
        <w:rPr>
          <w:rtl/>
        </w:rPr>
        <w:t>האריכות</w:t>
      </w:r>
      <w:r w:rsidRPr="00DC6911">
        <w:rPr>
          <w:rtl/>
          <w:lang w:bidi="ar-SA"/>
        </w:rPr>
        <w:t xml:space="preserve"> </w:t>
      </w:r>
      <w:r w:rsidRPr="00DC6911">
        <w:rPr>
          <w:rtl/>
        </w:rPr>
        <w:t>שלו</w:t>
      </w:r>
      <w:r w:rsidRPr="00DC6911">
        <w:rPr>
          <w:rtl/>
          <w:lang w:bidi="ar-SA"/>
        </w:rPr>
        <w:t xml:space="preserve"> </w:t>
      </w:r>
      <w:r w:rsidRPr="00DC6911">
        <w:rPr>
          <w:rtl/>
        </w:rPr>
        <w:t>הוא</w:t>
      </w:r>
      <w:r w:rsidRPr="00DC6911">
        <w:rPr>
          <w:rtl/>
          <w:lang w:bidi="ar-SA"/>
        </w:rPr>
        <w:t xml:space="preserve"> </w:t>
      </w:r>
      <w:r w:rsidRPr="00DC6911">
        <w:rPr>
          <w:rtl/>
        </w:rPr>
        <w:t>רק</w:t>
      </w:r>
      <w:r w:rsidRPr="00DC6911">
        <w:rPr>
          <w:rtl/>
          <w:lang w:bidi="ar-SA"/>
        </w:rPr>
        <w:t xml:space="preserve"> </w:t>
      </w:r>
      <w:r w:rsidRPr="00DC6911">
        <w:rPr>
          <w:rtl/>
        </w:rPr>
        <w:t>להבהיר</w:t>
      </w:r>
      <w:r w:rsidRPr="00DC6911">
        <w:rPr>
          <w:rtl/>
          <w:lang w:bidi="ar-SA"/>
        </w:rPr>
        <w:t xml:space="preserve"> </w:t>
      </w:r>
      <w:r w:rsidRPr="00DC6911">
        <w:rPr>
          <w:rtl/>
        </w:rPr>
        <w:t>למה</w:t>
      </w:r>
      <w:r w:rsidRPr="00DC6911">
        <w:rPr>
          <w:rtl/>
          <w:lang w:bidi="ar-SA"/>
        </w:rPr>
        <w:t xml:space="preserve"> </w:t>
      </w:r>
      <w:r w:rsidRPr="00DC6911">
        <w:rPr>
          <w:rtl/>
        </w:rPr>
        <w:t>העדיף</w:t>
      </w:r>
      <w:r w:rsidRPr="00DC6911">
        <w:rPr>
          <w:rtl/>
          <w:lang w:bidi="ar-SA"/>
        </w:rPr>
        <w:t xml:space="preserve"> </w:t>
      </w:r>
      <w:r w:rsidRPr="00DC6911">
        <w:rPr>
          <w:rtl/>
        </w:rPr>
        <w:t>לפרש</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בדרך</w:t>
      </w:r>
      <w:r w:rsidRPr="00DC6911">
        <w:rPr>
          <w:rtl/>
          <w:lang w:bidi="ar-SA"/>
        </w:rPr>
        <w:t xml:space="preserve"> </w:t>
      </w:r>
      <w:r w:rsidRPr="00DC6911">
        <w:rPr>
          <w:rtl/>
        </w:rPr>
        <w:t>משל</w:t>
      </w:r>
      <w:r w:rsidRPr="00DC6911">
        <w:rPr>
          <w:rtl/>
          <w:lang w:bidi="ar-SA"/>
        </w:rPr>
        <w:t xml:space="preserve">, </w:t>
      </w:r>
      <w:r w:rsidRPr="00DC6911">
        <w:rPr>
          <w:rtl/>
        </w:rPr>
        <w:t>מלפרשו</w:t>
      </w:r>
      <w:r w:rsidRPr="00DC6911">
        <w:rPr>
          <w:rtl/>
          <w:lang w:bidi="ar-SA"/>
        </w:rPr>
        <w:t xml:space="preserve"> </w:t>
      </w:r>
      <w:r w:rsidRPr="00DC6911">
        <w:rPr>
          <w:rtl/>
        </w:rPr>
        <w:t>בדרך</w:t>
      </w:r>
      <w:r w:rsidRPr="00DC6911">
        <w:rPr>
          <w:rtl/>
          <w:lang w:bidi="ar-SA"/>
        </w:rPr>
        <w:t xml:space="preserve"> </w:t>
      </w:r>
      <w:r w:rsidRPr="00DC6911">
        <w:rPr>
          <w:rtl/>
        </w:rPr>
        <w:t>נס</w:t>
      </w:r>
      <w:r w:rsidRPr="00DC6911">
        <w:rPr>
          <w:rtl/>
          <w:lang w:bidi="ar-SA"/>
        </w:rPr>
        <w:t xml:space="preserve"> </w:t>
      </w:r>
      <w:r w:rsidRPr="00DC6911">
        <w:rPr>
          <w:rtl/>
        </w:rPr>
        <w:t>שיהי</w:t>
      </w:r>
      <w:r w:rsidRPr="00DC6911">
        <w:rPr>
          <w:rtl/>
          <w:lang w:bidi="ar-SA"/>
        </w:rPr>
        <w:t xml:space="preserve">' </w:t>
      </w:r>
      <w:r w:rsidRPr="00DC6911">
        <w:rPr>
          <w:rtl/>
        </w:rPr>
        <w:t>בהר</w:t>
      </w:r>
      <w:r w:rsidRPr="00DC6911">
        <w:rPr>
          <w:rtl/>
          <w:lang w:bidi="ar-SA"/>
        </w:rPr>
        <w:t xml:space="preserve"> </w:t>
      </w:r>
      <w:r w:rsidRPr="00DC6911">
        <w:rPr>
          <w:rtl/>
        </w:rPr>
        <w:t>הבית</w:t>
      </w:r>
      <w:r w:rsidRPr="00DC6911">
        <w:rPr>
          <w:rtl/>
          <w:lang w:bidi="ar-SA"/>
        </w:rPr>
        <w:t xml:space="preserve"> </w:t>
      </w:r>
      <w:r w:rsidRPr="00DC6911">
        <w:rPr>
          <w:rtl/>
        </w:rPr>
        <w:t>בלבד</w:t>
      </w:r>
      <w:r w:rsidRPr="00DC6911">
        <w:rPr>
          <w:rtl/>
          <w:lang w:bidi="ar-SA"/>
        </w:rPr>
        <w:t xml:space="preserve">. </w:t>
      </w:r>
      <w:r w:rsidRPr="00DC6911">
        <w:rPr>
          <w:rtl/>
        </w:rPr>
        <w:t>אלא</w:t>
      </w:r>
      <w:r w:rsidRPr="00DC6911">
        <w:rPr>
          <w:rtl/>
          <w:lang w:bidi="ar-SA"/>
        </w:rPr>
        <w:t xml:space="preserve"> </w:t>
      </w:r>
      <w:r w:rsidRPr="00DC6911">
        <w:rPr>
          <w:rtl/>
        </w:rPr>
        <w:t>מובן</w:t>
      </w:r>
      <w:r w:rsidRPr="00DC6911">
        <w:rPr>
          <w:rtl/>
          <w:lang w:bidi="ar-SA"/>
        </w:rPr>
        <w:t xml:space="preserve"> </w:t>
      </w:r>
      <w:r w:rsidRPr="00DC6911">
        <w:rPr>
          <w:rtl/>
        </w:rPr>
        <w:t>בפשטות</w:t>
      </w:r>
      <w:r w:rsidRPr="00DC6911">
        <w:rPr>
          <w:rtl/>
          <w:lang w:bidi="ar-SA"/>
        </w:rPr>
        <w:t xml:space="preserve"> </w:t>
      </w:r>
      <w:r w:rsidRPr="00DC6911">
        <w:rPr>
          <w:rtl/>
        </w:rPr>
        <w:t>שכל</w:t>
      </w:r>
      <w:r w:rsidRPr="00DC6911">
        <w:rPr>
          <w:rtl/>
          <w:lang w:bidi="ar-SA"/>
        </w:rPr>
        <w:t xml:space="preserve"> </w:t>
      </w:r>
      <w:r w:rsidRPr="00DC6911">
        <w:rPr>
          <w:rtl/>
        </w:rPr>
        <w:t>האריכות</w:t>
      </w:r>
      <w:r w:rsidRPr="00DC6911">
        <w:rPr>
          <w:rtl/>
          <w:lang w:bidi="ar-SA"/>
        </w:rPr>
        <w:t xml:space="preserve"> </w:t>
      </w:r>
      <w:r w:rsidRPr="00DC6911">
        <w:rPr>
          <w:rtl/>
        </w:rPr>
        <w:t>שלו</w:t>
      </w:r>
      <w:r w:rsidRPr="00DC6911">
        <w:rPr>
          <w:rtl/>
          <w:lang w:bidi="ar-SA"/>
        </w:rPr>
        <w:t xml:space="preserve"> </w:t>
      </w:r>
      <w:r w:rsidRPr="00DC6911">
        <w:rPr>
          <w:rtl/>
        </w:rPr>
        <w:t>הוא</w:t>
      </w:r>
      <w:r w:rsidRPr="00DC6911">
        <w:rPr>
          <w:rtl/>
          <w:lang w:bidi="ar-SA"/>
        </w:rPr>
        <w:t xml:space="preserve"> </w:t>
      </w:r>
      <w:r w:rsidRPr="00DC6911">
        <w:rPr>
          <w:rtl/>
        </w:rPr>
        <w:t>לבאר</w:t>
      </w:r>
      <w:r w:rsidRPr="00DC6911">
        <w:rPr>
          <w:rtl/>
          <w:lang w:bidi="ar-SA"/>
        </w:rPr>
        <w:t xml:space="preserve"> </w:t>
      </w:r>
      <w:r w:rsidRPr="00DC6911">
        <w:rPr>
          <w:rtl/>
        </w:rPr>
        <w:t>למה</w:t>
      </w:r>
      <w:r w:rsidRPr="00DC6911">
        <w:rPr>
          <w:rtl/>
          <w:lang w:bidi="ar-SA"/>
        </w:rPr>
        <w:t xml:space="preserve"> </w:t>
      </w:r>
      <w:r w:rsidRPr="00DC6911">
        <w:rPr>
          <w:rtl/>
        </w:rPr>
        <w:t>מפרש</w:t>
      </w:r>
      <w:r w:rsidRPr="00DC6911">
        <w:rPr>
          <w:rtl/>
          <w:lang w:bidi="ar-SA"/>
        </w:rPr>
        <w:t xml:space="preserve"> </w:t>
      </w:r>
      <w:r w:rsidRPr="00DC6911">
        <w:rPr>
          <w:rtl/>
        </w:rPr>
        <w:t>הכתובים</w:t>
      </w:r>
      <w:r w:rsidRPr="00DC6911">
        <w:rPr>
          <w:rtl/>
          <w:lang w:bidi="ar-SA"/>
        </w:rPr>
        <w:t xml:space="preserve"> </w:t>
      </w:r>
      <w:r w:rsidRPr="00DC6911">
        <w:rPr>
          <w:rtl/>
        </w:rPr>
        <w:t>בכלל</w:t>
      </w:r>
      <w:r w:rsidRPr="00DC6911">
        <w:rPr>
          <w:rtl/>
          <w:lang w:bidi="ar-SA"/>
        </w:rPr>
        <w:t xml:space="preserve"> </w:t>
      </w:r>
      <w:r w:rsidRPr="00DC6911">
        <w:rPr>
          <w:rtl/>
        </w:rPr>
        <w:t>בדרך</w:t>
      </w:r>
      <w:r w:rsidRPr="00DC6911">
        <w:rPr>
          <w:rtl/>
          <w:lang w:bidi="ar-SA"/>
        </w:rPr>
        <w:t xml:space="preserve"> </w:t>
      </w:r>
      <w:r w:rsidRPr="00DC6911">
        <w:rPr>
          <w:rtl/>
        </w:rPr>
        <w:t>משל</w:t>
      </w:r>
      <w:r w:rsidRPr="00DC6911">
        <w:rPr>
          <w:rtl/>
          <w:lang w:bidi="ar-SA"/>
        </w:rPr>
        <w:t xml:space="preserve"> </w:t>
      </w:r>
      <w:r w:rsidRPr="00DC6911">
        <w:rPr>
          <w:rtl/>
        </w:rPr>
        <w:t>ולא</w:t>
      </w:r>
      <w:r w:rsidRPr="00DC6911">
        <w:rPr>
          <w:rtl/>
          <w:lang w:bidi="ar-SA"/>
        </w:rPr>
        <w:t xml:space="preserve"> </w:t>
      </w:r>
      <w:r w:rsidRPr="00DC6911">
        <w:rPr>
          <w:rtl/>
        </w:rPr>
        <w:t>מפרשם</w:t>
      </w:r>
      <w:r w:rsidRPr="00DC6911">
        <w:rPr>
          <w:rtl/>
          <w:lang w:bidi="ar-SA"/>
        </w:rPr>
        <w:t xml:space="preserve"> </w:t>
      </w:r>
      <w:r w:rsidRPr="00DC6911">
        <w:rPr>
          <w:rtl/>
        </w:rPr>
        <w:t>באופן</w:t>
      </w:r>
      <w:r w:rsidRPr="00DC6911">
        <w:rPr>
          <w:rtl/>
          <w:lang w:bidi="ar-SA"/>
        </w:rPr>
        <w:t xml:space="preserve"> </w:t>
      </w:r>
      <w:r w:rsidRPr="00DC6911">
        <w:rPr>
          <w:rtl/>
        </w:rPr>
        <w:t>שיהי</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w:t>
      </w:r>
    </w:p>
    <w:p w:rsidR="007466DC" w:rsidRPr="00DC6911" w:rsidRDefault="007466DC" w:rsidP="00F60767">
      <w:pPr>
        <w:pStyle w:val="ac"/>
        <w:ind w:firstLine="144"/>
        <w:jc w:val="both"/>
        <w:rPr>
          <w:lang w:bidi="ar-SA"/>
        </w:rPr>
      </w:pPr>
      <w:r w:rsidRPr="00DC6911">
        <w:rPr>
          <w:rtl/>
        </w:rPr>
        <w:t>אלא</w:t>
      </w:r>
      <w:r w:rsidRPr="00DC6911">
        <w:rPr>
          <w:rtl/>
          <w:lang w:bidi="ar-SA"/>
        </w:rPr>
        <w:t xml:space="preserve"> </w:t>
      </w:r>
      <w:r w:rsidRPr="00DC6911">
        <w:rPr>
          <w:rtl/>
        </w:rPr>
        <w:t>שנראה</w:t>
      </w:r>
      <w:r w:rsidRPr="00DC6911">
        <w:rPr>
          <w:rtl/>
          <w:lang w:bidi="ar-SA"/>
        </w:rPr>
        <w:t xml:space="preserve"> </w:t>
      </w:r>
      <w:r w:rsidRPr="00DC6911">
        <w:rPr>
          <w:rtl/>
        </w:rPr>
        <w:t>פשוט</w:t>
      </w:r>
      <w:r w:rsidRPr="00DC6911">
        <w:rPr>
          <w:rtl/>
          <w:lang w:bidi="ar-SA"/>
        </w:rPr>
        <w:t xml:space="preserve"> </w:t>
      </w:r>
      <w:r w:rsidRPr="00DC6911">
        <w:rPr>
          <w:rtl/>
        </w:rPr>
        <w:t>ומובן</w:t>
      </w:r>
      <w:r w:rsidRPr="00DC6911">
        <w:rPr>
          <w:rtl/>
          <w:lang w:bidi="ar-SA"/>
        </w:rPr>
        <w:t xml:space="preserve"> </w:t>
      </w:r>
      <w:r w:rsidRPr="00DC6911">
        <w:rPr>
          <w:rtl/>
        </w:rPr>
        <w:t>שכוונת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הוא</w:t>
      </w:r>
      <w:r w:rsidRPr="00DC6911">
        <w:rPr>
          <w:rtl/>
          <w:lang w:bidi="ar-SA"/>
        </w:rPr>
        <w:t xml:space="preserve"> </w:t>
      </w:r>
      <w:r w:rsidRPr="00DC6911">
        <w:rPr>
          <w:rtl/>
        </w:rPr>
        <w:t>לבאר</w:t>
      </w:r>
      <w:r w:rsidRPr="00DC6911">
        <w:rPr>
          <w:rtl/>
          <w:lang w:bidi="ar-SA"/>
        </w:rPr>
        <w:t xml:space="preserve"> </w:t>
      </w:r>
      <w:r w:rsidRPr="00DC6911">
        <w:rPr>
          <w:rtl/>
        </w:rPr>
        <w:t>שיטתו</w:t>
      </w:r>
      <w:r w:rsidRPr="00DC6911">
        <w:rPr>
          <w:rtl/>
          <w:lang w:bidi="ar-SA"/>
        </w:rPr>
        <w:t xml:space="preserve"> </w:t>
      </w:r>
      <w:r w:rsidRPr="00DC6911">
        <w:rPr>
          <w:rtl/>
        </w:rPr>
        <w:t>בביאור</w:t>
      </w:r>
      <w:r w:rsidRPr="00DC6911">
        <w:rPr>
          <w:rtl/>
          <w:lang w:bidi="ar-SA"/>
        </w:rPr>
        <w:t xml:space="preserve"> </w:t>
      </w:r>
      <w:r w:rsidRPr="00DC6911">
        <w:rPr>
          <w:rtl/>
        </w:rPr>
        <w:t>פירוש</w:t>
      </w:r>
      <w:r w:rsidRPr="00DC6911">
        <w:rPr>
          <w:rtl/>
          <w:lang w:bidi="ar-SA"/>
        </w:rPr>
        <w:t xml:space="preserve"> </w:t>
      </w:r>
      <w:r w:rsidRPr="00DC6911">
        <w:rPr>
          <w:rtl/>
        </w:rPr>
        <w:t>הכתובים</w:t>
      </w:r>
      <w:r w:rsidRPr="00DC6911">
        <w:rPr>
          <w:rtl/>
          <w:lang w:bidi="ar-SA"/>
        </w:rPr>
        <w:t xml:space="preserve"> </w:t>
      </w:r>
      <w:r w:rsidRPr="00DC6911">
        <w:rPr>
          <w:rtl/>
        </w:rPr>
        <w:t>בכלל</w:t>
      </w:r>
      <w:r w:rsidRPr="00DC6911">
        <w:rPr>
          <w:rtl/>
          <w:lang w:bidi="ar-SA"/>
        </w:rPr>
        <w:t xml:space="preserve"> (</w:t>
      </w:r>
      <w:r w:rsidRPr="00DC6911">
        <w:rPr>
          <w:rtl/>
        </w:rPr>
        <w:t>לא</w:t>
      </w:r>
      <w:r w:rsidRPr="00DC6911">
        <w:rPr>
          <w:rtl/>
          <w:lang w:bidi="ar-SA"/>
        </w:rPr>
        <w:t xml:space="preserve"> </w:t>
      </w:r>
      <w:r w:rsidRPr="00DC6911">
        <w:rPr>
          <w:rtl/>
        </w:rPr>
        <w:t>רק</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וע</w:t>
      </w:r>
      <w:r w:rsidRPr="00DC6911">
        <w:rPr>
          <w:rtl/>
          <w:lang w:bidi="ar-SA"/>
        </w:rPr>
        <w:t>"</w:t>
      </w:r>
      <w:r w:rsidRPr="00DC6911">
        <w:rPr>
          <w:rtl/>
        </w:rPr>
        <w:t>ז</w:t>
      </w:r>
      <w:r w:rsidRPr="00DC6911">
        <w:rPr>
          <w:rtl/>
          <w:lang w:bidi="ar-SA"/>
        </w:rPr>
        <w:t xml:space="preserve"> </w:t>
      </w:r>
      <w:r w:rsidRPr="00DC6911">
        <w:rPr>
          <w:rtl/>
        </w:rPr>
        <w:t>קאי</w:t>
      </w:r>
      <w:r w:rsidRPr="00DC6911">
        <w:rPr>
          <w:rtl/>
          <w:lang w:bidi="ar-SA"/>
        </w:rPr>
        <w:t xml:space="preserve"> </w:t>
      </w:r>
      <w:r w:rsidRPr="00DC6911">
        <w:rPr>
          <w:rtl/>
        </w:rPr>
        <w:t>כל</w:t>
      </w:r>
      <w:r w:rsidRPr="00DC6911">
        <w:rPr>
          <w:rtl/>
          <w:lang w:bidi="ar-SA"/>
        </w:rPr>
        <w:t xml:space="preserve"> </w:t>
      </w:r>
      <w:r w:rsidRPr="00DC6911">
        <w:rPr>
          <w:rtl/>
        </w:rPr>
        <w:t>המשך</w:t>
      </w:r>
      <w:r w:rsidRPr="00DC6911">
        <w:rPr>
          <w:rtl/>
          <w:lang w:bidi="ar-SA"/>
        </w:rPr>
        <w:t xml:space="preserve"> </w:t>
      </w:r>
      <w:r w:rsidRPr="00DC6911">
        <w:rPr>
          <w:rtl/>
        </w:rPr>
        <w:t>דבריו</w:t>
      </w:r>
      <w:r w:rsidRPr="00DC6911">
        <w:rPr>
          <w:rtl/>
          <w:lang w:bidi="ar-SA"/>
        </w:rPr>
        <w:t xml:space="preserve">, </w:t>
      </w:r>
      <w:r w:rsidRPr="00DC6911">
        <w:rPr>
          <w:rtl/>
        </w:rPr>
        <w:t>שאע</w:t>
      </w:r>
      <w:r w:rsidRPr="00DC6911">
        <w:rPr>
          <w:rtl/>
          <w:lang w:bidi="ar-SA"/>
        </w:rPr>
        <w:t>"</w:t>
      </w:r>
      <w:r w:rsidRPr="00DC6911">
        <w:rPr>
          <w:rtl/>
        </w:rPr>
        <w:t>פ</w:t>
      </w:r>
      <w:r w:rsidRPr="00DC6911">
        <w:rPr>
          <w:rtl/>
          <w:lang w:bidi="ar-SA"/>
        </w:rPr>
        <w:t xml:space="preserve"> </w:t>
      </w:r>
      <w:r w:rsidRPr="00DC6911">
        <w:rPr>
          <w:rtl/>
        </w:rPr>
        <w:t>שהוא</w:t>
      </w:r>
      <w:r w:rsidRPr="00DC6911">
        <w:rPr>
          <w:rtl/>
          <w:lang w:bidi="ar-SA"/>
        </w:rPr>
        <w:t xml:space="preserve"> </w:t>
      </w:r>
      <w:r w:rsidRPr="00DC6911">
        <w:rPr>
          <w:rtl/>
        </w:rPr>
        <w:t>מפרש</w:t>
      </w:r>
      <w:r w:rsidRPr="00DC6911">
        <w:rPr>
          <w:rtl/>
          <w:lang w:bidi="ar-SA"/>
        </w:rPr>
        <w:t xml:space="preserve"> </w:t>
      </w:r>
      <w:r w:rsidRPr="00DC6911">
        <w:rPr>
          <w:rtl/>
        </w:rPr>
        <w:t>הפסוקים</w:t>
      </w:r>
      <w:r w:rsidRPr="00DC6911">
        <w:rPr>
          <w:rtl/>
          <w:lang w:bidi="ar-SA"/>
        </w:rPr>
        <w:t xml:space="preserve"> </w:t>
      </w:r>
      <w:r w:rsidRPr="00DC6911">
        <w:rPr>
          <w:rtl/>
        </w:rPr>
        <w:t>בכלל</w:t>
      </w:r>
      <w:r w:rsidRPr="00DC6911">
        <w:rPr>
          <w:rtl/>
          <w:lang w:bidi="ar-SA"/>
        </w:rPr>
        <w:t xml:space="preserve"> </w:t>
      </w:r>
      <w:r w:rsidRPr="00DC6911">
        <w:rPr>
          <w:rtl/>
        </w:rPr>
        <w:t>באופן</w:t>
      </w:r>
      <w:r w:rsidRPr="00DC6911">
        <w:rPr>
          <w:rtl/>
          <w:lang w:bidi="ar-SA"/>
        </w:rPr>
        <w:t xml:space="preserve"> </w:t>
      </w:r>
      <w:r w:rsidRPr="00DC6911">
        <w:rPr>
          <w:rtl/>
        </w:rPr>
        <w:t>שיתאימו</w:t>
      </w:r>
      <w:r w:rsidRPr="00DC6911">
        <w:rPr>
          <w:rtl/>
          <w:lang w:bidi="ar-SA"/>
        </w:rPr>
        <w:t xml:space="preserve"> </w:t>
      </w:r>
      <w:r w:rsidRPr="00DC6911">
        <w:rPr>
          <w:rtl/>
        </w:rPr>
        <w:t>עם</w:t>
      </w:r>
      <w:r w:rsidRPr="00DC6911">
        <w:rPr>
          <w:rtl/>
          <w:lang w:bidi="ar-SA"/>
        </w:rPr>
        <w:t xml:space="preserve"> </w:t>
      </w:r>
      <w:r w:rsidRPr="00DC6911">
        <w:rPr>
          <w:rtl/>
        </w:rPr>
        <w:t>הטבע</w:t>
      </w:r>
      <w:r w:rsidRPr="00DC6911">
        <w:rPr>
          <w:rtl/>
          <w:lang w:bidi="ar-SA"/>
        </w:rPr>
        <w:t xml:space="preserve"> </w:t>
      </w:r>
      <w:r w:rsidRPr="00DC6911">
        <w:rPr>
          <w:rtl/>
        </w:rPr>
        <w:t>ולא</w:t>
      </w:r>
      <w:r w:rsidRPr="00DC6911">
        <w:rPr>
          <w:rtl/>
          <w:lang w:bidi="ar-SA"/>
        </w:rPr>
        <w:t xml:space="preserve"> </w:t>
      </w:r>
      <w:r w:rsidRPr="00DC6911">
        <w:rPr>
          <w:rtl/>
        </w:rPr>
        <w:t>באופן</w:t>
      </w:r>
      <w:r w:rsidRPr="00DC6911">
        <w:rPr>
          <w:rtl/>
          <w:lang w:bidi="ar-SA"/>
        </w:rPr>
        <w:t xml:space="preserve"> </w:t>
      </w:r>
      <w:r w:rsidRPr="00DC6911">
        <w:rPr>
          <w:rtl/>
        </w:rPr>
        <w:t>של</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וכו</w:t>
      </w:r>
      <w:r w:rsidRPr="00DC6911">
        <w:rPr>
          <w:rtl/>
          <w:lang w:bidi="ar-SA"/>
        </w:rPr>
        <w:t xml:space="preserve">', </w:t>
      </w:r>
      <w:r w:rsidRPr="00DC6911">
        <w:rPr>
          <w:rtl/>
        </w:rPr>
        <w:t>אבל</w:t>
      </w:r>
      <w:r w:rsidRPr="00DC6911">
        <w:rPr>
          <w:rtl/>
          <w:lang w:bidi="ar-SA"/>
        </w:rPr>
        <w:t xml:space="preserve"> </w:t>
      </w:r>
      <w:r w:rsidRPr="00DC6911">
        <w:rPr>
          <w:rtl/>
        </w:rPr>
        <w:t>אין</w:t>
      </w:r>
      <w:r w:rsidRPr="00DC6911">
        <w:rPr>
          <w:rtl/>
          <w:lang w:bidi="ar-SA"/>
        </w:rPr>
        <w:t xml:space="preserve"> </w:t>
      </w:r>
      <w:r w:rsidRPr="00DC6911">
        <w:rPr>
          <w:rtl/>
        </w:rPr>
        <w:t>דברינו</w:t>
      </w:r>
      <w:r w:rsidRPr="00DC6911">
        <w:rPr>
          <w:rtl/>
          <w:lang w:bidi="ar-SA"/>
        </w:rPr>
        <w:t xml:space="preserve"> </w:t>
      </w:r>
      <w:r w:rsidRPr="00DC6911">
        <w:rPr>
          <w:rtl/>
        </w:rPr>
        <w:t>בזה</w:t>
      </w:r>
      <w:r w:rsidRPr="00DC6911">
        <w:rPr>
          <w:rtl/>
          <w:lang w:bidi="ar-SA"/>
        </w:rPr>
        <w:t xml:space="preserve"> (</w:t>
      </w:r>
      <w:r w:rsidRPr="00DC6911">
        <w:rPr>
          <w:rtl/>
        </w:rPr>
        <w:t>היינו</w:t>
      </w:r>
      <w:r w:rsidRPr="00DC6911">
        <w:rPr>
          <w:rtl/>
          <w:lang w:bidi="ar-SA"/>
        </w:rPr>
        <w:t xml:space="preserve"> </w:t>
      </w:r>
      <w:r w:rsidRPr="00DC6911">
        <w:rPr>
          <w:rtl/>
        </w:rPr>
        <w:t>שיטתו</w:t>
      </w:r>
      <w:r w:rsidRPr="00DC6911">
        <w:rPr>
          <w:rtl/>
          <w:lang w:bidi="ar-SA"/>
        </w:rPr>
        <w:t xml:space="preserve"> </w:t>
      </w:r>
      <w:r w:rsidRPr="00DC6911">
        <w:rPr>
          <w:rtl/>
        </w:rPr>
        <w:t>בכלל</w:t>
      </w:r>
      <w:r w:rsidRPr="00DC6911">
        <w:rPr>
          <w:rtl/>
          <w:lang w:bidi="ar-SA"/>
        </w:rPr>
        <w:t xml:space="preserve"> </w:t>
      </w:r>
      <w:r w:rsidRPr="00DC6911">
        <w:rPr>
          <w:rtl/>
        </w:rPr>
        <w:t>פי</w:t>
      </w:r>
      <w:r w:rsidRPr="00DC6911">
        <w:rPr>
          <w:rtl/>
          <w:lang w:bidi="ar-SA"/>
        </w:rPr>
        <w:t xml:space="preserve">' </w:t>
      </w:r>
      <w:r w:rsidRPr="00DC6911">
        <w:rPr>
          <w:rtl/>
        </w:rPr>
        <w:t>הפסוקים</w:t>
      </w:r>
      <w:r w:rsidRPr="00DC6911">
        <w:rPr>
          <w:rtl/>
          <w:lang w:bidi="ar-SA"/>
        </w:rPr>
        <w:t xml:space="preserve">) </w:t>
      </w:r>
      <w:r w:rsidRPr="00DC6911">
        <w:rPr>
          <w:rtl/>
        </w:rPr>
        <w:t>החלטי</w:t>
      </w:r>
      <w:r w:rsidRPr="00DC6911">
        <w:rPr>
          <w:rtl/>
          <w:lang w:bidi="ar-SA"/>
        </w:rPr>
        <w:t>. [</w:t>
      </w:r>
      <w:r w:rsidRPr="00DC6911">
        <w:rPr>
          <w:rtl/>
        </w:rPr>
        <w:t>ומה</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כותב</w:t>
      </w:r>
      <w:r w:rsidRPr="00DC6911">
        <w:rPr>
          <w:rtl/>
          <w:lang w:bidi="ar-SA"/>
        </w:rPr>
        <w:t xml:space="preserve"> </w:t>
      </w:r>
      <w:r w:rsidRPr="00DC6911">
        <w:rPr>
          <w:rtl/>
        </w:rPr>
        <w:t>לבסוף</w:t>
      </w:r>
      <w:r w:rsidRPr="00DC6911">
        <w:rPr>
          <w:rtl/>
          <w:lang w:bidi="ar-SA"/>
        </w:rPr>
        <w:t xml:space="preserve"> </w:t>
      </w:r>
      <w:r w:rsidRPr="00DC6911">
        <w:rPr>
          <w:rtl/>
        </w:rPr>
        <w:t>עוד</w:t>
      </w:r>
      <w:r w:rsidRPr="00DC6911">
        <w:rPr>
          <w:rtl/>
          <w:lang w:bidi="ar-SA"/>
        </w:rPr>
        <w:t xml:space="preserve"> </w:t>
      </w:r>
      <w:r w:rsidRPr="00DC6911">
        <w:rPr>
          <w:rtl/>
        </w:rPr>
        <w:t>פי</w:t>
      </w:r>
      <w:r w:rsidRPr="00DC6911">
        <w:rPr>
          <w:rtl/>
          <w:lang w:bidi="ar-SA"/>
        </w:rPr>
        <w:t xml:space="preserve">' </w:t>
      </w:r>
      <w:r w:rsidRPr="00DC6911">
        <w:rPr>
          <w:rtl/>
        </w:rPr>
        <w:t>שאפשר</w:t>
      </w:r>
      <w:r w:rsidRPr="00DC6911">
        <w:rPr>
          <w:rtl/>
          <w:lang w:bidi="ar-SA"/>
        </w:rPr>
        <w:t xml:space="preserve"> </w:t>
      </w:r>
      <w:r w:rsidRPr="00DC6911">
        <w:rPr>
          <w:rtl/>
        </w:rPr>
        <w:t>לפרש</w:t>
      </w:r>
      <w:r w:rsidRPr="00DC6911">
        <w:rPr>
          <w:rtl/>
          <w:lang w:bidi="ar-SA"/>
        </w:rPr>
        <w:t xml:space="preserve"> </w:t>
      </w:r>
      <w:r w:rsidRPr="00DC6911">
        <w:rPr>
          <w:rtl/>
        </w:rPr>
        <w:t>בהם</w:t>
      </w:r>
      <w:r w:rsidRPr="00DC6911">
        <w:rPr>
          <w:rtl/>
          <w:lang w:bidi="ar-SA"/>
        </w:rPr>
        <w:t xml:space="preserve"> </w:t>
      </w:r>
      <w:r w:rsidRPr="00DC6911">
        <w:rPr>
          <w:rtl/>
        </w:rPr>
        <w:t>הפסוק</w:t>
      </w:r>
      <w:r w:rsidRPr="00DC6911">
        <w:rPr>
          <w:rtl/>
          <w:lang w:bidi="ar-SA"/>
        </w:rPr>
        <w:t xml:space="preserve"> </w:t>
      </w:r>
      <w:r w:rsidRPr="00DC6911">
        <w:rPr>
          <w:rtl/>
        </w:rPr>
        <w:t>וגר</w:t>
      </w:r>
      <w:r w:rsidRPr="00DC6911">
        <w:rPr>
          <w:rtl/>
          <w:lang w:bidi="ar-SA"/>
        </w:rPr>
        <w:t xml:space="preserve"> </w:t>
      </w:r>
      <w:r w:rsidRPr="00DC6911">
        <w:rPr>
          <w:rtl/>
        </w:rPr>
        <w:t>זאב</w:t>
      </w:r>
      <w:r w:rsidRPr="00DC6911">
        <w:rPr>
          <w:rtl/>
          <w:lang w:bidi="ar-SA"/>
        </w:rPr>
        <w:t xml:space="preserve"> </w:t>
      </w:r>
      <w:r w:rsidRPr="00DC6911">
        <w:rPr>
          <w:rtl/>
        </w:rPr>
        <w:t>וגו</w:t>
      </w:r>
      <w:r w:rsidRPr="00DC6911">
        <w:rPr>
          <w:rtl/>
          <w:lang w:bidi="ar-SA"/>
        </w:rPr>
        <w:t xml:space="preserve">', </w:t>
      </w:r>
      <w:r w:rsidRPr="00DC6911">
        <w:rPr>
          <w:rtl/>
        </w:rPr>
        <w:t>אין</w:t>
      </w:r>
      <w:r w:rsidRPr="00DC6911">
        <w:rPr>
          <w:rtl/>
          <w:lang w:bidi="ar-SA"/>
        </w:rPr>
        <w:t xml:space="preserve"> </w:t>
      </w:r>
      <w:r w:rsidRPr="00DC6911">
        <w:rPr>
          <w:rtl/>
        </w:rPr>
        <w:t>פי</w:t>
      </w:r>
      <w:r w:rsidRPr="00DC6911">
        <w:rPr>
          <w:rtl/>
          <w:lang w:bidi="ar-SA"/>
        </w:rPr>
        <w:t xml:space="preserve">' </w:t>
      </w:r>
      <w:r w:rsidRPr="00DC6911">
        <w:rPr>
          <w:rtl/>
        </w:rPr>
        <w:t>פסוק</w:t>
      </w:r>
      <w:r w:rsidRPr="00DC6911">
        <w:rPr>
          <w:rtl/>
          <w:lang w:bidi="ar-SA"/>
        </w:rPr>
        <w:t xml:space="preserve"> </w:t>
      </w:r>
      <w:r w:rsidRPr="00DC6911">
        <w:rPr>
          <w:rtl/>
        </w:rPr>
        <w:t>זה</w:t>
      </w:r>
      <w:r w:rsidRPr="00DC6911">
        <w:rPr>
          <w:rtl/>
          <w:lang w:bidi="ar-SA"/>
        </w:rPr>
        <w:t xml:space="preserve"> </w:t>
      </w:r>
      <w:r w:rsidRPr="00DC6911">
        <w:rPr>
          <w:rtl/>
        </w:rPr>
        <w:t>עיקר</w:t>
      </w:r>
      <w:r w:rsidRPr="00DC6911">
        <w:rPr>
          <w:rtl/>
          <w:lang w:bidi="ar-SA"/>
        </w:rPr>
        <w:t xml:space="preserve"> </w:t>
      </w:r>
      <w:r w:rsidRPr="00DC6911">
        <w:rPr>
          <w:rtl/>
        </w:rPr>
        <w:t>המכוון</w:t>
      </w:r>
      <w:r w:rsidRPr="00DC6911">
        <w:rPr>
          <w:rtl/>
          <w:lang w:bidi="ar-SA"/>
        </w:rPr>
        <w:t xml:space="preserve"> </w:t>
      </w:r>
      <w:r w:rsidRPr="00DC6911">
        <w:rPr>
          <w:rtl/>
        </w:rPr>
        <w:t>שבדבריו</w:t>
      </w:r>
      <w:r w:rsidRPr="00DC6911">
        <w:rPr>
          <w:rtl/>
          <w:lang w:bidi="ar-SA"/>
        </w:rPr>
        <w:t xml:space="preserve">, </w:t>
      </w:r>
      <w:r w:rsidRPr="00DC6911">
        <w:rPr>
          <w:rtl/>
        </w:rPr>
        <w:t>אלא</w:t>
      </w:r>
      <w:r w:rsidRPr="00DC6911">
        <w:rPr>
          <w:rtl/>
          <w:lang w:bidi="ar-SA"/>
        </w:rPr>
        <w:t xml:space="preserve"> </w:t>
      </w:r>
      <w:r w:rsidRPr="00DC6911">
        <w:rPr>
          <w:rtl/>
        </w:rPr>
        <w:t>כוונתו</w:t>
      </w:r>
      <w:r w:rsidRPr="00DC6911">
        <w:rPr>
          <w:rtl/>
          <w:lang w:bidi="ar-SA"/>
        </w:rPr>
        <w:t xml:space="preserve"> </w:t>
      </w:r>
      <w:r w:rsidRPr="00DC6911">
        <w:rPr>
          <w:rtl/>
        </w:rPr>
        <w:t>הוא</w:t>
      </w:r>
      <w:r w:rsidRPr="00DC6911">
        <w:rPr>
          <w:rtl/>
          <w:lang w:bidi="ar-SA"/>
        </w:rPr>
        <w:t xml:space="preserve"> </w:t>
      </w:r>
      <w:r w:rsidRPr="00DC6911">
        <w:rPr>
          <w:rtl/>
        </w:rPr>
        <w:t>שרוצה</w:t>
      </w:r>
      <w:r w:rsidRPr="00DC6911">
        <w:rPr>
          <w:rtl/>
          <w:lang w:bidi="ar-SA"/>
        </w:rPr>
        <w:t xml:space="preserve"> </w:t>
      </w:r>
      <w:r w:rsidRPr="00DC6911">
        <w:rPr>
          <w:rtl/>
        </w:rPr>
        <w:t>לבאר</w:t>
      </w:r>
      <w:r w:rsidRPr="00DC6911">
        <w:rPr>
          <w:rtl/>
          <w:lang w:bidi="ar-SA"/>
        </w:rPr>
        <w:t xml:space="preserve"> </w:t>
      </w:r>
      <w:r w:rsidRPr="00DC6911">
        <w:rPr>
          <w:rtl/>
        </w:rPr>
        <w:t>שישנם</w:t>
      </w:r>
      <w:r w:rsidRPr="00DC6911">
        <w:rPr>
          <w:rtl/>
          <w:lang w:bidi="ar-SA"/>
        </w:rPr>
        <w:t xml:space="preserve"> </w:t>
      </w:r>
      <w:r w:rsidRPr="00DC6911">
        <w:rPr>
          <w:rtl/>
        </w:rPr>
        <w:t>עוד</w:t>
      </w:r>
      <w:r w:rsidRPr="00DC6911">
        <w:rPr>
          <w:rtl/>
          <w:lang w:bidi="ar-SA"/>
        </w:rPr>
        <w:t xml:space="preserve"> </w:t>
      </w:r>
      <w:r w:rsidRPr="00DC6911">
        <w:rPr>
          <w:rtl/>
        </w:rPr>
        <w:t>אופנים</w:t>
      </w:r>
      <w:r w:rsidRPr="00DC6911">
        <w:rPr>
          <w:rtl/>
          <w:lang w:bidi="ar-SA"/>
        </w:rPr>
        <w:t xml:space="preserve"> </w:t>
      </w:r>
      <w:r w:rsidRPr="00DC6911">
        <w:rPr>
          <w:rtl/>
        </w:rPr>
        <w:t>איך</w:t>
      </w:r>
      <w:r w:rsidRPr="00DC6911">
        <w:rPr>
          <w:rtl/>
          <w:lang w:bidi="ar-SA"/>
        </w:rPr>
        <w:t xml:space="preserve"> </w:t>
      </w:r>
      <w:r w:rsidRPr="00DC6911">
        <w:rPr>
          <w:rtl/>
        </w:rPr>
        <w:t>לפרש</w:t>
      </w:r>
      <w:r w:rsidRPr="00DC6911">
        <w:rPr>
          <w:rtl/>
          <w:lang w:bidi="ar-SA"/>
        </w:rPr>
        <w:t xml:space="preserve"> </w:t>
      </w:r>
      <w:r w:rsidRPr="00DC6911">
        <w:rPr>
          <w:rtl/>
        </w:rPr>
        <w:t>הפסוק</w:t>
      </w:r>
      <w:r w:rsidRPr="00DC6911">
        <w:rPr>
          <w:rtl/>
          <w:lang w:bidi="ar-SA"/>
        </w:rPr>
        <w:t xml:space="preserve">, </w:t>
      </w:r>
      <w:r w:rsidRPr="00DC6911">
        <w:rPr>
          <w:rtl/>
        </w:rPr>
        <w:t>שבזה</w:t>
      </w:r>
      <w:r w:rsidRPr="00DC6911">
        <w:rPr>
          <w:rtl/>
          <w:lang w:bidi="ar-SA"/>
        </w:rPr>
        <w:t xml:space="preserve"> </w:t>
      </w:r>
      <w:r w:rsidRPr="00DC6911">
        <w:rPr>
          <w:rtl/>
        </w:rPr>
        <w:t>מודגיש</w:t>
      </w:r>
      <w:r w:rsidRPr="00DC6911">
        <w:rPr>
          <w:rtl/>
          <w:lang w:bidi="ar-SA"/>
        </w:rPr>
        <w:t xml:space="preserve"> </w:t>
      </w:r>
      <w:r w:rsidRPr="00DC6911">
        <w:rPr>
          <w:rtl/>
        </w:rPr>
        <w:t>עוד</w:t>
      </w:r>
      <w:r w:rsidRPr="00DC6911">
        <w:rPr>
          <w:rtl/>
          <w:lang w:bidi="ar-SA"/>
        </w:rPr>
        <w:t xml:space="preserve"> </w:t>
      </w:r>
      <w:r w:rsidRPr="00DC6911">
        <w:rPr>
          <w:rtl/>
        </w:rPr>
        <w:t>יותר</w:t>
      </w:r>
      <w:r w:rsidRPr="00DC6911">
        <w:rPr>
          <w:rtl/>
          <w:lang w:bidi="ar-SA"/>
        </w:rPr>
        <w:t xml:space="preserve"> </w:t>
      </w:r>
      <w:r w:rsidRPr="00DC6911">
        <w:rPr>
          <w:rtl/>
        </w:rPr>
        <w:t>איך</w:t>
      </w:r>
      <w:r w:rsidRPr="00DC6911">
        <w:rPr>
          <w:rtl/>
          <w:lang w:bidi="ar-SA"/>
        </w:rPr>
        <w:t xml:space="preserve"> </w:t>
      </w:r>
      <w:r w:rsidRPr="00DC6911">
        <w:rPr>
          <w:rtl/>
        </w:rPr>
        <w:t>שהפסוקים</w:t>
      </w:r>
      <w:r w:rsidRPr="00DC6911">
        <w:rPr>
          <w:rtl/>
          <w:lang w:bidi="ar-SA"/>
        </w:rPr>
        <w:t xml:space="preserve"> </w:t>
      </w:r>
      <w:r w:rsidRPr="00DC6911">
        <w:rPr>
          <w:rtl/>
        </w:rPr>
        <w:t>יכולים</w:t>
      </w:r>
      <w:r w:rsidRPr="00DC6911">
        <w:rPr>
          <w:rtl/>
          <w:lang w:bidi="ar-SA"/>
        </w:rPr>
        <w:t xml:space="preserve"> </w:t>
      </w:r>
      <w:r w:rsidRPr="00DC6911">
        <w:rPr>
          <w:rtl/>
        </w:rPr>
        <w:t>להתפרש</w:t>
      </w:r>
      <w:r w:rsidRPr="00DC6911">
        <w:rPr>
          <w:rtl/>
          <w:lang w:bidi="ar-SA"/>
        </w:rPr>
        <w:t xml:space="preserve"> </w:t>
      </w:r>
      <w:r w:rsidRPr="00DC6911">
        <w:rPr>
          <w:rtl/>
        </w:rPr>
        <w:t>בכמה</w:t>
      </w:r>
      <w:r w:rsidRPr="00DC6911">
        <w:rPr>
          <w:rtl/>
          <w:lang w:bidi="ar-SA"/>
        </w:rPr>
        <w:t xml:space="preserve"> </w:t>
      </w:r>
      <w:r w:rsidRPr="00DC6911">
        <w:rPr>
          <w:rtl/>
        </w:rPr>
        <w:t>אופנים</w:t>
      </w:r>
      <w:r w:rsidRPr="00DC6911">
        <w:rPr>
          <w:rtl/>
          <w:lang w:bidi="ar-SA"/>
        </w:rPr>
        <w:t xml:space="preserve"> </w:t>
      </w:r>
      <w:r w:rsidRPr="00DC6911">
        <w:rPr>
          <w:rtl/>
        </w:rPr>
        <w:t>שונים</w:t>
      </w:r>
      <w:r w:rsidRPr="00DC6911">
        <w:rPr>
          <w:rtl/>
          <w:lang w:bidi="ar-SA"/>
        </w:rPr>
        <w:t xml:space="preserve"> </w:t>
      </w:r>
      <w:r w:rsidRPr="00DC6911">
        <w:rPr>
          <w:rtl/>
        </w:rPr>
        <w:t>וא</w:t>
      </w:r>
      <w:r w:rsidRPr="00DC6911">
        <w:rPr>
          <w:rtl/>
          <w:lang w:bidi="ar-SA"/>
        </w:rPr>
        <w:t>"</w:t>
      </w:r>
      <w:r w:rsidRPr="00DC6911">
        <w:rPr>
          <w:rtl/>
        </w:rPr>
        <w:t>כ</w:t>
      </w:r>
      <w:r w:rsidRPr="00DC6911">
        <w:rPr>
          <w:rtl/>
          <w:lang w:bidi="ar-SA"/>
        </w:rPr>
        <w:t xml:space="preserve"> </w:t>
      </w:r>
      <w:r w:rsidRPr="00DC6911">
        <w:rPr>
          <w:rtl/>
        </w:rPr>
        <w:t>א</w:t>
      </w:r>
      <w:r w:rsidRPr="00DC6911">
        <w:rPr>
          <w:rtl/>
          <w:lang w:bidi="ar-SA"/>
        </w:rPr>
        <w:t>"</w:t>
      </w:r>
      <w:r w:rsidRPr="00DC6911">
        <w:rPr>
          <w:rtl/>
        </w:rPr>
        <w:t>א</w:t>
      </w:r>
      <w:r w:rsidRPr="00DC6911">
        <w:rPr>
          <w:rtl/>
          <w:lang w:bidi="ar-SA"/>
        </w:rPr>
        <w:t xml:space="preserve"> </w:t>
      </w:r>
      <w:r w:rsidRPr="00DC6911">
        <w:rPr>
          <w:rtl/>
        </w:rPr>
        <w:t>להכריח</w:t>
      </w:r>
      <w:r w:rsidRPr="00DC6911">
        <w:rPr>
          <w:rtl/>
          <w:lang w:bidi="ar-SA"/>
        </w:rPr>
        <w:t xml:space="preserve"> </w:t>
      </w:r>
      <w:r w:rsidRPr="00DC6911">
        <w:rPr>
          <w:rtl/>
        </w:rPr>
        <w:t>בוודאות</w:t>
      </w:r>
      <w:r w:rsidRPr="00DC6911">
        <w:rPr>
          <w:rtl/>
          <w:lang w:bidi="ar-SA"/>
        </w:rPr>
        <w:t xml:space="preserve"> </w:t>
      </w:r>
      <w:r w:rsidRPr="00DC6911">
        <w:rPr>
          <w:rtl/>
        </w:rPr>
        <w:t>הפירוש</w:t>
      </w:r>
      <w:r w:rsidRPr="00DC6911">
        <w:rPr>
          <w:rtl/>
          <w:lang w:bidi="ar-SA"/>
        </w:rPr>
        <w:t xml:space="preserve"> </w:t>
      </w:r>
      <w:r w:rsidRPr="00DC6911">
        <w:rPr>
          <w:rtl/>
        </w:rPr>
        <w:t>שלהם</w:t>
      </w:r>
      <w:r w:rsidRPr="00DC6911">
        <w:rPr>
          <w:rtl/>
          <w:lang w:bidi="ar-SA"/>
        </w:rPr>
        <w:t xml:space="preserve">, </w:t>
      </w:r>
      <w:r w:rsidRPr="00DC6911">
        <w:rPr>
          <w:rtl/>
        </w:rPr>
        <w:t>שזה</w:t>
      </w:r>
      <w:r w:rsidRPr="00DC6911">
        <w:rPr>
          <w:rtl/>
          <w:lang w:bidi="ar-SA"/>
        </w:rPr>
        <w:t xml:space="preserve"> </w:t>
      </w:r>
      <w:r w:rsidRPr="00DC6911">
        <w:rPr>
          <w:rtl/>
        </w:rPr>
        <w:t>מחזק</w:t>
      </w:r>
      <w:r w:rsidRPr="00DC6911">
        <w:rPr>
          <w:rtl/>
          <w:lang w:bidi="ar-SA"/>
        </w:rPr>
        <w:t xml:space="preserve"> </w:t>
      </w:r>
      <w:r w:rsidRPr="00DC6911">
        <w:rPr>
          <w:rtl/>
        </w:rPr>
        <w:t>המסקנא</w:t>
      </w:r>
      <w:r w:rsidRPr="00DC6911">
        <w:rPr>
          <w:rtl/>
          <w:lang w:bidi="ar-SA"/>
        </w:rPr>
        <w:t xml:space="preserve"> </w:t>
      </w:r>
      <w:r w:rsidRPr="00DC6911">
        <w:rPr>
          <w:rtl/>
        </w:rPr>
        <w:t>שלו</w:t>
      </w:r>
      <w:r w:rsidRPr="00DC6911">
        <w:rPr>
          <w:rtl/>
          <w:lang w:bidi="ar-SA"/>
        </w:rPr>
        <w:t xml:space="preserve"> "</w:t>
      </w:r>
      <w:r w:rsidRPr="00DC6911">
        <w:rPr>
          <w:rtl/>
        </w:rPr>
        <w:t>כלל</w:t>
      </w:r>
      <w:r w:rsidRPr="00DC6911">
        <w:rPr>
          <w:rtl/>
          <w:lang w:bidi="ar-SA"/>
        </w:rPr>
        <w:t xml:space="preserve"> </w:t>
      </w:r>
      <w:r w:rsidRPr="00DC6911">
        <w:rPr>
          <w:rtl/>
        </w:rPr>
        <w:t>של</w:t>
      </w:r>
      <w:r w:rsidRPr="00DC6911">
        <w:rPr>
          <w:rtl/>
          <w:lang w:bidi="ar-SA"/>
        </w:rPr>
        <w:t xml:space="preserve"> </w:t>
      </w:r>
      <w:r w:rsidRPr="00DC6911">
        <w:rPr>
          <w:rtl/>
        </w:rPr>
        <w:t>דבר</w:t>
      </w:r>
      <w:r w:rsidRPr="00DC6911">
        <w:rPr>
          <w:rtl/>
          <w:lang w:bidi="ar-SA"/>
        </w:rPr>
        <w:t xml:space="preserve"> </w:t>
      </w:r>
      <w:r w:rsidRPr="00DC6911">
        <w:rPr>
          <w:rtl/>
        </w:rPr>
        <w:t>שכל</w:t>
      </w:r>
      <w:r w:rsidRPr="00DC6911">
        <w:rPr>
          <w:rtl/>
          <w:lang w:bidi="ar-SA"/>
        </w:rPr>
        <w:t xml:space="preserve"> </w:t>
      </w:r>
      <w:r w:rsidRPr="00DC6911">
        <w:rPr>
          <w:rtl/>
        </w:rPr>
        <w:t>הדברים</w:t>
      </w:r>
      <w:r w:rsidRPr="00DC6911">
        <w:rPr>
          <w:rtl/>
          <w:lang w:bidi="ar-SA"/>
        </w:rPr>
        <w:t xml:space="preserve"> </w:t>
      </w:r>
      <w:r w:rsidRPr="00DC6911">
        <w:rPr>
          <w:rtl/>
        </w:rPr>
        <w:t>האלו</w:t>
      </w:r>
      <w:r w:rsidRPr="00DC6911">
        <w:rPr>
          <w:rtl/>
          <w:lang w:bidi="ar-SA"/>
        </w:rPr>
        <w:t xml:space="preserve"> </w:t>
      </w:r>
      <w:r w:rsidRPr="00DC6911">
        <w:rPr>
          <w:rtl/>
        </w:rPr>
        <w:t>אינם</w:t>
      </w:r>
      <w:r w:rsidRPr="00DC6911">
        <w:rPr>
          <w:rtl/>
          <w:lang w:bidi="ar-SA"/>
        </w:rPr>
        <w:t xml:space="preserve"> </w:t>
      </w:r>
      <w:r w:rsidRPr="00DC6911">
        <w:rPr>
          <w:rtl/>
        </w:rPr>
        <w:t>יסודות</w:t>
      </w:r>
      <w:r w:rsidRPr="00DC6911">
        <w:rPr>
          <w:rtl/>
          <w:lang w:bidi="ar-SA"/>
        </w:rPr>
        <w:t xml:space="preserve"> </w:t>
      </w:r>
      <w:r w:rsidRPr="00DC6911">
        <w:rPr>
          <w:rtl/>
        </w:rPr>
        <w:t>התורה</w:t>
      </w:r>
      <w:r w:rsidRPr="00DC6911">
        <w:rPr>
          <w:rtl/>
          <w:lang w:bidi="ar-SA"/>
        </w:rPr>
        <w:t xml:space="preserve">, </w:t>
      </w:r>
      <w:r w:rsidRPr="00DC6911">
        <w:rPr>
          <w:rtl/>
        </w:rPr>
        <w:t>ואין</w:t>
      </w:r>
      <w:r w:rsidRPr="00DC6911">
        <w:rPr>
          <w:rtl/>
          <w:lang w:bidi="ar-SA"/>
        </w:rPr>
        <w:t xml:space="preserve"> </w:t>
      </w:r>
      <w:r w:rsidRPr="00DC6911">
        <w:rPr>
          <w:rtl/>
        </w:rPr>
        <w:t>להקפיד</w:t>
      </w:r>
      <w:r w:rsidRPr="00DC6911">
        <w:rPr>
          <w:rtl/>
          <w:lang w:bidi="ar-SA"/>
        </w:rPr>
        <w:t xml:space="preserve"> </w:t>
      </w:r>
      <w:r w:rsidRPr="00DC6911">
        <w:rPr>
          <w:rtl/>
        </w:rPr>
        <w:t>בהם</w:t>
      </w:r>
      <w:r w:rsidRPr="00DC6911">
        <w:rPr>
          <w:rtl/>
          <w:lang w:bidi="ar-SA"/>
        </w:rPr>
        <w:t xml:space="preserve"> </w:t>
      </w:r>
      <w:r w:rsidRPr="00DC6911">
        <w:rPr>
          <w:rtl/>
        </w:rPr>
        <w:t>איך</w:t>
      </w:r>
      <w:r w:rsidRPr="00DC6911">
        <w:rPr>
          <w:rtl/>
          <w:lang w:bidi="ar-SA"/>
        </w:rPr>
        <w:t xml:space="preserve"> </w:t>
      </w:r>
      <w:r w:rsidRPr="00DC6911">
        <w:rPr>
          <w:rtl/>
        </w:rPr>
        <w:t>שיסברו</w:t>
      </w:r>
      <w:r w:rsidRPr="00DC6911">
        <w:rPr>
          <w:rtl/>
          <w:lang w:bidi="ar-SA"/>
        </w:rPr>
        <w:t xml:space="preserve"> </w:t>
      </w:r>
      <w:r w:rsidRPr="00DC6911">
        <w:rPr>
          <w:rtl/>
        </w:rPr>
        <w:t>אותם</w:t>
      </w:r>
      <w:r w:rsidRPr="00DC6911">
        <w:rPr>
          <w:rtl/>
          <w:lang w:bidi="ar-SA"/>
        </w:rPr>
        <w:t>"].</w:t>
      </w:r>
    </w:p>
    <w:p w:rsidR="007466DC" w:rsidRPr="00DC6911" w:rsidRDefault="007466DC" w:rsidP="00F60767">
      <w:pPr>
        <w:pStyle w:val="ac"/>
        <w:ind w:firstLine="144"/>
        <w:jc w:val="both"/>
      </w:pPr>
      <w:r w:rsidRPr="00DC6911">
        <w:rPr>
          <w:rtl/>
        </w:rPr>
        <w:t>ובתורת</w:t>
      </w:r>
      <w:r w:rsidRPr="00DC6911">
        <w:rPr>
          <w:rtl/>
          <w:lang w:bidi="ar-SA"/>
        </w:rPr>
        <w:t xml:space="preserve"> </w:t>
      </w:r>
      <w:r w:rsidRPr="00DC6911">
        <w:rPr>
          <w:rtl/>
        </w:rPr>
        <w:t>רבינו</w:t>
      </w:r>
      <w:r w:rsidRPr="00DC6911">
        <w:rPr>
          <w:rtl/>
          <w:lang w:bidi="ar-SA"/>
        </w:rPr>
        <w:t xml:space="preserve"> </w:t>
      </w:r>
      <w:r w:rsidRPr="00DC6911">
        <w:rPr>
          <w:rtl/>
        </w:rPr>
        <w:t>מפורש</w:t>
      </w:r>
      <w:r w:rsidRPr="00DC6911">
        <w:rPr>
          <w:rtl/>
          <w:lang w:bidi="ar-SA"/>
        </w:rPr>
        <w:t xml:space="preserve"> </w:t>
      </w:r>
      <w:r w:rsidRPr="00DC6911">
        <w:rPr>
          <w:rtl/>
        </w:rPr>
        <w:t>שלמד</w:t>
      </w:r>
      <w:r w:rsidRPr="00DC6911">
        <w:rPr>
          <w:rtl/>
          <w:lang w:bidi="ar-SA"/>
        </w:rPr>
        <w:t xml:space="preserve"> </w:t>
      </w:r>
      <w:r w:rsidRPr="00DC6911">
        <w:rPr>
          <w:rtl/>
        </w:rPr>
        <w:t>הפשט</w:t>
      </w:r>
      <w:r w:rsidRPr="00DC6911">
        <w:rPr>
          <w:rtl/>
          <w:lang w:bidi="ar-SA"/>
        </w:rPr>
        <w:t xml:space="preserve"> </w:t>
      </w:r>
      <w:r w:rsidRPr="00DC6911">
        <w:rPr>
          <w:rtl/>
        </w:rPr>
        <w:t>באגרת</w:t>
      </w:r>
      <w:r w:rsidRPr="00DC6911">
        <w:rPr>
          <w:rtl/>
          <w:lang w:bidi="ar-SA"/>
        </w:rPr>
        <w:t xml:space="preserve"> </w:t>
      </w:r>
      <w:r w:rsidRPr="00DC6911">
        <w:rPr>
          <w:rtl/>
        </w:rPr>
        <w:t>תחיית</w:t>
      </w:r>
      <w:r w:rsidRPr="00DC6911">
        <w:rPr>
          <w:rtl/>
          <w:lang w:bidi="ar-SA"/>
        </w:rPr>
        <w:t xml:space="preserve"> </w:t>
      </w:r>
      <w:r w:rsidRPr="00DC6911">
        <w:rPr>
          <w:rtl/>
        </w:rPr>
        <w:t>המתים</w:t>
      </w:r>
      <w:r w:rsidRPr="00DC6911">
        <w:rPr>
          <w:rtl/>
          <w:lang w:bidi="ar-SA"/>
        </w:rPr>
        <w:t xml:space="preserve"> </w:t>
      </w:r>
      <w:r w:rsidRPr="00DC6911">
        <w:rPr>
          <w:rtl/>
        </w:rPr>
        <w:t>כמשנת</w:t>
      </w:r>
      <w:r w:rsidRPr="00DC6911">
        <w:rPr>
          <w:rtl/>
          <w:lang w:bidi="ar-SA"/>
        </w:rPr>
        <w:t>"</w:t>
      </w:r>
      <w:r w:rsidRPr="00DC6911">
        <w:rPr>
          <w:rtl/>
        </w:rPr>
        <w:t>ל</w:t>
      </w:r>
      <w:r w:rsidRPr="00DC6911">
        <w:rPr>
          <w:rtl/>
          <w:lang w:bidi="ar-SA"/>
        </w:rPr>
        <w:t xml:space="preserve">, </w:t>
      </w:r>
      <w:r w:rsidRPr="00DC6911">
        <w:rPr>
          <w:rtl/>
        </w:rPr>
        <w:t>ראה</w:t>
      </w:r>
      <w:r w:rsidRPr="00DC6911">
        <w:rPr>
          <w:rtl/>
          <w:lang w:bidi="ar-SA"/>
        </w:rPr>
        <w:t xml:space="preserve"> </w:t>
      </w:r>
      <w:r w:rsidRPr="00DC6911">
        <w:rPr>
          <w:rtl/>
        </w:rPr>
        <w:t>בשיחות</w:t>
      </w:r>
      <w:r w:rsidRPr="00DC6911">
        <w:rPr>
          <w:rtl/>
          <w:lang w:bidi="ar-SA"/>
        </w:rPr>
        <w:t xml:space="preserve"> </w:t>
      </w:r>
      <w:r w:rsidRPr="00DC6911">
        <w:rPr>
          <w:rtl/>
        </w:rPr>
        <w:t>קודש</w:t>
      </w:r>
      <w:r w:rsidRPr="00DC6911">
        <w:rPr>
          <w:rtl/>
          <w:lang w:bidi="ar-SA"/>
        </w:rPr>
        <w:t xml:space="preserve"> </w:t>
      </w:r>
      <w:r w:rsidRPr="00DC6911">
        <w:rPr>
          <w:rtl/>
        </w:rPr>
        <w:t>תש</w:t>
      </w:r>
      <w:r w:rsidRPr="00DC6911">
        <w:rPr>
          <w:rtl/>
          <w:lang w:bidi="ar-SA"/>
        </w:rPr>
        <w:t>"</w:t>
      </w:r>
      <w:r w:rsidRPr="00DC6911">
        <w:rPr>
          <w:rtl/>
        </w:rPr>
        <w:t>מ</w:t>
      </w:r>
      <w:r w:rsidRPr="00DC6911">
        <w:rPr>
          <w:rtl/>
          <w:lang w:bidi="ar-SA"/>
        </w:rPr>
        <w:t xml:space="preserve"> </w:t>
      </w:r>
      <w:r w:rsidRPr="00DC6911">
        <w:rPr>
          <w:rtl/>
        </w:rPr>
        <w:t>ח</w:t>
      </w:r>
      <w:r w:rsidRPr="00DC6911">
        <w:rPr>
          <w:rtl/>
          <w:lang w:bidi="ar-SA"/>
        </w:rPr>
        <w:t>"</w:t>
      </w:r>
      <w:r w:rsidRPr="00DC6911">
        <w:rPr>
          <w:rtl/>
        </w:rPr>
        <w:t>ב</w:t>
      </w:r>
      <w:r w:rsidRPr="00DC6911">
        <w:rPr>
          <w:rtl/>
          <w:lang w:bidi="ar-SA"/>
        </w:rPr>
        <w:t xml:space="preserve"> </w:t>
      </w:r>
      <w:r w:rsidRPr="00DC6911">
        <w:rPr>
          <w:rtl/>
        </w:rPr>
        <w:t>ע</w:t>
      </w:r>
      <w:r w:rsidRPr="00DC6911">
        <w:rPr>
          <w:rtl/>
          <w:lang w:bidi="ar-SA"/>
        </w:rPr>
        <w:t xml:space="preserve">' 701, </w:t>
      </w:r>
      <w:r w:rsidRPr="00DC6911">
        <w:rPr>
          <w:rtl/>
        </w:rPr>
        <w:t>התוועדויות</w:t>
      </w:r>
      <w:r w:rsidRPr="00DC6911">
        <w:rPr>
          <w:rtl/>
          <w:lang w:bidi="ar-SA"/>
        </w:rPr>
        <w:t xml:space="preserve"> </w:t>
      </w:r>
      <w:r w:rsidRPr="00DC6911">
        <w:rPr>
          <w:rtl/>
        </w:rPr>
        <w:t>תשמ</w:t>
      </w:r>
      <w:r w:rsidRPr="00DC6911">
        <w:rPr>
          <w:rtl/>
          <w:lang w:bidi="ar-SA"/>
        </w:rPr>
        <w:t>"</w:t>
      </w:r>
      <w:r w:rsidRPr="00DC6911">
        <w:rPr>
          <w:rtl/>
        </w:rPr>
        <w:t>ח</w:t>
      </w:r>
      <w:r w:rsidRPr="00DC6911">
        <w:rPr>
          <w:rtl/>
          <w:lang w:bidi="ar-SA"/>
        </w:rPr>
        <w:t xml:space="preserve"> </w:t>
      </w:r>
      <w:r w:rsidRPr="00DC6911">
        <w:rPr>
          <w:rtl/>
        </w:rPr>
        <w:t>ח</w:t>
      </w:r>
      <w:r w:rsidRPr="00DC6911">
        <w:rPr>
          <w:rtl/>
          <w:lang w:bidi="ar-SA"/>
        </w:rPr>
        <w:t>"</w:t>
      </w:r>
      <w:r w:rsidRPr="00DC6911">
        <w:rPr>
          <w:rtl/>
        </w:rPr>
        <w:t>ב</w:t>
      </w:r>
      <w:r w:rsidRPr="00DC6911">
        <w:rPr>
          <w:rtl/>
          <w:lang w:bidi="ar-SA"/>
        </w:rPr>
        <w:t xml:space="preserve"> </w:t>
      </w:r>
      <w:r w:rsidRPr="00DC6911">
        <w:rPr>
          <w:rtl/>
        </w:rPr>
        <w:t>ע</w:t>
      </w:r>
      <w:r w:rsidRPr="00DC6911">
        <w:rPr>
          <w:rtl/>
          <w:lang w:bidi="ar-SA"/>
        </w:rPr>
        <w:t xml:space="preserve">' 40, </w:t>
      </w:r>
      <w:r w:rsidRPr="00DC6911">
        <w:rPr>
          <w:rtl/>
        </w:rPr>
        <w:t>שיחת</w:t>
      </w:r>
      <w:r w:rsidRPr="00DC6911">
        <w:rPr>
          <w:rtl/>
          <w:lang w:bidi="ar-SA"/>
        </w:rPr>
        <w:t xml:space="preserve"> </w:t>
      </w:r>
      <w:r w:rsidRPr="00DC6911">
        <w:rPr>
          <w:rtl/>
        </w:rPr>
        <w:t>אחש</w:t>
      </w:r>
      <w:r w:rsidRPr="00DC6911">
        <w:rPr>
          <w:rtl/>
          <w:lang w:bidi="ar-SA"/>
        </w:rPr>
        <w:t>"</w:t>
      </w:r>
      <w:r w:rsidRPr="00DC6911">
        <w:rPr>
          <w:rtl/>
        </w:rPr>
        <w:t>פ</w:t>
      </w:r>
      <w:r w:rsidRPr="00DC6911">
        <w:rPr>
          <w:rtl/>
          <w:lang w:bidi="ar-SA"/>
        </w:rPr>
        <w:t xml:space="preserve"> </w:t>
      </w:r>
      <w:r w:rsidRPr="00DC6911">
        <w:rPr>
          <w:rtl/>
        </w:rPr>
        <w:t>תשמ</w:t>
      </w:r>
      <w:r w:rsidRPr="00DC6911">
        <w:rPr>
          <w:rtl/>
          <w:lang w:bidi="ar-SA"/>
        </w:rPr>
        <w:t>"</w:t>
      </w:r>
      <w:r w:rsidRPr="00DC6911">
        <w:rPr>
          <w:rtl/>
        </w:rPr>
        <w:t>ח</w:t>
      </w:r>
      <w:r w:rsidRPr="00DC6911">
        <w:rPr>
          <w:rtl/>
          <w:lang w:bidi="ar-SA"/>
        </w:rPr>
        <w:t xml:space="preserve"> </w:t>
      </w:r>
      <w:r w:rsidRPr="00DC6911">
        <w:rPr>
          <w:rtl/>
        </w:rPr>
        <w:t>הע</w:t>
      </w:r>
      <w:r w:rsidRPr="00DC6911">
        <w:rPr>
          <w:rtl/>
          <w:lang w:bidi="ar-SA"/>
        </w:rPr>
        <w:t xml:space="preserve">' 76, </w:t>
      </w:r>
      <w:r w:rsidRPr="00DC6911">
        <w:rPr>
          <w:rtl/>
        </w:rPr>
        <w:t>ועוד</w:t>
      </w:r>
      <w:r w:rsidRPr="00DC6911">
        <w:rPr>
          <w:rtl/>
          <w:lang w:bidi="ar-SA"/>
        </w:rPr>
        <w:t>.</w:t>
      </w:r>
    </w:p>
  </w:footnote>
  <w:footnote w:id="5">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לקו</w:t>
      </w:r>
      <w:r w:rsidRPr="00DC6911">
        <w:rPr>
          <w:rtl/>
          <w:lang w:bidi="ar-SA"/>
        </w:rPr>
        <w:t>"</w:t>
      </w:r>
      <w:r w:rsidRPr="00DC6911">
        <w:rPr>
          <w:rtl/>
        </w:rPr>
        <w:t>ש</w:t>
      </w:r>
      <w:r w:rsidRPr="00DC6911">
        <w:rPr>
          <w:rtl/>
          <w:lang w:bidi="ar-SA"/>
        </w:rPr>
        <w:t xml:space="preserve"> </w:t>
      </w:r>
      <w:r w:rsidRPr="00DC6911">
        <w:rPr>
          <w:rtl/>
        </w:rPr>
        <w:t>חי</w:t>
      </w:r>
      <w:r w:rsidRPr="00DC6911">
        <w:rPr>
          <w:rtl/>
          <w:lang w:bidi="ar-SA"/>
        </w:rPr>
        <w:t>"</w:t>
      </w:r>
      <w:r w:rsidRPr="00DC6911">
        <w:rPr>
          <w:rtl/>
        </w:rPr>
        <w:t>ט</w:t>
      </w:r>
      <w:r w:rsidRPr="00DC6911">
        <w:rPr>
          <w:rtl/>
          <w:lang w:bidi="ar-SA"/>
        </w:rPr>
        <w:t xml:space="preserve"> </w:t>
      </w:r>
      <w:r w:rsidRPr="00DC6911">
        <w:rPr>
          <w:rtl/>
        </w:rPr>
        <w:t>ע</w:t>
      </w:r>
      <w:r w:rsidRPr="00DC6911">
        <w:rPr>
          <w:rtl/>
          <w:lang w:bidi="ar-SA"/>
        </w:rPr>
        <w:t xml:space="preserve">' 533. </w:t>
      </w:r>
      <w:r w:rsidRPr="00DC6911">
        <w:rPr>
          <w:rtl/>
        </w:rPr>
        <w:t>שיחת</w:t>
      </w:r>
      <w:r w:rsidRPr="00DC6911">
        <w:rPr>
          <w:rtl/>
          <w:lang w:bidi="ar-SA"/>
        </w:rPr>
        <w:t xml:space="preserve"> </w:t>
      </w:r>
      <w:r w:rsidRPr="00DC6911">
        <w:rPr>
          <w:rtl/>
        </w:rPr>
        <w:t>י</w:t>
      </w:r>
      <w:r w:rsidRPr="00DC6911">
        <w:rPr>
          <w:rtl/>
          <w:lang w:bidi="ar-SA"/>
        </w:rPr>
        <w:t>"</w:t>
      </w:r>
      <w:r w:rsidRPr="00DC6911">
        <w:rPr>
          <w:rtl/>
        </w:rPr>
        <w:t>ב</w:t>
      </w:r>
      <w:r w:rsidRPr="00DC6911">
        <w:rPr>
          <w:rtl/>
          <w:lang w:bidi="ar-SA"/>
        </w:rPr>
        <w:t xml:space="preserve"> </w:t>
      </w:r>
      <w:r w:rsidRPr="00DC6911">
        <w:rPr>
          <w:rtl/>
        </w:rPr>
        <w:t>תמוז</w:t>
      </w:r>
      <w:r w:rsidRPr="00DC6911">
        <w:rPr>
          <w:rtl/>
          <w:lang w:bidi="ar-SA"/>
        </w:rPr>
        <w:t xml:space="preserve"> </w:t>
      </w:r>
      <w:r w:rsidRPr="00DC6911">
        <w:rPr>
          <w:rtl/>
        </w:rPr>
        <w:t>תשכ</w:t>
      </w:r>
      <w:r w:rsidRPr="00DC6911">
        <w:rPr>
          <w:rtl/>
          <w:lang w:bidi="ar-SA"/>
        </w:rPr>
        <w:t>"</w:t>
      </w:r>
      <w:r w:rsidRPr="00DC6911">
        <w:rPr>
          <w:rtl/>
        </w:rPr>
        <w:t>ז</w:t>
      </w:r>
      <w:r w:rsidRPr="00DC6911">
        <w:rPr>
          <w:rtl/>
          <w:lang w:bidi="ar-SA"/>
        </w:rPr>
        <w:t xml:space="preserve">. </w:t>
      </w:r>
      <w:r w:rsidRPr="00DC6911">
        <w:rPr>
          <w:rtl/>
        </w:rPr>
        <w:t>שיחות</w:t>
      </w:r>
      <w:r w:rsidRPr="00DC6911">
        <w:rPr>
          <w:rtl/>
          <w:lang w:bidi="ar-SA"/>
        </w:rPr>
        <w:t xml:space="preserve"> </w:t>
      </w:r>
      <w:r w:rsidRPr="00DC6911">
        <w:rPr>
          <w:rtl/>
        </w:rPr>
        <w:t>קודש</w:t>
      </w:r>
      <w:r w:rsidRPr="00DC6911">
        <w:rPr>
          <w:rtl/>
          <w:lang w:bidi="ar-SA"/>
        </w:rPr>
        <w:t xml:space="preserve"> </w:t>
      </w:r>
      <w:r w:rsidRPr="00DC6911">
        <w:rPr>
          <w:rtl/>
        </w:rPr>
        <w:t>תשל</w:t>
      </w:r>
      <w:r w:rsidRPr="00DC6911">
        <w:rPr>
          <w:rtl/>
          <w:lang w:bidi="ar-SA"/>
        </w:rPr>
        <w:t>"</w:t>
      </w:r>
      <w:r w:rsidRPr="00DC6911">
        <w:rPr>
          <w:rtl/>
        </w:rPr>
        <w:t>ד</w:t>
      </w:r>
      <w:r w:rsidRPr="00DC6911">
        <w:rPr>
          <w:rtl/>
          <w:lang w:bidi="ar-SA"/>
        </w:rPr>
        <w:t xml:space="preserve"> </w:t>
      </w:r>
      <w:r w:rsidRPr="00DC6911">
        <w:rPr>
          <w:rtl/>
        </w:rPr>
        <w:t>ח</w:t>
      </w:r>
      <w:r w:rsidRPr="00DC6911">
        <w:rPr>
          <w:rtl/>
          <w:lang w:bidi="ar-SA"/>
        </w:rPr>
        <w:t>"</w:t>
      </w:r>
      <w:r w:rsidRPr="00DC6911">
        <w:rPr>
          <w:rtl/>
        </w:rPr>
        <w:t>א</w:t>
      </w:r>
      <w:r w:rsidRPr="00DC6911">
        <w:rPr>
          <w:rtl/>
          <w:lang w:bidi="ar-SA"/>
        </w:rPr>
        <w:t xml:space="preserve"> </w:t>
      </w:r>
      <w:r w:rsidRPr="00DC6911">
        <w:rPr>
          <w:rtl/>
        </w:rPr>
        <w:t>ע</w:t>
      </w:r>
      <w:r w:rsidRPr="00DC6911">
        <w:rPr>
          <w:rtl/>
          <w:lang w:bidi="ar-SA"/>
        </w:rPr>
        <w:t xml:space="preserve">' 190. </w:t>
      </w:r>
      <w:r w:rsidRPr="00DC6911">
        <w:rPr>
          <w:rtl/>
        </w:rPr>
        <w:t>תשל</w:t>
      </w:r>
      <w:r w:rsidRPr="00DC6911">
        <w:rPr>
          <w:rtl/>
          <w:lang w:bidi="ar-SA"/>
        </w:rPr>
        <w:t>"</w:t>
      </w:r>
      <w:r w:rsidRPr="00DC6911">
        <w:rPr>
          <w:rtl/>
        </w:rPr>
        <w:t>ח</w:t>
      </w:r>
      <w:r w:rsidRPr="00DC6911">
        <w:rPr>
          <w:rtl/>
          <w:lang w:bidi="ar-SA"/>
        </w:rPr>
        <w:t xml:space="preserve"> </w:t>
      </w:r>
      <w:r w:rsidRPr="00DC6911">
        <w:rPr>
          <w:rtl/>
        </w:rPr>
        <w:t>ח</w:t>
      </w:r>
      <w:r w:rsidRPr="00DC6911">
        <w:rPr>
          <w:rtl/>
          <w:lang w:bidi="ar-SA"/>
        </w:rPr>
        <w:t>"</w:t>
      </w:r>
      <w:r w:rsidRPr="00DC6911">
        <w:rPr>
          <w:rtl/>
        </w:rPr>
        <w:t>ג</w:t>
      </w:r>
      <w:r w:rsidRPr="00DC6911">
        <w:rPr>
          <w:rtl/>
          <w:lang w:bidi="ar-SA"/>
        </w:rPr>
        <w:t xml:space="preserve"> </w:t>
      </w:r>
      <w:r w:rsidRPr="00DC6911">
        <w:rPr>
          <w:rtl/>
        </w:rPr>
        <w:t>ע</w:t>
      </w:r>
      <w:r w:rsidRPr="00DC6911">
        <w:rPr>
          <w:rtl/>
          <w:lang w:bidi="ar-SA"/>
        </w:rPr>
        <w:t xml:space="preserve">' 152. </w:t>
      </w:r>
      <w:r w:rsidRPr="00DC6911">
        <w:rPr>
          <w:rtl/>
        </w:rPr>
        <w:t>התוועדויות</w:t>
      </w:r>
      <w:r w:rsidRPr="00DC6911">
        <w:rPr>
          <w:rtl/>
          <w:lang w:bidi="ar-SA"/>
        </w:rPr>
        <w:t xml:space="preserve"> </w:t>
      </w:r>
      <w:r w:rsidRPr="00DC6911">
        <w:rPr>
          <w:rtl/>
        </w:rPr>
        <w:t>תשמ</w:t>
      </w:r>
      <w:r w:rsidRPr="00DC6911">
        <w:rPr>
          <w:rtl/>
          <w:lang w:bidi="ar-SA"/>
        </w:rPr>
        <w:t>"</w:t>
      </w:r>
      <w:r w:rsidRPr="00DC6911">
        <w:rPr>
          <w:rtl/>
        </w:rPr>
        <w:t>ו</w:t>
      </w:r>
      <w:r w:rsidRPr="00DC6911">
        <w:rPr>
          <w:rtl/>
          <w:lang w:bidi="ar-SA"/>
        </w:rPr>
        <w:t xml:space="preserve"> </w:t>
      </w:r>
      <w:r w:rsidRPr="00DC6911">
        <w:rPr>
          <w:rtl/>
        </w:rPr>
        <w:t>ח</w:t>
      </w:r>
      <w:r w:rsidRPr="00DC6911">
        <w:rPr>
          <w:rtl/>
          <w:lang w:bidi="ar-SA"/>
        </w:rPr>
        <w:t>"</w:t>
      </w:r>
      <w:r w:rsidRPr="00DC6911">
        <w:rPr>
          <w:rtl/>
        </w:rPr>
        <w:t>ג</w:t>
      </w:r>
      <w:r w:rsidRPr="00DC6911">
        <w:rPr>
          <w:rtl/>
          <w:lang w:bidi="ar-SA"/>
        </w:rPr>
        <w:t xml:space="preserve"> </w:t>
      </w:r>
      <w:r w:rsidRPr="00DC6911">
        <w:rPr>
          <w:rtl/>
        </w:rPr>
        <w:t>ע</w:t>
      </w:r>
      <w:r w:rsidRPr="00DC6911">
        <w:rPr>
          <w:rtl/>
          <w:lang w:bidi="ar-SA"/>
        </w:rPr>
        <w:t xml:space="preserve">' 193. </w:t>
      </w:r>
      <w:r w:rsidRPr="00DC6911">
        <w:rPr>
          <w:rtl/>
        </w:rPr>
        <w:t>שיח</w:t>
      </w:r>
      <w:r w:rsidRPr="00DC6911">
        <w:rPr>
          <w:rtl/>
          <w:lang w:bidi="ar-SA"/>
        </w:rPr>
        <w:t xml:space="preserve"> </w:t>
      </w:r>
      <w:r w:rsidRPr="00DC6911">
        <w:rPr>
          <w:rtl/>
        </w:rPr>
        <w:t>שרפי</w:t>
      </w:r>
      <w:r w:rsidRPr="00DC6911">
        <w:rPr>
          <w:rtl/>
          <w:lang w:bidi="ar-SA"/>
        </w:rPr>
        <w:t xml:space="preserve"> </w:t>
      </w:r>
      <w:r w:rsidRPr="00DC6911">
        <w:rPr>
          <w:rtl/>
        </w:rPr>
        <w:t>קודש</w:t>
      </w:r>
      <w:r w:rsidRPr="00DC6911">
        <w:rPr>
          <w:rtl/>
          <w:lang w:bidi="ar-SA"/>
        </w:rPr>
        <w:t xml:space="preserve"> </w:t>
      </w:r>
      <w:r w:rsidRPr="00DC6911">
        <w:rPr>
          <w:rtl/>
        </w:rPr>
        <w:t>ע</w:t>
      </w:r>
      <w:r w:rsidRPr="00DC6911">
        <w:rPr>
          <w:rtl/>
          <w:lang w:bidi="ar-SA"/>
        </w:rPr>
        <w:t xml:space="preserve">' 207, 281. </w:t>
      </w:r>
      <w:r w:rsidRPr="00DC6911">
        <w:rPr>
          <w:rtl/>
        </w:rPr>
        <w:t>ועוד</w:t>
      </w:r>
      <w:r w:rsidRPr="00DC6911">
        <w:rPr>
          <w:rtl/>
          <w:lang w:bidi="ar-SA"/>
        </w:rPr>
        <w:t xml:space="preserve">. </w:t>
      </w:r>
    </w:p>
  </w:footnote>
  <w:footnote w:id="6">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ואע</w:t>
      </w:r>
      <w:r w:rsidRPr="00DC6911">
        <w:rPr>
          <w:rtl/>
          <w:lang w:bidi="ar-SA"/>
        </w:rPr>
        <w:t>"</w:t>
      </w:r>
      <w:r w:rsidRPr="00DC6911">
        <w:rPr>
          <w:rtl/>
        </w:rPr>
        <w:t>פ</w:t>
      </w:r>
      <w:r w:rsidRPr="00DC6911">
        <w:rPr>
          <w:rtl/>
          <w:lang w:bidi="ar-SA"/>
        </w:rPr>
        <w:t xml:space="preserve"> </w:t>
      </w:r>
      <w:r w:rsidRPr="00DC6911">
        <w:rPr>
          <w:rtl/>
        </w:rPr>
        <w:t>של</w:t>
      </w:r>
    </w:p>
  </w:footnote>
  <w:footnote w:id="7">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וראה</w:t>
      </w:r>
      <w:r w:rsidRPr="00DC6911">
        <w:rPr>
          <w:rtl/>
          <w:lang w:bidi="ar-SA"/>
        </w:rPr>
        <w:t xml:space="preserve"> </w:t>
      </w:r>
      <w:r w:rsidRPr="00DC6911">
        <w:rPr>
          <w:rtl/>
        </w:rPr>
        <w:t>ג</w:t>
      </w:r>
      <w:r w:rsidRPr="00DC6911">
        <w:rPr>
          <w:rtl/>
          <w:lang w:bidi="ar-SA"/>
        </w:rPr>
        <w:t>"</w:t>
      </w:r>
      <w:r w:rsidRPr="00DC6911">
        <w:rPr>
          <w:rtl/>
        </w:rPr>
        <w:t>כ</w:t>
      </w:r>
      <w:r w:rsidRPr="00DC6911">
        <w:rPr>
          <w:rtl/>
          <w:lang w:bidi="ar-SA"/>
        </w:rPr>
        <w:t xml:space="preserve"> </w:t>
      </w:r>
      <w:r w:rsidRPr="00DC6911">
        <w:rPr>
          <w:rtl/>
        </w:rPr>
        <w:t>הדרן</w:t>
      </w:r>
      <w:r w:rsidRPr="00DC6911">
        <w:rPr>
          <w:rtl/>
          <w:lang w:bidi="ar-SA"/>
        </w:rPr>
        <w:t xml:space="preserve"> </w:t>
      </w:r>
      <w:r w:rsidRPr="00DC6911">
        <w:rPr>
          <w:rtl/>
        </w:rPr>
        <w:t>על</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תשמ</w:t>
      </w:r>
      <w:r w:rsidRPr="00DC6911">
        <w:rPr>
          <w:rtl/>
          <w:lang w:bidi="ar-SA"/>
        </w:rPr>
        <w:t>"</w:t>
      </w:r>
      <w:r w:rsidRPr="00DC6911">
        <w:rPr>
          <w:rtl/>
        </w:rPr>
        <w:t>ט</w:t>
      </w:r>
      <w:r w:rsidRPr="00DC6911">
        <w:rPr>
          <w:rtl/>
          <w:lang w:bidi="ar-SA"/>
        </w:rPr>
        <w:t xml:space="preserve"> </w:t>
      </w:r>
      <w:r w:rsidRPr="00DC6911">
        <w:rPr>
          <w:rtl/>
        </w:rPr>
        <w:t>ס</w:t>
      </w:r>
      <w:r w:rsidRPr="00DC6911">
        <w:rPr>
          <w:rtl/>
          <w:lang w:bidi="ar-SA"/>
        </w:rPr>
        <w:t>"</w:t>
      </w:r>
      <w:r w:rsidRPr="00DC6911">
        <w:rPr>
          <w:rtl/>
        </w:rPr>
        <w:t>ד</w:t>
      </w:r>
      <w:r w:rsidRPr="00DC6911">
        <w:rPr>
          <w:rtl/>
          <w:lang w:bidi="ar-SA"/>
        </w:rPr>
        <w:t xml:space="preserve"> </w:t>
      </w:r>
      <w:r w:rsidRPr="00DC6911">
        <w:rPr>
          <w:rtl/>
        </w:rPr>
        <w:t>ובמקומות</w:t>
      </w:r>
      <w:r w:rsidRPr="00DC6911">
        <w:rPr>
          <w:rtl/>
          <w:lang w:bidi="ar-SA"/>
        </w:rPr>
        <w:t xml:space="preserve"> </w:t>
      </w:r>
      <w:r w:rsidRPr="00DC6911">
        <w:rPr>
          <w:rtl/>
        </w:rPr>
        <w:t>שנסמנו</w:t>
      </w:r>
      <w:r w:rsidRPr="00DC6911">
        <w:rPr>
          <w:rtl/>
          <w:lang w:bidi="ar-SA"/>
        </w:rPr>
        <w:t xml:space="preserve"> </w:t>
      </w:r>
      <w:r w:rsidRPr="00DC6911">
        <w:rPr>
          <w:rtl/>
        </w:rPr>
        <w:t>שם</w:t>
      </w:r>
      <w:r w:rsidRPr="00DC6911">
        <w:rPr>
          <w:rtl/>
          <w:lang w:bidi="ar-SA"/>
        </w:rPr>
        <w:t xml:space="preserve"> </w:t>
      </w:r>
      <w:r w:rsidRPr="00DC6911">
        <w:rPr>
          <w:rtl/>
        </w:rPr>
        <w:t>בהע</w:t>
      </w:r>
      <w:r w:rsidRPr="00DC6911">
        <w:rPr>
          <w:rtl/>
          <w:lang w:bidi="ar-SA"/>
        </w:rPr>
        <w:t>' 14.</w:t>
      </w:r>
    </w:p>
  </w:footnote>
  <w:footnote w:id="8">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ובשלמא</w:t>
      </w:r>
      <w:r w:rsidRPr="00DC6911">
        <w:rPr>
          <w:rtl/>
          <w:lang w:bidi="ar-SA"/>
        </w:rPr>
        <w:t xml:space="preserve"> </w:t>
      </w:r>
      <w:r w:rsidRPr="00DC6911">
        <w:rPr>
          <w:rtl/>
        </w:rPr>
        <w:t>לפי</w:t>
      </w:r>
      <w:r w:rsidRPr="00DC6911">
        <w:rPr>
          <w:rtl/>
          <w:lang w:bidi="ar-SA"/>
        </w:rPr>
        <w:t xml:space="preserve"> </w:t>
      </w:r>
      <w:r w:rsidRPr="00DC6911">
        <w:rPr>
          <w:rtl/>
        </w:rPr>
        <w:t>אלו</w:t>
      </w:r>
      <w:r w:rsidRPr="00DC6911">
        <w:rPr>
          <w:rtl/>
          <w:lang w:bidi="ar-SA"/>
        </w:rPr>
        <w:t xml:space="preserve"> </w:t>
      </w:r>
      <w:r w:rsidRPr="00DC6911">
        <w:rPr>
          <w:rtl/>
        </w:rPr>
        <w:t>הסוברים</w:t>
      </w:r>
      <w:r w:rsidRPr="00DC6911">
        <w:rPr>
          <w:rtl/>
          <w:lang w:bidi="ar-SA"/>
        </w:rPr>
        <w:t xml:space="preserve"> </w:t>
      </w:r>
      <w:r w:rsidRPr="00DC6911">
        <w:rPr>
          <w:rtl/>
        </w:rPr>
        <w:t>שלשיטת</w:t>
      </w:r>
      <w:r w:rsidRPr="00DC6911">
        <w:rPr>
          <w:rtl/>
          <w:lang w:bidi="ar-SA"/>
        </w:rPr>
        <w:t xml:space="preserve"> </w:t>
      </w:r>
      <w:r w:rsidRPr="00DC6911">
        <w:rPr>
          <w:rtl/>
        </w:rPr>
        <w:t>שמואל</w:t>
      </w:r>
      <w:r w:rsidRPr="00DC6911">
        <w:rPr>
          <w:rtl/>
          <w:lang w:bidi="ar-SA"/>
        </w:rPr>
        <w:t xml:space="preserve"> </w:t>
      </w:r>
      <w:r w:rsidRPr="00DC6911">
        <w:rPr>
          <w:rtl/>
        </w:rPr>
        <w:t>יתקיימו</w:t>
      </w:r>
      <w:r w:rsidRPr="00DC6911">
        <w:rPr>
          <w:rtl/>
          <w:lang w:bidi="ar-SA"/>
        </w:rPr>
        <w:t xml:space="preserve"> </w:t>
      </w:r>
      <w:r w:rsidRPr="00DC6911">
        <w:rPr>
          <w:rtl/>
        </w:rPr>
        <w:t>היעודים</w:t>
      </w:r>
      <w:r w:rsidRPr="00DC6911">
        <w:rPr>
          <w:rtl/>
          <w:lang w:bidi="ar-SA"/>
        </w:rPr>
        <w:t xml:space="preserve"> </w:t>
      </w:r>
      <w:r w:rsidRPr="00DC6911">
        <w:rPr>
          <w:rtl/>
        </w:rPr>
        <w:t>הקשורים</w:t>
      </w:r>
      <w:r w:rsidRPr="00DC6911">
        <w:rPr>
          <w:rtl/>
          <w:lang w:bidi="ar-SA"/>
        </w:rPr>
        <w:t xml:space="preserve"> </w:t>
      </w:r>
      <w:r w:rsidRPr="00DC6911">
        <w:rPr>
          <w:rtl/>
        </w:rPr>
        <w:t>עם</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 </w:t>
      </w:r>
      <w:r w:rsidRPr="00DC6911">
        <w:rPr>
          <w:rtl/>
        </w:rPr>
        <w:t>בעוה</w:t>
      </w:r>
      <w:r w:rsidRPr="00DC6911">
        <w:rPr>
          <w:rtl/>
          <w:lang w:bidi="ar-SA"/>
        </w:rPr>
        <w:t>"</w:t>
      </w:r>
      <w:r w:rsidRPr="00DC6911">
        <w:rPr>
          <w:rtl/>
        </w:rPr>
        <w:t>ב</w:t>
      </w:r>
      <w:r w:rsidRPr="00DC6911">
        <w:rPr>
          <w:rtl/>
          <w:lang w:bidi="ar-SA"/>
        </w:rPr>
        <w:t xml:space="preserve">, </w:t>
      </w:r>
      <w:r w:rsidRPr="00DC6911">
        <w:rPr>
          <w:rtl/>
        </w:rPr>
        <w:t>לשיטתם</w:t>
      </w:r>
      <w:r w:rsidRPr="00DC6911">
        <w:rPr>
          <w:rtl/>
          <w:lang w:bidi="ar-SA"/>
        </w:rPr>
        <w:t xml:space="preserve"> </w:t>
      </w:r>
      <w:r w:rsidRPr="00DC6911">
        <w:rPr>
          <w:rtl/>
        </w:rPr>
        <w:t>דעוה</w:t>
      </w:r>
      <w:r w:rsidRPr="00DC6911">
        <w:rPr>
          <w:rtl/>
          <w:lang w:bidi="ar-SA"/>
        </w:rPr>
        <w:t>"</w:t>
      </w:r>
      <w:r w:rsidRPr="00DC6911">
        <w:rPr>
          <w:rtl/>
        </w:rPr>
        <w:t>ב</w:t>
      </w:r>
      <w:r w:rsidRPr="00DC6911">
        <w:rPr>
          <w:rtl/>
          <w:lang w:bidi="ar-SA"/>
        </w:rPr>
        <w:t xml:space="preserve"> </w:t>
      </w:r>
      <w:r w:rsidRPr="00DC6911">
        <w:rPr>
          <w:rtl/>
        </w:rPr>
        <w:t>הוא</w:t>
      </w:r>
      <w:r w:rsidRPr="00DC6911">
        <w:rPr>
          <w:rtl/>
          <w:lang w:bidi="ar-SA"/>
        </w:rPr>
        <w:t xml:space="preserve"> </w:t>
      </w:r>
      <w:r w:rsidRPr="00DC6911">
        <w:rPr>
          <w:rtl/>
        </w:rPr>
        <w:t>עולם</w:t>
      </w:r>
      <w:r w:rsidRPr="00DC6911">
        <w:rPr>
          <w:rtl/>
          <w:lang w:bidi="ar-SA"/>
        </w:rPr>
        <w:t xml:space="preserve"> </w:t>
      </w:r>
      <w:r w:rsidRPr="00DC6911">
        <w:rPr>
          <w:rtl/>
        </w:rPr>
        <w:t>גשמי</w:t>
      </w:r>
      <w:r w:rsidRPr="00DC6911">
        <w:rPr>
          <w:rtl/>
          <w:lang w:bidi="ar-SA"/>
        </w:rPr>
        <w:t xml:space="preserve"> </w:t>
      </w:r>
      <w:r w:rsidRPr="00DC6911">
        <w:rPr>
          <w:rtl/>
        </w:rPr>
        <w:t>אחר</w:t>
      </w:r>
      <w:r w:rsidRPr="00DC6911">
        <w:rPr>
          <w:rtl/>
          <w:lang w:bidi="ar-SA"/>
        </w:rPr>
        <w:t xml:space="preserve">, </w:t>
      </w:r>
      <w:r w:rsidRPr="00DC6911">
        <w:rPr>
          <w:rtl/>
        </w:rPr>
        <w:t>מובן</w:t>
      </w:r>
      <w:r w:rsidRPr="00DC6911">
        <w:rPr>
          <w:rtl/>
          <w:lang w:bidi="ar-SA"/>
        </w:rPr>
        <w:t xml:space="preserve"> </w:t>
      </w:r>
      <w:r w:rsidRPr="00DC6911">
        <w:rPr>
          <w:rtl/>
        </w:rPr>
        <w:t>שקושיא</w:t>
      </w:r>
      <w:r w:rsidRPr="00DC6911">
        <w:rPr>
          <w:rtl/>
          <w:lang w:bidi="ar-SA"/>
        </w:rPr>
        <w:t xml:space="preserve"> </w:t>
      </w:r>
      <w:r w:rsidRPr="00DC6911">
        <w:rPr>
          <w:rtl/>
        </w:rPr>
        <w:t>מעיקרא</w:t>
      </w:r>
      <w:r w:rsidRPr="00DC6911">
        <w:rPr>
          <w:rtl/>
          <w:lang w:bidi="ar-SA"/>
        </w:rPr>
        <w:t xml:space="preserve"> </w:t>
      </w:r>
      <w:r w:rsidRPr="00DC6911">
        <w:rPr>
          <w:rtl/>
        </w:rPr>
        <w:t>ליתא</w:t>
      </w:r>
      <w:r w:rsidRPr="00DC6911">
        <w:rPr>
          <w:rtl/>
          <w:lang w:bidi="ar-SA"/>
        </w:rPr>
        <w:t xml:space="preserve">, </w:t>
      </w:r>
      <w:r w:rsidRPr="00DC6911">
        <w:rPr>
          <w:rtl/>
        </w:rPr>
        <w:t>שהרי</w:t>
      </w:r>
      <w:r w:rsidRPr="00DC6911">
        <w:rPr>
          <w:rtl/>
          <w:lang w:bidi="ar-SA"/>
        </w:rPr>
        <w:t xml:space="preserve"> </w:t>
      </w:r>
      <w:r w:rsidRPr="00DC6911">
        <w:rPr>
          <w:rtl/>
        </w:rPr>
        <w:t>לשיטתם</w:t>
      </w:r>
      <w:r w:rsidRPr="00DC6911">
        <w:rPr>
          <w:rtl/>
          <w:lang w:bidi="ar-SA"/>
        </w:rPr>
        <w:t xml:space="preserve">, </w:t>
      </w:r>
      <w:r w:rsidRPr="00DC6911">
        <w:rPr>
          <w:rtl/>
        </w:rPr>
        <w:t>פי</w:t>
      </w:r>
      <w:r w:rsidRPr="00DC6911">
        <w:rPr>
          <w:rtl/>
          <w:lang w:bidi="ar-SA"/>
        </w:rPr>
        <w:t xml:space="preserve">' </w:t>
      </w:r>
      <w:r w:rsidRPr="00DC6911">
        <w:rPr>
          <w:rtl/>
        </w:rPr>
        <w:t>הפסוק</w:t>
      </w:r>
      <w:r w:rsidRPr="00DC6911">
        <w:rPr>
          <w:rtl/>
          <w:lang w:bidi="ar-SA"/>
        </w:rPr>
        <w:t xml:space="preserve"> </w:t>
      </w:r>
      <w:r w:rsidRPr="00DC6911">
        <w:rPr>
          <w:rtl/>
        </w:rPr>
        <w:t>לפי</w:t>
      </w:r>
      <w:r w:rsidRPr="00DC6911">
        <w:rPr>
          <w:rtl/>
          <w:lang w:bidi="ar-SA"/>
        </w:rPr>
        <w:t xml:space="preserve"> </w:t>
      </w:r>
      <w:r w:rsidRPr="00DC6911">
        <w:rPr>
          <w:rtl/>
        </w:rPr>
        <w:t>שמואל</w:t>
      </w:r>
      <w:r w:rsidRPr="00DC6911">
        <w:rPr>
          <w:rtl/>
          <w:lang w:bidi="ar-SA"/>
        </w:rPr>
        <w:t xml:space="preserve"> "</w:t>
      </w:r>
      <w:r w:rsidRPr="00DC6911">
        <w:rPr>
          <w:rtl/>
        </w:rPr>
        <w:t>כי</w:t>
      </w:r>
      <w:r w:rsidRPr="00DC6911">
        <w:rPr>
          <w:rtl/>
          <w:lang w:bidi="ar-SA"/>
        </w:rPr>
        <w:t xml:space="preserve"> </w:t>
      </w:r>
      <w:r w:rsidRPr="00DC6911">
        <w:rPr>
          <w:rtl/>
        </w:rPr>
        <w:t>לא</w:t>
      </w:r>
      <w:r w:rsidRPr="00DC6911">
        <w:rPr>
          <w:rtl/>
          <w:lang w:bidi="ar-SA"/>
        </w:rPr>
        <w:t xml:space="preserve"> </w:t>
      </w:r>
      <w:r w:rsidRPr="00DC6911">
        <w:rPr>
          <w:rtl/>
        </w:rPr>
        <w:t>יחדל</w:t>
      </w:r>
      <w:r w:rsidRPr="00DC6911">
        <w:rPr>
          <w:rtl/>
          <w:lang w:bidi="ar-SA"/>
        </w:rPr>
        <w:t xml:space="preserve"> </w:t>
      </w:r>
      <w:r w:rsidRPr="00DC6911">
        <w:rPr>
          <w:rtl/>
        </w:rPr>
        <w:t>אביון</w:t>
      </w:r>
      <w:r w:rsidRPr="00DC6911">
        <w:rPr>
          <w:rtl/>
          <w:lang w:bidi="ar-SA"/>
        </w:rPr>
        <w:t xml:space="preserve">" </w:t>
      </w:r>
      <w:r w:rsidRPr="00DC6911">
        <w:rPr>
          <w:rtl/>
        </w:rPr>
        <w:t>וגו</w:t>
      </w:r>
      <w:r w:rsidRPr="00DC6911">
        <w:rPr>
          <w:rtl/>
          <w:lang w:bidi="ar-SA"/>
        </w:rPr>
        <w:t xml:space="preserve">' </w:t>
      </w:r>
      <w:r w:rsidRPr="00DC6911">
        <w:rPr>
          <w:rtl/>
        </w:rPr>
        <w:t>הוא</w:t>
      </w:r>
      <w:r w:rsidRPr="00DC6911">
        <w:rPr>
          <w:rtl/>
          <w:lang w:bidi="ar-SA"/>
        </w:rPr>
        <w:t xml:space="preserve"> </w:t>
      </w:r>
      <w:r w:rsidRPr="00DC6911">
        <w:rPr>
          <w:rtl/>
        </w:rPr>
        <w:t>שכל</w:t>
      </w:r>
      <w:r w:rsidRPr="00DC6911">
        <w:rPr>
          <w:rtl/>
          <w:lang w:bidi="ar-SA"/>
        </w:rPr>
        <w:t xml:space="preserve"> </w:t>
      </w:r>
      <w:r w:rsidRPr="00DC6911">
        <w:rPr>
          <w:rtl/>
        </w:rPr>
        <w:t>זמן</w:t>
      </w:r>
      <w:r w:rsidRPr="00DC6911">
        <w:rPr>
          <w:rtl/>
          <w:lang w:bidi="ar-SA"/>
        </w:rPr>
        <w:t xml:space="preserve"> </w:t>
      </w:r>
      <w:r w:rsidRPr="00DC6911">
        <w:rPr>
          <w:rtl/>
        </w:rPr>
        <w:t>שהעולם</w:t>
      </w:r>
      <w:r w:rsidRPr="00DC6911">
        <w:rPr>
          <w:rtl/>
          <w:lang w:bidi="ar-SA"/>
        </w:rPr>
        <w:t xml:space="preserve"> </w:t>
      </w:r>
      <w:r w:rsidRPr="00DC6911">
        <w:rPr>
          <w:rtl/>
        </w:rPr>
        <w:t>הגשמי</w:t>
      </w:r>
      <w:r w:rsidRPr="00DC6911">
        <w:rPr>
          <w:rtl/>
          <w:lang w:bidi="ar-SA"/>
        </w:rPr>
        <w:t xml:space="preserve"> </w:t>
      </w:r>
      <w:r w:rsidRPr="00DC6911">
        <w:rPr>
          <w:rtl/>
        </w:rPr>
        <w:t>יהי</w:t>
      </w:r>
      <w:r w:rsidRPr="00DC6911">
        <w:rPr>
          <w:rtl/>
          <w:lang w:bidi="ar-SA"/>
        </w:rPr>
        <w:t xml:space="preserve">' </w:t>
      </w:r>
      <w:r w:rsidRPr="00DC6911">
        <w:rPr>
          <w:rtl/>
        </w:rPr>
        <w:t>קיים</w:t>
      </w:r>
      <w:r w:rsidRPr="00DC6911">
        <w:rPr>
          <w:rtl/>
          <w:lang w:bidi="ar-SA"/>
        </w:rPr>
        <w:t xml:space="preserve"> </w:t>
      </w:r>
      <w:r w:rsidRPr="00DC6911">
        <w:rPr>
          <w:rtl/>
        </w:rPr>
        <w:t>כמו</w:t>
      </w:r>
      <w:r w:rsidRPr="00DC6911">
        <w:rPr>
          <w:rtl/>
          <w:lang w:bidi="ar-SA"/>
        </w:rPr>
        <w:t xml:space="preserve"> </w:t>
      </w:r>
      <w:r w:rsidRPr="00DC6911">
        <w:rPr>
          <w:rtl/>
        </w:rPr>
        <w:t>שהוא</w:t>
      </w:r>
      <w:r w:rsidRPr="00DC6911">
        <w:rPr>
          <w:rtl/>
          <w:lang w:bidi="ar-SA"/>
        </w:rPr>
        <w:t xml:space="preserve"> </w:t>
      </w:r>
      <w:r w:rsidRPr="00DC6911">
        <w:rPr>
          <w:rtl/>
        </w:rPr>
        <w:t>עכשיו</w:t>
      </w:r>
      <w:r w:rsidRPr="00DC6911">
        <w:rPr>
          <w:rtl/>
          <w:lang w:bidi="ar-SA"/>
        </w:rPr>
        <w:t xml:space="preserve">, </w:t>
      </w:r>
      <w:r w:rsidRPr="00DC6911">
        <w:rPr>
          <w:rtl/>
        </w:rPr>
        <w:t>לא</w:t>
      </w:r>
      <w:r w:rsidRPr="00DC6911">
        <w:rPr>
          <w:rtl/>
          <w:lang w:bidi="ar-SA"/>
        </w:rPr>
        <w:t xml:space="preserve"> </w:t>
      </w:r>
      <w:r w:rsidRPr="00DC6911">
        <w:rPr>
          <w:rtl/>
        </w:rPr>
        <w:t>יחדל</w:t>
      </w:r>
      <w:r w:rsidRPr="00DC6911">
        <w:rPr>
          <w:rtl/>
          <w:lang w:bidi="ar-SA"/>
        </w:rPr>
        <w:t xml:space="preserve"> </w:t>
      </w:r>
      <w:r w:rsidRPr="00DC6911">
        <w:rPr>
          <w:rtl/>
        </w:rPr>
        <w:t>אביון</w:t>
      </w:r>
      <w:r w:rsidRPr="00DC6911">
        <w:rPr>
          <w:rtl/>
          <w:lang w:bidi="ar-SA"/>
        </w:rPr>
        <w:t xml:space="preserve"> (</w:t>
      </w:r>
      <w:r w:rsidRPr="00DC6911">
        <w:rPr>
          <w:rtl/>
        </w:rPr>
        <w:t>ראה</w:t>
      </w:r>
      <w:r w:rsidRPr="00DC6911">
        <w:rPr>
          <w:rtl/>
          <w:lang w:bidi="ar-SA"/>
        </w:rPr>
        <w:t xml:space="preserve"> </w:t>
      </w:r>
      <w:r w:rsidRPr="00DC6911">
        <w:rPr>
          <w:rtl/>
        </w:rPr>
        <w:t>רש</w:t>
      </w:r>
      <w:r w:rsidRPr="00DC6911">
        <w:rPr>
          <w:rtl/>
          <w:lang w:bidi="ar-SA"/>
        </w:rPr>
        <w:t>"</w:t>
      </w:r>
      <w:r w:rsidRPr="00DC6911">
        <w:rPr>
          <w:rtl/>
        </w:rPr>
        <w:t>י</w:t>
      </w:r>
      <w:r w:rsidRPr="00DC6911">
        <w:rPr>
          <w:rtl/>
          <w:lang w:bidi="ar-SA"/>
        </w:rPr>
        <w:t xml:space="preserve"> </w:t>
      </w:r>
      <w:r w:rsidRPr="00DC6911">
        <w:rPr>
          <w:rtl/>
        </w:rPr>
        <w:t>שבת</w:t>
      </w:r>
      <w:r w:rsidRPr="00DC6911">
        <w:rPr>
          <w:rtl/>
          <w:lang w:bidi="ar-SA"/>
        </w:rPr>
        <w:t xml:space="preserve"> </w:t>
      </w:r>
      <w:r w:rsidRPr="00DC6911">
        <w:rPr>
          <w:rtl/>
        </w:rPr>
        <w:t>סג</w:t>
      </w:r>
      <w:r w:rsidRPr="00DC6911">
        <w:rPr>
          <w:rtl/>
          <w:lang w:bidi="ar-SA"/>
        </w:rPr>
        <w:t xml:space="preserve">, </w:t>
      </w:r>
      <w:r w:rsidRPr="00DC6911">
        <w:rPr>
          <w:rtl/>
        </w:rPr>
        <w:t>א</w:t>
      </w:r>
      <w:r w:rsidRPr="00DC6911">
        <w:rPr>
          <w:rtl/>
          <w:lang w:bidi="ar-SA"/>
        </w:rPr>
        <w:t xml:space="preserve"> </w:t>
      </w:r>
      <w:r w:rsidRPr="00DC6911">
        <w:rPr>
          <w:rtl/>
        </w:rPr>
        <w:t>ד</w:t>
      </w:r>
      <w:r w:rsidRPr="00DC6911">
        <w:rPr>
          <w:rtl/>
          <w:lang w:bidi="ar-SA"/>
        </w:rPr>
        <w:t>"</w:t>
      </w:r>
      <w:r w:rsidRPr="00DC6911">
        <w:rPr>
          <w:rtl/>
        </w:rPr>
        <w:t>ה</w:t>
      </w:r>
      <w:r w:rsidRPr="00DC6911">
        <w:rPr>
          <w:rtl/>
          <w:lang w:bidi="ar-SA"/>
        </w:rPr>
        <w:t xml:space="preserve"> </w:t>
      </w:r>
      <w:r w:rsidRPr="00DC6911">
        <w:rPr>
          <w:rtl/>
        </w:rPr>
        <w:t>שנאמר</w:t>
      </w:r>
      <w:r w:rsidRPr="00DC6911">
        <w:rPr>
          <w:rtl/>
          <w:lang w:bidi="ar-SA"/>
        </w:rPr>
        <w:t xml:space="preserve">), </w:t>
      </w:r>
      <w:r w:rsidRPr="00DC6911">
        <w:rPr>
          <w:rtl/>
        </w:rPr>
        <w:t>והיעודים</w:t>
      </w:r>
      <w:r w:rsidRPr="00DC6911">
        <w:rPr>
          <w:rtl/>
          <w:lang w:bidi="ar-SA"/>
        </w:rPr>
        <w:t xml:space="preserve"> </w:t>
      </w:r>
      <w:r w:rsidRPr="00DC6911">
        <w:rPr>
          <w:rtl/>
        </w:rPr>
        <w:t>שיש</w:t>
      </w:r>
      <w:r w:rsidRPr="00DC6911">
        <w:rPr>
          <w:rtl/>
          <w:lang w:bidi="ar-SA"/>
        </w:rPr>
        <w:t xml:space="preserve"> </w:t>
      </w:r>
      <w:r w:rsidRPr="00DC6911">
        <w:rPr>
          <w:rtl/>
        </w:rPr>
        <w:t>בהם</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יתקיימו</w:t>
      </w:r>
      <w:r w:rsidRPr="00DC6911">
        <w:rPr>
          <w:rtl/>
          <w:lang w:bidi="ar-SA"/>
        </w:rPr>
        <w:t xml:space="preserve"> </w:t>
      </w:r>
      <w:r w:rsidRPr="00DC6911">
        <w:rPr>
          <w:rtl/>
        </w:rPr>
        <w:t>בעולם</w:t>
      </w:r>
      <w:r w:rsidRPr="00DC6911">
        <w:rPr>
          <w:rtl/>
          <w:lang w:bidi="ar-SA"/>
        </w:rPr>
        <w:t xml:space="preserve"> </w:t>
      </w:r>
      <w:r w:rsidRPr="00DC6911">
        <w:rPr>
          <w:rtl/>
        </w:rPr>
        <w:t>הבא</w:t>
      </w:r>
      <w:r w:rsidRPr="00DC6911">
        <w:rPr>
          <w:rtl/>
          <w:lang w:bidi="ar-SA"/>
        </w:rPr>
        <w:t xml:space="preserve"> </w:t>
      </w:r>
      <w:r w:rsidRPr="00DC6911">
        <w:rPr>
          <w:rtl/>
        </w:rPr>
        <w:t>שהוא</w:t>
      </w:r>
      <w:r w:rsidRPr="00DC6911">
        <w:rPr>
          <w:rtl/>
          <w:lang w:bidi="ar-SA"/>
        </w:rPr>
        <w:t xml:space="preserve"> </w:t>
      </w:r>
      <w:r w:rsidRPr="00DC6911">
        <w:rPr>
          <w:rtl/>
        </w:rPr>
        <w:t>עולם</w:t>
      </w:r>
      <w:r w:rsidRPr="00DC6911">
        <w:rPr>
          <w:rtl/>
          <w:lang w:bidi="ar-SA"/>
        </w:rPr>
        <w:t xml:space="preserve"> </w:t>
      </w:r>
      <w:r w:rsidRPr="00DC6911">
        <w:rPr>
          <w:rtl/>
        </w:rPr>
        <w:t>אחר</w:t>
      </w:r>
      <w:r w:rsidRPr="00DC6911">
        <w:rPr>
          <w:rtl/>
          <w:lang w:bidi="ar-SA"/>
        </w:rPr>
        <w:t xml:space="preserve"> </w:t>
      </w:r>
      <w:r w:rsidRPr="00DC6911">
        <w:rPr>
          <w:rtl/>
        </w:rPr>
        <w:t>וכו</w:t>
      </w:r>
      <w:r w:rsidRPr="00DC6911">
        <w:rPr>
          <w:rtl/>
          <w:lang w:bidi="ar-SA"/>
        </w:rPr>
        <w:t xml:space="preserve">'. </w:t>
      </w:r>
      <w:r w:rsidRPr="00DC6911">
        <w:rPr>
          <w:rtl/>
        </w:rPr>
        <w:t>אבל</w:t>
      </w:r>
      <w:r w:rsidRPr="00DC6911">
        <w:rPr>
          <w:rtl/>
          <w:lang w:bidi="ar-SA"/>
        </w:rPr>
        <w:t xml:space="preserve"> </w:t>
      </w:r>
      <w:r w:rsidRPr="00DC6911">
        <w:rPr>
          <w:rtl/>
        </w:rPr>
        <w:t>לפי</w:t>
      </w:r>
      <w:r w:rsidRPr="00DC6911">
        <w:rPr>
          <w:rtl/>
          <w:lang w:bidi="ar-SA"/>
        </w:rPr>
        <w:t xml:space="preserve"> </w:t>
      </w:r>
      <w:r w:rsidRPr="00DC6911">
        <w:rPr>
          <w:rtl/>
        </w:rPr>
        <w:t>שיטת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שתקופה</w:t>
      </w:r>
      <w:r w:rsidRPr="00DC6911">
        <w:rPr>
          <w:rtl/>
          <w:lang w:bidi="ar-SA"/>
        </w:rPr>
        <w:t xml:space="preserve"> </w:t>
      </w:r>
      <w:r w:rsidRPr="00DC6911">
        <w:rPr>
          <w:rtl/>
        </w:rPr>
        <w:t>השני</w:t>
      </w:r>
      <w:r w:rsidRPr="00DC6911">
        <w:rPr>
          <w:rtl/>
          <w:lang w:bidi="ar-SA"/>
        </w:rPr>
        <w:t xml:space="preserve">' </w:t>
      </w:r>
      <w:r w:rsidRPr="00DC6911">
        <w:rPr>
          <w:rtl/>
        </w:rPr>
        <w:t>הוא</w:t>
      </w:r>
      <w:r w:rsidRPr="00DC6911">
        <w:rPr>
          <w:rtl/>
          <w:lang w:bidi="ar-SA"/>
        </w:rPr>
        <w:t xml:space="preserve"> </w:t>
      </w:r>
      <w:r w:rsidRPr="00DC6911">
        <w:rPr>
          <w:rtl/>
        </w:rPr>
        <w:t>חלק</w:t>
      </w:r>
      <w:r w:rsidRPr="00DC6911">
        <w:rPr>
          <w:rtl/>
          <w:lang w:bidi="ar-SA"/>
        </w:rPr>
        <w:t xml:space="preserve"> </w:t>
      </w:r>
      <w:r w:rsidRPr="00DC6911">
        <w:rPr>
          <w:rtl/>
        </w:rPr>
        <w:t>מעוה</w:t>
      </w:r>
      <w:r w:rsidRPr="00DC6911">
        <w:rPr>
          <w:rtl/>
          <w:lang w:bidi="ar-SA"/>
        </w:rPr>
        <w:t>"</w:t>
      </w:r>
      <w:r w:rsidRPr="00DC6911">
        <w:rPr>
          <w:rtl/>
        </w:rPr>
        <w:t>ז</w:t>
      </w:r>
      <w:r w:rsidRPr="00DC6911">
        <w:rPr>
          <w:rtl/>
          <w:lang w:bidi="ar-SA"/>
        </w:rPr>
        <w:t>, (</w:t>
      </w:r>
      <w:r w:rsidRPr="00DC6911">
        <w:rPr>
          <w:rtl/>
        </w:rPr>
        <w:t>ראה</w:t>
      </w:r>
      <w:r w:rsidRPr="00DC6911">
        <w:rPr>
          <w:rtl/>
          <w:lang w:bidi="ar-SA"/>
        </w:rPr>
        <w:t xml:space="preserve"> </w:t>
      </w:r>
      <w:r w:rsidRPr="00DC6911">
        <w:rPr>
          <w:rtl/>
        </w:rPr>
        <w:t>לקו</w:t>
      </w:r>
      <w:r w:rsidRPr="00DC6911">
        <w:rPr>
          <w:rtl/>
          <w:lang w:bidi="ar-SA"/>
        </w:rPr>
        <w:t>"</w:t>
      </w:r>
      <w:r w:rsidRPr="00DC6911">
        <w:rPr>
          <w:rtl/>
        </w:rPr>
        <w:t>ש</w:t>
      </w:r>
      <w:r w:rsidRPr="00DC6911">
        <w:rPr>
          <w:rtl/>
          <w:lang w:bidi="ar-SA"/>
        </w:rPr>
        <w:t xml:space="preserve"> </w:t>
      </w:r>
      <w:r w:rsidRPr="00DC6911">
        <w:rPr>
          <w:rtl/>
        </w:rPr>
        <w:t>חכ</w:t>
      </w:r>
      <w:r w:rsidRPr="00DC6911">
        <w:rPr>
          <w:rtl/>
          <w:lang w:bidi="ar-SA"/>
        </w:rPr>
        <w:t>"</w:t>
      </w:r>
      <w:r w:rsidRPr="00DC6911">
        <w:rPr>
          <w:rtl/>
        </w:rPr>
        <w:t>ז</w:t>
      </w:r>
      <w:r w:rsidRPr="00DC6911">
        <w:rPr>
          <w:rtl/>
          <w:lang w:bidi="ar-SA"/>
        </w:rPr>
        <w:t xml:space="preserve"> </w:t>
      </w:r>
      <w:r w:rsidRPr="00DC6911">
        <w:rPr>
          <w:rtl/>
        </w:rPr>
        <w:t>שם</w:t>
      </w:r>
      <w:r w:rsidRPr="00DC6911">
        <w:rPr>
          <w:rtl/>
          <w:lang w:bidi="ar-SA"/>
        </w:rPr>
        <w:t xml:space="preserve"> </w:t>
      </w:r>
      <w:r w:rsidRPr="00DC6911">
        <w:rPr>
          <w:rtl/>
        </w:rPr>
        <w:t>הע</w:t>
      </w:r>
      <w:r w:rsidRPr="00DC6911">
        <w:rPr>
          <w:rtl/>
          <w:lang w:bidi="ar-SA"/>
        </w:rPr>
        <w:t xml:space="preserve">' 65, </w:t>
      </w:r>
      <w:r w:rsidRPr="00DC6911">
        <w:rPr>
          <w:rtl/>
        </w:rPr>
        <w:t>ובלקו</w:t>
      </w:r>
      <w:r w:rsidRPr="00DC6911">
        <w:rPr>
          <w:rtl/>
          <w:lang w:bidi="ar-SA"/>
        </w:rPr>
        <w:t>"</w:t>
      </w:r>
      <w:r w:rsidRPr="00DC6911">
        <w:rPr>
          <w:rtl/>
        </w:rPr>
        <w:t>ש</w:t>
      </w:r>
      <w:r w:rsidRPr="00DC6911">
        <w:rPr>
          <w:rtl/>
          <w:lang w:bidi="ar-SA"/>
        </w:rPr>
        <w:t xml:space="preserve"> </w:t>
      </w:r>
      <w:r w:rsidRPr="00DC6911">
        <w:rPr>
          <w:rtl/>
        </w:rPr>
        <w:t>חט</w:t>
      </w:r>
      <w:r w:rsidRPr="00DC6911">
        <w:rPr>
          <w:rtl/>
          <w:lang w:bidi="ar-SA"/>
        </w:rPr>
        <w:t>"</w:t>
      </w:r>
      <w:r w:rsidRPr="00DC6911">
        <w:rPr>
          <w:rtl/>
        </w:rPr>
        <w:t>ו</w:t>
      </w:r>
      <w:r w:rsidRPr="00DC6911">
        <w:rPr>
          <w:rtl/>
          <w:lang w:bidi="ar-SA"/>
        </w:rPr>
        <w:t xml:space="preserve"> </w:t>
      </w:r>
      <w:r w:rsidRPr="00DC6911">
        <w:rPr>
          <w:rtl/>
        </w:rPr>
        <w:t>ע</w:t>
      </w:r>
      <w:r w:rsidRPr="00DC6911">
        <w:rPr>
          <w:rtl/>
          <w:lang w:bidi="ar-SA"/>
        </w:rPr>
        <w:t xml:space="preserve">' 418 </w:t>
      </w:r>
      <w:r w:rsidRPr="00DC6911">
        <w:rPr>
          <w:rtl/>
        </w:rPr>
        <w:t>הערה</w:t>
      </w:r>
      <w:r w:rsidRPr="00DC6911">
        <w:rPr>
          <w:rtl/>
          <w:lang w:bidi="ar-SA"/>
        </w:rPr>
        <w:t xml:space="preserve"> 56, </w:t>
      </w:r>
      <w:r w:rsidRPr="00DC6911">
        <w:rPr>
          <w:rtl/>
        </w:rPr>
        <w:t>וראה</w:t>
      </w:r>
      <w:r w:rsidRPr="00DC6911">
        <w:rPr>
          <w:rtl/>
          <w:lang w:bidi="ar-SA"/>
        </w:rPr>
        <w:t xml:space="preserve"> </w:t>
      </w:r>
      <w:r w:rsidRPr="00DC6911">
        <w:rPr>
          <w:rtl/>
        </w:rPr>
        <w:t>מש</w:t>
      </w:r>
      <w:r w:rsidRPr="00DC6911">
        <w:rPr>
          <w:rtl/>
          <w:lang w:bidi="ar-SA"/>
        </w:rPr>
        <w:t>"</w:t>
      </w:r>
      <w:r w:rsidRPr="00DC6911">
        <w:rPr>
          <w:rtl/>
        </w:rPr>
        <w:t>כ</w:t>
      </w:r>
      <w:r w:rsidRPr="00DC6911">
        <w:rPr>
          <w:rtl/>
          <w:lang w:bidi="ar-SA"/>
        </w:rPr>
        <w:t xml:space="preserve"> </w:t>
      </w:r>
      <w:r w:rsidRPr="00DC6911">
        <w:rPr>
          <w:rtl/>
        </w:rPr>
        <w:t>בזה</w:t>
      </w:r>
      <w:r w:rsidRPr="00DC6911">
        <w:rPr>
          <w:rtl/>
          <w:lang w:bidi="ar-SA"/>
        </w:rPr>
        <w:t xml:space="preserve"> </w:t>
      </w:r>
      <w:r w:rsidRPr="00DC6911">
        <w:rPr>
          <w:rtl/>
        </w:rPr>
        <w:t>הגראיב</w:t>
      </w:r>
      <w:r w:rsidRPr="00DC6911">
        <w:rPr>
          <w:rtl/>
          <w:lang w:bidi="ar-SA"/>
        </w:rPr>
        <w:t>"</w:t>
      </w:r>
      <w:r w:rsidRPr="00DC6911">
        <w:rPr>
          <w:rtl/>
        </w:rPr>
        <w:t>ג</w:t>
      </w:r>
      <w:r w:rsidRPr="00DC6911">
        <w:rPr>
          <w:rtl/>
          <w:lang w:bidi="ar-SA"/>
        </w:rPr>
        <w:t xml:space="preserve"> </w:t>
      </w:r>
      <w:r w:rsidRPr="00DC6911">
        <w:rPr>
          <w:rtl/>
        </w:rPr>
        <w:t>שי</w:t>
      </w:r>
      <w:r w:rsidRPr="00DC6911">
        <w:rPr>
          <w:rtl/>
          <w:lang w:bidi="ar-SA"/>
        </w:rPr>
        <w:t xml:space="preserve">' </w:t>
      </w:r>
      <w:r w:rsidRPr="00DC6911">
        <w:rPr>
          <w:rtl/>
        </w:rPr>
        <w:t>בגליון</w:t>
      </w:r>
      <w:r w:rsidRPr="00DC6911">
        <w:rPr>
          <w:rtl/>
          <w:lang w:bidi="ar-SA"/>
        </w:rPr>
        <w:t xml:space="preserve"> </w:t>
      </w:r>
      <w:r w:rsidRPr="00DC6911">
        <w:rPr>
          <w:rtl/>
        </w:rPr>
        <w:t>א</w:t>
      </w:r>
      <w:r w:rsidRPr="00DC6911">
        <w:rPr>
          <w:rtl/>
          <w:lang w:bidi="ar-SA"/>
        </w:rPr>
        <w:t>'</w:t>
      </w:r>
      <w:r w:rsidRPr="00DC6911">
        <w:rPr>
          <w:rtl/>
        </w:rPr>
        <w:t>כז</w:t>
      </w:r>
      <w:r w:rsidRPr="00DC6911">
        <w:rPr>
          <w:rtl/>
          <w:lang w:bidi="ar-SA"/>
        </w:rPr>
        <w:t xml:space="preserve">), </w:t>
      </w:r>
      <w:r w:rsidRPr="00DC6911">
        <w:rPr>
          <w:rtl/>
        </w:rPr>
        <w:t>א</w:t>
      </w:r>
      <w:r w:rsidRPr="00DC6911">
        <w:rPr>
          <w:rtl/>
          <w:lang w:bidi="ar-SA"/>
        </w:rPr>
        <w:t>"</w:t>
      </w:r>
      <w:r w:rsidRPr="00DC6911">
        <w:rPr>
          <w:rtl/>
        </w:rPr>
        <w:t>כ</w:t>
      </w:r>
      <w:r w:rsidRPr="00DC6911">
        <w:rPr>
          <w:rtl/>
          <w:lang w:bidi="ar-SA"/>
        </w:rPr>
        <w:t xml:space="preserve"> </w:t>
      </w:r>
      <w:r w:rsidRPr="00DC6911">
        <w:rPr>
          <w:rtl/>
        </w:rPr>
        <w:t>לכאורה</w:t>
      </w:r>
      <w:r w:rsidRPr="00DC6911">
        <w:rPr>
          <w:rtl/>
          <w:lang w:bidi="ar-SA"/>
        </w:rPr>
        <w:t xml:space="preserve"> </w:t>
      </w:r>
      <w:r w:rsidRPr="00DC6911">
        <w:rPr>
          <w:rtl/>
        </w:rPr>
        <w:t>צ</w:t>
      </w:r>
      <w:r w:rsidRPr="00DC6911">
        <w:rPr>
          <w:rtl/>
          <w:lang w:bidi="ar-SA"/>
        </w:rPr>
        <w:t>"</w:t>
      </w:r>
      <w:r w:rsidRPr="00DC6911">
        <w:rPr>
          <w:rtl/>
        </w:rPr>
        <w:t>ב</w:t>
      </w:r>
      <w:r w:rsidRPr="00DC6911">
        <w:rPr>
          <w:rtl/>
          <w:lang w:bidi="ar-SA"/>
        </w:rPr>
        <w:t xml:space="preserve"> </w:t>
      </w:r>
      <w:r w:rsidRPr="00DC6911">
        <w:rPr>
          <w:rtl/>
        </w:rPr>
        <w:t>הוכחת</w:t>
      </w:r>
      <w:r w:rsidRPr="00DC6911">
        <w:rPr>
          <w:rtl/>
          <w:lang w:bidi="ar-SA"/>
        </w:rPr>
        <w:t xml:space="preserve"> </w:t>
      </w:r>
      <w:r w:rsidRPr="00DC6911">
        <w:rPr>
          <w:rtl/>
        </w:rPr>
        <w:t>שמואל</w:t>
      </w:r>
      <w:r w:rsidRPr="00DC6911">
        <w:rPr>
          <w:rtl/>
          <w:lang w:bidi="ar-SA"/>
        </w:rPr>
        <w:t xml:space="preserve">, </w:t>
      </w:r>
      <w:r w:rsidRPr="00DC6911">
        <w:rPr>
          <w:rtl/>
        </w:rPr>
        <w:t>וכבפנים</w:t>
      </w:r>
      <w:r w:rsidRPr="00DC6911">
        <w:rPr>
          <w:rtl/>
          <w:lang w:bidi="ar-SA"/>
        </w:rPr>
        <w:t>.</w:t>
      </w:r>
    </w:p>
  </w:footnote>
  <w:footnote w:id="9">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color w:val="252525"/>
          <w:shd w:val="solid" w:color="FFFFFF" w:fill="FFFFFF"/>
          <w:rtl/>
        </w:rPr>
        <w:t>אמנם</w:t>
      </w:r>
      <w:r w:rsidRPr="00DC6911">
        <w:rPr>
          <w:color w:val="252525"/>
          <w:shd w:val="solid" w:color="FFFFFF" w:fill="FFFFFF"/>
          <w:rtl/>
          <w:lang w:bidi="ar-SA"/>
        </w:rPr>
        <w:t xml:space="preserve"> </w:t>
      </w:r>
      <w:r w:rsidRPr="00DC6911">
        <w:rPr>
          <w:color w:val="252525"/>
          <w:shd w:val="solid" w:color="FFFFFF" w:fill="FFFFFF"/>
          <w:rtl/>
        </w:rPr>
        <w:t>יש</w:t>
      </w:r>
      <w:r w:rsidRPr="00DC6911">
        <w:rPr>
          <w:color w:val="252525"/>
          <w:shd w:val="solid" w:color="FFFFFF" w:fill="FFFFFF"/>
          <w:rtl/>
          <w:lang w:bidi="ar-SA"/>
        </w:rPr>
        <w:t xml:space="preserve"> </w:t>
      </w:r>
      <w:r w:rsidRPr="00DC6911">
        <w:rPr>
          <w:color w:val="252525"/>
          <w:shd w:val="solid" w:color="FFFFFF" w:fill="FFFFFF"/>
          <w:rtl/>
        </w:rPr>
        <w:t>להעיר</w:t>
      </w:r>
      <w:r w:rsidRPr="00DC6911">
        <w:rPr>
          <w:color w:val="252525"/>
          <w:shd w:val="solid" w:color="FFFFFF" w:fill="FFFFFF"/>
          <w:rtl/>
          <w:lang w:bidi="ar-SA"/>
        </w:rPr>
        <w:t xml:space="preserve"> </w:t>
      </w:r>
      <w:r w:rsidRPr="00DC6911">
        <w:rPr>
          <w:color w:val="252525"/>
          <w:shd w:val="solid" w:color="FFFFFF" w:fill="FFFFFF"/>
          <w:rtl/>
        </w:rPr>
        <w:t>שלכאו</w:t>
      </w:r>
      <w:r w:rsidRPr="00DC6911">
        <w:rPr>
          <w:color w:val="252525"/>
          <w:shd w:val="solid" w:color="FFFFFF" w:fill="FFFFFF"/>
          <w:rtl/>
          <w:lang w:bidi="ar-SA"/>
        </w:rPr>
        <w:t xml:space="preserve">' </w:t>
      </w:r>
      <w:r w:rsidRPr="00DC6911">
        <w:rPr>
          <w:color w:val="252525"/>
          <w:shd w:val="solid" w:color="FFFFFF" w:fill="FFFFFF"/>
          <w:rtl/>
        </w:rPr>
        <w:t>צע</w:t>
      </w:r>
      <w:r w:rsidRPr="00DC6911">
        <w:rPr>
          <w:color w:val="252525"/>
          <w:shd w:val="solid" w:color="FFFFFF" w:fill="FFFFFF"/>
          <w:rtl/>
          <w:lang w:bidi="ar-SA"/>
        </w:rPr>
        <w:t>"</w:t>
      </w:r>
      <w:r w:rsidRPr="00DC6911">
        <w:rPr>
          <w:color w:val="252525"/>
          <w:shd w:val="solid" w:color="FFFFFF" w:fill="FFFFFF"/>
          <w:rtl/>
        </w:rPr>
        <w:t>ק</w:t>
      </w:r>
      <w:r w:rsidRPr="00DC6911">
        <w:rPr>
          <w:color w:val="252525"/>
          <w:shd w:val="solid" w:color="FFFFFF" w:fill="FFFFFF"/>
          <w:rtl/>
          <w:lang w:bidi="ar-SA"/>
        </w:rPr>
        <w:t xml:space="preserve"> (</w:t>
      </w:r>
      <w:r w:rsidRPr="00DC6911">
        <w:rPr>
          <w:color w:val="252525"/>
          <w:shd w:val="solid" w:color="FFFFFF" w:fill="FFFFFF"/>
          <w:rtl/>
        </w:rPr>
        <w:t>ראה</w:t>
      </w:r>
      <w:r w:rsidRPr="00DC6911">
        <w:rPr>
          <w:color w:val="252525"/>
          <w:shd w:val="solid" w:color="FFFFFF" w:fill="FFFFFF"/>
          <w:rtl/>
          <w:lang w:bidi="ar-SA"/>
        </w:rPr>
        <w:t xml:space="preserve"> </w:t>
      </w:r>
      <w:r w:rsidRPr="00DC6911">
        <w:rPr>
          <w:color w:val="252525"/>
          <w:shd w:val="solid" w:color="FFFFFF" w:fill="FFFFFF"/>
          <w:rtl/>
        </w:rPr>
        <w:t>בלקו</w:t>
      </w:r>
      <w:r w:rsidRPr="00DC6911">
        <w:rPr>
          <w:color w:val="252525"/>
          <w:shd w:val="solid" w:color="FFFFFF" w:fill="FFFFFF"/>
          <w:rtl/>
          <w:lang w:bidi="ar-SA"/>
        </w:rPr>
        <w:t>"</w:t>
      </w:r>
      <w:r w:rsidRPr="00DC6911">
        <w:rPr>
          <w:color w:val="252525"/>
          <w:shd w:val="solid" w:color="FFFFFF" w:fill="FFFFFF"/>
          <w:rtl/>
        </w:rPr>
        <w:t>ש</w:t>
      </w:r>
      <w:r w:rsidRPr="00DC6911">
        <w:rPr>
          <w:color w:val="252525"/>
          <w:shd w:val="solid" w:color="FFFFFF" w:fill="FFFFFF"/>
          <w:rtl/>
          <w:lang w:bidi="ar-SA"/>
        </w:rPr>
        <w:t xml:space="preserve"> </w:t>
      </w:r>
      <w:r w:rsidRPr="00DC6911">
        <w:rPr>
          <w:color w:val="252525"/>
          <w:shd w:val="solid" w:color="FFFFFF" w:fill="FFFFFF"/>
          <w:rtl/>
        </w:rPr>
        <w:t>חי</w:t>
      </w:r>
      <w:r w:rsidRPr="00DC6911">
        <w:rPr>
          <w:color w:val="252525"/>
          <w:shd w:val="solid" w:color="FFFFFF" w:fill="FFFFFF"/>
          <w:rtl/>
          <w:lang w:bidi="ar-SA"/>
        </w:rPr>
        <w:t>"</w:t>
      </w:r>
      <w:r w:rsidRPr="00DC6911">
        <w:rPr>
          <w:color w:val="252525"/>
          <w:shd w:val="solid" w:color="FFFFFF" w:fill="FFFFFF"/>
          <w:rtl/>
        </w:rPr>
        <w:t>ג</w:t>
      </w:r>
      <w:r w:rsidRPr="00DC6911">
        <w:rPr>
          <w:color w:val="252525"/>
          <w:shd w:val="solid" w:color="FFFFFF" w:fill="FFFFFF"/>
          <w:rtl/>
          <w:lang w:bidi="ar-SA"/>
        </w:rPr>
        <w:t xml:space="preserve"> </w:t>
      </w:r>
      <w:r w:rsidRPr="00DC6911">
        <w:rPr>
          <w:color w:val="252525"/>
          <w:shd w:val="solid" w:color="FFFFFF" w:fill="FFFFFF"/>
          <w:rtl/>
        </w:rPr>
        <w:t>ע</w:t>
      </w:r>
      <w:r w:rsidRPr="00DC6911">
        <w:rPr>
          <w:color w:val="252525"/>
          <w:shd w:val="solid" w:color="FFFFFF" w:fill="FFFFFF"/>
          <w:rtl/>
          <w:lang w:bidi="ar-SA"/>
        </w:rPr>
        <w:t xml:space="preserve">' 268 </w:t>
      </w:r>
      <w:r w:rsidRPr="00DC6911">
        <w:rPr>
          <w:color w:val="252525"/>
          <w:shd w:val="solid" w:color="FFFFFF" w:fill="FFFFFF"/>
          <w:rtl/>
        </w:rPr>
        <w:t>הערה</w:t>
      </w:r>
      <w:r w:rsidRPr="00DC6911">
        <w:rPr>
          <w:color w:val="252525"/>
          <w:shd w:val="solid" w:color="FFFFFF" w:fill="FFFFFF"/>
          <w:rtl/>
          <w:lang w:bidi="ar-SA"/>
        </w:rPr>
        <w:t xml:space="preserve"> </w:t>
      </w:r>
      <w:r w:rsidRPr="00DC6911">
        <w:rPr>
          <w:color w:val="252525"/>
          <w:shd w:val="solid" w:color="FFFFFF" w:fill="FFFFFF"/>
          <w:rtl/>
        </w:rPr>
        <w:t>ד</w:t>
      </w:r>
      <w:r w:rsidRPr="00DC6911">
        <w:rPr>
          <w:color w:val="252525"/>
          <w:shd w:val="solid" w:color="FFFFFF" w:fill="FFFFFF"/>
          <w:rtl/>
          <w:lang w:bidi="ar-SA"/>
        </w:rPr>
        <w:t>"</w:t>
      </w:r>
      <w:r w:rsidRPr="00DC6911">
        <w:rPr>
          <w:color w:val="252525"/>
          <w:shd w:val="solid" w:color="FFFFFF" w:fill="FFFFFF"/>
          <w:rtl/>
        </w:rPr>
        <w:t>ה</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לשיטת</w:t>
      </w:r>
      <w:r w:rsidRPr="00DC6911">
        <w:rPr>
          <w:color w:val="252525"/>
          <w:shd w:val="solid" w:color="FFFFFF" w:fill="FFFFFF"/>
          <w:rtl/>
          <w:lang w:bidi="ar-SA"/>
        </w:rPr>
        <w:t xml:space="preserve"> </w:t>
      </w:r>
      <w:r w:rsidRPr="00DC6911">
        <w:rPr>
          <w:color w:val="252525"/>
          <w:shd w:val="solid" w:color="FFFFFF" w:fill="FFFFFF"/>
          <w:rtl/>
        </w:rPr>
        <w:t>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שפסק</w:t>
      </w:r>
      <w:r w:rsidRPr="00DC6911">
        <w:rPr>
          <w:color w:val="252525"/>
          <w:shd w:val="solid" w:color="FFFFFF" w:fill="FFFFFF"/>
          <w:rtl/>
          <w:lang w:bidi="ar-SA"/>
        </w:rPr>
        <w:t xml:space="preserve"> </w:t>
      </w:r>
      <w:r w:rsidRPr="00DC6911">
        <w:rPr>
          <w:color w:val="252525"/>
          <w:shd w:val="solid" w:color="FFFFFF" w:fill="FFFFFF"/>
          <w:rtl/>
        </w:rPr>
        <w:t>כשמואל</w:t>
      </w:r>
      <w:r w:rsidRPr="00DC6911">
        <w:rPr>
          <w:color w:val="252525"/>
          <w:shd w:val="solid" w:color="FFFFFF" w:fill="FFFFFF"/>
          <w:rtl/>
          <w:lang w:bidi="ar-SA"/>
        </w:rPr>
        <w:t xml:space="preserve">, </w:t>
      </w:r>
      <w:r w:rsidRPr="00DC6911">
        <w:rPr>
          <w:color w:val="252525"/>
          <w:shd w:val="solid" w:color="FFFFFF" w:fill="FFFFFF"/>
          <w:rtl/>
        </w:rPr>
        <w:t>שהרי</w:t>
      </w:r>
      <w:r w:rsidRPr="00DC6911">
        <w:rPr>
          <w:color w:val="252525"/>
          <w:shd w:val="solid" w:color="FFFFFF" w:fill="FFFFFF"/>
          <w:rtl/>
          <w:lang w:bidi="ar-SA"/>
        </w:rPr>
        <w:t xml:space="preserve"> </w:t>
      </w:r>
      <w:r w:rsidRPr="00DC6911">
        <w:rPr>
          <w:color w:val="252525"/>
          <w:shd w:val="solid" w:color="FFFFFF" w:fill="FFFFFF"/>
          <w:rtl/>
        </w:rPr>
        <w:t>שיטת</w:t>
      </w:r>
      <w:r w:rsidRPr="00DC6911">
        <w:rPr>
          <w:color w:val="252525"/>
          <w:shd w:val="solid" w:color="FFFFFF" w:fill="FFFFFF"/>
          <w:rtl/>
          <w:lang w:bidi="ar-SA"/>
        </w:rPr>
        <w:t xml:space="preserve"> </w:t>
      </w:r>
      <w:r w:rsidRPr="00DC6911">
        <w:rPr>
          <w:color w:val="252525"/>
          <w:shd w:val="solid" w:color="FFFFFF" w:fill="FFFFFF"/>
          <w:rtl/>
        </w:rPr>
        <w:t>שמואל</w:t>
      </w:r>
      <w:r w:rsidRPr="00DC6911">
        <w:rPr>
          <w:color w:val="252525"/>
          <w:shd w:val="solid" w:color="FFFFFF" w:fill="FFFFFF"/>
          <w:rtl/>
          <w:lang w:bidi="ar-SA"/>
        </w:rPr>
        <w:t xml:space="preserve"> </w:t>
      </w:r>
      <w:r w:rsidRPr="00DC6911">
        <w:rPr>
          <w:color w:val="252525"/>
          <w:shd w:val="solid" w:color="FFFFFF" w:fill="FFFFFF"/>
          <w:rtl/>
        </w:rPr>
        <w:t>מיוסד</w:t>
      </w:r>
      <w:r w:rsidRPr="00DC6911">
        <w:rPr>
          <w:color w:val="252525"/>
          <w:shd w:val="solid" w:color="FFFFFF" w:fill="FFFFFF"/>
          <w:rtl/>
          <w:lang w:bidi="ar-SA"/>
        </w:rPr>
        <w:t xml:space="preserve"> </w:t>
      </w:r>
      <w:r w:rsidRPr="00DC6911">
        <w:rPr>
          <w:color w:val="252525"/>
          <w:shd w:val="solid" w:color="FFFFFF" w:fill="FFFFFF"/>
          <w:rtl/>
        </w:rPr>
        <w:t>עה</w:t>
      </w:r>
      <w:r w:rsidRPr="00DC6911">
        <w:rPr>
          <w:color w:val="252525"/>
          <w:shd w:val="solid" w:color="FFFFFF" w:fill="FFFFFF"/>
          <w:rtl/>
          <w:lang w:bidi="ar-SA"/>
        </w:rPr>
        <w:t>"</w:t>
      </w:r>
      <w:r w:rsidRPr="00DC6911">
        <w:rPr>
          <w:color w:val="252525"/>
          <w:shd w:val="solid" w:color="FFFFFF" w:fill="FFFFFF"/>
          <w:rtl/>
        </w:rPr>
        <w:t>פ</w:t>
      </w:r>
      <w:r w:rsidRPr="00DC6911">
        <w:rPr>
          <w:color w:val="252525"/>
          <w:shd w:val="solid" w:color="FFFFFF" w:fill="FFFFFF"/>
          <w:rtl/>
          <w:lang w:bidi="ar-SA"/>
        </w:rPr>
        <w:t xml:space="preserve"> </w:t>
      </w:r>
      <w:r w:rsidRPr="00DC6911">
        <w:rPr>
          <w:color w:val="252525"/>
          <w:shd w:val="solid" w:color="FFFFFF" w:fill="FFFFFF"/>
          <w:rtl/>
        </w:rPr>
        <w:t>כי</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יחדל</w:t>
      </w:r>
      <w:r w:rsidRPr="00DC6911">
        <w:rPr>
          <w:color w:val="252525"/>
          <w:shd w:val="solid" w:color="FFFFFF" w:fill="FFFFFF"/>
          <w:rtl/>
          <w:lang w:bidi="ar-SA"/>
        </w:rPr>
        <w:t xml:space="preserve"> </w:t>
      </w:r>
      <w:r w:rsidRPr="00DC6911">
        <w:rPr>
          <w:color w:val="252525"/>
          <w:shd w:val="solid" w:color="FFFFFF" w:fill="FFFFFF"/>
          <w:rtl/>
        </w:rPr>
        <w:t>אביון</w:t>
      </w:r>
      <w:r w:rsidRPr="00DC6911">
        <w:rPr>
          <w:color w:val="252525"/>
          <w:shd w:val="solid" w:color="FFFFFF" w:fill="FFFFFF"/>
          <w:rtl/>
          <w:lang w:bidi="ar-SA"/>
        </w:rPr>
        <w:t xml:space="preserve"> </w:t>
      </w:r>
      <w:r w:rsidRPr="00DC6911">
        <w:rPr>
          <w:color w:val="252525"/>
          <w:shd w:val="solid" w:color="FFFFFF" w:fill="FFFFFF"/>
          <w:rtl/>
        </w:rPr>
        <w:t>וגו</w:t>
      </w:r>
      <w:r w:rsidRPr="00DC6911">
        <w:rPr>
          <w:color w:val="252525"/>
          <w:shd w:val="solid" w:color="FFFFFF" w:fill="FFFFFF"/>
          <w:rtl/>
          <w:lang w:bidi="ar-SA"/>
        </w:rPr>
        <w:t xml:space="preserve">', </w:t>
      </w:r>
      <w:r w:rsidRPr="00DC6911">
        <w:rPr>
          <w:color w:val="252525"/>
          <w:shd w:val="solid" w:color="FFFFFF" w:fill="FFFFFF"/>
          <w:rtl/>
        </w:rPr>
        <w:t>והרמב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הרי</w:t>
      </w:r>
      <w:r w:rsidRPr="00DC6911">
        <w:rPr>
          <w:color w:val="252525"/>
          <w:shd w:val="solid" w:color="FFFFFF" w:fill="FFFFFF"/>
          <w:rtl/>
          <w:lang w:bidi="ar-SA"/>
        </w:rPr>
        <w:t xml:space="preserve"> </w:t>
      </w:r>
      <w:r w:rsidRPr="00DC6911">
        <w:rPr>
          <w:color w:val="252525"/>
          <w:shd w:val="solid" w:color="FFFFFF" w:fill="FFFFFF"/>
          <w:rtl/>
        </w:rPr>
        <w:t>פסק</w:t>
      </w:r>
      <w:r w:rsidRPr="00DC6911">
        <w:rPr>
          <w:color w:val="252525"/>
          <w:shd w:val="solid" w:color="FFFFFF" w:fill="FFFFFF"/>
          <w:rtl/>
          <w:lang w:bidi="ar-SA"/>
        </w:rPr>
        <w:t xml:space="preserve"> </w:t>
      </w:r>
      <w:r w:rsidRPr="00DC6911">
        <w:rPr>
          <w:color w:val="252525"/>
          <w:shd w:val="solid" w:color="FFFFFF" w:fill="FFFFFF"/>
          <w:rtl/>
        </w:rPr>
        <w:t>שלא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וכו</w:t>
      </w:r>
      <w:r w:rsidRPr="00DC6911">
        <w:rPr>
          <w:color w:val="252525"/>
          <w:shd w:val="solid" w:color="FFFFFF" w:fill="FFFFFF"/>
          <w:rtl/>
          <w:lang w:bidi="ar-SA"/>
        </w:rPr>
        <w:t>' (</w:t>
      </w:r>
      <w:r w:rsidRPr="00DC6911">
        <w:rPr>
          <w:color w:val="252525"/>
          <w:shd w:val="solid" w:color="FFFFFF" w:fill="FFFFFF"/>
          <w:rtl/>
        </w:rPr>
        <w:t>וממילא</w:t>
      </w:r>
      <w:r w:rsidRPr="00DC6911">
        <w:rPr>
          <w:color w:val="252525"/>
          <w:shd w:val="solid" w:color="FFFFFF" w:fill="FFFFFF"/>
          <w:rtl/>
          <w:lang w:bidi="ar-SA"/>
        </w:rPr>
        <w:t xml:space="preserve"> </w:t>
      </w:r>
      <w:r w:rsidRPr="00DC6911">
        <w:rPr>
          <w:color w:val="252525"/>
          <w:shd w:val="solid" w:color="FFFFFF" w:fill="FFFFFF"/>
          <w:rtl/>
        </w:rPr>
        <w:t>מובן</w:t>
      </w:r>
      <w:r w:rsidRPr="00DC6911">
        <w:rPr>
          <w:color w:val="252525"/>
          <w:shd w:val="solid" w:color="FFFFFF" w:fill="FFFFFF"/>
          <w:rtl/>
          <w:lang w:bidi="ar-SA"/>
        </w:rPr>
        <w:t xml:space="preserve"> </w:t>
      </w:r>
      <w:r w:rsidRPr="00DC6911">
        <w:rPr>
          <w:color w:val="252525"/>
          <w:shd w:val="solid" w:color="FFFFFF" w:fill="FFFFFF"/>
          <w:rtl/>
        </w:rPr>
        <w:t>שלא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אביונים</w:t>
      </w:r>
      <w:r w:rsidRPr="00DC6911">
        <w:rPr>
          <w:color w:val="252525"/>
          <w:shd w:val="solid" w:color="FFFFFF" w:fill="FFFFFF"/>
          <w:rtl/>
          <w:lang w:bidi="ar-SA"/>
        </w:rPr>
        <w:t xml:space="preserve">), </w:t>
      </w:r>
      <w:r w:rsidRPr="00DC6911">
        <w:rPr>
          <w:color w:val="252525"/>
          <w:shd w:val="solid" w:color="FFFFFF" w:fill="FFFFFF"/>
          <w:rtl/>
        </w:rPr>
        <w:t>וא</w:t>
      </w:r>
      <w:r w:rsidRPr="00DC6911">
        <w:rPr>
          <w:color w:val="252525"/>
          <w:shd w:val="solid" w:color="FFFFFF" w:fill="FFFFFF"/>
          <w:rtl/>
          <w:lang w:bidi="ar-SA"/>
        </w:rPr>
        <w:t>"</w:t>
      </w:r>
      <w:r w:rsidRPr="00DC6911">
        <w:rPr>
          <w:color w:val="252525"/>
          <w:shd w:val="solid" w:color="FFFFFF" w:fill="FFFFFF"/>
          <w:rtl/>
        </w:rPr>
        <w:t>כ</w:t>
      </w:r>
      <w:r w:rsidRPr="00DC6911">
        <w:rPr>
          <w:color w:val="252525"/>
          <w:shd w:val="solid" w:color="FFFFFF" w:fill="FFFFFF"/>
          <w:rtl/>
          <w:lang w:bidi="ar-SA"/>
        </w:rPr>
        <w:t xml:space="preserve"> </w:t>
      </w:r>
      <w:r w:rsidRPr="00DC6911">
        <w:rPr>
          <w:color w:val="252525"/>
          <w:shd w:val="solid" w:color="FFFFFF" w:fill="FFFFFF"/>
          <w:rtl/>
        </w:rPr>
        <w:t>איך</w:t>
      </w:r>
      <w:r w:rsidRPr="00DC6911">
        <w:rPr>
          <w:color w:val="252525"/>
          <w:shd w:val="solid" w:color="FFFFFF" w:fill="FFFFFF"/>
          <w:rtl/>
          <w:lang w:bidi="ar-SA"/>
        </w:rPr>
        <w:t xml:space="preserve"> </w:t>
      </w:r>
      <w:r w:rsidRPr="00DC6911">
        <w:rPr>
          <w:color w:val="252525"/>
          <w:shd w:val="solid" w:color="FFFFFF" w:fill="FFFFFF"/>
          <w:rtl/>
        </w:rPr>
        <w:t>פסק</w:t>
      </w:r>
      <w:r w:rsidRPr="00DC6911">
        <w:rPr>
          <w:color w:val="252525"/>
          <w:shd w:val="solid" w:color="FFFFFF" w:fill="FFFFFF"/>
          <w:rtl/>
          <w:lang w:bidi="ar-SA"/>
        </w:rPr>
        <w:t xml:space="preserve"> </w:t>
      </w:r>
      <w:r w:rsidRPr="00DC6911">
        <w:rPr>
          <w:color w:val="252525"/>
          <w:shd w:val="solid" w:color="FFFFFF" w:fill="FFFFFF"/>
          <w:rtl/>
        </w:rPr>
        <w:t>כמשואל</w:t>
      </w:r>
      <w:r w:rsidRPr="00DC6911">
        <w:rPr>
          <w:color w:val="252525"/>
          <w:shd w:val="solid" w:color="FFFFFF" w:fill="FFFFFF"/>
          <w:rtl/>
          <w:lang w:bidi="ar-SA"/>
        </w:rPr>
        <w:t xml:space="preserve"> </w:t>
      </w:r>
      <w:r w:rsidRPr="00DC6911">
        <w:rPr>
          <w:color w:val="252525"/>
          <w:shd w:val="solid" w:color="FFFFFF" w:fill="FFFFFF"/>
          <w:rtl/>
        </w:rPr>
        <w:t>וביחד</w:t>
      </w:r>
      <w:r w:rsidRPr="00DC6911">
        <w:rPr>
          <w:color w:val="252525"/>
          <w:shd w:val="solid" w:color="FFFFFF" w:fill="FFFFFF"/>
          <w:rtl/>
          <w:lang w:bidi="ar-SA"/>
        </w:rPr>
        <w:t xml:space="preserve"> </w:t>
      </w:r>
      <w:r w:rsidRPr="00DC6911">
        <w:rPr>
          <w:color w:val="252525"/>
          <w:shd w:val="solid" w:color="FFFFFF" w:fill="FFFFFF"/>
          <w:rtl/>
        </w:rPr>
        <w:t>עם</w:t>
      </w:r>
      <w:r w:rsidRPr="00DC6911">
        <w:rPr>
          <w:color w:val="252525"/>
          <w:shd w:val="solid" w:color="FFFFFF" w:fill="FFFFFF"/>
          <w:rtl/>
          <w:lang w:bidi="ar-SA"/>
        </w:rPr>
        <w:t xml:space="preserve"> </w:t>
      </w:r>
      <w:r w:rsidRPr="00DC6911">
        <w:rPr>
          <w:color w:val="252525"/>
          <w:shd w:val="solid" w:color="FFFFFF" w:fill="FFFFFF"/>
          <w:rtl/>
        </w:rPr>
        <w:t>זה</w:t>
      </w:r>
      <w:r w:rsidRPr="00DC6911">
        <w:rPr>
          <w:color w:val="252525"/>
          <w:shd w:val="solid" w:color="FFFFFF" w:fill="FFFFFF"/>
          <w:rtl/>
          <w:lang w:bidi="ar-SA"/>
        </w:rPr>
        <w:t xml:space="preserve"> </w:t>
      </w:r>
      <w:r w:rsidRPr="00DC6911">
        <w:rPr>
          <w:color w:val="252525"/>
          <w:shd w:val="solid" w:color="FFFFFF" w:fill="FFFFFF"/>
          <w:rtl/>
        </w:rPr>
        <w:t>פסק</w:t>
      </w:r>
      <w:r w:rsidRPr="00DC6911">
        <w:rPr>
          <w:color w:val="252525"/>
          <w:shd w:val="solid" w:color="FFFFFF" w:fill="FFFFFF"/>
          <w:rtl/>
          <w:lang w:bidi="ar-SA"/>
        </w:rPr>
        <w:t xml:space="preserve"> </w:t>
      </w:r>
      <w:r w:rsidRPr="00DC6911">
        <w:rPr>
          <w:color w:val="252525"/>
          <w:shd w:val="solid" w:color="FFFFFF" w:fill="FFFFFF"/>
          <w:rtl/>
        </w:rPr>
        <w:t>שלא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ולכאו</w:t>
      </w:r>
      <w:r w:rsidRPr="00DC6911">
        <w:rPr>
          <w:color w:val="252525"/>
          <w:shd w:val="solid" w:color="FFFFFF" w:fill="FFFFFF"/>
          <w:rtl/>
          <w:lang w:bidi="ar-SA"/>
        </w:rPr>
        <w:t xml:space="preserve">' </w:t>
      </w:r>
      <w:r w:rsidRPr="00DC6911">
        <w:rPr>
          <w:color w:val="252525"/>
          <w:shd w:val="solid" w:color="FFFFFF" w:fill="FFFFFF"/>
          <w:rtl/>
        </w:rPr>
        <w:t>הי</w:t>
      </w:r>
      <w:r w:rsidRPr="00DC6911">
        <w:rPr>
          <w:color w:val="252525"/>
          <w:shd w:val="solid" w:color="FFFFFF" w:fill="FFFFFF"/>
          <w:rtl/>
          <w:lang w:bidi="ar-SA"/>
        </w:rPr>
        <w:t xml:space="preserve">' </w:t>
      </w:r>
      <w:r w:rsidRPr="00DC6911">
        <w:rPr>
          <w:color w:val="252525"/>
          <w:shd w:val="solid" w:color="FFFFFF" w:fill="FFFFFF"/>
          <w:rtl/>
        </w:rPr>
        <w:t>אפ</w:t>
      </w:r>
      <w:r w:rsidRPr="00DC6911">
        <w:rPr>
          <w:color w:val="252525"/>
          <w:shd w:val="solid" w:color="FFFFFF" w:fill="FFFFFF"/>
          <w:rtl/>
          <w:lang w:bidi="ar-SA"/>
        </w:rPr>
        <w:t>"</w:t>
      </w:r>
      <w:r w:rsidRPr="00DC6911">
        <w:rPr>
          <w:color w:val="252525"/>
          <w:shd w:val="solid" w:color="FFFFFF" w:fill="FFFFFF"/>
          <w:rtl/>
        </w:rPr>
        <w:t>ל</w:t>
      </w:r>
      <w:r w:rsidRPr="00DC6911">
        <w:rPr>
          <w:color w:val="252525"/>
          <w:shd w:val="solid" w:color="FFFFFF" w:fill="FFFFFF"/>
          <w:rtl/>
          <w:lang w:bidi="ar-SA"/>
        </w:rPr>
        <w:t xml:space="preserve"> </w:t>
      </w:r>
      <w:r w:rsidRPr="00DC6911">
        <w:rPr>
          <w:color w:val="252525"/>
          <w:shd w:val="solid" w:color="FFFFFF" w:fill="FFFFFF"/>
          <w:rtl/>
        </w:rPr>
        <w:t>דאע</w:t>
      </w:r>
      <w:r w:rsidRPr="00DC6911">
        <w:rPr>
          <w:color w:val="252525"/>
          <w:shd w:val="solid" w:color="FFFFFF" w:fill="FFFFFF"/>
          <w:rtl/>
          <w:lang w:bidi="ar-SA"/>
        </w:rPr>
        <w:t>"</w:t>
      </w:r>
      <w:r w:rsidRPr="00DC6911">
        <w:rPr>
          <w:color w:val="252525"/>
          <w:shd w:val="solid" w:color="FFFFFF" w:fill="FFFFFF"/>
          <w:rtl/>
        </w:rPr>
        <w:t>פ</w:t>
      </w:r>
      <w:r w:rsidRPr="00DC6911">
        <w:rPr>
          <w:color w:val="252525"/>
          <w:shd w:val="solid" w:color="FFFFFF" w:fill="FFFFFF"/>
          <w:rtl/>
          <w:lang w:bidi="ar-SA"/>
        </w:rPr>
        <w:t xml:space="preserve"> </w:t>
      </w:r>
      <w:r w:rsidRPr="00DC6911">
        <w:rPr>
          <w:color w:val="252525"/>
          <w:shd w:val="solid" w:color="FFFFFF" w:fill="FFFFFF"/>
          <w:rtl/>
        </w:rPr>
        <w:t>שלא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ולא</w:t>
      </w:r>
      <w:r w:rsidRPr="00DC6911">
        <w:rPr>
          <w:color w:val="252525"/>
          <w:shd w:val="solid" w:color="FFFFFF" w:fill="FFFFFF"/>
          <w:rtl/>
          <w:lang w:bidi="ar-SA"/>
        </w:rPr>
        <w:t xml:space="preserve"> </w:t>
      </w:r>
      <w:r w:rsidRPr="00DC6911">
        <w:rPr>
          <w:color w:val="252525"/>
          <w:shd w:val="solid" w:color="FFFFFF" w:fill="FFFFFF"/>
          <w:rtl/>
        </w:rPr>
        <w:t>יהיו</w:t>
      </w:r>
      <w:r w:rsidRPr="00DC6911">
        <w:rPr>
          <w:color w:val="252525"/>
          <w:shd w:val="solid" w:color="FFFFFF" w:fill="FFFFFF"/>
          <w:rtl/>
          <w:lang w:bidi="ar-SA"/>
        </w:rPr>
        <w:t xml:space="preserve"> </w:t>
      </w:r>
      <w:r w:rsidRPr="00DC6911">
        <w:rPr>
          <w:color w:val="252525"/>
          <w:shd w:val="solid" w:color="FFFFFF" w:fill="FFFFFF"/>
          <w:rtl/>
        </w:rPr>
        <w:t>אביונים</w:t>
      </w:r>
      <w:r w:rsidRPr="00DC6911">
        <w:rPr>
          <w:color w:val="252525"/>
          <w:shd w:val="solid" w:color="FFFFFF" w:fill="FFFFFF"/>
          <w:rtl/>
          <w:lang w:bidi="ar-SA"/>
        </w:rPr>
        <w:t xml:space="preserve"> </w:t>
      </w:r>
      <w:r w:rsidRPr="00DC6911">
        <w:rPr>
          <w:color w:val="252525"/>
          <w:shd w:val="solid" w:color="FFFFFF" w:fill="FFFFFF"/>
          <w:rtl/>
        </w:rPr>
        <w:t>ממש</w:t>
      </w:r>
      <w:r w:rsidRPr="00DC6911">
        <w:rPr>
          <w:color w:val="252525"/>
          <w:shd w:val="solid" w:color="FFFFFF" w:fill="FFFFFF"/>
          <w:rtl/>
          <w:lang w:bidi="ar-SA"/>
        </w:rPr>
        <w:t xml:space="preserve">, </w:t>
      </w:r>
      <w:r w:rsidRPr="00DC6911">
        <w:rPr>
          <w:color w:val="252525"/>
          <w:shd w:val="solid" w:color="FFFFFF" w:fill="FFFFFF"/>
          <w:rtl/>
        </w:rPr>
        <w:t>מ</w:t>
      </w:r>
      <w:r w:rsidRPr="00DC6911">
        <w:rPr>
          <w:color w:val="252525"/>
          <w:shd w:val="solid" w:color="FFFFFF" w:fill="FFFFFF"/>
          <w:rtl/>
          <w:lang w:bidi="ar-SA"/>
        </w:rPr>
        <w:t>"</w:t>
      </w:r>
      <w:r w:rsidRPr="00DC6911">
        <w:rPr>
          <w:color w:val="252525"/>
          <w:shd w:val="solid" w:color="FFFFFF" w:fill="FFFFFF"/>
          <w:rtl/>
        </w:rPr>
        <w:t>מ</w:t>
      </w:r>
      <w:r w:rsidRPr="00DC6911">
        <w:rPr>
          <w:color w:val="252525"/>
          <w:shd w:val="solid" w:color="FFFFFF" w:fill="FFFFFF"/>
          <w:rtl/>
          <w:lang w:bidi="ar-SA"/>
        </w:rPr>
        <w:t xml:space="preserve"> </w:t>
      </w:r>
      <w:r w:rsidRPr="00DC6911">
        <w:rPr>
          <w:color w:val="252525"/>
          <w:shd w:val="solid" w:color="FFFFFF" w:fill="FFFFFF"/>
          <w:rtl/>
        </w:rPr>
        <w:t>יהיו</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עניים</w:t>
      </w:r>
      <w:r w:rsidRPr="00DC6911">
        <w:rPr>
          <w:color w:val="252525"/>
          <w:shd w:val="solid" w:color="FFFFFF" w:fill="FFFFFF"/>
          <w:rtl/>
          <w:lang w:bidi="ar-SA"/>
        </w:rPr>
        <w:t xml:space="preserve"> </w:t>
      </w:r>
      <w:r w:rsidRPr="00DC6911">
        <w:rPr>
          <w:color w:val="252525"/>
          <w:shd w:val="solid" w:color="FFFFFF" w:fill="FFFFFF"/>
          <w:rtl/>
        </w:rPr>
        <w:t>ביחס</w:t>
      </w:r>
      <w:r w:rsidRPr="00DC6911">
        <w:rPr>
          <w:color w:val="252525"/>
          <w:shd w:val="solid" w:color="FFFFFF" w:fill="FFFFFF"/>
          <w:rtl/>
          <w:lang w:bidi="ar-SA"/>
        </w:rPr>
        <w:t xml:space="preserve"> </w:t>
      </w:r>
      <w:r w:rsidRPr="00DC6911">
        <w:rPr>
          <w:color w:val="252525"/>
          <w:shd w:val="solid" w:color="FFFFFF" w:fill="FFFFFF"/>
          <w:rtl/>
        </w:rPr>
        <w:t>לעשירים</w:t>
      </w:r>
      <w:r w:rsidRPr="00DC6911">
        <w:rPr>
          <w:color w:val="252525"/>
          <w:shd w:val="solid" w:color="FFFFFF" w:fill="FFFFFF"/>
          <w:rtl/>
          <w:lang w:bidi="ar-SA"/>
        </w:rPr>
        <w:t xml:space="preserve"> (</w:t>
      </w:r>
      <w:r w:rsidRPr="00DC6911">
        <w:rPr>
          <w:color w:val="252525"/>
          <w:shd w:val="solid" w:color="FFFFFF" w:fill="FFFFFF"/>
          <w:rtl/>
        </w:rPr>
        <w:t>ראה</w:t>
      </w:r>
      <w:r w:rsidRPr="00DC6911">
        <w:rPr>
          <w:color w:val="252525"/>
          <w:shd w:val="solid" w:color="FFFFFF" w:fill="FFFFFF"/>
          <w:rtl/>
          <w:lang w:bidi="ar-SA"/>
        </w:rPr>
        <w:t xml:space="preserve"> </w:t>
      </w:r>
      <w:r w:rsidRPr="00DC6911">
        <w:rPr>
          <w:color w:val="252525"/>
          <w:shd w:val="solid" w:color="FFFFFF" w:fill="FFFFFF"/>
          <w:rtl/>
        </w:rPr>
        <w:t>ל</w:t>
      </w:r>
      <w:r w:rsidRPr="00DC6911">
        <w:rPr>
          <w:color w:val="252525"/>
          <w:shd w:val="solid" w:color="FFFFFF" w:fill="FFFFFF"/>
          <w:rtl/>
          <w:lang w:bidi="ar-SA"/>
        </w:rPr>
        <w:t xml:space="preserve">' </w:t>
      </w:r>
      <w:r w:rsidRPr="00DC6911">
        <w:rPr>
          <w:color w:val="252525"/>
          <w:shd w:val="solid" w:color="FFFFFF" w:fill="FFFFFF"/>
          <w:rtl/>
        </w:rPr>
        <w:t>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בפהמ</w:t>
      </w:r>
      <w:r w:rsidRPr="00DC6911">
        <w:rPr>
          <w:color w:val="252525"/>
          <w:shd w:val="solid" w:color="FFFFFF" w:fill="FFFFFF"/>
          <w:rtl/>
          <w:lang w:bidi="ar-SA"/>
        </w:rPr>
        <w:t>"</w:t>
      </w:r>
      <w:r w:rsidRPr="00DC6911">
        <w:rPr>
          <w:color w:val="252525"/>
          <w:shd w:val="solid" w:color="FFFFFF" w:fill="FFFFFF"/>
          <w:rtl/>
        </w:rPr>
        <w:t>ש</w:t>
      </w:r>
      <w:r w:rsidRPr="00DC6911">
        <w:rPr>
          <w:color w:val="252525"/>
          <w:shd w:val="solid" w:color="FFFFFF" w:fill="FFFFFF"/>
          <w:rtl/>
          <w:lang w:bidi="ar-SA"/>
        </w:rPr>
        <w:t xml:space="preserve"> </w:t>
      </w:r>
      <w:r w:rsidRPr="00DC6911">
        <w:rPr>
          <w:color w:val="252525"/>
          <w:shd w:val="solid" w:color="FFFFFF" w:fill="FFFFFF"/>
          <w:rtl/>
        </w:rPr>
        <w:t>הקדמה</w:t>
      </w:r>
      <w:r w:rsidRPr="00DC6911">
        <w:rPr>
          <w:color w:val="252525"/>
          <w:shd w:val="solid" w:color="FFFFFF" w:fill="FFFFFF"/>
          <w:rtl/>
          <w:lang w:bidi="ar-SA"/>
        </w:rPr>
        <w:t xml:space="preserve"> </w:t>
      </w:r>
      <w:r w:rsidRPr="00DC6911">
        <w:rPr>
          <w:color w:val="252525"/>
          <w:shd w:val="solid" w:color="FFFFFF" w:fill="FFFFFF"/>
          <w:rtl/>
        </w:rPr>
        <w:t>לפ</w:t>
      </w:r>
      <w:r w:rsidRPr="00DC6911">
        <w:rPr>
          <w:color w:val="252525"/>
          <w:shd w:val="solid" w:color="FFFFFF" w:fill="FFFFFF"/>
          <w:rtl/>
          <w:lang w:bidi="ar-SA"/>
        </w:rPr>
        <w:t xml:space="preserve">' </w:t>
      </w:r>
      <w:r w:rsidRPr="00DC6911">
        <w:rPr>
          <w:color w:val="252525"/>
          <w:shd w:val="solid" w:color="FFFFFF" w:fill="FFFFFF"/>
          <w:rtl/>
        </w:rPr>
        <w:t>חלק</w:t>
      </w:r>
      <w:r w:rsidRPr="00DC6911">
        <w:rPr>
          <w:color w:val="252525"/>
          <w:shd w:val="solid" w:color="FFFFFF" w:fill="FFFFFF"/>
          <w:rtl/>
          <w:lang w:bidi="ar-SA"/>
        </w:rPr>
        <w:t xml:space="preserve">. </w:t>
      </w:r>
      <w:r w:rsidRPr="00DC6911">
        <w:rPr>
          <w:color w:val="252525"/>
          <w:shd w:val="solid" w:color="FFFFFF" w:fill="FFFFFF"/>
          <w:rtl/>
        </w:rPr>
        <w:t>חירושי</w:t>
      </w:r>
      <w:r w:rsidRPr="00DC6911">
        <w:rPr>
          <w:color w:val="252525"/>
          <w:shd w:val="solid" w:color="FFFFFF" w:fill="FFFFFF"/>
          <w:rtl/>
          <w:lang w:bidi="ar-SA"/>
        </w:rPr>
        <w:t xml:space="preserve"> </w:t>
      </w:r>
      <w:r w:rsidRPr="00DC6911">
        <w:rPr>
          <w:color w:val="252525"/>
          <w:shd w:val="solid" w:color="FFFFFF" w:fill="FFFFFF"/>
          <w:rtl/>
        </w:rPr>
        <w:t>הריטב</w:t>
      </w:r>
      <w:r w:rsidRPr="00DC6911">
        <w:rPr>
          <w:color w:val="252525"/>
          <w:shd w:val="solid" w:color="FFFFFF" w:fill="FFFFFF"/>
          <w:rtl/>
          <w:lang w:bidi="ar-SA"/>
        </w:rPr>
        <w:t>"</w:t>
      </w:r>
      <w:r w:rsidRPr="00DC6911">
        <w:rPr>
          <w:color w:val="252525"/>
          <w:shd w:val="solid" w:color="FFFFFF" w:fill="FFFFFF"/>
          <w:rtl/>
        </w:rPr>
        <w:t>א</w:t>
      </w:r>
      <w:r w:rsidRPr="00DC6911">
        <w:rPr>
          <w:color w:val="252525"/>
          <w:shd w:val="solid" w:color="FFFFFF" w:fill="FFFFFF"/>
          <w:rtl/>
          <w:lang w:bidi="ar-SA"/>
        </w:rPr>
        <w:t xml:space="preserve"> </w:t>
      </w:r>
      <w:r w:rsidRPr="00DC6911">
        <w:rPr>
          <w:color w:val="252525"/>
          <w:shd w:val="solid" w:color="FFFFFF" w:fill="FFFFFF"/>
          <w:rtl/>
        </w:rPr>
        <w:t>שבת</w:t>
      </w:r>
      <w:r w:rsidRPr="00DC6911">
        <w:rPr>
          <w:color w:val="252525"/>
          <w:shd w:val="solid" w:color="FFFFFF" w:fill="FFFFFF"/>
          <w:rtl/>
          <w:lang w:bidi="ar-SA"/>
        </w:rPr>
        <w:t xml:space="preserve"> </w:t>
      </w:r>
      <w:r w:rsidRPr="00DC6911">
        <w:rPr>
          <w:color w:val="252525"/>
          <w:shd w:val="solid" w:color="FFFFFF" w:fill="FFFFFF"/>
          <w:rtl/>
        </w:rPr>
        <w:t>סג</w:t>
      </w:r>
      <w:r w:rsidRPr="00DC6911">
        <w:rPr>
          <w:color w:val="252525"/>
          <w:shd w:val="solid" w:color="FFFFFF" w:fill="FFFFFF"/>
          <w:rtl/>
          <w:lang w:bidi="ar-SA"/>
        </w:rPr>
        <w:t xml:space="preserve">, </w:t>
      </w:r>
      <w:r w:rsidRPr="00DC6911">
        <w:rPr>
          <w:color w:val="252525"/>
          <w:shd w:val="solid" w:color="FFFFFF" w:fill="FFFFFF"/>
          <w:rtl/>
        </w:rPr>
        <w:t>א</w:t>
      </w:r>
      <w:r w:rsidRPr="00DC6911">
        <w:rPr>
          <w:color w:val="252525"/>
          <w:shd w:val="solid" w:color="FFFFFF" w:fill="FFFFFF"/>
          <w:rtl/>
          <w:lang w:bidi="ar-SA"/>
        </w:rPr>
        <w:t xml:space="preserve"> </w:t>
      </w:r>
      <w:r w:rsidRPr="00DC6911">
        <w:rPr>
          <w:color w:val="252525"/>
          <w:shd w:val="solid" w:color="FFFFFF" w:fill="FFFFFF"/>
          <w:rtl/>
        </w:rPr>
        <w:t>ד</w:t>
      </w:r>
      <w:r w:rsidRPr="00DC6911">
        <w:rPr>
          <w:color w:val="252525"/>
          <w:shd w:val="solid" w:color="FFFFFF" w:fill="FFFFFF"/>
          <w:rtl/>
          <w:lang w:bidi="ar-SA"/>
        </w:rPr>
        <w:t>"</w:t>
      </w:r>
      <w:r w:rsidRPr="00DC6911">
        <w:rPr>
          <w:color w:val="252525"/>
          <w:shd w:val="solid" w:color="FFFFFF" w:fill="FFFFFF"/>
          <w:rtl/>
        </w:rPr>
        <w:t>ה</w:t>
      </w:r>
      <w:r w:rsidRPr="00DC6911">
        <w:rPr>
          <w:color w:val="252525"/>
          <w:shd w:val="solid" w:color="FFFFFF" w:fill="FFFFFF"/>
          <w:rtl/>
          <w:lang w:bidi="ar-SA"/>
        </w:rPr>
        <w:t xml:space="preserve"> </w:t>
      </w:r>
      <w:r w:rsidRPr="00DC6911">
        <w:rPr>
          <w:color w:val="252525"/>
          <w:shd w:val="solid" w:color="FFFFFF" w:fill="FFFFFF"/>
          <w:rtl/>
        </w:rPr>
        <w:t>שנאמר</w:t>
      </w:r>
      <w:r w:rsidRPr="00DC6911">
        <w:rPr>
          <w:color w:val="252525"/>
          <w:shd w:val="solid" w:color="FFFFFF" w:fill="FFFFFF"/>
          <w:rtl/>
          <w:lang w:bidi="ar-SA"/>
        </w:rPr>
        <w:t xml:space="preserve">). </w:t>
      </w:r>
      <w:r w:rsidRPr="00DC6911">
        <w:rPr>
          <w:color w:val="252525"/>
          <w:shd w:val="solid" w:color="FFFFFF" w:fill="FFFFFF"/>
          <w:rtl/>
        </w:rPr>
        <w:t>אבל</w:t>
      </w:r>
      <w:r w:rsidRPr="00DC6911">
        <w:rPr>
          <w:color w:val="252525"/>
          <w:shd w:val="solid" w:color="FFFFFF" w:fill="FFFFFF"/>
          <w:rtl/>
          <w:lang w:bidi="ar-SA"/>
        </w:rPr>
        <w:t xml:space="preserve"> </w:t>
      </w:r>
      <w:r w:rsidRPr="00DC6911">
        <w:rPr>
          <w:color w:val="252525"/>
          <w:shd w:val="solid" w:color="FFFFFF" w:fill="FFFFFF"/>
          <w:rtl/>
        </w:rPr>
        <w:t>מ</w:t>
      </w:r>
      <w:r w:rsidRPr="00DC6911">
        <w:rPr>
          <w:color w:val="252525"/>
          <w:shd w:val="solid" w:color="FFFFFF" w:fill="FFFFFF"/>
          <w:rtl/>
          <w:lang w:bidi="ar-SA"/>
        </w:rPr>
        <w:t>"</w:t>
      </w:r>
      <w:r w:rsidRPr="00DC6911">
        <w:rPr>
          <w:color w:val="252525"/>
          <w:shd w:val="solid" w:color="FFFFFF" w:fill="FFFFFF"/>
          <w:rtl/>
        </w:rPr>
        <w:t>מ</w:t>
      </w:r>
      <w:r w:rsidRPr="00DC6911">
        <w:rPr>
          <w:color w:val="252525"/>
          <w:shd w:val="solid" w:color="FFFFFF" w:fill="FFFFFF"/>
          <w:rtl/>
          <w:lang w:bidi="ar-SA"/>
        </w:rPr>
        <w:t xml:space="preserve"> </w:t>
      </w:r>
      <w:r w:rsidRPr="00DC6911">
        <w:rPr>
          <w:color w:val="252525"/>
          <w:shd w:val="solid" w:color="FFFFFF" w:fill="FFFFFF"/>
          <w:rtl/>
        </w:rPr>
        <w:t>צ</w:t>
      </w:r>
      <w:r w:rsidRPr="00DC6911">
        <w:rPr>
          <w:color w:val="252525"/>
          <w:shd w:val="solid" w:color="FFFFFF" w:fill="FFFFFF"/>
          <w:rtl/>
          <w:lang w:bidi="ar-SA"/>
        </w:rPr>
        <w:t>"</w:t>
      </w:r>
      <w:r w:rsidRPr="00DC6911">
        <w:rPr>
          <w:color w:val="252525"/>
          <w:shd w:val="solid" w:color="FFFFFF" w:fill="FFFFFF"/>
          <w:rtl/>
        </w:rPr>
        <w:t>ע</w:t>
      </w:r>
      <w:r w:rsidRPr="00DC6911">
        <w:rPr>
          <w:color w:val="252525"/>
          <w:shd w:val="solid" w:color="FFFFFF" w:fill="FFFFFF"/>
          <w:rtl/>
          <w:lang w:bidi="ar-SA"/>
        </w:rPr>
        <w:t xml:space="preserve"> </w:t>
      </w:r>
      <w:r w:rsidRPr="00DC6911">
        <w:rPr>
          <w:color w:val="252525"/>
          <w:shd w:val="solid" w:color="FFFFFF" w:fill="FFFFFF"/>
          <w:rtl/>
        </w:rPr>
        <w:t>לתרץ</w:t>
      </w:r>
      <w:r w:rsidRPr="00DC6911">
        <w:rPr>
          <w:color w:val="252525"/>
          <w:shd w:val="solid" w:color="FFFFFF" w:fill="FFFFFF"/>
          <w:rtl/>
          <w:lang w:bidi="ar-SA"/>
        </w:rPr>
        <w:t xml:space="preserve"> </w:t>
      </w:r>
      <w:r w:rsidRPr="00DC6911">
        <w:rPr>
          <w:color w:val="252525"/>
          <w:shd w:val="solid" w:color="FFFFFF" w:fill="FFFFFF"/>
          <w:rtl/>
        </w:rPr>
        <w:t>זאת</w:t>
      </w:r>
      <w:r w:rsidRPr="00DC6911">
        <w:rPr>
          <w:color w:val="252525"/>
          <w:shd w:val="solid" w:color="FFFFFF" w:fill="FFFFFF"/>
          <w:rtl/>
          <w:lang w:bidi="ar-SA"/>
        </w:rPr>
        <w:t xml:space="preserve">, </w:t>
      </w:r>
      <w:r w:rsidRPr="00DC6911">
        <w:rPr>
          <w:color w:val="252525"/>
          <w:shd w:val="solid" w:color="FFFFFF" w:fill="FFFFFF"/>
          <w:rtl/>
        </w:rPr>
        <w:t>כי</w:t>
      </w:r>
      <w:r w:rsidRPr="00DC6911">
        <w:rPr>
          <w:color w:val="252525"/>
          <w:shd w:val="solid" w:color="FFFFFF" w:fill="FFFFFF"/>
          <w:rtl/>
          <w:lang w:bidi="ar-SA"/>
        </w:rPr>
        <w:t xml:space="preserve"> </w:t>
      </w:r>
      <w:r w:rsidRPr="00DC6911">
        <w:rPr>
          <w:color w:val="252525"/>
          <w:shd w:val="solid" w:color="FFFFFF" w:fill="FFFFFF"/>
          <w:rtl/>
        </w:rPr>
        <w:t>פשטות</w:t>
      </w:r>
      <w:r w:rsidRPr="00DC6911">
        <w:rPr>
          <w:color w:val="252525"/>
          <w:shd w:val="solid" w:color="FFFFFF" w:fill="FFFFFF"/>
          <w:rtl/>
          <w:lang w:bidi="ar-SA"/>
        </w:rPr>
        <w:t xml:space="preserve"> </w:t>
      </w:r>
      <w:r w:rsidRPr="00DC6911">
        <w:rPr>
          <w:color w:val="252525"/>
          <w:shd w:val="solid" w:color="FFFFFF" w:fill="FFFFFF"/>
          <w:rtl/>
        </w:rPr>
        <w:t>לשון</w:t>
      </w:r>
      <w:r w:rsidRPr="00DC6911">
        <w:rPr>
          <w:color w:val="252525"/>
          <w:shd w:val="solid" w:color="FFFFFF" w:fill="FFFFFF"/>
          <w:rtl/>
          <w:lang w:bidi="ar-SA"/>
        </w:rPr>
        <w:t xml:space="preserve"> </w:t>
      </w:r>
      <w:r w:rsidRPr="00DC6911">
        <w:rPr>
          <w:color w:val="252525"/>
          <w:shd w:val="solid" w:color="FFFFFF" w:fill="FFFFFF"/>
          <w:rtl/>
        </w:rPr>
        <w:t>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משמע</w:t>
      </w:r>
      <w:r w:rsidRPr="00DC6911">
        <w:rPr>
          <w:color w:val="252525"/>
          <w:shd w:val="solid" w:color="FFFFFF" w:fill="FFFFFF"/>
          <w:rtl/>
          <w:lang w:bidi="ar-SA"/>
        </w:rPr>
        <w:t xml:space="preserve"> </w:t>
      </w:r>
      <w:r w:rsidRPr="00DC6911">
        <w:rPr>
          <w:color w:val="252525"/>
          <w:shd w:val="solid" w:color="FFFFFF" w:fill="FFFFFF"/>
          <w:rtl/>
        </w:rPr>
        <w:t>שכל</w:t>
      </w:r>
      <w:r w:rsidRPr="00DC6911">
        <w:rPr>
          <w:color w:val="252525"/>
          <w:shd w:val="solid" w:color="FFFFFF" w:fill="FFFFFF"/>
          <w:rtl/>
          <w:lang w:bidi="ar-SA"/>
        </w:rPr>
        <w:t xml:space="preserve"> </w:t>
      </w:r>
      <w:r w:rsidRPr="00DC6911">
        <w:rPr>
          <w:color w:val="252525"/>
          <w:shd w:val="solid" w:color="FFFFFF" w:fill="FFFFFF"/>
          <w:rtl/>
        </w:rPr>
        <w:t>בני</w:t>
      </w:r>
      <w:r w:rsidRPr="00DC6911">
        <w:rPr>
          <w:color w:val="252525"/>
          <w:shd w:val="solid" w:color="FFFFFF" w:fill="FFFFFF"/>
          <w:rtl/>
          <w:lang w:bidi="ar-SA"/>
        </w:rPr>
        <w:t xml:space="preserve"> </w:t>
      </w:r>
      <w:r w:rsidRPr="00DC6911">
        <w:rPr>
          <w:color w:val="252525"/>
          <w:shd w:val="solid" w:color="FFFFFF" w:fill="FFFFFF"/>
          <w:rtl/>
        </w:rPr>
        <w:t>אדם</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יצטרך</w:t>
      </w:r>
      <w:r w:rsidRPr="00DC6911">
        <w:rPr>
          <w:color w:val="252525"/>
          <w:shd w:val="solid" w:color="FFFFFF" w:fill="FFFFFF"/>
          <w:rtl/>
          <w:lang w:bidi="ar-SA"/>
        </w:rPr>
        <w:t xml:space="preserve"> </w:t>
      </w:r>
      <w:r w:rsidRPr="00DC6911">
        <w:rPr>
          <w:color w:val="252525"/>
          <w:shd w:val="solid" w:color="FFFFFF" w:fill="FFFFFF"/>
          <w:rtl/>
        </w:rPr>
        <w:t>א</w:t>
      </w:r>
      <w:r w:rsidRPr="00DC6911">
        <w:rPr>
          <w:color w:val="252525"/>
          <w:shd w:val="solid" w:color="FFFFFF" w:fill="FFFFFF"/>
          <w:rtl/>
          <w:lang w:bidi="ar-SA"/>
        </w:rPr>
        <w:t xml:space="preserve">' </w:t>
      </w:r>
      <w:r w:rsidRPr="00DC6911">
        <w:rPr>
          <w:color w:val="252525"/>
          <w:shd w:val="solid" w:color="FFFFFF" w:fill="FFFFFF"/>
          <w:rtl/>
        </w:rPr>
        <w:t>לחבירו</w:t>
      </w:r>
      <w:r w:rsidRPr="00DC6911">
        <w:rPr>
          <w:color w:val="252525"/>
          <w:shd w:val="solid" w:color="FFFFFF" w:fill="FFFFFF"/>
          <w:rtl/>
          <w:lang w:bidi="ar-SA"/>
        </w:rPr>
        <w:t xml:space="preserve">, </w:t>
      </w:r>
      <w:r w:rsidRPr="00DC6911">
        <w:rPr>
          <w:color w:val="252525"/>
          <w:shd w:val="solid" w:color="FFFFFF" w:fill="FFFFFF"/>
          <w:rtl/>
        </w:rPr>
        <w:t>שלכן</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קנאה</w:t>
      </w:r>
      <w:r w:rsidRPr="00DC6911">
        <w:rPr>
          <w:color w:val="252525"/>
          <w:shd w:val="solid" w:color="FFFFFF" w:fill="FFFFFF"/>
          <w:rtl/>
          <w:lang w:bidi="ar-SA"/>
        </w:rPr>
        <w:t xml:space="preserve"> </w:t>
      </w:r>
      <w:r w:rsidRPr="00DC6911">
        <w:rPr>
          <w:color w:val="252525"/>
          <w:shd w:val="solid" w:color="FFFFFF" w:fill="FFFFFF"/>
          <w:rtl/>
        </w:rPr>
        <w:t>וכו</w:t>
      </w:r>
      <w:r w:rsidRPr="00DC6911">
        <w:rPr>
          <w:color w:val="252525"/>
          <w:shd w:val="solid" w:color="FFFFFF" w:fill="FFFFFF"/>
          <w:rtl/>
          <w:lang w:bidi="ar-SA"/>
        </w:rPr>
        <w:t xml:space="preserve">', </w:t>
      </w:r>
      <w:r w:rsidRPr="00DC6911">
        <w:rPr>
          <w:color w:val="252525"/>
          <w:shd w:val="solid" w:color="FFFFFF" w:fill="FFFFFF"/>
          <w:rtl/>
        </w:rPr>
        <w:t>וא</w:t>
      </w:r>
      <w:r w:rsidRPr="00DC6911">
        <w:rPr>
          <w:color w:val="252525"/>
          <w:shd w:val="solid" w:color="FFFFFF" w:fill="FFFFFF"/>
          <w:rtl/>
          <w:lang w:bidi="ar-SA"/>
        </w:rPr>
        <w:t>"</w:t>
      </w:r>
      <w:r w:rsidRPr="00DC6911">
        <w:rPr>
          <w:color w:val="252525"/>
          <w:shd w:val="solid" w:color="FFFFFF" w:fill="FFFFFF"/>
          <w:rtl/>
        </w:rPr>
        <w:t>ת</w:t>
      </w:r>
      <w:r w:rsidRPr="00DC6911">
        <w:rPr>
          <w:color w:val="252525"/>
          <w:shd w:val="solid" w:color="FFFFFF" w:fill="FFFFFF"/>
          <w:rtl/>
          <w:lang w:bidi="ar-SA"/>
        </w:rPr>
        <w:t xml:space="preserve"> </w:t>
      </w:r>
      <w:r w:rsidRPr="00DC6911">
        <w:rPr>
          <w:color w:val="252525"/>
          <w:shd w:val="solid" w:color="FFFFFF" w:fill="FFFFFF"/>
          <w:rtl/>
        </w:rPr>
        <w:t>שמ</w:t>
      </w:r>
      <w:r w:rsidRPr="00DC6911">
        <w:rPr>
          <w:color w:val="252525"/>
          <w:shd w:val="solid" w:color="FFFFFF" w:fill="FFFFFF"/>
          <w:rtl/>
          <w:lang w:bidi="ar-SA"/>
        </w:rPr>
        <w:t>"</w:t>
      </w:r>
      <w:r w:rsidRPr="00DC6911">
        <w:rPr>
          <w:color w:val="252525"/>
          <w:shd w:val="solid" w:color="FFFFFF" w:fill="FFFFFF"/>
          <w:rtl/>
        </w:rPr>
        <w:t>מ</w:t>
      </w:r>
      <w:r w:rsidRPr="00DC6911">
        <w:rPr>
          <w:color w:val="252525"/>
          <w:shd w:val="solid" w:color="FFFFFF" w:fill="FFFFFF"/>
          <w:rtl/>
          <w:lang w:bidi="ar-SA"/>
        </w:rPr>
        <w:t xml:space="preserve"> </w:t>
      </w:r>
      <w:r w:rsidRPr="00DC6911">
        <w:rPr>
          <w:color w:val="252525"/>
          <w:shd w:val="solid" w:color="FFFFFF" w:fill="FFFFFF"/>
          <w:rtl/>
        </w:rPr>
        <w:t>חסר</w:t>
      </w:r>
      <w:r w:rsidRPr="00DC6911">
        <w:rPr>
          <w:color w:val="252525"/>
          <w:shd w:val="solid" w:color="FFFFFF" w:fill="FFFFFF"/>
          <w:rtl/>
          <w:lang w:bidi="ar-SA"/>
        </w:rPr>
        <w:t xml:space="preserve"> </w:t>
      </w:r>
      <w:r w:rsidRPr="00DC6911">
        <w:rPr>
          <w:color w:val="252525"/>
          <w:shd w:val="solid" w:color="FFFFFF" w:fill="FFFFFF"/>
          <w:rtl/>
        </w:rPr>
        <w:t>לאיש</w:t>
      </w:r>
      <w:r w:rsidRPr="00DC6911">
        <w:rPr>
          <w:color w:val="252525"/>
          <w:shd w:val="solid" w:color="FFFFFF" w:fill="FFFFFF"/>
          <w:rtl/>
          <w:lang w:bidi="ar-SA"/>
        </w:rPr>
        <w:t xml:space="preserve"> </w:t>
      </w:r>
      <w:r w:rsidRPr="00DC6911">
        <w:rPr>
          <w:color w:val="252525"/>
          <w:shd w:val="solid" w:color="FFFFFF" w:fill="FFFFFF"/>
          <w:rtl/>
        </w:rPr>
        <w:t>מסויים</w:t>
      </w:r>
      <w:r w:rsidRPr="00DC6911">
        <w:rPr>
          <w:color w:val="252525"/>
          <w:shd w:val="solid" w:color="FFFFFF" w:fill="FFFFFF"/>
          <w:rtl/>
          <w:lang w:bidi="ar-SA"/>
        </w:rPr>
        <w:t xml:space="preserve"> </w:t>
      </w:r>
      <w:r w:rsidRPr="00DC6911">
        <w:rPr>
          <w:color w:val="252525"/>
          <w:shd w:val="solid" w:color="FFFFFF" w:fill="FFFFFF"/>
          <w:rtl/>
        </w:rPr>
        <w:t>ביחס</w:t>
      </w:r>
      <w:r w:rsidRPr="00DC6911">
        <w:rPr>
          <w:color w:val="252525"/>
          <w:shd w:val="solid" w:color="FFFFFF" w:fill="FFFFFF"/>
          <w:rtl/>
          <w:lang w:bidi="ar-SA"/>
        </w:rPr>
        <w:t xml:space="preserve"> </w:t>
      </w:r>
      <w:r w:rsidRPr="00DC6911">
        <w:rPr>
          <w:color w:val="252525"/>
          <w:shd w:val="solid" w:color="FFFFFF" w:fill="FFFFFF"/>
          <w:rtl/>
        </w:rPr>
        <w:t>לחבירו</w:t>
      </w:r>
      <w:r w:rsidRPr="00DC6911">
        <w:rPr>
          <w:color w:val="252525"/>
          <w:shd w:val="solid" w:color="FFFFFF" w:fill="FFFFFF"/>
          <w:rtl/>
          <w:lang w:bidi="ar-SA"/>
        </w:rPr>
        <w:t xml:space="preserve">, </w:t>
      </w:r>
      <w:r w:rsidRPr="00DC6911">
        <w:rPr>
          <w:color w:val="252525"/>
          <w:shd w:val="solid" w:color="FFFFFF" w:fill="FFFFFF"/>
          <w:rtl/>
        </w:rPr>
        <w:t>א</w:t>
      </w:r>
      <w:r w:rsidRPr="00DC6911">
        <w:rPr>
          <w:color w:val="252525"/>
          <w:shd w:val="solid" w:color="FFFFFF" w:fill="FFFFFF"/>
          <w:rtl/>
          <w:lang w:bidi="ar-SA"/>
        </w:rPr>
        <w:t>"</w:t>
      </w:r>
      <w:r w:rsidRPr="00DC6911">
        <w:rPr>
          <w:color w:val="252525"/>
          <w:shd w:val="solid" w:color="FFFFFF" w:fill="FFFFFF"/>
          <w:rtl/>
        </w:rPr>
        <w:t>כ</w:t>
      </w:r>
      <w:r w:rsidRPr="00DC6911">
        <w:rPr>
          <w:color w:val="252525"/>
          <w:shd w:val="solid" w:color="FFFFFF" w:fill="FFFFFF"/>
          <w:rtl/>
          <w:lang w:bidi="ar-SA"/>
        </w:rPr>
        <w:t xml:space="preserve"> </w:t>
      </w:r>
      <w:r w:rsidRPr="00DC6911">
        <w:rPr>
          <w:color w:val="252525"/>
          <w:shd w:val="solid" w:color="FFFFFF" w:fill="FFFFFF"/>
          <w:rtl/>
        </w:rPr>
        <w:t>עדיין</w:t>
      </w:r>
      <w:r w:rsidRPr="00DC6911">
        <w:rPr>
          <w:color w:val="252525"/>
          <w:shd w:val="solid" w:color="FFFFFF" w:fill="FFFFFF"/>
          <w:rtl/>
          <w:lang w:bidi="ar-SA"/>
        </w:rPr>
        <w:t xml:space="preserve"> </w:t>
      </w:r>
      <w:r w:rsidRPr="00DC6911">
        <w:rPr>
          <w:color w:val="252525"/>
          <w:shd w:val="solid" w:color="FFFFFF" w:fill="FFFFFF"/>
          <w:rtl/>
        </w:rPr>
        <w:t>יש</w:t>
      </w:r>
      <w:r w:rsidRPr="00DC6911">
        <w:rPr>
          <w:color w:val="252525"/>
          <w:shd w:val="solid" w:color="FFFFFF" w:fill="FFFFFF"/>
          <w:rtl/>
          <w:lang w:bidi="ar-SA"/>
        </w:rPr>
        <w:t xml:space="preserve"> </w:t>
      </w:r>
      <w:r w:rsidRPr="00DC6911">
        <w:rPr>
          <w:color w:val="252525"/>
          <w:shd w:val="solid" w:color="FFFFFF" w:fill="FFFFFF"/>
          <w:rtl/>
        </w:rPr>
        <w:t>מקום</w:t>
      </w:r>
      <w:r w:rsidRPr="00DC6911">
        <w:rPr>
          <w:color w:val="252525"/>
          <w:shd w:val="solid" w:color="FFFFFF" w:fill="FFFFFF"/>
          <w:rtl/>
          <w:lang w:bidi="ar-SA"/>
        </w:rPr>
        <w:t xml:space="preserve"> </w:t>
      </w:r>
      <w:r w:rsidRPr="00DC6911">
        <w:rPr>
          <w:color w:val="252525"/>
          <w:shd w:val="solid" w:color="FFFFFF" w:fill="FFFFFF"/>
          <w:rtl/>
        </w:rPr>
        <w:t>לקנאה</w:t>
      </w:r>
      <w:r w:rsidRPr="00DC6911">
        <w:rPr>
          <w:color w:val="252525"/>
          <w:shd w:val="solid" w:color="FFFFFF" w:fill="FFFFFF"/>
          <w:rtl/>
          <w:lang w:bidi="ar-SA"/>
        </w:rPr>
        <w:t xml:space="preserve"> </w:t>
      </w:r>
      <w:r w:rsidRPr="00DC6911">
        <w:rPr>
          <w:color w:val="252525"/>
          <w:shd w:val="solid" w:color="FFFFFF" w:fill="FFFFFF"/>
          <w:rtl/>
        </w:rPr>
        <w:t>ותחרות</w:t>
      </w:r>
      <w:r w:rsidRPr="00DC6911">
        <w:rPr>
          <w:color w:val="252525"/>
          <w:shd w:val="solid" w:color="FFFFFF" w:fill="FFFFFF"/>
          <w:rtl/>
          <w:lang w:bidi="ar-SA"/>
        </w:rPr>
        <w:t xml:space="preserve"> </w:t>
      </w:r>
      <w:r w:rsidRPr="00DC6911">
        <w:rPr>
          <w:color w:val="252525"/>
          <w:shd w:val="solid" w:color="FFFFFF" w:fill="FFFFFF"/>
          <w:rtl/>
        </w:rPr>
        <w:t>וכו</w:t>
      </w:r>
      <w:r w:rsidRPr="00DC6911">
        <w:rPr>
          <w:color w:val="252525"/>
          <w:shd w:val="solid" w:color="FFFFFF" w:fill="FFFFFF"/>
          <w:rtl/>
          <w:lang w:bidi="ar-SA"/>
        </w:rPr>
        <w:t xml:space="preserve">'. </w:t>
      </w:r>
      <w:r w:rsidRPr="00DC6911">
        <w:rPr>
          <w:color w:val="252525"/>
          <w:shd w:val="solid" w:color="FFFFFF" w:fill="FFFFFF"/>
          <w:rtl/>
        </w:rPr>
        <w:t>ואוי</w:t>
      </w:r>
      <w:r w:rsidRPr="00DC6911">
        <w:rPr>
          <w:color w:val="252525"/>
          <w:shd w:val="solid" w:color="FFFFFF" w:fill="FFFFFF"/>
          <w:rtl/>
          <w:lang w:bidi="ar-SA"/>
        </w:rPr>
        <w:t>"</w:t>
      </w:r>
      <w:r w:rsidRPr="00DC6911">
        <w:rPr>
          <w:color w:val="252525"/>
          <w:shd w:val="solid" w:color="FFFFFF" w:fill="FFFFFF"/>
          <w:rtl/>
        </w:rPr>
        <w:t>ל</w:t>
      </w:r>
      <w:r w:rsidRPr="00DC6911">
        <w:rPr>
          <w:color w:val="252525"/>
          <w:shd w:val="solid" w:color="FFFFFF" w:fill="FFFFFF"/>
          <w:rtl/>
          <w:lang w:bidi="ar-SA"/>
        </w:rPr>
        <w:t xml:space="preserve"> </w:t>
      </w:r>
      <w:r w:rsidRPr="00DC6911">
        <w:rPr>
          <w:color w:val="252525"/>
          <w:shd w:val="solid" w:color="FFFFFF" w:fill="FFFFFF"/>
          <w:rtl/>
        </w:rPr>
        <w:t>בזה</w:t>
      </w:r>
      <w:r w:rsidRPr="00DC6911">
        <w:rPr>
          <w:color w:val="252525"/>
          <w:shd w:val="solid" w:color="FFFFFF" w:fill="FFFFFF"/>
          <w:rtl/>
          <w:lang w:bidi="ar-SA"/>
        </w:rPr>
        <w:t xml:space="preserve"> </w:t>
      </w:r>
      <w:r w:rsidRPr="00DC6911">
        <w:rPr>
          <w:color w:val="252525"/>
          <w:shd w:val="solid" w:color="FFFFFF" w:fill="FFFFFF"/>
          <w:rtl/>
        </w:rPr>
        <w:t>ע</w:t>
      </w:r>
      <w:r w:rsidRPr="00DC6911">
        <w:rPr>
          <w:color w:val="252525"/>
          <w:shd w:val="solid" w:color="FFFFFF" w:fill="FFFFFF"/>
          <w:rtl/>
          <w:lang w:bidi="ar-SA"/>
        </w:rPr>
        <w:t>"</w:t>
      </w:r>
      <w:r w:rsidRPr="00DC6911">
        <w:rPr>
          <w:color w:val="252525"/>
          <w:shd w:val="solid" w:color="FFFFFF" w:fill="FFFFFF"/>
          <w:rtl/>
        </w:rPr>
        <w:t>פ</w:t>
      </w:r>
      <w:r w:rsidRPr="00DC6911">
        <w:rPr>
          <w:color w:val="252525"/>
          <w:shd w:val="solid" w:color="FFFFFF" w:fill="FFFFFF"/>
          <w:rtl/>
          <w:lang w:bidi="ar-SA"/>
        </w:rPr>
        <w:t xml:space="preserve"> </w:t>
      </w:r>
      <w:r w:rsidRPr="00DC6911">
        <w:rPr>
          <w:color w:val="252525"/>
          <w:shd w:val="solid" w:color="FFFFFF" w:fill="FFFFFF"/>
          <w:rtl/>
        </w:rPr>
        <w:t>המבואר</w:t>
      </w:r>
      <w:r w:rsidRPr="00DC6911">
        <w:rPr>
          <w:color w:val="252525"/>
          <w:shd w:val="solid" w:color="FFFFFF" w:fill="FFFFFF"/>
          <w:rtl/>
          <w:lang w:bidi="ar-SA"/>
        </w:rPr>
        <w:t xml:space="preserve"> </w:t>
      </w:r>
      <w:r w:rsidRPr="00DC6911">
        <w:rPr>
          <w:color w:val="252525"/>
          <w:shd w:val="solid" w:color="FFFFFF" w:fill="FFFFFF"/>
          <w:rtl/>
        </w:rPr>
        <w:t>בהדרן</w:t>
      </w:r>
      <w:r w:rsidRPr="00DC6911">
        <w:rPr>
          <w:color w:val="252525"/>
          <w:shd w:val="solid" w:color="FFFFFF" w:fill="FFFFFF"/>
          <w:rtl/>
          <w:lang w:bidi="ar-SA"/>
        </w:rPr>
        <w:t xml:space="preserve"> </w:t>
      </w:r>
      <w:r w:rsidRPr="00DC6911">
        <w:rPr>
          <w:color w:val="252525"/>
          <w:shd w:val="solid" w:color="FFFFFF" w:fill="FFFFFF"/>
          <w:rtl/>
        </w:rPr>
        <w:t>על</w:t>
      </w:r>
      <w:r w:rsidRPr="00DC6911">
        <w:rPr>
          <w:color w:val="252525"/>
          <w:shd w:val="solid" w:color="FFFFFF" w:fill="FFFFFF"/>
          <w:rtl/>
          <w:lang w:bidi="ar-SA"/>
        </w:rPr>
        <w:t xml:space="preserve"> </w:t>
      </w:r>
      <w:r w:rsidRPr="00DC6911">
        <w:rPr>
          <w:color w:val="252525"/>
          <w:shd w:val="solid" w:color="FFFFFF" w:fill="FFFFFF"/>
          <w:rtl/>
        </w:rPr>
        <w:t>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תנש</w:t>
      </w:r>
      <w:r w:rsidRPr="00DC6911">
        <w:rPr>
          <w:color w:val="252525"/>
          <w:shd w:val="solid" w:color="FFFFFF" w:fill="FFFFFF"/>
          <w:rtl/>
          <w:lang w:bidi="ar-SA"/>
        </w:rPr>
        <w:t>"</w:t>
      </w:r>
      <w:r w:rsidRPr="00DC6911">
        <w:rPr>
          <w:color w:val="252525"/>
          <w:shd w:val="solid" w:color="FFFFFF" w:fill="FFFFFF"/>
          <w:rtl/>
        </w:rPr>
        <w:t>א</w:t>
      </w:r>
      <w:r w:rsidRPr="00DC6911">
        <w:rPr>
          <w:color w:val="252525"/>
          <w:shd w:val="solid" w:color="FFFFFF" w:fill="FFFFFF"/>
          <w:rtl/>
          <w:lang w:bidi="ar-SA"/>
        </w:rPr>
        <w:t xml:space="preserve"> </w:t>
      </w:r>
      <w:r w:rsidRPr="00DC6911">
        <w:rPr>
          <w:color w:val="252525"/>
          <w:shd w:val="solid" w:color="FFFFFF" w:fill="FFFFFF"/>
          <w:rtl/>
        </w:rPr>
        <w:t>שהענין</w:t>
      </w:r>
      <w:r w:rsidRPr="00DC6911">
        <w:rPr>
          <w:color w:val="252525"/>
          <w:shd w:val="solid" w:color="FFFFFF" w:fill="FFFFFF"/>
          <w:rtl/>
          <w:lang w:bidi="ar-SA"/>
        </w:rPr>
        <w:t xml:space="preserve"> </w:t>
      </w:r>
      <w:r w:rsidRPr="00DC6911">
        <w:rPr>
          <w:color w:val="252525"/>
          <w:shd w:val="solid" w:color="FFFFFF" w:fill="FFFFFF"/>
          <w:rtl/>
        </w:rPr>
        <w:t>דלא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וכו</w:t>
      </w:r>
      <w:r w:rsidRPr="00DC6911">
        <w:rPr>
          <w:color w:val="252525"/>
          <w:shd w:val="solid" w:color="FFFFFF" w:fill="FFFFFF"/>
          <w:rtl/>
          <w:lang w:bidi="ar-SA"/>
        </w:rPr>
        <w:t xml:space="preserve">' </w:t>
      </w:r>
      <w:r w:rsidRPr="00DC6911">
        <w:rPr>
          <w:color w:val="252525"/>
          <w:shd w:val="solid" w:color="FFFFFF" w:fill="FFFFFF"/>
          <w:rtl/>
        </w:rPr>
        <w:t>מדבר</w:t>
      </w:r>
      <w:r w:rsidRPr="00DC6911">
        <w:rPr>
          <w:color w:val="252525"/>
          <w:shd w:val="solid" w:color="FFFFFF" w:fill="FFFFFF"/>
          <w:rtl/>
          <w:lang w:bidi="ar-SA"/>
        </w:rPr>
        <w:t xml:space="preserve"> </w:t>
      </w:r>
      <w:r w:rsidRPr="00DC6911">
        <w:rPr>
          <w:color w:val="252525"/>
          <w:shd w:val="solid" w:color="FFFFFF" w:fill="FFFFFF"/>
          <w:rtl/>
        </w:rPr>
        <w:t>בתקופה</w:t>
      </w:r>
      <w:r w:rsidRPr="00DC6911">
        <w:rPr>
          <w:color w:val="252525"/>
          <w:shd w:val="solid" w:color="FFFFFF" w:fill="FFFFFF"/>
          <w:rtl/>
          <w:lang w:bidi="ar-SA"/>
        </w:rPr>
        <w:t xml:space="preserve"> </w:t>
      </w:r>
      <w:r w:rsidRPr="00DC6911">
        <w:rPr>
          <w:color w:val="252525"/>
          <w:shd w:val="solid" w:color="FFFFFF" w:fill="FFFFFF"/>
          <w:rtl/>
        </w:rPr>
        <w:t>השני</w:t>
      </w:r>
      <w:r w:rsidRPr="00DC6911">
        <w:rPr>
          <w:color w:val="252525"/>
          <w:shd w:val="solid" w:color="FFFFFF" w:fill="FFFFFF"/>
          <w:rtl/>
          <w:lang w:bidi="ar-SA"/>
        </w:rPr>
        <w:t xml:space="preserve">', </w:t>
      </w:r>
      <w:r w:rsidRPr="00DC6911">
        <w:rPr>
          <w:color w:val="252525"/>
          <w:shd w:val="solid" w:color="FFFFFF" w:fill="FFFFFF"/>
          <w:rtl/>
        </w:rPr>
        <w:t>ועפ</w:t>
      </w:r>
      <w:r w:rsidRPr="00DC6911">
        <w:rPr>
          <w:color w:val="252525"/>
          <w:shd w:val="solid" w:color="FFFFFF" w:fill="FFFFFF"/>
          <w:rtl/>
          <w:lang w:bidi="ar-SA"/>
        </w:rPr>
        <w:t>"</w:t>
      </w:r>
      <w:r w:rsidRPr="00DC6911">
        <w:rPr>
          <w:color w:val="252525"/>
          <w:shd w:val="solid" w:color="FFFFFF" w:fill="FFFFFF"/>
          <w:rtl/>
        </w:rPr>
        <w:t>ז</w:t>
      </w:r>
      <w:r w:rsidRPr="00DC6911">
        <w:rPr>
          <w:color w:val="252525"/>
          <w:shd w:val="solid" w:color="FFFFFF" w:fill="FFFFFF"/>
          <w:rtl/>
          <w:lang w:bidi="ar-SA"/>
        </w:rPr>
        <w:t xml:space="preserve"> </w:t>
      </w:r>
      <w:r w:rsidRPr="00DC6911">
        <w:rPr>
          <w:color w:val="252525"/>
          <w:shd w:val="solid" w:color="FFFFFF" w:fill="FFFFFF"/>
          <w:rtl/>
        </w:rPr>
        <w:t>מובן</w:t>
      </w:r>
      <w:r w:rsidRPr="00DC6911">
        <w:rPr>
          <w:color w:val="252525"/>
          <w:shd w:val="solid" w:color="FFFFFF" w:fill="FFFFFF"/>
          <w:rtl/>
          <w:lang w:bidi="ar-SA"/>
        </w:rPr>
        <w:t xml:space="preserve"> </w:t>
      </w:r>
      <w:r w:rsidRPr="00DC6911">
        <w:rPr>
          <w:color w:val="252525"/>
          <w:shd w:val="solid" w:color="FFFFFF" w:fill="FFFFFF"/>
          <w:rtl/>
        </w:rPr>
        <w:t>דהרמב</w:t>
      </w:r>
      <w:r w:rsidRPr="00DC6911">
        <w:rPr>
          <w:color w:val="252525"/>
          <w:shd w:val="solid" w:color="FFFFFF" w:fill="FFFFFF"/>
          <w:rtl/>
          <w:lang w:bidi="ar-SA"/>
        </w:rPr>
        <w:t>"</w:t>
      </w:r>
      <w:r w:rsidRPr="00DC6911">
        <w:rPr>
          <w:color w:val="252525"/>
          <w:shd w:val="solid" w:color="FFFFFF" w:fill="FFFFFF"/>
          <w:rtl/>
        </w:rPr>
        <w:t>ם</w:t>
      </w:r>
      <w:r w:rsidRPr="00DC6911">
        <w:rPr>
          <w:color w:val="252525"/>
          <w:shd w:val="solid" w:color="FFFFFF" w:fill="FFFFFF"/>
          <w:rtl/>
          <w:lang w:bidi="ar-SA"/>
        </w:rPr>
        <w:t xml:space="preserve"> </w:t>
      </w:r>
      <w:r w:rsidRPr="00DC6911">
        <w:rPr>
          <w:color w:val="252525"/>
          <w:shd w:val="solid" w:color="FFFFFF" w:fill="FFFFFF"/>
          <w:rtl/>
        </w:rPr>
        <w:t>ס</w:t>
      </w:r>
      <w:r w:rsidRPr="00DC6911">
        <w:rPr>
          <w:color w:val="252525"/>
          <w:shd w:val="solid" w:color="FFFFFF" w:fill="FFFFFF"/>
          <w:rtl/>
          <w:lang w:bidi="ar-SA"/>
        </w:rPr>
        <w:t>"</w:t>
      </w:r>
      <w:r w:rsidRPr="00DC6911">
        <w:rPr>
          <w:color w:val="252525"/>
          <w:shd w:val="solid" w:color="FFFFFF" w:fill="FFFFFF"/>
          <w:rtl/>
        </w:rPr>
        <w:t>ל</w:t>
      </w:r>
      <w:r w:rsidRPr="00DC6911">
        <w:rPr>
          <w:color w:val="252525"/>
          <w:shd w:val="solid" w:color="FFFFFF" w:fill="FFFFFF"/>
          <w:rtl/>
          <w:lang w:bidi="ar-SA"/>
        </w:rPr>
        <w:t xml:space="preserve"> </w:t>
      </w:r>
      <w:r w:rsidRPr="00DC6911">
        <w:rPr>
          <w:color w:val="252525"/>
          <w:shd w:val="solid" w:color="FFFFFF" w:fill="FFFFFF"/>
          <w:rtl/>
        </w:rPr>
        <w:t>דפסוק</w:t>
      </w:r>
      <w:r w:rsidRPr="00DC6911">
        <w:rPr>
          <w:color w:val="252525"/>
          <w:shd w:val="solid" w:color="FFFFFF" w:fill="FFFFFF"/>
          <w:rtl/>
          <w:lang w:bidi="ar-SA"/>
        </w:rPr>
        <w:t xml:space="preserve"> </w:t>
      </w:r>
      <w:r w:rsidRPr="00DC6911">
        <w:rPr>
          <w:color w:val="252525"/>
          <w:shd w:val="solid" w:color="FFFFFF" w:fill="FFFFFF"/>
          <w:rtl/>
        </w:rPr>
        <w:t>כי</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יחדל</w:t>
      </w:r>
      <w:r w:rsidRPr="00DC6911">
        <w:rPr>
          <w:color w:val="252525"/>
          <w:shd w:val="solid" w:color="FFFFFF" w:fill="FFFFFF"/>
          <w:rtl/>
          <w:lang w:bidi="ar-SA"/>
        </w:rPr>
        <w:t xml:space="preserve"> </w:t>
      </w:r>
      <w:r w:rsidRPr="00DC6911">
        <w:rPr>
          <w:color w:val="252525"/>
          <w:shd w:val="solid" w:color="FFFFFF" w:fill="FFFFFF"/>
          <w:rtl/>
        </w:rPr>
        <w:t>אביון</w:t>
      </w:r>
      <w:r w:rsidRPr="00DC6911">
        <w:rPr>
          <w:color w:val="252525"/>
          <w:shd w:val="solid" w:color="FFFFFF" w:fill="FFFFFF"/>
          <w:rtl/>
          <w:lang w:bidi="ar-SA"/>
        </w:rPr>
        <w:t xml:space="preserve"> </w:t>
      </w:r>
      <w:r w:rsidRPr="00DC6911">
        <w:rPr>
          <w:color w:val="252525"/>
          <w:shd w:val="solid" w:color="FFFFFF" w:fill="FFFFFF"/>
          <w:rtl/>
        </w:rPr>
        <w:t>מדבר</w:t>
      </w:r>
      <w:r w:rsidRPr="00DC6911">
        <w:rPr>
          <w:color w:val="252525"/>
          <w:shd w:val="solid" w:color="FFFFFF" w:fill="FFFFFF"/>
          <w:rtl/>
          <w:lang w:bidi="ar-SA"/>
        </w:rPr>
        <w:t xml:space="preserve"> </w:t>
      </w:r>
      <w:r w:rsidRPr="00DC6911">
        <w:rPr>
          <w:color w:val="252525"/>
          <w:shd w:val="solid" w:color="FFFFFF" w:fill="FFFFFF"/>
          <w:rtl/>
        </w:rPr>
        <w:t>בתקופה</w:t>
      </w:r>
      <w:r w:rsidRPr="00DC6911">
        <w:rPr>
          <w:color w:val="252525"/>
          <w:shd w:val="solid" w:color="FFFFFF" w:fill="FFFFFF"/>
          <w:rtl/>
          <w:lang w:bidi="ar-SA"/>
        </w:rPr>
        <w:t xml:space="preserve"> </w:t>
      </w:r>
      <w:r w:rsidRPr="00DC6911">
        <w:rPr>
          <w:color w:val="252525"/>
          <w:shd w:val="solid" w:color="FFFFFF" w:fill="FFFFFF"/>
          <w:rtl/>
        </w:rPr>
        <w:t>הראשונה</w:t>
      </w:r>
      <w:r w:rsidRPr="00DC6911">
        <w:rPr>
          <w:color w:val="252525"/>
          <w:shd w:val="solid" w:color="FFFFFF" w:fill="FFFFFF"/>
          <w:rtl/>
          <w:lang w:bidi="ar-SA"/>
        </w:rPr>
        <w:t xml:space="preserve"> </w:t>
      </w:r>
      <w:r w:rsidRPr="00DC6911">
        <w:rPr>
          <w:color w:val="252525"/>
          <w:shd w:val="solid" w:color="FFFFFF" w:fill="FFFFFF"/>
          <w:rtl/>
        </w:rPr>
        <w:t>ולכן</w:t>
      </w:r>
      <w:r w:rsidRPr="00DC6911">
        <w:rPr>
          <w:color w:val="252525"/>
          <w:shd w:val="solid" w:color="FFFFFF" w:fill="FFFFFF"/>
          <w:rtl/>
          <w:lang w:bidi="ar-SA"/>
        </w:rPr>
        <w:t xml:space="preserve"> </w:t>
      </w:r>
      <w:r w:rsidRPr="00DC6911">
        <w:rPr>
          <w:color w:val="252525"/>
          <w:shd w:val="solid" w:color="FFFFFF" w:fill="FFFFFF"/>
          <w:rtl/>
        </w:rPr>
        <w:t>פסק</w:t>
      </w:r>
      <w:r w:rsidRPr="00DC6911">
        <w:rPr>
          <w:color w:val="252525"/>
          <w:shd w:val="solid" w:color="FFFFFF" w:fill="FFFFFF"/>
          <w:rtl/>
          <w:lang w:bidi="ar-SA"/>
        </w:rPr>
        <w:t xml:space="preserve"> </w:t>
      </w:r>
      <w:r w:rsidRPr="00DC6911">
        <w:rPr>
          <w:color w:val="252525"/>
          <w:shd w:val="solid" w:color="FFFFFF" w:fill="FFFFFF"/>
          <w:rtl/>
        </w:rPr>
        <w:t>כשמואל</w:t>
      </w:r>
      <w:r w:rsidRPr="00DC6911">
        <w:rPr>
          <w:color w:val="252525"/>
          <w:shd w:val="solid" w:color="FFFFFF" w:fill="FFFFFF"/>
          <w:rtl/>
          <w:lang w:bidi="ar-SA"/>
        </w:rPr>
        <w:t xml:space="preserve">, </w:t>
      </w:r>
      <w:r w:rsidRPr="00DC6911">
        <w:rPr>
          <w:color w:val="252525"/>
          <w:shd w:val="solid" w:color="FFFFFF" w:fill="FFFFFF"/>
          <w:rtl/>
        </w:rPr>
        <w:t>ומה</w:t>
      </w:r>
      <w:r w:rsidRPr="00DC6911">
        <w:rPr>
          <w:color w:val="252525"/>
          <w:shd w:val="solid" w:color="FFFFFF" w:fill="FFFFFF"/>
          <w:rtl/>
          <w:lang w:bidi="ar-SA"/>
        </w:rPr>
        <w:t xml:space="preserve"> </w:t>
      </w:r>
      <w:r w:rsidRPr="00DC6911">
        <w:rPr>
          <w:color w:val="252525"/>
          <w:shd w:val="solid" w:color="FFFFFF" w:fill="FFFFFF"/>
          <w:rtl/>
        </w:rPr>
        <w:t>שפסק</w:t>
      </w:r>
      <w:r w:rsidRPr="00DC6911">
        <w:rPr>
          <w:color w:val="252525"/>
          <w:shd w:val="solid" w:color="FFFFFF" w:fill="FFFFFF"/>
          <w:rtl/>
          <w:lang w:bidi="ar-SA"/>
        </w:rPr>
        <w:t xml:space="preserve"> </w:t>
      </w:r>
      <w:r w:rsidRPr="00DC6911">
        <w:rPr>
          <w:color w:val="252525"/>
          <w:shd w:val="solid" w:color="FFFFFF" w:fill="FFFFFF"/>
          <w:rtl/>
        </w:rPr>
        <w:t>שלא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שם</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קאי</w:t>
      </w:r>
      <w:r w:rsidRPr="00DC6911">
        <w:rPr>
          <w:color w:val="252525"/>
          <w:shd w:val="solid" w:color="FFFFFF" w:fill="FFFFFF"/>
          <w:rtl/>
          <w:lang w:bidi="ar-SA"/>
        </w:rPr>
        <w:t xml:space="preserve"> </w:t>
      </w:r>
      <w:r w:rsidRPr="00DC6911">
        <w:rPr>
          <w:color w:val="252525"/>
          <w:shd w:val="solid" w:color="FFFFFF" w:fill="FFFFFF"/>
          <w:rtl/>
        </w:rPr>
        <w:t>בתקופה</w:t>
      </w:r>
      <w:r w:rsidRPr="00DC6911">
        <w:rPr>
          <w:color w:val="252525"/>
          <w:shd w:val="solid" w:color="FFFFFF" w:fill="FFFFFF"/>
          <w:rtl/>
          <w:lang w:bidi="ar-SA"/>
        </w:rPr>
        <w:t xml:space="preserve"> </w:t>
      </w:r>
      <w:r w:rsidRPr="00DC6911">
        <w:rPr>
          <w:color w:val="252525"/>
          <w:shd w:val="solid" w:color="FFFFFF" w:fill="FFFFFF"/>
          <w:rtl/>
        </w:rPr>
        <w:t>השני</w:t>
      </w:r>
      <w:r w:rsidRPr="00DC6911">
        <w:rPr>
          <w:color w:val="252525"/>
          <w:shd w:val="solid" w:color="FFFFFF" w:fill="FFFFFF"/>
          <w:rtl/>
          <w:lang w:bidi="ar-SA"/>
        </w:rPr>
        <w:t xml:space="preserve">', </w:t>
      </w:r>
      <w:r w:rsidRPr="00DC6911">
        <w:rPr>
          <w:color w:val="252525"/>
          <w:shd w:val="solid" w:color="FFFFFF" w:fill="FFFFFF"/>
          <w:rtl/>
        </w:rPr>
        <w:t>שאז</w:t>
      </w:r>
      <w:r w:rsidRPr="00DC6911">
        <w:rPr>
          <w:color w:val="252525"/>
          <w:shd w:val="solid" w:color="FFFFFF" w:fill="FFFFFF"/>
          <w:rtl/>
          <w:lang w:bidi="ar-SA"/>
        </w:rPr>
        <w:t xml:space="preserve"> </w:t>
      </w:r>
      <w:r w:rsidRPr="00DC6911">
        <w:rPr>
          <w:color w:val="252525"/>
          <w:shd w:val="solid" w:color="FFFFFF" w:fill="FFFFFF"/>
          <w:rtl/>
        </w:rPr>
        <w:t>יקויים</w:t>
      </w:r>
      <w:r w:rsidRPr="00DC6911">
        <w:rPr>
          <w:color w:val="252525"/>
          <w:shd w:val="solid" w:color="FFFFFF" w:fill="FFFFFF"/>
          <w:rtl/>
          <w:lang w:bidi="ar-SA"/>
        </w:rPr>
        <w:t xml:space="preserve"> </w:t>
      </w:r>
      <w:r w:rsidRPr="00DC6911">
        <w:rPr>
          <w:color w:val="252525"/>
          <w:shd w:val="solid" w:color="FFFFFF" w:fill="FFFFFF"/>
          <w:rtl/>
        </w:rPr>
        <w:t>מ</w:t>
      </w:r>
      <w:r w:rsidRPr="00DC6911">
        <w:rPr>
          <w:color w:val="252525"/>
          <w:shd w:val="solid" w:color="FFFFFF" w:fill="FFFFFF"/>
          <w:rtl/>
          <w:lang w:bidi="ar-SA"/>
        </w:rPr>
        <w:t>"</w:t>
      </w:r>
      <w:r w:rsidRPr="00DC6911">
        <w:rPr>
          <w:color w:val="252525"/>
          <w:shd w:val="solid" w:color="FFFFFF" w:fill="FFFFFF"/>
          <w:rtl/>
        </w:rPr>
        <w:t>ש</w:t>
      </w:r>
      <w:r w:rsidRPr="00DC6911">
        <w:rPr>
          <w:color w:val="252525"/>
          <w:shd w:val="solid" w:color="FFFFFF" w:fill="FFFFFF"/>
          <w:rtl/>
          <w:lang w:bidi="ar-SA"/>
        </w:rPr>
        <w:t xml:space="preserve"> </w:t>
      </w:r>
      <w:r w:rsidRPr="00DC6911">
        <w:rPr>
          <w:color w:val="252525"/>
          <w:shd w:val="solid" w:color="FFFFFF" w:fill="FFFFFF"/>
          <w:rtl/>
        </w:rPr>
        <w:t>אפס</w:t>
      </w:r>
      <w:r w:rsidRPr="00DC6911">
        <w:rPr>
          <w:color w:val="252525"/>
          <w:shd w:val="solid" w:color="FFFFFF" w:fill="FFFFFF"/>
          <w:rtl/>
          <w:lang w:bidi="ar-SA"/>
        </w:rPr>
        <w:t xml:space="preserve"> </w:t>
      </w:r>
      <w:r w:rsidRPr="00DC6911">
        <w:rPr>
          <w:color w:val="252525"/>
          <w:shd w:val="solid" w:color="FFFFFF" w:fill="FFFFFF"/>
          <w:rtl/>
        </w:rPr>
        <w:t>כי</w:t>
      </w:r>
      <w:r w:rsidRPr="00DC6911">
        <w:rPr>
          <w:color w:val="252525"/>
          <w:shd w:val="solid" w:color="FFFFFF" w:fill="FFFFFF"/>
          <w:rtl/>
          <w:lang w:bidi="ar-SA"/>
        </w:rPr>
        <w:t xml:space="preserve"> </w:t>
      </w:r>
      <w:r w:rsidRPr="00DC6911">
        <w:rPr>
          <w:color w:val="252525"/>
          <w:shd w:val="solid" w:color="FFFFFF" w:fill="FFFFFF"/>
          <w:rtl/>
        </w:rPr>
        <w:t>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בך</w:t>
      </w:r>
      <w:r w:rsidRPr="00DC6911">
        <w:rPr>
          <w:color w:val="252525"/>
          <w:shd w:val="solid" w:color="FFFFFF" w:fill="FFFFFF"/>
          <w:rtl/>
          <w:lang w:bidi="ar-SA"/>
        </w:rPr>
        <w:t xml:space="preserve"> </w:t>
      </w:r>
      <w:r w:rsidRPr="00DC6911">
        <w:rPr>
          <w:color w:val="252525"/>
          <w:shd w:val="solid" w:color="FFFFFF" w:fill="FFFFFF"/>
          <w:rtl/>
        </w:rPr>
        <w:t>אביון</w:t>
      </w:r>
      <w:r w:rsidRPr="00DC6911">
        <w:rPr>
          <w:color w:val="252525"/>
          <w:shd w:val="solid" w:color="FFFFFF" w:fill="FFFFFF"/>
          <w:rtl/>
          <w:lang w:bidi="ar-SA"/>
        </w:rPr>
        <w:t xml:space="preserve"> </w:t>
      </w:r>
      <w:r w:rsidRPr="00DC6911">
        <w:rPr>
          <w:color w:val="252525"/>
          <w:shd w:val="solid" w:color="FFFFFF" w:fill="FFFFFF"/>
          <w:rtl/>
        </w:rPr>
        <w:t>וגו</w:t>
      </w:r>
      <w:r w:rsidRPr="00DC6911">
        <w:rPr>
          <w:color w:val="252525"/>
          <w:shd w:val="solid" w:color="FFFFFF" w:fill="FFFFFF"/>
          <w:rtl/>
          <w:lang w:bidi="ar-SA"/>
        </w:rPr>
        <w:t>', (</w:t>
      </w:r>
      <w:r w:rsidRPr="00DC6911">
        <w:rPr>
          <w:color w:val="252525"/>
          <w:shd w:val="solid" w:color="FFFFFF" w:fill="FFFFFF"/>
          <w:rtl/>
        </w:rPr>
        <w:t>וראה</w:t>
      </w:r>
      <w:r w:rsidRPr="00DC6911">
        <w:rPr>
          <w:color w:val="252525"/>
          <w:shd w:val="solid" w:color="FFFFFF" w:fill="FFFFFF"/>
          <w:rtl/>
          <w:lang w:bidi="ar-SA"/>
        </w:rPr>
        <w:t xml:space="preserve"> </w:t>
      </w:r>
      <w:r w:rsidRPr="00DC6911">
        <w:rPr>
          <w:color w:val="252525"/>
          <w:shd w:val="solid" w:color="FFFFFF" w:fill="FFFFFF"/>
          <w:rtl/>
        </w:rPr>
        <w:t>ג</w:t>
      </w:r>
      <w:r w:rsidRPr="00DC6911">
        <w:rPr>
          <w:color w:val="252525"/>
          <w:shd w:val="solid" w:color="FFFFFF" w:fill="FFFFFF"/>
          <w:rtl/>
          <w:lang w:bidi="ar-SA"/>
        </w:rPr>
        <w:t>"</w:t>
      </w:r>
      <w:r w:rsidRPr="00DC6911">
        <w:rPr>
          <w:color w:val="252525"/>
          <w:shd w:val="solid" w:color="FFFFFF" w:fill="FFFFFF"/>
          <w:rtl/>
        </w:rPr>
        <w:t>כ</w:t>
      </w:r>
      <w:r w:rsidRPr="00DC6911">
        <w:rPr>
          <w:color w:val="252525"/>
          <w:shd w:val="solid" w:color="FFFFFF" w:fill="FFFFFF"/>
          <w:rtl/>
          <w:lang w:bidi="ar-SA"/>
        </w:rPr>
        <w:t xml:space="preserve"> </w:t>
      </w:r>
      <w:r w:rsidRPr="00DC6911">
        <w:rPr>
          <w:color w:val="252525"/>
          <w:shd w:val="solid" w:color="FFFFFF" w:fill="FFFFFF"/>
          <w:rtl/>
        </w:rPr>
        <w:t>שיחת</w:t>
      </w:r>
      <w:r w:rsidRPr="00DC6911">
        <w:rPr>
          <w:color w:val="252525"/>
          <w:shd w:val="solid" w:color="FFFFFF" w:fill="FFFFFF"/>
          <w:rtl/>
          <w:lang w:bidi="ar-SA"/>
        </w:rPr>
        <w:t xml:space="preserve"> </w:t>
      </w:r>
      <w:r w:rsidRPr="00DC6911">
        <w:rPr>
          <w:color w:val="252525"/>
          <w:shd w:val="solid" w:color="FFFFFF" w:fill="FFFFFF"/>
          <w:rtl/>
        </w:rPr>
        <w:t>י</w:t>
      </w:r>
      <w:r w:rsidRPr="00DC6911">
        <w:rPr>
          <w:color w:val="252525"/>
          <w:shd w:val="solid" w:color="FFFFFF" w:fill="FFFFFF"/>
          <w:rtl/>
          <w:lang w:bidi="ar-SA"/>
        </w:rPr>
        <w:t>"</w:t>
      </w:r>
      <w:r w:rsidRPr="00DC6911">
        <w:rPr>
          <w:color w:val="252525"/>
          <w:shd w:val="solid" w:color="FFFFFF" w:fill="FFFFFF"/>
          <w:rtl/>
        </w:rPr>
        <w:t>ג</w:t>
      </w:r>
      <w:r w:rsidRPr="00DC6911">
        <w:rPr>
          <w:color w:val="252525"/>
          <w:shd w:val="solid" w:color="FFFFFF" w:fill="FFFFFF"/>
          <w:rtl/>
          <w:lang w:bidi="ar-SA"/>
        </w:rPr>
        <w:t xml:space="preserve"> </w:t>
      </w:r>
      <w:r w:rsidRPr="00DC6911">
        <w:rPr>
          <w:color w:val="252525"/>
          <w:shd w:val="solid" w:color="FFFFFF" w:fill="FFFFFF"/>
          <w:rtl/>
        </w:rPr>
        <w:t>אלול</w:t>
      </w:r>
      <w:r w:rsidRPr="00DC6911">
        <w:rPr>
          <w:color w:val="252525"/>
          <w:shd w:val="solid" w:color="FFFFFF" w:fill="FFFFFF"/>
          <w:rtl/>
          <w:lang w:bidi="ar-SA"/>
        </w:rPr>
        <w:t xml:space="preserve"> </w:t>
      </w:r>
      <w:r w:rsidRPr="00DC6911">
        <w:rPr>
          <w:color w:val="252525"/>
          <w:shd w:val="solid" w:color="FFFFFF" w:fill="FFFFFF"/>
          <w:rtl/>
        </w:rPr>
        <w:t>תנש</w:t>
      </w:r>
      <w:r w:rsidRPr="00DC6911">
        <w:rPr>
          <w:color w:val="252525"/>
          <w:shd w:val="solid" w:color="FFFFFF" w:fill="FFFFFF"/>
          <w:rtl/>
          <w:lang w:bidi="ar-SA"/>
        </w:rPr>
        <w:t>"</w:t>
      </w:r>
      <w:r w:rsidRPr="00DC6911">
        <w:rPr>
          <w:color w:val="252525"/>
          <w:shd w:val="solid" w:color="FFFFFF" w:fill="FFFFFF"/>
          <w:rtl/>
        </w:rPr>
        <w:t>א</w:t>
      </w:r>
      <w:r w:rsidRPr="00DC6911">
        <w:rPr>
          <w:color w:val="252525"/>
          <w:shd w:val="solid" w:color="FFFFFF" w:fill="FFFFFF"/>
          <w:rtl/>
          <w:lang w:bidi="ar-SA"/>
        </w:rPr>
        <w:t xml:space="preserve">). </w:t>
      </w:r>
      <w:r w:rsidRPr="00DC6911">
        <w:rPr>
          <w:color w:val="252525"/>
          <w:shd w:val="solid" w:color="FFFFFF" w:fill="FFFFFF"/>
          <w:rtl/>
        </w:rPr>
        <w:t>אמנם</w:t>
      </w:r>
      <w:r w:rsidRPr="00DC6911">
        <w:rPr>
          <w:color w:val="252525"/>
          <w:shd w:val="solid" w:color="FFFFFF" w:fill="FFFFFF"/>
          <w:rtl/>
          <w:lang w:bidi="ar-SA"/>
        </w:rPr>
        <w:t xml:space="preserve"> </w:t>
      </w:r>
      <w:r w:rsidRPr="00DC6911">
        <w:rPr>
          <w:color w:val="252525"/>
          <w:shd w:val="solid" w:color="FFFFFF" w:fill="FFFFFF"/>
          <w:rtl/>
        </w:rPr>
        <w:t>עצ</w:t>
      </w:r>
      <w:r w:rsidRPr="00DC6911">
        <w:rPr>
          <w:color w:val="252525"/>
          <w:shd w:val="solid" w:color="FFFFFF" w:fill="FFFFFF"/>
          <w:rtl/>
          <w:lang w:bidi="ar-SA"/>
        </w:rPr>
        <w:t>"</w:t>
      </w:r>
      <w:r w:rsidRPr="00DC6911">
        <w:rPr>
          <w:color w:val="252525"/>
          <w:shd w:val="solid" w:color="FFFFFF" w:fill="FFFFFF"/>
          <w:rtl/>
        </w:rPr>
        <w:t>ע</w:t>
      </w:r>
      <w:r w:rsidRPr="00DC6911">
        <w:rPr>
          <w:color w:val="252525"/>
          <w:shd w:val="solid" w:color="FFFFFF" w:fill="FFFFFF"/>
          <w:rtl/>
          <w:lang w:bidi="ar-SA"/>
        </w:rPr>
        <w:t xml:space="preserve"> </w:t>
      </w:r>
      <w:r w:rsidRPr="00DC6911">
        <w:rPr>
          <w:color w:val="252525"/>
          <w:shd w:val="solid" w:color="FFFFFF" w:fill="FFFFFF"/>
          <w:rtl/>
        </w:rPr>
        <w:t>לפי</w:t>
      </w:r>
      <w:r w:rsidRPr="00DC6911">
        <w:rPr>
          <w:color w:val="252525"/>
          <w:shd w:val="solid" w:color="FFFFFF" w:fill="FFFFFF"/>
          <w:rtl/>
          <w:lang w:bidi="ar-SA"/>
        </w:rPr>
        <w:t xml:space="preserve"> </w:t>
      </w:r>
      <w:r w:rsidRPr="00DC6911">
        <w:rPr>
          <w:color w:val="252525"/>
          <w:shd w:val="solid" w:color="FFFFFF" w:fill="FFFFFF"/>
          <w:rtl/>
        </w:rPr>
        <w:t>המבואר</w:t>
      </w:r>
      <w:r w:rsidRPr="00DC6911">
        <w:rPr>
          <w:color w:val="252525"/>
          <w:shd w:val="solid" w:color="FFFFFF" w:fill="FFFFFF"/>
          <w:rtl/>
          <w:lang w:bidi="ar-SA"/>
        </w:rPr>
        <w:t xml:space="preserve"> </w:t>
      </w:r>
      <w:r w:rsidRPr="00DC6911">
        <w:rPr>
          <w:color w:val="252525"/>
          <w:shd w:val="solid" w:color="FFFFFF" w:fill="FFFFFF"/>
          <w:rtl/>
        </w:rPr>
        <w:t>בכ</w:t>
      </w:r>
      <w:r w:rsidRPr="00DC6911">
        <w:rPr>
          <w:color w:val="252525"/>
          <w:shd w:val="solid" w:color="FFFFFF" w:fill="FFFFFF"/>
          <w:rtl/>
          <w:lang w:bidi="ar-SA"/>
        </w:rPr>
        <w:t>"</w:t>
      </w:r>
      <w:r w:rsidRPr="00DC6911">
        <w:rPr>
          <w:color w:val="252525"/>
          <w:shd w:val="solid" w:color="FFFFFF" w:fill="FFFFFF"/>
          <w:rtl/>
        </w:rPr>
        <w:t>מ</w:t>
      </w:r>
      <w:r w:rsidRPr="00DC6911">
        <w:rPr>
          <w:color w:val="252525"/>
          <w:shd w:val="solid" w:color="FFFFFF" w:fill="FFFFFF"/>
          <w:rtl/>
          <w:lang w:bidi="ar-SA"/>
        </w:rPr>
        <w:t xml:space="preserve"> </w:t>
      </w:r>
      <w:r w:rsidRPr="00DC6911">
        <w:rPr>
          <w:color w:val="252525"/>
          <w:shd w:val="solid" w:color="FFFFFF" w:fill="FFFFFF"/>
          <w:rtl/>
        </w:rPr>
        <w:t>שהענין</w:t>
      </w:r>
      <w:r w:rsidRPr="00DC6911">
        <w:rPr>
          <w:color w:val="252525"/>
          <w:shd w:val="solid" w:color="FFFFFF" w:fill="FFFFFF"/>
          <w:rtl/>
          <w:lang w:bidi="ar-SA"/>
        </w:rPr>
        <w:t xml:space="preserve"> </w:t>
      </w:r>
      <w:r w:rsidRPr="00DC6911">
        <w:rPr>
          <w:color w:val="252525"/>
          <w:shd w:val="solid" w:color="FFFFFF" w:fill="FFFFFF"/>
          <w:rtl/>
        </w:rPr>
        <w:t>דלא</w:t>
      </w:r>
      <w:r w:rsidRPr="00DC6911">
        <w:rPr>
          <w:color w:val="252525"/>
          <w:shd w:val="solid" w:color="FFFFFF" w:fill="FFFFFF"/>
          <w:rtl/>
          <w:lang w:bidi="ar-SA"/>
        </w:rPr>
        <w:t xml:space="preserve"> </w:t>
      </w:r>
      <w:r w:rsidRPr="00DC6911">
        <w:rPr>
          <w:color w:val="252525"/>
          <w:shd w:val="solid" w:color="FFFFFF" w:fill="FFFFFF"/>
          <w:rtl/>
        </w:rPr>
        <w:t>יהי</w:t>
      </w:r>
      <w:r w:rsidRPr="00DC6911">
        <w:rPr>
          <w:color w:val="252525"/>
          <w:shd w:val="solid" w:color="FFFFFF" w:fill="FFFFFF"/>
          <w:rtl/>
          <w:lang w:bidi="ar-SA"/>
        </w:rPr>
        <w:t xml:space="preserve">' </w:t>
      </w:r>
      <w:r w:rsidRPr="00DC6911">
        <w:rPr>
          <w:color w:val="252525"/>
          <w:shd w:val="solid" w:color="FFFFFF" w:fill="FFFFFF"/>
          <w:rtl/>
        </w:rPr>
        <w:t>רעב</w:t>
      </w:r>
      <w:r w:rsidRPr="00DC6911">
        <w:rPr>
          <w:color w:val="252525"/>
          <w:shd w:val="solid" w:color="FFFFFF" w:fill="FFFFFF"/>
          <w:rtl/>
          <w:lang w:bidi="ar-SA"/>
        </w:rPr>
        <w:t xml:space="preserve"> </w:t>
      </w:r>
      <w:r w:rsidRPr="00DC6911">
        <w:rPr>
          <w:color w:val="252525"/>
          <w:shd w:val="solid" w:color="FFFFFF" w:fill="FFFFFF"/>
          <w:rtl/>
        </w:rPr>
        <w:t>מדבר</w:t>
      </w:r>
      <w:r w:rsidRPr="00DC6911">
        <w:rPr>
          <w:color w:val="252525"/>
          <w:shd w:val="solid" w:color="FFFFFF" w:fill="FFFFFF"/>
          <w:rtl/>
          <w:lang w:bidi="ar-SA"/>
        </w:rPr>
        <w:t xml:space="preserve"> </w:t>
      </w:r>
      <w:r w:rsidRPr="00DC6911">
        <w:rPr>
          <w:color w:val="252525"/>
          <w:shd w:val="solid" w:color="FFFFFF" w:fill="FFFFFF"/>
          <w:rtl/>
        </w:rPr>
        <w:t>גם</w:t>
      </w:r>
      <w:r w:rsidRPr="00DC6911">
        <w:rPr>
          <w:color w:val="252525"/>
          <w:shd w:val="solid" w:color="FFFFFF" w:fill="FFFFFF"/>
          <w:rtl/>
          <w:lang w:bidi="ar-SA"/>
        </w:rPr>
        <w:t xml:space="preserve"> </w:t>
      </w:r>
      <w:r w:rsidRPr="00DC6911">
        <w:rPr>
          <w:color w:val="252525"/>
          <w:shd w:val="solid" w:color="FFFFFF" w:fill="FFFFFF"/>
          <w:rtl/>
        </w:rPr>
        <w:t>בתקופה</w:t>
      </w:r>
      <w:r w:rsidRPr="00DC6911">
        <w:rPr>
          <w:color w:val="252525"/>
          <w:shd w:val="solid" w:color="FFFFFF" w:fill="FFFFFF"/>
          <w:rtl/>
          <w:lang w:bidi="ar-SA"/>
        </w:rPr>
        <w:t xml:space="preserve"> </w:t>
      </w:r>
      <w:r w:rsidRPr="00DC6911">
        <w:rPr>
          <w:color w:val="252525"/>
          <w:shd w:val="solid" w:color="FFFFFF" w:fill="FFFFFF"/>
          <w:rtl/>
        </w:rPr>
        <w:t>הראשונה</w:t>
      </w:r>
      <w:r w:rsidRPr="00DC6911">
        <w:rPr>
          <w:color w:val="252525"/>
          <w:shd w:val="solid" w:color="FFFFFF" w:fill="FFFFFF"/>
          <w:rtl/>
          <w:lang w:bidi="ar-SA"/>
        </w:rPr>
        <w:t xml:space="preserve">. </w:t>
      </w:r>
      <w:r w:rsidRPr="00DC6911">
        <w:rPr>
          <w:color w:val="252525"/>
          <w:shd w:val="solid" w:color="FFFFFF" w:fill="FFFFFF"/>
          <w:rtl/>
        </w:rPr>
        <w:t>ואכ</w:t>
      </w:r>
      <w:r w:rsidRPr="00DC6911">
        <w:rPr>
          <w:color w:val="252525"/>
          <w:shd w:val="solid" w:color="FFFFFF" w:fill="FFFFFF"/>
          <w:rtl/>
          <w:lang w:bidi="ar-SA"/>
        </w:rPr>
        <w:t>"</w:t>
      </w:r>
      <w:r w:rsidRPr="00DC6911">
        <w:rPr>
          <w:color w:val="252525"/>
          <w:shd w:val="solid" w:color="FFFFFF" w:fill="FFFFFF"/>
          <w:rtl/>
        </w:rPr>
        <w:t>מ</w:t>
      </w:r>
      <w:r w:rsidRPr="00DC6911">
        <w:rPr>
          <w:color w:val="252525"/>
          <w:shd w:val="solid" w:color="FFFFFF" w:fill="FFFFFF"/>
          <w:rtl/>
          <w:lang w:bidi="ar-SA"/>
        </w:rPr>
        <w:t xml:space="preserve">. </w:t>
      </w:r>
    </w:p>
  </w:footnote>
  <w:footnote w:id="10">
    <w:p w:rsidR="007466DC" w:rsidRPr="00DC6911" w:rsidRDefault="007466DC" w:rsidP="00F60767">
      <w:pPr>
        <w:pStyle w:val="ac"/>
        <w:ind w:firstLine="144"/>
        <w:jc w:val="both"/>
        <w:rPr>
          <w:lang w:bidi="ar-SA"/>
        </w:rPr>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ומענין</w:t>
      </w:r>
      <w:r w:rsidRPr="00DC6911">
        <w:rPr>
          <w:rtl/>
          <w:lang w:bidi="ar-SA"/>
        </w:rPr>
        <w:t xml:space="preserve"> </w:t>
      </w:r>
      <w:r w:rsidRPr="00DC6911">
        <w:rPr>
          <w:rtl/>
        </w:rPr>
        <w:t>לענין</w:t>
      </w:r>
      <w:r w:rsidRPr="00DC6911">
        <w:rPr>
          <w:rtl/>
          <w:lang w:bidi="ar-SA"/>
        </w:rPr>
        <w:t xml:space="preserve"> </w:t>
      </w:r>
      <w:r w:rsidRPr="00DC6911">
        <w:rPr>
          <w:rtl/>
        </w:rPr>
        <w:t>יש</w:t>
      </w:r>
      <w:r w:rsidRPr="00DC6911">
        <w:rPr>
          <w:rtl/>
          <w:lang w:bidi="ar-SA"/>
        </w:rPr>
        <w:t xml:space="preserve"> </w:t>
      </w:r>
      <w:r w:rsidRPr="00DC6911">
        <w:rPr>
          <w:rtl/>
        </w:rPr>
        <w:t>להעיר</w:t>
      </w:r>
      <w:r w:rsidRPr="00DC6911">
        <w:rPr>
          <w:rtl/>
          <w:lang w:bidi="ar-SA"/>
        </w:rPr>
        <w:t xml:space="preserve"> </w:t>
      </w:r>
      <w:r w:rsidRPr="00DC6911">
        <w:rPr>
          <w:rtl/>
        </w:rPr>
        <w:t>עד</w:t>
      </w:r>
      <w:r w:rsidRPr="00DC6911">
        <w:rPr>
          <w:rtl/>
          <w:lang w:bidi="ar-SA"/>
        </w:rPr>
        <w:t>"</w:t>
      </w:r>
      <w:r w:rsidRPr="00DC6911">
        <w:rPr>
          <w:rtl/>
        </w:rPr>
        <w:t>ז</w:t>
      </w:r>
      <w:r w:rsidRPr="00DC6911">
        <w:rPr>
          <w:rtl/>
          <w:lang w:bidi="ar-SA"/>
        </w:rPr>
        <w:t xml:space="preserve"> </w:t>
      </w:r>
      <w:r w:rsidRPr="00DC6911">
        <w:rPr>
          <w:rtl/>
        </w:rPr>
        <w:t>לשיטת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דבלקו</w:t>
      </w:r>
      <w:r w:rsidRPr="00DC6911">
        <w:rPr>
          <w:rtl/>
          <w:lang w:bidi="ar-SA"/>
        </w:rPr>
        <w:t>"</w:t>
      </w:r>
      <w:r w:rsidRPr="00DC6911">
        <w:rPr>
          <w:rtl/>
        </w:rPr>
        <w:t>ש</w:t>
      </w:r>
      <w:r w:rsidRPr="00DC6911">
        <w:rPr>
          <w:rtl/>
          <w:lang w:bidi="ar-SA"/>
        </w:rPr>
        <w:t xml:space="preserve"> </w:t>
      </w:r>
      <w:r w:rsidRPr="00DC6911">
        <w:rPr>
          <w:rtl/>
        </w:rPr>
        <w:t>חכ</w:t>
      </w:r>
      <w:r w:rsidRPr="00DC6911">
        <w:rPr>
          <w:rtl/>
          <w:lang w:bidi="ar-SA"/>
        </w:rPr>
        <w:t>"</w:t>
      </w:r>
      <w:r w:rsidRPr="00DC6911">
        <w:rPr>
          <w:rtl/>
        </w:rPr>
        <w:t>ז</w:t>
      </w:r>
      <w:r w:rsidRPr="00DC6911">
        <w:rPr>
          <w:rtl/>
          <w:lang w:bidi="ar-SA"/>
        </w:rPr>
        <w:t xml:space="preserve"> </w:t>
      </w:r>
      <w:r w:rsidRPr="00DC6911">
        <w:rPr>
          <w:rtl/>
        </w:rPr>
        <w:t>שם</w:t>
      </w:r>
      <w:r w:rsidRPr="00DC6911">
        <w:rPr>
          <w:rtl/>
          <w:lang w:bidi="ar-SA"/>
        </w:rPr>
        <w:t xml:space="preserve"> </w:t>
      </w:r>
      <w:r w:rsidRPr="00DC6911">
        <w:rPr>
          <w:rtl/>
        </w:rPr>
        <w:t>מבואר</w:t>
      </w:r>
      <w:r w:rsidRPr="00DC6911">
        <w:rPr>
          <w:rtl/>
          <w:lang w:bidi="ar-SA"/>
        </w:rPr>
        <w:t xml:space="preserve"> </w:t>
      </w:r>
      <w:r w:rsidRPr="00DC6911">
        <w:rPr>
          <w:rtl/>
        </w:rPr>
        <w:t>שזה</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פסק</w:t>
      </w:r>
      <w:r w:rsidRPr="00DC6911">
        <w:rPr>
          <w:rtl/>
          <w:lang w:bidi="ar-SA"/>
        </w:rPr>
        <w:t xml:space="preserve"> </w:t>
      </w:r>
      <w:r w:rsidRPr="00DC6911">
        <w:rPr>
          <w:rtl/>
        </w:rPr>
        <w:t>כשמואל</w:t>
      </w:r>
      <w:r w:rsidRPr="00DC6911">
        <w:rPr>
          <w:rtl/>
          <w:lang w:bidi="ar-SA"/>
        </w:rPr>
        <w:t xml:space="preserve"> </w:t>
      </w:r>
      <w:r w:rsidRPr="00DC6911">
        <w:rPr>
          <w:rtl/>
        </w:rPr>
        <w:t>דאין</w:t>
      </w:r>
      <w:r w:rsidRPr="00DC6911">
        <w:rPr>
          <w:rtl/>
          <w:lang w:bidi="ar-SA"/>
        </w:rPr>
        <w:t xml:space="preserve"> </w:t>
      </w:r>
      <w:r w:rsidRPr="00DC6911">
        <w:rPr>
          <w:rtl/>
        </w:rPr>
        <w:t>בין</w:t>
      </w:r>
      <w:r w:rsidRPr="00DC6911">
        <w:rPr>
          <w:rtl/>
          <w:lang w:bidi="ar-SA"/>
        </w:rPr>
        <w:t xml:space="preserve"> </w:t>
      </w:r>
      <w:r w:rsidRPr="00DC6911">
        <w:rPr>
          <w:rtl/>
        </w:rPr>
        <w:t>עוה</w:t>
      </w:r>
      <w:r w:rsidRPr="00DC6911">
        <w:rPr>
          <w:rtl/>
          <w:lang w:bidi="ar-SA"/>
        </w:rPr>
        <w:t>"</w:t>
      </w:r>
      <w:r w:rsidRPr="00DC6911">
        <w:rPr>
          <w:rtl/>
        </w:rPr>
        <w:t>ז</w:t>
      </w:r>
      <w:r w:rsidRPr="00DC6911">
        <w:rPr>
          <w:rtl/>
          <w:lang w:bidi="ar-SA"/>
        </w:rPr>
        <w:t xml:space="preserve"> </w:t>
      </w:r>
      <w:r w:rsidRPr="00DC6911">
        <w:rPr>
          <w:rtl/>
        </w:rPr>
        <w:t>וכו</w:t>
      </w:r>
      <w:r w:rsidRPr="00DC6911">
        <w:rPr>
          <w:rtl/>
          <w:lang w:bidi="ar-SA"/>
        </w:rPr>
        <w:t xml:space="preserve">' </w:t>
      </w:r>
      <w:r w:rsidRPr="00DC6911">
        <w:rPr>
          <w:rtl/>
        </w:rPr>
        <w:t>ולא</w:t>
      </w:r>
      <w:r w:rsidRPr="00DC6911">
        <w:rPr>
          <w:rtl/>
          <w:lang w:bidi="ar-SA"/>
        </w:rPr>
        <w:t xml:space="preserve"> </w:t>
      </w:r>
      <w:r w:rsidRPr="00DC6911">
        <w:rPr>
          <w:rtl/>
        </w:rPr>
        <w:t>הביא</w:t>
      </w:r>
      <w:r w:rsidRPr="00DC6911">
        <w:rPr>
          <w:rtl/>
          <w:lang w:bidi="ar-SA"/>
        </w:rPr>
        <w:t xml:space="preserve"> </w:t>
      </w:r>
      <w:r w:rsidRPr="00DC6911">
        <w:rPr>
          <w:rtl/>
        </w:rPr>
        <w:t>הוכחה</w:t>
      </w:r>
      <w:r w:rsidRPr="00DC6911">
        <w:rPr>
          <w:rtl/>
          <w:lang w:bidi="ar-SA"/>
        </w:rPr>
        <w:t xml:space="preserve"> </w:t>
      </w:r>
      <w:r w:rsidRPr="00DC6911">
        <w:rPr>
          <w:rtl/>
        </w:rPr>
        <w:t>לדבריו</w:t>
      </w:r>
      <w:r w:rsidRPr="00DC6911">
        <w:rPr>
          <w:rtl/>
          <w:lang w:bidi="ar-SA"/>
        </w:rPr>
        <w:t xml:space="preserve">, </w:t>
      </w:r>
      <w:r w:rsidRPr="00DC6911">
        <w:rPr>
          <w:rtl/>
        </w:rPr>
        <w:t>הוא</w:t>
      </w:r>
      <w:r w:rsidRPr="00DC6911">
        <w:rPr>
          <w:rtl/>
          <w:lang w:bidi="ar-SA"/>
        </w:rPr>
        <w:t xml:space="preserve"> </w:t>
      </w:r>
      <w:r w:rsidRPr="00DC6911">
        <w:rPr>
          <w:rtl/>
        </w:rPr>
        <w:t>מפני</w:t>
      </w:r>
      <w:r w:rsidRPr="00DC6911">
        <w:rPr>
          <w:rtl/>
          <w:lang w:bidi="ar-SA"/>
        </w:rPr>
        <w:t xml:space="preserve"> </w:t>
      </w:r>
      <w:r w:rsidRPr="00DC6911">
        <w:rPr>
          <w:rtl/>
        </w:rPr>
        <w:t>דההוכחה</w:t>
      </w:r>
      <w:r w:rsidRPr="00DC6911">
        <w:rPr>
          <w:rtl/>
          <w:lang w:bidi="ar-SA"/>
        </w:rPr>
        <w:t xml:space="preserve"> </w:t>
      </w:r>
      <w:r w:rsidRPr="00DC6911">
        <w:rPr>
          <w:rtl/>
        </w:rPr>
        <w:t>שכתב</w:t>
      </w:r>
      <w:r w:rsidRPr="00DC6911">
        <w:rPr>
          <w:rtl/>
          <w:lang w:bidi="ar-SA"/>
        </w:rPr>
        <w:t xml:space="preserve"> </w:t>
      </w:r>
      <w:r w:rsidRPr="00DC6911">
        <w:rPr>
          <w:rtl/>
        </w:rPr>
        <w:t>בפי</w:t>
      </w:r>
      <w:r w:rsidRPr="00DC6911">
        <w:rPr>
          <w:rtl/>
          <w:lang w:bidi="ar-SA"/>
        </w:rPr>
        <w:t>"</w:t>
      </w:r>
      <w:r w:rsidRPr="00DC6911">
        <w:rPr>
          <w:rtl/>
        </w:rPr>
        <w:t>א</w:t>
      </w:r>
      <w:r w:rsidRPr="00DC6911">
        <w:rPr>
          <w:rtl/>
          <w:lang w:bidi="ar-SA"/>
        </w:rPr>
        <w:t xml:space="preserve"> </w:t>
      </w:r>
      <w:r w:rsidRPr="00DC6911">
        <w:rPr>
          <w:rtl/>
        </w:rPr>
        <w:t>אודות</w:t>
      </w:r>
      <w:r w:rsidRPr="00DC6911">
        <w:rPr>
          <w:rtl/>
          <w:lang w:bidi="ar-SA"/>
        </w:rPr>
        <w:t xml:space="preserve"> </w:t>
      </w:r>
      <w:r w:rsidRPr="00DC6911">
        <w:rPr>
          <w:rtl/>
        </w:rPr>
        <w:t>בר</w:t>
      </w:r>
      <w:r w:rsidRPr="00DC6911">
        <w:rPr>
          <w:rtl/>
          <w:lang w:bidi="ar-SA"/>
        </w:rPr>
        <w:t xml:space="preserve"> </w:t>
      </w:r>
      <w:r w:rsidRPr="00DC6911">
        <w:rPr>
          <w:rtl/>
        </w:rPr>
        <w:t>כוכבא</w:t>
      </w:r>
      <w:r w:rsidRPr="00DC6911">
        <w:rPr>
          <w:rtl/>
          <w:lang w:bidi="ar-SA"/>
        </w:rPr>
        <w:t xml:space="preserve">, </w:t>
      </w:r>
      <w:r w:rsidRPr="00DC6911">
        <w:rPr>
          <w:rtl/>
        </w:rPr>
        <w:t>שמזה</w:t>
      </w:r>
      <w:r w:rsidRPr="00DC6911">
        <w:rPr>
          <w:rtl/>
          <w:lang w:bidi="ar-SA"/>
        </w:rPr>
        <w:t xml:space="preserve"> </w:t>
      </w:r>
      <w:r w:rsidRPr="00DC6911">
        <w:rPr>
          <w:rtl/>
        </w:rPr>
        <w:t>שלא</w:t>
      </w:r>
      <w:r w:rsidRPr="00DC6911">
        <w:rPr>
          <w:rtl/>
          <w:lang w:bidi="ar-SA"/>
        </w:rPr>
        <w:t xml:space="preserve"> </w:t>
      </w:r>
      <w:r w:rsidRPr="00DC6911">
        <w:rPr>
          <w:rtl/>
        </w:rPr>
        <w:t>שאלו</w:t>
      </w:r>
      <w:r w:rsidRPr="00DC6911">
        <w:rPr>
          <w:rtl/>
          <w:lang w:bidi="ar-SA"/>
        </w:rPr>
        <w:t xml:space="preserve"> </w:t>
      </w:r>
      <w:r w:rsidRPr="00DC6911">
        <w:rPr>
          <w:rtl/>
        </w:rPr>
        <w:t>ממנו</w:t>
      </w:r>
      <w:r w:rsidRPr="00DC6911">
        <w:rPr>
          <w:rtl/>
          <w:lang w:bidi="ar-SA"/>
        </w:rPr>
        <w:t xml:space="preserve"> </w:t>
      </w:r>
      <w:r w:rsidRPr="00DC6911">
        <w:rPr>
          <w:rtl/>
        </w:rPr>
        <w:t>חכמים</w:t>
      </w:r>
      <w:r w:rsidRPr="00DC6911">
        <w:rPr>
          <w:rtl/>
          <w:lang w:bidi="ar-SA"/>
        </w:rPr>
        <w:t xml:space="preserve"> </w:t>
      </w:r>
      <w:r w:rsidRPr="00DC6911">
        <w:rPr>
          <w:rtl/>
        </w:rPr>
        <w:t>לא</w:t>
      </w:r>
      <w:r w:rsidRPr="00DC6911">
        <w:rPr>
          <w:rtl/>
          <w:lang w:bidi="ar-SA"/>
        </w:rPr>
        <w:t xml:space="preserve"> </w:t>
      </w:r>
      <w:r w:rsidRPr="00DC6911">
        <w:rPr>
          <w:rtl/>
        </w:rPr>
        <w:t>אות</w:t>
      </w:r>
      <w:r w:rsidRPr="00DC6911">
        <w:rPr>
          <w:rtl/>
          <w:lang w:bidi="ar-SA"/>
        </w:rPr>
        <w:t xml:space="preserve"> </w:t>
      </w:r>
      <w:r w:rsidRPr="00DC6911">
        <w:rPr>
          <w:rtl/>
        </w:rPr>
        <w:t>ולא</w:t>
      </w:r>
      <w:r w:rsidRPr="00DC6911">
        <w:rPr>
          <w:rtl/>
          <w:lang w:bidi="ar-SA"/>
        </w:rPr>
        <w:t xml:space="preserve"> </w:t>
      </w:r>
      <w:r w:rsidRPr="00DC6911">
        <w:rPr>
          <w:rtl/>
        </w:rPr>
        <w:t>מופת</w:t>
      </w:r>
      <w:r w:rsidRPr="00DC6911">
        <w:rPr>
          <w:rtl/>
          <w:lang w:bidi="ar-SA"/>
        </w:rPr>
        <w:t xml:space="preserve"> </w:t>
      </w:r>
      <w:r w:rsidRPr="00DC6911">
        <w:rPr>
          <w:rtl/>
        </w:rPr>
        <w:t>מזה</w:t>
      </w:r>
      <w:r w:rsidRPr="00DC6911">
        <w:rPr>
          <w:rtl/>
          <w:lang w:bidi="ar-SA"/>
        </w:rPr>
        <w:t xml:space="preserve"> </w:t>
      </w:r>
      <w:r w:rsidRPr="00DC6911">
        <w:rPr>
          <w:rtl/>
        </w:rPr>
        <w:t>מובן</w:t>
      </w:r>
      <w:r w:rsidRPr="00DC6911">
        <w:rPr>
          <w:rtl/>
          <w:lang w:bidi="ar-SA"/>
        </w:rPr>
        <w:t xml:space="preserve"> </w:t>
      </w:r>
      <w:r w:rsidRPr="00DC6911">
        <w:rPr>
          <w:rtl/>
        </w:rPr>
        <w:t>שאין</w:t>
      </w:r>
      <w:r w:rsidRPr="00DC6911">
        <w:rPr>
          <w:rtl/>
          <w:lang w:bidi="ar-SA"/>
        </w:rPr>
        <w:t xml:space="preserve"> </w:t>
      </w:r>
      <w:r w:rsidRPr="00DC6911">
        <w:rPr>
          <w:rtl/>
        </w:rPr>
        <w:t>ענינו</w:t>
      </w:r>
      <w:r w:rsidRPr="00DC6911">
        <w:rPr>
          <w:rtl/>
          <w:lang w:bidi="ar-SA"/>
        </w:rPr>
        <w:t xml:space="preserve"> </w:t>
      </w:r>
      <w:r w:rsidRPr="00DC6911">
        <w:rPr>
          <w:rtl/>
        </w:rPr>
        <w:t>של</w:t>
      </w:r>
      <w:r w:rsidRPr="00DC6911">
        <w:rPr>
          <w:rtl/>
          <w:lang w:bidi="ar-SA"/>
        </w:rPr>
        <w:t xml:space="preserve"> </w:t>
      </w:r>
      <w:r w:rsidRPr="00DC6911">
        <w:rPr>
          <w:rtl/>
        </w:rPr>
        <w:t>משיח</w:t>
      </w:r>
      <w:r w:rsidRPr="00DC6911">
        <w:rPr>
          <w:rtl/>
          <w:lang w:bidi="ar-SA"/>
        </w:rPr>
        <w:t xml:space="preserve"> </w:t>
      </w:r>
      <w:r w:rsidRPr="00DC6911">
        <w:rPr>
          <w:rtl/>
        </w:rPr>
        <w:t>לעשות</w:t>
      </w:r>
      <w:r w:rsidRPr="00DC6911">
        <w:rPr>
          <w:rtl/>
          <w:lang w:bidi="ar-SA"/>
        </w:rPr>
        <w:t xml:space="preserve"> </w:t>
      </w:r>
      <w:r w:rsidRPr="00DC6911">
        <w:rPr>
          <w:rtl/>
        </w:rPr>
        <w:t>אותות</w:t>
      </w:r>
      <w:r w:rsidRPr="00DC6911">
        <w:rPr>
          <w:rtl/>
          <w:lang w:bidi="ar-SA"/>
        </w:rPr>
        <w:t xml:space="preserve"> </w:t>
      </w:r>
      <w:r w:rsidRPr="00DC6911">
        <w:rPr>
          <w:rtl/>
        </w:rPr>
        <w:t>ומפותים</w:t>
      </w:r>
      <w:r w:rsidRPr="00DC6911">
        <w:rPr>
          <w:rtl/>
          <w:lang w:bidi="ar-SA"/>
        </w:rPr>
        <w:t xml:space="preserve">, </w:t>
      </w:r>
      <w:r w:rsidRPr="00DC6911">
        <w:rPr>
          <w:rtl/>
        </w:rPr>
        <w:t>הנה</w:t>
      </w:r>
      <w:r w:rsidRPr="00DC6911">
        <w:rPr>
          <w:rtl/>
          <w:lang w:bidi="ar-SA"/>
        </w:rPr>
        <w:t xml:space="preserve"> </w:t>
      </w:r>
      <w:r w:rsidRPr="00DC6911">
        <w:rPr>
          <w:rtl/>
        </w:rPr>
        <w:t>מהוכחה</w:t>
      </w:r>
      <w:r w:rsidRPr="00DC6911">
        <w:rPr>
          <w:rtl/>
          <w:lang w:bidi="ar-SA"/>
        </w:rPr>
        <w:t xml:space="preserve"> </w:t>
      </w:r>
      <w:r w:rsidRPr="00DC6911">
        <w:rPr>
          <w:rtl/>
        </w:rPr>
        <w:t>זו</w:t>
      </w:r>
      <w:r w:rsidRPr="00DC6911">
        <w:rPr>
          <w:rtl/>
          <w:lang w:bidi="ar-SA"/>
        </w:rPr>
        <w:t xml:space="preserve"> </w:t>
      </w:r>
      <w:r w:rsidRPr="00DC6911">
        <w:rPr>
          <w:rtl/>
        </w:rPr>
        <w:t>מובן</w:t>
      </w:r>
      <w:r w:rsidRPr="00DC6911">
        <w:rPr>
          <w:rtl/>
          <w:lang w:bidi="ar-SA"/>
        </w:rPr>
        <w:t xml:space="preserve"> </w:t>
      </w:r>
      <w:r w:rsidRPr="00DC6911">
        <w:rPr>
          <w:rtl/>
        </w:rPr>
        <w:t>ג</w:t>
      </w:r>
      <w:r w:rsidRPr="00DC6911">
        <w:rPr>
          <w:rtl/>
          <w:lang w:bidi="ar-SA"/>
        </w:rPr>
        <w:t>"</w:t>
      </w:r>
      <w:r w:rsidRPr="00DC6911">
        <w:rPr>
          <w:rtl/>
        </w:rPr>
        <w:t>כ</w:t>
      </w:r>
      <w:r w:rsidRPr="00DC6911">
        <w:rPr>
          <w:rtl/>
          <w:lang w:bidi="ar-SA"/>
        </w:rPr>
        <w:t xml:space="preserve"> </w:t>
      </w:r>
      <w:r w:rsidRPr="00DC6911">
        <w:rPr>
          <w:rtl/>
        </w:rPr>
        <w:t>שאין</w:t>
      </w:r>
      <w:r w:rsidRPr="00DC6911">
        <w:rPr>
          <w:rtl/>
          <w:lang w:bidi="ar-SA"/>
        </w:rPr>
        <w:t xml:space="preserve"> </w:t>
      </w:r>
      <w:r w:rsidRPr="00DC6911">
        <w:rPr>
          <w:rtl/>
        </w:rPr>
        <w:t>ענינים</w:t>
      </w:r>
      <w:r w:rsidRPr="00DC6911">
        <w:rPr>
          <w:rtl/>
          <w:lang w:bidi="ar-SA"/>
        </w:rPr>
        <w:t xml:space="preserve"> </w:t>
      </w:r>
      <w:r w:rsidRPr="00DC6911">
        <w:rPr>
          <w:rtl/>
        </w:rPr>
        <w:t>של</w:t>
      </w:r>
      <w:r w:rsidRPr="00DC6911">
        <w:rPr>
          <w:rtl/>
          <w:lang w:bidi="ar-SA"/>
        </w:rPr>
        <w:t xml:space="preserve"> </w:t>
      </w:r>
      <w:r w:rsidRPr="00DC6911">
        <w:rPr>
          <w:rtl/>
        </w:rPr>
        <w:t>ימות</w:t>
      </w:r>
      <w:r w:rsidRPr="00DC6911">
        <w:rPr>
          <w:rtl/>
          <w:lang w:bidi="ar-SA"/>
        </w:rPr>
        <w:t xml:space="preserve"> </w:t>
      </w:r>
      <w:r w:rsidRPr="00DC6911">
        <w:rPr>
          <w:rtl/>
        </w:rPr>
        <w:t>המשיח</w:t>
      </w:r>
      <w:r w:rsidRPr="00DC6911">
        <w:rPr>
          <w:rtl/>
          <w:lang w:bidi="ar-SA"/>
        </w:rPr>
        <w:t xml:space="preserve"> - </w:t>
      </w:r>
      <w:r w:rsidRPr="00DC6911">
        <w:rPr>
          <w:rtl/>
        </w:rPr>
        <w:t>שהם</w:t>
      </w:r>
      <w:r w:rsidRPr="00DC6911">
        <w:rPr>
          <w:rtl/>
          <w:lang w:bidi="ar-SA"/>
        </w:rPr>
        <w:t xml:space="preserve"> </w:t>
      </w:r>
      <w:r w:rsidRPr="00DC6911">
        <w:rPr>
          <w:rtl/>
        </w:rPr>
        <w:t>תלויים</w:t>
      </w:r>
      <w:r w:rsidRPr="00DC6911">
        <w:rPr>
          <w:rtl/>
          <w:lang w:bidi="ar-SA"/>
        </w:rPr>
        <w:t xml:space="preserve"> </w:t>
      </w:r>
      <w:r w:rsidRPr="00DC6911">
        <w:rPr>
          <w:rtl/>
        </w:rPr>
        <w:t>במשיח</w:t>
      </w:r>
      <w:r w:rsidRPr="00DC6911">
        <w:rPr>
          <w:rtl/>
          <w:lang w:bidi="ar-SA"/>
        </w:rPr>
        <w:t xml:space="preserve"> - </w:t>
      </w:r>
      <w:r w:rsidRPr="00DC6911">
        <w:rPr>
          <w:rtl/>
        </w:rPr>
        <w:t>להביא</w:t>
      </w:r>
      <w:r w:rsidRPr="00DC6911">
        <w:rPr>
          <w:rtl/>
          <w:lang w:bidi="ar-SA"/>
        </w:rPr>
        <w:t xml:space="preserve"> </w:t>
      </w:r>
      <w:r w:rsidRPr="00DC6911">
        <w:rPr>
          <w:rtl/>
        </w:rPr>
        <w:t>לשינוי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אמנם</w:t>
      </w:r>
      <w:r w:rsidRPr="00DC6911">
        <w:rPr>
          <w:rtl/>
          <w:lang w:bidi="ar-SA"/>
        </w:rPr>
        <w:t xml:space="preserve"> </w:t>
      </w:r>
      <w:r w:rsidRPr="00DC6911">
        <w:rPr>
          <w:rtl/>
        </w:rPr>
        <w:t>לכאורה</w:t>
      </w:r>
      <w:r w:rsidRPr="00DC6911">
        <w:rPr>
          <w:rtl/>
          <w:lang w:bidi="ar-SA"/>
        </w:rPr>
        <w:t xml:space="preserve"> </w:t>
      </w:r>
      <w:r w:rsidRPr="00DC6911">
        <w:rPr>
          <w:rtl/>
        </w:rPr>
        <w:t>עפ</w:t>
      </w:r>
      <w:r w:rsidRPr="00DC6911">
        <w:rPr>
          <w:rtl/>
          <w:lang w:bidi="ar-SA"/>
        </w:rPr>
        <w:t>"</w:t>
      </w:r>
      <w:r w:rsidRPr="00DC6911">
        <w:rPr>
          <w:rtl/>
        </w:rPr>
        <w:t>ז</w:t>
      </w:r>
      <w:r w:rsidRPr="00DC6911">
        <w:rPr>
          <w:rtl/>
          <w:lang w:bidi="ar-SA"/>
        </w:rPr>
        <w:t xml:space="preserve"> </w:t>
      </w:r>
      <w:r w:rsidRPr="00DC6911">
        <w:rPr>
          <w:rtl/>
        </w:rPr>
        <w:t>צע</w:t>
      </w:r>
      <w:r w:rsidRPr="00DC6911">
        <w:rPr>
          <w:rtl/>
          <w:lang w:bidi="ar-SA"/>
        </w:rPr>
        <w:t>"</w:t>
      </w:r>
      <w:r w:rsidRPr="00DC6911">
        <w:rPr>
          <w:rtl/>
        </w:rPr>
        <w:t>ק</w:t>
      </w:r>
      <w:r w:rsidRPr="00DC6911">
        <w:rPr>
          <w:rtl/>
          <w:lang w:bidi="ar-SA"/>
        </w:rPr>
        <w:t xml:space="preserve">, </w:t>
      </w:r>
      <w:r w:rsidRPr="00DC6911">
        <w:rPr>
          <w:rtl/>
        </w:rPr>
        <w:t>שהרי</w:t>
      </w:r>
      <w:r w:rsidRPr="00DC6911">
        <w:rPr>
          <w:rtl/>
          <w:lang w:bidi="ar-SA"/>
        </w:rPr>
        <w:t xml:space="preserve"> </w:t>
      </w:r>
      <w:r w:rsidRPr="00DC6911">
        <w:rPr>
          <w:rtl/>
        </w:rPr>
        <w:t>בהמעשה</w:t>
      </w:r>
      <w:r w:rsidRPr="00DC6911">
        <w:rPr>
          <w:rtl/>
          <w:lang w:bidi="ar-SA"/>
        </w:rPr>
        <w:t xml:space="preserve"> </w:t>
      </w:r>
      <w:r w:rsidRPr="00DC6911">
        <w:rPr>
          <w:rtl/>
        </w:rPr>
        <w:t>דבר</w:t>
      </w:r>
      <w:r w:rsidRPr="00DC6911">
        <w:rPr>
          <w:rtl/>
          <w:lang w:bidi="ar-SA"/>
        </w:rPr>
        <w:t xml:space="preserve"> </w:t>
      </w:r>
      <w:r w:rsidRPr="00DC6911">
        <w:rPr>
          <w:rtl/>
        </w:rPr>
        <w:t>כוכבא</w:t>
      </w:r>
      <w:r w:rsidRPr="00DC6911">
        <w:rPr>
          <w:rtl/>
          <w:lang w:bidi="ar-SA"/>
        </w:rPr>
        <w:t xml:space="preserve"> </w:t>
      </w:r>
      <w:r w:rsidRPr="00DC6911">
        <w:rPr>
          <w:rtl/>
        </w:rPr>
        <w:t>יש</w:t>
      </w:r>
      <w:r w:rsidRPr="00DC6911">
        <w:rPr>
          <w:rtl/>
          <w:lang w:bidi="ar-SA"/>
        </w:rPr>
        <w:t xml:space="preserve"> </w:t>
      </w:r>
      <w:r w:rsidRPr="00DC6911">
        <w:rPr>
          <w:rtl/>
        </w:rPr>
        <w:t>הסוברים</w:t>
      </w:r>
      <w:r w:rsidRPr="00DC6911">
        <w:rPr>
          <w:rtl/>
          <w:lang w:bidi="ar-SA"/>
        </w:rPr>
        <w:t xml:space="preserve"> </w:t>
      </w:r>
      <w:r w:rsidRPr="00DC6911">
        <w:rPr>
          <w:rtl/>
        </w:rPr>
        <w:t>שהטעם</w:t>
      </w:r>
      <w:r w:rsidRPr="00DC6911">
        <w:rPr>
          <w:rtl/>
          <w:lang w:bidi="ar-SA"/>
        </w:rPr>
        <w:t xml:space="preserve"> </w:t>
      </w:r>
      <w:r w:rsidRPr="00DC6911">
        <w:rPr>
          <w:rtl/>
        </w:rPr>
        <w:t>שנהרג</w:t>
      </w:r>
      <w:r w:rsidRPr="00DC6911">
        <w:rPr>
          <w:rtl/>
          <w:lang w:bidi="ar-SA"/>
        </w:rPr>
        <w:t xml:space="preserve"> </w:t>
      </w:r>
      <w:r w:rsidRPr="00DC6911">
        <w:rPr>
          <w:rtl/>
        </w:rPr>
        <w:t>הוא</w:t>
      </w:r>
      <w:r w:rsidRPr="00DC6911">
        <w:rPr>
          <w:rtl/>
          <w:lang w:bidi="ar-SA"/>
        </w:rPr>
        <w:t xml:space="preserve"> </w:t>
      </w:r>
      <w:r w:rsidRPr="00DC6911">
        <w:rPr>
          <w:rtl/>
        </w:rPr>
        <w:t>מפני</w:t>
      </w:r>
      <w:r w:rsidRPr="00DC6911">
        <w:rPr>
          <w:rtl/>
          <w:lang w:bidi="ar-SA"/>
        </w:rPr>
        <w:t xml:space="preserve"> </w:t>
      </w:r>
      <w:r w:rsidRPr="00DC6911">
        <w:rPr>
          <w:rtl/>
        </w:rPr>
        <w:t>שלא</w:t>
      </w:r>
      <w:r w:rsidRPr="00DC6911">
        <w:rPr>
          <w:rtl/>
          <w:lang w:bidi="ar-SA"/>
        </w:rPr>
        <w:t xml:space="preserve"> </w:t>
      </w:r>
      <w:r w:rsidRPr="00DC6911">
        <w:rPr>
          <w:rtl/>
        </w:rPr>
        <w:t>מצאו</w:t>
      </w:r>
      <w:r w:rsidRPr="00DC6911">
        <w:rPr>
          <w:rtl/>
          <w:lang w:bidi="ar-SA"/>
        </w:rPr>
        <w:t xml:space="preserve"> </w:t>
      </w:r>
      <w:r w:rsidRPr="00DC6911">
        <w:rPr>
          <w:rtl/>
        </w:rPr>
        <w:t>שנתקיים</w:t>
      </w:r>
      <w:r w:rsidRPr="00DC6911">
        <w:rPr>
          <w:rtl/>
          <w:lang w:bidi="ar-SA"/>
        </w:rPr>
        <w:t xml:space="preserve"> </w:t>
      </w:r>
      <w:r w:rsidRPr="00DC6911">
        <w:rPr>
          <w:rtl/>
        </w:rPr>
        <w:t>בו</w:t>
      </w:r>
      <w:r w:rsidRPr="00DC6911">
        <w:rPr>
          <w:rtl/>
          <w:lang w:bidi="ar-SA"/>
        </w:rPr>
        <w:t xml:space="preserve"> </w:t>
      </w:r>
      <w:r w:rsidRPr="00DC6911">
        <w:rPr>
          <w:rtl/>
        </w:rPr>
        <w:t>הענין</w:t>
      </w:r>
      <w:r w:rsidRPr="00DC6911">
        <w:rPr>
          <w:rtl/>
          <w:lang w:bidi="ar-SA"/>
        </w:rPr>
        <w:t xml:space="preserve"> </w:t>
      </w:r>
      <w:r w:rsidRPr="00DC6911">
        <w:rPr>
          <w:rtl/>
        </w:rPr>
        <w:t>דמורח</w:t>
      </w:r>
      <w:r w:rsidRPr="00DC6911">
        <w:rPr>
          <w:rtl/>
          <w:lang w:bidi="ar-SA"/>
        </w:rPr>
        <w:t xml:space="preserve"> </w:t>
      </w:r>
      <w:r w:rsidRPr="00DC6911">
        <w:rPr>
          <w:rtl/>
        </w:rPr>
        <w:t>ודאין</w:t>
      </w:r>
      <w:r w:rsidRPr="00DC6911">
        <w:rPr>
          <w:rtl/>
          <w:lang w:bidi="ar-SA"/>
        </w:rPr>
        <w:t xml:space="preserve">, </w:t>
      </w:r>
      <w:r w:rsidRPr="00DC6911">
        <w:rPr>
          <w:rtl/>
        </w:rPr>
        <w:t>אלא</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לא</w:t>
      </w:r>
      <w:r w:rsidRPr="00DC6911">
        <w:rPr>
          <w:rtl/>
          <w:lang w:bidi="ar-SA"/>
        </w:rPr>
        <w:t xml:space="preserve"> </w:t>
      </w:r>
      <w:r w:rsidRPr="00DC6911">
        <w:rPr>
          <w:rtl/>
        </w:rPr>
        <w:t>פסק</w:t>
      </w:r>
      <w:r w:rsidRPr="00DC6911">
        <w:rPr>
          <w:rtl/>
          <w:lang w:bidi="ar-SA"/>
        </w:rPr>
        <w:t xml:space="preserve"> </w:t>
      </w:r>
      <w:r w:rsidRPr="00DC6911">
        <w:rPr>
          <w:rtl/>
        </w:rPr>
        <w:t>כדיעה</w:t>
      </w:r>
      <w:r w:rsidRPr="00DC6911">
        <w:rPr>
          <w:rtl/>
          <w:lang w:bidi="ar-SA"/>
        </w:rPr>
        <w:t xml:space="preserve"> </w:t>
      </w:r>
      <w:r w:rsidRPr="00DC6911">
        <w:rPr>
          <w:rtl/>
        </w:rPr>
        <w:t>זו</w:t>
      </w:r>
      <w:r w:rsidRPr="00DC6911">
        <w:rPr>
          <w:rtl/>
          <w:lang w:bidi="ar-SA"/>
        </w:rPr>
        <w:t xml:space="preserve">, </w:t>
      </w:r>
      <w:r w:rsidRPr="00DC6911">
        <w:rPr>
          <w:rtl/>
        </w:rPr>
        <w:t>והטעם</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לא</w:t>
      </w:r>
      <w:r w:rsidRPr="00DC6911">
        <w:rPr>
          <w:rtl/>
          <w:lang w:bidi="ar-SA"/>
        </w:rPr>
        <w:t xml:space="preserve"> </w:t>
      </w:r>
      <w:r w:rsidRPr="00DC6911">
        <w:rPr>
          <w:rtl/>
        </w:rPr>
        <w:t>פסק</w:t>
      </w:r>
      <w:r w:rsidRPr="00DC6911">
        <w:rPr>
          <w:rtl/>
          <w:lang w:bidi="ar-SA"/>
        </w:rPr>
        <w:t xml:space="preserve"> </w:t>
      </w:r>
      <w:r w:rsidRPr="00DC6911">
        <w:rPr>
          <w:rtl/>
        </w:rPr>
        <w:t>כדיעה</w:t>
      </w:r>
      <w:r w:rsidRPr="00DC6911">
        <w:rPr>
          <w:rtl/>
          <w:lang w:bidi="ar-SA"/>
        </w:rPr>
        <w:t xml:space="preserve"> </w:t>
      </w:r>
      <w:r w:rsidRPr="00DC6911">
        <w:rPr>
          <w:rtl/>
        </w:rPr>
        <w:t>זו</w:t>
      </w:r>
      <w:r w:rsidRPr="00DC6911">
        <w:rPr>
          <w:rtl/>
          <w:lang w:bidi="ar-SA"/>
        </w:rPr>
        <w:t xml:space="preserve"> </w:t>
      </w:r>
      <w:r w:rsidRPr="00DC6911">
        <w:rPr>
          <w:rtl/>
        </w:rPr>
        <w:t>מובא</w:t>
      </w:r>
      <w:r w:rsidRPr="00DC6911">
        <w:rPr>
          <w:rtl/>
          <w:lang w:bidi="ar-SA"/>
        </w:rPr>
        <w:t xml:space="preserve"> </w:t>
      </w:r>
      <w:r w:rsidRPr="00DC6911">
        <w:rPr>
          <w:rtl/>
        </w:rPr>
        <w:t>בלקו</w:t>
      </w:r>
      <w:r w:rsidRPr="00DC6911">
        <w:rPr>
          <w:rtl/>
          <w:lang w:bidi="ar-SA"/>
        </w:rPr>
        <w:t>"</w:t>
      </w:r>
      <w:r w:rsidRPr="00DC6911">
        <w:rPr>
          <w:rtl/>
        </w:rPr>
        <w:t>ש</w:t>
      </w:r>
      <w:r w:rsidRPr="00DC6911">
        <w:rPr>
          <w:rtl/>
          <w:lang w:bidi="ar-SA"/>
        </w:rPr>
        <w:t xml:space="preserve"> </w:t>
      </w:r>
      <w:r w:rsidRPr="00DC6911">
        <w:rPr>
          <w:rtl/>
        </w:rPr>
        <w:t>שם</w:t>
      </w:r>
      <w:r w:rsidRPr="00DC6911">
        <w:rPr>
          <w:rtl/>
          <w:lang w:bidi="ar-SA"/>
        </w:rPr>
        <w:t xml:space="preserve"> </w:t>
      </w:r>
      <w:r w:rsidRPr="00DC6911">
        <w:rPr>
          <w:rtl/>
        </w:rPr>
        <w:t>שוה</w:t>
      </w:r>
      <w:r w:rsidRPr="00DC6911">
        <w:rPr>
          <w:rtl/>
          <w:lang w:bidi="ar-SA"/>
        </w:rPr>
        <w:t>"</w:t>
      </w:r>
      <w:r w:rsidRPr="00DC6911">
        <w:rPr>
          <w:rtl/>
        </w:rPr>
        <w:t>ג</w:t>
      </w:r>
      <w:r w:rsidRPr="00DC6911">
        <w:rPr>
          <w:rtl/>
          <w:lang w:bidi="ar-SA"/>
        </w:rPr>
        <w:t xml:space="preserve"> </w:t>
      </w:r>
      <w:r w:rsidRPr="00DC6911">
        <w:rPr>
          <w:rtl/>
        </w:rPr>
        <w:t>הד</w:t>
      </w:r>
      <w:r w:rsidRPr="00DC6911">
        <w:rPr>
          <w:rtl/>
          <w:lang w:bidi="ar-SA"/>
        </w:rPr>
        <w:t xml:space="preserve">' </w:t>
      </w:r>
      <w:r w:rsidRPr="00DC6911">
        <w:rPr>
          <w:rtl/>
        </w:rPr>
        <w:t>להערה</w:t>
      </w:r>
      <w:r w:rsidRPr="00DC6911">
        <w:rPr>
          <w:rtl/>
          <w:lang w:bidi="ar-SA"/>
        </w:rPr>
        <w:t xml:space="preserve"> *69 </w:t>
      </w:r>
      <w:r w:rsidRPr="00DC6911">
        <w:rPr>
          <w:rtl/>
        </w:rPr>
        <w:t>שזהו</w:t>
      </w:r>
      <w:r w:rsidRPr="00DC6911">
        <w:rPr>
          <w:rtl/>
          <w:lang w:bidi="ar-SA"/>
        </w:rPr>
        <w:t xml:space="preserve"> </w:t>
      </w:r>
      <w:r w:rsidRPr="00DC6911">
        <w:rPr>
          <w:rtl/>
        </w:rPr>
        <w:t>משום</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פסק</w:t>
      </w:r>
      <w:r w:rsidRPr="00DC6911">
        <w:rPr>
          <w:rtl/>
          <w:lang w:bidi="ar-SA"/>
        </w:rPr>
        <w:t xml:space="preserve"> </w:t>
      </w:r>
      <w:r w:rsidRPr="00DC6911">
        <w:rPr>
          <w:rtl/>
        </w:rPr>
        <w:t>כשמואל</w:t>
      </w:r>
      <w:r w:rsidRPr="00DC6911">
        <w:rPr>
          <w:rtl/>
          <w:lang w:bidi="ar-SA"/>
        </w:rPr>
        <w:t xml:space="preserve"> </w:t>
      </w:r>
      <w:r w:rsidRPr="00DC6911">
        <w:rPr>
          <w:rtl/>
        </w:rPr>
        <w:t>דאין</w:t>
      </w:r>
      <w:r w:rsidRPr="00DC6911">
        <w:rPr>
          <w:rtl/>
          <w:lang w:bidi="ar-SA"/>
        </w:rPr>
        <w:t xml:space="preserve"> </w:t>
      </w:r>
      <w:r w:rsidRPr="00DC6911">
        <w:rPr>
          <w:rtl/>
        </w:rPr>
        <w:t>בין</w:t>
      </w:r>
      <w:r w:rsidRPr="00DC6911">
        <w:rPr>
          <w:rtl/>
          <w:lang w:bidi="ar-SA"/>
        </w:rPr>
        <w:t xml:space="preserve"> </w:t>
      </w:r>
      <w:r w:rsidRPr="00DC6911">
        <w:rPr>
          <w:rtl/>
        </w:rPr>
        <w:t>עוה</w:t>
      </w:r>
      <w:r w:rsidRPr="00DC6911">
        <w:rPr>
          <w:rtl/>
          <w:lang w:bidi="ar-SA"/>
        </w:rPr>
        <w:t>"</w:t>
      </w:r>
      <w:r w:rsidRPr="00DC6911">
        <w:rPr>
          <w:rtl/>
        </w:rPr>
        <w:t>ז</w:t>
      </w:r>
      <w:r w:rsidRPr="00DC6911">
        <w:rPr>
          <w:rtl/>
          <w:lang w:bidi="ar-SA"/>
        </w:rPr>
        <w:t xml:space="preserve"> </w:t>
      </w:r>
      <w:r w:rsidRPr="00DC6911">
        <w:rPr>
          <w:rtl/>
        </w:rPr>
        <w:t>לימות</w:t>
      </w:r>
      <w:r w:rsidRPr="00DC6911">
        <w:rPr>
          <w:rtl/>
          <w:lang w:bidi="ar-SA"/>
        </w:rPr>
        <w:t xml:space="preserve"> </w:t>
      </w:r>
      <w:r w:rsidRPr="00DC6911">
        <w:rPr>
          <w:rtl/>
        </w:rPr>
        <w:t>המשיח</w:t>
      </w:r>
      <w:r w:rsidRPr="00DC6911">
        <w:rPr>
          <w:rtl/>
          <w:lang w:bidi="ar-SA"/>
        </w:rPr>
        <w:t xml:space="preserve"> </w:t>
      </w:r>
      <w:r w:rsidRPr="00DC6911">
        <w:rPr>
          <w:rtl/>
        </w:rPr>
        <w:t>אלא</w:t>
      </w:r>
      <w:r w:rsidRPr="00DC6911">
        <w:rPr>
          <w:rtl/>
          <w:lang w:bidi="ar-SA"/>
        </w:rPr>
        <w:t xml:space="preserve"> </w:t>
      </w:r>
      <w:r w:rsidRPr="00DC6911">
        <w:rPr>
          <w:rtl/>
        </w:rPr>
        <w:t>שעובד</w:t>
      </w:r>
      <w:r w:rsidRPr="00DC6911">
        <w:rPr>
          <w:rtl/>
          <w:lang w:bidi="ar-SA"/>
        </w:rPr>
        <w:t xml:space="preserve"> </w:t>
      </w:r>
      <w:r w:rsidRPr="00DC6911">
        <w:rPr>
          <w:rtl/>
        </w:rPr>
        <w:t>מלכיות</w:t>
      </w:r>
      <w:r w:rsidRPr="00DC6911">
        <w:rPr>
          <w:rtl/>
          <w:lang w:bidi="ar-SA"/>
        </w:rPr>
        <w:t xml:space="preserve"> </w:t>
      </w:r>
      <w:r w:rsidRPr="00DC6911">
        <w:rPr>
          <w:rtl/>
        </w:rPr>
        <w:t>בלבד</w:t>
      </w:r>
      <w:r w:rsidRPr="00DC6911">
        <w:rPr>
          <w:rtl/>
          <w:lang w:bidi="ar-SA"/>
        </w:rPr>
        <w:t>.</w:t>
      </w:r>
    </w:p>
    <w:p w:rsidR="007466DC" w:rsidRPr="00DC6911" w:rsidRDefault="007466DC" w:rsidP="00F60767">
      <w:pPr>
        <w:pStyle w:val="ac"/>
        <w:ind w:firstLine="144"/>
        <w:jc w:val="both"/>
      </w:pPr>
      <w:r w:rsidRPr="00DC6911">
        <w:rPr>
          <w:rtl/>
        </w:rPr>
        <w:t>וא</w:t>
      </w:r>
      <w:r w:rsidRPr="00DC6911">
        <w:rPr>
          <w:rtl/>
          <w:lang w:bidi="ar-SA"/>
        </w:rPr>
        <w:t>"</w:t>
      </w:r>
      <w:r w:rsidRPr="00DC6911">
        <w:rPr>
          <w:rtl/>
        </w:rPr>
        <w:t>כ</w:t>
      </w:r>
      <w:r w:rsidRPr="00DC6911">
        <w:rPr>
          <w:rtl/>
          <w:lang w:bidi="ar-SA"/>
        </w:rPr>
        <w:t xml:space="preserve"> </w:t>
      </w:r>
      <w:r w:rsidRPr="00DC6911">
        <w:rPr>
          <w:rtl/>
        </w:rPr>
        <w:t>לכאו</w:t>
      </w:r>
      <w:r w:rsidRPr="00DC6911">
        <w:rPr>
          <w:rtl/>
          <w:lang w:bidi="ar-SA"/>
        </w:rPr>
        <w:t xml:space="preserve">' </w:t>
      </w:r>
      <w:r w:rsidRPr="00DC6911">
        <w:rPr>
          <w:rtl/>
        </w:rPr>
        <w:t>צ</w:t>
      </w:r>
      <w:r w:rsidRPr="00DC6911">
        <w:rPr>
          <w:rtl/>
          <w:lang w:bidi="ar-SA"/>
        </w:rPr>
        <w:t>"</w:t>
      </w:r>
      <w:r w:rsidRPr="00DC6911">
        <w:rPr>
          <w:rtl/>
        </w:rPr>
        <w:t>ב</w:t>
      </w:r>
      <w:r w:rsidRPr="00DC6911">
        <w:rPr>
          <w:rtl/>
          <w:lang w:bidi="ar-SA"/>
        </w:rPr>
        <w:t xml:space="preserve"> </w:t>
      </w:r>
      <w:r w:rsidRPr="00DC6911">
        <w:rPr>
          <w:rtl/>
        </w:rPr>
        <w:t>עפ</w:t>
      </w:r>
      <w:r w:rsidRPr="00DC6911">
        <w:rPr>
          <w:rtl/>
          <w:lang w:bidi="ar-SA"/>
        </w:rPr>
        <w:t>"</w:t>
      </w:r>
      <w:r w:rsidRPr="00DC6911">
        <w:rPr>
          <w:rtl/>
        </w:rPr>
        <w:t>ז</w:t>
      </w:r>
      <w:r w:rsidRPr="00DC6911">
        <w:rPr>
          <w:rtl/>
          <w:lang w:bidi="ar-SA"/>
        </w:rPr>
        <w:t xml:space="preserve"> </w:t>
      </w:r>
      <w:r w:rsidRPr="00DC6911">
        <w:rPr>
          <w:rtl/>
        </w:rPr>
        <w:t>מהו</w:t>
      </w:r>
      <w:r w:rsidRPr="00DC6911">
        <w:rPr>
          <w:rtl/>
          <w:lang w:bidi="ar-SA"/>
        </w:rPr>
        <w:t xml:space="preserve"> </w:t>
      </w:r>
      <w:r w:rsidRPr="00DC6911">
        <w:rPr>
          <w:rtl/>
        </w:rPr>
        <w:t>יסוד</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לפסוק</w:t>
      </w:r>
      <w:r w:rsidRPr="00DC6911">
        <w:rPr>
          <w:rtl/>
          <w:lang w:bidi="ar-SA"/>
        </w:rPr>
        <w:t xml:space="preserve"> </w:t>
      </w:r>
      <w:r w:rsidRPr="00DC6911">
        <w:rPr>
          <w:rtl/>
        </w:rPr>
        <w:t>כשמואל</w:t>
      </w:r>
      <w:r w:rsidRPr="00DC6911">
        <w:rPr>
          <w:rtl/>
          <w:lang w:bidi="ar-SA"/>
        </w:rPr>
        <w:t xml:space="preserve">. </w:t>
      </w:r>
      <w:r w:rsidRPr="00DC6911">
        <w:rPr>
          <w:rtl/>
        </w:rPr>
        <w:t>שא</w:t>
      </w:r>
      <w:r w:rsidRPr="00DC6911">
        <w:rPr>
          <w:rtl/>
          <w:lang w:bidi="ar-SA"/>
        </w:rPr>
        <w:t>"</w:t>
      </w:r>
      <w:r w:rsidRPr="00DC6911">
        <w:rPr>
          <w:rtl/>
        </w:rPr>
        <w:t>א</w:t>
      </w:r>
      <w:r w:rsidRPr="00DC6911">
        <w:rPr>
          <w:rtl/>
          <w:lang w:bidi="ar-SA"/>
        </w:rPr>
        <w:t xml:space="preserve"> </w:t>
      </w:r>
      <w:r w:rsidRPr="00DC6911">
        <w:rPr>
          <w:rtl/>
        </w:rPr>
        <w:t>לומר</w:t>
      </w:r>
      <w:r w:rsidRPr="00DC6911">
        <w:rPr>
          <w:rtl/>
          <w:lang w:bidi="ar-SA"/>
        </w:rPr>
        <w:t xml:space="preserve"> </w:t>
      </w:r>
      <w:r w:rsidRPr="00DC6911">
        <w:rPr>
          <w:rtl/>
        </w:rPr>
        <w:t>שהוא</w:t>
      </w:r>
      <w:r w:rsidRPr="00DC6911">
        <w:rPr>
          <w:rtl/>
          <w:lang w:bidi="ar-SA"/>
        </w:rPr>
        <w:t xml:space="preserve"> </w:t>
      </w:r>
      <w:r w:rsidRPr="00DC6911">
        <w:rPr>
          <w:rtl/>
        </w:rPr>
        <w:t>משום</w:t>
      </w:r>
      <w:r w:rsidRPr="00DC6911">
        <w:rPr>
          <w:rtl/>
          <w:lang w:bidi="ar-SA"/>
        </w:rPr>
        <w:t xml:space="preserve"> </w:t>
      </w:r>
      <w:r w:rsidRPr="00DC6911">
        <w:rPr>
          <w:rtl/>
        </w:rPr>
        <w:t>המעשה</w:t>
      </w:r>
      <w:r w:rsidRPr="00DC6911">
        <w:rPr>
          <w:rtl/>
          <w:lang w:bidi="ar-SA"/>
        </w:rPr>
        <w:t xml:space="preserve"> </w:t>
      </w:r>
      <w:r w:rsidRPr="00DC6911">
        <w:rPr>
          <w:rtl/>
        </w:rPr>
        <w:t>דבר</w:t>
      </w:r>
      <w:r w:rsidRPr="00DC6911">
        <w:rPr>
          <w:rtl/>
          <w:lang w:bidi="ar-SA"/>
        </w:rPr>
        <w:t xml:space="preserve"> </w:t>
      </w:r>
      <w:r w:rsidRPr="00DC6911">
        <w:rPr>
          <w:rtl/>
        </w:rPr>
        <w:t>כוכבא</w:t>
      </w:r>
      <w:r w:rsidRPr="00DC6911">
        <w:rPr>
          <w:rtl/>
          <w:lang w:bidi="ar-SA"/>
        </w:rPr>
        <w:t xml:space="preserve">, </w:t>
      </w:r>
      <w:r w:rsidRPr="00DC6911">
        <w:rPr>
          <w:rtl/>
        </w:rPr>
        <w:t>שהרי</w:t>
      </w:r>
      <w:r w:rsidRPr="00DC6911">
        <w:rPr>
          <w:rtl/>
          <w:lang w:bidi="ar-SA"/>
        </w:rPr>
        <w:t xml:space="preserve"> </w:t>
      </w:r>
      <w:r w:rsidRPr="00DC6911">
        <w:rPr>
          <w:rtl/>
        </w:rPr>
        <w:t>בהמעשה</w:t>
      </w:r>
      <w:r w:rsidRPr="00DC6911">
        <w:rPr>
          <w:rtl/>
          <w:lang w:bidi="ar-SA"/>
        </w:rPr>
        <w:t xml:space="preserve"> </w:t>
      </w:r>
      <w:r w:rsidRPr="00DC6911">
        <w:rPr>
          <w:rtl/>
        </w:rPr>
        <w:t>דבר</w:t>
      </w:r>
      <w:r w:rsidRPr="00DC6911">
        <w:rPr>
          <w:rtl/>
          <w:lang w:bidi="ar-SA"/>
        </w:rPr>
        <w:t xml:space="preserve"> </w:t>
      </w:r>
      <w:r w:rsidRPr="00DC6911">
        <w:rPr>
          <w:rtl/>
        </w:rPr>
        <w:t>כוכבא</w:t>
      </w:r>
      <w:r w:rsidRPr="00DC6911">
        <w:rPr>
          <w:rtl/>
          <w:lang w:bidi="ar-SA"/>
        </w:rPr>
        <w:t xml:space="preserve"> </w:t>
      </w:r>
      <w:r w:rsidRPr="00DC6911">
        <w:rPr>
          <w:rtl/>
        </w:rPr>
        <w:t>גופא</w:t>
      </w:r>
      <w:r w:rsidRPr="00DC6911">
        <w:rPr>
          <w:rtl/>
          <w:lang w:bidi="ar-SA"/>
        </w:rPr>
        <w:t xml:space="preserve"> </w:t>
      </w:r>
      <w:r w:rsidRPr="00DC6911">
        <w:rPr>
          <w:rtl/>
        </w:rPr>
        <w:t>אפשר</w:t>
      </w:r>
      <w:r w:rsidRPr="00DC6911">
        <w:rPr>
          <w:rtl/>
          <w:lang w:bidi="ar-SA"/>
        </w:rPr>
        <w:t xml:space="preserve"> </w:t>
      </w:r>
      <w:r w:rsidRPr="00DC6911">
        <w:rPr>
          <w:rtl/>
        </w:rPr>
        <w:t>לפרשו</w:t>
      </w:r>
      <w:r w:rsidRPr="00DC6911">
        <w:rPr>
          <w:rtl/>
          <w:lang w:bidi="ar-SA"/>
        </w:rPr>
        <w:t xml:space="preserve"> </w:t>
      </w:r>
      <w:r w:rsidRPr="00DC6911">
        <w:rPr>
          <w:rtl/>
        </w:rPr>
        <w:t>בב</w:t>
      </w:r>
      <w:r w:rsidRPr="00DC6911">
        <w:rPr>
          <w:rtl/>
          <w:lang w:bidi="ar-SA"/>
        </w:rPr>
        <w:t xml:space="preserve">' </w:t>
      </w:r>
      <w:r w:rsidRPr="00DC6911">
        <w:rPr>
          <w:rtl/>
        </w:rPr>
        <w:t>אופנים</w:t>
      </w:r>
      <w:r w:rsidRPr="00DC6911">
        <w:rPr>
          <w:rtl/>
          <w:lang w:bidi="ar-SA"/>
        </w:rPr>
        <w:t xml:space="preserve">, </w:t>
      </w:r>
      <w:r w:rsidRPr="00DC6911">
        <w:rPr>
          <w:rtl/>
        </w:rPr>
        <w:t>וכל</w:t>
      </w:r>
      <w:r w:rsidRPr="00DC6911">
        <w:rPr>
          <w:rtl/>
          <w:lang w:bidi="ar-SA"/>
        </w:rPr>
        <w:t xml:space="preserve"> </w:t>
      </w:r>
      <w:r w:rsidRPr="00DC6911">
        <w:rPr>
          <w:rtl/>
        </w:rPr>
        <w:t>ראיית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מבר</w:t>
      </w:r>
      <w:r w:rsidRPr="00DC6911">
        <w:rPr>
          <w:rtl/>
          <w:lang w:bidi="ar-SA"/>
        </w:rPr>
        <w:t xml:space="preserve"> </w:t>
      </w:r>
      <w:r w:rsidRPr="00DC6911">
        <w:rPr>
          <w:rtl/>
        </w:rPr>
        <w:t>כוכבא</w:t>
      </w:r>
      <w:r w:rsidRPr="00DC6911">
        <w:rPr>
          <w:rtl/>
          <w:lang w:bidi="ar-SA"/>
        </w:rPr>
        <w:t xml:space="preserve"> </w:t>
      </w:r>
      <w:r w:rsidRPr="00DC6911">
        <w:rPr>
          <w:rtl/>
        </w:rPr>
        <w:t>הוא</w:t>
      </w:r>
      <w:r w:rsidRPr="00DC6911">
        <w:rPr>
          <w:rtl/>
          <w:lang w:bidi="ar-SA"/>
        </w:rPr>
        <w:t xml:space="preserve"> </w:t>
      </w:r>
      <w:r w:rsidRPr="00DC6911">
        <w:rPr>
          <w:rtl/>
        </w:rPr>
        <w:t>רק</w:t>
      </w:r>
      <w:r w:rsidRPr="00DC6911">
        <w:rPr>
          <w:rtl/>
          <w:lang w:bidi="ar-SA"/>
        </w:rPr>
        <w:t xml:space="preserve"> </w:t>
      </w:r>
      <w:r w:rsidRPr="00DC6911">
        <w:rPr>
          <w:rtl/>
        </w:rPr>
        <w:t>משום</w:t>
      </w:r>
      <w:r w:rsidRPr="00DC6911">
        <w:rPr>
          <w:rtl/>
          <w:lang w:bidi="ar-SA"/>
        </w:rPr>
        <w:t xml:space="preserve"> </w:t>
      </w:r>
      <w:r w:rsidRPr="00DC6911">
        <w:rPr>
          <w:rtl/>
        </w:rPr>
        <w:t>שפוסק</w:t>
      </w:r>
      <w:r w:rsidRPr="00DC6911">
        <w:rPr>
          <w:rtl/>
          <w:lang w:bidi="ar-SA"/>
        </w:rPr>
        <w:t xml:space="preserve"> </w:t>
      </w:r>
      <w:r w:rsidRPr="00DC6911">
        <w:rPr>
          <w:rtl/>
        </w:rPr>
        <w:t>בבר</w:t>
      </w:r>
      <w:r w:rsidRPr="00DC6911">
        <w:rPr>
          <w:rtl/>
          <w:lang w:bidi="ar-SA"/>
        </w:rPr>
        <w:t xml:space="preserve"> </w:t>
      </w:r>
      <w:r w:rsidRPr="00DC6911">
        <w:rPr>
          <w:rtl/>
        </w:rPr>
        <w:t>כוכבא</w:t>
      </w:r>
      <w:r w:rsidRPr="00DC6911">
        <w:rPr>
          <w:rtl/>
          <w:lang w:bidi="ar-SA"/>
        </w:rPr>
        <w:t xml:space="preserve"> </w:t>
      </w:r>
      <w:r w:rsidRPr="00DC6911">
        <w:rPr>
          <w:rtl/>
        </w:rPr>
        <w:t>כשיטת</w:t>
      </w:r>
      <w:r w:rsidRPr="00DC6911">
        <w:rPr>
          <w:rtl/>
          <w:lang w:bidi="ar-SA"/>
        </w:rPr>
        <w:t xml:space="preserve"> </w:t>
      </w:r>
      <w:r w:rsidRPr="00DC6911">
        <w:rPr>
          <w:rtl/>
        </w:rPr>
        <w:t>שמואל</w:t>
      </w:r>
      <w:r w:rsidRPr="00DC6911">
        <w:rPr>
          <w:rtl/>
          <w:lang w:bidi="ar-SA"/>
        </w:rPr>
        <w:t xml:space="preserve">, </w:t>
      </w:r>
      <w:r w:rsidRPr="00DC6911">
        <w:rPr>
          <w:rtl/>
        </w:rPr>
        <w:t>וא</w:t>
      </w:r>
      <w:r w:rsidRPr="00DC6911">
        <w:rPr>
          <w:rtl/>
          <w:lang w:bidi="ar-SA"/>
        </w:rPr>
        <w:t>"</w:t>
      </w:r>
      <w:r w:rsidRPr="00DC6911">
        <w:rPr>
          <w:rtl/>
        </w:rPr>
        <w:t>כ</w:t>
      </w:r>
      <w:r w:rsidRPr="00DC6911">
        <w:rPr>
          <w:rtl/>
          <w:lang w:bidi="ar-SA"/>
        </w:rPr>
        <w:t xml:space="preserve"> </w:t>
      </w:r>
      <w:r w:rsidRPr="00DC6911">
        <w:rPr>
          <w:rtl/>
        </w:rPr>
        <w:t>מנ</w:t>
      </w:r>
      <w:r w:rsidRPr="00DC6911">
        <w:rPr>
          <w:rtl/>
          <w:lang w:bidi="ar-SA"/>
        </w:rPr>
        <w:t>"</w:t>
      </w:r>
      <w:r w:rsidRPr="00DC6911">
        <w:rPr>
          <w:rtl/>
        </w:rPr>
        <w:t>ל</w:t>
      </w:r>
      <w:r w:rsidRPr="00DC6911">
        <w:rPr>
          <w:rtl/>
          <w:lang w:bidi="ar-SA"/>
        </w:rPr>
        <w:t xml:space="preserve"> </w:t>
      </w:r>
      <w:r w:rsidRPr="00DC6911">
        <w:rPr>
          <w:rtl/>
        </w:rPr>
        <w:t>להרמב</w:t>
      </w:r>
      <w:r w:rsidRPr="00DC6911">
        <w:rPr>
          <w:rtl/>
          <w:lang w:bidi="ar-SA"/>
        </w:rPr>
        <w:t>"</w:t>
      </w:r>
      <w:r w:rsidRPr="00DC6911">
        <w:rPr>
          <w:rtl/>
        </w:rPr>
        <w:t>ם</w:t>
      </w:r>
      <w:r w:rsidRPr="00DC6911">
        <w:rPr>
          <w:rtl/>
          <w:lang w:bidi="ar-SA"/>
        </w:rPr>
        <w:t xml:space="preserve"> </w:t>
      </w:r>
      <w:r w:rsidRPr="00DC6911">
        <w:rPr>
          <w:rtl/>
        </w:rPr>
        <w:t>לפסוק</w:t>
      </w:r>
      <w:r w:rsidRPr="00DC6911">
        <w:rPr>
          <w:rtl/>
          <w:lang w:bidi="ar-SA"/>
        </w:rPr>
        <w:t xml:space="preserve"> </w:t>
      </w:r>
      <w:r w:rsidRPr="00DC6911">
        <w:rPr>
          <w:rtl/>
        </w:rPr>
        <w:t>כשמואל</w:t>
      </w:r>
      <w:r w:rsidRPr="00DC6911">
        <w:rPr>
          <w:rtl/>
          <w:lang w:bidi="ar-SA"/>
        </w:rPr>
        <w:t xml:space="preserve">. </w:t>
      </w:r>
      <w:r w:rsidRPr="00DC6911">
        <w:rPr>
          <w:rtl/>
        </w:rPr>
        <w:t>אלא</w:t>
      </w:r>
      <w:r w:rsidRPr="00DC6911">
        <w:rPr>
          <w:rtl/>
          <w:lang w:bidi="ar-SA"/>
        </w:rPr>
        <w:t xml:space="preserve"> </w:t>
      </w:r>
      <w:r w:rsidRPr="00DC6911">
        <w:rPr>
          <w:rtl/>
        </w:rPr>
        <w:t>לכאו</w:t>
      </w:r>
      <w:r w:rsidRPr="00DC6911">
        <w:rPr>
          <w:rtl/>
          <w:lang w:bidi="ar-SA"/>
        </w:rPr>
        <w:t xml:space="preserve">' </w:t>
      </w:r>
      <w:r w:rsidRPr="00DC6911">
        <w:rPr>
          <w:rtl/>
        </w:rPr>
        <w:t>עכצ</w:t>
      </w:r>
      <w:r w:rsidRPr="00DC6911">
        <w:rPr>
          <w:rtl/>
          <w:lang w:bidi="ar-SA"/>
        </w:rPr>
        <w:t>"</w:t>
      </w:r>
      <w:r w:rsidRPr="00DC6911">
        <w:rPr>
          <w:rtl/>
        </w:rPr>
        <w:t>ל</w:t>
      </w:r>
      <w:r w:rsidRPr="00DC6911">
        <w:rPr>
          <w:rtl/>
          <w:lang w:bidi="ar-SA"/>
        </w:rPr>
        <w:t xml:space="preserve"> </w:t>
      </w:r>
      <w:r w:rsidRPr="00DC6911">
        <w:rPr>
          <w:rtl/>
        </w:rPr>
        <w:t>דעיקר</w:t>
      </w:r>
      <w:r w:rsidRPr="00DC6911">
        <w:rPr>
          <w:rtl/>
          <w:lang w:bidi="ar-SA"/>
        </w:rPr>
        <w:t xml:space="preserve"> </w:t>
      </w:r>
      <w:r w:rsidRPr="00DC6911">
        <w:rPr>
          <w:rtl/>
        </w:rPr>
        <w:t>היסוד</w:t>
      </w:r>
      <w:r w:rsidRPr="00DC6911">
        <w:rPr>
          <w:rtl/>
          <w:lang w:bidi="ar-SA"/>
        </w:rPr>
        <w:t xml:space="preserve"> </w:t>
      </w:r>
      <w:r w:rsidRPr="00DC6911">
        <w:rPr>
          <w:rtl/>
        </w:rPr>
        <w:t>של</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הוא</w:t>
      </w:r>
      <w:r w:rsidRPr="00DC6911">
        <w:rPr>
          <w:rtl/>
          <w:lang w:bidi="ar-SA"/>
        </w:rPr>
        <w:t xml:space="preserve"> </w:t>
      </w:r>
      <w:r w:rsidRPr="00DC6911">
        <w:rPr>
          <w:rtl/>
        </w:rPr>
        <w:t>משום</w:t>
      </w:r>
      <w:r w:rsidRPr="00DC6911">
        <w:rPr>
          <w:rtl/>
          <w:lang w:bidi="ar-SA"/>
        </w:rPr>
        <w:t xml:space="preserve"> </w:t>
      </w:r>
      <w:r w:rsidRPr="00DC6911">
        <w:rPr>
          <w:rtl/>
        </w:rPr>
        <w:t>שפסק</w:t>
      </w:r>
      <w:r w:rsidRPr="00DC6911">
        <w:rPr>
          <w:rtl/>
          <w:lang w:bidi="ar-SA"/>
        </w:rPr>
        <w:t xml:space="preserve"> </w:t>
      </w:r>
      <w:r w:rsidRPr="00DC6911">
        <w:rPr>
          <w:rtl/>
        </w:rPr>
        <w:t>שענינו</w:t>
      </w:r>
      <w:r w:rsidRPr="00DC6911">
        <w:rPr>
          <w:rtl/>
          <w:lang w:bidi="ar-SA"/>
        </w:rPr>
        <w:t xml:space="preserve"> </w:t>
      </w:r>
      <w:r w:rsidRPr="00DC6911">
        <w:rPr>
          <w:rtl/>
        </w:rPr>
        <w:t>של</w:t>
      </w:r>
      <w:r w:rsidRPr="00DC6911">
        <w:rPr>
          <w:rtl/>
          <w:lang w:bidi="ar-SA"/>
        </w:rPr>
        <w:t xml:space="preserve"> </w:t>
      </w:r>
      <w:r w:rsidRPr="00DC6911">
        <w:rPr>
          <w:rtl/>
        </w:rPr>
        <w:t>משיח</w:t>
      </w:r>
      <w:r w:rsidRPr="00DC6911">
        <w:rPr>
          <w:rtl/>
          <w:lang w:bidi="ar-SA"/>
        </w:rPr>
        <w:t xml:space="preserve"> </w:t>
      </w:r>
      <w:r w:rsidRPr="00DC6911">
        <w:rPr>
          <w:rtl/>
        </w:rPr>
        <w:t>הוא</w:t>
      </w:r>
      <w:r w:rsidRPr="00DC6911">
        <w:rPr>
          <w:rtl/>
          <w:lang w:bidi="ar-SA"/>
        </w:rPr>
        <w:t xml:space="preserve"> </w:t>
      </w:r>
      <w:r w:rsidRPr="00DC6911">
        <w:rPr>
          <w:rtl/>
        </w:rPr>
        <w:t>להביא</w:t>
      </w:r>
      <w:r w:rsidRPr="00DC6911">
        <w:rPr>
          <w:rtl/>
          <w:lang w:bidi="ar-SA"/>
        </w:rPr>
        <w:t xml:space="preserve"> </w:t>
      </w:r>
      <w:r w:rsidRPr="00DC6911">
        <w:rPr>
          <w:rtl/>
        </w:rPr>
        <w:t>לשלימות</w:t>
      </w:r>
      <w:r w:rsidRPr="00DC6911">
        <w:rPr>
          <w:rtl/>
          <w:lang w:bidi="ar-SA"/>
        </w:rPr>
        <w:t xml:space="preserve"> </w:t>
      </w:r>
      <w:r w:rsidRPr="00DC6911">
        <w:rPr>
          <w:rtl/>
        </w:rPr>
        <w:t>התומ</w:t>
      </w:r>
      <w:r w:rsidRPr="00DC6911">
        <w:rPr>
          <w:rtl/>
          <w:lang w:bidi="ar-SA"/>
        </w:rPr>
        <w:t>"</w:t>
      </w:r>
      <w:r w:rsidRPr="00DC6911">
        <w:rPr>
          <w:rtl/>
        </w:rPr>
        <w:t>צ</w:t>
      </w:r>
      <w:r w:rsidRPr="00DC6911">
        <w:rPr>
          <w:rtl/>
          <w:lang w:bidi="ar-SA"/>
        </w:rPr>
        <w:t xml:space="preserve">, </w:t>
      </w:r>
      <w:r w:rsidRPr="00DC6911">
        <w:rPr>
          <w:rtl/>
        </w:rPr>
        <w:t>ומשום</w:t>
      </w:r>
      <w:r w:rsidRPr="00DC6911">
        <w:rPr>
          <w:rtl/>
          <w:lang w:bidi="ar-SA"/>
        </w:rPr>
        <w:t xml:space="preserve"> </w:t>
      </w:r>
      <w:r w:rsidRPr="00DC6911">
        <w:rPr>
          <w:rtl/>
        </w:rPr>
        <w:t>זה</w:t>
      </w:r>
      <w:r w:rsidRPr="00DC6911">
        <w:rPr>
          <w:rtl/>
          <w:lang w:bidi="ar-SA"/>
        </w:rPr>
        <w:t xml:space="preserve"> </w:t>
      </w:r>
      <w:r w:rsidRPr="00DC6911">
        <w:rPr>
          <w:rtl/>
        </w:rPr>
        <w:t>פוסק</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כשמואל</w:t>
      </w:r>
      <w:r w:rsidRPr="00DC6911">
        <w:rPr>
          <w:rtl/>
          <w:lang w:bidi="ar-SA"/>
        </w:rPr>
        <w:t xml:space="preserve"> </w:t>
      </w:r>
      <w:r w:rsidRPr="00DC6911">
        <w:rPr>
          <w:rtl/>
        </w:rPr>
        <w:t>שבר</w:t>
      </w:r>
      <w:r w:rsidRPr="00DC6911">
        <w:rPr>
          <w:rtl/>
          <w:lang w:bidi="ar-SA"/>
        </w:rPr>
        <w:t xml:space="preserve"> </w:t>
      </w:r>
      <w:r w:rsidRPr="00DC6911">
        <w:rPr>
          <w:rtl/>
        </w:rPr>
        <w:t>כוכבא</w:t>
      </w:r>
      <w:r w:rsidRPr="00DC6911">
        <w:rPr>
          <w:rtl/>
          <w:lang w:bidi="ar-SA"/>
        </w:rPr>
        <w:t xml:space="preserve"> </w:t>
      </w:r>
      <w:r w:rsidRPr="00DC6911">
        <w:rPr>
          <w:rtl/>
        </w:rPr>
        <w:t>לא</w:t>
      </w:r>
      <w:r w:rsidRPr="00DC6911">
        <w:rPr>
          <w:rtl/>
          <w:lang w:bidi="ar-SA"/>
        </w:rPr>
        <w:t xml:space="preserve"> </w:t>
      </w:r>
      <w:r w:rsidRPr="00DC6911">
        <w:rPr>
          <w:rtl/>
        </w:rPr>
        <w:t>הי</w:t>
      </w:r>
      <w:r w:rsidRPr="00DC6911">
        <w:rPr>
          <w:rtl/>
          <w:lang w:bidi="ar-SA"/>
        </w:rPr>
        <w:t xml:space="preserve">' </w:t>
      </w:r>
      <w:r w:rsidRPr="00DC6911">
        <w:rPr>
          <w:rtl/>
        </w:rPr>
        <w:t>צריך</w:t>
      </w:r>
      <w:r w:rsidRPr="00DC6911">
        <w:rPr>
          <w:rtl/>
          <w:lang w:bidi="ar-SA"/>
        </w:rPr>
        <w:t xml:space="preserve"> </w:t>
      </w:r>
      <w:r w:rsidRPr="00DC6911">
        <w:rPr>
          <w:rtl/>
        </w:rPr>
        <w:t>לעשות</w:t>
      </w:r>
      <w:r w:rsidRPr="00DC6911">
        <w:rPr>
          <w:rtl/>
          <w:lang w:bidi="ar-SA"/>
        </w:rPr>
        <w:t xml:space="preserve"> </w:t>
      </w:r>
      <w:r w:rsidRPr="00DC6911">
        <w:rPr>
          <w:rtl/>
        </w:rPr>
        <w:t>אות</w:t>
      </w:r>
      <w:r w:rsidRPr="00DC6911">
        <w:rPr>
          <w:rtl/>
          <w:lang w:bidi="ar-SA"/>
        </w:rPr>
        <w:t xml:space="preserve"> </w:t>
      </w:r>
      <w:r w:rsidRPr="00DC6911">
        <w:rPr>
          <w:rtl/>
        </w:rPr>
        <w:t>או</w:t>
      </w:r>
      <w:r w:rsidRPr="00DC6911">
        <w:rPr>
          <w:rtl/>
          <w:lang w:bidi="ar-SA"/>
        </w:rPr>
        <w:t xml:space="preserve"> </w:t>
      </w:r>
      <w:r w:rsidRPr="00DC6911">
        <w:rPr>
          <w:rtl/>
        </w:rPr>
        <w:t>מופת</w:t>
      </w:r>
      <w:r w:rsidRPr="00DC6911">
        <w:rPr>
          <w:rtl/>
          <w:lang w:bidi="ar-SA"/>
        </w:rPr>
        <w:t>, (</w:t>
      </w:r>
      <w:r w:rsidRPr="00DC6911">
        <w:rPr>
          <w:rtl/>
        </w:rPr>
        <w:t>ולאחרי</w:t>
      </w:r>
      <w:r w:rsidRPr="00DC6911">
        <w:rPr>
          <w:rtl/>
          <w:lang w:bidi="ar-SA"/>
        </w:rPr>
        <w:t xml:space="preserve"> </w:t>
      </w:r>
      <w:r w:rsidRPr="00DC6911">
        <w:rPr>
          <w:rtl/>
        </w:rPr>
        <w:t>שהרמב</w:t>
      </w:r>
      <w:r w:rsidRPr="00DC6911">
        <w:rPr>
          <w:rtl/>
          <w:lang w:bidi="ar-SA"/>
        </w:rPr>
        <w:t>"</w:t>
      </w:r>
      <w:r w:rsidRPr="00DC6911">
        <w:rPr>
          <w:rtl/>
        </w:rPr>
        <w:t>ם</w:t>
      </w:r>
      <w:r w:rsidRPr="00DC6911">
        <w:rPr>
          <w:rtl/>
          <w:lang w:bidi="ar-SA"/>
        </w:rPr>
        <w:t xml:space="preserve"> </w:t>
      </w:r>
      <w:r w:rsidRPr="00DC6911">
        <w:rPr>
          <w:rtl/>
        </w:rPr>
        <w:t>פוסק</w:t>
      </w:r>
      <w:r w:rsidRPr="00DC6911">
        <w:rPr>
          <w:rtl/>
          <w:lang w:bidi="ar-SA"/>
        </w:rPr>
        <w:t xml:space="preserve"> </w:t>
      </w:r>
      <w:r w:rsidRPr="00DC6911">
        <w:rPr>
          <w:rtl/>
        </w:rPr>
        <w:t>כן</w:t>
      </w:r>
      <w:r w:rsidRPr="00DC6911">
        <w:rPr>
          <w:rtl/>
          <w:lang w:bidi="ar-SA"/>
        </w:rPr>
        <w:t xml:space="preserve"> </w:t>
      </w:r>
      <w:r w:rsidRPr="00DC6911">
        <w:rPr>
          <w:rtl/>
        </w:rPr>
        <w:t>אודות</w:t>
      </w:r>
      <w:r w:rsidRPr="00DC6911">
        <w:rPr>
          <w:rtl/>
          <w:lang w:bidi="ar-SA"/>
        </w:rPr>
        <w:t xml:space="preserve"> </w:t>
      </w:r>
      <w:r w:rsidRPr="00DC6911">
        <w:rPr>
          <w:rtl/>
        </w:rPr>
        <w:t>משיח</w:t>
      </w:r>
      <w:r w:rsidRPr="00DC6911">
        <w:rPr>
          <w:rtl/>
          <w:lang w:bidi="ar-SA"/>
        </w:rPr>
        <w:t xml:space="preserve"> </w:t>
      </w:r>
      <w:r w:rsidRPr="00DC6911">
        <w:rPr>
          <w:rtl/>
        </w:rPr>
        <w:t>עצמו</w:t>
      </w:r>
      <w:r w:rsidRPr="00DC6911">
        <w:rPr>
          <w:rtl/>
          <w:lang w:bidi="ar-SA"/>
        </w:rPr>
        <w:t xml:space="preserve">, </w:t>
      </w:r>
      <w:r w:rsidRPr="00DC6911">
        <w:rPr>
          <w:rtl/>
        </w:rPr>
        <w:t>ממילא</w:t>
      </w:r>
      <w:r w:rsidRPr="00DC6911">
        <w:rPr>
          <w:rtl/>
          <w:lang w:bidi="ar-SA"/>
        </w:rPr>
        <w:t xml:space="preserve"> </w:t>
      </w:r>
      <w:r w:rsidRPr="00DC6911">
        <w:rPr>
          <w:rtl/>
        </w:rPr>
        <w:t>שוב</w:t>
      </w:r>
      <w:r w:rsidRPr="00DC6911">
        <w:rPr>
          <w:rtl/>
          <w:lang w:bidi="ar-SA"/>
        </w:rPr>
        <w:t xml:space="preserve"> </w:t>
      </w:r>
      <w:r w:rsidRPr="00DC6911">
        <w:rPr>
          <w:rtl/>
        </w:rPr>
        <w:t>מובן</w:t>
      </w:r>
      <w:r w:rsidRPr="00DC6911">
        <w:rPr>
          <w:rtl/>
          <w:lang w:bidi="ar-SA"/>
        </w:rPr>
        <w:t xml:space="preserve"> </w:t>
      </w:r>
      <w:r w:rsidRPr="00DC6911">
        <w:rPr>
          <w:rtl/>
        </w:rPr>
        <w:t>גם</w:t>
      </w:r>
      <w:r w:rsidRPr="00DC6911">
        <w:rPr>
          <w:rtl/>
          <w:lang w:bidi="ar-SA"/>
        </w:rPr>
        <w:t xml:space="preserve"> </w:t>
      </w:r>
      <w:r w:rsidRPr="00DC6911">
        <w:rPr>
          <w:rtl/>
        </w:rPr>
        <w:t>בנוגע</w:t>
      </w:r>
      <w:r w:rsidRPr="00DC6911">
        <w:rPr>
          <w:rtl/>
          <w:lang w:bidi="ar-SA"/>
        </w:rPr>
        <w:t xml:space="preserve"> </w:t>
      </w:r>
      <w:r w:rsidRPr="00DC6911">
        <w:rPr>
          <w:rtl/>
        </w:rPr>
        <w:t>לימות</w:t>
      </w:r>
      <w:r w:rsidRPr="00DC6911">
        <w:rPr>
          <w:rtl/>
          <w:lang w:bidi="ar-SA"/>
        </w:rPr>
        <w:t xml:space="preserve"> </w:t>
      </w:r>
      <w:r w:rsidRPr="00DC6911">
        <w:rPr>
          <w:rtl/>
        </w:rPr>
        <w:t>המשיח</w:t>
      </w:r>
      <w:r w:rsidRPr="00DC6911">
        <w:rPr>
          <w:rtl/>
          <w:lang w:bidi="ar-SA"/>
        </w:rPr>
        <w:t xml:space="preserve"> </w:t>
      </w:r>
      <w:r w:rsidRPr="00DC6911">
        <w:rPr>
          <w:rtl/>
        </w:rPr>
        <w:t>שאין</w:t>
      </w:r>
      <w:r w:rsidRPr="00DC6911">
        <w:rPr>
          <w:rtl/>
          <w:lang w:bidi="ar-SA"/>
        </w:rPr>
        <w:t xml:space="preserve"> </w:t>
      </w:r>
      <w:r w:rsidRPr="00DC6911">
        <w:rPr>
          <w:rtl/>
        </w:rPr>
        <w:t>ענינם</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כמבואר</w:t>
      </w:r>
      <w:r w:rsidRPr="00DC6911">
        <w:rPr>
          <w:rtl/>
          <w:lang w:bidi="ar-SA"/>
        </w:rPr>
        <w:t xml:space="preserve"> </w:t>
      </w:r>
      <w:r w:rsidRPr="00DC6911">
        <w:rPr>
          <w:rtl/>
        </w:rPr>
        <w:t>בלקו</w:t>
      </w:r>
      <w:r w:rsidRPr="00DC6911">
        <w:rPr>
          <w:rtl/>
          <w:lang w:bidi="ar-SA"/>
        </w:rPr>
        <w:t>"</w:t>
      </w:r>
      <w:r w:rsidRPr="00DC6911">
        <w:rPr>
          <w:rtl/>
        </w:rPr>
        <w:t>ש</w:t>
      </w:r>
      <w:r w:rsidRPr="00DC6911">
        <w:rPr>
          <w:rtl/>
          <w:lang w:bidi="ar-SA"/>
        </w:rPr>
        <w:t xml:space="preserve"> </w:t>
      </w:r>
      <w:r w:rsidRPr="00DC6911">
        <w:rPr>
          <w:rtl/>
        </w:rPr>
        <w:t>שם</w:t>
      </w:r>
      <w:r w:rsidRPr="00DC6911">
        <w:rPr>
          <w:rtl/>
          <w:lang w:bidi="ar-SA"/>
        </w:rPr>
        <w:t>).</w:t>
      </w:r>
    </w:p>
  </w:footnote>
  <w:footnote w:id="11">
    <w:p w:rsidR="007466DC" w:rsidRPr="00DC6911" w:rsidRDefault="007466DC" w:rsidP="00F60767">
      <w:pPr>
        <w:pStyle w:val="ac"/>
        <w:ind w:firstLine="144"/>
        <w:jc w:val="both"/>
      </w:pPr>
      <w:r w:rsidRPr="00DC6911">
        <w:rPr>
          <w:rStyle w:val="FootnoteReference"/>
          <w:vertAlign w:val="baseline"/>
          <w:lang w:bidi="ar-SA"/>
        </w:rPr>
        <w:footnoteRef/>
      </w:r>
      <w:r w:rsidRPr="00DC6911">
        <w:rPr>
          <w:rtl/>
        </w:rPr>
        <w:t>)</w:t>
      </w:r>
      <w:r w:rsidRPr="00DC6911">
        <w:rPr>
          <w:rtl/>
          <w:lang w:bidi="ar-SA"/>
        </w:rPr>
        <w:t xml:space="preserve"> </w:t>
      </w:r>
      <w:r w:rsidRPr="00DC6911">
        <w:rPr>
          <w:rtl/>
        </w:rPr>
        <w:t>וכמו</w:t>
      </w:r>
      <w:r w:rsidRPr="00DC6911">
        <w:rPr>
          <w:rtl/>
          <w:lang w:bidi="ar-SA"/>
        </w:rPr>
        <w:t xml:space="preserve"> </w:t>
      </w:r>
      <w:r w:rsidRPr="00DC6911">
        <w:rPr>
          <w:rtl/>
        </w:rPr>
        <w:t>שבנוגע</w:t>
      </w:r>
      <w:r w:rsidRPr="00DC6911">
        <w:rPr>
          <w:rtl/>
          <w:lang w:bidi="ar-SA"/>
        </w:rPr>
        <w:t xml:space="preserve"> </w:t>
      </w:r>
      <w:r w:rsidRPr="00DC6911">
        <w:rPr>
          <w:rtl/>
        </w:rPr>
        <w:t>הדברים</w:t>
      </w:r>
      <w:r w:rsidRPr="00DC6911">
        <w:rPr>
          <w:rtl/>
          <w:lang w:bidi="ar-SA"/>
        </w:rPr>
        <w:t xml:space="preserve"> </w:t>
      </w:r>
      <w:r w:rsidRPr="00DC6911">
        <w:rPr>
          <w:rtl/>
        </w:rPr>
        <w:t>המבוארים</w:t>
      </w:r>
      <w:r w:rsidRPr="00DC6911">
        <w:rPr>
          <w:rtl/>
          <w:lang w:bidi="ar-SA"/>
        </w:rPr>
        <w:t xml:space="preserve"> </w:t>
      </w:r>
      <w:r w:rsidRPr="00DC6911">
        <w:rPr>
          <w:rtl/>
        </w:rPr>
        <w:t>בפי</w:t>
      </w:r>
      <w:r w:rsidRPr="00DC6911">
        <w:rPr>
          <w:rtl/>
          <w:lang w:bidi="ar-SA"/>
        </w:rPr>
        <w:t>"</w:t>
      </w:r>
      <w:r w:rsidRPr="00DC6911">
        <w:rPr>
          <w:rtl/>
        </w:rPr>
        <w:t>ב</w:t>
      </w:r>
      <w:r w:rsidRPr="00DC6911">
        <w:rPr>
          <w:rtl/>
          <w:lang w:bidi="ar-SA"/>
        </w:rPr>
        <w:t xml:space="preserve"> </w:t>
      </w:r>
      <w:r w:rsidRPr="00DC6911">
        <w:rPr>
          <w:rtl/>
        </w:rPr>
        <w:t>שלא</w:t>
      </w:r>
      <w:r w:rsidRPr="00DC6911">
        <w:rPr>
          <w:rtl/>
          <w:lang w:bidi="ar-SA"/>
        </w:rPr>
        <w:t xml:space="preserve"> </w:t>
      </w:r>
      <w:r w:rsidRPr="00DC6911">
        <w:rPr>
          <w:rtl/>
        </w:rPr>
        <w:t>יהי</w:t>
      </w:r>
      <w:r w:rsidRPr="00DC6911">
        <w:rPr>
          <w:rtl/>
          <w:lang w:bidi="ar-SA"/>
        </w:rPr>
        <w:t xml:space="preserve">' </w:t>
      </w:r>
      <w:r w:rsidRPr="00DC6911">
        <w:rPr>
          <w:rtl/>
        </w:rPr>
        <w:t>שינוי</w:t>
      </w:r>
      <w:r w:rsidRPr="00DC6911">
        <w:rPr>
          <w:rtl/>
          <w:lang w:bidi="ar-SA"/>
        </w:rPr>
        <w:t xml:space="preserve"> </w:t>
      </w:r>
      <w:r w:rsidRPr="00DC6911">
        <w:rPr>
          <w:rtl/>
        </w:rPr>
        <w:t>מנהגו</w:t>
      </w:r>
      <w:r w:rsidRPr="00DC6911">
        <w:rPr>
          <w:rtl/>
          <w:lang w:bidi="ar-SA"/>
        </w:rPr>
        <w:t xml:space="preserve"> </w:t>
      </w:r>
      <w:r w:rsidRPr="00DC6911">
        <w:rPr>
          <w:rtl/>
        </w:rPr>
        <w:t>של</w:t>
      </w:r>
      <w:r w:rsidRPr="00DC6911">
        <w:rPr>
          <w:rtl/>
          <w:lang w:bidi="ar-SA"/>
        </w:rPr>
        <w:t xml:space="preserve"> </w:t>
      </w:r>
      <w:r w:rsidRPr="00DC6911">
        <w:rPr>
          <w:rtl/>
        </w:rPr>
        <w:t>עולם</w:t>
      </w:r>
      <w:r w:rsidRPr="00DC6911">
        <w:rPr>
          <w:rtl/>
          <w:lang w:bidi="ar-SA"/>
        </w:rPr>
        <w:t xml:space="preserve"> </w:t>
      </w:r>
      <w:r w:rsidRPr="00DC6911">
        <w:rPr>
          <w:rtl/>
        </w:rPr>
        <w:t>מבאר</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שאין</w:t>
      </w:r>
      <w:r w:rsidRPr="00DC6911">
        <w:rPr>
          <w:rtl/>
          <w:lang w:bidi="ar-SA"/>
        </w:rPr>
        <w:t xml:space="preserve"> </w:t>
      </w:r>
      <w:r w:rsidRPr="00DC6911">
        <w:rPr>
          <w:rtl/>
        </w:rPr>
        <w:t>זה</w:t>
      </w:r>
      <w:r w:rsidRPr="00DC6911">
        <w:rPr>
          <w:rtl/>
          <w:lang w:bidi="ar-SA"/>
        </w:rPr>
        <w:t xml:space="preserve"> </w:t>
      </w:r>
      <w:r w:rsidRPr="00DC6911">
        <w:rPr>
          <w:rtl/>
        </w:rPr>
        <w:t>מוכרח</w:t>
      </w:r>
      <w:r w:rsidRPr="00DC6911">
        <w:rPr>
          <w:rtl/>
          <w:lang w:bidi="ar-SA"/>
        </w:rPr>
        <w:t xml:space="preserve"> </w:t>
      </w:r>
      <w:r w:rsidRPr="00DC6911">
        <w:rPr>
          <w:rtl/>
        </w:rPr>
        <w:t>כו</w:t>
      </w:r>
      <w:r w:rsidRPr="00DC6911">
        <w:rPr>
          <w:rtl/>
          <w:lang w:bidi="ar-SA"/>
        </w:rPr>
        <w:t xml:space="preserve">', </w:t>
      </w:r>
      <w:r w:rsidRPr="00DC6911">
        <w:rPr>
          <w:rtl/>
        </w:rPr>
        <w:t>כן</w:t>
      </w:r>
      <w:r w:rsidRPr="00DC6911">
        <w:rPr>
          <w:rtl/>
          <w:lang w:bidi="ar-SA"/>
        </w:rPr>
        <w:t xml:space="preserve"> </w:t>
      </w:r>
      <w:r w:rsidRPr="00DC6911">
        <w:rPr>
          <w:rtl/>
        </w:rPr>
        <w:t>מובן</w:t>
      </w:r>
      <w:r w:rsidRPr="00DC6911">
        <w:rPr>
          <w:rtl/>
          <w:lang w:bidi="ar-SA"/>
        </w:rPr>
        <w:t xml:space="preserve"> </w:t>
      </w:r>
      <w:r w:rsidRPr="00DC6911">
        <w:rPr>
          <w:rtl/>
        </w:rPr>
        <w:t>גם</w:t>
      </w:r>
      <w:r w:rsidRPr="00DC6911">
        <w:rPr>
          <w:rtl/>
          <w:lang w:bidi="ar-SA"/>
        </w:rPr>
        <w:t xml:space="preserve"> </w:t>
      </w:r>
      <w:r w:rsidRPr="00DC6911">
        <w:rPr>
          <w:rtl/>
        </w:rPr>
        <w:t>בנוגע</w:t>
      </w:r>
      <w:r w:rsidRPr="00DC6911">
        <w:rPr>
          <w:rtl/>
          <w:lang w:bidi="ar-SA"/>
        </w:rPr>
        <w:t xml:space="preserve"> </w:t>
      </w:r>
      <w:r w:rsidRPr="00DC6911">
        <w:rPr>
          <w:rtl/>
        </w:rPr>
        <w:t>מה</w:t>
      </w:r>
      <w:r w:rsidRPr="00DC6911">
        <w:rPr>
          <w:rtl/>
          <w:lang w:bidi="ar-SA"/>
        </w:rPr>
        <w:t xml:space="preserve"> </w:t>
      </w:r>
      <w:r w:rsidRPr="00DC6911">
        <w:rPr>
          <w:rtl/>
        </w:rPr>
        <w:t>שביאר</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בפי</w:t>
      </w:r>
      <w:r w:rsidRPr="00DC6911">
        <w:rPr>
          <w:rtl/>
          <w:lang w:bidi="ar-SA"/>
        </w:rPr>
        <w:t>"</w:t>
      </w:r>
      <w:r w:rsidRPr="00DC6911">
        <w:rPr>
          <w:rtl/>
        </w:rPr>
        <w:t>א</w:t>
      </w:r>
      <w:r w:rsidRPr="00DC6911">
        <w:rPr>
          <w:rtl/>
          <w:lang w:bidi="ar-SA"/>
        </w:rPr>
        <w:t xml:space="preserve"> </w:t>
      </w:r>
      <w:r w:rsidRPr="00DC6911">
        <w:rPr>
          <w:rtl/>
        </w:rPr>
        <w:t>שאין</w:t>
      </w:r>
      <w:r w:rsidRPr="00DC6911">
        <w:rPr>
          <w:rtl/>
          <w:lang w:bidi="ar-SA"/>
        </w:rPr>
        <w:t xml:space="preserve"> </w:t>
      </w:r>
      <w:r w:rsidRPr="00DC6911">
        <w:rPr>
          <w:rtl/>
        </w:rPr>
        <w:t>משיח</w:t>
      </w:r>
      <w:r w:rsidRPr="00DC6911">
        <w:rPr>
          <w:rtl/>
          <w:lang w:bidi="ar-SA"/>
        </w:rPr>
        <w:t xml:space="preserve"> </w:t>
      </w:r>
      <w:r w:rsidRPr="00DC6911">
        <w:rPr>
          <w:rtl/>
        </w:rPr>
        <w:t>צריך</w:t>
      </w:r>
      <w:r w:rsidRPr="00DC6911">
        <w:rPr>
          <w:rtl/>
          <w:lang w:bidi="ar-SA"/>
        </w:rPr>
        <w:t xml:space="preserve"> </w:t>
      </w:r>
      <w:r w:rsidRPr="00DC6911">
        <w:rPr>
          <w:rtl/>
        </w:rPr>
        <w:t>לעשות</w:t>
      </w:r>
      <w:r w:rsidRPr="00DC6911">
        <w:rPr>
          <w:rtl/>
          <w:lang w:bidi="ar-SA"/>
        </w:rPr>
        <w:t xml:space="preserve"> </w:t>
      </w:r>
      <w:r w:rsidRPr="00DC6911">
        <w:rPr>
          <w:rtl/>
        </w:rPr>
        <w:t>אותות</w:t>
      </w:r>
      <w:r w:rsidRPr="00DC6911">
        <w:rPr>
          <w:rtl/>
          <w:lang w:bidi="ar-SA"/>
        </w:rPr>
        <w:t xml:space="preserve"> </w:t>
      </w:r>
      <w:r w:rsidRPr="00DC6911">
        <w:rPr>
          <w:rtl/>
        </w:rPr>
        <w:t>ומופתים</w:t>
      </w:r>
      <w:r w:rsidRPr="00DC6911">
        <w:rPr>
          <w:rtl/>
          <w:lang w:bidi="ar-SA"/>
        </w:rPr>
        <w:t xml:space="preserve">, </w:t>
      </w:r>
      <w:r w:rsidRPr="00DC6911">
        <w:rPr>
          <w:rtl/>
        </w:rPr>
        <w:t>שאע</w:t>
      </w:r>
      <w:r w:rsidRPr="00DC6911">
        <w:rPr>
          <w:rtl/>
          <w:lang w:bidi="ar-SA"/>
        </w:rPr>
        <w:t>"</w:t>
      </w:r>
      <w:r w:rsidRPr="00DC6911">
        <w:rPr>
          <w:rtl/>
        </w:rPr>
        <w:t>פ</w:t>
      </w:r>
      <w:r w:rsidRPr="00DC6911">
        <w:rPr>
          <w:rtl/>
          <w:lang w:bidi="ar-SA"/>
        </w:rPr>
        <w:t xml:space="preserve"> </w:t>
      </w:r>
      <w:r w:rsidRPr="00DC6911">
        <w:rPr>
          <w:rtl/>
        </w:rPr>
        <w:t>שזהו</w:t>
      </w:r>
      <w:r w:rsidRPr="00DC6911">
        <w:rPr>
          <w:rtl/>
          <w:lang w:bidi="ar-SA"/>
        </w:rPr>
        <w:t xml:space="preserve"> </w:t>
      </w:r>
      <w:r w:rsidRPr="00DC6911">
        <w:rPr>
          <w:rtl/>
        </w:rPr>
        <w:t>הלכה</w:t>
      </w:r>
      <w:r w:rsidRPr="00DC6911">
        <w:rPr>
          <w:rtl/>
          <w:lang w:bidi="ar-SA"/>
        </w:rPr>
        <w:t xml:space="preserve"> </w:t>
      </w:r>
      <w:r w:rsidRPr="00DC6911">
        <w:rPr>
          <w:rtl/>
        </w:rPr>
        <w:t>פסוקה</w:t>
      </w:r>
      <w:r w:rsidRPr="00DC6911">
        <w:rPr>
          <w:rtl/>
          <w:lang w:bidi="ar-SA"/>
        </w:rPr>
        <w:t xml:space="preserve"> </w:t>
      </w:r>
      <w:r w:rsidRPr="00DC6911">
        <w:rPr>
          <w:rtl/>
        </w:rPr>
        <w:t>וברורה</w:t>
      </w:r>
      <w:r w:rsidRPr="00DC6911">
        <w:rPr>
          <w:rtl/>
          <w:lang w:bidi="ar-SA"/>
        </w:rPr>
        <w:t xml:space="preserve"> </w:t>
      </w:r>
      <w:r w:rsidRPr="00DC6911">
        <w:rPr>
          <w:rtl/>
        </w:rPr>
        <w:t>שאין</w:t>
      </w:r>
      <w:r w:rsidRPr="00DC6911">
        <w:rPr>
          <w:rtl/>
          <w:lang w:bidi="ar-SA"/>
        </w:rPr>
        <w:t xml:space="preserve"> </w:t>
      </w:r>
      <w:r w:rsidRPr="00DC6911">
        <w:rPr>
          <w:rtl/>
        </w:rPr>
        <w:t>זה</w:t>
      </w:r>
      <w:r w:rsidRPr="00DC6911">
        <w:rPr>
          <w:rtl/>
          <w:lang w:bidi="ar-SA"/>
        </w:rPr>
        <w:t xml:space="preserve"> </w:t>
      </w:r>
      <w:r w:rsidRPr="00DC6911">
        <w:rPr>
          <w:rtl/>
        </w:rPr>
        <w:t>ענינו</w:t>
      </w:r>
      <w:r w:rsidRPr="00DC6911">
        <w:rPr>
          <w:rtl/>
          <w:lang w:bidi="ar-SA"/>
        </w:rPr>
        <w:t xml:space="preserve"> </w:t>
      </w:r>
      <w:r w:rsidRPr="00DC6911">
        <w:rPr>
          <w:rtl/>
        </w:rPr>
        <w:t>של</w:t>
      </w:r>
      <w:r w:rsidRPr="00DC6911">
        <w:rPr>
          <w:rtl/>
          <w:lang w:bidi="ar-SA"/>
        </w:rPr>
        <w:t xml:space="preserve"> </w:t>
      </w:r>
      <w:r w:rsidRPr="00DC6911">
        <w:rPr>
          <w:rtl/>
        </w:rPr>
        <w:t>משיח</w:t>
      </w:r>
      <w:r w:rsidRPr="00DC6911">
        <w:rPr>
          <w:rtl/>
          <w:lang w:bidi="ar-SA"/>
        </w:rPr>
        <w:t>, (</w:t>
      </w:r>
      <w:r w:rsidRPr="00DC6911">
        <w:rPr>
          <w:rtl/>
        </w:rPr>
        <w:t>וכנ</w:t>
      </w:r>
      <w:r w:rsidRPr="00DC6911">
        <w:rPr>
          <w:rtl/>
          <w:lang w:bidi="ar-SA"/>
        </w:rPr>
        <w:t>"</w:t>
      </w:r>
      <w:r w:rsidRPr="00DC6911">
        <w:rPr>
          <w:rtl/>
        </w:rPr>
        <w:t>ל</w:t>
      </w:r>
      <w:r w:rsidRPr="00DC6911">
        <w:rPr>
          <w:rtl/>
          <w:lang w:bidi="ar-SA"/>
        </w:rPr>
        <w:t xml:space="preserve"> </w:t>
      </w:r>
      <w:r w:rsidRPr="00DC6911">
        <w:rPr>
          <w:rtl/>
        </w:rPr>
        <w:t>שהענינים</w:t>
      </w:r>
      <w:r w:rsidRPr="00DC6911">
        <w:rPr>
          <w:rtl/>
          <w:lang w:bidi="ar-SA"/>
        </w:rPr>
        <w:t xml:space="preserve"> </w:t>
      </w:r>
      <w:r w:rsidRPr="00DC6911">
        <w:rPr>
          <w:rtl/>
        </w:rPr>
        <w:t>שבפי</w:t>
      </w:r>
      <w:r w:rsidRPr="00DC6911">
        <w:rPr>
          <w:rtl/>
          <w:lang w:bidi="ar-SA"/>
        </w:rPr>
        <w:t>"</w:t>
      </w:r>
      <w:r w:rsidRPr="00DC6911">
        <w:rPr>
          <w:rtl/>
        </w:rPr>
        <w:t>א</w:t>
      </w:r>
      <w:r w:rsidRPr="00DC6911">
        <w:rPr>
          <w:rtl/>
          <w:lang w:bidi="ar-SA"/>
        </w:rPr>
        <w:t xml:space="preserve"> </w:t>
      </w:r>
      <w:r w:rsidRPr="00DC6911">
        <w:rPr>
          <w:rtl/>
        </w:rPr>
        <w:t>הם</w:t>
      </w:r>
      <w:r w:rsidRPr="00DC6911">
        <w:rPr>
          <w:rtl/>
          <w:lang w:bidi="ar-SA"/>
        </w:rPr>
        <w:t xml:space="preserve"> </w:t>
      </w:r>
      <w:r w:rsidRPr="00DC6911">
        <w:rPr>
          <w:rtl/>
        </w:rPr>
        <w:t>הלכה</w:t>
      </w:r>
      <w:r w:rsidRPr="00DC6911">
        <w:rPr>
          <w:rtl/>
          <w:lang w:bidi="ar-SA"/>
        </w:rPr>
        <w:t xml:space="preserve"> </w:t>
      </w:r>
      <w:r w:rsidRPr="00DC6911">
        <w:rPr>
          <w:rtl/>
        </w:rPr>
        <w:t>וידיעה</w:t>
      </w:r>
      <w:r w:rsidRPr="00DC6911">
        <w:rPr>
          <w:rtl/>
          <w:lang w:bidi="ar-SA"/>
        </w:rPr>
        <w:t xml:space="preserve"> </w:t>
      </w:r>
      <w:r w:rsidRPr="00DC6911">
        <w:rPr>
          <w:rtl/>
        </w:rPr>
        <w:t>ברורה</w:t>
      </w:r>
      <w:r w:rsidRPr="00DC6911">
        <w:rPr>
          <w:rtl/>
          <w:lang w:bidi="ar-SA"/>
        </w:rPr>
        <w:t xml:space="preserve">), </w:t>
      </w:r>
      <w:r w:rsidRPr="00DC6911">
        <w:rPr>
          <w:rtl/>
        </w:rPr>
        <w:t>מ</w:t>
      </w:r>
      <w:r w:rsidRPr="00DC6911">
        <w:rPr>
          <w:rtl/>
          <w:lang w:bidi="ar-SA"/>
        </w:rPr>
        <w:t>"</w:t>
      </w:r>
      <w:r w:rsidRPr="00DC6911">
        <w:rPr>
          <w:rtl/>
        </w:rPr>
        <w:t>מ</w:t>
      </w:r>
      <w:r w:rsidRPr="00DC6911">
        <w:rPr>
          <w:rtl/>
          <w:lang w:bidi="ar-SA"/>
        </w:rPr>
        <w:t xml:space="preserve"> </w:t>
      </w:r>
      <w:r w:rsidRPr="00DC6911">
        <w:rPr>
          <w:rtl/>
        </w:rPr>
        <w:t>אין</w:t>
      </w:r>
      <w:r w:rsidRPr="00DC6911">
        <w:rPr>
          <w:rtl/>
          <w:lang w:bidi="ar-SA"/>
        </w:rPr>
        <w:t xml:space="preserve"> </w:t>
      </w:r>
      <w:r w:rsidRPr="00DC6911">
        <w:rPr>
          <w:rtl/>
        </w:rPr>
        <w:t>כוונת</w:t>
      </w:r>
      <w:r w:rsidRPr="00DC6911">
        <w:rPr>
          <w:rtl/>
          <w:lang w:bidi="ar-SA"/>
        </w:rPr>
        <w:t xml:space="preserve"> </w:t>
      </w:r>
      <w:r w:rsidRPr="00DC6911">
        <w:rPr>
          <w:rtl/>
        </w:rPr>
        <w:t>הרמב</w:t>
      </w:r>
      <w:r w:rsidRPr="00DC6911">
        <w:rPr>
          <w:rtl/>
          <w:lang w:bidi="ar-SA"/>
        </w:rPr>
        <w:t>"</w:t>
      </w:r>
      <w:r w:rsidRPr="00DC6911">
        <w:rPr>
          <w:rtl/>
        </w:rPr>
        <w:t>ם</w:t>
      </w:r>
      <w:r w:rsidRPr="00DC6911">
        <w:rPr>
          <w:rtl/>
          <w:lang w:bidi="ar-SA"/>
        </w:rPr>
        <w:t xml:space="preserve"> </w:t>
      </w:r>
      <w:r w:rsidRPr="00DC6911">
        <w:rPr>
          <w:rtl/>
        </w:rPr>
        <w:t>לומר</w:t>
      </w:r>
      <w:r w:rsidRPr="00DC6911">
        <w:rPr>
          <w:rtl/>
          <w:lang w:bidi="ar-SA"/>
        </w:rPr>
        <w:t xml:space="preserve"> </w:t>
      </w:r>
      <w:r w:rsidRPr="00DC6911">
        <w:rPr>
          <w:rtl/>
        </w:rPr>
        <w:t>שא</w:t>
      </w:r>
      <w:r w:rsidRPr="00DC6911">
        <w:rPr>
          <w:rtl/>
          <w:lang w:bidi="ar-SA"/>
        </w:rPr>
        <w:t>"</w:t>
      </w:r>
      <w:r w:rsidRPr="00DC6911">
        <w:rPr>
          <w:rtl/>
        </w:rPr>
        <w:t>א</w:t>
      </w:r>
      <w:r w:rsidRPr="00DC6911">
        <w:rPr>
          <w:rtl/>
          <w:lang w:bidi="ar-SA"/>
        </w:rPr>
        <w:t xml:space="preserve"> </w:t>
      </w:r>
      <w:r w:rsidRPr="00DC6911">
        <w:rPr>
          <w:rtl/>
        </w:rPr>
        <w:t>שיעשה</w:t>
      </w:r>
      <w:r w:rsidRPr="00DC6911">
        <w:rPr>
          <w:rtl/>
          <w:lang w:bidi="ar-SA"/>
        </w:rPr>
        <w:t xml:space="preserve"> </w:t>
      </w:r>
      <w:r w:rsidRPr="00DC6911">
        <w:rPr>
          <w:rtl/>
        </w:rPr>
        <w:t>אותות</w:t>
      </w:r>
      <w:r w:rsidRPr="00DC6911">
        <w:rPr>
          <w:rtl/>
          <w:lang w:bidi="ar-SA"/>
        </w:rPr>
        <w:t xml:space="preserve"> </w:t>
      </w:r>
      <w:r w:rsidRPr="00DC6911">
        <w:rPr>
          <w:rtl/>
        </w:rPr>
        <w:t>או</w:t>
      </w:r>
      <w:r w:rsidRPr="00DC6911">
        <w:rPr>
          <w:rtl/>
          <w:lang w:bidi="ar-SA"/>
        </w:rPr>
        <w:t xml:space="preserve"> </w:t>
      </w:r>
      <w:r w:rsidRPr="00DC6911">
        <w:rPr>
          <w:rtl/>
        </w:rPr>
        <w:t>מופתים</w:t>
      </w:r>
      <w:r w:rsidRPr="00DC6911">
        <w:rPr>
          <w:rtl/>
          <w:lang w:bidi="ar-SA"/>
        </w:rPr>
        <w:t xml:space="preserve"> </w:t>
      </w:r>
      <w:r w:rsidRPr="00DC6911">
        <w:rPr>
          <w:rtl/>
        </w:rPr>
        <w:t>אלא</w:t>
      </w:r>
      <w:r w:rsidRPr="00DC6911">
        <w:rPr>
          <w:rtl/>
          <w:lang w:bidi="ar-SA"/>
        </w:rPr>
        <w:t xml:space="preserve"> </w:t>
      </w:r>
      <w:r w:rsidRPr="00DC6911">
        <w:rPr>
          <w:rtl/>
        </w:rPr>
        <w:t>שאין</w:t>
      </w:r>
      <w:r w:rsidRPr="00DC6911">
        <w:rPr>
          <w:rtl/>
          <w:lang w:bidi="ar-SA"/>
        </w:rPr>
        <w:t xml:space="preserve"> </w:t>
      </w:r>
      <w:r w:rsidRPr="00DC6911">
        <w:rPr>
          <w:rtl/>
        </w:rPr>
        <w:t>מוכרח</w:t>
      </w:r>
      <w:r w:rsidRPr="00DC6911">
        <w:rPr>
          <w:rtl/>
          <w:lang w:bidi="ar-SA"/>
        </w:rPr>
        <w:t xml:space="preserve"> </w:t>
      </w:r>
      <w:r w:rsidRPr="00DC6911">
        <w:rPr>
          <w:rtl/>
        </w:rPr>
        <w:t>שיעשה</w:t>
      </w:r>
      <w:r w:rsidRPr="00DC6911">
        <w:rPr>
          <w:rtl/>
          <w:lang w:bidi="ar-SA"/>
        </w:rPr>
        <w:t xml:space="preserve">, </w:t>
      </w:r>
      <w:r w:rsidRPr="00DC6911">
        <w:rPr>
          <w:rtl/>
        </w:rPr>
        <w:t>ואם</w:t>
      </w:r>
      <w:r w:rsidRPr="00DC6911">
        <w:rPr>
          <w:rtl/>
          <w:lang w:bidi="ar-SA"/>
        </w:rPr>
        <w:t xml:space="preserve"> </w:t>
      </w:r>
      <w:r w:rsidRPr="00DC6911">
        <w:rPr>
          <w:rtl/>
        </w:rPr>
        <w:t>יעשה</w:t>
      </w:r>
      <w:r w:rsidRPr="00DC6911">
        <w:rPr>
          <w:rtl/>
          <w:lang w:bidi="ar-SA"/>
        </w:rPr>
        <w:t xml:space="preserve"> </w:t>
      </w:r>
      <w:r w:rsidRPr="00DC6911">
        <w:rPr>
          <w:rtl/>
        </w:rPr>
        <w:t>יהי</w:t>
      </w:r>
      <w:r w:rsidRPr="00DC6911">
        <w:rPr>
          <w:rtl/>
          <w:lang w:bidi="ar-SA"/>
        </w:rPr>
        <w:t xml:space="preserve">' </w:t>
      </w:r>
      <w:r w:rsidRPr="00DC6911">
        <w:rPr>
          <w:rtl/>
        </w:rPr>
        <w:t>זה</w:t>
      </w:r>
      <w:r w:rsidRPr="00DC6911">
        <w:rPr>
          <w:rtl/>
          <w:lang w:bidi="ar-SA"/>
        </w:rPr>
        <w:t xml:space="preserve"> </w:t>
      </w:r>
      <w:r w:rsidRPr="00DC6911">
        <w:rPr>
          <w:rtl/>
        </w:rPr>
        <w:t>ענין</w:t>
      </w:r>
      <w:r w:rsidRPr="00DC6911">
        <w:rPr>
          <w:rtl/>
          <w:lang w:bidi="ar-SA"/>
        </w:rPr>
        <w:t xml:space="preserve"> </w:t>
      </w:r>
      <w:r w:rsidRPr="00DC6911">
        <w:rPr>
          <w:rtl/>
        </w:rPr>
        <w:t>נוסף</w:t>
      </w:r>
      <w:r w:rsidRPr="00DC6911">
        <w:rPr>
          <w:rtl/>
          <w:lang w:bidi="ar-SA"/>
        </w:rPr>
        <w:t xml:space="preserve"> </w:t>
      </w:r>
      <w:r w:rsidRPr="00DC6911">
        <w:rPr>
          <w:rtl/>
        </w:rPr>
        <w:t>לעצם</w:t>
      </w:r>
      <w:r w:rsidRPr="00DC6911">
        <w:rPr>
          <w:rtl/>
          <w:lang w:bidi="ar-SA"/>
        </w:rPr>
        <w:t xml:space="preserve"> </w:t>
      </w:r>
      <w:r w:rsidRPr="00DC6911">
        <w:rPr>
          <w:rtl/>
        </w:rPr>
        <w:t>ענינו</w:t>
      </w:r>
      <w:r w:rsidRPr="00DC6911">
        <w:rPr>
          <w:rtl/>
          <w:lang w:bidi="ar-SA"/>
        </w:rPr>
        <w:t xml:space="preserve"> </w:t>
      </w:r>
      <w:r w:rsidRPr="00DC6911">
        <w:rPr>
          <w:rtl/>
        </w:rPr>
        <w:t>של</w:t>
      </w:r>
      <w:r w:rsidRPr="00DC6911">
        <w:rPr>
          <w:rtl/>
          <w:lang w:bidi="ar-SA"/>
        </w:rPr>
        <w:t xml:space="preserve"> </w:t>
      </w:r>
      <w:r w:rsidRPr="00DC6911">
        <w:rPr>
          <w:rtl/>
        </w:rPr>
        <w:t>משיח</w:t>
      </w:r>
      <w:r w:rsidRPr="00DC6911">
        <w:rPr>
          <w:rtl/>
          <w:lang w:bidi="ar-SA"/>
        </w:rPr>
        <w:t xml:space="preserve"> </w:t>
      </w:r>
      <w:r w:rsidRPr="00DC6911">
        <w:rPr>
          <w:rtl/>
        </w:rPr>
        <w:t>ע</w:t>
      </w:r>
      <w:r w:rsidRPr="00DC6911">
        <w:rPr>
          <w:rtl/>
          <w:lang w:bidi="ar-SA"/>
        </w:rPr>
        <w:t>"</w:t>
      </w:r>
      <w:r w:rsidRPr="00DC6911">
        <w:rPr>
          <w:rtl/>
        </w:rPr>
        <w:t>פ</w:t>
      </w:r>
      <w:r w:rsidRPr="00DC6911">
        <w:rPr>
          <w:rtl/>
          <w:lang w:bidi="ar-SA"/>
        </w:rPr>
        <w:t xml:space="preserve"> </w:t>
      </w:r>
      <w:r w:rsidRPr="00DC6911">
        <w:rPr>
          <w:rtl/>
        </w:rPr>
        <w:t>ההלכה</w:t>
      </w:r>
      <w:r w:rsidRPr="00DC6911">
        <w:rPr>
          <w:rtl/>
          <w:lang w:bidi="ar-SA"/>
        </w:rPr>
        <w:t>.</w:t>
      </w:r>
    </w:p>
  </w:footnote>
  <w:footnote w:id="12">
    <w:p w:rsidR="007466DC" w:rsidRPr="00DC6911" w:rsidRDefault="007466DC" w:rsidP="00F60767">
      <w:pPr>
        <w:pStyle w:val="ac"/>
        <w:ind w:firstLine="144"/>
        <w:jc w:val="both"/>
        <w:rPr>
          <w:rtl/>
        </w:rPr>
      </w:pPr>
      <w:r w:rsidRPr="00DC6911">
        <w:rPr>
          <w:rStyle w:val="FootnoteReference"/>
          <w:vertAlign w:val="baseline"/>
          <w:rtl/>
        </w:rPr>
        <w:t>*</w:t>
      </w:r>
      <w:r w:rsidRPr="00DC6911">
        <w:rPr>
          <w:rtl/>
        </w:rPr>
        <w:t>) לזכות דודי היקר הרב שלום מרדכי הלוי בן רבקה לגאולה</w:t>
      </w:r>
      <w:r w:rsidRPr="00DC6911">
        <w:t xml:space="preserve"> </w:t>
      </w:r>
      <w:r w:rsidRPr="00DC6911">
        <w:rPr>
          <w:rtl/>
        </w:rPr>
        <w:t>וישועה</w:t>
      </w:r>
    </w:p>
  </w:footnote>
  <w:footnote w:id="13">
    <w:p w:rsidR="007466DC" w:rsidRPr="00DC6911" w:rsidRDefault="007466DC" w:rsidP="00F60767">
      <w:pPr>
        <w:pStyle w:val="ac"/>
        <w:ind w:firstLine="144"/>
        <w:jc w:val="both"/>
      </w:pPr>
      <w:r w:rsidRPr="00DC6911">
        <w:rPr>
          <w:rStyle w:val="FootnoteReference"/>
          <w:vertAlign w:val="baseline"/>
        </w:rPr>
        <w:footnoteRef/>
      </w:r>
      <w:r w:rsidRPr="00DC6911">
        <w:rPr>
          <w:rtl/>
        </w:rPr>
        <w:t>) וישלח, לד, כה.</w:t>
      </w:r>
    </w:p>
  </w:footnote>
  <w:footnote w:id="14">
    <w:p w:rsidR="007466DC" w:rsidRPr="00DC6911" w:rsidRDefault="007466DC" w:rsidP="00F60767">
      <w:pPr>
        <w:pStyle w:val="ac"/>
        <w:ind w:firstLine="144"/>
        <w:jc w:val="both"/>
      </w:pPr>
      <w:r w:rsidRPr="00DC6911">
        <w:rPr>
          <w:rStyle w:val="FootnoteReference"/>
          <w:vertAlign w:val="baseline"/>
        </w:rPr>
        <w:footnoteRef/>
      </w:r>
      <w:r w:rsidRPr="00DC6911">
        <w:rPr>
          <w:rtl/>
        </w:rPr>
        <w:t>) ויצא, לא, כא-כג.</w:t>
      </w:r>
    </w:p>
  </w:footnote>
  <w:footnote w:id="15">
    <w:p w:rsidR="007466DC" w:rsidRPr="00DC6911" w:rsidRDefault="007466DC" w:rsidP="00F60767">
      <w:pPr>
        <w:pStyle w:val="ac"/>
        <w:ind w:firstLine="144"/>
        <w:jc w:val="both"/>
      </w:pPr>
      <w:r w:rsidRPr="00DC6911">
        <w:rPr>
          <w:rStyle w:val="FootnoteReference"/>
          <w:vertAlign w:val="baseline"/>
        </w:rPr>
        <w:footnoteRef/>
      </w:r>
      <w:r w:rsidRPr="00DC6911">
        <w:rPr>
          <w:rtl/>
        </w:rPr>
        <w:t>) ויצא, ל, לו.</w:t>
      </w:r>
    </w:p>
  </w:footnote>
  <w:footnote w:id="1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על פי המבואר בפנים יוצא, שמה שכותב רש"י "למדנו שכל מה שהלך יעקב בשבעה ימים הלך לבן ביום אחד", אין הכוונה בזה מה שהלך יעקב בפועל בסיפור זה (שהרי הלך רק ארבעה ימים), אלא הכוונה היא 'מה שהיה מסוגל יעקב לילך בשבעה ימים, הלך לבן ביום אחד'.</w:t>
      </w:r>
    </w:p>
  </w:footnote>
  <w:footnote w:id="17">
    <w:p w:rsidR="007466DC" w:rsidRPr="00DC6911" w:rsidRDefault="007466DC" w:rsidP="00F60767">
      <w:pPr>
        <w:pStyle w:val="ac"/>
        <w:ind w:firstLine="144"/>
        <w:jc w:val="both"/>
      </w:pPr>
      <w:r w:rsidRPr="00DC6911">
        <w:rPr>
          <w:rStyle w:val="FootnoteReference"/>
          <w:vertAlign w:val="baseline"/>
        </w:rPr>
        <w:footnoteRef/>
      </w:r>
      <w:r w:rsidRPr="00DC6911">
        <w:rPr>
          <w:rtl/>
        </w:rPr>
        <w:t xml:space="preserve">) ואף שבכל מקרה אין החשבון שברשימה מתיישב עם שיטת פרש"י עה"ת (ראה לקמן בפנים) – הרי לכאו' חשבון זה של הימים מוכרח מלשון הפסוקים, ובפרט ממ"ש </w:t>
      </w:r>
      <w:r w:rsidRPr="00DC6911">
        <w:rPr>
          <w:b/>
          <w:bCs/>
          <w:rtl/>
        </w:rPr>
        <w:t>'דרך</w:t>
      </w:r>
      <w:r w:rsidRPr="00DC6911">
        <w:rPr>
          <w:rtl/>
        </w:rPr>
        <w:t xml:space="preserve"> שבעת ימים' ולא 'שבעת ימים'.</w:t>
      </w:r>
    </w:p>
  </w:footnote>
  <w:footnote w:id="18">
    <w:p w:rsidR="007466DC" w:rsidRPr="00DC6911" w:rsidRDefault="007466DC" w:rsidP="00F60767">
      <w:pPr>
        <w:pStyle w:val="ac"/>
        <w:ind w:firstLine="144"/>
        <w:jc w:val="both"/>
      </w:pPr>
      <w:r w:rsidRPr="00DC6911">
        <w:rPr>
          <w:rStyle w:val="FootnoteReference"/>
          <w:vertAlign w:val="baseline"/>
        </w:rPr>
        <w:footnoteRef/>
      </w:r>
      <w:r w:rsidRPr="00DC6911">
        <w:rPr>
          <w:rtl/>
        </w:rPr>
        <w:t>) ויצא, לא, ג-ד; יא-טז.</w:t>
      </w:r>
    </w:p>
  </w:footnote>
  <w:footnote w:id="19">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אשר מזה מובן שלאחר שהלך לבן עדיין היו יעקב ובני ביתו בבית לבן, למרות שכבר החלו להתכונן לבריחה כמספור בפסוקים שלפנ"ז ("ויקם יעקב וישא את בניו ואת נשיו על הגמלים"; "וינהג את כל מקנהו ואת כל רכשו אשר רכש מקנה קנינו אשר רכש בפדן ארם לבוא אל יצחק אביו ארצה כנען").</w:t>
      </w:r>
    </w:p>
    <w:p w:rsidR="007466DC" w:rsidRPr="00DC6911" w:rsidRDefault="007466DC" w:rsidP="00F60767">
      <w:pPr>
        <w:pStyle w:val="ac"/>
        <w:ind w:firstLine="144"/>
        <w:jc w:val="both"/>
        <w:rPr>
          <w:rtl/>
        </w:rPr>
      </w:pPr>
      <w:r w:rsidRPr="00DC6911">
        <w:rPr>
          <w:rtl/>
        </w:rPr>
        <w:t>וע"פ הנ"ל בפנים מובן דיוק לשון הפסוק "לבוא אל יצחק אביו" ולא "וילך אל יצחק אביו" או כיוצ"ב, לפי שבפסוק זה מדובר על ההכנה לבריחה, אך לא על תחילתה בפועל.</w:t>
      </w:r>
    </w:p>
    <w:p w:rsidR="007466DC" w:rsidRPr="00DC6911" w:rsidRDefault="007466DC" w:rsidP="00F60767">
      <w:pPr>
        <w:pStyle w:val="ac"/>
        <w:ind w:firstLine="144"/>
        <w:jc w:val="both"/>
        <w:rPr>
          <w:rtl/>
        </w:rPr>
      </w:pPr>
      <w:r w:rsidRPr="00DC6911">
        <w:rPr>
          <w:rtl/>
        </w:rPr>
        <w:t xml:space="preserve">ובזה מובן בטוב טעם מה שכותב כ"ק אדמו"ר בלקו"ש ח"ל עמוד 143 הערה 21: אין לומר דהכוונה ב"וישא את בניו ואת נשיו על הגמלים" אינה </w:t>
      </w:r>
      <w:r w:rsidRPr="00DC6911">
        <w:rPr>
          <w:b/>
          <w:bCs/>
          <w:rtl/>
        </w:rPr>
        <w:t>הפעולה</w:t>
      </w:r>
      <w:r w:rsidRPr="00DC6911">
        <w:rPr>
          <w:rtl/>
        </w:rPr>
        <w:t xml:space="preserve"> הגשמית ד"וישא" (העלי' וישיבה על הגמלים, או נטילתם בפועל על הגמלים) – אלא "וישא גו' על הגמלים הוא הסיפור והתיאור (הכללי) של בריחת (והליכת) יעקב ומשפחתו מבית לבן . . כי </w:t>
      </w:r>
      <w:r w:rsidRPr="00DC6911">
        <w:rPr>
          <w:b/>
          <w:bCs/>
          <w:rtl/>
        </w:rPr>
        <w:t>מופרך לגמרי</w:t>
      </w:r>
      <w:r w:rsidRPr="00DC6911">
        <w:rPr>
          <w:rtl/>
        </w:rPr>
        <w:t xml:space="preserve"> לפרש כן, כי זהו היפך </w:t>
      </w:r>
      <w:r w:rsidRPr="00DC6911">
        <w:rPr>
          <w:b/>
          <w:bCs/>
          <w:rtl/>
        </w:rPr>
        <w:t>המפורש</w:t>
      </w:r>
      <w:r w:rsidRPr="00DC6911">
        <w:rPr>
          <w:rtl/>
        </w:rPr>
        <w:t xml:space="preserve"> בקרא. עכלה"ק.</w:t>
      </w:r>
    </w:p>
    <w:p w:rsidR="007466DC" w:rsidRPr="00DC6911" w:rsidRDefault="007466DC" w:rsidP="00F60767">
      <w:pPr>
        <w:pStyle w:val="ac"/>
        <w:ind w:firstLine="144"/>
        <w:jc w:val="both"/>
      </w:pPr>
      <w:r w:rsidRPr="00DC6911">
        <w:rPr>
          <w:rtl/>
        </w:rPr>
        <w:t>דעל פי הנ"ל מובן שזהו 'היפך המפורש בקרא', שהרי בפסוק זה עדיין לא מדובר על הבריחה בפועל אלא רק על ההכנה אליה, ועל כרחנו לומר שהנשיאה על הגמלים היא נשיאה גשמית ולא תיאור כללות הבריחה.</w:t>
      </w:r>
    </w:p>
  </w:footnote>
  <w:footnote w:id="20">
    <w:p w:rsidR="007466DC" w:rsidRPr="00DC6911" w:rsidRDefault="007466DC" w:rsidP="00F60767">
      <w:pPr>
        <w:pStyle w:val="ac"/>
        <w:ind w:firstLine="144"/>
        <w:jc w:val="both"/>
        <w:rPr>
          <w:rtl/>
        </w:rPr>
      </w:pPr>
      <w:r w:rsidRPr="00DC6911">
        <w:rPr>
          <w:rStyle w:val="FootnoteReference"/>
          <w:vertAlign w:val="baseline"/>
        </w:rPr>
        <w:t>*</w:t>
      </w:r>
      <w:r w:rsidRPr="00DC6911">
        <w:rPr>
          <w:rtl/>
        </w:rPr>
        <w:t>) לע״נ ידידי היקר וכו׳ הרה״ח ר׳ אליעזר ליפמאן בהרה״ח ר׳ יהושע</w:t>
      </w:r>
      <w:r w:rsidRPr="00DC6911">
        <w:t xml:space="preserve"> </w:t>
      </w:r>
      <w:r w:rsidRPr="00DC6911">
        <w:rPr>
          <w:rtl/>
        </w:rPr>
        <w:t>דובראווסקי ע״ה</w:t>
      </w:r>
      <w:r w:rsidRPr="00DC6911">
        <w:t>.</w:t>
      </w:r>
    </w:p>
  </w:footnote>
  <w:footnote w:id="21">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אף שבפשטות – לפי האמת – הרי התי' (דאכתי לא איחייב) שייך שפיר גם לענין בכור, וכמ"ש התוס'.</w:t>
      </w:r>
    </w:p>
  </w:footnote>
  <w:footnote w:id="22">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ואף דהי' אפ"ל בדוחק דמ"ש דאכתי לא איחייב הוא טעם אמאי אינו חושש דלא ליטרדן, אבל בל' הראשונים הנ"ל מפורש דלא כן.</w:t>
      </w:r>
    </w:p>
  </w:footnote>
  <w:footnote w:id="23">
    <w:p w:rsidR="007466DC" w:rsidRPr="00DC6911" w:rsidRDefault="007466DC" w:rsidP="00F60767">
      <w:pPr>
        <w:pStyle w:val="FootnoteText"/>
        <w:bidi/>
        <w:ind w:firstLine="144"/>
        <w:jc w:val="both"/>
        <w:rPr>
          <w:rFonts w:ascii="FbMazalMedium" w:hAnsi="FbMazalMedium" w:cs="FbMazalMedium"/>
          <w:rtl/>
        </w:rPr>
      </w:pPr>
      <w:r w:rsidRPr="00DC6911">
        <w:rPr>
          <w:rStyle w:val="FootnoteReference"/>
          <w:rFonts w:ascii="FbMazalMedium" w:hAnsi="FbMazalMedium" w:cs="FbMazalMedium"/>
          <w:vertAlign w:val="baseline"/>
        </w:rPr>
        <w:t>*</w:t>
      </w:r>
      <w:r w:rsidRPr="00DC6911">
        <w:rPr>
          <w:rFonts w:ascii="FbMazalMedium" w:hAnsi="FbMazalMedium" w:cs="FbMazalMedium"/>
          <w:rtl/>
        </w:rPr>
        <w:t>) לזכות אחי החתן הת' דוב יהודה שי' והכלה מרת שרה יסכה שתחי' לרגל בואם בקשרי השידוכין, יהי רצון שיזכו לבנות בית נאמן בישראל בנין עדי עד.</w:t>
      </w:r>
    </w:p>
  </w:footnote>
  <w:footnote w:id="24">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ועי' לקמן בשי' רש"י כשדעתו להדליק אח"כ.</w:t>
      </w:r>
    </w:p>
  </w:footnote>
  <w:footnote w:id="25">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וקמ"ל דדברי ר' ירמיה אינם הוספה על דברי רב, דנוסף לזה שהמדליק צריך לברך גם הרואה צריך לברך, אלא לפרש דבריו, דלאו דוקא המדליק צריך לברך אלא אפי' אם אינו מדליק רק רואה נר חנוכה צריך חנוכה. (ועי' בהערה 13 פירוש הערוה"ש בשי' תוס' שלפי"ד יוצא שר"י בא להוסיף על רב).</w:t>
      </w:r>
    </w:p>
  </w:footnote>
  <w:footnote w:id="2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ובאחרונים דנו אם מברך כשרואה תוך חצי שעה להדלקתו דוקא או אפי' אח"כ. וכן אם מברך כשרואה הנרות הנוספות בלבד (כגון שכבה הנר ראשון), עי' בס' חזון עבדיה – חנוכה וש"נ.</w:t>
      </w:r>
    </w:p>
  </w:footnote>
  <w:footnote w:id="27">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כדאמר ר' זירא שבת שם. טושו"ע סי' תרעז.</w:t>
      </w:r>
    </w:p>
  </w:footnote>
  <w:footnote w:id="28">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ויש להוסיף ולצרף לזה מש"כ בצפע"נ (חנוכה פ"ג ה"ג) "ונ״ל דעכשיו שבטלה מג״ת נשאר רק מן הנרות ומשום מצוה, ולכן לא נהגו לפרסם, וגם </w:t>
      </w:r>
      <w:r w:rsidRPr="00DC6911">
        <w:rPr>
          <w:b/>
          <w:bCs/>
          <w:rtl/>
        </w:rPr>
        <w:t>ברכת הרואה לא נהגו</w:t>
      </w:r>
      <w:r w:rsidRPr="00DC6911">
        <w:rPr>
          <w:rtl/>
        </w:rPr>
        <w:t>".</w:t>
      </w:r>
    </w:p>
  </w:footnote>
  <w:footnote w:id="29">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כדאמרינן "נר איש </w:t>
      </w:r>
      <w:r w:rsidRPr="00DC6911">
        <w:rPr>
          <w:b/>
          <w:bCs/>
          <w:rtl/>
        </w:rPr>
        <w:t>וביתו</w:t>
      </w:r>
      <w:r w:rsidRPr="00DC6911">
        <w:rPr>
          <w:rtl/>
        </w:rPr>
        <w:t xml:space="preserve">" וכ"ה במג"א סק"ב בשם הב"ח דאשתו אינה פוטרת גופו אלא </w:t>
      </w:r>
      <w:r w:rsidRPr="00DC6911">
        <w:rPr>
          <w:b/>
          <w:bCs/>
          <w:rtl/>
        </w:rPr>
        <w:t xml:space="preserve">ביתו </w:t>
      </w:r>
      <w:r w:rsidRPr="00DC6911">
        <w:rPr>
          <w:rtl/>
        </w:rPr>
        <w:t xml:space="preserve">(וצע"ק בלשון הב"ח עצמו שהגדירו ב"חיוב ממונו", ולכאו' אי"ז אלא </w:t>
      </w:r>
      <w:r w:rsidRPr="00DC6911">
        <w:rPr>
          <w:b/>
          <w:bCs/>
          <w:rtl/>
        </w:rPr>
        <w:t>תנאי</w:t>
      </w:r>
      <w:r w:rsidRPr="00DC6911">
        <w:rPr>
          <w:rtl/>
        </w:rPr>
        <w:t xml:space="preserve"> בהמצוה, ובפשטות מיוסד על הדין ד"משתתף בפריטי", אבל הלא הוא נותן הממון להבעה"ב שמארח אצלו דוקא, ועי' באו"ח סי' תרעז, ואכ"מ).</w:t>
      </w:r>
    </w:p>
  </w:footnote>
  <w:footnote w:id="30">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ובפשטות שזה קאי על כל הבבות שכתב לפנ"ז, "כשהדליק כבר" או כ"שמדליקין עליו בביתו" (וכ"שידליק אח"כ" ור"ל שיוצא י"ח אח"כ ואין לו לברך ב' פעמים). ועי' בספר ימי שלמה (על הרמב"ם הל' חנוכה פ"ג ה"ד) ד"הרשב"א ז"ל קשיתיה טובא בהך חלוקא טפי מאינך, </w:t>
      </w:r>
      <w:r w:rsidRPr="00DC6911">
        <w:rPr>
          <w:b/>
          <w:bCs/>
          <w:rtl/>
        </w:rPr>
        <w:t>דהיכי נימא במי שהדליקו עליו כבר בביתו ויצא מן המצוה שיחזור ויברך</w:t>
      </w:r>
      <w:r w:rsidRPr="00DC6911">
        <w:rPr>
          <w:rtl/>
        </w:rPr>
        <w:t>, ולהכי מייתי דיש מרבוותא דס"ל אע"פ שמדליקין עליו בביתו צריך לברך על הראיה ואין להם על מה שיסמוכו ע"כ כונתו ז"ל לאתמוהי עלייהו מיהא במה שהפליגו הרבה בדבר הזה דאע"פ שהדליקו עליו וכו' כנ"ל". ועי' לקמן בשי' רעק"א.</w:t>
      </w:r>
    </w:p>
  </w:footnote>
  <w:footnote w:id="31">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ולכאו' גם מוכח לומר כן, דאיך יצא הברכה ע"י א' מבני ביתו כשלא שמע מהם (דשומע כעונה סוכה לח, ב) ראה שו"ע אדה"ז סי' סט ס"ד ובכ"מ.</w:t>
      </w:r>
    </w:p>
  </w:footnote>
  <w:footnote w:id="32">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וה"ה לברכת שהחיינו, כדסב"ל לכמה פוסקים שאינו מברך אלא בשעת ההדלקה, ראה לקמן אות ו.</w:t>
      </w:r>
    </w:p>
  </w:footnote>
  <w:footnote w:id="33">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וע"ד המבואר בשו"ע אדה"ז סי' תלב ס"ח כשב"ב בודקין הבית והן מברכין ויצא הבעה"ב י"ח בדיקת חמץ. דאין חיוב על הבעה"ב לברך ברכת 'על ביעור חמץ', וחיובו הוא לבדוק הבית, וחיוב הברכה הוא על הבודק. וה"ה בברכת 'להדליק' שחיוב הברכה על המדליק דוקא, והחידוש בשי' הרשב"א שה"ה לברכת 'שעשה נסים' (אע"פ שאינו ברכת המצוה, כדמוכח א. מנוסח הברכה, (ראה רא"ש כתובות פ"א ס"כ) ב. שכבר מברכין על המצוה).</w:t>
      </w:r>
    </w:p>
  </w:footnote>
  <w:footnote w:id="34">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ובסגנון אחר י"ל שהוא כעין חצי מצוה מהדלקת נר חנוכה, אלא שעשו החכמים מהך חצי מצוה, למי שאינו מקיים המצוה בשלימותו, למצוה גמורה (ואי"ז שייך להשקו"ט באחרונים בענין חצי מצוות), וטעם הדבר שעשו כן (מה שלא עשו כן בשאר מצותת כגון מי שאין לו אלא חצי כזית מרור וכיוצ"ב) ראה למעלה מתוס'.</w:t>
      </w:r>
    </w:p>
  </w:footnote>
  <w:footnote w:id="35">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ע"ש במחצה"ש, ועד"ז בהפמ"ג בא"א שם. ועי' בלבושי שרד שפי' ראיית המג"א באו"א. ועי' בערוך השולחן שם שפי' דברי התוס' באופן חדש ולשי' חדשה לגמרי, שאפי' אחר שהדליק </w:t>
      </w:r>
      <w:r w:rsidRPr="00DC6911">
        <w:rPr>
          <w:b/>
          <w:bCs/>
          <w:rtl/>
        </w:rPr>
        <w:t>וכבר בירך 'שעשה נסים'</w:t>
      </w:r>
      <w:r w:rsidRPr="00DC6911">
        <w:rPr>
          <w:rtl/>
        </w:rPr>
        <w:t>, אם רואה נר חנוכה צריך לברך, ואכמ"ל, ועי' לקמן אות ו מחי' הריטב"א ובהערה 24 שם (וע"ע בחי' הר"ן ד"ה הרואה נר של חנוכה צריך לברך, בשם הרא"ה).</w:t>
      </w:r>
    </w:p>
  </w:footnote>
  <w:footnote w:id="3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ועיי' שם בהמשך התשובה לגבי ברכת 'להדליק נר חנוכה' אם יכול לברך אח"כ. וע"ע בהגהותיו בשו"ע שם.</w:t>
      </w:r>
    </w:p>
  </w:footnote>
  <w:footnote w:id="37">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אמנם יש להעיר מדברי הראשונים (עי' בב"י סו"ס תרעו) דמברך 'שעשה נסים' על הנר החדש שבלילה. ונראה דלשיטתם כך הי' התקנתן שתקנו החכמים שמברך על הנר החדש אף שכבר הדליק נר אחד ויצא מצותו עי"ז. וע"כ אי"צ לומר בזה שלפמש"כ שהן חולקין על הרשב"א, די"ל דתקנו זה בשעת המצוה דוקא, אבל קודם שידליק הנר חדש דוקא, ופשוט שגם זה נקרא בשעת (ופרט א') מהמצוה. </w:t>
      </w:r>
    </w:p>
  </w:footnote>
  <w:footnote w:id="38">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ולפי דברינו הי' יוצא דלהלכה (לפי מה דקיי"ל כשי' הרשב"א והטור) במי ששכח לברך 'שעשה נסים' קודם שהדליק ונזכר אחר שהדליק כל הנירות דתו אינו יכול לברך, עכ"פ מטעמו של הגרעק"א. ולהעיר ממסקנתו לגבי ברכת 'להדליק' שלא התיר לברך אלא בצירוף כמה טעמים, ומהם שלכמה פוסקים הדין ד'עובר לעשייתן' אינו אלא לכתחלה, ולדידן דפסק אדה"ז ש'עובר לעשייתן' מעכב אפי' בדיעבד (סי' תלב, ולא הביא דעת החולקין) לא הוי כעוד טעם להצטרף להקל. </w:t>
      </w:r>
    </w:p>
  </w:footnote>
  <w:footnote w:id="39">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יש לחקור בגדר הדברים, אם כל החיוב לראות הוא משום הברכה (משום שיש לקשר הברכה עם ראיית הנר כנ"ל) וכן משמע מרבינו ירוחם (הו"ד בב"ח שם) "..צריך לצאת </w:t>
      </w:r>
      <w:r w:rsidRPr="00DC6911">
        <w:rPr>
          <w:b/>
          <w:bCs/>
          <w:rtl/>
        </w:rPr>
        <w:t>ולראות כדי שיברך</w:t>
      </w:r>
      <w:r w:rsidRPr="00DC6911">
        <w:rPr>
          <w:rtl/>
        </w:rPr>
        <w:t>", או שיש גם דין לראות מצד הראי' עצמה שיש בו זכרון הנס, וכן משמע מסתימת לשון המרדכי (הו"ד לעיל) "ומ"מ צריך לראות", וממילא בשעת הראי' יברך. ונפק"מ במש"כ הב"ח שם (על ד' רבינו ירוחם) כששמע הברכה מחבירו ויצא ממנו אבל לא ראה, אם עדיין צריך לראות נר חנוכה.</w:t>
      </w:r>
    </w:p>
  </w:footnote>
  <w:footnote w:id="40">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דברי המאירי שאפי' כשאינו רואה צריך לברך הובא בשעה"צ שם. וכבר העירו מד' המאירי במס' מגילה ד, א שסותר דבריו שכתב שמי שאין לו מגילה אינו מברך על היום, ועי' בשו"ת שבט הלוי ח"ג ס"צ שכתב לחלק בין חנוכה ופורים. ולהעיר מאג"ק חט"ו ע' מ' (להגרשי"ז במענה לתשובתו עמש"כ בהגדה של פסח עם ליקוטי טעמים וכו').</w:t>
      </w:r>
    </w:p>
    <w:p w:rsidR="007466DC" w:rsidRPr="00DC6911" w:rsidRDefault="007466DC" w:rsidP="00F60767">
      <w:pPr>
        <w:pStyle w:val="ac"/>
        <w:ind w:firstLine="144"/>
        <w:jc w:val="both"/>
        <w:rPr>
          <w:rtl/>
        </w:rPr>
      </w:pPr>
      <w:r w:rsidRPr="00DC6911">
        <w:rPr>
          <w:rtl/>
        </w:rPr>
        <w:t>ועי' בהמשך ד' מאירי "וכן ראיתי מי שכתב שמי שלא הדליק עדיין ובא לו בתוך ימי חנוכה שלילה ראשונה שהוא מדליק מברך זמן", והוא מקור לשי' המור וקציעה בסי' תרעו, ולא כמ"ש בב"י שם ד"ה מצאתי כתוב ובשו"ע שם ס"ב. (ויש להעיר מכל זה עמש"כ בכלי חמדה קונטרס המילואים פ' מקץ-חנוכה (בנוסף למה שכבר העירו עליו משו"ת מהרי"ל סי' כח הו"ד בב"י סי' תרעב ד"ה ומ"ש ואם עבר וכו'), ראה בלקו"ש חכ"ה שיחת זאת חנוכה הערה 8 ובמפענח צפונות פ"ג סי' יב (ע' צז) הערה א).</w:t>
      </w:r>
    </w:p>
  </w:footnote>
  <w:footnote w:id="41">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ולהעיר מגדול 'פעולת' וחוש הראי' ע"ד הלכה (בנוסף להרואה מקום שנעשו לו נס, והרואה פרי חדש ועוד, דמשמח לב האדם, דיתירה מזו) שפועל קשר בין הרואה ובין הנראה, ראה ב"מ ב, א "הוה אמינא..בראי' בעלמא קני" (וראה שבת קג, א "אלא מעתה חזא וכו'", וע"ע בקונטרס העבודה פ"ב), ולכן הרואה הנר הוי </w:t>
      </w:r>
      <w:r w:rsidRPr="00DC6911">
        <w:rPr>
          <w:b/>
          <w:bCs/>
          <w:rtl/>
        </w:rPr>
        <w:t>קצת</w:t>
      </w:r>
      <w:r w:rsidRPr="00DC6911">
        <w:rPr>
          <w:rtl/>
        </w:rPr>
        <w:t xml:space="preserve"> כעושה המצוה (ועפ"י ממשנ"ת לעיל בהערה 12). </w:t>
      </w:r>
    </w:p>
  </w:footnote>
  <w:footnote w:id="42">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יש לדייק במש"כ "או ליושב בספינה", דמאי מוסיף בזה, וי"ל דאיירי כשהדליקו עליו ב"ב, וכמו שדייק הב"ח בלשון הרא"ש ס"ח שכתב וסתם היושב בספינה, דמשמע אפי' מדליקין עליו בביתו הרואה צריך לברך, ולפי"ז החידוש דרישא כשלא הדליק עדיין הוא דגם כשידליק אח"כ ויכול לברך אז מ"מ מברך מיד כשרואה, והחידוש שבסיפא הוא שגם כשכבר הדליקו ובירכו עליו, מ"מ לא יצא חיובו להודות ולברך.</w:t>
      </w:r>
    </w:p>
  </w:footnote>
  <w:footnote w:id="43">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הט"ז מסיק בדעת רש"י שכוונתו שלא הדליק עדיין וגם לא ידליק אח"כ, וכהלשון שכתבו שאר הראשונים (וצע"ק מה דחקו לפרש כן (ולהעיר שמדברי הב"ח משמע קצת שג"כ נדחק בזה) ואוי"ל בכוונתו שעכ"פ </w:t>
      </w:r>
      <w:r w:rsidRPr="00DC6911">
        <w:rPr>
          <w:b/>
          <w:bCs/>
          <w:rtl/>
        </w:rPr>
        <w:t xml:space="preserve">אין ראי' </w:t>
      </w:r>
      <w:r w:rsidRPr="00DC6911">
        <w:rPr>
          <w:rtl/>
        </w:rPr>
        <w:t>מפי' רש"י לשיטות החולקין על המחבר, שיש מקום לפרש באו"א בדוחק עכ"פ), וכ' דומיא ד"יושב בספינה" שאינו מדליק כלל. ויש לדייק דמה מוסיף בזה ומאי קמ"ל, ועי' בהערה שלפנ"ז. וראה בהערה 25. ועי' בב"ח שהביא שבראשונים נמצא גרסאות שונות בלשון רש"י.</w:t>
      </w:r>
    </w:p>
  </w:footnote>
  <w:footnote w:id="44">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עפ"י הגהות הב"ח אות א'.</w:t>
      </w:r>
    </w:p>
  </w:footnote>
  <w:footnote w:id="45">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וכ"כ בביאור הגר"א על ס"ג שהביא שי' המרדכי וכ' "וכ"נ דעת רש"י".</w:t>
      </w:r>
    </w:p>
  </w:footnote>
  <w:footnote w:id="4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צ"ע טובא במש"כ ש"חוזר ומברך" אם כוונתו לברכת 'שעשה נסים' שמברך עוה"פ כדשמע מפשטות הלשון או לברכת 'להדליק' וכן ראיתי שיש שכתבו כן אבל לכאו' הוא פשיטא ומאי קמ"ל, ועי' לעיל בהערה 13. </w:t>
      </w:r>
    </w:p>
  </w:footnote>
  <w:footnote w:id="47">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ויש להעיר דממה שאחר שהביא ושיבח שי' רש"י מביא ב' דיעות אם מברך כשדעתו להדליק אח"כ, משמע דהריטב"א סובר דאינו מבואר בדברי רש"י כשדעתו להדליק אח"כ אם מברך בשעת הראי', וכמ"ש הט"ז בדעת רש"י, ראה בהערה 21.</w:t>
      </w:r>
    </w:p>
  </w:footnote>
  <w:footnote w:id="48">
    <w:p w:rsidR="007466DC" w:rsidRPr="00DC6911" w:rsidRDefault="007466DC" w:rsidP="00F60767">
      <w:pPr>
        <w:pStyle w:val="ac"/>
        <w:ind w:firstLine="144"/>
        <w:jc w:val="both"/>
        <w:rPr>
          <w:b/>
          <w:bCs/>
          <w:rtl/>
        </w:rPr>
      </w:pPr>
      <w:r w:rsidRPr="00DC6911">
        <w:rPr>
          <w:rStyle w:val="FootnoteReference"/>
          <w:vertAlign w:val="baseline"/>
        </w:rPr>
        <w:footnoteRef/>
      </w:r>
      <w:r w:rsidRPr="00DC6911">
        <w:rPr>
          <w:rtl/>
        </w:rPr>
        <w:t xml:space="preserve">) ראה שו"ת חכם צבי סי' קו, ועי' בלקו"ש חי"ט שיחת שבת נחמו הערות 55, 57 </w:t>
      </w:r>
      <w:r w:rsidRPr="00DC6911">
        <w:rPr>
          <w:b/>
          <w:bCs/>
          <w:rtl/>
        </w:rPr>
        <w:t>וש"נ.</w:t>
      </w:r>
    </w:p>
  </w:footnote>
  <w:footnote w:id="49">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ראה במשנ"ב שם סקי"ד ובשו"ת אג"מ או"ח ח"א סי' קצ. וע"ע בט"ז בסי' תרעו סק"ד.</w:t>
      </w:r>
    </w:p>
  </w:footnote>
  <w:footnote w:id="50">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הערת המערכת: ראה בכ"ז בספר רץ כצבי סי' כ"א, ל</w:t>
      </w:r>
      <w:r>
        <w:rPr>
          <w:rFonts w:hint="cs"/>
          <w:rtl/>
        </w:rPr>
        <w:t>הרב המפורסם</w:t>
      </w:r>
      <w:r w:rsidRPr="00DC6911">
        <w:rPr>
          <w:rtl/>
        </w:rPr>
        <w:t xml:space="preserve"> מוקיר ורחים רבנן, איש רב פעלים, הרב צבי רייזמן שליט"א.</w:t>
      </w:r>
    </w:p>
  </w:footnote>
  <w:footnote w:id="51">
    <w:p w:rsidR="007466DC" w:rsidRPr="00DC6911" w:rsidRDefault="007466DC" w:rsidP="00F60767">
      <w:pPr>
        <w:pStyle w:val="ac"/>
        <w:ind w:firstLine="144"/>
        <w:jc w:val="both"/>
      </w:pPr>
      <w:r w:rsidRPr="00DC6911">
        <w:rPr>
          <w:rStyle w:val="FootnoteReference"/>
          <w:vertAlign w:val="baseline"/>
          <w:rtl/>
        </w:rPr>
        <w:t>*)</w:t>
      </w:r>
      <w:r w:rsidRPr="00DC6911">
        <w:rPr>
          <w:rtl/>
        </w:rPr>
        <w:t xml:space="preserve"> המשך מגליון א'צה עמ' 47-56, גליון א'צו עמ' 33-42.</w:t>
      </w:r>
    </w:p>
  </w:footnote>
  <w:footnote w:id="52">
    <w:p w:rsidR="007466DC" w:rsidRPr="00DC6911" w:rsidRDefault="007466DC" w:rsidP="00F60767">
      <w:pPr>
        <w:pStyle w:val="ac"/>
        <w:ind w:firstLine="144"/>
        <w:jc w:val="both"/>
      </w:pPr>
      <w:r w:rsidRPr="00DC6911">
        <w:rPr>
          <w:rStyle w:val="FootnoteReference"/>
          <w:vertAlign w:val="baseline"/>
        </w:rPr>
        <w:footnoteRef/>
      </w:r>
      <w:r w:rsidRPr="00DC6911">
        <w:rPr>
          <w:rtl/>
        </w:rPr>
        <w:t>) ע"פ מה שכתבתי לקמן יש לתקן מה שכתבתי בגליון א'צו עמ' 37 הערה 4.</w:t>
      </w:r>
    </w:p>
  </w:footnote>
  <w:footnote w:id="53">
    <w:p w:rsidR="007466DC" w:rsidRPr="00DC6911" w:rsidRDefault="007466DC" w:rsidP="00F60767">
      <w:pPr>
        <w:pStyle w:val="ac"/>
        <w:ind w:firstLine="144"/>
        <w:jc w:val="both"/>
        <w:rPr>
          <w:rtl/>
        </w:rPr>
      </w:pPr>
      <w:r w:rsidRPr="00DC6911">
        <w:rPr>
          <w:rStyle w:val="FootnoteReference"/>
          <w:vertAlign w:val="baseline"/>
        </w:rPr>
        <w:footnoteRef/>
      </w:r>
      <w:r w:rsidRPr="00DC6911">
        <w:t xml:space="preserve"> </w:t>
      </w:r>
      <w:r w:rsidRPr="00DC6911">
        <w:rPr>
          <w:rtl/>
        </w:rPr>
        <w:t xml:space="preserve">) ראה שו"ת טוב טעם ודעת (להגר"ש קלוגר) מהדורא תליתאה (ח"ב סי' רנג), שהשיב לשואל ששאלו אם מותר לערב בית הקברות ישראל לבית קברות של עכו"ם, דהיינו שדופן אחד מן בית הקברות של ישראל יהי' פרוץ לקברות הגוים, וכתב לו: "הנה כועס אני עליו על שאלה זו, כי בודאי עלה על דעתו שאולי אני אהי' המתיר בזה, יחשדני בכך, ואם הי' יודע בדעתו דבודאי לא אתיר לא הי' שואל ממני, וגם מה שעלה בלבו ספק כלל בזה אני כועס עליו ולא רציתי להשיב לו כלל, רק מיודעי אמרו לי כי אם לא אשיב כלל אולי יאמר מדשתק אודיי אודי, לכן נחמתי להשיבו . . הנה חס להזכיר מלעשות כן . . ומבואר בש"ס דהי' להב"ד קברות אחרים ולא שהיו נקברין בבית הקברות דישראל אף אם יהיו מרוחקין קצת, ומכ"ש בקברי עכו"ם אף שלא יהיו נקברין זה אצל זה ממש מ"מ כל דאין הבדל בין זה לזה נקרא יחד, והתורה אמרה בפ' תרומה (שמות כו, לג) 'והבדילה הפרוכת לכם בין הקודש ובין קודש הקדשים', מוכח דאף אם כולו קודש אם זה מקודש מזה צריך הבדל במחיצה, ובלי הבדל לא נחשב בפ"ע רק הם כמעורבין, ומכ"ש בין הקודש ובין טומאה אשר מעמידין על קבריהם צלמים ודאי צריך מחיצה ממש ובלא מחיצה נחשבו נקברין יחד וכו'", ע"ש ובמ"ש בשו"ת מנחת אלעזר ח"ב סי' מא. ועוד. </w:t>
      </w:r>
      <w:r w:rsidRPr="00DC6911">
        <w:rPr>
          <w:b/>
          <w:bCs/>
          <w:rtl/>
        </w:rPr>
        <w:t>ואכ"מ.</w:t>
      </w:r>
      <w:r w:rsidRPr="00DC6911">
        <w:rPr>
          <w:rtl/>
        </w:rPr>
        <w:t xml:space="preserve"> </w:t>
      </w:r>
    </w:p>
  </w:footnote>
  <w:footnote w:id="54">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"אי אפשר לפרש [דברי הש"ג] כפשוטם שיש למתים קנין ממון ממש, שהרי אין למתים שום קנין וזכות, ואי אפשר להקנות להם שום דבר [ראה מחנה אפרים הל' זכי' ומתנה סי' לא] . . ובע"כ צ"ל . . שכוונת הש"ג שיש בזה משום </w:t>
      </w:r>
      <w:r w:rsidRPr="00DC6911">
        <w:rPr>
          <w:b/>
          <w:bCs/>
          <w:rtl/>
        </w:rPr>
        <w:t>הקצאת מצוה</w:t>
      </w:r>
      <w:r w:rsidRPr="00DC6911">
        <w:rPr>
          <w:rtl/>
        </w:rPr>
        <w:t xml:space="preserve">, מאחר שמצוה לקבור את המתים ולייחד להם קרקע מיוחדת, ולפיכך מי שמקצה לשם בית הקברות הרי זה כאילו הקצה לשם מצות קבורה" (שו"ת שרידי אש דלקמן בפנים. וראה גם שו"ת מהרש"ם דלקמן בפנים). וכ"נ משו"ת חת"ס (דלקמן בפנים). וראה מ"ש בספר 'אור יקרות' (להרב מלכיאל מנדל) עמ"ס אהלות (סי' קעח) השקו"ט והביאור בדברי השלטי גבורים. </w:t>
      </w:r>
      <w:r w:rsidRPr="00DC6911">
        <w:rPr>
          <w:b/>
          <w:bCs/>
          <w:rtl/>
        </w:rPr>
        <w:t xml:space="preserve">ואכ"מ. </w:t>
      </w:r>
    </w:p>
  </w:footnote>
  <w:footnote w:id="55">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ע"ש בארוכה, ובמה שהקשה מברכות (יח, ב): "מעשה בחסיד אחד שנתן דינר לעני בערב ראש השנה בשני בצורת והקניטתו אשתו </w:t>
      </w:r>
      <w:r w:rsidRPr="00DC6911">
        <w:rPr>
          <w:b/>
          <w:bCs/>
          <w:rtl/>
        </w:rPr>
        <w:t>והלך ולן בבית הקברות</w:t>
      </w:r>
      <w:r w:rsidRPr="00DC6911">
        <w:rPr>
          <w:rtl/>
        </w:rPr>
        <w:t xml:space="preserve"> . . לשנה האחרת הלך ולן בבית הקברות . . לשנה האחרת הלך ולן בבית הקברות". וראה חדא"ג מהרש"א (ברכות שם) ומ"ש ע"ז בשו"ת דובב מישרים (ח"א סי' קכב). ועוד. </w:t>
      </w:r>
      <w:r w:rsidRPr="00DC6911">
        <w:rPr>
          <w:b/>
          <w:bCs/>
          <w:rtl/>
        </w:rPr>
        <w:t>ואכ"מ</w:t>
      </w:r>
      <w:r w:rsidRPr="00DC6911">
        <w:rPr>
          <w:rtl/>
        </w:rPr>
        <w:t xml:space="preserve">. </w:t>
      </w:r>
    </w:p>
  </w:footnote>
  <w:footnote w:id="5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ראה מחצית השקל (סי' קנג סקי"ב): "לפי [טעם] זה, אם ידוע לנו בכרך אחד שלא סייעם שום אדם אלא שבנאוהו משלהם, גם הם אותן בני כרך רשאים למכור כמו בכפר". </w:t>
      </w:r>
    </w:p>
  </w:footnote>
  <w:footnote w:id="57">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ראה גם שו"ת בנין אב (להרב אליהו בקשי דורון) ח"ד (ירושלים תשס"ב) סי' סה, וז"ל: גם אם יש מקום לחשוש לחילול קדושת חלק מבית הקברות ע"י הקצאתו לנכרים, יש לדון אם ההלכה שנאמרה בשלטי הגבורים שבית קברות יש לו דין קדושת בית כנסת, וכבית כנסת של כרכין שאי אפשר לשנות אפילו על דעת ז' טובי העיר, אמורה גם בבתי קברות בישראל בימינו כשברובם הם בתי קברות אזוריים, בפרט בערים הקטנות, והמגרש נמסר לבתי הקברות על ידי הרשות המוניציפלית לצורך בתי הקברות ובתנאי שיקברו בהם את הנצרכים, ואפשר שאין דין בתי קברות אלה כדין בתי כנסת של כרכים שז' טובי העיר אינם יכולים לשנות, עכ"ל.</w:t>
      </w:r>
    </w:p>
  </w:footnote>
  <w:footnote w:id="58">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בספר 'משך חכמה' עה"ת (דברים כא, כג) מצא מקור (מעשה רב) לזה בספר שמואל-ב כא, יב-יד, ע"ש.</w:t>
      </w:r>
    </w:p>
  </w:footnote>
  <w:footnote w:id="59">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ראה גם שו"ת משאת בנימין (סי' לג) הו"ד במג"א סי' קנג סקי"ז (ומשנה ברורה שם סקכ"ה) לענין בית הכנסת, ש"באתרא דלא שכיחי רבים דאתי מעלמא נקרא כפר אע"ג דשכיחי רבים עוברים ושבים לפרקים, כיון דלא קביעי בעיר אלא עוברים ושבים דרך עראי נקרא כפר . . אי ברור לן דלא בנו אלא אדעתא דבני העיר לבדן וגם לא סייעו להם אחרים מקרי כפר". </w:t>
      </w:r>
    </w:p>
  </w:footnote>
  <w:footnote w:id="60">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דבריו אלו צ"ע, כי המעיין בדברי שלטי הגבורים שם יראה שלא הזכיר ענין 'קדושת בית הכנסת' כלל, אלא דס"ל דכשם שאנשי הכרך אינם הבעלים על ביהכ"נ כך אינם בעלים על בית הקברות וכדין מיצר שהחזיקו בו רבים, ע"ש. וראה לקמן בסוף הערה הבאה. </w:t>
      </w:r>
    </w:p>
  </w:footnote>
  <w:footnote w:id="61">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w:t>
      </w:r>
      <w:r w:rsidRPr="00DC6911">
        <w:rPr>
          <w:rFonts w:eastAsia="Times New Roman"/>
          <w:rtl/>
          <w:lang w:eastAsia="en-GB"/>
        </w:rPr>
        <w:t>ו</w:t>
      </w:r>
      <w:r w:rsidRPr="00DC6911">
        <w:rPr>
          <w:rtl/>
        </w:rPr>
        <w:t>ראה גם שו"ת דברי מלכיאל (ח"א סי' סז בארוכה ושם סוף אות טו): "אין זה דוחק לפרש הא דקרי לה הש"ס איסור הנאה סתם, דהא עכצ"ל כן בלשון הרמב"ם פי"ד מהל' אבל הי"ג שאסור בהנאה הוא רק מפני קלות ראש, וגוף דין איסור הנאה [מהקברים] נתבאר אח"כ שם בהלכה יז". וראה גם שו"ת בית שלמה יו"ד ח"ב סי' ריט וגשר החיים ח"ב פ"ד ס"ו אות ג. [ו</w:t>
      </w:r>
      <w:r w:rsidRPr="00DC6911">
        <w:rPr>
          <w:rFonts w:eastAsia="Times New Roman"/>
          <w:rtl/>
          <w:lang w:eastAsia="en-GB"/>
        </w:rPr>
        <w:t>ראה גם שו"ת אבני נזר (יו"ד ח"ב סי' תעה ריש סק"ד)].</w:t>
      </w:r>
    </w:p>
    <w:p w:rsidR="007466DC" w:rsidRPr="00DC6911" w:rsidRDefault="007466DC" w:rsidP="00F60767">
      <w:pPr>
        <w:pStyle w:val="ac"/>
        <w:ind w:firstLine="144"/>
        <w:jc w:val="both"/>
        <w:rPr>
          <w:rtl/>
        </w:rPr>
      </w:pPr>
      <w:r w:rsidRPr="00DC6911">
        <w:rPr>
          <w:rFonts w:eastAsia="Times New Roman"/>
          <w:rtl/>
          <w:lang w:eastAsia="en-GB"/>
        </w:rPr>
        <w:t xml:space="preserve">ובספר חזו"א הל' אבילות (סי' רט) כתב "אין לנו לחדש במה שלא נזכר בגמ' ופוסקים, ולא אמרו אלא מפני כבוד מתים . . ובית הכנסת שאני, דיש בו קדושה וכעין מקדש כיון שנקרא עלי' שם ה', אבל בית הקברות מוכן למצות חסד ואין בו משום קדושה . .", ע"ש. וראה מ"ש על דבריו בשו"ת קנין תורה בהלכה (להרא"ד הורוויץ) חלק רביעי (ירושלים תשמ"ה), סי' קיח. וראה מ"ש לעיל הערה 7. </w:t>
      </w:r>
      <w:r w:rsidRPr="00DC6911">
        <w:rPr>
          <w:rFonts w:eastAsia="Times New Roman"/>
          <w:b/>
          <w:bCs/>
          <w:rtl/>
          <w:lang w:eastAsia="en-GB"/>
        </w:rPr>
        <w:t>ואכ"מ.</w:t>
      </w:r>
      <w:r w:rsidRPr="00DC6911">
        <w:rPr>
          <w:rtl/>
        </w:rPr>
        <w:t xml:space="preserve"> </w:t>
      </w:r>
    </w:p>
  </w:footnote>
  <w:footnote w:id="62">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ראה גם פירוש משנה אחרונה על מסכת אהלות פי"ח מ"ג – הו"ד בשו"ת אגרות משה יו"ד ח"א סי' רמז, </w:t>
      </w:r>
      <w:r w:rsidRPr="00DC6911">
        <w:rPr>
          <w:b/>
          <w:bCs/>
          <w:rtl/>
        </w:rPr>
        <w:t>ע"ש</w:t>
      </w:r>
      <w:r w:rsidRPr="00DC6911">
        <w:rPr>
          <w:rtl/>
        </w:rPr>
        <w:t xml:space="preserve">. וראה גם שו"ת רבי שלמה איגר (ירושלים תשמ"ג) סי' ו: "גם בזה צדק רו"מ וכיוון להלכה, אלא שאני מוסיף על דבריו, דדברים אלו הם חלוקים בטעמן, יש אסורים משום דנהנה מבית הקברות כגון אכילה ושתי', ויש משום קלות ראש כמו להעמיד שם בהמות ולהוליך בו אמת המים, ע"ש. </w:t>
      </w:r>
    </w:p>
  </w:footnote>
  <w:footnote w:id="63">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לפי פירוש הראשון שבכסף משנה הל' טומאת מת (פ"ח ה"ה) הנ"ל כתב (כס"מ שם) ד"</w:t>
      </w:r>
      <w:r w:rsidRPr="00DC6911">
        <w:rPr>
          <w:b/>
          <w:bCs/>
          <w:rtl/>
        </w:rPr>
        <w:t>כיון דמספקינן לי' בבית הקברות דיינינן לי' כבית הקברות</w:t>
      </w:r>
      <w:r w:rsidRPr="00DC6911">
        <w:rPr>
          <w:rtl/>
        </w:rPr>
        <w:t xml:space="preserve"> שאין נוהגין בהן קלות ראש", ע"ש. אבל: </w:t>
      </w:r>
      <w:r w:rsidRPr="00DC6911">
        <w:rPr>
          <w:b/>
          <w:bCs/>
          <w:rtl/>
        </w:rPr>
        <w:t>(א)</w:t>
      </w:r>
      <w:r w:rsidRPr="00DC6911">
        <w:rPr>
          <w:rtl/>
        </w:rPr>
        <w:t xml:space="preserve"> כבר כתב בשו"ת מנחת שלמה תניניא (סי' צג) שבבית יוסף יו"ד סי' שסד כתב "</w:t>
      </w:r>
      <w:r w:rsidRPr="00DC6911">
        <w:rPr>
          <w:b/>
          <w:bCs/>
          <w:rtl/>
        </w:rPr>
        <w:t>רק</w:t>
      </w:r>
      <w:r w:rsidRPr="00DC6911">
        <w:rPr>
          <w:rtl/>
        </w:rPr>
        <w:t xml:space="preserve"> כפירוש השני שכתב שם בכסף משנה". (ב) והוא העיקר: הכס"מ מיירי לפי מה שנקט שאין בתי הקברות אסורים בהנאה ואין האיסור אלא משום קלות ראש, וכל הדיון בדברינו אינו אלא לפי מה שכתב הש"ג דמ"ש הרמב"ם שאסורין בהנאה כוונתו כפשוטו וכמשנ"ת, ולפי זה נראה פשוט שאין האיסור אלא מדרבנן. </w:t>
      </w:r>
    </w:p>
  </w:footnote>
  <w:footnote w:id="64">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"ונראה שכיון שדעת שה"ג לא הובאה בשו"ע כלל, אין לחוש ולהחמיר בזה" (חבלים בנעימים שם).</w:t>
      </w:r>
    </w:p>
  </w:footnote>
  <w:footnote w:id="65">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וראה </w:t>
      </w:r>
      <w:r w:rsidRPr="00DC6911">
        <w:rPr>
          <w:b/>
          <w:bCs/>
          <w:u w:val="single"/>
          <w:rtl/>
        </w:rPr>
        <w:t>כעין זה</w:t>
      </w:r>
      <w:r w:rsidRPr="00DC6911">
        <w:rPr>
          <w:rtl/>
        </w:rPr>
        <w:t xml:space="preserve"> בשו"ת מנחת שלמה (שבהערה הקודמת) שכתב דאף שלענין "איסור אכילה ושתי' </w:t>
      </w:r>
      <w:r w:rsidRPr="00DC6911">
        <w:rPr>
          <w:b/>
          <w:bCs/>
          <w:rtl/>
        </w:rPr>
        <w:t>ודאי אסור בכל השטח שהוקצה</w:t>
      </w:r>
      <w:r w:rsidRPr="00DC6911">
        <w:rPr>
          <w:rtl/>
        </w:rPr>
        <w:t xml:space="preserve"> לביה"ק, . . מ"מ לענין זה שפיר נראה שיכולים הגבאים להתנות בתחלה שלא יהא חשוב כבית הקברות כי אם הארבע אמות של מת ולא מה שרחוק יותר מזה, ובכגון דא פשוט הוא דלא הוי כלל זלזול בכבוד המתים כיון דחשבינן למה שרחוק יותר מארבע אמות כאילו אינו כלל ביה"ק, ואף על גב דהוי לפי זה כאילו המתים קבורים בביה"ק שאינו מוקף, מ"מ סברא הוא דבכה"ג דנד"ד אין שום קפידא בדבר", ע"ש. </w:t>
      </w:r>
    </w:p>
  </w:footnote>
  <w:footnote w:id="66">
    <w:p w:rsidR="007466DC" w:rsidRPr="00DC6911" w:rsidRDefault="007466DC" w:rsidP="00F60767">
      <w:pPr>
        <w:pStyle w:val="ac"/>
        <w:ind w:firstLine="144"/>
        <w:jc w:val="both"/>
        <w:rPr>
          <w:rtl/>
        </w:rPr>
      </w:pPr>
      <w:r w:rsidRPr="00DC6911">
        <w:rPr>
          <w:rStyle w:val="FootnoteReference"/>
          <w:vertAlign w:val="baseline"/>
        </w:rPr>
        <w:footnoteRef/>
      </w:r>
      <w:r w:rsidRPr="00DC6911">
        <w:rPr>
          <w:rtl/>
        </w:rPr>
        <w:t xml:space="preserve">) להעיר ממ"ש בשו"ת מהרש"ג (הנ"ל בפנים): "ואין להפסיד לבני החב"ק ממון מה שהם יכולים לקבל דמי שכירות להפסיד להם אותו ממון בחינם, </w:t>
      </w:r>
      <w:r w:rsidRPr="00DC6911">
        <w:rPr>
          <w:b/>
          <w:bCs/>
          <w:rtl/>
        </w:rPr>
        <w:t>ובפרט שהם עושים בממון הזה דברים טובים</w:t>
      </w:r>
      <w:r w:rsidRPr="00DC6911">
        <w:rPr>
          <w:rtl/>
        </w:rPr>
        <w:t xml:space="preserve"> לתמוך בזה ידי עניים חולים".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242"/>
      <w:gridCol w:w="3942"/>
      <w:gridCol w:w="1008"/>
    </w:tblGrid>
    <w:tr w:rsidR="007466DC" w:rsidRPr="00FC4F5B" w:rsidTr="007017CB">
      <w:trPr>
        <w:trHeight w:val="180"/>
      </w:trPr>
      <w:tc>
        <w:tcPr>
          <w:tcW w:w="1242" w:type="dxa"/>
        </w:tcPr>
        <w:p w:rsidR="007466DC" w:rsidRPr="00A212D6" w:rsidRDefault="007466DC" w:rsidP="00E36530">
          <w:pPr>
            <w:pStyle w:val="Header"/>
            <w:bidi/>
            <w:rPr>
              <w:rFonts w:asciiTheme="majorHAnsi" w:hAnsiTheme="majorHAnsi" w:cs="AAd_LivornaB4"/>
              <w:szCs w:val="28"/>
              <w:rtl/>
            </w:rPr>
          </w:pPr>
          <w:r w:rsidRPr="00A212D6">
            <w:rPr>
              <w:rFonts w:asciiTheme="majorHAnsi" w:hAnsiTheme="majorHAnsi" w:cs="AAd_LivornaB4"/>
              <w:szCs w:val="28"/>
            </w:rPr>
            <w:fldChar w:fldCharType="begin"/>
          </w:r>
          <w:r w:rsidRPr="00A212D6">
            <w:rPr>
              <w:rFonts w:asciiTheme="majorHAnsi" w:hAnsiTheme="majorHAnsi" w:cs="AAd_LivornaB4"/>
              <w:szCs w:val="28"/>
            </w:rPr>
            <w:instrText xml:space="preserve"> PAGE   \* MERGEFORMAT </w:instrText>
          </w:r>
          <w:r w:rsidRPr="00A212D6">
            <w:rPr>
              <w:rFonts w:asciiTheme="majorHAnsi" w:hAnsiTheme="majorHAnsi" w:cs="AAd_LivornaB4"/>
              <w:szCs w:val="28"/>
            </w:rPr>
            <w:fldChar w:fldCharType="separate"/>
          </w:r>
          <w:r w:rsidR="000402BA">
            <w:rPr>
              <w:rFonts w:asciiTheme="majorHAnsi" w:hAnsiTheme="majorHAnsi" w:cs="AAd_LivornaB4"/>
              <w:noProof/>
              <w:szCs w:val="28"/>
              <w:rtl/>
            </w:rPr>
            <w:t>12</w:t>
          </w:r>
          <w:r w:rsidRPr="00A212D6">
            <w:rPr>
              <w:rFonts w:asciiTheme="majorHAnsi" w:hAnsiTheme="majorHAnsi" w:cs="AAd_LivornaB4"/>
              <w:noProof/>
              <w:szCs w:val="28"/>
            </w:rPr>
            <w:fldChar w:fldCharType="end"/>
          </w:r>
        </w:p>
      </w:tc>
      <w:tc>
        <w:tcPr>
          <w:tcW w:w="3942" w:type="dxa"/>
          <w:vAlign w:val="center"/>
        </w:tcPr>
        <w:p w:rsidR="007466DC" w:rsidRPr="0036278A" w:rsidRDefault="007466DC" w:rsidP="007017CB">
          <w:pPr>
            <w:pStyle w:val="Header"/>
            <w:bidi/>
            <w:jc w:val="center"/>
            <w:rPr>
              <w:rFonts w:ascii="FbSfaradi Medium" w:hAnsi="FbSfaradi Medium" w:cs="AAd_LivornaB4"/>
              <w:sz w:val="32"/>
              <w:szCs w:val="28"/>
              <w:rtl/>
            </w:rPr>
          </w:pPr>
          <w:r w:rsidRPr="0036278A">
            <w:rPr>
              <w:rFonts w:ascii="FbSfaradi Medium" w:hAnsi="FbSfaradi Medium" w:cs="AAd_LivornaB4" w:hint="cs"/>
              <w:sz w:val="32"/>
              <w:szCs w:val="28"/>
              <w:rtl/>
            </w:rPr>
            <w:t>הערות וביאורים</w:t>
          </w:r>
        </w:p>
      </w:tc>
      <w:tc>
        <w:tcPr>
          <w:tcW w:w="1008" w:type="dxa"/>
          <w:vAlign w:val="center"/>
        </w:tcPr>
        <w:p w:rsidR="007466DC" w:rsidRPr="00FC4F5B" w:rsidRDefault="007466DC" w:rsidP="00E36530">
          <w:pPr>
            <w:pStyle w:val="Header"/>
            <w:jc w:val="right"/>
            <w:rPr>
              <w:rFonts w:ascii="FbSfaradi Medium" w:hAnsi="FbSfaradi Medium" w:cs="FbSfaradi Medium"/>
              <w:sz w:val="36"/>
              <w:szCs w:val="32"/>
              <w:rtl/>
            </w:rPr>
          </w:pPr>
        </w:p>
      </w:tc>
    </w:tr>
  </w:tbl>
  <w:p w:rsidR="007466DC" w:rsidRPr="00E36530" w:rsidRDefault="007466DC" w:rsidP="00E3653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7466DC" w:rsidRPr="00B70D2A" w:rsidTr="00F60767">
      <w:tc>
        <w:tcPr>
          <w:tcW w:w="1008" w:type="dxa"/>
        </w:tcPr>
        <w:p w:rsidR="007466DC" w:rsidRPr="00FC4F5B" w:rsidRDefault="007466DC" w:rsidP="00E36530">
          <w:pPr>
            <w:pStyle w:val="Header"/>
            <w:rPr>
              <w:rFonts w:ascii="FbSfaradi Medium" w:hAnsi="FbSfaradi Medium" w:cs="FbSfaradi Medium"/>
              <w:sz w:val="36"/>
              <w:szCs w:val="32"/>
              <w:rtl/>
            </w:rPr>
          </w:pPr>
        </w:p>
      </w:tc>
      <w:tc>
        <w:tcPr>
          <w:tcW w:w="4176" w:type="dxa"/>
          <w:vAlign w:val="center"/>
        </w:tcPr>
        <w:p w:rsidR="007466DC" w:rsidRPr="0036278A" w:rsidRDefault="007466DC" w:rsidP="00E36530">
          <w:pPr>
            <w:pStyle w:val="Header"/>
            <w:bidi/>
            <w:jc w:val="center"/>
            <w:rPr>
              <w:rFonts w:ascii="FbSfaradi Medium" w:hAnsi="FbSfaradi Medium" w:cs="AAd_LivornaB4"/>
              <w:szCs w:val="28"/>
              <w:rtl/>
            </w:rPr>
          </w:pPr>
          <w:r>
            <w:rPr>
              <w:rFonts w:ascii="FbSfaradi Medium" w:hAnsi="FbSfaradi Medium" w:cs="AAd_LivornaB4" w:hint="cs"/>
              <w:szCs w:val="28"/>
              <w:rtl/>
            </w:rPr>
            <w:t xml:space="preserve">יד כסלו </w:t>
          </w:r>
          <w:r>
            <w:rPr>
              <w:rFonts w:ascii="FbSfaradi Medium" w:hAnsi="FbSfaradi Medium" w:cs="AAd_LivornaB4"/>
              <w:szCs w:val="28"/>
              <w:rtl/>
            </w:rPr>
            <w:t>–</w:t>
          </w:r>
          <w:r>
            <w:rPr>
              <w:rFonts w:ascii="FbSfaradi Medium" w:hAnsi="FbSfaradi Medium" w:cs="AAd_LivornaB4" w:hint="cs"/>
              <w:szCs w:val="28"/>
              <w:rtl/>
            </w:rPr>
            <w:t xml:space="preserve"> ש"פ וישלח ה</w:t>
          </w:r>
          <w:r w:rsidRPr="00152607">
            <w:rPr>
              <w:rFonts w:ascii="AAd_Livorna4" w:hAnsi="AAd_Livorna4" w:cs="AAd_Livorna4"/>
              <w:szCs w:val="28"/>
              <w:rtl/>
            </w:rPr>
            <w:t>'</w:t>
          </w:r>
          <w:r w:rsidRPr="0036278A">
            <w:rPr>
              <w:rFonts w:ascii="FbSfaradi Medium" w:hAnsi="FbSfaradi Medium" w:cs="AAd_LivornaB4" w:hint="cs"/>
              <w:szCs w:val="28"/>
              <w:rtl/>
            </w:rPr>
            <w:t>תשע"ו</w:t>
          </w:r>
        </w:p>
      </w:tc>
      <w:tc>
        <w:tcPr>
          <w:tcW w:w="1008" w:type="dxa"/>
          <w:vAlign w:val="center"/>
        </w:tcPr>
        <w:p w:rsidR="007466DC" w:rsidRPr="00B53FBE" w:rsidRDefault="007466DC" w:rsidP="00E36530">
          <w:pPr>
            <w:pStyle w:val="Header"/>
            <w:bidi/>
            <w:jc w:val="right"/>
            <w:rPr>
              <w:rFonts w:ascii="FbSfaradi Medium" w:hAnsi="FbSfaradi Medium" w:cs="AAd_LivornaB4"/>
              <w:szCs w:val="28"/>
              <w:rtl/>
            </w:rPr>
          </w:pPr>
          <w:r w:rsidRPr="00B53FBE">
            <w:rPr>
              <w:rFonts w:ascii="FbSfaradi Medium" w:hAnsi="FbSfaradi Medium" w:cs="AAd_LivornaB4"/>
              <w:szCs w:val="28"/>
            </w:rPr>
            <w:fldChar w:fldCharType="begin"/>
          </w:r>
          <w:r w:rsidRPr="00B53FBE">
            <w:rPr>
              <w:rFonts w:ascii="FbSfaradi Medium" w:hAnsi="FbSfaradi Medium" w:cs="AAd_LivornaB4"/>
              <w:szCs w:val="28"/>
            </w:rPr>
            <w:instrText xml:space="preserve"> PAGE   \* MERGEFORMAT </w:instrText>
          </w:r>
          <w:r w:rsidRPr="00B53FBE">
            <w:rPr>
              <w:rFonts w:ascii="FbSfaradi Medium" w:hAnsi="FbSfaradi Medium" w:cs="AAd_LivornaB4"/>
              <w:szCs w:val="28"/>
            </w:rPr>
            <w:fldChar w:fldCharType="separate"/>
          </w:r>
          <w:r w:rsidR="000402BA">
            <w:rPr>
              <w:rFonts w:ascii="FbSfaradi Medium" w:hAnsi="FbSfaradi Medium" w:cs="AAd_LivornaB4"/>
              <w:noProof/>
              <w:szCs w:val="28"/>
              <w:rtl/>
            </w:rPr>
            <w:t>13</w:t>
          </w:r>
          <w:r w:rsidRPr="00B53FBE">
            <w:rPr>
              <w:rFonts w:ascii="FbSfaradi Medium" w:hAnsi="FbSfaradi Medium" w:cs="AAd_LivornaB4"/>
              <w:szCs w:val="28"/>
            </w:rPr>
            <w:fldChar w:fldCharType="end"/>
          </w:r>
        </w:p>
      </w:tc>
    </w:tr>
  </w:tbl>
  <w:p w:rsidR="007466DC" w:rsidRPr="00E36530" w:rsidRDefault="007466DC">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C" w:rsidRPr="00F60767" w:rsidRDefault="007466DC" w:rsidP="007017CB">
    <w:pPr>
      <w:pStyle w:val="Heade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C" w:rsidRPr="00F60767" w:rsidRDefault="007466DC" w:rsidP="007017CB">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d01005_" style="width:165.75pt;height:51.75pt;visibility:visible" o:bullet="t">
        <v:imagedata r:id="rId1" o:title=" dd01005_" grayscale="t" bilevel="t"/>
      </v:shape>
    </w:pict>
  </w:numPicBullet>
  <w:abstractNum w:abstractNumId="0" w15:restartNumberingAfterBreak="0">
    <w:nsid w:val="0F001A26"/>
    <w:multiLevelType w:val="hybridMultilevel"/>
    <w:tmpl w:val="2166AB9C"/>
    <w:lvl w:ilvl="0" w:tplc="36B888A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8E4618"/>
    <w:multiLevelType w:val="hybridMultilevel"/>
    <w:tmpl w:val="E80CCCF4"/>
    <w:lvl w:ilvl="0" w:tplc="8FB22F10">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1143590"/>
    <w:multiLevelType w:val="hybridMultilevel"/>
    <w:tmpl w:val="2D88490E"/>
    <w:lvl w:ilvl="0" w:tplc="BBAC3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C186C"/>
    <w:multiLevelType w:val="hybridMultilevel"/>
    <w:tmpl w:val="3454F192"/>
    <w:lvl w:ilvl="0" w:tplc="780E40BE">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E9A0322"/>
    <w:multiLevelType w:val="hybridMultilevel"/>
    <w:tmpl w:val="56A0C420"/>
    <w:lvl w:ilvl="0" w:tplc="AA86577A">
      <w:start w:val="1"/>
      <w:numFmt w:val="hebrew1"/>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34B8305A"/>
    <w:multiLevelType w:val="hybridMultilevel"/>
    <w:tmpl w:val="03F4FF54"/>
    <w:lvl w:ilvl="0" w:tplc="5FCA2294">
      <w:start w:val="1"/>
      <w:numFmt w:val="hebrew1"/>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B0B1E"/>
    <w:multiLevelType w:val="hybridMultilevel"/>
    <w:tmpl w:val="0C2E9C88"/>
    <w:lvl w:ilvl="0" w:tplc="6AA0D24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3C4277E6"/>
    <w:multiLevelType w:val="multilevel"/>
    <w:tmpl w:val="098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73BD8"/>
    <w:multiLevelType w:val="hybridMultilevel"/>
    <w:tmpl w:val="780CD06A"/>
    <w:lvl w:ilvl="0" w:tplc="21946E28">
      <w:start w:val="1"/>
      <w:numFmt w:val="hebrew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D1BA0"/>
    <w:multiLevelType w:val="hybridMultilevel"/>
    <w:tmpl w:val="F0A8080A"/>
    <w:lvl w:ilvl="0" w:tplc="CEEA6E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13696"/>
    <w:multiLevelType w:val="hybridMultilevel"/>
    <w:tmpl w:val="940658B4"/>
    <w:lvl w:ilvl="0" w:tplc="42A2C478">
      <w:start w:val="1"/>
      <w:numFmt w:val="bullet"/>
      <w:lvlText w:val=""/>
      <w:lvlPicBulletId w:val="0"/>
      <w:lvlJc w:val="left"/>
      <w:pPr>
        <w:tabs>
          <w:tab w:val="num" w:pos="720"/>
        </w:tabs>
        <w:ind w:left="720" w:hanging="360"/>
      </w:pPr>
      <w:rPr>
        <w:rFonts w:ascii="Symbol" w:hAnsi="Symbol" w:hint="default"/>
      </w:rPr>
    </w:lvl>
    <w:lvl w:ilvl="1" w:tplc="A9B0485A" w:tentative="1">
      <w:start w:val="1"/>
      <w:numFmt w:val="bullet"/>
      <w:lvlText w:val=""/>
      <w:lvlJc w:val="left"/>
      <w:pPr>
        <w:tabs>
          <w:tab w:val="num" w:pos="1440"/>
        </w:tabs>
        <w:ind w:left="1440" w:hanging="360"/>
      </w:pPr>
      <w:rPr>
        <w:rFonts w:ascii="Symbol" w:hAnsi="Symbol" w:hint="default"/>
      </w:rPr>
    </w:lvl>
    <w:lvl w:ilvl="2" w:tplc="FA5AF448" w:tentative="1">
      <w:start w:val="1"/>
      <w:numFmt w:val="bullet"/>
      <w:lvlText w:val=""/>
      <w:lvlJc w:val="left"/>
      <w:pPr>
        <w:tabs>
          <w:tab w:val="num" w:pos="2160"/>
        </w:tabs>
        <w:ind w:left="2160" w:hanging="360"/>
      </w:pPr>
      <w:rPr>
        <w:rFonts w:ascii="Symbol" w:hAnsi="Symbol" w:hint="default"/>
      </w:rPr>
    </w:lvl>
    <w:lvl w:ilvl="3" w:tplc="12549E42" w:tentative="1">
      <w:start w:val="1"/>
      <w:numFmt w:val="bullet"/>
      <w:lvlText w:val=""/>
      <w:lvlJc w:val="left"/>
      <w:pPr>
        <w:tabs>
          <w:tab w:val="num" w:pos="2880"/>
        </w:tabs>
        <w:ind w:left="2880" w:hanging="360"/>
      </w:pPr>
      <w:rPr>
        <w:rFonts w:ascii="Symbol" w:hAnsi="Symbol" w:hint="default"/>
      </w:rPr>
    </w:lvl>
    <w:lvl w:ilvl="4" w:tplc="B60C5BAA" w:tentative="1">
      <w:start w:val="1"/>
      <w:numFmt w:val="bullet"/>
      <w:lvlText w:val=""/>
      <w:lvlJc w:val="left"/>
      <w:pPr>
        <w:tabs>
          <w:tab w:val="num" w:pos="3600"/>
        </w:tabs>
        <w:ind w:left="3600" w:hanging="360"/>
      </w:pPr>
      <w:rPr>
        <w:rFonts w:ascii="Symbol" w:hAnsi="Symbol" w:hint="default"/>
      </w:rPr>
    </w:lvl>
    <w:lvl w:ilvl="5" w:tplc="E3B42840" w:tentative="1">
      <w:start w:val="1"/>
      <w:numFmt w:val="bullet"/>
      <w:lvlText w:val=""/>
      <w:lvlJc w:val="left"/>
      <w:pPr>
        <w:tabs>
          <w:tab w:val="num" w:pos="4320"/>
        </w:tabs>
        <w:ind w:left="4320" w:hanging="360"/>
      </w:pPr>
      <w:rPr>
        <w:rFonts w:ascii="Symbol" w:hAnsi="Symbol" w:hint="default"/>
      </w:rPr>
    </w:lvl>
    <w:lvl w:ilvl="6" w:tplc="A3FA3390" w:tentative="1">
      <w:start w:val="1"/>
      <w:numFmt w:val="bullet"/>
      <w:lvlText w:val=""/>
      <w:lvlJc w:val="left"/>
      <w:pPr>
        <w:tabs>
          <w:tab w:val="num" w:pos="5040"/>
        </w:tabs>
        <w:ind w:left="5040" w:hanging="360"/>
      </w:pPr>
      <w:rPr>
        <w:rFonts w:ascii="Symbol" w:hAnsi="Symbol" w:hint="default"/>
      </w:rPr>
    </w:lvl>
    <w:lvl w:ilvl="7" w:tplc="A9F82136" w:tentative="1">
      <w:start w:val="1"/>
      <w:numFmt w:val="bullet"/>
      <w:lvlText w:val=""/>
      <w:lvlJc w:val="left"/>
      <w:pPr>
        <w:tabs>
          <w:tab w:val="num" w:pos="5760"/>
        </w:tabs>
        <w:ind w:left="5760" w:hanging="360"/>
      </w:pPr>
      <w:rPr>
        <w:rFonts w:ascii="Symbol" w:hAnsi="Symbol" w:hint="default"/>
      </w:rPr>
    </w:lvl>
    <w:lvl w:ilvl="8" w:tplc="8EAE4D7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257FD2"/>
    <w:multiLevelType w:val="hybridMultilevel"/>
    <w:tmpl w:val="B7ACE1B0"/>
    <w:lvl w:ilvl="0" w:tplc="CBC248D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E9C6034"/>
    <w:multiLevelType w:val="hybridMultilevel"/>
    <w:tmpl w:val="82986F08"/>
    <w:lvl w:ilvl="0" w:tplc="EBCA5BC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64C77709"/>
    <w:multiLevelType w:val="hybridMultilevel"/>
    <w:tmpl w:val="B70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E1BB9"/>
    <w:multiLevelType w:val="hybridMultilevel"/>
    <w:tmpl w:val="CBD073F6"/>
    <w:lvl w:ilvl="0" w:tplc="446C314E">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43030A9"/>
    <w:multiLevelType w:val="hybridMultilevel"/>
    <w:tmpl w:val="21BEEAEC"/>
    <w:lvl w:ilvl="0" w:tplc="FB9AE44E">
      <w:start w:val="1"/>
      <w:numFmt w:val="bullet"/>
      <w:lvlText w:val=""/>
      <w:lvlPicBulletId w:val="0"/>
      <w:lvlJc w:val="left"/>
      <w:pPr>
        <w:tabs>
          <w:tab w:val="num" w:pos="720"/>
        </w:tabs>
        <w:ind w:left="720" w:hanging="360"/>
      </w:pPr>
      <w:rPr>
        <w:rFonts w:ascii="Symbol" w:hAnsi="Symbol" w:hint="default"/>
      </w:rPr>
    </w:lvl>
    <w:lvl w:ilvl="1" w:tplc="1188FB4A" w:tentative="1">
      <w:start w:val="1"/>
      <w:numFmt w:val="bullet"/>
      <w:lvlText w:val=""/>
      <w:lvlJc w:val="left"/>
      <w:pPr>
        <w:tabs>
          <w:tab w:val="num" w:pos="1440"/>
        </w:tabs>
        <w:ind w:left="1440" w:hanging="360"/>
      </w:pPr>
      <w:rPr>
        <w:rFonts w:ascii="Symbol" w:hAnsi="Symbol" w:hint="default"/>
      </w:rPr>
    </w:lvl>
    <w:lvl w:ilvl="2" w:tplc="0116EDA0" w:tentative="1">
      <w:start w:val="1"/>
      <w:numFmt w:val="bullet"/>
      <w:lvlText w:val=""/>
      <w:lvlJc w:val="left"/>
      <w:pPr>
        <w:tabs>
          <w:tab w:val="num" w:pos="2160"/>
        </w:tabs>
        <w:ind w:left="2160" w:hanging="360"/>
      </w:pPr>
      <w:rPr>
        <w:rFonts w:ascii="Symbol" w:hAnsi="Symbol" w:hint="default"/>
      </w:rPr>
    </w:lvl>
    <w:lvl w:ilvl="3" w:tplc="B2FE3410" w:tentative="1">
      <w:start w:val="1"/>
      <w:numFmt w:val="bullet"/>
      <w:lvlText w:val=""/>
      <w:lvlJc w:val="left"/>
      <w:pPr>
        <w:tabs>
          <w:tab w:val="num" w:pos="2880"/>
        </w:tabs>
        <w:ind w:left="2880" w:hanging="360"/>
      </w:pPr>
      <w:rPr>
        <w:rFonts w:ascii="Symbol" w:hAnsi="Symbol" w:hint="default"/>
      </w:rPr>
    </w:lvl>
    <w:lvl w:ilvl="4" w:tplc="91FE27C0" w:tentative="1">
      <w:start w:val="1"/>
      <w:numFmt w:val="bullet"/>
      <w:lvlText w:val=""/>
      <w:lvlJc w:val="left"/>
      <w:pPr>
        <w:tabs>
          <w:tab w:val="num" w:pos="3600"/>
        </w:tabs>
        <w:ind w:left="3600" w:hanging="360"/>
      </w:pPr>
      <w:rPr>
        <w:rFonts w:ascii="Symbol" w:hAnsi="Symbol" w:hint="default"/>
      </w:rPr>
    </w:lvl>
    <w:lvl w:ilvl="5" w:tplc="5560B306" w:tentative="1">
      <w:start w:val="1"/>
      <w:numFmt w:val="bullet"/>
      <w:lvlText w:val=""/>
      <w:lvlJc w:val="left"/>
      <w:pPr>
        <w:tabs>
          <w:tab w:val="num" w:pos="4320"/>
        </w:tabs>
        <w:ind w:left="4320" w:hanging="360"/>
      </w:pPr>
      <w:rPr>
        <w:rFonts w:ascii="Symbol" w:hAnsi="Symbol" w:hint="default"/>
      </w:rPr>
    </w:lvl>
    <w:lvl w:ilvl="6" w:tplc="6882B998" w:tentative="1">
      <w:start w:val="1"/>
      <w:numFmt w:val="bullet"/>
      <w:lvlText w:val=""/>
      <w:lvlJc w:val="left"/>
      <w:pPr>
        <w:tabs>
          <w:tab w:val="num" w:pos="5040"/>
        </w:tabs>
        <w:ind w:left="5040" w:hanging="360"/>
      </w:pPr>
      <w:rPr>
        <w:rFonts w:ascii="Symbol" w:hAnsi="Symbol" w:hint="default"/>
      </w:rPr>
    </w:lvl>
    <w:lvl w:ilvl="7" w:tplc="6BAC2B00" w:tentative="1">
      <w:start w:val="1"/>
      <w:numFmt w:val="bullet"/>
      <w:lvlText w:val=""/>
      <w:lvlJc w:val="left"/>
      <w:pPr>
        <w:tabs>
          <w:tab w:val="num" w:pos="5760"/>
        </w:tabs>
        <w:ind w:left="5760" w:hanging="360"/>
      </w:pPr>
      <w:rPr>
        <w:rFonts w:ascii="Symbol" w:hAnsi="Symbol" w:hint="default"/>
      </w:rPr>
    </w:lvl>
    <w:lvl w:ilvl="8" w:tplc="087CC39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98B15E3"/>
    <w:multiLevelType w:val="hybridMultilevel"/>
    <w:tmpl w:val="4176CF3E"/>
    <w:lvl w:ilvl="0" w:tplc="5C6C0D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D44FF"/>
    <w:multiLevelType w:val="hybridMultilevel"/>
    <w:tmpl w:val="A8FC34D0"/>
    <w:lvl w:ilvl="0" w:tplc="E10AD8FA">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9"/>
  </w:num>
  <w:num w:numId="3">
    <w:abstractNumId w:val="16"/>
  </w:num>
  <w:num w:numId="4">
    <w:abstractNumId w:val="2"/>
  </w:num>
  <w:num w:numId="5">
    <w:abstractNumId w:val="6"/>
  </w:num>
  <w:num w:numId="6">
    <w:abstractNumId w:val="12"/>
  </w:num>
  <w:num w:numId="7">
    <w:abstractNumId w:val="11"/>
  </w:num>
  <w:num w:numId="8">
    <w:abstractNumId w:val="7"/>
  </w:num>
  <w:num w:numId="9">
    <w:abstractNumId w:val="4"/>
  </w:num>
  <w:num w:numId="10">
    <w:abstractNumId w:val="1"/>
  </w:num>
  <w:num w:numId="11">
    <w:abstractNumId w:val="14"/>
  </w:num>
  <w:num w:numId="12">
    <w:abstractNumId w:val="10"/>
  </w:num>
  <w:num w:numId="13">
    <w:abstractNumId w:val="13"/>
  </w:num>
  <w:num w:numId="14">
    <w:abstractNumId w:val="5"/>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B"/>
    <w:rsid w:val="00003BCD"/>
    <w:rsid w:val="00020968"/>
    <w:rsid w:val="0002719C"/>
    <w:rsid w:val="000402BA"/>
    <w:rsid w:val="00053C1B"/>
    <w:rsid w:val="000544DD"/>
    <w:rsid w:val="00073F49"/>
    <w:rsid w:val="000C456A"/>
    <w:rsid w:val="000E2345"/>
    <w:rsid w:val="00101420"/>
    <w:rsid w:val="001020EB"/>
    <w:rsid w:val="00111923"/>
    <w:rsid w:val="001137EC"/>
    <w:rsid w:val="00122D2B"/>
    <w:rsid w:val="0015211E"/>
    <w:rsid w:val="00152607"/>
    <w:rsid w:val="00154706"/>
    <w:rsid w:val="00154867"/>
    <w:rsid w:val="00156145"/>
    <w:rsid w:val="00165C0E"/>
    <w:rsid w:val="0016646F"/>
    <w:rsid w:val="00176EB8"/>
    <w:rsid w:val="001866BC"/>
    <w:rsid w:val="001907A7"/>
    <w:rsid w:val="00194F33"/>
    <w:rsid w:val="001B3272"/>
    <w:rsid w:val="001B5875"/>
    <w:rsid w:val="001C0F5A"/>
    <w:rsid w:val="001D192A"/>
    <w:rsid w:val="001D41D5"/>
    <w:rsid w:val="001D5C96"/>
    <w:rsid w:val="001D6A1B"/>
    <w:rsid w:val="001E3D9E"/>
    <w:rsid w:val="00206D9C"/>
    <w:rsid w:val="00253DF7"/>
    <w:rsid w:val="0027058A"/>
    <w:rsid w:val="00273BDE"/>
    <w:rsid w:val="00285B80"/>
    <w:rsid w:val="002936A8"/>
    <w:rsid w:val="00294BBB"/>
    <w:rsid w:val="002B4979"/>
    <w:rsid w:val="002B5B57"/>
    <w:rsid w:val="002B7762"/>
    <w:rsid w:val="002C24AD"/>
    <w:rsid w:val="002F1C96"/>
    <w:rsid w:val="002F4ED9"/>
    <w:rsid w:val="00305C68"/>
    <w:rsid w:val="00306C9D"/>
    <w:rsid w:val="00307C35"/>
    <w:rsid w:val="003135B7"/>
    <w:rsid w:val="0032565A"/>
    <w:rsid w:val="00326DA2"/>
    <w:rsid w:val="003357E5"/>
    <w:rsid w:val="003432A7"/>
    <w:rsid w:val="0036278A"/>
    <w:rsid w:val="00373484"/>
    <w:rsid w:val="00392D76"/>
    <w:rsid w:val="00393073"/>
    <w:rsid w:val="003D3449"/>
    <w:rsid w:val="003E6421"/>
    <w:rsid w:val="004130CE"/>
    <w:rsid w:val="004156F2"/>
    <w:rsid w:val="00421600"/>
    <w:rsid w:val="004447C0"/>
    <w:rsid w:val="00455686"/>
    <w:rsid w:val="004556FE"/>
    <w:rsid w:val="00466B24"/>
    <w:rsid w:val="00470FE1"/>
    <w:rsid w:val="00471478"/>
    <w:rsid w:val="004725C0"/>
    <w:rsid w:val="004A2EB3"/>
    <w:rsid w:val="004B0B49"/>
    <w:rsid w:val="004E11A2"/>
    <w:rsid w:val="004E2A08"/>
    <w:rsid w:val="004F0BEE"/>
    <w:rsid w:val="004F1112"/>
    <w:rsid w:val="005072F8"/>
    <w:rsid w:val="005236D2"/>
    <w:rsid w:val="0052677C"/>
    <w:rsid w:val="00530C4F"/>
    <w:rsid w:val="00546388"/>
    <w:rsid w:val="005501C0"/>
    <w:rsid w:val="005868C6"/>
    <w:rsid w:val="005A0600"/>
    <w:rsid w:val="005A5316"/>
    <w:rsid w:val="005B11FB"/>
    <w:rsid w:val="005B49E2"/>
    <w:rsid w:val="005D3FFC"/>
    <w:rsid w:val="005D7984"/>
    <w:rsid w:val="005E1F39"/>
    <w:rsid w:val="005E3A7C"/>
    <w:rsid w:val="00616E74"/>
    <w:rsid w:val="006243C5"/>
    <w:rsid w:val="00630627"/>
    <w:rsid w:val="0063676B"/>
    <w:rsid w:val="00643300"/>
    <w:rsid w:val="00651CC3"/>
    <w:rsid w:val="00651EBF"/>
    <w:rsid w:val="00656DCF"/>
    <w:rsid w:val="006666BD"/>
    <w:rsid w:val="00673F5A"/>
    <w:rsid w:val="00693992"/>
    <w:rsid w:val="006B2F83"/>
    <w:rsid w:val="006E20D7"/>
    <w:rsid w:val="006E20F7"/>
    <w:rsid w:val="006F622D"/>
    <w:rsid w:val="007017CB"/>
    <w:rsid w:val="007022F1"/>
    <w:rsid w:val="00713368"/>
    <w:rsid w:val="00724B87"/>
    <w:rsid w:val="0073095D"/>
    <w:rsid w:val="00735625"/>
    <w:rsid w:val="0074064A"/>
    <w:rsid w:val="007466DC"/>
    <w:rsid w:val="00754E77"/>
    <w:rsid w:val="00773566"/>
    <w:rsid w:val="00775A74"/>
    <w:rsid w:val="00782007"/>
    <w:rsid w:val="0078417B"/>
    <w:rsid w:val="00785EF2"/>
    <w:rsid w:val="007A50C3"/>
    <w:rsid w:val="007B19E7"/>
    <w:rsid w:val="007C3A37"/>
    <w:rsid w:val="007C4A46"/>
    <w:rsid w:val="007E0DCC"/>
    <w:rsid w:val="007F1A0A"/>
    <w:rsid w:val="007F5269"/>
    <w:rsid w:val="00816BC9"/>
    <w:rsid w:val="00823761"/>
    <w:rsid w:val="0082402E"/>
    <w:rsid w:val="008304B9"/>
    <w:rsid w:val="008348D2"/>
    <w:rsid w:val="00835178"/>
    <w:rsid w:val="00844ECB"/>
    <w:rsid w:val="00881733"/>
    <w:rsid w:val="008A0BE1"/>
    <w:rsid w:val="008A1596"/>
    <w:rsid w:val="008A4C98"/>
    <w:rsid w:val="0091790D"/>
    <w:rsid w:val="009246FC"/>
    <w:rsid w:val="00927F96"/>
    <w:rsid w:val="00937FA3"/>
    <w:rsid w:val="00943324"/>
    <w:rsid w:val="00953EE2"/>
    <w:rsid w:val="009553BF"/>
    <w:rsid w:val="00960012"/>
    <w:rsid w:val="009704F8"/>
    <w:rsid w:val="009763C2"/>
    <w:rsid w:val="00980A17"/>
    <w:rsid w:val="0098492F"/>
    <w:rsid w:val="009905D5"/>
    <w:rsid w:val="00991A73"/>
    <w:rsid w:val="009B5618"/>
    <w:rsid w:val="009D131E"/>
    <w:rsid w:val="009D1EE2"/>
    <w:rsid w:val="009D288D"/>
    <w:rsid w:val="009D6C63"/>
    <w:rsid w:val="009F613B"/>
    <w:rsid w:val="00A04535"/>
    <w:rsid w:val="00A128DB"/>
    <w:rsid w:val="00A12D81"/>
    <w:rsid w:val="00A16B04"/>
    <w:rsid w:val="00A212D6"/>
    <w:rsid w:val="00A358CD"/>
    <w:rsid w:val="00A648A1"/>
    <w:rsid w:val="00A65A8D"/>
    <w:rsid w:val="00A82A84"/>
    <w:rsid w:val="00A8427F"/>
    <w:rsid w:val="00A94296"/>
    <w:rsid w:val="00A95A59"/>
    <w:rsid w:val="00AA18F9"/>
    <w:rsid w:val="00AA6FEF"/>
    <w:rsid w:val="00AB5645"/>
    <w:rsid w:val="00AD1C89"/>
    <w:rsid w:val="00AD7F47"/>
    <w:rsid w:val="00AE0697"/>
    <w:rsid w:val="00AE631C"/>
    <w:rsid w:val="00AF3FCD"/>
    <w:rsid w:val="00B071CD"/>
    <w:rsid w:val="00B11685"/>
    <w:rsid w:val="00B21639"/>
    <w:rsid w:val="00B271D7"/>
    <w:rsid w:val="00B37026"/>
    <w:rsid w:val="00B4274B"/>
    <w:rsid w:val="00B53D94"/>
    <w:rsid w:val="00B53FBE"/>
    <w:rsid w:val="00B66332"/>
    <w:rsid w:val="00B755B2"/>
    <w:rsid w:val="00BB3CED"/>
    <w:rsid w:val="00BB51AC"/>
    <w:rsid w:val="00C029BE"/>
    <w:rsid w:val="00C03AB1"/>
    <w:rsid w:val="00C24C36"/>
    <w:rsid w:val="00C261F5"/>
    <w:rsid w:val="00C65C12"/>
    <w:rsid w:val="00C722FA"/>
    <w:rsid w:val="00C779EF"/>
    <w:rsid w:val="00C947AC"/>
    <w:rsid w:val="00C96602"/>
    <w:rsid w:val="00CB305C"/>
    <w:rsid w:val="00CB73FF"/>
    <w:rsid w:val="00CF0358"/>
    <w:rsid w:val="00CF1CDA"/>
    <w:rsid w:val="00D04DF5"/>
    <w:rsid w:val="00D1587A"/>
    <w:rsid w:val="00D25FEC"/>
    <w:rsid w:val="00D40566"/>
    <w:rsid w:val="00D421E1"/>
    <w:rsid w:val="00D544C7"/>
    <w:rsid w:val="00DC3EDA"/>
    <w:rsid w:val="00DC501D"/>
    <w:rsid w:val="00DC6911"/>
    <w:rsid w:val="00DC7C5D"/>
    <w:rsid w:val="00DD459D"/>
    <w:rsid w:val="00DE5F18"/>
    <w:rsid w:val="00E03342"/>
    <w:rsid w:val="00E105AF"/>
    <w:rsid w:val="00E20642"/>
    <w:rsid w:val="00E219F6"/>
    <w:rsid w:val="00E358DA"/>
    <w:rsid w:val="00E36530"/>
    <w:rsid w:val="00E37684"/>
    <w:rsid w:val="00E40D02"/>
    <w:rsid w:val="00E47401"/>
    <w:rsid w:val="00E561B3"/>
    <w:rsid w:val="00E66343"/>
    <w:rsid w:val="00E83CED"/>
    <w:rsid w:val="00E8724B"/>
    <w:rsid w:val="00E95234"/>
    <w:rsid w:val="00EA172A"/>
    <w:rsid w:val="00EB2A34"/>
    <w:rsid w:val="00EC3BE5"/>
    <w:rsid w:val="00EC582B"/>
    <w:rsid w:val="00EE182C"/>
    <w:rsid w:val="00F14A6E"/>
    <w:rsid w:val="00F161FB"/>
    <w:rsid w:val="00F26A4A"/>
    <w:rsid w:val="00F279CA"/>
    <w:rsid w:val="00F30447"/>
    <w:rsid w:val="00F51B6C"/>
    <w:rsid w:val="00F54AE5"/>
    <w:rsid w:val="00F57126"/>
    <w:rsid w:val="00F60767"/>
    <w:rsid w:val="00F80F29"/>
    <w:rsid w:val="00FA1510"/>
    <w:rsid w:val="00FA246F"/>
    <w:rsid w:val="00FB119F"/>
    <w:rsid w:val="00FB56BE"/>
    <w:rsid w:val="00FD1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E654F-9415-45B4-850D-942773C7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C3"/>
    <w:rPr>
      <w:lang w:bidi="he-IL"/>
    </w:rPr>
  </w:style>
  <w:style w:type="paragraph" w:styleId="Heading1">
    <w:name w:val="heading 1"/>
    <w:basedOn w:val="Normal"/>
    <w:next w:val="Normal"/>
    <w:link w:val="Heading1Char"/>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470FE1"/>
    <w:pPr>
      <w:keepNext/>
      <w:keepLines/>
      <w:spacing w:before="160" w:after="0" w:line="276" w:lineRule="auto"/>
      <w:outlineLvl w:val="5"/>
    </w:pPr>
    <w:rPr>
      <w:rFonts w:ascii="Trebuchet MS" w:eastAsia="Times New Roman"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rsid w:val="00470FE1"/>
    <w:rPr>
      <w:rFonts w:ascii="Trebuchet MS" w:eastAsia="Times New Roman" w:hAnsi="Trebuchet MS" w:cs="Trebuchet MS"/>
      <w:i/>
      <w:iCs/>
      <w:color w:val="666666"/>
      <w:lang w:bidi="he-IL"/>
    </w:rPr>
  </w:style>
  <w:style w:type="paragraph" w:customStyle="1" w:styleId="a">
    <w:name w:val="טייטול"/>
    <w:basedOn w:val="Heading2"/>
    <w:link w:val="Char"/>
    <w:qFormat/>
    <w:rsid w:val="001D6A1B"/>
    <w:pPr>
      <w:keepLines w:val="0"/>
      <w:bidi/>
      <w:spacing w:before="120" w:line="240" w:lineRule="auto"/>
      <w:jc w:val="center"/>
    </w:pPr>
    <w:rPr>
      <w:rFonts w:ascii="FbFrankReal" w:eastAsia="Times New Roman" w:hAnsi="FbFrankReal" w:cs="FbFrankReal"/>
      <w:b/>
      <w:bCs/>
      <w:color w:val="auto"/>
      <w:sz w:val="40"/>
      <w:szCs w:val="40"/>
      <w:lang w:val="en-GB"/>
    </w:rPr>
  </w:style>
  <w:style w:type="character" w:customStyle="1" w:styleId="Char">
    <w:name w:val="טייטול Char"/>
    <w:basedOn w:val="DefaultParagraphFont"/>
    <w:link w:val="a"/>
    <w:rsid w:val="001D6A1B"/>
    <w:rPr>
      <w:rFonts w:ascii="FbFrankReal" w:eastAsia="Times New Roman" w:hAnsi="FbFrankReal" w:cs="FbFrankReal"/>
      <w:b/>
      <w:bCs/>
      <w:sz w:val="40"/>
      <w:szCs w:val="40"/>
      <w:lang w:val="en-GB" w:bidi="he-IL"/>
    </w:rPr>
  </w:style>
  <w:style w:type="paragraph" w:customStyle="1" w:styleId="a0">
    <w:name w:val="שם"/>
    <w:basedOn w:val="Heading3"/>
    <w:link w:val="Char0"/>
    <w:autoRedefine/>
    <w:qFormat/>
    <w:rsid w:val="00DC6911"/>
    <w:pPr>
      <w:tabs>
        <w:tab w:val="left" w:pos="4086"/>
        <w:tab w:val="right" w:pos="6192"/>
      </w:tabs>
      <w:bidi/>
      <w:spacing w:before="120" w:line="240" w:lineRule="auto"/>
      <w:jc w:val="right"/>
    </w:pPr>
    <w:rPr>
      <w:rFonts w:ascii="FbFrankReal" w:eastAsia="FbMazalMedium" w:hAnsi="FbFrankReal" w:cs="FbFrankReal"/>
      <w:b/>
      <w:bCs/>
      <w:color w:val="auto"/>
      <w:sz w:val="28"/>
      <w:szCs w:val="28"/>
    </w:rPr>
  </w:style>
  <w:style w:type="character" w:customStyle="1" w:styleId="Char0">
    <w:name w:val="שם Char"/>
    <w:basedOn w:val="DefaultParagraphFont"/>
    <w:link w:val="a0"/>
    <w:rsid w:val="00DC6911"/>
    <w:rPr>
      <w:rFonts w:ascii="FbFrankReal" w:eastAsia="FbMazalMedium" w:hAnsi="FbFrankReal" w:cs="FbFrankReal"/>
      <w:b/>
      <w:bCs/>
      <w:sz w:val="28"/>
      <w:szCs w:val="28"/>
      <w:lang w:bidi="he-IL"/>
    </w:rPr>
  </w:style>
  <w:style w:type="paragraph" w:customStyle="1" w:styleId="a1">
    <w:name w:val="תיאור"/>
    <w:link w:val="Char1"/>
    <w:qFormat/>
    <w:rsid w:val="0073095D"/>
    <w:pPr>
      <w:bidi/>
      <w:spacing w:after="120"/>
      <w:jc w:val="right"/>
    </w:pPr>
    <w:rPr>
      <w:rFonts w:ascii="AAd_Livorna4" w:eastAsia="Calibri" w:hAnsi="AAd_Livorna4" w:cs="AAd_Livorna4"/>
      <w:sz w:val="24"/>
      <w:szCs w:val="24"/>
      <w:lang w:bidi="he-IL"/>
    </w:rPr>
  </w:style>
  <w:style w:type="character" w:customStyle="1" w:styleId="Char1">
    <w:name w:val="תיאור Char"/>
    <w:basedOn w:val="DefaultParagraphFont"/>
    <w:link w:val="a1"/>
    <w:rsid w:val="0073095D"/>
    <w:rPr>
      <w:rFonts w:ascii="AAd_Livorna4" w:eastAsia="Calibri" w:hAnsi="AAd_Livorna4" w:cs="AAd_Livorna4"/>
      <w:sz w:val="24"/>
      <w:szCs w:val="24"/>
      <w:lang w:bidi="he-IL"/>
    </w:rPr>
  </w:style>
  <w:style w:type="paragraph" w:customStyle="1" w:styleId="a2">
    <w:name w:val="גוף"/>
    <w:basedOn w:val="Normal"/>
    <w:link w:val="Char2"/>
    <w:autoRedefine/>
    <w:qFormat/>
    <w:rsid w:val="002C24AD"/>
    <w:pPr>
      <w:bidi/>
      <w:spacing w:before="120" w:after="240" w:line="300" w:lineRule="atLeast"/>
      <w:ind w:firstLine="288"/>
      <w:jc w:val="both"/>
    </w:pPr>
    <w:rPr>
      <w:rFonts w:ascii="FbFrankReal" w:eastAsia="Calibri" w:hAnsi="FbFrankReal" w:cs="FbFrankReal"/>
      <w:sz w:val="24"/>
      <w:szCs w:val="24"/>
    </w:rPr>
  </w:style>
  <w:style w:type="character" w:customStyle="1" w:styleId="Char2">
    <w:name w:val="גוף Char"/>
    <w:basedOn w:val="DefaultParagraphFont"/>
    <w:link w:val="a2"/>
    <w:rsid w:val="002C24AD"/>
    <w:rPr>
      <w:rFonts w:ascii="FbFrankReal" w:eastAsia="Calibri" w:hAnsi="FbFrankReal" w:cs="FbFrankReal"/>
      <w:sz w:val="24"/>
      <w:szCs w:val="24"/>
      <w:lang w:bidi="he-IL"/>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nhideWhenUsed/>
    <w:qFormat/>
    <w:rsid w:val="001D6A1B"/>
    <w:pPr>
      <w:spacing w:after="0" w:line="240" w:lineRule="auto"/>
    </w:pPr>
    <w:rPr>
      <w:sz w:val="20"/>
      <w:szCs w:val="20"/>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rsid w:val="001D6A1B"/>
    <w:rPr>
      <w:sz w:val="20"/>
      <w:szCs w:val="20"/>
      <w:lang w:bidi="he-IL"/>
    </w:rPr>
  </w:style>
  <w:style w:type="character" w:styleId="FootnoteReference">
    <w:name w:val="footnote reference"/>
    <w:basedOn w:val="DefaultParagraphFont"/>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qFormat/>
    <w:rsid w:val="008348D2"/>
    <w:pPr>
      <w:outlineLvl w:val="9"/>
    </w:pPr>
    <w:rPr>
      <w:lang w:bidi="ar-SA"/>
    </w:rPr>
  </w:style>
  <w:style w:type="paragraph" w:styleId="TOC2">
    <w:name w:val="toc 2"/>
    <w:basedOn w:val="Normal"/>
    <w:next w:val="Normal"/>
    <w:autoRedefine/>
    <w:uiPriority w:val="39"/>
    <w:unhideWhenUsed/>
    <w:rsid w:val="00CB305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CB305C"/>
    <w:pPr>
      <w:tabs>
        <w:tab w:val="right" w:leader="dot" w:pos="6182"/>
      </w:tabs>
      <w:bidi/>
      <w:spacing w:after="100"/>
      <w:ind w:left="440"/>
    </w:pPr>
    <w:rPr>
      <w:rFonts w:ascii="FbSfaradi" w:hAnsi="FbSfaradi" w:cs="FbSfaradi"/>
      <w:noProof/>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link w:val="Char3"/>
    <w:qFormat/>
    <w:rsid w:val="00B53D94"/>
    <w:pPr>
      <w:keepLines w:val="0"/>
      <w:bidi/>
      <w:spacing w:before="120" w:line="240" w:lineRule="auto"/>
      <w:jc w:val="center"/>
    </w:pPr>
    <w:rPr>
      <w:rFonts w:ascii="FbTehilaMedium" w:eastAsia="Times New Roman" w:hAnsi="FbTehilaMedium" w:cs="FbTehilaMedium"/>
      <w:b/>
      <w:color w:val="auto"/>
      <w:sz w:val="72"/>
      <w:szCs w:val="72"/>
      <w:lang w:val="en-GB"/>
    </w:rPr>
  </w:style>
  <w:style w:type="character" w:customStyle="1" w:styleId="Char3">
    <w:name w:val="מדור Char"/>
    <w:basedOn w:val="DefaultParagraphFont"/>
    <w:link w:val="a3"/>
    <w:rsid w:val="00B53D94"/>
    <w:rPr>
      <w:rFonts w:ascii="FbTehilaMedium" w:eastAsia="Times New Roman" w:hAnsi="FbTehilaMedium" w:cs="FbTehilaMedium"/>
      <w:b/>
      <w:sz w:val="72"/>
      <w:szCs w:val="72"/>
      <w:lang w:val="en-GB" w:bidi="he-IL"/>
    </w:rPr>
  </w:style>
  <w:style w:type="paragraph" w:customStyle="1" w:styleId="a4">
    <w:name w:val="שמיטשיק"/>
    <w:basedOn w:val="Normal"/>
    <w:link w:val="Char4"/>
    <w:autoRedefine/>
    <w:qFormat/>
    <w:rsid w:val="00EB2A34"/>
    <w:pPr>
      <w:tabs>
        <w:tab w:val="left" w:pos="2171"/>
        <w:tab w:val="center" w:pos="3096"/>
      </w:tabs>
      <w:bidi/>
      <w:spacing w:after="0"/>
      <w:jc w:val="center"/>
    </w:pPr>
    <w:rPr>
      <w:rFonts w:ascii="Nymphette" w:hAnsi="Nymphette" w:cs="Nymphette"/>
      <w:b/>
      <w:bCs/>
      <w:sz w:val="60"/>
      <w:szCs w:val="60"/>
      <w:lang w:val="en-GB"/>
    </w:rPr>
  </w:style>
  <w:style w:type="character" w:customStyle="1" w:styleId="Char4">
    <w:name w:val="שמיטשיק Char"/>
    <w:basedOn w:val="DefaultParagraphFont"/>
    <w:link w:val="a4"/>
    <w:rsid w:val="00EB2A34"/>
    <w:rPr>
      <w:rFonts w:ascii="Nymphette" w:hAnsi="Nymphette" w:cs="Nymphette"/>
      <w:b/>
      <w:bCs/>
      <w:sz w:val="60"/>
      <w:szCs w:val="60"/>
      <w:lang w:val="en-GB" w:bidi="he-IL"/>
    </w:rPr>
  </w:style>
  <w:style w:type="paragraph" w:styleId="TOC1">
    <w:name w:val="toc 1"/>
    <w:basedOn w:val="Normal"/>
    <w:next w:val="Normal"/>
    <w:autoRedefine/>
    <w:uiPriority w:val="39"/>
    <w:unhideWhenUsed/>
    <w:rsid w:val="006243C5"/>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Cs/>
      <w:sz w:val="28"/>
      <w:szCs w:val="24"/>
      <w:lan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3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uiPriority w:val="99"/>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470FE1"/>
    <w:rPr>
      <w:rFonts w:ascii="Trebuchet MS" w:eastAsia="Times New Roman" w:hAnsi="Trebuchet MS" w:cs="Trebuchet MS"/>
      <w:color w:val="000000"/>
      <w:sz w:val="42"/>
      <w:szCs w:val="42"/>
      <w:lang w:bidi="he-IL"/>
    </w:rPr>
  </w:style>
  <w:style w:type="paragraph" w:styleId="Title">
    <w:name w:val="Title"/>
    <w:basedOn w:val="Normal"/>
    <w:link w:val="TitleChar"/>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Char7">
    <w:name w:val="כותרת Char"/>
    <w:basedOn w:val="DefaultParagraphFont"/>
    <w:link w:val="a8"/>
    <w:rsid w:val="007E0DCC"/>
    <w:rPr>
      <w:rFonts w:ascii="Times New Roman" w:eastAsia="Times New Roman" w:hAnsi="Times New Roman" w:cs="David"/>
      <w:b/>
      <w:bCs/>
      <w:sz w:val="35"/>
      <w:szCs w:val="33"/>
      <w:lang w:bidi="he-IL"/>
    </w:rPr>
  </w:style>
  <w:style w:type="character" w:styleId="PageNumber">
    <w:name w:val="page number"/>
    <w:basedOn w:val="DefaultParagraphFont"/>
    <w:rsid w:val="007E0DCC"/>
  </w:style>
  <w:style w:type="paragraph" w:styleId="TOC5">
    <w:name w:val="toc 5"/>
    <w:basedOn w:val="Normal"/>
    <w:next w:val="Normal"/>
    <w:autoRedefine/>
    <w:uiPriority w:val="39"/>
    <w:semiHidden/>
    <w:unhideWhenUsed/>
    <w:rsid w:val="00C96602"/>
    <w:pPr>
      <w:spacing w:after="100"/>
      <w:ind w:left="880"/>
    </w:pPr>
  </w:style>
  <w:style w:type="paragraph" w:customStyle="1" w:styleId="divider">
    <w:name w:val="הקדשה divider"/>
    <w:basedOn w:val="Normal"/>
    <w:link w:val="dividerChar"/>
    <w:rsid w:val="00693992"/>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93992"/>
    <w:rPr>
      <w:rFonts w:ascii="Narkisim" w:eastAsia="Times New Roman" w:hAnsi="Narkisim" w:cs="Narkisim"/>
      <w:sz w:val="27"/>
      <w:szCs w:val="27"/>
      <w:lang w:bidi="he-IL"/>
    </w:rPr>
  </w:style>
  <w:style w:type="character" w:customStyle="1" w:styleId="1DiamondDividerChar">
    <w:name w:val="1 Diamond Divider Char"/>
    <w:basedOn w:val="DefaultParagraphFont"/>
    <w:link w:val="1DiamondDivider"/>
    <w:locked/>
    <w:rsid w:val="00693992"/>
    <w:rPr>
      <w:rFonts w:ascii="Narkisim" w:hAnsi="Narkisim" w:cs="Narkisim"/>
      <w:sz w:val="24"/>
      <w:szCs w:val="30"/>
    </w:rPr>
  </w:style>
  <w:style w:type="paragraph" w:customStyle="1" w:styleId="1DiamondDivider">
    <w:name w:val="1 Diamond Divider"/>
    <w:basedOn w:val="Normal"/>
    <w:link w:val="1DiamondDividerChar"/>
    <w:rsid w:val="00693992"/>
    <w:pPr>
      <w:spacing w:before="60" w:after="60" w:line="288" w:lineRule="auto"/>
      <w:jc w:val="center"/>
    </w:pPr>
    <w:rPr>
      <w:rFonts w:ascii="Narkisim" w:hAnsi="Narkisim" w:cs="Narkisim"/>
      <w:sz w:val="24"/>
      <w:szCs w:val="30"/>
      <w:lang w:bidi="ar-SA"/>
    </w:rPr>
  </w:style>
  <w:style w:type="paragraph" w:customStyle="1" w:styleId="3DiamondDivider">
    <w:name w:val="3 Diamond Divider"/>
    <w:basedOn w:val="Normal"/>
    <w:rsid w:val="00693992"/>
    <w:pPr>
      <w:spacing w:before="120" w:after="120" w:line="288" w:lineRule="auto"/>
      <w:jc w:val="center"/>
    </w:pPr>
    <w:rPr>
      <w:rFonts w:ascii="Narkisim" w:eastAsia="Times New Roman" w:hAnsi="Narkisim" w:cs="Narkisim"/>
      <w:sz w:val="24"/>
      <w:szCs w:val="30"/>
    </w:rPr>
  </w:style>
  <w:style w:type="paragraph" w:customStyle="1" w:styleId="NormalParH">
    <w:name w:val="NormalParH"/>
    <w:rsid w:val="0015211E"/>
    <w:pPr>
      <w:bidi/>
      <w:spacing w:after="0" w:line="240" w:lineRule="auto"/>
    </w:pPr>
    <w:rPr>
      <w:rFonts w:ascii="Times New Roman" w:eastAsia="Times New Roman" w:hAnsi="Times New Roman" w:cs="David"/>
      <w:sz w:val="24"/>
      <w:szCs w:val="24"/>
      <w:lang w:eastAsia="he-IL" w:bidi="he-IL"/>
    </w:rPr>
  </w:style>
  <w:style w:type="paragraph" w:styleId="BodyText0">
    <w:name w:val="Body Text"/>
    <w:basedOn w:val="Normal"/>
    <w:link w:val="BodyTextChar"/>
    <w:uiPriority w:val="99"/>
    <w:rsid w:val="0015211E"/>
    <w:pPr>
      <w:bidi/>
      <w:spacing w:after="0" w:line="240" w:lineRule="auto"/>
    </w:pPr>
    <w:rPr>
      <w:rFonts w:ascii="Times New Roman" w:eastAsia="Times New Roman" w:hAnsi="Times New Roman" w:cs="Times New Roman"/>
      <w:b/>
      <w:bCs/>
      <w:sz w:val="20"/>
      <w:szCs w:val="26"/>
    </w:rPr>
  </w:style>
  <w:style w:type="character" w:customStyle="1" w:styleId="BodyTextChar">
    <w:name w:val="Body Text Char"/>
    <w:basedOn w:val="DefaultParagraphFont"/>
    <w:link w:val="BodyText0"/>
    <w:uiPriority w:val="99"/>
    <w:rsid w:val="0015211E"/>
    <w:rPr>
      <w:rFonts w:ascii="Times New Roman" w:eastAsia="Times New Roman" w:hAnsi="Times New Roman" w:cs="Times New Roman"/>
      <w:b/>
      <w:bCs/>
      <w:sz w:val="20"/>
      <w:szCs w:val="26"/>
      <w:lang w:bidi="he-IL"/>
    </w:rPr>
  </w:style>
  <w:style w:type="paragraph" w:customStyle="1" w:styleId="Default">
    <w:name w:val="Default"/>
    <w:rsid w:val="00A16B0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e-IL"/>
    </w:rPr>
  </w:style>
  <w:style w:type="paragraph" w:customStyle="1" w:styleId="aa">
    <w:name w:val="כוכבים"/>
    <w:basedOn w:val="Normal"/>
    <w:rsid w:val="00F51B6C"/>
    <w:pPr>
      <w:bidi/>
      <w:spacing w:line="240" w:lineRule="auto"/>
      <w:jc w:val="center"/>
    </w:pPr>
    <w:rPr>
      <w:rFonts w:cs="David"/>
      <w:bCs/>
      <w:szCs w:val="32"/>
    </w:rPr>
  </w:style>
  <w:style w:type="character" w:customStyle="1" w:styleId="Char8">
    <w:name w:val="הקדשה Char"/>
    <w:link w:val="ab"/>
    <w:uiPriority w:val="99"/>
    <w:locked/>
    <w:rsid w:val="002B5B57"/>
    <w:rPr>
      <w:rFonts w:ascii="Narkisim" w:hAnsi="Narkisim" w:cs="Narkisim"/>
      <w:sz w:val="27"/>
      <w:szCs w:val="27"/>
    </w:rPr>
  </w:style>
  <w:style w:type="paragraph" w:customStyle="1" w:styleId="ab">
    <w:name w:val="הקדשה"/>
    <w:basedOn w:val="Normal"/>
    <w:link w:val="Char8"/>
    <w:uiPriority w:val="99"/>
    <w:rsid w:val="002B5B57"/>
    <w:pPr>
      <w:bidi/>
      <w:spacing w:after="0" w:line="288" w:lineRule="auto"/>
      <w:jc w:val="center"/>
    </w:pPr>
    <w:rPr>
      <w:rFonts w:ascii="Narkisim" w:hAnsi="Narkisim" w:cs="Narkisim"/>
      <w:sz w:val="27"/>
      <w:szCs w:val="27"/>
      <w:lang w:bidi="ar-SA"/>
    </w:rPr>
  </w:style>
  <w:style w:type="character" w:styleId="FollowedHyperlink">
    <w:name w:val="FollowedHyperlink"/>
    <w:basedOn w:val="DefaultParagraphFont"/>
    <w:uiPriority w:val="99"/>
    <w:semiHidden/>
    <w:unhideWhenUsed/>
    <w:rsid w:val="00E03342"/>
    <w:rPr>
      <w:color w:val="954F72" w:themeColor="followedHyperlink"/>
      <w:u w:val="single"/>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semiHidden/>
    <w:locked/>
    <w:rsid w:val="00C029BE"/>
    <w:rPr>
      <w:rFonts w:cs="FrankRuehl"/>
      <w:color w:val="000000"/>
      <w:kern w:val="28"/>
    </w:rPr>
  </w:style>
  <w:style w:type="paragraph" w:customStyle="1" w:styleId="ac">
    <w:name w:val="הערות"/>
    <w:basedOn w:val="Normal"/>
    <w:qFormat/>
    <w:rsid w:val="00651EBF"/>
    <w:pPr>
      <w:bidi/>
      <w:spacing w:after="0"/>
    </w:pPr>
    <w:rPr>
      <w:rFonts w:ascii="FbMazalMedium" w:hAnsi="FbMazalMedium" w:cs="FbMazalMedium"/>
      <w:sz w:val="20"/>
      <w:szCs w:val="20"/>
    </w:rPr>
  </w:style>
  <w:style w:type="paragraph" w:customStyle="1" w:styleId="ad">
    <w:name w:val="הקדשות"/>
    <w:basedOn w:val="Normal"/>
    <w:link w:val="Char9"/>
    <w:rsid w:val="002936A8"/>
    <w:pPr>
      <w:bidi/>
      <w:spacing w:after="0" w:line="288" w:lineRule="auto"/>
      <w:jc w:val="center"/>
    </w:pPr>
    <w:rPr>
      <w:rFonts w:ascii="Narkisim" w:eastAsia="Times New Roman" w:hAnsi="Narkisim" w:cs="Narkisim"/>
      <w:sz w:val="27"/>
      <w:szCs w:val="27"/>
    </w:rPr>
  </w:style>
  <w:style w:type="character" w:customStyle="1" w:styleId="Char9">
    <w:name w:val="הקדשות Char"/>
    <w:basedOn w:val="DefaultParagraphFont"/>
    <w:link w:val="ad"/>
    <w:rsid w:val="002936A8"/>
    <w:rPr>
      <w:rFonts w:ascii="Narkisim" w:eastAsia="Times New Roman" w:hAnsi="Narkisim" w:cs="Narkisim"/>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042">
      <w:bodyDiv w:val="1"/>
      <w:marLeft w:val="0"/>
      <w:marRight w:val="0"/>
      <w:marTop w:val="0"/>
      <w:marBottom w:val="0"/>
      <w:divBdr>
        <w:top w:val="none" w:sz="0" w:space="0" w:color="auto"/>
        <w:left w:val="none" w:sz="0" w:space="0" w:color="auto"/>
        <w:bottom w:val="none" w:sz="0" w:space="0" w:color="auto"/>
        <w:right w:val="none" w:sz="0" w:space="0" w:color="auto"/>
      </w:divBdr>
    </w:div>
    <w:div w:id="58136876">
      <w:bodyDiv w:val="1"/>
      <w:marLeft w:val="0"/>
      <w:marRight w:val="0"/>
      <w:marTop w:val="0"/>
      <w:marBottom w:val="0"/>
      <w:divBdr>
        <w:top w:val="none" w:sz="0" w:space="0" w:color="auto"/>
        <w:left w:val="none" w:sz="0" w:space="0" w:color="auto"/>
        <w:bottom w:val="none" w:sz="0" w:space="0" w:color="auto"/>
        <w:right w:val="none" w:sz="0" w:space="0" w:color="auto"/>
      </w:divBdr>
    </w:div>
    <w:div w:id="102190566">
      <w:bodyDiv w:val="1"/>
      <w:marLeft w:val="0"/>
      <w:marRight w:val="0"/>
      <w:marTop w:val="0"/>
      <w:marBottom w:val="0"/>
      <w:divBdr>
        <w:top w:val="none" w:sz="0" w:space="0" w:color="auto"/>
        <w:left w:val="none" w:sz="0" w:space="0" w:color="auto"/>
        <w:bottom w:val="none" w:sz="0" w:space="0" w:color="auto"/>
        <w:right w:val="none" w:sz="0" w:space="0" w:color="auto"/>
      </w:divBdr>
    </w:div>
    <w:div w:id="142165327">
      <w:bodyDiv w:val="1"/>
      <w:marLeft w:val="0"/>
      <w:marRight w:val="0"/>
      <w:marTop w:val="0"/>
      <w:marBottom w:val="0"/>
      <w:divBdr>
        <w:top w:val="none" w:sz="0" w:space="0" w:color="auto"/>
        <w:left w:val="none" w:sz="0" w:space="0" w:color="auto"/>
        <w:bottom w:val="none" w:sz="0" w:space="0" w:color="auto"/>
        <w:right w:val="none" w:sz="0" w:space="0" w:color="auto"/>
      </w:divBdr>
    </w:div>
    <w:div w:id="173348798">
      <w:bodyDiv w:val="1"/>
      <w:marLeft w:val="0"/>
      <w:marRight w:val="0"/>
      <w:marTop w:val="0"/>
      <w:marBottom w:val="0"/>
      <w:divBdr>
        <w:top w:val="none" w:sz="0" w:space="0" w:color="auto"/>
        <w:left w:val="none" w:sz="0" w:space="0" w:color="auto"/>
        <w:bottom w:val="none" w:sz="0" w:space="0" w:color="auto"/>
        <w:right w:val="none" w:sz="0" w:space="0" w:color="auto"/>
      </w:divBdr>
    </w:div>
    <w:div w:id="226654533">
      <w:bodyDiv w:val="1"/>
      <w:marLeft w:val="0"/>
      <w:marRight w:val="0"/>
      <w:marTop w:val="0"/>
      <w:marBottom w:val="0"/>
      <w:divBdr>
        <w:top w:val="none" w:sz="0" w:space="0" w:color="auto"/>
        <w:left w:val="none" w:sz="0" w:space="0" w:color="auto"/>
        <w:bottom w:val="none" w:sz="0" w:space="0" w:color="auto"/>
        <w:right w:val="none" w:sz="0" w:space="0" w:color="auto"/>
      </w:divBdr>
    </w:div>
    <w:div w:id="319619151">
      <w:bodyDiv w:val="1"/>
      <w:marLeft w:val="0"/>
      <w:marRight w:val="0"/>
      <w:marTop w:val="0"/>
      <w:marBottom w:val="0"/>
      <w:divBdr>
        <w:top w:val="none" w:sz="0" w:space="0" w:color="auto"/>
        <w:left w:val="none" w:sz="0" w:space="0" w:color="auto"/>
        <w:bottom w:val="none" w:sz="0" w:space="0" w:color="auto"/>
        <w:right w:val="none" w:sz="0" w:space="0" w:color="auto"/>
      </w:divBdr>
    </w:div>
    <w:div w:id="359548106">
      <w:bodyDiv w:val="1"/>
      <w:marLeft w:val="0"/>
      <w:marRight w:val="0"/>
      <w:marTop w:val="0"/>
      <w:marBottom w:val="0"/>
      <w:divBdr>
        <w:top w:val="none" w:sz="0" w:space="0" w:color="auto"/>
        <w:left w:val="none" w:sz="0" w:space="0" w:color="auto"/>
        <w:bottom w:val="none" w:sz="0" w:space="0" w:color="auto"/>
        <w:right w:val="none" w:sz="0" w:space="0" w:color="auto"/>
      </w:divBdr>
    </w:div>
    <w:div w:id="495075391">
      <w:bodyDiv w:val="1"/>
      <w:marLeft w:val="0"/>
      <w:marRight w:val="0"/>
      <w:marTop w:val="0"/>
      <w:marBottom w:val="0"/>
      <w:divBdr>
        <w:top w:val="none" w:sz="0" w:space="0" w:color="auto"/>
        <w:left w:val="none" w:sz="0" w:space="0" w:color="auto"/>
        <w:bottom w:val="none" w:sz="0" w:space="0" w:color="auto"/>
        <w:right w:val="none" w:sz="0" w:space="0" w:color="auto"/>
      </w:divBdr>
    </w:div>
    <w:div w:id="605305416">
      <w:bodyDiv w:val="1"/>
      <w:marLeft w:val="0"/>
      <w:marRight w:val="0"/>
      <w:marTop w:val="0"/>
      <w:marBottom w:val="0"/>
      <w:divBdr>
        <w:top w:val="none" w:sz="0" w:space="0" w:color="auto"/>
        <w:left w:val="none" w:sz="0" w:space="0" w:color="auto"/>
        <w:bottom w:val="none" w:sz="0" w:space="0" w:color="auto"/>
        <w:right w:val="none" w:sz="0" w:space="0" w:color="auto"/>
      </w:divBdr>
    </w:div>
    <w:div w:id="701439808">
      <w:bodyDiv w:val="1"/>
      <w:marLeft w:val="0"/>
      <w:marRight w:val="0"/>
      <w:marTop w:val="0"/>
      <w:marBottom w:val="0"/>
      <w:divBdr>
        <w:top w:val="none" w:sz="0" w:space="0" w:color="auto"/>
        <w:left w:val="none" w:sz="0" w:space="0" w:color="auto"/>
        <w:bottom w:val="none" w:sz="0" w:space="0" w:color="auto"/>
        <w:right w:val="none" w:sz="0" w:space="0" w:color="auto"/>
      </w:divBdr>
    </w:div>
    <w:div w:id="708147780">
      <w:bodyDiv w:val="1"/>
      <w:marLeft w:val="0"/>
      <w:marRight w:val="0"/>
      <w:marTop w:val="0"/>
      <w:marBottom w:val="0"/>
      <w:divBdr>
        <w:top w:val="none" w:sz="0" w:space="0" w:color="auto"/>
        <w:left w:val="none" w:sz="0" w:space="0" w:color="auto"/>
        <w:bottom w:val="none" w:sz="0" w:space="0" w:color="auto"/>
        <w:right w:val="none" w:sz="0" w:space="0" w:color="auto"/>
      </w:divBdr>
    </w:div>
    <w:div w:id="783575912">
      <w:bodyDiv w:val="1"/>
      <w:marLeft w:val="0"/>
      <w:marRight w:val="0"/>
      <w:marTop w:val="0"/>
      <w:marBottom w:val="0"/>
      <w:divBdr>
        <w:top w:val="none" w:sz="0" w:space="0" w:color="auto"/>
        <w:left w:val="none" w:sz="0" w:space="0" w:color="auto"/>
        <w:bottom w:val="none" w:sz="0" w:space="0" w:color="auto"/>
        <w:right w:val="none" w:sz="0" w:space="0" w:color="auto"/>
      </w:divBdr>
    </w:div>
    <w:div w:id="823395335">
      <w:bodyDiv w:val="1"/>
      <w:marLeft w:val="0"/>
      <w:marRight w:val="0"/>
      <w:marTop w:val="0"/>
      <w:marBottom w:val="0"/>
      <w:divBdr>
        <w:top w:val="none" w:sz="0" w:space="0" w:color="auto"/>
        <w:left w:val="none" w:sz="0" w:space="0" w:color="auto"/>
        <w:bottom w:val="none" w:sz="0" w:space="0" w:color="auto"/>
        <w:right w:val="none" w:sz="0" w:space="0" w:color="auto"/>
      </w:divBdr>
    </w:div>
    <w:div w:id="850995010">
      <w:bodyDiv w:val="1"/>
      <w:marLeft w:val="0"/>
      <w:marRight w:val="0"/>
      <w:marTop w:val="0"/>
      <w:marBottom w:val="0"/>
      <w:divBdr>
        <w:top w:val="none" w:sz="0" w:space="0" w:color="auto"/>
        <w:left w:val="none" w:sz="0" w:space="0" w:color="auto"/>
        <w:bottom w:val="none" w:sz="0" w:space="0" w:color="auto"/>
        <w:right w:val="none" w:sz="0" w:space="0" w:color="auto"/>
      </w:divBdr>
    </w:div>
    <w:div w:id="962228481">
      <w:bodyDiv w:val="1"/>
      <w:marLeft w:val="0"/>
      <w:marRight w:val="0"/>
      <w:marTop w:val="0"/>
      <w:marBottom w:val="0"/>
      <w:divBdr>
        <w:top w:val="none" w:sz="0" w:space="0" w:color="auto"/>
        <w:left w:val="none" w:sz="0" w:space="0" w:color="auto"/>
        <w:bottom w:val="none" w:sz="0" w:space="0" w:color="auto"/>
        <w:right w:val="none" w:sz="0" w:space="0" w:color="auto"/>
      </w:divBdr>
    </w:div>
    <w:div w:id="977034633">
      <w:bodyDiv w:val="1"/>
      <w:marLeft w:val="0"/>
      <w:marRight w:val="0"/>
      <w:marTop w:val="0"/>
      <w:marBottom w:val="0"/>
      <w:divBdr>
        <w:top w:val="none" w:sz="0" w:space="0" w:color="auto"/>
        <w:left w:val="none" w:sz="0" w:space="0" w:color="auto"/>
        <w:bottom w:val="none" w:sz="0" w:space="0" w:color="auto"/>
        <w:right w:val="none" w:sz="0" w:space="0" w:color="auto"/>
      </w:divBdr>
    </w:div>
    <w:div w:id="1031953805">
      <w:bodyDiv w:val="1"/>
      <w:marLeft w:val="0"/>
      <w:marRight w:val="0"/>
      <w:marTop w:val="0"/>
      <w:marBottom w:val="0"/>
      <w:divBdr>
        <w:top w:val="none" w:sz="0" w:space="0" w:color="auto"/>
        <w:left w:val="none" w:sz="0" w:space="0" w:color="auto"/>
        <w:bottom w:val="none" w:sz="0" w:space="0" w:color="auto"/>
        <w:right w:val="none" w:sz="0" w:space="0" w:color="auto"/>
      </w:divBdr>
    </w:div>
    <w:div w:id="1063256957">
      <w:bodyDiv w:val="1"/>
      <w:marLeft w:val="0"/>
      <w:marRight w:val="0"/>
      <w:marTop w:val="0"/>
      <w:marBottom w:val="0"/>
      <w:divBdr>
        <w:top w:val="none" w:sz="0" w:space="0" w:color="auto"/>
        <w:left w:val="none" w:sz="0" w:space="0" w:color="auto"/>
        <w:bottom w:val="none" w:sz="0" w:space="0" w:color="auto"/>
        <w:right w:val="none" w:sz="0" w:space="0" w:color="auto"/>
      </w:divBdr>
    </w:div>
    <w:div w:id="1110659970">
      <w:bodyDiv w:val="1"/>
      <w:marLeft w:val="0"/>
      <w:marRight w:val="0"/>
      <w:marTop w:val="0"/>
      <w:marBottom w:val="0"/>
      <w:divBdr>
        <w:top w:val="none" w:sz="0" w:space="0" w:color="auto"/>
        <w:left w:val="none" w:sz="0" w:space="0" w:color="auto"/>
        <w:bottom w:val="none" w:sz="0" w:space="0" w:color="auto"/>
        <w:right w:val="none" w:sz="0" w:space="0" w:color="auto"/>
      </w:divBdr>
    </w:div>
    <w:div w:id="1119952575">
      <w:bodyDiv w:val="1"/>
      <w:marLeft w:val="0"/>
      <w:marRight w:val="0"/>
      <w:marTop w:val="0"/>
      <w:marBottom w:val="0"/>
      <w:divBdr>
        <w:top w:val="none" w:sz="0" w:space="0" w:color="auto"/>
        <w:left w:val="none" w:sz="0" w:space="0" w:color="auto"/>
        <w:bottom w:val="none" w:sz="0" w:space="0" w:color="auto"/>
        <w:right w:val="none" w:sz="0" w:space="0" w:color="auto"/>
      </w:divBdr>
    </w:div>
    <w:div w:id="1122116323">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622">
      <w:bodyDiv w:val="1"/>
      <w:marLeft w:val="0"/>
      <w:marRight w:val="0"/>
      <w:marTop w:val="0"/>
      <w:marBottom w:val="0"/>
      <w:divBdr>
        <w:top w:val="none" w:sz="0" w:space="0" w:color="auto"/>
        <w:left w:val="none" w:sz="0" w:space="0" w:color="auto"/>
        <w:bottom w:val="none" w:sz="0" w:space="0" w:color="auto"/>
        <w:right w:val="none" w:sz="0" w:space="0" w:color="auto"/>
      </w:divBdr>
    </w:div>
    <w:div w:id="1333990070">
      <w:bodyDiv w:val="1"/>
      <w:marLeft w:val="0"/>
      <w:marRight w:val="0"/>
      <w:marTop w:val="0"/>
      <w:marBottom w:val="0"/>
      <w:divBdr>
        <w:top w:val="none" w:sz="0" w:space="0" w:color="auto"/>
        <w:left w:val="none" w:sz="0" w:space="0" w:color="auto"/>
        <w:bottom w:val="none" w:sz="0" w:space="0" w:color="auto"/>
        <w:right w:val="none" w:sz="0" w:space="0" w:color="auto"/>
      </w:divBdr>
    </w:div>
    <w:div w:id="1569727422">
      <w:bodyDiv w:val="1"/>
      <w:marLeft w:val="0"/>
      <w:marRight w:val="0"/>
      <w:marTop w:val="0"/>
      <w:marBottom w:val="0"/>
      <w:divBdr>
        <w:top w:val="none" w:sz="0" w:space="0" w:color="auto"/>
        <w:left w:val="none" w:sz="0" w:space="0" w:color="auto"/>
        <w:bottom w:val="none" w:sz="0" w:space="0" w:color="auto"/>
        <w:right w:val="none" w:sz="0" w:space="0" w:color="auto"/>
      </w:divBdr>
    </w:div>
    <w:div w:id="1704359192">
      <w:bodyDiv w:val="1"/>
      <w:marLeft w:val="0"/>
      <w:marRight w:val="0"/>
      <w:marTop w:val="0"/>
      <w:marBottom w:val="0"/>
      <w:divBdr>
        <w:top w:val="none" w:sz="0" w:space="0" w:color="auto"/>
        <w:left w:val="none" w:sz="0" w:space="0" w:color="auto"/>
        <w:bottom w:val="none" w:sz="0" w:space="0" w:color="auto"/>
        <w:right w:val="none" w:sz="0" w:space="0" w:color="auto"/>
      </w:divBdr>
    </w:div>
    <w:div w:id="1723481946">
      <w:bodyDiv w:val="1"/>
      <w:marLeft w:val="0"/>
      <w:marRight w:val="0"/>
      <w:marTop w:val="0"/>
      <w:marBottom w:val="0"/>
      <w:divBdr>
        <w:top w:val="none" w:sz="0" w:space="0" w:color="auto"/>
        <w:left w:val="none" w:sz="0" w:space="0" w:color="auto"/>
        <w:bottom w:val="none" w:sz="0" w:space="0" w:color="auto"/>
        <w:right w:val="none" w:sz="0" w:space="0" w:color="auto"/>
      </w:divBdr>
    </w:div>
    <w:div w:id="1769304244">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922177840">
      <w:bodyDiv w:val="1"/>
      <w:marLeft w:val="0"/>
      <w:marRight w:val="0"/>
      <w:marTop w:val="0"/>
      <w:marBottom w:val="0"/>
      <w:divBdr>
        <w:top w:val="none" w:sz="0" w:space="0" w:color="auto"/>
        <w:left w:val="none" w:sz="0" w:space="0" w:color="auto"/>
        <w:bottom w:val="none" w:sz="0" w:space="0" w:color="auto"/>
        <w:right w:val="none" w:sz="0" w:space="0" w:color="auto"/>
      </w:divBdr>
    </w:div>
    <w:div w:id="20613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E454-40E5-4FBC-A3CD-A921A81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21675</Words>
  <Characters>123548</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2</cp:revision>
  <cp:lastPrinted>2015-09-25T10:15:00Z</cp:lastPrinted>
  <dcterms:created xsi:type="dcterms:W3CDTF">2015-12-02T00:49:00Z</dcterms:created>
  <dcterms:modified xsi:type="dcterms:W3CDTF">2015-12-02T00:49:00Z</dcterms:modified>
  <cp:contentStatus/>
</cp:coreProperties>
</file>