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3A89B" w14:textId="6D83E9F3" w:rsidR="00CA0955" w:rsidRDefault="00E967C0" w:rsidP="00CA0955">
      <w:pPr>
        <w:bidi/>
        <w:spacing w:after="100"/>
        <w:jc w:val="center"/>
        <w:rPr>
          <w:rFonts w:ascii="FbFrankReal" w:hAnsi="FbFrankReal" w:cs="FbFrankReal"/>
          <w:b/>
          <w:bCs/>
          <w:sz w:val="32"/>
          <w:szCs w:val="32"/>
          <w:rtl/>
        </w:rPr>
      </w:pPr>
      <w:bookmarkStart w:id="0" w:name="_Toc427197011"/>
      <w:r>
        <w:rPr>
          <w:rFonts w:ascii="Times New Roman" w:hAnsi="Times New Roman" w:cs="Times New Roman"/>
          <w:noProof/>
          <w:sz w:val="24"/>
          <w:szCs w:val="24"/>
        </w:rPr>
        <mc:AlternateContent>
          <mc:Choice Requires="wps">
            <w:drawing>
              <wp:anchor distT="36576" distB="36576" distL="36576" distR="36576" simplePos="0" relativeHeight="251710464" behindDoc="0" locked="0" layoutInCell="1" allowOverlap="1" wp14:anchorId="323544D3" wp14:editId="6BA21604">
                <wp:simplePos x="0" y="0"/>
                <wp:positionH relativeFrom="margin">
                  <wp:posOffset>270510</wp:posOffset>
                </wp:positionH>
                <wp:positionV relativeFrom="margin">
                  <wp:posOffset>5659755</wp:posOffset>
                </wp:positionV>
                <wp:extent cx="3383915" cy="1341120"/>
                <wp:effectExtent l="0" t="0" r="6985"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1341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4818F1" w14:textId="77777777" w:rsidR="00CD4828" w:rsidRDefault="00CD4828" w:rsidP="004E6CD8">
                            <w:pPr>
                              <w:pStyle w:val="NoParagraphStyle"/>
                              <w:jc w:val="center"/>
                              <w:rPr>
                                <w:rFonts w:ascii="FbSfaradi Regular" w:hAnsi="FbSfaradi Regular" w:cs="FbSfaradi Regular"/>
                                <w:spacing w:val="-5"/>
                                <w:sz w:val="30"/>
                                <w:szCs w:val="30"/>
                              </w:rPr>
                            </w:pPr>
                            <w:r>
                              <w:rPr>
                                <w:rFonts w:ascii="FbSfaradi Regular" w:hAnsi="FbSfaradi Regular" w:cs="FbSfaradi Regular"/>
                                <w:spacing w:val="-5"/>
                                <w:sz w:val="30"/>
                                <w:szCs w:val="30"/>
                                <w:rtl/>
                              </w:rPr>
                              <w:t>יוצא לאור על ידי</w:t>
                            </w:r>
                          </w:p>
                          <w:p w14:paraId="23F1DD66" w14:textId="77777777" w:rsidR="00CD4828" w:rsidRDefault="00CD4828" w:rsidP="004E6CD8">
                            <w:pPr>
                              <w:pStyle w:val="NoParagraphStyle"/>
                              <w:spacing w:line="213" w:lineRule="auto"/>
                              <w:jc w:val="center"/>
                              <w:rPr>
                                <w:rFonts w:ascii="FbSfaradi Bold" w:hAnsi="FbSfaradi Bold" w:cs="FbSfaradi Bold"/>
                                <w:spacing w:val="-5"/>
                                <w:sz w:val="32"/>
                                <w:szCs w:val="32"/>
                                <w:rtl/>
                              </w:rPr>
                            </w:pPr>
                            <w:r>
                              <w:rPr>
                                <w:rFonts w:ascii="FbSfaradi Bold" w:hAnsi="FbSfaradi Bold" w:cs="FbSfaradi Bold"/>
                                <w:spacing w:val="-5"/>
                                <w:sz w:val="32"/>
                                <w:szCs w:val="32"/>
                                <w:rtl/>
                              </w:rPr>
                              <w:t>תלמידי ביהמ"ד דמוסד חינוך אהלי תורה</w:t>
                            </w:r>
                          </w:p>
                          <w:p w14:paraId="10C751AC" w14:textId="77777777" w:rsidR="00CD4828" w:rsidRDefault="00CD4828" w:rsidP="004E6CD8">
                            <w:pPr>
                              <w:pStyle w:val="NoParagraphStyle"/>
                              <w:spacing w:line="213" w:lineRule="auto"/>
                              <w:jc w:val="center"/>
                              <w:rPr>
                                <w:rFonts w:ascii="FbSfaradi Regular" w:hAnsi="FbSfaradi Regular" w:cs="FbSfaradi Regular"/>
                                <w:spacing w:val="-5"/>
                                <w:sz w:val="28"/>
                                <w:szCs w:val="28"/>
                                <w:rtl/>
                              </w:rPr>
                            </w:pPr>
                            <w:r>
                              <w:rPr>
                                <w:rFonts w:ascii="FbSfaradi Regular" w:hAnsi="FbSfaradi Regular" w:cs="FbSfaradi Regular"/>
                                <w:spacing w:val="-5"/>
                                <w:sz w:val="28"/>
                                <w:szCs w:val="28"/>
                                <w:rtl/>
                              </w:rPr>
                              <w:t xml:space="preserve"> 667 איסטערן פארקוויי, ברוקלין, ניו יארק</w:t>
                            </w:r>
                          </w:p>
                          <w:p w14:paraId="4994EF21" w14:textId="77777777" w:rsidR="00CD4828" w:rsidRDefault="00CD4828" w:rsidP="004E6CD8">
                            <w:pPr>
                              <w:pStyle w:val="NoParagraphStyle"/>
                              <w:jc w:val="center"/>
                              <w:rPr>
                                <w:rFonts w:ascii="FbCarizmaBook Medium" w:hAnsi="FbCarizmaBook Medium" w:cs="FbCarizmaBook Medium"/>
                                <w:spacing w:val="-5"/>
                                <w:sz w:val="30"/>
                                <w:szCs w:val="30"/>
                                <w:rtl/>
                              </w:rPr>
                            </w:pPr>
                            <w:r>
                              <w:rPr>
                                <w:rFonts w:ascii="FbCarizmaBook Medium" w:hAnsi="FbCarizmaBook Medium" w:cs="FbCarizmaBook Medium"/>
                                <w:spacing w:val="-5"/>
                                <w:sz w:val="30"/>
                                <w:szCs w:val="30"/>
                                <w:rtl/>
                              </w:rPr>
                              <w:t> </w:t>
                            </w:r>
                          </w:p>
                          <w:p w14:paraId="71A68EF1" w14:textId="0463633E" w:rsidR="00CD4828" w:rsidRDefault="00CD4828" w:rsidP="00F65C5E">
                            <w:pPr>
                              <w:pStyle w:val="NoParagraphStyle"/>
                              <w:jc w:val="center"/>
                              <w:rPr>
                                <w:rFonts w:ascii="FbSfaradi Regular" w:hAnsi="FbSfaradi Regular" w:cs="FbSfaradi Regular"/>
                                <w:rtl/>
                              </w:rPr>
                            </w:pPr>
                            <w:r>
                              <w:rPr>
                                <w:rFonts w:ascii="FbSfaradi Regular" w:hAnsi="FbSfaradi Regular" w:cs="FbSfaradi Regular"/>
                                <w:spacing w:val="-5"/>
                                <w:rtl/>
                              </w:rPr>
                              <w:t>שנת חמשת אלפים שבע מאות שבעים ושמונה לבריאה</w:t>
                            </w:r>
                            <w:r>
                              <w:rPr>
                                <w:rFonts w:ascii="FbSfaradi Regular" w:hAnsi="FbSfaradi Regular" w:cs="FbSfaradi Regular"/>
                                <w:spacing w:val="-5"/>
                                <w:rtl/>
                              </w:rPr>
                              <w:br/>
                            </w:r>
                            <w:r>
                              <w:rPr>
                                <w:rFonts w:ascii="FbSfaradi Bold" w:hAnsi="FbSfaradi Bold" w:cs="FbSfaradi Bold"/>
                                <w:spacing w:val="-5"/>
                                <w:sz w:val="22"/>
                                <w:szCs w:val="22"/>
                                <w:rtl/>
                              </w:rPr>
                              <w:t>מאה וחמש עשרה שנה להולדת כ”ק אדמו”ר</w:t>
                            </w:r>
                            <w:r w:rsidR="00082FA0">
                              <w:rPr>
                                <w:rFonts w:ascii="FbSfaradi Bold" w:hAnsi="FbSfaradi Bold" w:cs="FbSfaradi Bold" w:hint="cs"/>
                                <w:spacing w:val="-5"/>
                                <w:sz w:val="22"/>
                                <w:szCs w:val="22"/>
                                <w:rtl/>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544D3" id="_x0000_t202" coordsize="21600,21600" o:spt="202" path="m,l,21600r21600,l21600,xe">
                <v:stroke joinstyle="miter"/>
                <v:path gradientshapeok="t" o:connecttype="rect"/>
              </v:shapetype>
              <v:shape id="Text Box 4" o:spid="_x0000_s1026" type="#_x0000_t202" style="position:absolute;left:0;text-align:left;margin-left:21.3pt;margin-top:445.65pt;width:266.45pt;height:105.6pt;z-index:2517104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" filled="f" stroked="f" strokecolor="black [0]" insetpen="t">
                <v:textbox inset="2.88pt,2.88pt,2.88pt,2.88pt">
                  <w:txbxContent>
                    <w:p w14:paraId="774818F1" w14:textId="77777777" w:rsidR="00CD4828" w:rsidRDefault="00CD4828" w:rsidP="004E6CD8">
                      <w:pPr>
                        <w:pStyle w:val="NoParagraphStyle"/>
                        <w:jc w:val="center"/>
                        <w:rPr>
                          <w:rFonts w:ascii="FbSfaradi Regular" w:hAnsi="FbSfaradi Regular" w:cs="FbSfaradi Regular"/>
                          <w:spacing w:val="-5"/>
                          <w:sz w:val="30"/>
                          <w:szCs w:val="30"/>
                        </w:rPr>
                      </w:pPr>
                      <w:r>
                        <w:rPr>
                          <w:rFonts w:ascii="FbSfaradi Regular" w:hAnsi="FbSfaradi Regular" w:cs="FbSfaradi Regular"/>
                          <w:spacing w:val="-5"/>
                          <w:sz w:val="30"/>
                          <w:szCs w:val="30"/>
                          <w:rtl/>
                        </w:rPr>
                        <w:t>יוצא לאור על ידי</w:t>
                      </w:r>
                    </w:p>
                    <w:p w14:paraId="23F1DD66" w14:textId="77777777" w:rsidR="00CD4828" w:rsidRDefault="00CD4828" w:rsidP="004E6CD8">
                      <w:pPr>
                        <w:pStyle w:val="NoParagraphStyle"/>
                        <w:spacing w:line="213" w:lineRule="auto"/>
                        <w:jc w:val="center"/>
                        <w:rPr>
                          <w:rFonts w:ascii="FbSfaradi Bold" w:hAnsi="FbSfaradi Bold" w:cs="FbSfaradi Bold"/>
                          <w:spacing w:val="-5"/>
                          <w:sz w:val="32"/>
                          <w:szCs w:val="32"/>
                          <w:rtl/>
                        </w:rPr>
                      </w:pPr>
                      <w:r>
                        <w:rPr>
                          <w:rFonts w:ascii="FbSfaradi Bold" w:hAnsi="FbSfaradi Bold" w:cs="FbSfaradi Bold"/>
                          <w:spacing w:val="-5"/>
                          <w:sz w:val="32"/>
                          <w:szCs w:val="32"/>
                          <w:rtl/>
                        </w:rPr>
                        <w:t>תלמידי ביהמ"ד דמוסד חינוך אהלי תורה</w:t>
                      </w:r>
                    </w:p>
                    <w:p w14:paraId="10C751AC" w14:textId="77777777" w:rsidR="00CD4828" w:rsidRDefault="00CD4828" w:rsidP="004E6CD8">
                      <w:pPr>
                        <w:pStyle w:val="NoParagraphStyle"/>
                        <w:spacing w:line="213" w:lineRule="auto"/>
                        <w:jc w:val="center"/>
                        <w:rPr>
                          <w:rFonts w:ascii="FbSfaradi Regular" w:hAnsi="FbSfaradi Regular" w:cs="FbSfaradi Regular"/>
                          <w:spacing w:val="-5"/>
                          <w:sz w:val="28"/>
                          <w:szCs w:val="28"/>
                          <w:rtl/>
                        </w:rPr>
                      </w:pPr>
                      <w:r>
                        <w:rPr>
                          <w:rFonts w:ascii="FbSfaradi Regular" w:hAnsi="FbSfaradi Regular" w:cs="FbSfaradi Regular"/>
                          <w:spacing w:val="-5"/>
                          <w:sz w:val="28"/>
                          <w:szCs w:val="28"/>
                          <w:rtl/>
                        </w:rPr>
                        <w:t xml:space="preserve"> 667 איסטערן פארקוויי, ברוקלין, ניו יארק</w:t>
                      </w:r>
                    </w:p>
                    <w:p w14:paraId="4994EF21" w14:textId="77777777" w:rsidR="00CD4828" w:rsidRDefault="00CD4828" w:rsidP="004E6CD8">
                      <w:pPr>
                        <w:pStyle w:val="NoParagraphStyle"/>
                        <w:jc w:val="center"/>
                        <w:rPr>
                          <w:rFonts w:ascii="FbCarizmaBook Medium" w:hAnsi="FbCarizmaBook Medium" w:cs="FbCarizmaBook Medium"/>
                          <w:spacing w:val="-5"/>
                          <w:sz w:val="30"/>
                          <w:szCs w:val="30"/>
                          <w:rtl/>
                        </w:rPr>
                      </w:pPr>
                      <w:r>
                        <w:rPr>
                          <w:rFonts w:ascii="FbCarizmaBook Medium" w:hAnsi="FbCarizmaBook Medium" w:cs="FbCarizmaBook Medium"/>
                          <w:spacing w:val="-5"/>
                          <w:sz w:val="30"/>
                          <w:szCs w:val="30"/>
                          <w:rtl/>
                        </w:rPr>
                        <w:t> </w:t>
                      </w:r>
                    </w:p>
                    <w:p w14:paraId="71A68EF1" w14:textId="0463633E" w:rsidR="00CD4828" w:rsidRDefault="00CD4828" w:rsidP="00F65C5E">
                      <w:pPr>
                        <w:pStyle w:val="NoParagraphStyle"/>
                        <w:jc w:val="center"/>
                        <w:rPr>
                          <w:rFonts w:ascii="FbSfaradi Regular" w:hAnsi="FbSfaradi Regular" w:cs="FbSfaradi Regular"/>
                          <w:rtl/>
                        </w:rPr>
                      </w:pPr>
                      <w:r>
                        <w:rPr>
                          <w:rFonts w:ascii="FbSfaradi Regular" w:hAnsi="FbSfaradi Regular" w:cs="FbSfaradi Regular"/>
                          <w:spacing w:val="-5"/>
                          <w:rtl/>
                        </w:rPr>
                        <w:t>שנת חמשת אלפים שבע מאות שבעים ושמונה לבריאה</w:t>
                      </w:r>
                      <w:r>
                        <w:rPr>
                          <w:rFonts w:ascii="FbSfaradi Regular" w:hAnsi="FbSfaradi Regular" w:cs="FbSfaradi Regular"/>
                          <w:spacing w:val="-5"/>
                          <w:rtl/>
                        </w:rPr>
                        <w:br/>
                      </w:r>
                      <w:r>
                        <w:rPr>
                          <w:rFonts w:ascii="FbSfaradi Bold" w:hAnsi="FbSfaradi Bold" w:cs="FbSfaradi Bold"/>
                          <w:spacing w:val="-5"/>
                          <w:sz w:val="22"/>
                          <w:szCs w:val="22"/>
                          <w:rtl/>
                        </w:rPr>
                        <w:t>מאה וחמש עשרה שנה להולדת כ”ק אדמו”ר</w:t>
                      </w:r>
                      <w:r w:rsidR="00082FA0">
                        <w:rPr>
                          <w:rFonts w:ascii="FbSfaradi Bold" w:hAnsi="FbSfaradi Bold" w:cs="FbSfaradi Bold" w:hint="cs"/>
                          <w:spacing w:val="-5"/>
                          <w:sz w:val="22"/>
                          <w:szCs w:val="22"/>
                          <w:rtl/>
                        </w:rPr>
                        <w:t xml:space="preserve"> </w:t>
                      </w:r>
                    </w:p>
                  </w:txbxContent>
                </v:textbox>
                <w10:wrap type="square" anchorx="margin" anchory="margin"/>
              </v:shape>
            </w:pict>
          </mc:Fallback>
        </mc:AlternateContent>
      </w:r>
      <w:r w:rsidR="00F65C5E">
        <w:rPr>
          <w:rFonts w:ascii="Times New Roman" w:hAnsi="Times New Roman" w:cs="Times New Roman"/>
          <w:noProof/>
          <w:sz w:val="24"/>
          <w:szCs w:val="24"/>
        </w:rPr>
        <mc:AlternateContent>
          <mc:Choice Requires="wps">
            <w:drawing>
              <wp:anchor distT="36576" distB="36576" distL="36576" distR="36576" simplePos="0" relativeHeight="251711488" behindDoc="0" locked="0" layoutInCell="1" allowOverlap="1" wp14:anchorId="409E150A" wp14:editId="7D8BBC3A">
                <wp:simplePos x="0" y="0"/>
                <wp:positionH relativeFrom="margin">
                  <wp:posOffset>870585</wp:posOffset>
                </wp:positionH>
                <wp:positionV relativeFrom="margin">
                  <wp:posOffset>4105275</wp:posOffset>
                </wp:positionV>
                <wp:extent cx="2187575" cy="1333500"/>
                <wp:effectExtent l="0" t="0" r="3175"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1333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C614A7" w14:textId="77777777" w:rsidR="00CD4828" w:rsidRDefault="00CD4828" w:rsidP="004E6CD8">
                            <w:pPr>
                              <w:pStyle w:val="NoParagraphStyle"/>
                              <w:jc w:val="center"/>
                              <w:rPr>
                                <w:rFonts w:ascii="FbSfaradi Regular" w:hAnsi="FbSfaradi Regular" w:cs="FbSfaradi Regular"/>
                                <w:sz w:val="32"/>
                                <w:szCs w:val="32"/>
                              </w:rPr>
                            </w:pPr>
                            <w:r>
                              <w:rPr>
                                <w:rFonts w:ascii="FbSfaradi Regular" w:hAnsi="FbSfaradi Regular" w:cs="FbSfaradi Regular"/>
                                <w:sz w:val="32"/>
                                <w:szCs w:val="32"/>
                                <w:rtl/>
                              </w:rPr>
                              <w:t>שנה לט</w:t>
                            </w:r>
                          </w:p>
                          <w:p w14:paraId="58134A7F" w14:textId="0877FFEA" w:rsidR="00CD4828" w:rsidRDefault="00CD4828" w:rsidP="004E6CD8">
                            <w:pPr>
                              <w:pStyle w:val="NoParagraphStyle"/>
                              <w:jc w:val="center"/>
                              <w:rPr>
                                <w:rFonts w:ascii="FbSfaradi Regular" w:hAnsi="FbSfaradi Regular" w:cs="FbSfaradi Regular"/>
                                <w:sz w:val="28"/>
                                <w:szCs w:val="28"/>
                                <w:rtl/>
                              </w:rPr>
                            </w:pPr>
                            <w:r>
                              <w:rPr>
                                <w:rFonts w:ascii="FbSfaradi Regular" w:hAnsi="FbSfaradi Regular" w:cs="FbSfaradi Regular"/>
                                <w:sz w:val="28"/>
                                <w:szCs w:val="28"/>
                                <w:rtl/>
                              </w:rPr>
                              <w:t xml:space="preserve">גליון </w:t>
                            </w:r>
                            <w:r>
                              <w:rPr>
                                <w:rFonts w:ascii="FbSfaradi Regular" w:hAnsi="FbSfaradi Regular" w:cs="FbSfaradi Regular" w:hint="cs"/>
                                <w:sz w:val="28"/>
                                <w:szCs w:val="28"/>
                                <w:rtl/>
                              </w:rPr>
                              <w:t xml:space="preserve">ט </w:t>
                            </w:r>
                            <w:r>
                              <w:rPr>
                                <w:rFonts w:ascii="FbSfaradi Regular" w:hAnsi="FbSfaradi Regular" w:cs="FbSfaradi Regular"/>
                                <w:sz w:val="28"/>
                                <w:szCs w:val="28"/>
                                <w:rtl/>
                              </w:rPr>
                              <w:t>[אלף-קל</w:t>
                            </w:r>
                            <w:r>
                              <w:rPr>
                                <w:rFonts w:ascii="FbSfaradi Regular" w:hAnsi="FbSfaradi Regular" w:cs="FbSfaradi Regular" w:hint="cs"/>
                                <w:sz w:val="28"/>
                                <w:szCs w:val="28"/>
                                <w:rtl/>
                              </w:rPr>
                              <w:t>ט</w:t>
                            </w:r>
                            <w:r>
                              <w:rPr>
                                <w:rFonts w:ascii="FbSfaradi Regular" w:hAnsi="FbSfaradi Regular" w:cs="FbSfaradi Regular"/>
                                <w:sz w:val="28"/>
                                <w:szCs w:val="28"/>
                                <w:rtl/>
                              </w:rPr>
                              <w:t>]</w:t>
                            </w:r>
                          </w:p>
                          <w:p w14:paraId="10DE60D7" w14:textId="77777777" w:rsidR="00CD4828" w:rsidRDefault="00CD4828" w:rsidP="00F571D5">
                            <w:pPr>
                              <w:pStyle w:val="NoParagraphStyle"/>
                              <w:spacing w:line="240" w:lineRule="auto"/>
                              <w:jc w:val="center"/>
                              <w:rPr>
                                <w:rFonts w:ascii="FbSfaradi Bold" w:hAnsi="FbSfaradi Bold" w:cs="FbSfaradi Bold"/>
                                <w:sz w:val="36"/>
                                <w:szCs w:val="36"/>
                                <w:rtl/>
                              </w:rPr>
                            </w:pPr>
                            <w:r>
                              <w:rPr>
                                <w:rFonts w:ascii="FbSfaradi Bold" w:hAnsi="FbSfaradi Bold" w:cs="FbSfaradi Bold" w:hint="cs"/>
                                <w:sz w:val="36"/>
                                <w:szCs w:val="36"/>
                                <w:rtl/>
                              </w:rPr>
                              <w:t xml:space="preserve">יו"ד שבט </w:t>
                            </w:r>
                            <w:r>
                              <w:rPr>
                                <w:rFonts w:ascii="FbSfaradi Bold" w:hAnsi="FbSfaradi Bold" w:cs="FbSfaradi Bold"/>
                                <w:sz w:val="36"/>
                                <w:szCs w:val="36"/>
                                <w:rtl/>
                              </w:rPr>
                              <w:t>–</w:t>
                            </w:r>
                            <w:r>
                              <w:rPr>
                                <w:rFonts w:ascii="FbSfaradi Bold" w:hAnsi="FbSfaradi Bold" w:cs="FbSfaradi Bold" w:hint="cs"/>
                                <w:sz w:val="36"/>
                                <w:szCs w:val="36"/>
                                <w:rtl/>
                              </w:rPr>
                              <w:t xml:space="preserve"> ש"פ בשלח</w:t>
                            </w:r>
                          </w:p>
                          <w:p w14:paraId="771DBF54" w14:textId="3E35D77F" w:rsidR="00CD4828" w:rsidRPr="00F571D5" w:rsidRDefault="00CD4828" w:rsidP="00F571D5">
                            <w:pPr>
                              <w:pStyle w:val="NoParagraphStyle"/>
                              <w:spacing w:line="240" w:lineRule="auto"/>
                              <w:jc w:val="center"/>
                              <w:rPr>
                                <w:rFonts w:ascii="FbSfaradi Bold" w:hAnsi="FbSfaradi Bold" w:cs="FbSfaradi Bold"/>
                                <w:sz w:val="28"/>
                                <w:szCs w:val="28"/>
                                <w:rtl/>
                              </w:rPr>
                            </w:pPr>
                            <w:r w:rsidRPr="00F571D5">
                              <w:rPr>
                                <w:rFonts w:ascii="FbSfaradi Bold" w:hAnsi="FbSfaradi Bold" w:cs="FbSfaradi Bold" w:hint="cs"/>
                                <w:sz w:val="32"/>
                                <w:szCs w:val="32"/>
                                <w:rtl/>
                              </w:rPr>
                              <w:t>- חיי"ם שנה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E150A" id="Text Box 3" o:spid="_x0000_s1027" type="#_x0000_t202" style="position:absolute;left:0;text-align:left;margin-left:68.55pt;margin-top:323.25pt;width:172.25pt;height:105pt;z-index:2517114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" filled="f" stroked="f" strokecolor="black [0]" insetpen="t">
                <v:textbox inset="2.88pt,2.88pt,2.88pt,2.88pt">
                  <w:txbxContent>
                    <w:p w14:paraId="66C614A7" w14:textId="77777777" w:rsidR="00CD4828" w:rsidRDefault="00CD4828" w:rsidP="004E6CD8">
                      <w:pPr>
                        <w:pStyle w:val="NoParagraphStyle"/>
                        <w:jc w:val="center"/>
                        <w:rPr>
                          <w:rFonts w:ascii="FbSfaradi Regular" w:hAnsi="FbSfaradi Regular" w:cs="FbSfaradi Regular"/>
                          <w:sz w:val="32"/>
                          <w:szCs w:val="32"/>
                        </w:rPr>
                      </w:pPr>
                      <w:r>
                        <w:rPr>
                          <w:rFonts w:ascii="FbSfaradi Regular" w:hAnsi="FbSfaradi Regular" w:cs="FbSfaradi Regular"/>
                          <w:sz w:val="32"/>
                          <w:szCs w:val="32"/>
                          <w:rtl/>
                        </w:rPr>
                        <w:t>שנה לט</w:t>
                      </w:r>
                    </w:p>
                    <w:p w14:paraId="58134A7F" w14:textId="0877FFEA" w:rsidR="00CD4828" w:rsidRDefault="00CD4828" w:rsidP="004E6CD8">
                      <w:pPr>
                        <w:pStyle w:val="NoParagraphStyle"/>
                        <w:jc w:val="center"/>
                        <w:rPr>
                          <w:rFonts w:ascii="FbSfaradi Regular" w:hAnsi="FbSfaradi Regular" w:cs="FbSfaradi Regular"/>
                          <w:sz w:val="28"/>
                          <w:szCs w:val="28"/>
                          <w:rtl/>
                        </w:rPr>
                      </w:pPr>
                      <w:r>
                        <w:rPr>
                          <w:rFonts w:ascii="FbSfaradi Regular" w:hAnsi="FbSfaradi Regular" w:cs="FbSfaradi Regular"/>
                          <w:sz w:val="28"/>
                          <w:szCs w:val="28"/>
                          <w:rtl/>
                        </w:rPr>
                        <w:t xml:space="preserve">גליון </w:t>
                      </w:r>
                      <w:r>
                        <w:rPr>
                          <w:rFonts w:ascii="FbSfaradi Regular" w:hAnsi="FbSfaradi Regular" w:cs="FbSfaradi Regular" w:hint="cs"/>
                          <w:sz w:val="28"/>
                          <w:szCs w:val="28"/>
                          <w:rtl/>
                        </w:rPr>
                        <w:t xml:space="preserve">ט </w:t>
                      </w:r>
                      <w:r>
                        <w:rPr>
                          <w:rFonts w:ascii="FbSfaradi Regular" w:hAnsi="FbSfaradi Regular" w:cs="FbSfaradi Regular"/>
                          <w:sz w:val="28"/>
                          <w:szCs w:val="28"/>
                          <w:rtl/>
                        </w:rPr>
                        <w:t>[אלף-קל</w:t>
                      </w:r>
                      <w:r>
                        <w:rPr>
                          <w:rFonts w:ascii="FbSfaradi Regular" w:hAnsi="FbSfaradi Regular" w:cs="FbSfaradi Regular" w:hint="cs"/>
                          <w:sz w:val="28"/>
                          <w:szCs w:val="28"/>
                          <w:rtl/>
                        </w:rPr>
                        <w:t>ט</w:t>
                      </w:r>
                      <w:r>
                        <w:rPr>
                          <w:rFonts w:ascii="FbSfaradi Regular" w:hAnsi="FbSfaradi Regular" w:cs="FbSfaradi Regular"/>
                          <w:sz w:val="28"/>
                          <w:szCs w:val="28"/>
                          <w:rtl/>
                        </w:rPr>
                        <w:t>]</w:t>
                      </w:r>
                    </w:p>
                    <w:p w14:paraId="10DE60D7" w14:textId="77777777" w:rsidR="00CD4828" w:rsidRDefault="00CD4828" w:rsidP="00F571D5">
                      <w:pPr>
                        <w:pStyle w:val="NoParagraphStyle"/>
                        <w:spacing w:line="240" w:lineRule="auto"/>
                        <w:jc w:val="center"/>
                        <w:rPr>
                          <w:rFonts w:ascii="FbSfaradi Bold" w:hAnsi="FbSfaradi Bold" w:cs="FbSfaradi Bold" w:hint="cs"/>
                          <w:sz w:val="36"/>
                          <w:szCs w:val="36"/>
                          <w:rtl/>
                        </w:rPr>
                      </w:pPr>
                      <w:r>
                        <w:rPr>
                          <w:rFonts w:ascii="FbSfaradi Bold" w:hAnsi="FbSfaradi Bold" w:cs="FbSfaradi Bold" w:hint="cs"/>
                          <w:sz w:val="36"/>
                          <w:szCs w:val="36"/>
                          <w:rtl/>
                        </w:rPr>
                        <w:t xml:space="preserve">יו"ד שבט </w:t>
                      </w:r>
                      <w:r>
                        <w:rPr>
                          <w:rFonts w:ascii="FbSfaradi Bold" w:hAnsi="FbSfaradi Bold" w:cs="FbSfaradi Bold"/>
                          <w:sz w:val="36"/>
                          <w:szCs w:val="36"/>
                          <w:rtl/>
                        </w:rPr>
                        <w:t>–</w:t>
                      </w:r>
                      <w:r>
                        <w:rPr>
                          <w:rFonts w:ascii="FbSfaradi Bold" w:hAnsi="FbSfaradi Bold" w:cs="FbSfaradi Bold" w:hint="cs"/>
                          <w:sz w:val="36"/>
                          <w:szCs w:val="36"/>
                          <w:rtl/>
                        </w:rPr>
                        <w:t xml:space="preserve"> ש"פ בשלח</w:t>
                      </w:r>
                    </w:p>
                    <w:p w14:paraId="771DBF54" w14:textId="3E35D77F" w:rsidR="00CD4828" w:rsidRPr="00F571D5" w:rsidRDefault="00CD4828" w:rsidP="00F571D5">
                      <w:pPr>
                        <w:pStyle w:val="NoParagraphStyle"/>
                        <w:spacing w:line="240" w:lineRule="auto"/>
                        <w:jc w:val="center"/>
                        <w:rPr>
                          <w:rFonts w:ascii="FbSfaradi Bold" w:hAnsi="FbSfaradi Bold" w:cs="FbSfaradi Bold"/>
                          <w:sz w:val="28"/>
                          <w:szCs w:val="28"/>
                          <w:rtl/>
                        </w:rPr>
                      </w:pPr>
                      <w:r w:rsidRPr="00F571D5">
                        <w:rPr>
                          <w:rFonts w:ascii="FbSfaradi Bold" w:hAnsi="FbSfaradi Bold" w:cs="FbSfaradi Bold" w:hint="cs"/>
                          <w:sz w:val="32"/>
                          <w:szCs w:val="32"/>
                          <w:rtl/>
                        </w:rPr>
                        <w:t>- חיי"ם שנה -</w:t>
                      </w:r>
                    </w:p>
                  </w:txbxContent>
                </v:textbox>
                <w10:wrap type="square" anchorx="margin" anchory="margin"/>
              </v:shape>
            </w:pict>
          </mc:Fallback>
        </mc:AlternateContent>
      </w:r>
      <w:r w:rsidR="004E6CD8">
        <w:rPr>
          <w:rFonts w:ascii="Times New Roman" w:hAnsi="Times New Roman" w:cs="Times New Roman"/>
          <w:noProof/>
          <w:sz w:val="24"/>
          <w:szCs w:val="24"/>
        </w:rPr>
        <mc:AlternateContent>
          <mc:Choice Requires="wps">
            <w:drawing>
              <wp:anchor distT="36576" distB="36576" distL="36576" distR="36576" simplePos="0" relativeHeight="251709440" behindDoc="0" locked="0" layoutInCell="1" allowOverlap="1" wp14:anchorId="4419F0BC" wp14:editId="4F758FEB">
                <wp:simplePos x="0" y="0"/>
                <wp:positionH relativeFrom="margin">
                  <wp:posOffset>32385</wp:posOffset>
                </wp:positionH>
                <wp:positionV relativeFrom="margin">
                  <wp:posOffset>-314325</wp:posOffset>
                </wp:positionV>
                <wp:extent cx="3859530" cy="3387725"/>
                <wp:effectExtent l="0" t="0" r="7620" b="31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530" cy="3387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1B4D982" w14:textId="77777777" w:rsidR="00CD4828" w:rsidRDefault="00CD4828" w:rsidP="004E6CD8">
                            <w:pPr>
                              <w:widowControl w:val="0"/>
                              <w:bidi/>
                              <w:spacing w:line="156" w:lineRule="auto"/>
                              <w:jc w:val="center"/>
                              <w:rPr>
                                <w:rFonts w:ascii="FbSfaradi Regular" w:hAnsi="FbSfaradi Regular" w:cs="FbSfaradi Regular"/>
                                <w:sz w:val="26"/>
                                <w:szCs w:val="26"/>
                                <w:rtl/>
                              </w:rPr>
                            </w:pPr>
                          </w:p>
                          <w:p w14:paraId="44338DD7" w14:textId="35298197" w:rsidR="00CD4828" w:rsidRPr="00E967C0" w:rsidRDefault="00CD4828" w:rsidP="00E967C0">
                            <w:pPr>
                              <w:widowControl w:val="0"/>
                              <w:bidi/>
                              <w:spacing w:line="240" w:lineRule="auto"/>
                              <w:jc w:val="center"/>
                              <w:rPr>
                                <w:rFonts w:ascii="FbSfaradi Regular" w:hAnsi="FbSfaradi Regular" w:cs="FbSfaradi Regular"/>
                                <w:sz w:val="2"/>
                                <w:szCs w:val="2"/>
                                <w:rtl/>
                              </w:rPr>
                            </w:pPr>
                            <w:r w:rsidRPr="004E6CD8">
                              <w:rPr>
                                <w:rFonts w:ascii="FbSfaradi Regular" w:hAnsi="FbSfaradi Regular" w:cs="FbSfaradi Regular" w:hint="cs"/>
                                <w:sz w:val="26"/>
                                <w:szCs w:val="26"/>
                                <w:rtl/>
                              </w:rPr>
                              <w:t>ב"ה</w:t>
                            </w:r>
                          </w:p>
                          <w:p w14:paraId="2CC90A07" w14:textId="77777777" w:rsidR="00CD4828" w:rsidRDefault="00CD4828" w:rsidP="004E6CD8">
                            <w:pPr>
                              <w:widowControl w:val="0"/>
                              <w:bidi/>
                              <w:spacing w:line="156" w:lineRule="auto"/>
                              <w:jc w:val="center"/>
                              <w:rPr>
                                <w:rFonts w:ascii="FbSfaradi Regular" w:hAnsi="FbSfaradi Regular" w:cs="FbSfaradi Regular"/>
                                <w:sz w:val="84"/>
                                <w:szCs w:val="84"/>
                              </w:rPr>
                            </w:pPr>
                            <w:r>
                              <w:rPr>
                                <w:rFonts w:ascii="FbSfaradi Regular" w:hAnsi="FbSfaradi Regular" w:cs="FbSfaradi Regular"/>
                                <w:sz w:val="84"/>
                                <w:szCs w:val="84"/>
                                <w:rtl/>
                              </w:rPr>
                              <w:t>קובץ</w:t>
                            </w:r>
                          </w:p>
                          <w:p w14:paraId="37927A99" w14:textId="77777777" w:rsidR="00CD4828" w:rsidRDefault="00CD4828" w:rsidP="004E6CD8">
                            <w:pPr>
                              <w:widowControl w:val="0"/>
                              <w:bidi/>
                              <w:spacing w:line="156" w:lineRule="auto"/>
                              <w:jc w:val="center"/>
                              <w:rPr>
                                <w:rFonts w:ascii="FbSfaradi Bold" w:hAnsi="FbSfaradi Bold" w:cs="FbSfaradi Bold"/>
                                <w:sz w:val="146"/>
                                <w:szCs w:val="146"/>
                                <w:rtl/>
                              </w:rPr>
                            </w:pPr>
                            <w:r>
                              <w:rPr>
                                <w:rFonts w:ascii="FbSfaradi Bold" w:hAnsi="FbSfaradi Bold" w:cs="FbSfaradi Bold"/>
                                <w:sz w:val="146"/>
                                <w:szCs w:val="146"/>
                                <w:rtl/>
                              </w:rPr>
                              <w:t>הערות וביאורים</w:t>
                            </w:r>
                          </w:p>
                          <w:p w14:paraId="09760113" w14:textId="77777777" w:rsidR="00CD4828" w:rsidRDefault="00CD4828" w:rsidP="004E6CD8">
                            <w:pPr>
                              <w:pStyle w:val="NoParagraphStyle"/>
                              <w:jc w:val="center"/>
                              <w:rPr>
                                <w:rFonts w:ascii="FbCarizmaBook Regular" w:hAnsi="FbCarizmaBook Regular" w:cs="FbCarizmaBook Regular"/>
                                <w:spacing w:val="4"/>
                                <w:w w:val="92"/>
                                <w:sz w:val="16"/>
                                <w:szCs w:val="16"/>
                                <w:rtl/>
                              </w:rPr>
                            </w:pPr>
                            <w:r>
                              <w:rPr>
                                <w:rFonts w:ascii="FbCarizmaBook Regular" w:hAnsi="FbCarizmaBook Regular" w:cs="FbCarizmaBook Regular"/>
                                <w:spacing w:val="4"/>
                                <w:w w:val="92"/>
                                <w:sz w:val="16"/>
                                <w:szCs w:val="16"/>
                                <w:rtl/>
                              </w:rPr>
                              <w:t> </w:t>
                            </w:r>
                          </w:p>
                          <w:p w14:paraId="0F13DFF1" w14:textId="77777777" w:rsidR="00CD4828" w:rsidRDefault="00CD4828" w:rsidP="004E6CD8">
                            <w:pPr>
                              <w:pStyle w:val="NoParagraphStyle"/>
                              <w:jc w:val="center"/>
                              <w:rPr>
                                <w:rFonts w:ascii="FbSfaradi Regular" w:hAnsi="FbSfaradi Regular" w:cs="FbSfaradi Regular"/>
                                <w:spacing w:val="-1"/>
                                <w:w w:val="92"/>
                                <w:sz w:val="30"/>
                                <w:szCs w:val="30"/>
                                <w:rtl/>
                              </w:rPr>
                            </w:pPr>
                            <w:r>
                              <w:rPr>
                                <w:rFonts w:ascii="FbSfaradi Regular" w:hAnsi="FbSfaradi Regular" w:cs="FbSfaradi Regular"/>
                                <w:spacing w:val="-1"/>
                                <w:w w:val="92"/>
                                <w:sz w:val="30"/>
                                <w:szCs w:val="30"/>
                                <w:rtl/>
                              </w:rPr>
                              <w:t>בתורת כ"ק אדמו"ר נשיא דורנו</w:t>
                            </w:r>
                          </w:p>
                          <w:p w14:paraId="0882D035" w14:textId="77777777" w:rsidR="00CD4828" w:rsidRDefault="00CD4828" w:rsidP="004E6CD8">
                            <w:pPr>
                              <w:pStyle w:val="NoParagraphStyle"/>
                              <w:jc w:val="center"/>
                              <w:rPr>
                                <w:rFonts w:ascii="FbSfaradi Regular" w:hAnsi="FbSfaradi Regular" w:cs="FbSfaradi Regular"/>
                                <w:spacing w:val="-1"/>
                                <w:w w:val="92"/>
                                <w:sz w:val="30"/>
                                <w:szCs w:val="30"/>
                                <w:rtl/>
                              </w:rPr>
                            </w:pPr>
                            <w:r>
                              <w:rPr>
                                <w:rFonts w:ascii="FbSfaradi Regular" w:hAnsi="FbSfaradi Regular" w:cs="FbSfaradi Regular"/>
                                <w:spacing w:val="-1"/>
                                <w:w w:val="92"/>
                                <w:sz w:val="30"/>
                                <w:szCs w:val="30"/>
                                <w:rtl/>
                              </w:rPr>
                              <w:t>ובעניני גאולה ומשיח, פשש"מ,</w:t>
                            </w:r>
                          </w:p>
                          <w:p w14:paraId="1D7A48D0" w14:textId="77777777" w:rsidR="00CD4828" w:rsidRDefault="00CD4828" w:rsidP="004E6CD8">
                            <w:pPr>
                              <w:pStyle w:val="NoParagraphStyle"/>
                              <w:jc w:val="center"/>
                              <w:rPr>
                                <w:rFonts w:ascii="FbSfaradi Regular" w:hAnsi="FbSfaradi Regular" w:cs="FbSfaradi Regular"/>
                                <w:b/>
                                <w:bCs/>
                                <w:sz w:val="30"/>
                                <w:szCs w:val="30"/>
                                <w:rtl/>
                              </w:rPr>
                            </w:pPr>
                            <w:r>
                              <w:rPr>
                                <w:rFonts w:ascii="FbSfaradi Regular" w:hAnsi="FbSfaradi Regular" w:cs="FbSfaradi Regular"/>
                                <w:spacing w:val="-1"/>
                                <w:w w:val="92"/>
                                <w:sz w:val="30"/>
                                <w:szCs w:val="30"/>
                                <w:rtl/>
                              </w:rPr>
                              <w:t xml:space="preserve"> רמב"ם, נגלה וחסידות</w:t>
                            </w:r>
                            <w:r>
                              <w:rPr>
                                <w:rFonts w:ascii="FbSfaradi Regular" w:hAnsi="FbSfaradi Regular" w:cs="FbSfaradi Regular"/>
                                <w:b/>
                                <w:bCs/>
                                <w:spacing w:val="-1"/>
                                <w:sz w:val="30"/>
                                <w:szCs w:val="30"/>
                                <w:rtl/>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9F0BC" id="Text Box 5" o:spid="_x0000_s1028" type="#_x0000_t202" style="position:absolute;left:0;text-align:left;margin-left:2.55pt;margin-top:-24.75pt;width:303.9pt;height:266.75pt;z-index:251709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" filled="f" stroked="f" strokecolor="black [0]" insetpen="t">
                <v:textbox inset="2.88pt,2.88pt,2.88pt,2.88pt">
                  <w:txbxContent>
                    <w:p w14:paraId="01B4D982" w14:textId="77777777" w:rsidR="00CD4828" w:rsidRDefault="00CD4828" w:rsidP="004E6CD8">
                      <w:pPr>
                        <w:widowControl w:val="0"/>
                        <w:bidi/>
                        <w:spacing w:line="156" w:lineRule="auto"/>
                        <w:jc w:val="center"/>
                        <w:rPr>
                          <w:rFonts w:ascii="FbSfaradi Regular" w:hAnsi="FbSfaradi Regular" w:cs="FbSfaradi Regular"/>
                          <w:sz w:val="26"/>
                          <w:szCs w:val="26"/>
                          <w:rtl/>
                        </w:rPr>
                      </w:pPr>
                    </w:p>
                    <w:p w14:paraId="44338DD7" w14:textId="35298197" w:rsidR="00CD4828" w:rsidRPr="00E967C0" w:rsidRDefault="00CD4828" w:rsidP="00E967C0">
                      <w:pPr>
                        <w:widowControl w:val="0"/>
                        <w:bidi/>
                        <w:spacing w:line="240" w:lineRule="auto"/>
                        <w:jc w:val="center"/>
                        <w:rPr>
                          <w:rFonts w:ascii="FbSfaradi Regular" w:hAnsi="FbSfaradi Regular" w:cs="FbSfaradi Regular"/>
                          <w:sz w:val="2"/>
                          <w:szCs w:val="2"/>
                          <w:rtl/>
                        </w:rPr>
                      </w:pPr>
                      <w:r w:rsidRPr="004E6CD8">
                        <w:rPr>
                          <w:rFonts w:ascii="FbSfaradi Regular" w:hAnsi="FbSfaradi Regular" w:cs="FbSfaradi Regular" w:hint="cs"/>
                          <w:sz w:val="26"/>
                          <w:szCs w:val="26"/>
                          <w:rtl/>
                        </w:rPr>
                        <w:t>ב"ה</w:t>
                      </w:r>
                    </w:p>
                    <w:p w14:paraId="2CC90A07" w14:textId="77777777" w:rsidR="00CD4828" w:rsidRDefault="00CD4828" w:rsidP="004E6CD8">
                      <w:pPr>
                        <w:widowControl w:val="0"/>
                        <w:bidi/>
                        <w:spacing w:line="156" w:lineRule="auto"/>
                        <w:jc w:val="center"/>
                        <w:rPr>
                          <w:rFonts w:ascii="FbSfaradi Regular" w:hAnsi="FbSfaradi Regular" w:cs="FbSfaradi Regular"/>
                          <w:sz w:val="84"/>
                          <w:szCs w:val="84"/>
                        </w:rPr>
                      </w:pPr>
                      <w:r>
                        <w:rPr>
                          <w:rFonts w:ascii="FbSfaradi Regular" w:hAnsi="FbSfaradi Regular" w:cs="FbSfaradi Regular"/>
                          <w:sz w:val="84"/>
                          <w:szCs w:val="84"/>
                          <w:rtl/>
                        </w:rPr>
                        <w:t>קובץ</w:t>
                      </w:r>
                    </w:p>
                    <w:p w14:paraId="37927A99" w14:textId="77777777" w:rsidR="00CD4828" w:rsidRDefault="00CD4828" w:rsidP="004E6CD8">
                      <w:pPr>
                        <w:widowControl w:val="0"/>
                        <w:bidi/>
                        <w:spacing w:line="156" w:lineRule="auto"/>
                        <w:jc w:val="center"/>
                        <w:rPr>
                          <w:rFonts w:ascii="FbSfaradi Bold" w:hAnsi="FbSfaradi Bold" w:cs="FbSfaradi Bold"/>
                          <w:sz w:val="146"/>
                          <w:szCs w:val="146"/>
                          <w:rtl/>
                        </w:rPr>
                      </w:pPr>
                      <w:r>
                        <w:rPr>
                          <w:rFonts w:ascii="FbSfaradi Bold" w:hAnsi="FbSfaradi Bold" w:cs="FbSfaradi Bold"/>
                          <w:sz w:val="146"/>
                          <w:szCs w:val="146"/>
                          <w:rtl/>
                        </w:rPr>
                        <w:t>הערות וביאורים</w:t>
                      </w:r>
                    </w:p>
                    <w:p w14:paraId="09760113" w14:textId="77777777" w:rsidR="00CD4828" w:rsidRDefault="00CD4828" w:rsidP="004E6CD8">
                      <w:pPr>
                        <w:pStyle w:val="NoParagraphStyle"/>
                        <w:jc w:val="center"/>
                        <w:rPr>
                          <w:rFonts w:ascii="FbCarizmaBook Regular" w:hAnsi="FbCarizmaBook Regular" w:cs="FbCarizmaBook Regular"/>
                          <w:spacing w:val="4"/>
                          <w:w w:val="92"/>
                          <w:sz w:val="16"/>
                          <w:szCs w:val="16"/>
                          <w:rtl/>
                        </w:rPr>
                      </w:pPr>
                      <w:r>
                        <w:rPr>
                          <w:rFonts w:ascii="FbCarizmaBook Regular" w:hAnsi="FbCarizmaBook Regular" w:cs="FbCarizmaBook Regular"/>
                          <w:spacing w:val="4"/>
                          <w:w w:val="92"/>
                          <w:sz w:val="16"/>
                          <w:szCs w:val="16"/>
                          <w:rtl/>
                        </w:rPr>
                        <w:t> </w:t>
                      </w:r>
                    </w:p>
                    <w:p w14:paraId="0F13DFF1" w14:textId="77777777" w:rsidR="00CD4828" w:rsidRDefault="00CD4828" w:rsidP="004E6CD8">
                      <w:pPr>
                        <w:pStyle w:val="NoParagraphStyle"/>
                        <w:jc w:val="center"/>
                        <w:rPr>
                          <w:rFonts w:ascii="FbSfaradi Regular" w:hAnsi="FbSfaradi Regular" w:cs="FbSfaradi Regular"/>
                          <w:spacing w:val="-1"/>
                          <w:w w:val="92"/>
                          <w:sz w:val="30"/>
                          <w:szCs w:val="30"/>
                          <w:rtl/>
                        </w:rPr>
                      </w:pPr>
                      <w:r>
                        <w:rPr>
                          <w:rFonts w:ascii="FbSfaradi Regular" w:hAnsi="FbSfaradi Regular" w:cs="FbSfaradi Regular"/>
                          <w:spacing w:val="-1"/>
                          <w:w w:val="92"/>
                          <w:sz w:val="30"/>
                          <w:szCs w:val="30"/>
                          <w:rtl/>
                        </w:rPr>
                        <w:t>בתורת כ"ק אדמו"ר נשיא דורנו</w:t>
                      </w:r>
                    </w:p>
                    <w:p w14:paraId="0882D035" w14:textId="77777777" w:rsidR="00CD4828" w:rsidRDefault="00CD4828" w:rsidP="004E6CD8">
                      <w:pPr>
                        <w:pStyle w:val="NoParagraphStyle"/>
                        <w:jc w:val="center"/>
                        <w:rPr>
                          <w:rFonts w:ascii="FbSfaradi Regular" w:hAnsi="FbSfaradi Regular" w:cs="FbSfaradi Regular"/>
                          <w:spacing w:val="-1"/>
                          <w:w w:val="92"/>
                          <w:sz w:val="30"/>
                          <w:szCs w:val="30"/>
                          <w:rtl/>
                        </w:rPr>
                      </w:pPr>
                      <w:r>
                        <w:rPr>
                          <w:rFonts w:ascii="FbSfaradi Regular" w:hAnsi="FbSfaradi Regular" w:cs="FbSfaradi Regular"/>
                          <w:spacing w:val="-1"/>
                          <w:w w:val="92"/>
                          <w:sz w:val="30"/>
                          <w:szCs w:val="30"/>
                          <w:rtl/>
                        </w:rPr>
                        <w:t>ובעניני גאולה ומשיח, פשש"מ,</w:t>
                      </w:r>
                    </w:p>
                    <w:p w14:paraId="1D7A48D0" w14:textId="77777777" w:rsidR="00CD4828" w:rsidRDefault="00CD4828" w:rsidP="004E6CD8">
                      <w:pPr>
                        <w:pStyle w:val="NoParagraphStyle"/>
                        <w:jc w:val="center"/>
                        <w:rPr>
                          <w:rFonts w:ascii="FbSfaradi Regular" w:hAnsi="FbSfaradi Regular" w:cs="FbSfaradi Regular"/>
                          <w:b/>
                          <w:bCs/>
                          <w:sz w:val="30"/>
                          <w:szCs w:val="30"/>
                          <w:rtl/>
                        </w:rPr>
                      </w:pPr>
                      <w:r>
                        <w:rPr>
                          <w:rFonts w:ascii="FbSfaradi Regular" w:hAnsi="FbSfaradi Regular" w:cs="FbSfaradi Regular"/>
                          <w:spacing w:val="-1"/>
                          <w:w w:val="92"/>
                          <w:sz w:val="30"/>
                          <w:szCs w:val="30"/>
                          <w:rtl/>
                        </w:rPr>
                        <w:t xml:space="preserve"> רמב"ם, נגלה וחסידות</w:t>
                      </w:r>
                      <w:r>
                        <w:rPr>
                          <w:rFonts w:ascii="FbSfaradi Regular" w:hAnsi="FbSfaradi Regular" w:cs="FbSfaradi Regular"/>
                          <w:b/>
                          <w:bCs/>
                          <w:spacing w:val="-1"/>
                          <w:sz w:val="30"/>
                          <w:szCs w:val="30"/>
                          <w:rtl/>
                        </w:rPr>
                        <w:t xml:space="preserve"> </w:t>
                      </w:r>
                    </w:p>
                  </w:txbxContent>
                </v:textbox>
                <w10:wrap type="square" anchorx="margin" anchory="margin"/>
              </v:shape>
            </w:pict>
          </mc:Fallback>
        </mc:AlternateContent>
      </w:r>
      <w:r w:rsidR="004E6CD8">
        <w:rPr>
          <w:rFonts w:ascii="Times New Roman" w:hAnsi="Times New Roman" w:cs="Times New Roman"/>
          <w:noProof/>
          <w:sz w:val="24"/>
          <w:szCs w:val="24"/>
        </w:rPr>
        <mc:AlternateContent>
          <mc:Choice Requires="wps">
            <w:drawing>
              <wp:anchor distT="36576" distB="36576" distL="36576" distR="36576" simplePos="0" relativeHeight="251712512" behindDoc="0" locked="0" layoutInCell="1" allowOverlap="1" wp14:anchorId="0B99F7EE" wp14:editId="78B30F2D">
                <wp:simplePos x="1695450" y="3867150"/>
                <wp:positionH relativeFrom="margin">
                  <wp:align>center</wp:align>
                </wp:positionH>
                <wp:positionV relativeFrom="margin">
                  <wp:align>center</wp:align>
                </wp:positionV>
                <wp:extent cx="1392555" cy="46164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461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5B58F1" w14:textId="0FBA647F" w:rsidR="00CD4828" w:rsidRDefault="00CD4828" w:rsidP="004E6CD8">
                            <w:pPr>
                              <w:pStyle w:val="NoParagraphStyle"/>
                              <w:spacing w:line="182" w:lineRule="auto"/>
                              <w:jc w:val="center"/>
                              <w:rPr>
                                <w:rFonts w:ascii="FbSfaradi Regular" w:hAnsi="FbSfaradi Regular" w:cs="FbSfaradi Regular"/>
                                <w:color w:val="262626"/>
                                <w:sz w:val="32"/>
                                <w:szCs w:val="32"/>
                              </w:rPr>
                            </w:pPr>
                            <w:r>
                              <w:rPr>
                                <w:rFonts w:ascii="FbSfaradi Regular" w:hAnsi="FbSfaradi Regular" w:cs="FbSfaradi Regular"/>
                                <w:color w:val="262626"/>
                                <w:sz w:val="22"/>
                                <w:szCs w:val="22"/>
                                <w:rtl/>
                              </w:rPr>
                              <w:t xml:space="preserve">נוסד בחודש תשרי </w:t>
                            </w:r>
                            <w:r>
                              <w:rPr>
                                <w:rFonts w:ascii="FbSfaradi Regular" w:hAnsi="FbSfaradi Regular" w:cs="FbSfaradi Regular"/>
                                <w:color w:val="262626"/>
                                <w:sz w:val="26"/>
                                <w:szCs w:val="26"/>
                                <w:rtl/>
                              </w:rPr>
                              <w:br/>
                            </w:r>
                            <w:r>
                              <w:rPr>
                                <w:rFonts w:ascii="FbSfaradi Regular" w:hAnsi="FbSfaradi Regular" w:cs="FbSfaradi Regular" w:hint="cs"/>
                                <w:color w:val="262626"/>
                                <w:sz w:val="26"/>
                                <w:szCs w:val="26"/>
                                <w:rtl/>
                              </w:rPr>
                              <w:t xml:space="preserve">- </w:t>
                            </w:r>
                            <w:r>
                              <w:rPr>
                                <w:rFonts w:ascii="FbSfaradi Regular" w:hAnsi="FbSfaradi Regular" w:cs="FbSfaradi Regular"/>
                                <w:color w:val="262626"/>
                                <w:sz w:val="26"/>
                                <w:szCs w:val="26"/>
                                <w:rtl/>
                              </w:rPr>
                              <w:t>ה'תש"מ</w:t>
                            </w:r>
                            <w:r>
                              <w:rPr>
                                <w:rFonts w:ascii="FbSfaradi Regular" w:hAnsi="FbSfaradi Regular" w:cs="FbSfaradi Regular" w:hint="cs"/>
                                <w:color w:val="262626"/>
                                <w:sz w:val="26"/>
                                <w:szCs w:val="26"/>
                                <w:rtl/>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9F7EE" id="Text Box 2" o:spid="_x0000_s1029" type="#_x0000_t202" style="position:absolute;left:0;text-align:left;margin-left:0;margin-top:0;width:109.65pt;height:36.35pt;z-index:251712512;visibility:visible;mso-wrap-style:square;mso-width-percent:0;mso-height-percent:0;mso-wrap-distance-left:2.88pt;mso-wrap-distance-top:2.88pt;mso-wrap-distance-right:2.88pt;mso-wrap-distance-bottom:2.88pt;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" filled="f" stroked="f" strokecolor="black [0]" insetpen="t">
                <v:textbox inset="2.88pt,2.88pt,2.88pt,2.88pt">
                  <w:txbxContent>
                    <w:p w14:paraId="3A5B58F1" w14:textId="0FBA647F" w:rsidR="00CD4828" w:rsidRDefault="00CD4828" w:rsidP="004E6CD8">
                      <w:pPr>
                        <w:pStyle w:val="NoParagraphStyle"/>
                        <w:spacing w:line="182" w:lineRule="auto"/>
                        <w:jc w:val="center"/>
                        <w:rPr>
                          <w:rFonts w:ascii="FbSfaradi Regular" w:hAnsi="FbSfaradi Regular" w:cs="FbSfaradi Regular"/>
                          <w:color w:val="262626"/>
                          <w:sz w:val="32"/>
                          <w:szCs w:val="32"/>
                        </w:rPr>
                      </w:pPr>
                      <w:r>
                        <w:rPr>
                          <w:rFonts w:ascii="FbSfaradi Regular" w:hAnsi="FbSfaradi Regular" w:cs="FbSfaradi Regular"/>
                          <w:color w:val="262626"/>
                          <w:sz w:val="22"/>
                          <w:szCs w:val="22"/>
                          <w:rtl/>
                        </w:rPr>
                        <w:t xml:space="preserve">נוסד בחודש תשרי </w:t>
                      </w:r>
                      <w:r>
                        <w:rPr>
                          <w:rFonts w:ascii="FbSfaradi Regular" w:hAnsi="FbSfaradi Regular" w:cs="FbSfaradi Regular"/>
                          <w:color w:val="262626"/>
                          <w:sz w:val="26"/>
                          <w:szCs w:val="26"/>
                          <w:rtl/>
                        </w:rPr>
                        <w:br/>
                      </w:r>
                      <w:r>
                        <w:rPr>
                          <w:rFonts w:ascii="FbSfaradi Regular" w:hAnsi="FbSfaradi Regular" w:cs="FbSfaradi Regular" w:hint="cs"/>
                          <w:color w:val="262626"/>
                          <w:sz w:val="26"/>
                          <w:szCs w:val="26"/>
                          <w:rtl/>
                        </w:rPr>
                        <w:t xml:space="preserve">- </w:t>
                      </w:r>
                      <w:r>
                        <w:rPr>
                          <w:rFonts w:ascii="FbSfaradi Regular" w:hAnsi="FbSfaradi Regular" w:cs="FbSfaradi Regular"/>
                          <w:color w:val="262626"/>
                          <w:sz w:val="26"/>
                          <w:szCs w:val="26"/>
                          <w:rtl/>
                        </w:rPr>
                        <w:t>ה'תש"מ</w:t>
                      </w:r>
                      <w:r>
                        <w:rPr>
                          <w:rFonts w:ascii="FbSfaradi Regular" w:hAnsi="FbSfaradi Regular" w:cs="FbSfaradi Regular" w:hint="cs"/>
                          <w:color w:val="262626"/>
                          <w:sz w:val="26"/>
                          <w:szCs w:val="26"/>
                          <w:rtl/>
                        </w:rPr>
                        <w:t xml:space="preserve"> -</w:t>
                      </w:r>
                      <w:bookmarkStart w:id="2" w:name="_GoBack"/>
                      <w:bookmarkEnd w:id="2"/>
                    </w:p>
                  </w:txbxContent>
                </v:textbox>
                <w10:wrap type="square" anchorx="margin" anchory="margin"/>
              </v:shape>
            </w:pict>
          </mc:Fallback>
        </mc:AlternateContent>
      </w:r>
      <w:r w:rsidR="00CA0955">
        <w:rPr>
          <w:rFonts w:ascii="FbSfaradi Regular" w:hAnsi="FbSfaradi Regular" w:cs="FbSfaradi Regular"/>
          <w:sz w:val="18"/>
          <w:szCs w:val="18"/>
          <w:rtl/>
        </w:rPr>
        <w:br w:type="page"/>
      </w:r>
    </w:p>
    <w:p w14:paraId="40131328" w14:textId="77777777" w:rsidR="0012277D" w:rsidRDefault="0012277D" w:rsidP="00B407D3">
      <w:pPr>
        <w:pStyle w:val="a2"/>
        <w:rPr>
          <w:rtl/>
        </w:rPr>
      </w:pPr>
    </w:p>
    <w:p w14:paraId="36D2C7C3" w14:textId="77777777" w:rsidR="0012277D" w:rsidRDefault="0012277D" w:rsidP="00B407D3">
      <w:pPr>
        <w:pStyle w:val="a2"/>
        <w:rPr>
          <w:rtl/>
        </w:rPr>
      </w:pPr>
    </w:p>
    <w:p w14:paraId="04F2335B" w14:textId="77777777" w:rsidR="004E136C" w:rsidRPr="00E967C0" w:rsidRDefault="004E136C" w:rsidP="00E967C0">
      <w:pPr>
        <w:pStyle w:val="a2"/>
        <w:ind w:left="0" w:firstLine="0"/>
        <w:rPr>
          <w:sz w:val="28"/>
          <w:szCs w:val="28"/>
          <w:rtl/>
        </w:rPr>
      </w:pPr>
      <w:r w:rsidRPr="00E967C0">
        <w:rPr>
          <w:rFonts w:hint="cs"/>
          <w:sz w:val="28"/>
          <w:szCs w:val="28"/>
          <w:rtl/>
        </w:rPr>
        <w:t>בס"ד.</w:t>
      </w:r>
    </w:p>
    <w:p w14:paraId="5AA8D058" w14:textId="4E061631" w:rsidR="004E136C" w:rsidRPr="00E967C0" w:rsidRDefault="004E136C" w:rsidP="004E136C">
      <w:pPr>
        <w:pStyle w:val="a"/>
        <w:rPr>
          <w:rFonts w:ascii="FbFRealBelet Bold" w:hAnsi="FbFRealBelet Bold" w:cs="FbFRealBelet Bold"/>
          <w:sz w:val="46"/>
          <w:szCs w:val="46"/>
          <w:rtl/>
        </w:rPr>
      </w:pPr>
      <w:bookmarkStart w:id="1" w:name="_Toc504529692"/>
      <w:bookmarkStart w:id="2" w:name="_Toc504566202"/>
      <w:r w:rsidRPr="00E967C0">
        <w:rPr>
          <w:rFonts w:ascii="FbFRealBelet Bold" w:hAnsi="FbFRealBelet Bold" w:cs="FbFRealBelet Bold"/>
          <w:sz w:val="46"/>
          <w:szCs w:val="46"/>
          <w:rtl/>
        </w:rPr>
        <w:t>פתח דבר</w:t>
      </w:r>
      <w:bookmarkEnd w:id="1"/>
      <w:bookmarkEnd w:id="2"/>
    </w:p>
    <w:p w14:paraId="194DB935" w14:textId="0734941F" w:rsidR="004E136C" w:rsidRPr="00E967C0" w:rsidRDefault="004E136C" w:rsidP="00CD4828">
      <w:pPr>
        <w:pStyle w:val="a2"/>
        <w:rPr>
          <w:sz w:val="28"/>
          <w:szCs w:val="28"/>
          <w:rtl/>
        </w:rPr>
      </w:pPr>
      <w:r w:rsidRPr="00E967C0">
        <w:rPr>
          <w:rFonts w:hint="cs"/>
          <w:sz w:val="28"/>
          <w:szCs w:val="28"/>
          <w:rtl/>
        </w:rPr>
        <w:t xml:space="preserve">לקראת יום הבהיר יו"ד שבט - "העשירי יהי' קודש" </w:t>
      </w:r>
      <w:r w:rsidR="0012277D" w:rsidRPr="00E967C0">
        <w:rPr>
          <w:rFonts w:cs="David" w:hint="cs"/>
          <w:sz w:val="28"/>
          <w:szCs w:val="28"/>
          <w:rtl/>
        </w:rPr>
        <w:t>-</w:t>
      </w:r>
      <w:r w:rsidRPr="00E967C0">
        <w:rPr>
          <w:rFonts w:hint="cs"/>
          <w:sz w:val="28"/>
          <w:szCs w:val="28"/>
          <w:rtl/>
        </w:rPr>
        <w:t xml:space="preserve"> יום הסתלקות</w:t>
      </w:r>
      <w:r w:rsidR="0012277D" w:rsidRPr="00E967C0">
        <w:rPr>
          <w:rFonts w:hint="cs"/>
          <w:sz w:val="28"/>
          <w:szCs w:val="28"/>
          <w:rtl/>
        </w:rPr>
        <w:t>-</w:t>
      </w:r>
      <w:r w:rsidRPr="00E967C0">
        <w:rPr>
          <w:rFonts w:hint="cs"/>
          <w:sz w:val="28"/>
          <w:szCs w:val="28"/>
          <w:rtl/>
        </w:rPr>
        <w:t>היל</w:t>
      </w:r>
      <w:r w:rsidR="00F65C5E" w:rsidRPr="00E967C0">
        <w:rPr>
          <w:rFonts w:hint="cs"/>
          <w:sz w:val="28"/>
          <w:szCs w:val="28"/>
          <w:rtl/>
        </w:rPr>
        <w:t>ולא של כ"ק אדמו"ר מהוריי"</w:t>
      </w:r>
      <w:r w:rsidR="004D6A05">
        <w:rPr>
          <w:rFonts w:hint="cs"/>
          <w:sz w:val="28"/>
          <w:szCs w:val="28"/>
          <w:rtl/>
        </w:rPr>
        <w:t>צ</w:t>
      </w:r>
      <w:r w:rsidR="00F65C5E" w:rsidRPr="00E967C0">
        <w:rPr>
          <w:rFonts w:hint="cs"/>
          <w:sz w:val="28"/>
          <w:szCs w:val="28"/>
          <w:rtl/>
        </w:rPr>
        <w:t xml:space="preserve"> </w:t>
      </w:r>
      <w:r w:rsidR="00CD4828">
        <w:rPr>
          <w:rFonts w:hint="cs"/>
          <w:sz w:val="28"/>
          <w:szCs w:val="28"/>
          <w:rtl/>
        </w:rPr>
        <w:t>זצוקללה"ה נבג"מ זי"ע</w:t>
      </w:r>
      <w:r w:rsidR="00F65C5E" w:rsidRPr="00E967C0">
        <w:rPr>
          <w:rFonts w:hint="cs"/>
          <w:sz w:val="28"/>
          <w:szCs w:val="28"/>
          <w:rtl/>
        </w:rPr>
        <w:t>,</w:t>
      </w:r>
      <w:r w:rsidR="004D6A05">
        <w:rPr>
          <w:rFonts w:hint="cs"/>
          <w:sz w:val="28"/>
          <w:szCs w:val="28"/>
          <w:rtl/>
        </w:rPr>
        <w:t xml:space="preserve"> ויום</w:t>
      </w:r>
      <w:r w:rsidR="00F65C5E" w:rsidRPr="00E967C0">
        <w:rPr>
          <w:rFonts w:hint="cs"/>
          <w:sz w:val="28"/>
          <w:szCs w:val="28"/>
          <w:rtl/>
        </w:rPr>
        <w:t xml:space="preserve"> </w:t>
      </w:r>
      <w:r w:rsidRPr="00E967C0">
        <w:rPr>
          <w:rFonts w:hint="cs"/>
          <w:sz w:val="28"/>
          <w:szCs w:val="28"/>
          <w:rtl/>
        </w:rPr>
        <w:t>בו יתמלאו "</w:t>
      </w:r>
      <w:r w:rsidR="0012277D" w:rsidRPr="00E967C0">
        <w:rPr>
          <w:rFonts w:hint="cs"/>
          <w:b/>
          <w:bCs/>
          <w:sz w:val="28"/>
          <w:szCs w:val="28"/>
          <w:rtl/>
        </w:rPr>
        <w:t>חיי"</w:t>
      </w:r>
      <w:r w:rsidRPr="00E967C0">
        <w:rPr>
          <w:rFonts w:hint="cs"/>
          <w:b/>
          <w:bCs/>
          <w:sz w:val="28"/>
          <w:szCs w:val="28"/>
          <w:rtl/>
        </w:rPr>
        <w:t>ם</w:t>
      </w:r>
      <w:r w:rsidR="00F65C5E" w:rsidRPr="00E967C0">
        <w:rPr>
          <w:rFonts w:hint="cs"/>
          <w:b/>
          <w:bCs/>
          <w:sz w:val="28"/>
          <w:szCs w:val="28"/>
          <w:rtl/>
        </w:rPr>
        <w:t>"</w:t>
      </w:r>
      <w:r w:rsidRPr="00E967C0">
        <w:rPr>
          <w:rFonts w:hint="cs"/>
          <w:b/>
          <w:bCs/>
          <w:sz w:val="28"/>
          <w:szCs w:val="28"/>
          <w:rtl/>
        </w:rPr>
        <w:t xml:space="preserve"> </w:t>
      </w:r>
      <w:r w:rsidRPr="00E967C0">
        <w:rPr>
          <w:rFonts w:hint="cs"/>
          <w:sz w:val="28"/>
          <w:szCs w:val="28"/>
          <w:rtl/>
        </w:rPr>
        <w:t xml:space="preserve">שנה לנשיאות כ"ק אדמו"ר זצוקללה"ה נבג"מ זי"ע </w:t>
      </w:r>
      <w:r w:rsidR="0012277D" w:rsidRPr="00E967C0">
        <w:rPr>
          <w:rFonts w:cs="David" w:hint="cs"/>
          <w:sz w:val="28"/>
          <w:szCs w:val="28"/>
          <w:rtl/>
        </w:rPr>
        <w:t>-</w:t>
      </w:r>
      <w:r w:rsidRPr="00E967C0">
        <w:rPr>
          <w:rFonts w:hint="cs"/>
          <w:sz w:val="28"/>
          <w:szCs w:val="28"/>
          <w:rtl/>
        </w:rPr>
        <w:t xml:space="preserve"> הננו מוציאים לאור גליון מוגדל, "</w:t>
      </w:r>
      <w:r w:rsidRPr="00E967C0">
        <w:rPr>
          <w:rFonts w:hint="cs"/>
          <w:bCs/>
          <w:sz w:val="28"/>
          <w:szCs w:val="28"/>
          <w:rtl/>
        </w:rPr>
        <w:t>הערות וביאורים</w:t>
      </w:r>
      <w:r w:rsidRPr="00E967C0">
        <w:rPr>
          <w:rFonts w:hint="cs"/>
          <w:sz w:val="28"/>
          <w:szCs w:val="28"/>
          <w:rtl/>
        </w:rPr>
        <w:t>" בתורת כ"ק אדמו"ר, ובכל חלקי התורה, נגלה וחסידות.</w:t>
      </w:r>
    </w:p>
    <w:p w14:paraId="55C6D5AF" w14:textId="5D0EF28B" w:rsidR="004E136C" w:rsidRPr="00E967C0" w:rsidRDefault="0012277D" w:rsidP="00E967C0">
      <w:pPr>
        <w:pStyle w:val="a2"/>
        <w:ind w:left="0" w:firstLine="0"/>
        <w:jc w:val="center"/>
        <w:rPr>
          <w:sz w:val="28"/>
          <w:szCs w:val="28"/>
          <w:rtl/>
        </w:rPr>
      </w:pPr>
      <w:r w:rsidRPr="00E967C0">
        <w:rPr>
          <w:rFonts w:hint="cs"/>
          <w:sz w:val="28"/>
          <w:szCs w:val="28"/>
          <w:rtl/>
        </w:rPr>
        <w:t>**</w:t>
      </w:r>
      <w:r w:rsidR="004E136C" w:rsidRPr="00E967C0">
        <w:rPr>
          <w:rFonts w:hint="cs"/>
          <w:sz w:val="28"/>
          <w:szCs w:val="28"/>
          <w:rtl/>
        </w:rPr>
        <w:t>*</w:t>
      </w:r>
    </w:p>
    <w:p w14:paraId="48007397" w14:textId="77777777" w:rsidR="004E136C" w:rsidRPr="00E967C0" w:rsidRDefault="004E136C" w:rsidP="00E967C0">
      <w:pPr>
        <w:pStyle w:val="a2"/>
        <w:rPr>
          <w:sz w:val="28"/>
          <w:szCs w:val="28"/>
          <w:rtl/>
        </w:rPr>
      </w:pPr>
      <w:r w:rsidRPr="00E967C0">
        <w:rPr>
          <w:rFonts w:hint="cs"/>
          <w:sz w:val="28"/>
          <w:szCs w:val="28"/>
          <w:rtl/>
        </w:rPr>
        <w:t xml:space="preserve">כאשר מלאו ששים ושמונה שנה מהסתלקות כ"ק אדמו"ר (מהורש"ב) נ"ע, וקבלת הנשיאות ע"י אדמו"ר מהוריי"צ (ב' ניסן תשמ"ח), </w:t>
      </w:r>
    </w:p>
    <w:p w14:paraId="545F399A" w14:textId="77777777" w:rsidR="004E136C" w:rsidRPr="00E967C0" w:rsidRDefault="004E136C" w:rsidP="00E967C0">
      <w:pPr>
        <w:pStyle w:val="a2"/>
        <w:rPr>
          <w:sz w:val="28"/>
          <w:szCs w:val="28"/>
          <w:rtl/>
        </w:rPr>
      </w:pPr>
      <w:r w:rsidRPr="00E967C0">
        <w:rPr>
          <w:rFonts w:hint="cs"/>
          <w:sz w:val="28"/>
          <w:szCs w:val="28"/>
          <w:rtl/>
        </w:rPr>
        <w:t>ביאר כ"ק אדמו"ר בשיחת קודש בארוכה ענין הנשיא, שהוא "</w:t>
      </w:r>
      <w:r w:rsidRPr="00E967C0">
        <w:rPr>
          <w:rFonts w:hint="cs"/>
          <w:bCs/>
          <w:sz w:val="28"/>
          <w:szCs w:val="28"/>
          <w:rtl/>
        </w:rPr>
        <w:t>לב כל קהל ישראל</w:t>
      </w:r>
      <w:r w:rsidRPr="00E967C0">
        <w:rPr>
          <w:rFonts w:hint="cs"/>
          <w:sz w:val="28"/>
          <w:szCs w:val="28"/>
          <w:rtl/>
        </w:rPr>
        <w:t xml:space="preserve">" </w:t>
      </w:r>
      <w:r w:rsidRPr="00E967C0">
        <w:rPr>
          <w:sz w:val="28"/>
          <w:szCs w:val="28"/>
          <w:rtl/>
        </w:rPr>
        <w:t>–</w:t>
      </w:r>
      <w:r w:rsidRPr="00E967C0">
        <w:rPr>
          <w:rFonts w:hint="cs"/>
          <w:sz w:val="28"/>
          <w:szCs w:val="28"/>
          <w:rtl/>
        </w:rPr>
        <w:t xml:space="preserve"> ועל ידו נעשה המשכת החיות לבני ישראל. ובבוא יום התחלת הנשיאות מידי שנה בשנה, ניתוסף בענין ה"לב", הוספה בענין החיים, ו"מודגש ביותר בב' ניסן דשנה זו </w:t>
      </w:r>
      <w:r w:rsidRPr="00E967C0">
        <w:rPr>
          <w:sz w:val="28"/>
          <w:szCs w:val="28"/>
          <w:rtl/>
        </w:rPr>
        <w:t>–</w:t>
      </w:r>
      <w:r w:rsidRPr="00E967C0">
        <w:rPr>
          <w:rFonts w:hint="cs"/>
          <w:sz w:val="28"/>
          <w:szCs w:val="28"/>
          <w:rtl/>
        </w:rPr>
        <w:t xml:space="preserve"> </w:t>
      </w:r>
      <w:r w:rsidRPr="00E967C0">
        <w:rPr>
          <w:rFonts w:hint="cs"/>
          <w:bCs/>
          <w:sz w:val="28"/>
          <w:szCs w:val="28"/>
          <w:rtl/>
        </w:rPr>
        <w:t>ס"ח</w:t>
      </w:r>
      <w:r w:rsidRPr="00E967C0">
        <w:rPr>
          <w:rFonts w:hint="cs"/>
          <w:sz w:val="28"/>
          <w:szCs w:val="28"/>
          <w:rtl/>
        </w:rPr>
        <w:t xml:space="preserve"> שנה (פר"ת </w:t>
      </w:r>
      <w:r w:rsidRPr="00E967C0">
        <w:rPr>
          <w:sz w:val="28"/>
          <w:szCs w:val="28"/>
          <w:rtl/>
        </w:rPr>
        <w:t>–</w:t>
      </w:r>
      <w:r w:rsidRPr="00E967C0">
        <w:rPr>
          <w:rFonts w:hint="cs"/>
          <w:sz w:val="28"/>
          <w:szCs w:val="28"/>
          <w:rtl/>
        </w:rPr>
        <w:t xml:space="preserve"> תשמ"ח) לנשיאות כ"ק מו"ח אדמו"ר נשיא דורנו, </w:t>
      </w:r>
      <w:r w:rsidRPr="00E967C0">
        <w:rPr>
          <w:rFonts w:hint="cs"/>
          <w:bCs/>
          <w:sz w:val="28"/>
          <w:szCs w:val="28"/>
          <w:rtl/>
        </w:rPr>
        <w:t>ס"ח</w:t>
      </w:r>
      <w:r w:rsidRPr="00E967C0">
        <w:rPr>
          <w:rFonts w:hint="cs"/>
          <w:sz w:val="28"/>
          <w:szCs w:val="28"/>
          <w:rtl/>
        </w:rPr>
        <w:t xml:space="preserve"> בגימטריא "</w:t>
      </w:r>
      <w:r w:rsidRPr="00E967C0">
        <w:rPr>
          <w:rFonts w:hint="cs"/>
          <w:bCs/>
          <w:sz w:val="28"/>
          <w:szCs w:val="28"/>
          <w:rtl/>
        </w:rPr>
        <w:t>חיים</w:t>
      </w:r>
      <w:r w:rsidRPr="00E967C0">
        <w:rPr>
          <w:rFonts w:hint="cs"/>
          <w:sz w:val="28"/>
          <w:szCs w:val="28"/>
          <w:rtl/>
        </w:rPr>
        <w:t>"".</w:t>
      </w:r>
    </w:p>
    <w:p w14:paraId="67587BB7" w14:textId="77777777" w:rsidR="0012277D" w:rsidRPr="00E967C0" w:rsidRDefault="0012277D" w:rsidP="00E967C0">
      <w:pPr>
        <w:pStyle w:val="a2"/>
        <w:ind w:left="0" w:firstLine="0"/>
        <w:jc w:val="center"/>
        <w:rPr>
          <w:sz w:val="28"/>
          <w:szCs w:val="28"/>
          <w:rtl/>
        </w:rPr>
      </w:pPr>
      <w:r w:rsidRPr="00E967C0">
        <w:rPr>
          <w:rFonts w:hint="cs"/>
          <w:sz w:val="28"/>
          <w:szCs w:val="28"/>
          <w:rtl/>
        </w:rPr>
        <w:t>***</w:t>
      </w:r>
    </w:p>
    <w:p w14:paraId="6038DF70" w14:textId="77777777" w:rsidR="004E136C" w:rsidRPr="00E967C0" w:rsidRDefault="004E136C" w:rsidP="00E967C0">
      <w:pPr>
        <w:pStyle w:val="a2"/>
        <w:rPr>
          <w:sz w:val="28"/>
          <w:szCs w:val="28"/>
          <w:rtl/>
        </w:rPr>
      </w:pPr>
      <w:r w:rsidRPr="00E967C0">
        <w:rPr>
          <w:sz w:val="28"/>
          <w:szCs w:val="28"/>
          <w:rtl/>
        </w:rPr>
        <w:t>יו"ד שבט כיום קבלת נשיאות של רבינו הגדול, בוודאי הינו יום חובק עולם. יום המציין סיום של עוד שנה בנשיאות הכבירה של הרבי, המצעיד אותנו בצעדי ענק לקראת משאת נפשו הקדושה, להכין את העולם כולו על כל יושביו לקראת ביאת משיח. וביחד עם זה, מסמן יום זה התחלה חדשה של פעילות רבת מימדים של שנה חדשה תחת נשיאותו הקדושה. "ראש השנה" הוא לנשיאות הרבי.</w:t>
      </w:r>
    </w:p>
    <w:p w14:paraId="00E0BE2F" w14:textId="77777777" w:rsidR="004E136C" w:rsidRPr="00E967C0" w:rsidRDefault="004E136C" w:rsidP="00E967C0">
      <w:pPr>
        <w:pStyle w:val="a2"/>
        <w:rPr>
          <w:sz w:val="28"/>
          <w:szCs w:val="28"/>
          <w:rtl/>
        </w:rPr>
      </w:pPr>
      <w:r w:rsidRPr="00E967C0">
        <w:rPr>
          <w:sz w:val="28"/>
          <w:szCs w:val="28"/>
          <w:rtl/>
        </w:rPr>
        <w:t xml:space="preserve">אף מוסד "הערות וביאורים", כמוסד שמטרתו לחיות עם תורת הרבי, לעסוק בדבריו הקדושים ובתורת רבותינו, מציין ביום זה סיום של שנה </w:t>
      </w:r>
      <w:r w:rsidRPr="00E967C0">
        <w:rPr>
          <w:sz w:val="28"/>
          <w:szCs w:val="28"/>
          <w:rtl/>
        </w:rPr>
        <w:lastRenderedPageBreak/>
        <w:t>מליאה בעיסוק בתורתו הקדושה, שהוא ותורתו כולא חד, והתחלה של שנה חדשה, שנה פוריה בהתקשרות דרך תורתו, תורת נשיאנו הק'.</w:t>
      </w:r>
    </w:p>
    <w:p w14:paraId="48ECB32B" w14:textId="77777777" w:rsidR="004E136C" w:rsidRPr="00E967C0" w:rsidRDefault="004E136C" w:rsidP="00E967C0">
      <w:pPr>
        <w:pStyle w:val="a2"/>
        <w:rPr>
          <w:sz w:val="28"/>
          <w:szCs w:val="28"/>
          <w:rtl/>
        </w:rPr>
      </w:pPr>
      <w:r w:rsidRPr="00E967C0">
        <w:rPr>
          <w:sz w:val="28"/>
          <w:szCs w:val="28"/>
          <w:rtl/>
        </w:rPr>
        <w:t>אך אין קובץ בלי כותבים. אי לזאת, פונים אנו שוב לכל אלו שדבר רבינו יקר לליבם, לזכור ולהתעורר, שרצון קדשו הוא לפלפל בדבריו מעל גבי במות תורניות. לא לחשוב מחשבות בלבד, אלא אכן לכתוב, לפרסם ולהדפיס. אלו שביכולתם לכתוב, נא לקיים את רצון קדשו לנחת רוח רבינו הק'.</w:t>
      </w:r>
    </w:p>
    <w:p w14:paraId="488F13F7" w14:textId="77777777" w:rsidR="0012277D" w:rsidRPr="00E967C0" w:rsidRDefault="0012277D" w:rsidP="00E967C0">
      <w:pPr>
        <w:pStyle w:val="a2"/>
        <w:ind w:left="0" w:firstLine="0"/>
        <w:jc w:val="center"/>
        <w:rPr>
          <w:sz w:val="28"/>
          <w:szCs w:val="28"/>
          <w:rtl/>
        </w:rPr>
      </w:pPr>
      <w:r w:rsidRPr="00E967C0">
        <w:rPr>
          <w:rFonts w:hint="cs"/>
          <w:sz w:val="28"/>
          <w:szCs w:val="28"/>
          <w:rtl/>
        </w:rPr>
        <w:t>***</w:t>
      </w:r>
    </w:p>
    <w:p w14:paraId="5B3A0D69" w14:textId="77777777" w:rsidR="004E136C" w:rsidRPr="00E967C0" w:rsidRDefault="004E136C" w:rsidP="00E967C0">
      <w:pPr>
        <w:pStyle w:val="a2"/>
        <w:rPr>
          <w:sz w:val="28"/>
          <w:szCs w:val="28"/>
          <w:rtl/>
        </w:rPr>
      </w:pPr>
      <w:r w:rsidRPr="00E967C0">
        <w:rPr>
          <w:sz w:val="28"/>
          <w:szCs w:val="28"/>
          <w:rtl/>
        </w:rPr>
        <w:t>בהזדמנות זו, נודה שוב לכל אלו שכבר השתתפו ומשתתפים בכתיבת הערות וביאורים בקובץ דילן, ובפרט להמשתתפים באופן קבוע. ולמותר להאריך בגודל הזכות והנח"ר שגורמים בזה לרבינו נשיאנו - וכפי שהזכיר ושיבח בזה כמה פעמים בשיחותיו הק', ויה"ר שיתברכו בהצלחה רבה ומופלגה בלימוד התורה, נגלה וחסידות, ובכל עניניהם בגו"ר.</w:t>
      </w:r>
    </w:p>
    <w:p w14:paraId="5D215786" w14:textId="77777777" w:rsidR="004E136C" w:rsidRPr="00E967C0" w:rsidRDefault="004E136C" w:rsidP="00E967C0">
      <w:pPr>
        <w:pStyle w:val="a2"/>
        <w:rPr>
          <w:sz w:val="28"/>
          <w:szCs w:val="28"/>
          <w:rtl/>
        </w:rPr>
      </w:pPr>
      <w:r w:rsidRPr="00E967C0">
        <w:rPr>
          <w:sz w:val="28"/>
          <w:szCs w:val="28"/>
          <w:rtl/>
        </w:rPr>
        <w:t>ואנו תפלה להשי"ת, אשר תיכף ומיד תקויים בפועל ממש, בשורת הגאולה שנתבשרנו ע"י כ"ק אדמו"ר - "הנה הנה משיח בא - וכבר בא".</w:t>
      </w:r>
    </w:p>
    <w:p w14:paraId="63279C79" w14:textId="77777777" w:rsidR="004E136C" w:rsidRPr="00E967C0" w:rsidRDefault="004E136C" w:rsidP="00E967C0">
      <w:pPr>
        <w:pStyle w:val="a2"/>
        <w:rPr>
          <w:sz w:val="28"/>
          <w:szCs w:val="28"/>
          <w:rtl/>
        </w:rPr>
      </w:pPr>
      <w:r w:rsidRPr="00E967C0">
        <w:rPr>
          <w:sz w:val="28"/>
          <w:szCs w:val="28"/>
          <w:rtl/>
        </w:rPr>
        <w:t>ונזכה זעהן זיך מיטן רבי'ן דא למטה כפשוטו, ונזכה לשמוע עוד שיחות ומאמרים וללמוד ולפלפל בהם, ובאופן ד"גל עיני ואביטה נפלאות מתורתיך", תורתו של משיח, "תורה חדשה מאתי תצא", למטה מעשרה טפחים, ותיכף ומיד ממש.</w:t>
      </w:r>
    </w:p>
    <w:p w14:paraId="01AAC446" w14:textId="77777777" w:rsidR="004E136C" w:rsidRPr="0012277D" w:rsidRDefault="004E136C" w:rsidP="00B407D3">
      <w:pPr>
        <w:pStyle w:val="a2"/>
        <w:rPr>
          <w:rtl/>
        </w:rPr>
      </w:pPr>
    </w:p>
    <w:p w14:paraId="0F385DA4" w14:textId="5E7B3E64" w:rsidR="004E136C" w:rsidRPr="0012277D" w:rsidRDefault="004E136C" w:rsidP="00E967C0">
      <w:pPr>
        <w:pStyle w:val="a2"/>
        <w:spacing w:after="0"/>
        <w:jc w:val="right"/>
        <w:rPr>
          <w:rtl/>
        </w:rPr>
      </w:pPr>
      <w:r w:rsidRPr="0012277D">
        <w:rPr>
          <w:rFonts w:hint="cs"/>
          <w:rtl/>
        </w:rPr>
        <w:t>בברכת חסידים</w:t>
      </w:r>
      <w:r w:rsidR="00E967C0">
        <w:rPr>
          <w:rFonts w:hint="cs"/>
          <w:rtl/>
        </w:rPr>
        <w:t>,</w:t>
      </w:r>
    </w:p>
    <w:p w14:paraId="006D1681" w14:textId="77777777" w:rsidR="004E136C" w:rsidRPr="0012277D" w:rsidRDefault="004E136C" w:rsidP="0012277D">
      <w:pPr>
        <w:pStyle w:val="a9"/>
        <w:jc w:val="right"/>
        <w:rPr>
          <w:rFonts w:ascii="FbFRealBelet Bold" w:hAnsi="FbFRealBelet Bold" w:cs="FbFRealBelet Bold"/>
          <w:bCs/>
          <w:sz w:val="36"/>
          <w:szCs w:val="36"/>
          <w:rtl/>
        </w:rPr>
      </w:pPr>
      <w:r w:rsidRPr="0012277D">
        <w:rPr>
          <w:rFonts w:ascii="FbFRealBelet Bold" w:hAnsi="FbFRealBelet Bold" w:cs="FbFRealBelet Bold"/>
          <w:bCs/>
          <w:sz w:val="36"/>
          <w:szCs w:val="36"/>
          <w:rtl/>
        </w:rPr>
        <w:t>המערכת</w:t>
      </w:r>
    </w:p>
    <w:p w14:paraId="78CF908A" w14:textId="77777777" w:rsidR="0012277D" w:rsidRDefault="0012277D" w:rsidP="0012277D">
      <w:pPr>
        <w:pStyle w:val="a9"/>
        <w:spacing w:after="0" w:line="276" w:lineRule="auto"/>
        <w:ind w:firstLine="0"/>
        <w:rPr>
          <w:rFonts w:cs="Levenim MT"/>
          <w:sz w:val="19"/>
          <w:szCs w:val="19"/>
          <w:rtl/>
        </w:rPr>
      </w:pPr>
    </w:p>
    <w:p w14:paraId="740506A3" w14:textId="08CCF31C" w:rsidR="004E136C" w:rsidRPr="00E967C0" w:rsidRDefault="004E136C" w:rsidP="00F65C5E">
      <w:pPr>
        <w:pStyle w:val="a9"/>
        <w:spacing w:after="0" w:line="276" w:lineRule="auto"/>
        <w:ind w:firstLine="0"/>
        <w:rPr>
          <w:rFonts w:cs="Levenim MT"/>
          <w:sz w:val="18"/>
          <w:szCs w:val="18"/>
          <w:rtl/>
        </w:rPr>
      </w:pPr>
      <w:r w:rsidRPr="00E967C0">
        <w:rPr>
          <w:rFonts w:cs="Levenim MT" w:hint="cs"/>
          <w:sz w:val="18"/>
          <w:szCs w:val="18"/>
          <w:rtl/>
        </w:rPr>
        <w:t>ימים הסמוכים ליום ה</w:t>
      </w:r>
      <w:r w:rsidR="00F65C5E" w:rsidRPr="00E967C0">
        <w:rPr>
          <w:rFonts w:cs="Levenim MT" w:hint="cs"/>
          <w:sz w:val="18"/>
          <w:szCs w:val="18"/>
          <w:rtl/>
        </w:rPr>
        <w:t>בהיר</w:t>
      </w:r>
      <w:r w:rsidRPr="00E967C0">
        <w:rPr>
          <w:rFonts w:cs="Levenim MT" w:hint="cs"/>
          <w:sz w:val="18"/>
          <w:szCs w:val="18"/>
          <w:rtl/>
        </w:rPr>
        <w:t xml:space="preserve"> יו"ד שבט ה'תשע"ח</w:t>
      </w:r>
    </w:p>
    <w:p w14:paraId="7FDC88C2" w14:textId="380875A3" w:rsidR="004E136C" w:rsidRPr="00E967C0" w:rsidRDefault="00082FA0" w:rsidP="00082FA0">
      <w:pPr>
        <w:pStyle w:val="a9"/>
        <w:spacing w:after="0" w:line="276" w:lineRule="auto"/>
        <w:ind w:firstLine="0"/>
        <w:rPr>
          <w:rFonts w:cs="Levenim MT"/>
          <w:sz w:val="18"/>
          <w:szCs w:val="18"/>
          <w:rtl/>
        </w:rPr>
      </w:pPr>
      <w:r>
        <w:rPr>
          <w:rFonts w:cs="Levenim MT" w:hint="cs"/>
          <w:sz w:val="18"/>
          <w:szCs w:val="18"/>
          <w:rtl/>
        </w:rPr>
        <w:t>ס"ח</w:t>
      </w:r>
      <w:r w:rsidR="004E136C" w:rsidRPr="00E967C0">
        <w:rPr>
          <w:rFonts w:cs="Levenim MT" w:hint="cs"/>
          <w:sz w:val="18"/>
          <w:szCs w:val="18"/>
          <w:rtl/>
        </w:rPr>
        <w:t xml:space="preserve"> שנה ל</w:t>
      </w:r>
      <w:r w:rsidR="0012277D" w:rsidRPr="00E967C0">
        <w:rPr>
          <w:rFonts w:cs="Levenim MT" w:hint="cs"/>
          <w:sz w:val="18"/>
          <w:szCs w:val="18"/>
          <w:rtl/>
        </w:rPr>
        <w:t xml:space="preserve">נשיאות </w:t>
      </w:r>
      <w:r w:rsidR="004E136C" w:rsidRPr="00E967C0">
        <w:rPr>
          <w:rFonts w:cs="Levenim MT" w:hint="cs"/>
          <w:sz w:val="18"/>
          <w:szCs w:val="18"/>
          <w:rtl/>
        </w:rPr>
        <w:t xml:space="preserve">כ"ק אדמו"ר </w:t>
      </w:r>
    </w:p>
    <w:p w14:paraId="4A777549" w14:textId="4404964F" w:rsidR="004E136C" w:rsidRPr="00E967C0" w:rsidRDefault="004E136C" w:rsidP="0012277D">
      <w:pPr>
        <w:pStyle w:val="a9"/>
        <w:spacing w:after="0" w:line="276" w:lineRule="auto"/>
        <w:ind w:firstLine="0"/>
        <w:rPr>
          <w:rFonts w:cs="Levenim MT"/>
          <w:sz w:val="18"/>
          <w:szCs w:val="18"/>
          <w:rtl/>
        </w:rPr>
      </w:pPr>
      <w:r w:rsidRPr="00E967C0">
        <w:rPr>
          <w:rFonts w:cs="Levenim MT" w:hint="cs"/>
          <w:sz w:val="18"/>
          <w:szCs w:val="18"/>
          <w:rtl/>
        </w:rPr>
        <w:t xml:space="preserve">קראון הייטס, נ.י. </w:t>
      </w:r>
      <w:r w:rsidR="0012277D" w:rsidRPr="00E967C0">
        <w:rPr>
          <w:rFonts w:cs="Levenim MT" w:hint="cs"/>
          <w:sz w:val="18"/>
          <w:szCs w:val="18"/>
          <w:rtl/>
        </w:rPr>
        <w:t>"</w:t>
      </w:r>
      <w:r w:rsidRPr="00E967C0">
        <w:rPr>
          <w:rFonts w:cs="Levenim MT" w:hint="cs"/>
          <w:sz w:val="18"/>
          <w:szCs w:val="18"/>
          <w:rtl/>
        </w:rPr>
        <w:t>כאן צוה ה' את הברכה</w:t>
      </w:r>
      <w:r w:rsidR="0012277D" w:rsidRPr="00E967C0">
        <w:rPr>
          <w:rFonts w:cs="Levenim MT" w:hint="cs"/>
          <w:sz w:val="18"/>
          <w:szCs w:val="18"/>
          <w:rtl/>
        </w:rPr>
        <w:t>"</w:t>
      </w:r>
    </w:p>
    <w:p w14:paraId="64A53AB1" w14:textId="31C98758" w:rsidR="004E136C" w:rsidRDefault="0012277D" w:rsidP="0012277D">
      <w:pPr>
        <w:rPr>
          <w:rFonts w:ascii="FbFrankReal" w:hAnsi="FbFrankReal" w:cs="FbFrankReal"/>
          <w:b/>
          <w:bCs/>
          <w:sz w:val="32"/>
          <w:szCs w:val="32"/>
          <w:rtl/>
        </w:rPr>
      </w:pPr>
      <w:r>
        <w:rPr>
          <w:rFonts w:ascii="FbFrankReal" w:hAnsi="FbFrankReal" w:cs="FbFrankReal"/>
          <w:b/>
          <w:bCs/>
          <w:sz w:val="32"/>
          <w:szCs w:val="32"/>
          <w:rtl/>
        </w:rPr>
        <w:br w:type="page"/>
      </w:r>
    </w:p>
    <w:p w14:paraId="3A33A500" w14:textId="5DD3213B" w:rsidR="00455686" w:rsidRDefault="00ED0352" w:rsidP="004E136C">
      <w:pPr>
        <w:bidi/>
        <w:spacing w:after="100"/>
        <w:jc w:val="center"/>
        <w:rPr>
          <w:rFonts w:ascii="FbFrankReal" w:hAnsi="FbFrankReal" w:cs="FbFrankReal"/>
          <w:b/>
          <w:bCs/>
          <w:sz w:val="32"/>
          <w:szCs w:val="32"/>
          <w:rtl/>
        </w:rPr>
      </w:pPr>
      <w:r>
        <w:rPr>
          <w:rFonts w:ascii="FbFrankReal" w:hAnsi="FbFrankReal" w:cs="FbFrankReal" w:hint="cs"/>
          <w:b/>
          <w:bCs/>
          <w:sz w:val="32"/>
          <w:szCs w:val="32"/>
          <w:rtl/>
        </w:rPr>
        <w:lastRenderedPageBreak/>
        <w:t xml:space="preserve">יו"ד שבט </w:t>
      </w:r>
      <w:r>
        <w:rPr>
          <w:rFonts w:ascii="FbFrankReal" w:hAnsi="FbFrankReal" w:cs="FbFrankReal"/>
          <w:b/>
          <w:bCs/>
          <w:sz w:val="32"/>
          <w:szCs w:val="32"/>
          <w:rtl/>
        </w:rPr>
        <w:t>–</w:t>
      </w:r>
      <w:r>
        <w:rPr>
          <w:rFonts w:ascii="FbFrankReal" w:hAnsi="FbFrankReal" w:cs="FbFrankReal" w:hint="cs"/>
          <w:b/>
          <w:bCs/>
          <w:sz w:val="32"/>
          <w:szCs w:val="32"/>
          <w:rtl/>
        </w:rPr>
        <w:t xml:space="preserve"> פרשת בשלח</w:t>
      </w:r>
      <w:r w:rsidR="005F395C">
        <w:rPr>
          <w:rFonts w:ascii="FbFrankReal" w:hAnsi="FbFrankReal" w:cs="FbFrankReal"/>
          <w:b/>
          <w:bCs/>
          <w:sz w:val="32"/>
          <w:szCs w:val="32"/>
          <w:rtl/>
        </w:rPr>
        <w:br/>
      </w:r>
      <w:r w:rsidR="00455686" w:rsidRPr="00EC582B">
        <w:rPr>
          <w:rFonts w:ascii="FbFrankReal" w:hAnsi="FbFrankReal" w:cs="FbFrankReal"/>
          <w:b/>
          <w:bCs/>
          <w:sz w:val="32"/>
          <w:szCs w:val="32"/>
          <w:rtl/>
        </w:rPr>
        <w:t xml:space="preserve">גליון </w:t>
      </w:r>
      <w:r>
        <w:rPr>
          <w:rFonts w:ascii="FbFrankReal" w:hAnsi="FbFrankReal" w:cs="FbFrankReal" w:hint="cs"/>
          <w:b/>
          <w:bCs/>
          <w:sz w:val="32"/>
          <w:szCs w:val="32"/>
          <w:rtl/>
        </w:rPr>
        <w:t>ט</w:t>
      </w:r>
      <w:r w:rsidR="00455686" w:rsidRPr="00EC582B">
        <w:rPr>
          <w:rFonts w:ascii="FbFrankReal" w:hAnsi="FbFrankReal" w:cs="FbFrankReal" w:hint="cs"/>
          <w:b/>
          <w:bCs/>
          <w:sz w:val="32"/>
          <w:szCs w:val="32"/>
          <w:rtl/>
        </w:rPr>
        <w:t xml:space="preserve"> </w:t>
      </w:r>
      <w:r w:rsidR="00455686" w:rsidRPr="00EC582B">
        <w:rPr>
          <w:rFonts w:ascii="FbFrankReal" w:hAnsi="FbFrankReal" w:cs="FbFrankReal"/>
          <w:b/>
          <w:bCs/>
          <w:sz w:val="32"/>
          <w:szCs w:val="32"/>
          <w:rtl/>
        </w:rPr>
        <w:t>[אלף-</w:t>
      </w:r>
      <w:r w:rsidR="007776B1">
        <w:rPr>
          <w:rFonts w:ascii="FbFrankReal" w:hAnsi="FbFrankReal" w:cs="FbFrankReal" w:hint="cs"/>
          <w:b/>
          <w:bCs/>
          <w:sz w:val="32"/>
          <w:szCs w:val="32"/>
          <w:rtl/>
        </w:rPr>
        <w:t>ק</w:t>
      </w:r>
      <w:r w:rsidR="00C36B85">
        <w:rPr>
          <w:rFonts w:ascii="FbFrankReal" w:hAnsi="FbFrankReal" w:cs="FbFrankReal" w:hint="cs"/>
          <w:b/>
          <w:bCs/>
          <w:sz w:val="32"/>
          <w:szCs w:val="32"/>
          <w:rtl/>
        </w:rPr>
        <w:t>ל</w:t>
      </w:r>
      <w:r>
        <w:rPr>
          <w:rFonts w:ascii="FbFrankReal" w:hAnsi="FbFrankReal" w:cs="FbFrankReal" w:hint="cs"/>
          <w:b/>
          <w:bCs/>
          <w:sz w:val="32"/>
          <w:szCs w:val="32"/>
          <w:rtl/>
        </w:rPr>
        <w:t>ט</w:t>
      </w:r>
      <w:r w:rsidR="00455686" w:rsidRPr="00EC582B">
        <w:rPr>
          <w:rFonts w:ascii="FbFrankReal" w:hAnsi="FbFrankReal" w:cs="FbFrankReal" w:hint="cs"/>
          <w:b/>
          <w:bCs/>
          <w:sz w:val="32"/>
          <w:szCs w:val="32"/>
          <w:rtl/>
        </w:rPr>
        <w:t>]</w:t>
      </w:r>
    </w:p>
    <w:p w14:paraId="6A4DD04E" w14:textId="77777777" w:rsidR="00455686" w:rsidRDefault="00455686" w:rsidP="004C2F5E">
      <w:pPr>
        <w:pStyle w:val="a3"/>
        <w:spacing w:before="0" w:after="100"/>
        <w:outlineLvl w:val="9"/>
        <w:rPr>
          <w:rFonts w:ascii="FbFrankReal" w:hAnsi="FbFrankReal" w:cs="FbFrankReal"/>
          <w:bCs/>
          <w:sz w:val="32"/>
          <w:szCs w:val="32"/>
          <w:rtl/>
        </w:rPr>
      </w:pPr>
      <w:bookmarkStart w:id="3" w:name="_Toc356231478"/>
      <w:bookmarkStart w:id="4" w:name="_Toc356263223"/>
      <w:bookmarkStart w:id="5" w:name="_Toc356267836"/>
      <w:bookmarkStart w:id="6" w:name="_Toc360638210"/>
      <w:bookmarkStart w:id="7" w:name="_Toc360648934"/>
      <w:bookmarkStart w:id="8" w:name="_Toc360669361"/>
      <w:bookmarkStart w:id="9" w:name="_Toc363077990"/>
      <w:bookmarkStart w:id="10" w:name="_Toc363086366"/>
      <w:bookmarkStart w:id="11" w:name="_Toc363092111"/>
      <w:bookmarkStart w:id="12" w:name="_Toc367141017"/>
      <w:bookmarkStart w:id="13" w:name="_Toc367148661"/>
      <w:bookmarkStart w:id="14" w:name="_Toc367157884"/>
      <w:bookmarkStart w:id="15" w:name="_Toc369235633"/>
      <w:bookmarkStart w:id="16" w:name="_Toc370439543"/>
      <w:bookmarkStart w:id="17" w:name="_Toc370446230"/>
      <w:bookmarkStart w:id="18" w:name="_Toc371642937"/>
      <w:bookmarkStart w:id="19" w:name="_Toc371643229"/>
      <w:bookmarkStart w:id="20" w:name="_Toc371653951"/>
      <w:bookmarkStart w:id="21" w:name="_Toc372861001"/>
      <w:bookmarkStart w:id="22" w:name="_Toc379508672"/>
      <w:bookmarkStart w:id="23" w:name="_Toc379510900"/>
      <w:bookmarkStart w:id="24" w:name="_Toc379513741"/>
      <w:bookmarkStart w:id="25" w:name="_Toc380716861"/>
      <w:bookmarkStart w:id="26" w:name="_Toc380716990"/>
      <w:bookmarkStart w:id="27" w:name="_Toc380717406"/>
      <w:bookmarkStart w:id="28" w:name="_Toc380719475"/>
      <w:bookmarkStart w:id="29" w:name="_Toc387369093"/>
      <w:bookmarkStart w:id="30" w:name="_Toc387373636"/>
      <w:bookmarkStart w:id="31" w:name="_Toc387375095"/>
      <w:bookmarkStart w:id="32" w:name="_Toc402299611"/>
      <w:bookmarkStart w:id="33" w:name="_Toc402473890"/>
      <w:bookmarkStart w:id="34" w:name="_Toc402490252"/>
      <w:bookmarkStart w:id="35" w:name="_Toc403698990"/>
      <w:bookmarkStart w:id="36" w:name="_Toc405513653"/>
      <w:bookmarkStart w:id="37" w:name="_Toc408433551"/>
      <w:bookmarkStart w:id="38" w:name="_Toc429704652"/>
      <w:bookmarkStart w:id="39" w:name="_Toc429708088"/>
      <w:bookmarkStart w:id="40" w:name="_Toc462880818"/>
      <w:bookmarkStart w:id="41" w:name="_Toc464186415"/>
      <w:bookmarkStart w:id="42" w:name="_Toc471434485"/>
      <w:bookmarkStart w:id="43" w:name="_Toc471440811"/>
      <w:bookmarkStart w:id="44" w:name="_Toc472647787"/>
      <w:bookmarkStart w:id="45" w:name="_Toc472647880"/>
      <w:bookmarkStart w:id="46" w:name="_Toc475667484"/>
      <w:bookmarkStart w:id="47" w:name="_Toc481103957"/>
      <w:bookmarkStart w:id="48" w:name="_Toc481113396"/>
      <w:bookmarkStart w:id="49" w:name="_Toc481113581"/>
      <w:bookmarkStart w:id="50" w:name="_Toc481114158"/>
      <w:bookmarkStart w:id="51" w:name="_Toc481117642"/>
      <w:bookmarkStart w:id="52" w:name="_Toc482323274"/>
      <w:bookmarkStart w:id="53" w:name="_Toc482324113"/>
      <w:bookmarkStart w:id="54" w:name="_Toc482326781"/>
      <w:bookmarkStart w:id="55" w:name="_Toc482328673"/>
      <w:bookmarkStart w:id="56" w:name="_Toc494757150"/>
      <w:bookmarkStart w:id="57" w:name="_Toc497360924"/>
      <w:bookmarkStart w:id="58" w:name="_Toc497361036"/>
      <w:bookmarkStart w:id="59" w:name="_Toc498646854"/>
      <w:bookmarkStart w:id="60" w:name="_Toc498647444"/>
      <w:bookmarkStart w:id="61" w:name="_Toc498652665"/>
      <w:bookmarkStart w:id="62" w:name="_Toc499864125"/>
      <w:bookmarkStart w:id="63" w:name="_Toc499864634"/>
      <w:bookmarkStart w:id="64" w:name="_Toc501076750"/>
      <w:bookmarkStart w:id="65" w:name="_Toc503488638"/>
      <w:bookmarkStart w:id="66" w:name="_Toc504475481"/>
      <w:bookmarkStart w:id="67" w:name="_Toc504529693"/>
      <w:bookmarkStart w:id="68" w:name="_Toc504566203"/>
      <w:r w:rsidRPr="00455686">
        <w:rPr>
          <w:rFonts w:eastAsia="Calibri"/>
          <w:rtl/>
        </w:rPr>
        <w:t>תוכן הענינים</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sdt>
      <w:sdtPr>
        <w:rPr>
          <w:rFonts w:asciiTheme="majorHAnsi" w:eastAsiaTheme="majorEastAsia" w:hAnsiTheme="majorHAnsi" w:cstheme="majorBidi"/>
          <w:noProof w:val="0"/>
          <w:color w:val="2E74B5" w:themeColor="accent1" w:themeShade="BF"/>
          <w:sz w:val="32"/>
          <w:szCs w:val="32"/>
          <w:rtl/>
          <w:lang w:bidi="ar-SA"/>
        </w:rPr>
        <w:id w:val="-36669119"/>
        <w:docPartObj>
          <w:docPartGallery w:val="Table of Contents"/>
          <w:docPartUnique/>
        </w:docPartObj>
      </w:sdtPr>
      <w:sdtEndPr>
        <w:rPr>
          <w:b/>
          <w:bCs/>
          <w:sz w:val="30"/>
          <w:szCs w:val="30"/>
        </w:rPr>
      </w:sdtEndPr>
      <w:sdtContent>
        <w:p w14:paraId="181614B0" w14:textId="089ABB13" w:rsidR="00E967C0" w:rsidRDefault="00DC501D" w:rsidP="00C30C3F">
          <w:pPr>
            <w:pStyle w:val="TOC2"/>
            <w:rPr>
              <w:rFonts w:asciiTheme="minorHAnsi" w:eastAsiaTheme="minorEastAsia" w:hAnsiTheme="minorHAnsi" w:cstheme="minorBidi"/>
            </w:rPr>
          </w:pPr>
          <w:r w:rsidRPr="00E931D1">
            <w:rPr>
              <w:sz w:val="58"/>
              <w:szCs w:val="58"/>
            </w:rPr>
            <w:fldChar w:fldCharType="begin"/>
          </w:r>
          <w:r w:rsidRPr="00E931D1">
            <w:rPr>
              <w:sz w:val="58"/>
              <w:szCs w:val="58"/>
            </w:rPr>
            <w:instrText xml:space="preserve"> TOC \o "1-2" \h \z \t "</w:instrText>
          </w:r>
          <w:r w:rsidRPr="00E931D1">
            <w:rPr>
              <w:sz w:val="58"/>
              <w:szCs w:val="58"/>
              <w:rtl/>
            </w:rPr>
            <w:instrText>שם,3</w:instrText>
          </w:r>
          <w:r w:rsidRPr="00E931D1">
            <w:rPr>
              <w:sz w:val="58"/>
              <w:szCs w:val="58"/>
            </w:rPr>
            <w:instrText xml:space="preserve">" </w:instrText>
          </w:r>
          <w:r w:rsidRPr="00E931D1">
            <w:rPr>
              <w:sz w:val="58"/>
              <w:szCs w:val="58"/>
            </w:rPr>
            <w:fldChar w:fldCharType="separate"/>
          </w:r>
        </w:p>
        <w:p w14:paraId="684B62E4" w14:textId="25E5584B" w:rsidR="00E967C0" w:rsidRDefault="00FB466A" w:rsidP="00C30C3F">
          <w:pPr>
            <w:pStyle w:val="TOC1"/>
            <w:rPr>
              <w:rFonts w:asciiTheme="minorHAnsi" w:eastAsiaTheme="minorEastAsia" w:hAnsiTheme="minorHAnsi" w:cstheme="minorBidi"/>
              <w:sz w:val="22"/>
              <w:szCs w:val="22"/>
            </w:rPr>
          </w:pPr>
          <w:hyperlink w:anchor="_Toc504566204" w:history="1">
            <w:r w:rsidR="00E967C0" w:rsidRPr="00957D27">
              <w:rPr>
                <w:rStyle w:val="Hyperlink"/>
                <w:rFonts w:hint="eastAsia"/>
                <w:rtl/>
              </w:rPr>
              <w:t>עניני</w:t>
            </w:r>
            <w:r w:rsidR="00E967C0" w:rsidRPr="00957D27">
              <w:rPr>
                <w:rStyle w:val="Hyperlink"/>
                <w:rtl/>
              </w:rPr>
              <w:t xml:space="preserve"> </w:t>
            </w:r>
            <w:r w:rsidR="00E967C0" w:rsidRPr="00957D27">
              <w:rPr>
                <w:rStyle w:val="Hyperlink"/>
                <w:rFonts w:hint="eastAsia"/>
                <w:rtl/>
              </w:rPr>
              <w:t>משיח</w:t>
            </w:r>
            <w:r w:rsidR="00E967C0" w:rsidRPr="00957D27">
              <w:rPr>
                <w:rStyle w:val="Hyperlink"/>
                <w:rtl/>
              </w:rPr>
              <w:t xml:space="preserve"> </w:t>
            </w:r>
            <w:r w:rsidR="00E967C0" w:rsidRPr="00957D27">
              <w:rPr>
                <w:rStyle w:val="Hyperlink"/>
                <w:rFonts w:hint="eastAsia"/>
                <w:rtl/>
              </w:rPr>
              <w:t>וגאולה</w:t>
            </w:r>
          </w:hyperlink>
        </w:p>
        <w:p w14:paraId="2F1DBCB7" w14:textId="4B19F2F2" w:rsidR="00E967C0" w:rsidRDefault="00FB466A" w:rsidP="00C30C3F">
          <w:pPr>
            <w:pStyle w:val="TOC2"/>
            <w:rPr>
              <w:rFonts w:asciiTheme="minorHAnsi" w:eastAsiaTheme="minorEastAsia" w:hAnsiTheme="minorHAnsi" w:cstheme="minorBidi"/>
            </w:rPr>
          </w:pPr>
          <w:hyperlink w:anchor="_Toc504566205" w:history="1">
            <w:r w:rsidR="00E967C0" w:rsidRPr="00957D27">
              <w:rPr>
                <w:rStyle w:val="Hyperlink"/>
                <w:rFonts w:ascii="FbFRealBelet Bold" w:hAnsi="FbFRealBelet Bold" w:cs="FbFRealBelet Bold" w:hint="eastAsia"/>
                <w:rtl/>
              </w:rPr>
              <w:t>עתידה</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א</w:t>
            </w:r>
            <w:r w:rsidR="00E967C0" w:rsidRPr="00957D27">
              <w:rPr>
                <w:rStyle w:val="Hyperlink"/>
                <w:rFonts w:ascii="FbFRealBelet Bold" w:hAnsi="FbFRealBelet Bold" w:cs="FbFRealBelet Bold"/>
                <w:rtl/>
              </w:rPr>
              <w:t>"</w:t>
            </w:r>
            <w:r w:rsidR="00E967C0" w:rsidRPr="00957D27">
              <w:rPr>
                <w:rStyle w:val="Hyperlink"/>
                <w:rFonts w:ascii="FbFRealBelet Bold" w:hAnsi="FbFRealBelet Bold" w:cs="FbFRealBelet Bold" w:hint="eastAsia"/>
                <w:rtl/>
              </w:rPr>
              <w:t>י</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שתוציא</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גלוסקאות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וכלי</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מילת</w:t>
            </w:r>
            <w:r w:rsidR="00E967C0">
              <w:rPr>
                <w:webHidden/>
              </w:rPr>
              <w:tab/>
            </w:r>
            <w:r w:rsidR="00E967C0">
              <w:rPr>
                <w:webHidden/>
              </w:rPr>
              <w:fldChar w:fldCharType="begin"/>
            </w:r>
            <w:r w:rsidR="00E967C0">
              <w:rPr>
                <w:webHidden/>
              </w:rPr>
              <w:instrText xml:space="preserve"> PAGEREF _Toc504566205 \h </w:instrText>
            </w:r>
            <w:r w:rsidR="00E967C0">
              <w:rPr>
                <w:webHidden/>
              </w:rPr>
            </w:r>
            <w:r w:rsidR="00E967C0">
              <w:rPr>
                <w:webHidden/>
              </w:rPr>
              <w:fldChar w:fldCharType="separate"/>
            </w:r>
            <w:r w:rsidR="00505F83">
              <w:rPr>
                <w:webHidden/>
                <w:rtl/>
              </w:rPr>
              <w:t>8</w:t>
            </w:r>
            <w:r w:rsidR="00E967C0">
              <w:rPr>
                <w:webHidden/>
              </w:rPr>
              <w:fldChar w:fldCharType="end"/>
            </w:r>
          </w:hyperlink>
        </w:p>
        <w:p w14:paraId="22DD83EF" w14:textId="48B4FCAC" w:rsidR="00E967C0" w:rsidRDefault="00FB466A" w:rsidP="00C30C3F">
          <w:pPr>
            <w:pStyle w:val="TOC3"/>
            <w:rPr>
              <w:rFonts w:asciiTheme="minorHAnsi" w:eastAsiaTheme="minorEastAsia" w:hAnsiTheme="minorHAnsi" w:cstheme="minorBidi"/>
              <w:sz w:val="22"/>
              <w:szCs w:val="22"/>
            </w:rPr>
          </w:pPr>
          <w:hyperlink w:anchor="_Toc504566206" w:history="1">
            <w:r w:rsidR="00E967C0" w:rsidRPr="00957D27">
              <w:rPr>
                <w:rStyle w:val="Hyperlink"/>
                <w:rFonts w:hint="eastAsia"/>
                <w:rtl/>
              </w:rPr>
              <w:t>הרב</w:t>
            </w:r>
            <w:r w:rsidR="00E967C0" w:rsidRPr="00957D27">
              <w:rPr>
                <w:rStyle w:val="Hyperlink"/>
                <w:rtl/>
              </w:rPr>
              <w:t xml:space="preserve"> </w:t>
            </w:r>
            <w:r w:rsidR="00E967C0" w:rsidRPr="00957D27">
              <w:rPr>
                <w:rStyle w:val="Hyperlink"/>
                <w:rFonts w:hint="eastAsia"/>
                <w:rtl/>
              </w:rPr>
              <w:t>שלום</w:t>
            </w:r>
            <w:r w:rsidR="00E967C0" w:rsidRPr="00957D27">
              <w:rPr>
                <w:rStyle w:val="Hyperlink"/>
                <w:rtl/>
              </w:rPr>
              <w:t xml:space="preserve"> </w:t>
            </w:r>
            <w:r w:rsidR="00E967C0" w:rsidRPr="00957D27">
              <w:rPr>
                <w:rStyle w:val="Hyperlink"/>
                <w:rFonts w:hint="eastAsia"/>
                <w:rtl/>
              </w:rPr>
              <w:t>צירקינד</w:t>
            </w:r>
          </w:hyperlink>
        </w:p>
        <w:p w14:paraId="271B3E4B" w14:textId="6B29049C" w:rsidR="00E967C0" w:rsidRDefault="00FB466A" w:rsidP="00C30C3F">
          <w:pPr>
            <w:pStyle w:val="TOC1"/>
            <w:rPr>
              <w:rFonts w:asciiTheme="minorHAnsi" w:eastAsiaTheme="minorEastAsia" w:hAnsiTheme="minorHAnsi" w:cstheme="minorBidi"/>
              <w:sz w:val="22"/>
              <w:szCs w:val="22"/>
            </w:rPr>
          </w:pPr>
          <w:hyperlink w:anchor="_Toc504566207" w:history="1">
            <w:r w:rsidR="00E967C0" w:rsidRPr="00957D27">
              <w:rPr>
                <w:rStyle w:val="Hyperlink"/>
                <w:rFonts w:hint="eastAsia"/>
                <w:rtl/>
              </w:rPr>
              <w:t>תורת</w:t>
            </w:r>
            <w:r w:rsidR="00E967C0" w:rsidRPr="00957D27">
              <w:rPr>
                <w:rStyle w:val="Hyperlink"/>
                <w:rtl/>
              </w:rPr>
              <w:t xml:space="preserve"> </w:t>
            </w:r>
            <w:r w:rsidR="00E967C0" w:rsidRPr="00957D27">
              <w:rPr>
                <w:rStyle w:val="Hyperlink"/>
                <w:rFonts w:hint="eastAsia"/>
                <w:rtl/>
              </w:rPr>
              <w:t>רבינו</w:t>
            </w:r>
          </w:hyperlink>
        </w:p>
        <w:p w14:paraId="5B318E3F" w14:textId="77777777" w:rsidR="00E967C0" w:rsidRDefault="00FB466A" w:rsidP="00C30C3F">
          <w:pPr>
            <w:pStyle w:val="TOC2"/>
            <w:rPr>
              <w:rFonts w:asciiTheme="minorHAnsi" w:eastAsiaTheme="minorEastAsia" w:hAnsiTheme="minorHAnsi" w:cstheme="minorBidi"/>
            </w:rPr>
          </w:pPr>
          <w:hyperlink w:anchor="_Toc504566208" w:history="1">
            <w:r w:rsidR="00E967C0" w:rsidRPr="00957D27">
              <w:rPr>
                <w:rStyle w:val="Hyperlink"/>
                <w:rFonts w:ascii="FbFRealBelet Bold" w:hAnsi="FbFRealBelet Bold" w:cs="FbFRealBelet Bold" w:hint="eastAsia"/>
                <w:rtl/>
              </w:rPr>
              <w:t>מהותה</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של</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מצות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תפלה</w:t>
            </w:r>
            <w:r w:rsidR="00E967C0">
              <w:rPr>
                <w:webHidden/>
              </w:rPr>
              <w:tab/>
            </w:r>
            <w:r w:rsidR="00E967C0">
              <w:rPr>
                <w:webHidden/>
              </w:rPr>
              <w:fldChar w:fldCharType="begin"/>
            </w:r>
            <w:r w:rsidR="00E967C0">
              <w:rPr>
                <w:webHidden/>
              </w:rPr>
              <w:instrText xml:space="preserve"> PAGEREF _Toc504566208 \h </w:instrText>
            </w:r>
            <w:r w:rsidR="00E967C0">
              <w:rPr>
                <w:webHidden/>
              </w:rPr>
            </w:r>
            <w:r w:rsidR="00E967C0">
              <w:rPr>
                <w:webHidden/>
              </w:rPr>
              <w:fldChar w:fldCharType="separate"/>
            </w:r>
            <w:r w:rsidR="00505F83">
              <w:rPr>
                <w:webHidden/>
                <w:rtl/>
              </w:rPr>
              <w:t>19</w:t>
            </w:r>
            <w:r w:rsidR="00E967C0">
              <w:rPr>
                <w:webHidden/>
              </w:rPr>
              <w:fldChar w:fldCharType="end"/>
            </w:r>
          </w:hyperlink>
        </w:p>
        <w:p w14:paraId="172B0046" w14:textId="6B553C05" w:rsidR="00E967C0" w:rsidRDefault="00FB466A" w:rsidP="00C30C3F">
          <w:pPr>
            <w:pStyle w:val="TOC3"/>
            <w:rPr>
              <w:rFonts w:asciiTheme="minorHAnsi" w:eastAsiaTheme="minorEastAsia" w:hAnsiTheme="minorHAnsi" w:cstheme="minorBidi"/>
              <w:sz w:val="22"/>
              <w:szCs w:val="22"/>
            </w:rPr>
          </w:pPr>
          <w:hyperlink w:anchor="_Toc504566209" w:history="1">
            <w:r w:rsidR="00E967C0" w:rsidRPr="00957D27">
              <w:rPr>
                <w:rStyle w:val="Hyperlink"/>
                <w:rFonts w:hint="eastAsia"/>
                <w:rtl/>
              </w:rPr>
              <w:t>הרב</w:t>
            </w:r>
            <w:r w:rsidR="00E967C0" w:rsidRPr="00957D27">
              <w:rPr>
                <w:rStyle w:val="Hyperlink"/>
                <w:rtl/>
              </w:rPr>
              <w:t xml:space="preserve"> </w:t>
            </w:r>
            <w:r w:rsidR="00E967C0" w:rsidRPr="00957D27">
              <w:rPr>
                <w:rStyle w:val="Hyperlink"/>
                <w:rFonts w:hint="eastAsia"/>
                <w:rtl/>
              </w:rPr>
              <w:t>אברהם</w:t>
            </w:r>
            <w:r w:rsidR="00E967C0" w:rsidRPr="00957D27">
              <w:rPr>
                <w:rStyle w:val="Hyperlink"/>
                <w:rtl/>
              </w:rPr>
              <w:t xml:space="preserve"> </w:t>
            </w:r>
            <w:r w:rsidR="00E967C0" w:rsidRPr="00957D27">
              <w:rPr>
                <w:rStyle w:val="Hyperlink"/>
                <w:rFonts w:hint="eastAsia"/>
                <w:rtl/>
              </w:rPr>
              <w:t>יצחק</w:t>
            </w:r>
            <w:r w:rsidR="00E967C0" w:rsidRPr="00957D27">
              <w:rPr>
                <w:rStyle w:val="Hyperlink"/>
                <w:rtl/>
              </w:rPr>
              <w:t xml:space="preserve"> </w:t>
            </w:r>
            <w:r w:rsidR="00E967C0" w:rsidRPr="00957D27">
              <w:rPr>
                <w:rStyle w:val="Hyperlink"/>
                <w:rFonts w:hint="eastAsia"/>
                <w:rtl/>
              </w:rPr>
              <w:t>ברוך</w:t>
            </w:r>
            <w:r w:rsidR="00E967C0" w:rsidRPr="00957D27">
              <w:rPr>
                <w:rStyle w:val="Hyperlink"/>
                <w:rtl/>
              </w:rPr>
              <w:t xml:space="preserve"> </w:t>
            </w:r>
            <w:r w:rsidR="00E967C0" w:rsidRPr="00957D27">
              <w:rPr>
                <w:rStyle w:val="Hyperlink"/>
                <w:rFonts w:hint="eastAsia"/>
                <w:rtl/>
              </w:rPr>
              <w:t>גערליצקי</w:t>
            </w:r>
          </w:hyperlink>
        </w:p>
        <w:p w14:paraId="67B63ACB" w14:textId="77777777" w:rsidR="00E967C0" w:rsidRDefault="00FB466A" w:rsidP="00C30C3F">
          <w:pPr>
            <w:pStyle w:val="TOC2"/>
            <w:rPr>
              <w:rFonts w:asciiTheme="minorHAnsi" w:eastAsiaTheme="minorEastAsia" w:hAnsiTheme="minorHAnsi" w:cstheme="minorBidi"/>
            </w:rPr>
          </w:pPr>
          <w:hyperlink w:anchor="_Toc504566210" w:history="1">
            <w:r w:rsidR="00E967C0" w:rsidRPr="00957D27">
              <w:rPr>
                <w:rStyle w:val="Hyperlink"/>
                <w:rFonts w:ascii="FbFRealBelet Bold" w:hAnsi="FbFRealBelet Bold" w:cs="FbFRealBelet Bold" w:hint="eastAsia"/>
                <w:rtl/>
              </w:rPr>
              <w:t>הערה</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בהגהות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לד</w:t>
            </w:r>
            <w:r w:rsidR="00E967C0" w:rsidRPr="00957D27">
              <w:rPr>
                <w:rStyle w:val="Hyperlink"/>
                <w:rFonts w:ascii="FbFRealBelet Bold" w:hAnsi="FbFRealBelet Bold" w:cs="FbFRealBelet Bold"/>
                <w:rtl/>
              </w:rPr>
              <w:t>"</w:t>
            </w:r>
            <w:r w:rsidR="00E967C0" w:rsidRPr="00957D27">
              <w:rPr>
                <w:rStyle w:val="Hyperlink"/>
                <w:rFonts w:ascii="FbFRealBelet Bold" w:hAnsi="FbFRealBelet Bold" w:cs="FbFRealBelet Bold" w:hint="eastAsia"/>
                <w:rtl/>
              </w:rPr>
              <w:t>ה</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יהודה</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אתה</w:t>
            </w:r>
            <w:r w:rsidR="00E967C0">
              <w:rPr>
                <w:webHidden/>
              </w:rPr>
              <w:tab/>
            </w:r>
            <w:r w:rsidR="00E967C0">
              <w:rPr>
                <w:webHidden/>
              </w:rPr>
              <w:fldChar w:fldCharType="begin"/>
            </w:r>
            <w:r w:rsidR="00E967C0">
              <w:rPr>
                <w:webHidden/>
              </w:rPr>
              <w:instrText xml:space="preserve"> PAGEREF _Toc504566210 \h </w:instrText>
            </w:r>
            <w:r w:rsidR="00E967C0">
              <w:rPr>
                <w:webHidden/>
              </w:rPr>
            </w:r>
            <w:r w:rsidR="00E967C0">
              <w:rPr>
                <w:webHidden/>
              </w:rPr>
              <w:fldChar w:fldCharType="separate"/>
            </w:r>
            <w:r w:rsidR="00505F83">
              <w:rPr>
                <w:webHidden/>
                <w:rtl/>
              </w:rPr>
              <w:t>25</w:t>
            </w:r>
            <w:r w:rsidR="00E967C0">
              <w:rPr>
                <w:webHidden/>
              </w:rPr>
              <w:fldChar w:fldCharType="end"/>
            </w:r>
          </w:hyperlink>
        </w:p>
        <w:p w14:paraId="54FA74E2" w14:textId="2FAE12DA" w:rsidR="00E967C0" w:rsidRDefault="00FB466A" w:rsidP="00C30C3F">
          <w:pPr>
            <w:pStyle w:val="TOC3"/>
            <w:rPr>
              <w:rFonts w:asciiTheme="minorHAnsi" w:eastAsiaTheme="minorEastAsia" w:hAnsiTheme="minorHAnsi" w:cstheme="minorBidi"/>
              <w:sz w:val="22"/>
              <w:szCs w:val="22"/>
            </w:rPr>
          </w:pPr>
          <w:hyperlink w:anchor="_Toc504566211" w:history="1">
            <w:r w:rsidR="00E967C0" w:rsidRPr="00957D27">
              <w:rPr>
                <w:rStyle w:val="Hyperlink"/>
                <w:rFonts w:hint="eastAsia"/>
                <w:rtl/>
              </w:rPr>
              <w:t>הרב</w:t>
            </w:r>
            <w:r w:rsidR="00E967C0" w:rsidRPr="00957D27">
              <w:rPr>
                <w:rStyle w:val="Hyperlink"/>
                <w:rtl/>
              </w:rPr>
              <w:t xml:space="preserve"> </w:t>
            </w:r>
            <w:r w:rsidR="00E967C0" w:rsidRPr="00957D27">
              <w:rPr>
                <w:rStyle w:val="Hyperlink"/>
                <w:rFonts w:hint="eastAsia"/>
                <w:rtl/>
              </w:rPr>
              <w:t>יעקב</w:t>
            </w:r>
            <w:r w:rsidR="00E967C0" w:rsidRPr="00957D27">
              <w:rPr>
                <w:rStyle w:val="Hyperlink"/>
                <w:rtl/>
              </w:rPr>
              <w:t xml:space="preserve"> </w:t>
            </w:r>
            <w:r w:rsidR="00E967C0" w:rsidRPr="00957D27">
              <w:rPr>
                <w:rStyle w:val="Hyperlink"/>
                <w:rFonts w:hint="eastAsia"/>
                <w:rtl/>
              </w:rPr>
              <w:t>יהודה</w:t>
            </w:r>
            <w:r w:rsidR="00E967C0" w:rsidRPr="00957D27">
              <w:rPr>
                <w:rStyle w:val="Hyperlink"/>
                <w:rtl/>
              </w:rPr>
              <w:t xml:space="preserve"> </w:t>
            </w:r>
            <w:r w:rsidR="00E967C0" w:rsidRPr="00957D27">
              <w:rPr>
                <w:rStyle w:val="Hyperlink"/>
                <w:rFonts w:hint="eastAsia"/>
                <w:rtl/>
              </w:rPr>
              <w:t>ליב</w:t>
            </w:r>
            <w:r w:rsidR="00E967C0" w:rsidRPr="00957D27">
              <w:rPr>
                <w:rStyle w:val="Hyperlink"/>
                <w:rtl/>
              </w:rPr>
              <w:t xml:space="preserve"> </w:t>
            </w:r>
            <w:r w:rsidR="00E967C0" w:rsidRPr="00957D27">
              <w:rPr>
                <w:rStyle w:val="Hyperlink"/>
                <w:rFonts w:hint="eastAsia"/>
                <w:rtl/>
              </w:rPr>
              <w:t>אלטיין</w:t>
            </w:r>
          </w:hyperlink>
        </w:p>
        <w:p w14:paraId="2762D499" w14:textId="77777777" w:rsidR="00E967C0" w:rsidRDefault="00FB466A" w:rsidP="00C30C3F">
          <w:pPr>
            <w:pStyle w:val="TOC2"/>
            <w:rPr>
              <w:rFonts w:asciiTheme="minorHAnsi" w:eastAsiaTheme="minorEastAsia" w:hAnsiTheme="minorHAnsi" w:cstheme="minorBidi"/>
            </w:rPr>
          </w:pPr>
          <w:hyperlink w:anchor="_Toc504566212" w:history="1">
            <w:r w:rsidR="00E967C0" w:rsidRPr="00957D27">
              <w:rPr>
                <w:rStyle w:val="Hyperlink"/>
                <w:rFonts w:ascii="FbFRealBelet Bold" w:hAnsi="FbFRealBelet Bold" w:cs="FbFRealBelet Bold" w:hint="eastAsia"/>
                <w:rtl/>
              </w:rPr>
              <w:t>אריות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ודובים</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בפשש</w:t>
            </w:r>
            <w:r w:rsidR="00E967C0" w:rsidRPr="00957D27">
              <w:rPr>
                <w:rStyle w:val="Hyperlink"/>
                <w:rFonts w:ascii="FbFRealBelet Bold" w:hAnsi="FbFRealBelet Bold" w:cs="FbFRealBelet Bold"/>
                <w:rtl/>
              </w:rPr>
              <w:t>"</w:t>
            </w:r>
            <w:r w:rsidR="00E967C0" w:rsidRPr="00957D27">
              <w:rPr>
                <w:rStyle w:val="Hyperlink"/>
                <w:rFonts w:ascii="FbFRealBelet Bold" w:hAnsi="FbFRealBelet Bold" w:cs="FbFRealBelet Bold" w:hint="eastAsia"/>
                <w:rtl/>
              </w:rPr>
              <w:t>מ</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גליון</w:t>
            </w:r>
            <w:r w:rsidR="00E967C0" w:rsidRPr="00957D27">
              <w:rPr>
                <w:rStyle w:val="Hyperlink"/>
                <w:rFonts w:ascii="FbFRealBelet Bold" w:hAnsi="FbFRealBelet Bold" w:cs="FbFRealBelet Bold"/>
                <w:rtl/>
              </w:rPr>
              <w:t>)</w:t>
            </w:r>
            <w:r w:rsidR="00E967C0">
              <w:rPr>
                <w:webHidden/>
              </w:rPr>
              <w:tab/>
            </w:r>
            <w:r w:rsidR="00E967C0">
              <w:rPr>
                <w:webHidden/>
              </w:rPr>
              <w:fldChar w:fldCharType="begin"/>
            </w:r>
            <w:r w:rsidR="00E967C0">
              <w:rPr>
                <w:webHidden/>
              </w:rPr>
              <w:instrText xml:space="preserve"> PAGEREF _Toc504566212 \h </w:instrText>
            </w:r>
            <w:r w:rsidR="00E967C0">
              <w:rPr>
                <w:webHidden/>
              </w:rPr>
            </w:r>
            <w:r w:rsidR="00E967C0">
              <w:rPr>
                <w:webHidden/>
              </w:rPr>
              <w:fldChar w:fldCharType="separate"/>
            </w:r>
            <w:r w:rsidR="00505F83">
              <w:rPr>
                <w:webHidden/>
                <w:rtl/>
              </w:rPr>
              <w:t>25</w:t>
            </w:r>
            <w:r w:rsidR="00E967C0">
              <w:rPr>
                <w:webHidden/>
              </w:rPr>
              <w:fldChar w:fldCharType="end"/>
            </w:r>
          </w:hyperlink>
        </w:p>
        <w:p w14:paraId="1582CAE6" w14:textId="068D4B8E" w:rsidR="00E967C0" w:rsidRDefault="00FB466A" w:rsidP="00C30C3F">
          <w:pPr>
            <w:pStyle w:val="TOC3"/>
            <w:rPr>
              <w:rFonts w:asciiTheme="minorHAnsi" w:eastAsiaTheme="minorEastAsia" w:hAnsiTheme="minorHAnsi" w:cstheme="minorBidi"/>
              <w:sz w:val="22"/>
              <w:szCs w:val="22"/>
            </w:rPr>
          </w:pPr>
          <w:hyperlink w:anchor="_Toc504566213" w:history="1">
            <w:r w:rsidR="00E967C0" w:rsidRPr="00957D27">
              <w:rPr>
                <w:rStyle w:val="Hyperlink"/>
                <w:rFonts w:hint="eastAsia"/>
                <w:rtl/>
              </w:rPr>
              <w:t>הת</w:t>
            </w:r>
            <w:r w:rsidR="00E967C0" w:rsidRPr="00957D27">
              <w:rPr>
                <w:rStyle w:val="Hyperlink"/>
                <w:rtl/>
              </w:rPr>
              <w:t xml:space="preserve">' </w:t>
            </w:r>
            <w:r w:rsidR="00E967C0" w:rsidRPr="00957D27">
              <w:rPr>
                <w:rStyle w:val="Hyperlink"/>
                <w:rFonts w:hint="eastAsia"/>
                <w:rtl/>
              </w:rPr>
              <w:t>מנחם</w:t>
            </w:r>
            <w:r w:rsidR="00E967C0" w:rsidRPr="00957D27">
              <w:rPr>
                <w:rStyle w:val="Hyperlink"/>
                <w:rtl/>
              </w:rPr>
              <w:t xml:space="preserve"> </w:t>
            </w:r>
            <w:r w:rsidR="00E967C0" w:rsidRPr="00957D27">
              <w:rPr>
                <w:rStyle w:val="Hyperlink"/>
                <w:rFonts w:hint="eastAsia"/>
                <w:rtl/>
              </w:rPr>
              <w:t>מרדכי</w:t>
            </w:r>
            <w:r w:rsidR="00E967C0" w:rsidRPr="00957D27">
              <w:rPr>
                <w:rStyle w:val="Hyperlink"/>
                <w:rtl/>
              </w:rPr>
              <w:t xml:space="preserve"> </w:t>
            </w:r>
            <w:r w:rsidR="00E967C0" w:rsidRPr="00957D27">
              <w:rPr>
                <w:rStyle w:val="Hyperlink"/>
                <w:rFonts w:hint="eastAsia"/>
                <w:rtl/>
              </w:rPr>
              <w:t>אלמליח</w:t>
            </w:r>
          </w:hyperlink>
        </w:p>
        <w:p w14:paraId="55AEA0CF" w14:textId="2CC19E3F" w:rsidR="00E967C0" w:rsidRDefault="00FB466A" w:rsidP="00C30C3F">
          <w:pPr>
            <w:pStyle w:val="TOC1"/>
            <w:rPr>
              <w:rFonts w:asciiTheme="minorHAnsi" w:eastAsiaTheme="minorEastAsia" w:hAnsiTheme="minorHAnsi" w:cstheme="minorBidi"/>
              <w:sz w:val="22"/>
              <w:szCs w:val="22"/>
            </w:rPr>
          </w:pPr>
          <w:hyperlink w:anchor="_Toc504566214" w:history="1">
            <w:r w:rsidR="00E967C0" w:rsidRPr="00957D27">
              <w:rPr>
                <w:rStyle w:val="Hyperlink"/>
                <w:rFonts w:hint="eastAsia"/>
                <w:rtl/>
              </w:rPr>
              <w:t>אגרות</w:t>
            </w:r>
            <w:r w:rsidR="00E967C0" w:rsidRPr="00957D27">
              <w:rPr>
                <w:rStyle w:val="Hyperlink"/>
                <w:rtl/>
              </w:rPr>
              <w:t xml:space="preserve"> </w:t>
            </w:r>
            <w:r w:rsidR="00E967C0" w:rsidRPr="00957D27">
              <w:rPr>
                <w:rStyle w:val="Hyperlink"/>
                <w:rFonts w:hint="eastAsia"/>
                <w:rtl/>
              </w:rPr>
              <w:t>קודש</w:t>
            </w:r>
          </w:hyperlink>
        </w:p>
        <w:p w14:paraId="275C1B70" w14:textId="77777777" w:rsidR="00E967C0" w:rsidRDefault="00FB466A" w:rsidP="00C30C3F">
          <w:pPr>
            <w:pStyle w:val="TOC2"/>
            <w:rPr>
              <w:rFonts w:asciiTheme="minorHAnsi" w:eastAsiaTheme="minorEastAsia" w:hAnsiTheme="minorHAnsi" w:cstheme="minorBidi"/>
            </w:rPr>
          </w:pPr>
          <w:hyperlink w:anchor="_Toc504566215" w:history="1">
            <w:r w:rsidR="00E967C0" w:rsidRPr="00957D27">
              <w:rPr>
                <w:rStyle w:val="Hyperlink"/>
                <w:rFonts w:ascii="FbFRealBelet Bold" w:hAnsi="FbFRealBelet Bold" w:cs="FbFRealBelet Bold" w:hint="eastAsia"/>
                <w:rtl/>
              </w:rPr>
              <w:t>רב</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בקעה</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מצא</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וגדר</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בה</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גדר</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w:t>
            </w:r>
            <w:r w:rsidR="00E967C0" w:rsidRPr="00957D27">
              <w:rPr>
                <w:rStyle w:val="Hyperlink"/>
                <w:rFonts w:ascii="FbFRealBelet Bold" w:hAnsi="FbFRealBelet Bold" w:cs="FbFRealBelet Bold"/>
                <w:rtl/>
              </w:rPr>
              <w:t>)</w:t>
            </w:r>
            <w:r w:rsidR="00E967C0">
              <w:rPr>
                <w:webHidden/>
              </w:rPr>
              <w:tab/>
            </w:r>
            <w:r w:rsidR="00E967C0">
              <w:rPr>
                <w:webHidden/>
              </w:rPr>
              <w:fldChar w:fldCharType="begin"/>
            </w:r>
            <w:r w:rsidR="00E967C0">
              <w:rPr>
                <w:webHidden/>
              </w:rPr>
              <w:instrText xml:space="preserve"> PAGEREF _Toc504566215 \h </w:instrText>
            </w:r>
            <w:r w:rsidR="00E967C0">
              <w:rPr>
                <w:webHidden/>
              </w:rPr>
            </w:r>
            <w:r w:rsidR="00E967C0">
              <w:rPr>
                <w:webHidden/>
              </w:rPr>
              <w:fldChar w:fldCharType="separate"/>
            </w:r>
            <w:r w:rsidR="00505F83">
              <w:rPr>
                <w:webHidden/>
                <w:rtl/>
              </w:rPr>
              <w:t>27</w:t>
            </w:r>
            <w:r w:rsidR="00E967C0">
              <w:rPr>
                <w:webHidden/>
              </w:rPr>
              <w:fldChar w:fldCharType="end"/>
            </w:r>
          </w:hyperlink>
        </w:p>
        <w:p w14:paraId="1395634B" w14:textId="4CA7F7EA" w:rsidR="00E967C0" w:rsidRDefault="00FB466A" w:rsidP="00C30C3F">
          <w:pPr>
            <w:pStyle w:val="TOC3"/>
            <w:rPr>
              <w:rFonts w:asciiTheme="minorHAnsi" w:eastAsiaTheme="minorEastAsia" w:hAnsiTheme="minorHAnsi" w:cstheme="minorBidi"/>
              <w:sz w:val="22"/>
              <w:szCs w:val="22"/>
            </w:rPr>
          </w:pPr>
          <w:hyperlink w:anchor="_Toc504566216" w:history="1">
            <w:r w:rsidR="00E967C0" w:rsidRPr="00957D27">
              <w:rPr>
                <w:rStyle w:val="Hyperlink"/>
                <w:rFonts w:hint="eastAsia"/>
                <w:rtl/>
              </w:rPr>
              <w:t>הרב</w:t>
            </w:r>
            <w:r w:rsidR="00E967C0" w:rsidRPr="00957D27">
              <w:rPr>
                <w:rStyle w:val="Hyperlink"/>
                <w:rtl/>
              </w:rPr>
              <w:t xml:space="preserve"> </w:t>
            </w:r>
            <w:r w:rsidR="00E967C0" w:rsidRPr="00957D27">
              <w:rPr>
                <w:rStyle w:val="Hyperlink"/>
                <w:rFonts w:hint="eastAsia"/>
                <w:rtl/>
              </w:rPr>
              <w:t>בנימין</w:t>
            </w:r>
            <w:r w:rsidR="00E967C0" w:rsidRPr="00957D27">
              <w:rPr>
                <w:rStyle w:val="Hyperlink"/>
                <w:rtl/>
              </w:rPr>
              <w:t xml:space="preserve"> </w:t>
            </w:r>
            <w:r w:rsidR="00E967C0" w:rsidRPr="00957D27">
              <w:rPr>
                <w:rStyle w:val="Hyperlink"/>
                <w:rFonts w:hint="eastAsia"/>
                <w:rtl/>
              </w:rPr>
              <w:t>אפרים</w:t>
            </w:r>
            <w:r w:rsidR="00E967C0" w:rsidRPr="00957D27">
              <w:rPr>
                <w:rStyle w:val="Hyperlink"/>
                <w:rtl/>
              </w:rPr>
              <w:t xml:space="preserve"> </w:t>
            </w:r>
            <w:r w:rsidR="00E967C0" w:rsidRPr="00957D27">
              <w:rPr>
                <w:rStyle w:val="Hyperlink"/>
                <w:rFonts w:hint="eastAsia"/>
                <w:rtl/>
              </w:rPr>
              <w:t>ביטון</w:t>
            </w:r>
          </w:hyperlink>
        </w:p>
        <w:p w14:paraId="650EF249" w14:textId="77777777" w:rsidR="00E967C0" w:rsidRDefault="00FB466A" w:rsidP="00C30C3F">
          <w:pPr>
            <w:pStyle w:val="TOC2"/>
            <w:rPr>
              <w:rFonts w:asciiTheme="minorHAnsi" w:eastAsiaTheme="minorEastAsia" w:hAnsiTheme="minorHAnsi" w:cstheme="minorBidi"/>
            </w:rPr>
          </w:pPr>
          <w:hyperlink w:anchor="_Toc504566217" w:history="1">
            <w:r w:rsidR="00E967C0" w:rsidRPr="00957D27">
              <w:rPr>
                <w:rStyle w:val="Hyperlink"/>
                <w:rFonts w:ascii="FbFRealBelet Bold" w:hAnsi="FbFRealBelet Bold" w:cs="FbFRealBelet Bold" w:hint="eastAsia"/>
                <w:rtl/>
              </w:rPr>
              <w:t>הזמן</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כנברא</w:t>
            </w:r>
            <w:r w:rsidR="00E967C0">
              <w:rPr>
                <w:webHidden/>
              </w:rPr>
              <w:tab/>
            </w:r>
            <w:r w:rsidR="00E967C0">
              <w:rPr>
                <w:webHidden/>
              </w:rPr>
              <w:fldChar w:fldCharType="begin"/>
            </w:r>
            <w:r w:rsidR="00E967C0">
              <w:rPr>
                <w:webHidden/>
              </w:rPr>
              <w:instrText xml:space="preserve"> PAGEREF _Toc504566217 \h </w:instrText>
            </w:r>
            <w:r w:rsidR="00E967C0">
              <w:rPr>
                <w:webHidden/>
              </w:rPr>
            </w:r>
            <w:r w:rsidR="00E967C0">
              <w:rPr>
                <w:webHidden/>
              </w:rPr>
              <w:fldChar w:fldCharType="separate"/>
            </w:r>
            <w:r w:rsidR="00505F83">
              <w:rPr>
                <w:webHidden/>
                <w:rtl/>
              </w:rPr>
              <w:t>35</w:t>
            </w:r>
            <w:r w:rsidR="00E967C0">
              <w:rPr>
                <w:webHidden/>
              </w:rPr>
              <w:fldChar w:fldCharType="end"/>
            </w:r>
          </w:hyperlink>
        </w:p>
        <w:p w14:paraId="0971C3A6" w14:textId="53DD6482" w:rsidR="00E967C0" w:rsidRDefault="00FB466A" w:rsidP="00C30C3F">
          <w:pPr>
            <w:pStyle w:val="TOC3"/>
            <w:rPr>
              <w:rFonts w:asciiTheme="minorHAnsi" w:eastAsiaTheme="minorEastAsia" w:hAnsiTheme="minorHAnsi" w:cstheme="minorBidi"/>
              <w:sz w:val="22"/>
              <w:szCs w:val="22"/>
            </w:rPr>
          </w:pPr>
          <w:hyperlink w:anchor="_Toc504566218" w:history="1">
            <w:r w:rsidR="00E967C0" w:rsidRPr="00957D27">
              <w:rPr>
                <w:rStyle w:val="Hyperlink"/>
                <w:rFonts w:hint="eastAsia"/>
                <w:rtl/>
              </w:rPr>
              <w:t>הת</w:t>
            </w:r>
            <w:r w:rsidR="00E967C0" w:rsidRPr="00957D27">
              <w:rPr>
                <w:rStyle w:val="Hyperlink"/>
                <w:rtl/>
              </w:rPr>
              <w:t xml:space="preserve">' </w:t>
            </w:r>
            <w:r w:rsidR="00E967C0" w:rsidRPr="00957D27">
              <w:rPr>
                <w:rStyle w:val="Hyperlink"/>
                <w:rFonts w:hint="eastAsia"/>
                <w:rtl/>
              </w:rPr>
              <w:t>מנחם</w:t>
            </w:r>
            <w:r w:rsidR="00E967C0" w:rsidRPr="00957D27">
              <w:rPr>
                <w:rStyle w:val="Hyperlink"/>
                <w:rtl/>
              </w:rPr>
              <w:t xml:space="preserve"> </w:t>
            </w:r>
            <w:r w:rsidR="00E967C0" w:rsidRPr="00957D27">
              <w:rPr>
                <w:rStyle w:val="Hyperlink"/>
                <w:rFonts w:hint="eastAsia"/>
                <w:rtl/>
              </w:rPr>
              <w:t>מענדל</w:t>
            </w:r>
            <w:r w:rsidR="00E967C0" w:rsidRPr="00957D27">
              <w:rPr>
                <w:rStyle w:val="Hyperlink"/>
                <w:rtl/>
              </w:rPr>
              <w:t xml:space="preserve"> </w:t>
            </w:r>
            <w:r w:rsidR="00E967C0" w:rsidRPr="00957D27">
              <w:rPr>
                <w:rStyle w:val="Hyperlink"/>
                <w:rFonts w:hint="eastAsia"/>
                <w:rtl/>
              </w:rPr>
              <w:t>אלטיין</w:t>
            </w:r>
          </w:hyperlink>
        </w:p>
        <w:p w14:paraId="6C6B64B5" w14:textId="49D5249E" w:rsidR="00E967C0" w:rsidRDefault="00FB466A" w:rsidP="00C30C3F">
          <w:pPr>
            <w:pStyle w:val="TOC1"/>
            <w:rPr>
              <w:rFonts w:asciiTheme="minorHAnsi" w:eastAsiaTheme="minorEastAsia" w:hAnsiTheme="minorHAnsi" w:cstheme="minorBidi"/>
              <w:sz w:val="22"/>
              <w:szCs w:val="22"/>
            </w:rPr>
          </w:pPr>
          <w:hyperlink w:anchor="_Toc504566219" w:history="1">
            <w:r w:rsidR="00E967C0" w:rsidRPr="00957D27">
              <w:rPr>
                <w:rStyle w:val="Hyperlink"/>
                <w:rFonts w:hint="eastAsia"/>
                <w:rtl/>
              </w:rPr>
              <w:t>חסידות</w:t>
            </w:r>
          </w:hyperlink>
        </w:p>
        <w:p w14:paraId="6F0376CD" w14:textId="1BD4BFEC" w:rsidR="00E967C0" w:rsidRDefault="00FB466A" w:rsidP="00C30C3F">
          <w:pPr>
            <w:pStyle w:val="TOC2"/>
            <w:rPr>
              <w:rFonts w:asciiTheme="minorHAnsi" w:eastAsiaTheme="minorEastAsia" w:hAnsiTheme="minorHAnsi" w:cstheme="minorBidi"/>
            </w:rPr>
          </w:pPr>
          <w:hyperlink w:anchor="_Toc504566220" w:history="1">
            <w:r w:rsidR="00E967C0" w:rsidRPr="00957D27">
              <w:rPr>
                <w:rStyle w:val="Hyperlink"/>
                <w:rFonts w:ascii="FbFRealBelet Bold" w:hAnsi="FbFRealBelet Bold" w:cs="FbFRealBelet Bold" w:hint="eastAsia"/>
                <w:rtl/>
              </w:rPr>
              <w:t>ביאור</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הלשון</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בתניא</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פי</w:t>
            </w:r>
            <w:r w:rsidR="00E967C0" w:rsidRPr="00957D27">
              <w:rPr>
                <w:rStyle w:val="Hyperlink"/>
                <w:rFonts w:ascii="FbFRealBelet Bold" w:hAnsi="FbFRealBelet Bold" w:cs="FbFRealBelet Bold"/>
                <w:rtl/>
              </w:rPr>
              <w:t>"</w:t>
            </w:r>
            <w:r w:rsidR="00E967C0" w:rsidRPr="00957D27">
              <w:rPr>
                <w:rStyle w:val="Hyperlink"/>
                <w:rFonts w:ascii="FbFRealBelet Bold" w:hAnsi="FbFRealBelet Bold" w:cs="FbFRealBelet Bold" w:hint="eastAsia"/>
                <w:rtl/>
              </w:rPr>
              <w:t>א</w:t>
            </w:r>
            <w:r w:rsidR="00CD4828">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rtl/>
              </w:rPr>
              <w:t>'</w:t>
            </w:r>
            <w:r w:rsidR="00E967C0" w:rsidRPr="00957D27">
              <w:rPr>
                <w:rStyle w:val="Hyperlink"/>
                <w:rFonts w:ascii="FbFRealBelet Bold" w:hAnsi="FbFRealBelet Bold" w:cs="FbFRealBelet Bold" w:hint="eastAsia"/>
                <w:rtl/>
              </w:rPr>
              <w:t>שעת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הכושר</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לעסוק</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בתורה</w:t>
            </w:r>
            <w:r w:rsidR="00E967C0" w:rsidRPr="00957D27">
              <w:rPr>
                <w:rStyle w:val="Hyperlink"/>
                <w:rFonts w:ascii="FbFRealBelet Bold" w:hAnsi="FbFRealBelet Bold" w:cs="FbFRealBelet Bold"/>
                <w:rtl/>
              </w:rPr>
              <w:t>'</w:t>
            </w:r>
            <w:r w:rsidR="00E967C0">
              <w:rPr>
                <w:webHidden/>
              </w:rPr>
              <w:tab/>
            </w:r>
            <w:r w:rsidR="00E967C0">
              <w:rPr>
                <w:webHidden/>
              </w:rPr>
              <w:fldChar w:fldCharType="begin"/>
            </w:r>
            <w:r w:rsidR="00E967C0">
              <w:rPr>
                <w:webHidden/>
              </w:rPr>
              <w:instrText xml:space="preserve"> PAGEREF _Toc504566220 \h </w:instrText>
            </w:r>
            <w:r w:rsidR="00E967C0">
              <w:rPr>
                <w:webHidden/>
              </w:rPr>
            </w:r>
            <w:r w:rsidR="00E967C0">
              <w:rPr>
                <w:webHidden/>
              </w:rPr>
              <w:fldChar w:fldCharType="separate"/>
            </w:r>
            <w:r w:rsidR="00505F83">
              <w:rPr>
                <w:webHidden/>
                <w:rtl/>
              </w:rPr>
              <w:t>55</w:t>
            </w:r>
            <w:r w:rsidR="00E967C0">
              <w:rPr>
                <w:webHidden/>
              </w:rPr>
              <w:fldChar w:fldCharType="end"/>
            </w:r>
          </w:hyperlink>
        </w:p>
        <w:p w14:paraId="72F18AD5" w14:textId="2B6F49CD" w:rsidR="00E967C0" w:rsidRDefault="00FB466A" w:rsidP="00C30C3F">
          <w:pPr>
            <w:pStyle w:val="TOC3"/>
            <w:rPr>
              <w:rFonts w:asciiTheme="minorHAnsi" w:eastAsiaTheme="minorEastAsia" w:hAnsiTheme="minorHAnsi" w:cstheme="minorBidi"/>
              <w:sz w:val="22"/>
              <w:szCs w:val="22"/>
            </w:rPr>
          </w:pPr>
          <w:hyperlink w:anchor="_Toc504566221" w:history="1">
            <w:r w:rsidR="00E967C0" w:rsidRPr="00957D27">
              <w:rPr>
                <w:rStyle w:val="Hyperlink"/>
                <w:rFonts w:hint="eastAsia"/>
                <w:rtl/>
              </w:rPr>
              <w:t>הרב</w:t>
            </w:r>
            <w:r w:rsidR="00E967C0" w:rsidRPr="00957D27">
              <w:rPr>
                <w:rStyle w:val="Hyperlink"/>
                <w:rtl/>
              </w:rPr>
              <w:t xml:space="preserve"> </w:t>
            </w:r>
            <w:r w:rsidR="00E967C0" w:rsidRPr="00957D27">
              <w:rPr>
                <w:rStyle w:val="Hyperlink"/>
                <w:rFonts w:hint="eastAsia"/>
                <w:rtl/>
              </w:rPr>
              <w:t>אברהם</w:t>
            </w:r>
            <w:r w:rsidR="00E967C0" w:rsidRPr="00957D27">
              <w:rPr>
                <w:rStyle w:val="Hyperlink"/>
                <w:rtl/>
              </w:rPr>
              <w:t xml:space="preserve"> </w:t>
            </w:r>
            <w:r w:rsidR="00E967C0" w:rsidRPr="00957D27">
              <w:rPr>
                <w:rStyle w:val="Hyperlink"/>
                <w:rFonts w:hint="eastAsia"/>
                <w:rtl/>
              </w:rPr>
              <w:t>אלאשוילי</w:t>
            </w:r>
          </w:hyperlink>
        </w:p>
        <w:p w14:paraId="37681107" w14:textId="77777777" w:rsidR="00E967C0" w:rsidRDefault="00FB466A" w:rsidP="00C30C3F">
          <w:pPr>
            <w:pStyle w:val="TOC2"/>
            <w:rPr>
              <w:rFonts w:asciiTheme="minorHAnsi" w:eastAsiaTheme="minorEastAsia" w:hAnsiTheme="minorHAnsi" w:cstheme="minorBidi"/>
            </w:rPr>
          </w:pPr>
          <w:hyperlink w:anchor="_Toc504566222" w:history="1">
            <w:r w:rsidR="00E967C0" w:rsidRPr="00957D27">
              <w:rPr>
                <w:rStyle w:val="Hyperlink"/>
                <w:rFonts w:ascii="FbFRealBelet Bold" w:hAnsi="FbFRealBelet Bold" w:cs="FbFRealBelet Bold" w:hint="eastAsia"/>
                <w:rtl/>
              </w:rPr>
              <w:t>הערה</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בפרק</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ח</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דמאמר</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באתי</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לגני</w:t>
            </w:r>
            <w:r w:rsidR="00E967C0">
              <w:rPr>
                <w:webHidden/>
              </w:rPr>
              <w:tab/>
            </w:r>
            <w:r w:rsidR="00E967C0">
              <w:rPr>
                <w:webHidden/>
              </w:rPr>
              <w:fldChar w:fldCharType="begin"/>
            </w:r>
            <w:r w:rsidR="00E967C0">
              <w:rPr>
                <w:webHidden/>
              </w:rPr>
              <w:instrText xml:space="preserve"> PAGEREF _Toc504566222 \h </w:instrText>
            </w:r>
            <w:r w:rsidR="00E967C0">
              <w:rPr>
                <w:webHidden/>
              </w:rPr>
            </w:r>
            <w:r w:rsidR="00E967C0">
              <w:rPr>
                <w:webHidden/>
              </w:rPr>
              <w:fldChar w:fldCharType="separate"/>
            </w:r>
            <w:r w:rsidR="00505F83">
              <w:rPr>
                <w:webHidden/>
                <w:rtl/>
              </w:rPr>
              <w:t>58</w:t>
            </w:r>
            <w:r w:rsidR="00E967C0">
              <w:rPr>
                <w:webHidden/>
              </w:rPr>
              <w:fldChar w:fldCharType="end"/>
            </w:r>
          </w:hyperlink>
        </w:p>
        <w:p w14:paraId="2E6218EE" w14:textId="6BA6B507" w:rsidR="00E967C0" w:rsidRDefault="00FB466A" w:rsidP="00C30C3F">
          <w:pPr>
            <w:pStyle w:val="TOC3"/>
            <w:rPr>
              <w:rFonts w:asciiTheme="minorHAnsi" w:eastAsiaTheme="minorEastAsia" w:hAnsiTheme="minorHAnsi" w:cstheme="minorBidi"/>
              <w:sz w:val="22"/>
              <w:szCs w:val="22"/>
            </w:rPr>
          </w:pPr>
          <w:hyperlink w:anchor="_Toc504566223" w:history="1">
            <w:r w:rsidR="00E967C0" w:rsidRPr="00957D27">
              <w:rPr>
                <w:rStyle w:val="Hyperlink"/>
                <w:rFonts w:hint="eastAsia"/>
                <w:rtl/>
              </w:rPr>
              <w:t>הרב</w:t>
            </w:r>
            <w:r w:rsidR="00E967C0" w:rsidRPr="00957D27">
              <w:rPr>
                <w:rStyle w:val="Hyperlink"/>
                <w:rtl/>
              </w:rPr>
              <w:t xml:space="preserve"> </w:t>
            </w:r>
            <w:r w:rsidR="00E967C0" w:rsidRPr="00957D27">
              <w:rPr>
                <w:rStyle w:val="Hyperlink"/>
                <w:rFonts w:hint="eastAsia"/>
                <w:rtl/>
              </w:rPr>
              <w:t>יעקב</w:t>
            </w:r>
            <w:r w:rsidR="00E967C0" w:rsidRPr="00957D27">
              <w:rPr>
                <w:rStyle w:val="Hyperlink"/>
                <w:rtl/>
              </w:rPr>
              <w:t xml:space="preserve"> </w:t>
            </w:r>
            <w:r w:rsidR="00E967C0" w:rsidRPr="00957D27">
              <w:rPr>
                <w:rStyle w:val="Hyperlink"/>
                <w:rFonts w:hint="eastAsia"/>
                <w:rtl/>
              </w:rPr>
              <w:t>יהודה</w:t>
            </w:r>
            <w:r w:rsidR="00E967C0" w:rsidRPr="00957D27">
              <w:rPr>
                <w:rStyle w:val="Hyperlink"/>
                <w:rtl/>
              </w:rPr>
              <w:t xml:space="preserve"> </w:t>
            </w:r>
            <w:r w:rsidR="00E967C0" w:rsidRPr="00957D27">
              <w:rPr>
                <w:rStyle w:val="Hyperlink"/>
                <w:rFonts w:hint="eastAsia"/>
                <w:rtl/>
              </w:rPr>
              <w:t>ליב</w:t>
            </w:r>
            <w:r w:rsidR="00E967C0" w:rsidRPr="00957D27">
              <w:rPr>
                <w:rStyle w:val="Hyperlink"/>
                <w:rtl/>
              </w:rPr>
              <w:t xml:space="preserve"> </w:t>
            </w:r>
            <w:r w:rsidR="00E967C0" w:rsidRPr="00957D27">
              <w:rPr>
                <w:rStyle w:val="Hyperlink"/>
                <w:rFonts w:hint="eastAsia"/>
                <w:rtl/>
              </w:rPr>
              <w:t>אלטיין</w:t>
            </w:r>
          </w:hyperlink>
        </w:p>
        <w:p w14:paraId="04631EB5" w14:textId="77777777" w:rsidR="00E967C0" w:rsidRDefault="00FB466A" w:rsidP="00C30C3F">
          <w:pPr>
            <w:pStyle w:val="TOC2"/>
            <w:rPr>
              <w:rFonts w:asciiTheme="minorHAnsi" w:eastAsiaTheme="minorEastAsia" w:hAnsiTheme="minorHAnsi" w:cstheme="minorBidi"/>
            </w:rPr>
          </w:pPr>
          <w:hyperlink w:anchor="_Toc504566224" w:history="1">
            <w:r w:rsidR="00E967C0" w:rsidRPr="00957D27">
              <w:rPr>
                <w:rStyle w:val="Hyperlink"/>
                <w:rFonts w:ascii="FbFRealBelet Bold" w:hAnsi="FbFRealBelet Bold" w:cs="FbFRealBelet Bold" w:hint="eastAsia"/>
                <w:rtl/>
              </w:rPr>
              <w:t>לבאר</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היטב</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איך</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הוא</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קרוב</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מאוד</w:t>
            </w:r>
            <w:r w:rsidR="00E967C0">
              <w:rPr>
                <w:webHidden/>
              </w:rPr>
              <w:tab/>
            </w:r>
            <w:r w:rsidR="00E967C0">
              <w:rPr>
                <w:webHidden/>
              </w:rPr>
              <w:fldChar w:fldCharType="begin"/>
            </w:r>
            <w:r w:rsidR="00E967C0">
              <w:rPr>
                <w:webHidden/>
              </w:rPr>
              <w:instrText xml:space="preserve"> PAGEREF _Toc504566224 \h </w:instrText>
            </w:r>
            <w:r w:rsidR="00E967C0">
              <w:rPr>
                <w:webHidden/>
              </w:rPr>
            </w:r>
            <w:r w:rsidR="00E967C0">
              <w:rPr>
                <w:webHidden/>
              </w:rPr>
              <w:fldChar w:fldCharType="separate"/>
            </w:r>
            <w:r w:rsidR="00505F83">
              <w:rPr>
                <w:webHidden/>
                <w:rtl/>
              </w:rPr>
              <w:t>58</w:t>
            </w:r>
            <w:r w:rsidR="00E967C0">
              <w:rPr>
                <w:webHidden/>
              </w:rPr>
              <w:fldChar w:fldCharType="end"/>
            </w:r>
          </w:hyperlink>
        </w:p>
        <w:p w14:paraId="699DBABA" w14:textId="0E0046E3" w:rsidR="00E967C0" w:rsidRDefault="00FB466A" w:rsidP="00C30C3F">
          <w:pPr>
            <w:pStyle w:val="TOC3"/>
            <w:rPr>
              <w:rFonts w:asciiTheme="minorHAnsi" w:eastAsiaTheme="minorEastAsia" w:hAnsiTheme="minorHAnsi" w:cstheme="minorBidi"/>
              <w:sz w:val="22"/>
              <w:szCs w:val="22"/>
            </w:rPr>
          </w:pPr>
          <w:hyperlink w:anchor="_Toc504566225" w:history="1">
            <w:r w:rsidR="00E967C0" w:rsidRPr="00957D27">
              <w:rPr>
                <w:rStyle w:val="Hyperlink"/>
                <w:rFonts w:hint="eastAsia"/>
                <w:rtl/>
              </w:rPr>
              <w:t>הרב</w:t>
            </w:r>
            <w:r w:rsidR="00E967C0" w:rsidRPr="00957D27">
              <w:rPr>
                <w:rStyle w:val="Hyperlink"/>
                <w:rtl/>
              </w:rPr>
              <w:t xml:space="preserve"> </w:t>
            </w:r>
            <w:r w:rsidR="00E967C0" w:rsidRPr="00957D27">
              <w:rPr>
                <w:rStyle w:val="Hyperlink"/>
                <w:rFonts w:hint="eastAsia"/>
                <w:rtl/>
              </w:rPr>
              <w:t>ישכר</w:t>
            </w:r>
            <w:r w:rsidR="00E967C0" w:rsidRPr="00957D27">
              <w:rPr>
                <w:rStyle w:val="Hyperlink"/>
                <w:rtl/>
              </w:rPr>
              <w:t xml:space="preserve"> </w:t>
            </w:r>
            <w:r w:rsidR="00E967C0" w:rsidRPr="00957D27">
              <w:rPr>
                <w:rStyle w:val="Hyperlink"/>
                <w:rFonts w:hint="eastAsia"/>
                <w:rtl/>
              </w:rPr>
              <w:t>דוד</w:t>
            </w:r>
            <w:r w:rsidR="00E967C0" w:rsidRPr="00957D27">
              <w:rPr>
                <w:rStyle w:val="Hyperlink"/>
                <w:rtl/>
              </w:rPr>
              <w:t xml:space="preserve"> </w:t>
            </w:r>
            <w:r w:rsidR="00E967C0" w:rsidRPr="00957D27">
              <w:rPr>
                <w:rStyle w:val="Hyperlink"/>
                <w:rFonts w:hint="eastAsia"/>
                <w:rtl/>
              </w:rPr>
              <w:t>קלויזנר</w:t>
            </w:r>
          </w:hyperlink>
        </w:p>
        <w:p w14:paraId="63115B84" w14:textId="77777777" w:rsidR="00E967C0" w:rsidRDefault="00FB466A" w:rsidP="00C30C3F">
          <w:pPr>
            <w:pStyle w:val="TOC2"/>
            <w:rPr>
              <w:rFonts w:asciiTheme="minorHAnsi" w:eastAsiaTheme="minorEastAsia" w:hAnsiTheme="minorHAnsi" w:cstheme="minorBidi"/>
            </w:rPr>
          </w:pPr>
          <w:hyperlink w:anchor="_Toc504566226" w:history="1">
            <w:r w:rsidR="00E967C0" w:rsidRPr="00957D27">
              <w:rPr>
                <w:rStyle w:val="Hyperlink"/>
                <w:rFonts w:ascii="FbFRealBelet Bold" w:hAnsi="FbFRealBelet Bold" w:cs="FbFRealBelet Bold" w:hint="eastAsia"/>
                <w:rtl/>
              </w:rPr>
              <w:t>נמנע</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הנמנעות</w:t>
            </w:r>
            <w:r w:rsidR="00E967C0">
              <w:rPr>
                <w:webHidden/>
              </w:rPr>
              <w:tab/>
            </w:r>
            <w:r w:rsidR="00E967C0">
              <w:rPr>
                <w:webHidden/>
              </w:rPr>
              <w:fldChar w:fldCharType="begin"/>
            </w:r>
            <w:r w:rsidR="00E967C0">
              <w:rPr>
                <w:webHidden/>
              </w:rPr>
              <w:instrText xml:space="preserve"> PAGEREF _Toc504566226 \h </w:instrText>
            </w:r>
            <w:r w:rsidR="00E967C0">
              <w:rPr>
                <w:webHidden/>
              </w:rPr>
            </w:r>
            <w:r w:rsidR="00E967C0">
              <w:rPr>
                <w:webHidden/>
              </w:rPr>
              <w:fldChar w:fldCharType="separate"/>
            </w:r>
            <w:r w:rsidR="00505F83">
              <w:rPr>
                <w:webHidden/>
                <w:rtl/>
              </w:rPr>
              <w:t>63</w:t>
            </w:r>
            <w:r w:rsidR="00E967C0">
              <w:rPr>
                <w:webHidden/>
              </w:rPr>
              <w:fldChar w:fldCharType="end"/>
            </w:r>
          </w:hyperlink>
        </w:p>
        <w:p w14:paraId="2BF0D103" w14:textId="544864FE" w:rsidR="00E967C0" w:rsidRDefault="00FB466A" w:rsidP="00C30C3F">
          <w:pPr>
            <w:pStyle w:val="TOC3"/>
            <w:rPr>
              <w:rFonts w:asciiTheme="minorHAnsi" w:eastAsiaTheme="minorEastAsia" w:hAnsiTheme="minorHAnsi" w:cstheme="minorBidi"/>
              <w:sz w:val="22"/>
              <w:szCs w:val="22"/>
            </w:rPr>
          </w:pPr>
          <w:hyperlink w:anchor="_Toc504566227" w:history="1">
            <w:r w:rsidR="00E967C0" w:rsidRPr="00957D27">
              <w:rPr>
                <w:rStyle w:val="Hyperlink"/>
                <w:rFonts w:hint="eastAsia"/>
                <w:rtl/>
              </w:rPr>
              <w:t>הרב</w:t>
            </w:r>
            <w:r w:rsidR="00E967C0" w:rsidRPr="00957D27">
              <w:rPr>
                <w:rStyle w:val="Hyperlink"/>
                <w:rtl/>
              </w:rPr>
              <w:t xml:space="preserve"> </w:t>
            </w:r>
            <w:r w:rsidR="00E967C0" w:rsidRPr="00957D27">
              <w:rPr>
                <w:rStyle w:val="Hyperlink"/>
                <w:rFonts w:hint="eastAsia"/>
                <w:rtl/>
              </w:rPr>
              <w:t>אברהם</w:t>
            </w:r>
            <w:r w:rsidR="00E967C0" w:rsidRPr="00957D27">
              <w:rPr>
                <w:rStyle w:val="Hyperlink"/>
                <w:rtl/>
              </w:rPr>
              <w:t xml:space="preserve"> </w:t>
            </w:r>
            <w:r w:rsidR="00E967C0" w:rsidRPr="00957D27">
              <w:rPr>
                <w:rStyle w:val="Hyperlink"/>
                <w:rFonts w:hint="eastAsia"/>
                <w:rtl/>
              </w:rPr>
              <w:t>בערגשטיין</w:t>
            </w:r>
          </w:hyperlink>
        </w:p>
        <w:p w14:paraId="508F35CF" w14:textId="77777777" w:rsidR="00E967C0" w:rsidRDefault="00FB466A" w:rsidP="00C30C3F">
          <w:pPr>
            <w:pStyle w:val="TOC2"/>
            <w:rPr>
              <w:rFonts w:asciiTheme="minorHAnsi" w:eastAsiaTheme="minorEastAsia" w:hAnsiTheme="minorHAnsi" w:cstheme="minorBidi"/>
            </w:rPr>
          </w:pPr>
          <w:hyperlink w:anchor="_Toc504566228" w:history="1">
            <w:r w:rsidR="00E967C0" w:rsidRPr="00957D27">
              <w:rPr>
                <w:rStyle w:val="Hyperlink"/>
                <w:rFonts w:ascii="FbFRealBelet Bold" w:hAnsi="FbFRealBelet Bold" w:cs="FbFRealBelet Bold" w:hint="eastAsia"/>
                <w:rtl/>
              </w:rPr>
              <w:t>כפי</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על</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המצוות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נחשבת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כרצונו</w:t>
            </w:r>
            <w:r w:rsidR="00E967C0">
              <w:rPr>
                <w:webHidden/>
              </w:rPr>
              <w:tab/>
            </w:r>
            <w:r w:rsidR="00E967C0">
              <w:rPr>
                <w:webHidden/>
              </w:rPr>
              <w:fldChar w:fldCharType="begin"/>
            </w:r>
            <w:r w:rsidR="00E967C0">
              <w:rPr>
                <w:webHidden/>
              </w:rPr>
              <w:instrText xml:space="preserve"> PAGEREF _Toc504566228 \h </w:instrText>
            </w:r>
            <w:r w:rsidR="00E967C0">
              <w:rPr>
                <w:webHidden/>
              </w:rPr>
            </w:r>
            <w:r w:rsidR="00E967C0">
              <w:rPr>
                <w:webHidden/>
              </w:rPr>
              <w:fldChar w:fldCharType="separate"/>
            </w:r>
            <w:r w:rsidR="00505F83">
              <w:rPr>
                <w:webHidden/>
                <w:rtl/>
              </w:rPr>
              <w:t>85</w:t>
            </w:r>
            <w:r w:rsidR="00E967C0">
              <w:rPr>
                <w:webHidden/>
              </w:rPr>
              <w:fldChar w:fldCharType="end"/>
            </w:r>
          </w:hyperlink>
        </w:p>
        <w:p w14:paraId="2110183F" w14:textId="0B114B63" w:rsidR="00E967C0" w:rsidRDefault="00FB466A" w:rsidP="00C30C3F">
          <w:pPr>
            <w:pStyle w:val="TOC3"/>
            <w:rPr>
              <w:rFonts w:asciiTheme="minorHAnsi" w:eastAsiaTheme="minorEastAsia" w:hAnsiTheme="minorHAnsi" w:cstheme="minorBidi"/>
              <w:sz w:val="22"/>
              <w:szCs w:val="22"/>
            </w:rPr>
          </w:pPr>
          <w:hyperlink w:anchor="_Toc504566229" w:history="1">
            <w:r w:rsidR="00E967C0" w:rsidRPr="00957D27">
              <w:rPr>
                <w:rStyle w:val="Hyperlink"/>
                <w:rFonts w:hint="eastAsia"/>
                <w:rtl/>
              </w:rPr>
              <w:t>הרב</w:t>
            </w:r>
            <w:r w:rsidR="00E967C0" w:rsidRPr="00957D27">
              <w:rPr>
                <w:rStyle w:val="Hyperlink"/>
                <w:rtl/>
              </w:rPr>
              <w:t xml:space="preserve"> </w:t>
            </w:r>
            <w:r w:rsidR="00E967C0" w:rsidRPr="00957D27">
              <w:rPr>
                <w:rStyle w:val="Hyperlink"/>
                <w:rFonts w:hint="eastAsia"/>
                <w:rtl/>
              </w:rPr>
              <w:t>משה</w:t>
            </w:r>
            <w:r w:rsidR="00E967C0" w:rsidRPr="00957D27">
              <w:rPr>
                <w:rStyle w:val="Hyperlink"/>
                <w:rtl/>
              </w:rPr>
              <w:t xml:space="preserve"> </w:t>
            </w:r>
            <w:r w:rsidR="00E967C0" w:rsidRPr="00957D27">
              <w:rPr>
                <w:rStyle w:val="Hyperlink"/>
                <w:rFonts w:hint="eastAsia"/>
                <w:rtl/>
              </w:rPr>
              <w:t>מרקוביץ</w:t>
            </w:r>
          </w:hyperlink>
        </w:p>
        <w:p w14:paraId="017EFEC2" w14:textId="77777777" w:rsidR="00E967C0" w:rsidRDefault="00FB466A" w:rsidP="00C30C3F">
          <w:pPr>
            <w:pStyle w:val="TOC2"/>
            <w:rPr>
              <w:rFonts w:asciiTheme="minorHAnsi" w:eastAsiaTheme="minorEastAsia" w:hAnsiTheme="minorHAnsi" w:cstheme="minorBidi"/>
            </w:rPr>
          </w:pPr>
          <w:hyperlink w:anchor="_Toc504566230" w:history="1">
            <w:r w:rsidR="00E967C0" w:rsidRPr="00957D27">
              <w:rPr>
                <w:rStyle w:val="Hyperlink"/>
                <w:rFonts w:ascii="FbFRealBelet Bold" w:hAnsi="FbFRealBelet Bold" w:cs="FbFRealBelet Bold" w:hint="eastAsia"/>
                <w:rtl/>
              </w:rPr>
              <w:t>השגת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השלילה</w:t>
            </w:r>
            <w:r w:rsidR="00E967C0">
              <w:rPr>
                <w:webHidden/>
              </w:rPr>
              <w:tab/>
            </w:r>
            <w:r w:rsidR="00E967C0">
              <w:rPr>
                <w:webHidden/>
              </w:rPr>
              <w:fldChar w:fldCharType="begin"/>
            </w:r>
            <w:r w:rsidR="00E967C0">
              <w:rPr>
                <w:webHidden/>
              </w:rPr>
              <w:instrText xml:space="preserve"> PAGEREF _Toc504566230 \h </w:instrText>
            </w:r>
            <w:r w:rsidR="00E967C0">
              <w:rPr>
                <w:webHidden/>
              </w:rPr>
            </w:r>
            <w:r w:rsidR="00E967C0">
              <w:rPr>
                <w:webHidden/>
              </w:rPr>
              <w:fldChar w:fldCharType="separate"/>
            </w:r>
            <w:r w:rsidR="00505F83">
              <w:rPr>
                <w:webHidden/>
                <w:rtl/>
              </w:rPr>
              <w:t>86</w:t>
            </w:r>
            <w:r w:rsidR="00E967C0">
              <w:rPr>
                <w:webHidden/>
              </w:rPr>
              <w:fldChar w:fldCharType="end"/>
            </w:r>
          </w:hyperlink>
        </w:p>
        <w:p w14:paraId="0000121A" w14:textId="74808FE8" w:rsidR="00E967C0" w:rsidRDefault="00FB466A" w:rsidP="00C30C3F">
          <w:pPr>
            <w:pStyle w:val="TOC3"/>
            <w:rPr>
              <w:rFonts w:asciiTheme="minorHAnsi" w:eastAsiaTheme="minorEastAsia" w:hAnsiTheme="minorHAnsi" w:cstheme="minorBidi"/>
              <w:sz w:val="22"/>
              <w:szCs w:val="22"/>
            </w:rPr>
          </w:pPr>
          <w:hyperlink w:anchor="_Toc504566231" w:history="1">
            <w:r w:rsidR="00E967C0" w:rsidRPr="00957D27">
              <w:rPr>
                <w:rStyle w:val="Hyperlink"/>
                <w:rFonts w:hint="eastAsia"/>
                <w:rtl/>
              </w:rPr>
              <w:t>הנ</w:t>
            </w:r>
            <w:r w:rsidR="00E967C0" w:rsidRPr="00957D27">
              <w:rPr>
                <w:rStyle w:val="Hyperlink"/>
                <w:rtl/>
              </w:rPr>
              <w:t>"</w:t>
            </w:r>
            <w:r w:rsidR="00E967C0" w:rsidRPr="00957D27">
              <w:rPr>
                <w:rStyle w:val="Hyperlink"/>
                <w:rFonts w:hint="eastAsia"/>
                <w:rtl/>
              </w:rPr>
              <w:t>ל</w:t>
            </w:r>
          </w:hyperlink>
        </w:p>
        <w:p w14:paraId="1DC316B6" w14:textId="77777777" w:rsidR="00E967C0" w:rsidRDefault="00FB466A" w:rsidP="00C30C3F">
          <w:pPr>
            <w:pStyle w:val="TOC2"/>
            <w:rPr>
              <w:rFonts w:asciiTheme="minorHAnsi" w:eastAsiaTheme="minorEastAsia" w:hAnsiTheme="minorHAnsi" w:cstheme="minorBidi"/>
            </w:rPr>
          </w:pPr>
          <w:hyperlink w:anchor="_Toc504566232" w:history="1">
            <w:r w:rsidR="00E967C0" w:rsidRPr="00957D27">
              <w:rPr>
                <w:rStyle w:val="Hyperlink"/>
                <w:rFonts w:ascii="FbFRealBelet Bold" w:hAnsi="FbFRealBelet Bold" w:cs="FbFRealBelet Bold" w:hint="eastAsia"/>
                <w:rtl/>
              </w:rPr>
              <w:t>משל</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מאדם</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הנופח</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בכח</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בגולם</w:t>
            </w:r>
            <w:r w:rsidR="00E967C0">
              <w:rPr>
                <w:webHidden/>
              </w:rPr>
              <w:tab/>
            </w:r>
            <w:r w:rsidR="00E967C0">
              <w:rPr>
                <w:webHidden/>
              </w:rPr>
              <w:fldChar w:fldCharType="begin"/>
            </w:r>
            <w:r w:rsidR="00E967C0">
              <w:rPr>
                <w:webHidden/>
              </w:rPr>
              <w:instrText xml:space="preserve"> PAGEREF _Toc504566232 \h </w:instrText>
            </w:r>
            <w:r w:rsidR="00E967C0">
              <w:rPr>
                <w:webHidden/>
              </w:rPr>
            </w:r>
            <w:r w:rsidR="00E967C0">
              <w:rPr>
                <w:webHidden/>
              </w:rPr>
              <w:fldChar w:fldCharType="separate"/>
            </w:r>
            <w:r w:rsidR="00505F83">
              <w:rPr>
                <w:webHidden/>
                <w:rtl/>
              </w:rPr>
              <w:t>87</w:t>
            </w:r>
            <w:r w:rsidR="00E967C0">
              <w:rPr>
                <w:webHidden/>
              </w:rPr>
              <w:fldChar w:fldCharType="end"/>
            </w:r>
          </w:hyperlink>
        </w:p>
        <w:p w14:paraId="604B09FC" w14:textId="560F010F" w:rsidR="00E967C0" w:rsidRDefault="00FB466A" w:rsidP="00C30C3F">
          <w:pPr>
            <w:pStyle w:val="TOC3"/>
            <w:rPr>
              <w:rFonts w:asciiTheme="minorHAnsi" w:eastAsiaTheme="minorEastAsia" w:hAnsiTheme="minorHAnsi" w:cstheme="minorBidi"/>
              <w:sz w:val="22"/>
              <w:szCs w:val="22"/>
            </w:rPr>
          </w:pPr>
          <w:hyperlink w:anchor="_Toc504566233" w:history="1">
            <w:r w:rsidR="00E967C0" w:rsidRPr="00957D27">
              <w:rPr>
                <w:rStyle w:val="Hyperlink"/>
                <w:rFonts w:hint="eastAsia"/>
                <w:rtl/>
              </w:rPr>
              <w:t>הנ</w:t>
            </w:r>
            <w:r w:rsidR="00E967C0" w:rsidRPr="00957D27">
              <w:rPr>
                <w:rStyle w:val="Hyperlink"/>
                <w:rtl/>
              </w:rPr>
              <w:t>"</w:t>
            </w:r>
            <w:r w:rsidR="00E967C0" w:rsidRPr="00957D27">
              <w:rPr>
                <w:rStyle w:val="Hyperlink"/>
                <w:rFonts w:hint="eastAsia"/>
                <w:rtl/>
              </w:rPr>
              <w:t>ל</w:t>
            </w:r>
          </w:hyperlink>
        </w:p>
        <w:p w14:paraId="39CAEF6D" w14:textId="77777777" w:rsidR="00E967C0" w:rsidRDefault="00FB466A" w:rsidP="00C30C3F">
          <w:pPr>
            <w:pStyle w:val="TOC2"/>
            <w:rPr>
              <w:rFonts w:asciiTheme="minorHAnsi" w:eastAsiaTheme="minorEastAsia" w:hAnsiTheme="minorHAnsi" w:cstheme="minorBidi"/>
            </w:rPr>
          </w:pPr>
          <w:hyperlink w:anchor="_Toc504566234" w:history="1">
            <w:r w:rsidR="00E967C0" w:rsidRPr="00957D27">
              <w:rPr>
                <w:rStyle w:val="Hyperlink"/>
                <w:rFonts w:ascii="FbFRealBelet Bold" w:hAnsi="FbFRealBelet Bold" w:cs="FbFRealBelet Bold" w:hint="eastAsia"/>
                <w:rtl/>
              </w:rPr>
              <w:t>הערה</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בתניא</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פרק</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ל</w:t>
            </w:r>
            <w:r w:rsidR="00E967C0" w:rsidRPr="00957D27">
              <w:rPr>
                <w:rStyle w:val="Hyperlink"/>
                <w:rFonts w:ascii="FbFRealBelet Bold" w:hAnsi="FbFRealBelet Bold" w:cs="FbFRealBelet Bold"/>
                <w:rtl/>
              </w:rPr>
              <w:t>"</w:t>
            </w:r>
            <w:r w:rsidR="00E967C0" w:rsidRPr="00957D27">
              <w:rPr>
                <w:rStyle w:val="Hyperlink"/>
                <w:rFonts w:ascii="FbFRealBelet Bold" w:hAnsi="FbFRealBelet Bold" w:cs="FbFRealBelet Bold" w:hint="eastAsia"/>
                <w:rtl/>
              </w:rPr>
              <w:t>ה</w:t>
            </w:r>
            <w:r w:rsidR="00E967C0">
              <w:rPr>
                <w:webHidden/>
              </w:rPr>
              <w:tab/>
            </w:r>
            <w:r w:rsidR="00E967C0">
              <w:rPr>
                <w:webHidden/>
              </w:rPr>
              <w:fldChar w:fldCharType="begin"/>
            </w:r>
            <w:r w:rsidR="00E967C0">
              <w:rPr>
                <w:webHidden/>
              </w:rPr>
              <w:instrText xml:space="preserve"> PAGEREF _Toc504566234 \h </w:instrText>
            </w:r>
            <w:r w:rsidR="00E967C0">
              <w:rPr>
                <w:webHidden/>
              </w:rPr>
            </w:r>
            <w:r w:rsidR="00E967C0">
              <w:rPr>
                <w:webHidden/>
              </w:rPr>
              <w:fldChar w:fldCharType="separate"/>
            </w:r>
            <w:r w:rsidR="00505F83">
              <w:rPr>
                <w:webHidden/>
                <w:rtl/>
              </w:rPr>
              <w:t>87</w:t>
            </w:r>
            <w:r w:rsidR="00E967C0">
              <w:rPr>
                <w:webHidden/>
              </w:rPr>
              <w:fldChar w:fldCharType="end"/>
            </w:r>
          </w:hyperlink>
        </w:p>
        <w:p w14:paraId="394FEB22" w14:textId="3FCC783F" w:rsidR="00E967C0" w:rsidRDefault="00FB466A" w:rsidP="00C30C3F">
          <w:pPr>
            <w:pStyle w:val="TOC3"/>
            <w:rPr>
              <w:rFonts w:asciiTheme="minorHAnsi" w:eastAsiaTheme="minorEastAsia" w:hAnsiTheme="minorHAnsi" w:cstheme="minorBidi"/>
              <w:sz w:val="22"/>
              <w:szCs w:val="22"/>
            </w:rPr>
          </w:pPr>
          <w:hyperlink w:anchor="_Toc504566235" w:history="1">
            <w:r w:rsidR="00E967C0" w:rsidRPr="00957D27">
              <w:rPr>
                <w:rStyle w:val="Hyperlink"/>
                <w:rFonts w:hint="eastAsia"/>
                <w:rtl/>
              </w:rPr>
              <w:t>הרב</w:t>
            </w:r>
            <w:r w:rsidR="00E967C0" w:rsidRPr="00957D27">
              <w:rPr>
                <w:rStyle w:val="Hyperlink"/>
                <w:rtl/>
              </w:rPr>
              <w:t xml:space="preserve"> </w:t>
            </w:r>
            <w:r w:rsidR="00E967C0" w:rsidRPr="00957D27">
              <w:rPr>
                <w:rStyle w:val="Hyperlink"/>
                <w:rFonts w:hint="eastAsia"/>
                <w:rtl/>
              </w:rPr>
              <w:t>יוסף</w:t>
            </w:r>
            <w:r w:rsidR="00E967C0" w:rsidRPr="00957D27">
              <w:rPr>
                <w:rStyle w:val="Hyperlink"/>
                <w:rtl/>
              </w:rPr>
              <w:t xml:space="preserve"> </w:t>
            </w:r>
            <w:r w:rsidR="00E967C0" w:rsidRPr="00957D27">
              <w:rPr>
                <w:rStyle w:val="Hyperlink"/>
                <w:rFonts w:hint="eastAsia"/>
                <w:rtl/>
              </w:rPr>
              <w:t>שאול</w:t>
            </w:r>
            <w:r w:rsidR="00E967C0" w:rsidRPr="00957D27">
              <w:rPr>
                <w:rStyle w:val="Hyperlink"/>
                <w:rtl/>
              </w:rPr>
              <w:t xml:space="preserve"> </w:t>
            </w:r>
            <w:r w:rsidR="00E967C0" w:rsidRPr="00957D27">
              <w:rPr>
                <w:rStyle w:val="Hyperlink"/>
                <w:rFonts w:hint="eastAsia"/>
                <w:rtl/>
              </w:rPr>
              <w:t>הויזמן</w:t>
            </w:r>
          </w:hyperlink>
        </w:p>
        <w:p w14:paraId="49FC5C94" w14:textId="77777777" w:rsidR="00E967C0" w:rsidRDefault="00FB466A" w:rsidP="00C30C3F">
          <w:pPr>
            <w:pStyle w:val="TOC2"/>
            <w:rPr>
              <w:rFonts w:asciiTheme="minorHAnsi" w:eastAsiaTheme="minorEastAsia" w:hAnsiTheme="minorHAnsi" w:cstheme="minorBidi"/>
            </w:rPr>
          </w:pPr>
          <w:hyperlink w:anchor="_Toc504566236" w:history="1">
            <w:r w:rsidR="00E967C0" w:rsidRPr="00957D27">
              <w:rPr>
                <w:rStyle w:val="Hyperlink"/>
                <w:rFonts w:ascii="FbFRealBelet Bold" w:hAnsi="FbFRealBelet Bold" w:cs="FbFRealBelet Bold" w:hint="eastAsia"/>
                <w:rtl/>
              </w:rPr>
              <w:t>מקור</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נשמות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ישראל</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בתניא</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פ</w:t>
            </w:r>
            <w:r w:rsidR="00E967C0" w:rsidRPr="00957D27">
              <w:rPr>
                <w:rStyle w:val="Hyperlink"/>
                <w:rFonts w:ascii="FbFRealBelet Bold" w:hAnsi="FbFRealBelet Bold" w:cs="FbFRealBelet Bold"/>
                <w:rtl/>
              </w:rPr>
              <w:t>"</w:t>
            </w:r>
            <w:r w:rsidR="00E967C0" w:rsidRPr="00957D27">
              <w:rPr>
                <w:rStyle w:val="Hyperlink"/>
                <w:rFonts w:ascii="FbFRealBelet Bold" w:hAnsi="FbFRealBelet Bold" w:cs="FbFRealBelet Bold" w:hint="eastAsia"/>
                <w:rtl/>
              </w:rPr>
              <w:t>ב</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גליון</w:t>
            </w:r>
            <w:r w:rsidR="00E967C0" w:rsidRPr="00957D27">
              <w:rPr>
                <w:rStyle w:val="Hyperlink"/>
                <w:rFonts w:ascii="FbFRealBelet Bold" w:hAnsi="FbFRealBelet Bold" w:cs="FbFRealBelet Bold"/>
                <w:rtl/>
              </w:rPr>
              <w:t>)</w:t>
            </w:r>
            <w:r w:rsidR="00E967C0">
              <w:rPr>
                <w:webHidden/>
              </w:rPr>
              <w:tab/>
            </w:r>
            <w:r w:rsidR="00E967C0">
              <w:rPr>
                <w:webHidden/>
              </w:rPr>
              <w:fldChar w:fldCharType="begin"/>
            </w:r>
            <w:r w:rsidR="00E967C0">
              <w:rPr>
                <w:webHidden/>
              </w:rPr>
              <w:instrText xml:space="preserve"> PAGEREF _Toc504566236 \h </w:instrText>
            </w:r>
            <w:r w:rsidR="00E967C0">
              <w:rPr>
                <w:webHidden/>
              </w:rPr>
            </w:r>
            <w:r w:rsidR="00E967C0">
              <w:rPr>
                <w:webHidden/>
              </w:rPr>
              <w:fldChar w:fldCharType="separate"/>
            </w:r>
            <w:r w:rsidR="00505F83">
              <w:rPr>
                <w:webHidden/>
                <w:rtl/>
              </w:rPr>
              <w:t>88</w:t>
            </w:r>
            <w:r w:rsidR="00E967C0">
              <w:rPr>
                <w:webHidden/>
              </w:rPr>
              <w:fldChar w:fldCharType="end"/>
            </w:r>
          </w:hyperlink>
        </w:p>
        <w:p w14:paraId="717882D0" w14:textId="1413FC68" w:rsidR="00E967C0" w:rsidRDefault="00FB466A" w:rsidP="00C30C3F">
          <w:pPr>
            <w:pStyle w:val="TOC3"/>
            <w:rPr>
              <w:rFonts w:asciiTheme="minorHAnsi" w:eastAsiaTheme="minorEastAsia" w:hAnsiTheme="minorHAnsi" w:cstheme="minorBidi"/>
              <w:sz w:val="22"/>
              <w:szCs w:val="22"/>
            </w:rPr>
          </w:pPr>
          <w:hyperlink w:anchor="_Toc504566237" w:history="1">
            <w:r w:rsidR="00E967C0" w:rsidRPr="00957D27">
              <w:rPr>
                <w:rStyle w:val="Hyperlink"/>
                <w:rFonts w:hint="eastAsia"/>
                <w:rtl/>
              </w:rPr>
              <w:t>הרב</w:t>
            </w:r>
            <w:r w:rsidR="00E967C0" w:rsidRPr="00957D27">
              <w:rPr>
                <w:rStyle w:val="Hyperlink"/>
                <w:rtl/>
              </w:rPr>
              <w:t xml:space="preserve"> </w:t>
            </w:r>
            <w:r w:rsidR="00E967C0" w:rsidRPr="00957D27">
              <w:rPr>
                <w:rStyle w:val="Hyperlink"/>
                <w:rFonts w:hint="eastAsia"/>
                <w:rtl/>
              </w:rPr>
              <w:t>יצחק</w:t>
            </w:r>
            <w:r w:rsidR="00E967C0" w:rsidRPr="00957D27">
              <w:rPr>
                <w:rStyle w:val="Hyperlink"/>
                <w:rtl/>
              </w:rPr>
              <w:t xml:space="preserve"> </w:t>
            </w:r>
            <w:r w:rsidR="00E967C0" w:rsidRPr="00957D27">
              <w:rPr>
                <w:rStyle w:val="Hyperlink"/>
                <w:rFonts w:hint="eastAsia"/>
                <w:rtl/>
              </w:rPr>
              <w:t>מאיר</w:t>
            </w:r>
            <w:r w:rsidR="00E967C0" w:rsidRPr="00957D27">
              <w:rPr>
                <w:rStyle w:val="Hyperlink"/>
                <w:rtl/>
              </w:rPr>
              <w:t xml:space="preserve"> </w:t>
            </w:r>
            <w:r w:rsidR="00E967C0" w:rsidRPr="00957D27">
              <w:rPr>
                <w:rStyle w:val="Hyperlink"/>
                <w:rFonts w:hint="eastAsia"/>
                <w:rtl/>
              </w:rPr>
              <w:t>גורארי</w:t>
            </w:r>
            <w:r w:rsidR="00E967C0" w:rsidRPr="00957D27">
              <w:rPr>
                <w:rStyle w:val="Hyperlink"/>
                <w:rtl/>
              </w:rPr>
              <w:t>'</w:t>
            </w:r>
          </w:hyperlink>
        </w:p>
        <w:p w14:paraId="373F58BA" w14:textId="014C87BD" w:rsidR="00E967C0" w:rsidRDefault="00FB466A" w:rsidP="00C30C3F">
          <w:pPr>
            <w:pStyle w:val="TOC1"/>
            <w:rPr>
              <w:rFonts w:asciiTheme="minorHAnsi" w:eastAsiaTheme="minorEastAsia" w:hAnsiTheme="minorHAnsi" w:cstheme="minorBidi"/>
              <w:sz w:val="22"/>
              <w:szCs w:val="22"/>
            </w:rPr>
          </w:pPr>
          <w:hyperlink w:anchor="_Toc504566238" w:history="1">
            <w:r w:rsidR="00E967C0" w:rsidRPr="00957D27">
              <w:rPr>
                <w:rStyle w:val="Hyperlink"/>
                <w:rFonts w:hint="eastAsia"/>
                <w:rtl/>
              </w:rPr>
              <w:t>נגלה</w:t>
            </w:r>
          </w:hyperlink>
        </w:p>
        <w:p w14:paraId="143BB875" w14:textId="77777777" w:rsidR="00E967C0" w:rsidRDefault="00FB466A" w:rsidP="00C30C3F">
          <w:pPr>
            <w:pStyle w:val="TOC2"/>
            <w:rPr>
              <w:rFonts w:asciiTheme="minorHAnsi" w:eastAsiaTheme="minorEastAsia" w:hAnsiTheme="minorHAnsi" w:cstheme="minorBidi"/>
            </w:rPr>
          </w:pPr>
          <w:hyperlink w:anchor="_Toc504566239" w:history="1">
            <w:r w:rsidR="00E967C0" w:rsidRPr="00957D27">
              <w:rPr>
                <w:rStyle w:val="Hyperlink"/>
                <w:rFonts w:ascii="FbFRealBelet Bold" w:hAnsi="FbFRealBelet Bold" w:cs="FbFRealBelet Bold" w:hint="eastAsia"/>
                <w:rtl/>
              </w:rPr>
              <w:t>הערות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בהגדרות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המזיקין</w:t>
            </w:r>
            <w:r w:rsidR="00E967C0">
              <w:rPr>
                <w:webHidden/>
              </w:rPr>
              <w:tab/>
            </w:r>
            <w:r w:rsidR="00E967C0">
              <w:rPr>
                <w:webHidden/>
              </w:rPr>
              <w:fldChar w:fldCharType="begin"/>
            </w:r>
            <w:r w:rsidR="00E967C0">
              <w:rPr>
                <w:webHidden/>
              </w:rPr>
              <w:instrText xml:space="preserve"> PAGEREF _Toc504566239 \h </w:instrText>
            </w:r>
            <w:r w:rsidR="00E967C0">
              <w:rPr>
                <w:webHidden/>
              </w:rPr>
            </w:r>
            <w:r w:rsidR="00E967C0">
              <w:rPr>
                <w:webHidden/>
              </w:rPr>
              <w:fldChar w:fldCharType="separate"/>
            </w:r>
            <w:r w:rsidR="00505F83">
              <w:rPr>
                <w:webHidden/>
                <w:rtl/>
              </w:rPr>
              <w:t>92</w:t>
            </w:r>
            <w:r w:rsidR="00E967C0">
              <w:rPr>
                <w:webHidden/>
              </w:rPr>
              <w:fldChar w:fldCharType="end"/>
            </w:r>
          </w:hyperlink>
        </w:p>
        <w:p w14:paraId="52200EA9" w14:textId="692D2722" w:rsidR="00E967C0" w:rsidRDefault="00FB466A" w:rsidP="00C30C3F">
          <w:pPr>
            <w:pStyle w:val="TOC3"/>
            <w:rPr>
              <w:rFonts w:asciiTheme="minorHAnsi" w:eastAsiaTheme="minorEastAsia" w:hAnsiTheme="minorHAnsi" w:cstheme="minorBidi"/>
              <w:sz w:val="22"/>
              <w:szCs w:val="22"/>
            </w:rPr>
          </w:pPr>
          <w:hyperlink w:anchor="_Toc504566240" w:history="1">
            <w:r w:rsidR="00E967C0" w:rsidRPr="00957D27">
              <w:rPr>
                <w:rStyle w:val="Hyperlink"/>
                <w:rFonts w:hint="eastAsia"/>
                <w:rtl/>
              </w:rPr>
              <w:t>הרב</w:t>
            </w:r>
            <w:r w:rsidR="00E967C0" w:rsidRPr="00957D27">
              <w:rPr>
                <w:rStyle w:val="Hyperlink"/>
                <w:rtl/>
              </w:rPr>
              <w:t xml:space="preserve"> </w:t>
            </w:r>
            <w:r w:rsidR="00E967C0" w:rsidRPr="00957D27">
              <w:rPr>
                <w:rStyle w:val="Hyperlink"/>
                <w:rFonts w:hint="eastAsia"/>
                <w:rtl/>
              </w:rPr>
              <w:t>אליהו</w:t>
            </w:r>
            <w:r w:rsidR="00E967C0" w:rsidRPr="00957D27">
              <w:rPr>
                <w:rStyle w:val="Hyperlink"/>
                <w:rtl/>
              </w:rPr>
              <w:t xml:space="preserve"> </w:t>
            </w:r>
            <w:r w:rsidR="00E967C0" w:rsidRPr="00957D27">
              <w:rPr>
                <w:rStyle w:val="Hyperlink"/>
                <w:rFonts w:hint="eastAsia"/>
                <w:rtl/>
              </w:rPr>
              <w:t>נתן</w:t>
            </w:r>
            <w:r w:rsidR="00E967C0" w:rsidRPr="00957D27">
              <w:rPr>
                <w:rStyle w:val="Hyperlink"/>
                <w:rtl/>
              </w:rPr>
              <w:t xml:space="preserve"> </w:t>
            </w:r>
            <w:r w:rsidR="00E967C0" w:rsidRPr="00957D27">
              <w:rPr>
                <w:rStyle w:val="Hyperlink"/>
                <w:rFonts w:hint="eastAsia"/>
                <w:rtl/>
              </w:rPr>
              <w:t>הכהן</w:t>
            </w:r>
            <w:r w:rsidR="00E967C0" w:rsidRPr="00957D27">
              <w:rPr>
                <w:rStyle w:val="Hyperlink"/>
                <w:rtl/>
              </w:rPr>
              <w:t xml:space="preserve"> </w:t>
            </w:r>
            <w:r w:rsidR="00E967C0" w:rsidRPr="00957D27">
              <w:rPr>
                <w:rStyle w:val="Hyperlink"/>
                <w:rFonts w:hint="eastAsia"/>
                <w:rtl/>
              </w:rPr>
              <w:t>סילבערבערג</w:t>
            </w:r>
          </w:hyperlink>
        </w:p>
        <w:p w14:paraId="32DF3F0A" w14:textId="77777777" w:rsidR="00E967C0" w:rsidRDefault="00FB466A" w:rsidP="00C30C3F">
          <w:pPr>
            <w:pStyle w:val="TOC2"/>
            <w:rPr>
              <w:rFonts w:asciiTheme="minorHAnsi" w:eastAsiaTheme="minorEastAsia" w:hAnsiTheme="minorHAnsi" w:cstheme="minorBidi"/>
            </w:rPr>
          </w:pPr>
          <w:hyperlink w:anchor="_Toc504566241" w:history="1">
            <w:r w:rsidR="00E967C0" w:rsidRPr="00957D27">
              <w:rPr>
                <w:rStyle w:val="Hyperlink"/>
                <w:rFonts w:ascii="FbFRealBelet Bold" w:hAnsi="FbFRealBelet Bold" w:cs="FbFRealBelet Bold" w:hint="eastAsia"/>
                <w:rtl/>
              </w:rPr>
              <w:t>בסוגיא</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דצער</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במקום</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נזק</w:t>
            </w:r>
            <w:r w:rsidR="00E967C0">
              <w:rPr>
                <w:webHidden/>
              </w:rPr>
              <w:tab/>
            </w:r>
            <w:r w:rsidR="00E967C0">
              <w:rPr>
                <w:webHidden/>
              </w:rPr>
              <w:fldChar w:fldCharType="begin"/>
            </w:r>
            <w:r w:rsidR="00E967C0">
              <w:rPr>
                <w:webHidden/>
              </w:rPr>
              <w:instrText xml:space="preserve"> PAGEREF _Toc504566241 \h </w:instrText>
            </w:r>
            <w:r w:rsidR="00E967C0">
              <w:rPr>
                <w:webHidden/>
              </w:rPr>
            </w:r>
            <w:r w:rsidR="00E967C0">
              <w:rPr>
                <w:webHidden/>
              </w:rPr>
              <w:fldChar w:fldCharType="separate"/>
            </w:r>
            <w:r w:rsidR="00505F83">
              <w:rPr>
                <w:webHidden/>
                <w:rtl/>
              </w:rPr>
              <w:t>99</w:t>
            </w:r>
            <w:r w:rsidR="00E967C0">
              <w:rPr>
                <w:webHidden/>
              </w:rPr>
              <w:fldChar w:fldCharType="end"/>
            </w:r>
          </w:hyperlink>
        </w:p>
        <w:p w14:paraId="39822DB6" w14:textId="6F499F66" w:rsidR="00E967C0" w:rsidRDefault="00FB466A" w:rsidP="00C30C3F">
          <w:pPr>
            <w:pStyle w:val="TOC3"/>
            <w:rPr>
              <w:rFonts w:asciiTheme="minorHAnsi" w:eastAsiaTheme="minorEastAsia" w:hAnsiTheme="minorHAnsi" w:cstheme="minorBidi"/>
              <w:sz w:val="22"/>
              <w:szCs w:val="22"/>
            </w:rPr>
          </w:pPr>
          <w:hyperlink w:anchor="_Toc504566242" w:history="1">
            <w:r w:rsidR="00E967C0" w:rsidRPr="00957D27">
              <w:rPr>
                <w:rStyle w:val="Hyperlink"/>
                <w:rFonts w:hint="eastAsia"/>
                <w:rtl/>
              </w:rPr>
              <w:t>הת</w:t>
            </w:r>
            <w:r w:rsidR="00E967C0" w:rsidRPr="00957D27">
              <w:rPr>
                <w:rStyle w:val="Hyperlink"/>
                <w:rtl/>
              </w:rPr>
              <w:t xml:space="preserve">' </w:t>
            </w:r>
            <w:r w:rsidR="00E967C0" w:rsidRPr="00957D27">
              <w:rPr>
                <w:rStyle w:val="Hyperlink"/>
                <w:rFonts w:hint="eastAsia"/>
                <w:rtl/>
              </w:rPr>
              <w:t>משה</w:t>
            </w:r>
            <w:r w:rsidR="00E967C0" w:rsidRPr="00957D27">
              <w:rPr>
                <w:rStyle w:val="Hyperlink"/>
                <w:rtl/>
              </w:rPr>
              <w:t xml:space="preserve"> </w:t>
            </w:r>
            <w:r w:rsidR="00E967C0" w:rsidRPr="00957D27">
              <w:rPr>
                <w:rStyle w:val="Hyperlink"/>
                <w:rFonts w:hint="eastAsia"/>
                <w:rtl/>
              </w:rPr>
              <w:t>דוד</w:t>
            </w:r>
            <w:r w:rsidR="00E967C0" w:rsidRPr="00957D27">
              <w:rPr>
                <w:rStyle w:val="Hyperlink"/>
                <w:rtl/>
              </w:rPr>
              <w:t xml:space="preserve"> </w:t>
            </w:r>
            <w:r w:rsidR="00E967C0" w:rsidRPr="00957D27">
              <w:rPr>
                <w:rStyle w:val="Hyperlink"/>
                <w:rFonts w:hint="eastAsia"/>
                <w:rtl/>
              </w:rPr>
              <w:t>הומינר</w:t>
            </w:r>
          </w:hyperlink>
        </w:p>
        <w:p w14:paraId="5220791B" w14:textId="4C63FF3A" w:rsidR="00E967C0" w:rsidRDefault="00FB466A" w:rsidP="00C30C3F">
          <w:pPr>
            <w:pStyle w:val="TOC1"/>
            <w:rPr>
              <w:rFonts w:asciiTheme="minorHAnsi" w:eastAsiaTheme="minorEastAsia" w:hAnsiTheme="minorHAnsi" w:cstheme="minorBidi"/>
              <w:sz w:val="22"/>
              <w:szCs w:val="22"/>
            </w:rPr>
          </w:pPr>
          <w:hyperlink w:anchor="_Toc504566243" w:history="1">
            <w:r w:rsidR="00E967C0" w:rsidRPr="00957D27">
              <w:rPr>
                <w:rStyle w:val="Hyperlink"/>
                <w:rFonts w:hint="eastAsia"/>
                <w:rtl/>
              </w:rPr>
              <w:t>רמב</w:t>
            </w:r>
            <w:r w:rsidR="00E967C0" w:rsidRPr="00957D27">
              <w:rPr>
                <w:rStyle w:val="Hyperlink"/>
                <w:rtl/>
              </w:rPr>
              <w:t>"</w:t>
            </w:r>
            <w:r w:rsidR="00E967C0" w:rsidRPr="00957D27">
              <w:rPr>
                <w:rStyle w:val="Hyperlink"/>
                <w:rFonts w:hint="eastAsia"/>
                <w:rtl/>
              </w:rPr>
              <w:t>ם</w:t>
            </w:r>
          </w:hyperlink>
        </w:p>
        <w:p w14:paraId="42D2E06B" w14:textId="77777777" w:rsidR="00E967C0" w:rsidRDefault="00FB466A" w:rsidP="00C30C3F">
          <w:pPr>
            <w:pStyle w:val="TOC2"/>
            <w:rPr>
              <w:rFonts w:asciiTheme="minorHAnsi" w:eastAsiaTheme="minorEastAsia" w:hAnsiTheme="minorHAnsi" w:cstheme="minorBidi"/>
            </w:rPr>
          </w:pPr>
          <w:hyperlink w:anchor="_Toc504566244" w:history="1">
            <w:r w:rsidR="00E967C0" w:rsidRPr="00957D27">
              <w:rPr>
                <w:rStyle w:val="Hyperlink"/>
                <w:rFonts w:ascii="FbFRealBelet Bold" w:hAnsi="FbFRealBelet Bold" w:cs="FbFRealBelet Bold" w:hint="eastAsia"/>
                <w:rtl/>
              </w:rPr>
              <w:t>מ</w:t>
            </w:r>
            <w:r w:rsidR="00E967C0" w:rsidRPr="00957D27">
              <w:rPr>
                <w:rStyle w:val="Hyperlink"/>
                <w:rFonts w:ascii="FbFRealBelet Bold" w:hAnsi="FbFRealBelet Bold" w:cs="FbFRealBelet Bold"/>
                <w:rtl/>
              </w:rPr>
              <w:t>"</w:t>
            </w:r>
            <w:r w:rsidR="00E967C0" w:rsidRPr="00957D27">
              <w:rPr>
                <w:rStyle w:val="Hyperlink"/>
                <w:rFonts w:ascii="FbFRealBelet Bold" w:hAnsi="FbFRealBelet Bold" w:cs="FbFRealBelet Bold" w:hint="eastAsia"/>
                <w:rtl/>
              </w:rPr>
              <w:t>מ</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וציונים</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לרמב</w:t>
            </w:r>
            <w:r w:rsidR="00E967C0" w:rsidRPr="00957D27">
              <w:rPr>
                <w:rStyle w:val="Hyperlink"/>
                <w:rFonts w:ascii="FbFRealBelet Bold" w:hAnsi="FbFRealBelet Bold" w:cs="FbFRealBelet Bold"/>
                <w:rtl/>
              </w:rPr>
              <w:t>"</w:t>
            </w:r>
            <w:r w:rsidR="00E967C0" w:rsidRPr="00957D27">
              <w:rPr>
                <w:rStyle w:val="Hyperlink"/>
                <w:rFonts w:ascii="FbFRealBelet Bold" w:hAnsi="FbFRealBelet Bold" w:cs="FbFRealBelet Bold" w:hint="eastAsia"/>
                <w:rtl/>
              </w:rPr>
              <w:t>ם</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הל</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שבת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פרק</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י</w:t>
            </w:r>
            <w:r w:rsidR="00E967C0" w:rsidRPr="00957D27">
              <w:rPr>
                <w:rStyle w:val="Hyperlink"/>
                <w:rFonts w:ascii="FbFRealBelet Bold" w:hAnsi="FbFRealBelet Bold" w:cs="FbFRealBelet Bold"/>
                <w:rtl/>
              </w:rPr>
              <w:t>"</w:t>
            </w:r>
            <w:r w:rsidR="00E967C0" w:rsidRPr="00957D27">
              <w:rPr>
                <w:rStyle w:val="Hyperlink"/>
                <w:rFonts w:ascii="FbFRealBelet Bold" w:hAnsi="FbFRealBelet Bold" w:cs="FbFRealBelet Bold" w:hint="eastAsia"/>
                <w:rtl/>
              </w:rPr>
              <w:t>ח</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ה</w:t>
            </w:r>
            <w:r w:rsidR="00E967C0" w:rsidRPr="00957D27">
              <w:rPr>
                <w:rStyle w:val="Hyperlink"/>
                <w:rFonts w:ascii="FbFRealBelet Bold" w:hAnsi="FbFRealBelet Bold" w:cs="FbFRealBelet Bold"/>
                <w:rtl/>
              </w:rPr>
              <w:t>"</w:t>
            </w:r>
            <w:r w:rsidR="00E967C0" w:rsidRPr="00957D27">
              <w:rPr>
                <w:rStyle w:val="Hyperlink"/>
                <w:rFonts w:ascii="FbFRealBelet Bold" w:hAnsi="FbFRealBelet Bold" w:cs="FbFRealBelet Bold" w:hint="eastAsia"/>
                <w:rtl/>
              </w:rPr>
              <w:t>ח</w:t>
            </w:r>
            <w:r w:rsidR="00E967C0">
              <w:rPr>
                <w:webHidden/>
              </w:rPr>
              <w:tab/>
            </w:r>
            <w:r w:rsidR="00E967C0">
              <w:rPr>
                <w:webHidden/>
              </w:rPr>
              <w:fldChar w:fldCharType="begin"/>
            </w:r>
            <w:r w:rsidR="00E967C0">
              <w:rPr>
                <w:webHidden/>
              </w:rPr>
              <w:instrText xml:space="preserve"> PAGEREF _Toc504566244 \h </w:instrText>
            </w:r>
            <w:r w:rsidR="00E967C0">
              <w:rPr>
                <w:webHidden/>
              </w:rPr>
            </w:r>
            <w:r w:rsidR="00E967C0">
              <w:rPr>
                <w:webHidden/>
              </w:rPr>
              <w:fldChar w:fldCharType="separate"/>
            </w:r>
            <w:r w:rsidR="00505F83">
              <w:rPr>
                <w:webHidden/>
                <w:rtl/>
              </w:rPr>
              <w:t>108</w:t>
            </w:r>
            <w:r w:rsidR="00E967C0">
              <w:rPr>
                <w:webHidden/>
              </w:rPr>
              <w:fldChar w:fldCharType="end"/>
            </w:r>
          </w:hyperlink>
        </w:p>
        <w:p w14:paraId="2EF83A05" w14:textId="70534659" w:rsidR="00E967C0" w:rsidRDefault="00FB466A" w:rsidP="00C30C3F">
          <w:pPr>
            <w:pStyle w:val="TOC3"/>
            <w:rPr>
              <w:rFonts w:asciiTheme="minorHAnsi" w:eastAsiaTheme="minorEastAsia" w:hAnsiTheme="minorHAnsi" w:cstheme="minorBidi"/>
              <w:sz w:val="22"/>
              <w:szCs w:val="22"/>
            </w:rPr>
          </w:pPr>
          <w:hyperlink w:anchor="_Toc504566245" w:history="1">
            <w:r w:rsidR="00E967C0" w:rsidRPr="00957D27">
              <w:rPr>
                <w:rStyle w:val="Hyperlink"/>
                <w:rFonts w:hint="eastAsia"/>
                <w:rtl/>
              </w:rPr>
              <w:t>הרב</w:t>
            </w:r>
            <w:r w:rsidR="00E967C0" w:rsidRPr="00957D27">
              <w:rPr>
                <w:rStyle w:val="Hyperlink"/>
                <w:rtl/>
              </w:rPr>
              <w:t xml:space="preserve"> </w:t>
            </w:r>
            <w:r w:rsidR="00E967C0" w:rsidRPr="00957D27">
              <w:rPr>
                <w:rStyle w:val="Hyperlink"/>
                <w:rFonts w:hint="eastAsia"/>
                <w:rtl/>
              </w:rPr>
              <w:t>שלום</w:t>
            </w:r>
            <w:r w:rsidR="00E967C0" w:rsidRPr="00957D27">
              <w:rPr>
                <w:rStyle w:val="Hyperlink"/>
                <w:rtl/>
              </w:rPr>
              <w:t xml:space="preserve"> </w:t>
            </w:r>
            <w:r w:rsidR="00E967C0" w:rsidRPr="00957D27">
              <w:rPr>
                <w:rStyle w:val="Hyperlink"/>
                <w:rFonts w:hint="eastAsia"/>
                <w:rtl/>
              </w:rPr>
              <w:t>דובער</w:t>
            </w:r>
            <w:r w:rsidR="00E967C0" w:rsidRPr="00957D27">
              <w:rPr>
                <w:rStyle w:val="Hyperlink"/>
                <w:rtl/>
              </w:rPr>
              <w:t xml:space="preserve"> </w:t>
            </w:r>
            <w:r w:rsidR="00E967C0" w:rsidRPr="00957D27">
              <w:rPr>
                <w:rStyle w:val="Hyperlink"/>
                <w:rFonts w:hint="eastAsia"/>
                <w:rtl/>
              </w:rPr>
              <w:t>הלוי</w:t>
            </w:r>
            <w:r w:rsidR="00E967C0" w:rsidRPr="00957D27">
              <w:rPr>
                <w:rStyle w:val="Hyperlink"/>
                <w:rtl/>
              </w:rPr>
              <w:t xml:space="preserve"> </w:t>
            </w:r>
            <w:r w:rsidR="00E967C0" w:rsidRPr="00957D27">
              <w:rPr>
                <w:rStyle w:val="Hyperlink"/>
                <w:rFonts w:hint="eastAsia"/>
                <w:rtl/>
              </w:rPr>
              <w:t>וולפא</w:t>
            </w:r>
          </w:hyperlink>
        </w:p>
        <w:p w14:paraId="03D6A0CB" w14:textId="77777777" w:rsidR="00E967C0" w:rsidRDefault="00FB466A" w:rsidP="00C30C3F">
          <w:pPr>
            <w:pStyle w:val="TOC2"/>
            <w:rPr>
              <w:rFonts w:asciiTheme="minorHAnsi" w:eastAsiaTheme="minorEastAsia" w:hAnsiTheme="minorHAnsi" w:cstheme="minorBidi"/>
            </w:rPr>
          </w:pPr>
          <w:hyperlink w:anchor="_Toc504566246" w:history="1">
            <w:r w:rsidR="00E967C0" w:rsidRPr="00957D27">
              <w:rPr>
                <w:rStyle w:val="Hyperlink"/>
                <w:rFonts w:ascii="FbFRealBelet Bold" w:hAnsi="FbFRealBelet Bold" w:cs="FbFRealBelet Bold" w:hint="eastAsia"/>
                <w:rtl/>
              </w:rPr>
              <w:t>גדר</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ספק</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לשיטת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הרמב</w:t>
            </w:r>
            <w:r w:rsidR="00E967C0" w:rsidRPr="00957D27">
              <w:rPr>
                <w:rStyle w:val="Hyperlink"/>
                <w:rFonts w:ascii="FbFRealBelet Bold" w:hAnsi="FbFRealBelet Bold" w:cs="FbFRealBelet Bold"/>
                <w:rtl/>
              </w:rPr>
              <w:t>"</w:t>
            </w:r>
            <w:r w:rsidR="00E967C0" w:rsidRPr="00957D27">
              <w:rPr>
                <w:rStyle w:val="Hyperlink"/>
                <w:rFonts w:ascii="FbFRealBelet Bold" w:hAnsi="FbFRealBelet Bold" w:cs="FbFRealBelet Bold" w:hint="eastAsia"/>
                <w:rtl/>
              </w:rPr>
              <w:t>ם</w:t>
            </w:r>
            <w:r w:rsidR="00E967C0">
              <w:rPr>
                <w:webHidden/>
              </w:rPr>
              <w:tab/>
            </w:r>
            <w:r w:rsidR="00E967C0">
              <w:rPr>
                <w:webHidden/>
              </w:rPr>
              <w:fldChar w:fldCharType="begin"/>
            </w:r>
            <w:r w:rsidR="00E967C0">
              <w:rPr>
                <w:webHidden/>
              </w:rPr>
              <w:instrText xml:space="preserve"> PAGEREF _Toc504566246 \h </w:instrText>
            </w:r>
            <w:r w:rsidR="00E967C0">
              <w:rPr>
                <w:webHidden/>
              </w:rPr>
            </w:r>
            <w:r w:rsidR="00E967C0">
              <w:rPr>
                <w:webHidden/>
              </w:rPr>
              <w:fldChar w:fldCharType="separate"/>
            </w:r>
            <w:r w:rsidR="00505F83">
              <w:rPr>
                <w:webHidden/>
                <w:rtl/>
              </w:rPr>
              <w:t>114</w:t>
            </w:r>
            <w:r w:rsidR="00E967C0">
              <w:rPr>
                <w:webHidden/>
              </w:rPr>
              <w:fldChar w:fldCharType="end"/>
            </w:r>
          </w:hyperlink>
        </w:p>
        <w:p w14:paraId="5BE35074" w14:textId="36358756" w:rsidR="00E967C0" w:rsidRDefault="00FB466A" w:rsidP="00C30C3F">
          <w:pPr>
            <w:pStyle w:val="TOC3"/>
            <w:rPr>
              <w:rFonts w:asciiTheme="minorHAnsi" w:eastAsiaTheme="minorEastAsia" w:hAnsiTheme="minorHAnsi" w:cstheme="minorBidi"/>
              <w:sz w:val="22"/>
              <w:szCs w:val="22"/>
            </w:rPr>
          </w:pPr>
          <w:hyperlink w:anchor="_Toc504566247" w:history="1">
            <w:r w:rsidR="00E967C0" w:rsidRPr="00957D27">
              <w:rPr>
                <w:rStyle w:val="Hyperlink"/>
                <w:rFonts w:hint="eastAsia"/>
                <w:rtl/>
              </w:rPr>
              <w:t>הרב</w:t>
            </w:r>
            <w:r w:rsidR="00E967C0" w:rsidRPr="00957D27">
              <w:rPr>
                <w:rStyle w:val="Hyperlink"/>
                <w:rtl/>
              </w:rPr>
              <w:t xml:space="preserve"> </w:t>
            </w:r>
            <w:r w:rsidR="00E967C0" w:rsidRPr="00957D27">
              <w:rPr>
                <w:rStyle w:val="Hyperlink"/>
                <w:rFonts w:hint="eastAsia"/>
                <w:rtl/>
              </w:rPr>
              <w:t>מנחם</w:t>
            </w:r>
            <w:r w:rsidR="00E967C0" w:rsidRPr="00957D27">
              <w:rPr>
                <w:rStyle w:val="Hyperlink"/>
                <w:rtl/>
              </w:rPr>
              <w:t xml:space="preserve"> </w:t>
            </w:r>
            <w:r w:rsidR="00E967C0" w:rsidRPr="00957D27">
              <w:rPr>
                <w:rStyle w:val="Hyperlink"/>
                <w:rFonts w:hint="eastAsia"/>
                <w:rtl/>
              </w:rPr>
              <w:t>מענדל</w:t>
            </w:r>
            <w:r w:rsidR="00E967C0" w:rsidRPr="00957D27">
              <w:rPr>
                <w:rStyle w:val="Hyperlink"/>
                <w:rtl/>
              </w:rPr>
              <w:t xml:space="preserve"> </w:t>
            </w:r>
            <w:r w:rsidR="00E967C0" w:rsidRPr="00957D27">
              <w:rPr>
                <w:rStyle w:val="Hyperlink"/>
                <w:rFonts w:hint="eastAsia"/>
                <w:rtl/>
              </w:rPr>
              <w:t>וילהלם</w:t>
            </w:r>
          </w:hyperlink>
        </w:p>
        <w:p w14:paraId="3A9261A2" w14:textId="77777777" w:rsidR="00E967C0" w:rsidRDefault="00FB466A" w:rsidP="00C30C3F">
          <w:pPr>
            <w:pStyle w:val="TOC2"/>
            <w:rPr>
              <w:rFonts w:asciiTheme="minorHAnsi" w:eastAsiaTheme="minorEastAsia" w:hAnsiTheme="minorHAnsi" w:cstheme="minorBidi"/>
            </w:rPr>
          </w:pPr>
          <w:hyperlink w:anchor="_Toc504566248" w:history="1">
            <w:r w:rsidR="00E967C0" w:rsidRPr="00957D27">
              <w:rPr>
                <w:rStyle w:val="Hyperlink"/>
                <w:rFonts w:ascii="FbFRealBelet Bold" w:hAnsi="FbFRealBelet Bold" w:cs="FbFRealBelet Bold" w:hint="eastAsia"/>
                <w:rtl/>
              </w:rPr>
              <w:t>דיוק</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ברמב</w:t>
            </w:r>
            <w:r w:rsidR="00E967C0" w:rsidRPr="00957D27">
              <w:rPr>
                <w:rStyle w:val="Hyperlink"/>
                <w:rFonts w:ascii="FbFRealBelet Bold" w:hAnsi="FbFRealBelet Bold" w:cs="FbFRealBelet Bold"/>
                <w:rtl/>
              </w:rPr>
              <w:t>"</w:t>
            </w:r>
            <w:r w:rsidR="00E967C0" w:rsidRPr="00957D27">
              <w:rPr>
                <w:rStyle w:val="Hyperlink"/>
                <w:rFonts w:ascii="FbFRealBelet Bold" w:hAnsi="FbFRealBelet Bold" w:cs="FbFRealBelet Bold" w:hint="eastAsia"/>
                <w:rtl/>
              </w:rPr>
              <w:t>ם</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בענין</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ברכת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נרות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חנוכה</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והלל</w:t>
            </w:r>
            <w:r w:rsidR="00E967C0">
              <w:rPr>
                <w:webHidden/>
              </w:rPr>
              <w:tab/>
            </w:r>
            <w:r w:rsidR="00E967C0">
              <w:rPr>
                <w:webHidden/>
              </w:rPr>
              <w:fldChar w:fldCharType="begin"/>
            </w:r>
            <w:r w:rsidR="00E967C0">
              <w:rPr>
                <w:webHidden/>
              </w:rPr>
              <w:instrText xml:space="preserve"> PAGEREF _Toc504566248 \h </w:instrText>
            </w:r>
            <w:r w:rsidR="00E967C0">
              <w:rPr>
                <w:webHidden/>
              </w:rPr>
            </w:r>
            <w:r w:rsidR="00E967C0">
              <w:rPr>
                <w:webHidden/>
              </w:rPr>
              <w:fldChar w:fldCharType="separate"/>
            </w:r>
            <w:r w:rsidR="00505F83">
              <w:rPr>
                <w:webHidden/>
                <w:rtl/>
              </w:rPr>
              <w:t>117</w:t>
            </w:r>
            <w:r w:rsidR="00E967C0">
              <w:rPr>
                <w:webHidden/>
              </w:rPr>
              <w:fldChar w:fldCharType="end"/>
            </w:r>
          </w:hyperlink>
        </w:p>
        <w:p w14:paraId="1CB8687C" w14:textId="2B72AEDF" w:rsidR="00E967C0" w:rsidRDefault="00FB466A" w:rsidP="00C30C3F">
          <w:pPr>
            <w:pStyle w:val="TOC3"/>
            <w:rPr>
              <w:rFonts w:asciiTheme="minorHAnsi" w:eastAsiaTheme="minorEastAsia" w:hAnsiTheme="minorHAnsi" w:cstheme="minorBidi"/>
              <w:sz w:val="22"/>
              <w:szCs w:val="22"/>
            </w:rPr>
          </w:pPr>
          <w:hyperlink w:anchor="_Toc504566249" w:history="1">
            <w:r w:rsidR="00E967C0" w:rsidRPr="00957D27">
              <w:rPr>
                <w:rStyle w:val="Hyperlink"/>
                <w:rFonts w:hint="eastAsia"/>
                <w:rtl/>
              </w:rPr>
              <w:t>הרב</w:t>
            </w:r>
            <w:r w:rsidR="00E967C0" w:rsidRPr="00957D27">
              <w:rPr>
                <w:rStyle w:val="Hyperlink"/>
                <w:rtl/>
              </w:rPr>
              <w:t xml:space="preserve"> </w:t>
            </w:r>
            <w:r w:rsidR="00E967C0" w:rsidRPr="00957D27">
              <w:rPr>
                <w:rStyle w:val="Hyperlink"/>
                <w:rFonts w:hint="eastAsia"/>
                <w:rtl/>
              </w:rPr>
              <w:t>פרץ</w:t>
            </w:r>
            <w:r w:rsidR="00E967C0" w:rsidRPr="00957D27">
              <w:rPr>
                <w:rStyle w:val="Hyperlink"/>
                <w:rtl/>
              </w:rPr>
              <w:t xml:space="preserve"> </w:t>
            </w:r>
            <w:r w:rsidR="00E967C0" w:rsidRPr="00957D27">
              <w:rPr>
                <w:rStyle w:val="Hyperlink"/>
                <w:rFonts w:hint="eastAsia"/>
                <w:rtl/>
              </w:rPr>
              <w:t>בראנשטיין</w:t>
            </w:r>
          </w:hyperlink>
        </w:p>
        <w:p w14:paraId="698D0E59" w14:textId="6129E420" w:rsidR="00E967C0" w:rsidRDefault="00FB466A" w:rsidP="00C30C3F">
          <w:pPr>
            <w:pStyle w:val="TOC1"/>
            <w:rPr>
              <w:rFonts w:asciiTheme="minorHAnsi" w:eastAsiaTheme="minorEastAsia" w:hAnsiTheme="minorHAnsi" w:cstheme="minorBidi"/>
              <w:sz w:val="22"/>
              <w:szCs w:val="22"/>
            </w:rPr>
          </w:pPr>
          <w:hyperlink w:anchor="_Toc504566250" w:history="1">
            <w:r w:rsidR="00E967C0" w:rsidRPr="00957D27">
              <w:rPr>
                <w:rStyle w:val="Hyperlink"/>
                <w:rFonts w:hint="eastAsia"/>
                <w:rtl/>
              </w:rPr>
              <w:t>הלכה</w:t>
            </w:r>
            <w:r w:rsidR="00E967C0" w:rsidRPr="00957D27">
              <w:rPr>
                <w:rStyle w:val="Hyperlink"/>
                <w:rtl/>
              </w:rPr>
              <w:t xml:space="preserve"> </w:t>
            </w:r>
            <w:r w:rsidR="00E967C0" w:rsidRPr="00957D27">
              <w:rPr>
                <w:rStyle w:val="Hyperlink"/>
                <w:rFonts w:hint="eastAsia"/>
                <w:rtl/>
              </w:rPr>
              <w:t>ומנהג</w:t>
            </w:r>
          </w:hyperlink>
        </w:p>
        <w:p w14:paraId="636C5A1A" w14:textId="77777777" w:rsidR="00E967C0" w:rsidRDefault="00FB466A" w:rsidP="00C30C3F">
          <w:pPr>
            <w:pStyle w:val="TOC2"/>
            <w:rPr>
              <w:rFonts w:asciiTheme="minorHAnsi" w:eastAsiaTheme="minorEastAsia" w:hAnsiTheme="minorHAnsi" w:cstheme="minorBidi"/>
            </w:rPr>
          </w:pPr>
          <w:hyperlink w:anchor="_Toc504566251" w:history="1">
            <w:r w:rsidR="00E967C0" w:rsidRPr="00957D27">
              <w:rPr>
                <w:rStyle w:val="Hyperlink"/>
                <w:rFonts w:ascii="FbFRealBelet Bold" w:hAnsi="FbFRealBelet Bold" w:cs="FbFRealBelet Bold" w:hint="eastAsia"/>
                <w:rtl/>
              </w:rPr>
              <w:t>תערובת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דגן</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עם</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שאר</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מינים</w:t>
            </w:r>
            <w:r w:rsidR="00E967C0">
              <w:rPr>
                <w:webHidden/>
              </w:rPr>
              <w:tab/>
            </w:r>
            <w:r w:rsidR="00E967C0">
              <w:rPr>
                <w:webHidden/>
              </w:rPr>
              <w:fldChar w:fldCharType="begin"/>
            </w:r>
            <w:r w:rsidR="00E967C0">
              <w:rPr>
                <w:webHidden/>
              </w:rPr>
              <w:instrText xml:space="preserve"> PAGEREF _Toc504566251 \h </w:instrText>
            </w:r>
            <w:r w:rsidR="00E967C0">
              <w:rPr>
                <w:webHidden/>
              </w:rPr>
            </w:r>
            <w:r w:rsidR="00E967C0">
              <w:rPr>
                <w:webHidden/>
              </w:rPr>
              <w:fldChar w:fldCharType="separate"/>
            </w:r>
            <w:r w:rsidR="00505F83">
              <w:rPr>
                <w:webHidden/>
                <w:rtl/>
              </w:rPr>
              <w:t>118</w:t>
            </w:r>
            <w:r w:rsidR="00E967C0">
              <w:rPr>
                <w:webHidden/>
              </w:rPr>
              <w:fldChar w:fldCharType="end"/>
            </w:r>
          </w:hyperlink>
        </w:p>
        <w:p w14:paraId="4EC97541" w14:textId="12D276A2" w:rsidR="00E967C0" w:rsidRDefault="00FB466A" w:rsidP="00C30C3F">
          <w:pPr>
            <w:pStyle w:val="TOC3"/>
            <w:rPr>
              <w:rFonts w:asciiTheme="minorHAnsi" w:eastAsiaTheme="minorEastAsia" w:hAnsiTheme="minorHAnsi" w:cstheme="minorBidi"/>
              <w:sz w:val="22"/>
              <w:szCs w:val="22"/>
            </w:rPr>
          </w:pPr>
          <w:hyperlink w:anchor="_Toc504566252" w:history="1">
            <w:r w:rsidR="00E967C0" w:rsidRPr="00957D27">
              <w:rPr>
                <w:rStyle w:val="Hyperlink"/>
                <w:rFonts w:hint="eastAsia"/>
                <w:rtl/>
              </w:rPr>
              <w:t>הרב</w:t>
            </w:r>
            <w:r w:rsidR="00E967C0" w:rsidRPr="00957D27">
              <w:rPr>
                <w:rStyle w:val="Hyperlink"/>
                <w:rtl/>
              </w:rPr>
              <w:t xml:space="preserve"> </w:t>
            </w:r>
            <w:r w:rsidR="00E967C0" w:rsidRPr="00957D27">
              <w:rPr>
                <w:rStyle w:val="Hyperlink"/>
                <w:rFonts w:hint="eastAsia"/>
                <w:rtl/>
              </w:rPr>
              <w:t>לוי</w:t>
            </w:r>
            <w:r w:rsidR="00E967C0" w:rsidRPr="00957D27">
              <w:rPr>
                <w:rStyle w:val="Hyperlink"/>
                <w:rtl/>
              </w:rPr>
              <w:t xml:space="preserve"> </w:t>
            </w:r>
            <w:r w:rsidR="00E967C0" w:rsidRPr="00957D27">
              <w:rPr>
                <w:rStyle w:val="Hyperlink"/>
                <w:rFonts w:hint="eastAsia"/>
                <w:rtl/>
              </w:rPr>
              <w:t>יצחק</w:t>
            </w:r>
            <w:r w:rsidR="00E967C0" w:rsidRPr="00957D27">
              <w:rPr>
                <w:rStyle w:val="Hyperlink"/>
                <w:rtl/>
              </w:rPr>
              <w:t xml:space="preserve"> </w:t>
            </w:r>
            <w:r w:rsidR="00E967C0" w:rsidRPr="00957D27">
              <w:rPr>
                <w:rStyle w:val="Hyperlink"/>
                <w:rFonts w:hint="eastAsia"/>
                <w:rtl/>
              </w:rPr>
              <w:t>ראסקין</w:t>
            </w:r>
          </w:hyperlink>
        </w:p>
        <w:p w14:paraId="21A42857" w14:textId="0D5FA7CA" w:rsidR="00E967C0" w:rsidRDefault="00FB466A" w:rsidP="00C30C3F">
          <w:pPr>
            <w:pStyle w:val="TOC2"/>
            <w:rPr>
              <w:rFonts w:asciiTheme="minorHAnsi" w:eastAsiaTheme="minorEastAsia" w:hAnsiTheme="minorHAnsi" w:cstheme="minorBidi"/>
            </w:rPr>
          </w:pPr>
          <w:hyperlink w:anchor="_Toc504566253" w:history="1">
            <w:r w:rsidR="00E967C0" w:rsidRPr="00957D27">
              <w:rPr>
                <w:rStyle w:val="Hyperlink"/>
                <w:rFonts w:ascii="FbFRealBelet Bold" w:hAnsi="FbFRealBelet Bold" w:cs="FbFRealBelet Bold" w:hint="eastAsia"/>
                <w:rtl/>
              </w:rPr>
              <w:t>אין</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לך</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כשרה</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בנשים</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אלא</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אישה</w:t>
            </w:r>
            <w:r w:rsidR="00CD4828">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שעושה</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רצון</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בעלה</w:t>
            </w:r>
            <w:r w:rsidR="00E967C0" w:rsidRPr="00957D27">
              <w:rPr>
                <w:rStyle w:val="Hyperlink"/>
                <w:rFonts w:ascii="FbFRealBelet Bold" w:hAnsi="FbFRealBelet Bold" w:cs="FbFRealBelet Bold"/>
                <w:rtl/>
              </w:rPr>
              <w:t xml:space="preserve"> – </w:t>
            </w:r>
            <w:r w:rsidR="00E967C0" w:rsidRPr="00957D27">
              <w:rPr>
                <w:rStyle w:val="Hyperlink"/>
                <w:rFonts w:ascii="FbFRealBelet Bold" w:hAnsi="FbFRealBelet Bold" w:cs="FbFRealBelet Bold" w:hint="eastAsia"/>
                <w:rtl/>
              </w:rPr>
              <w:t>בדבר</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האסור</w:t>
            </w:r>
            <w:r w:rsidR="00E967C0">
              <w:rPr>
                <w:webHidden/>
              </w:rPr>
              <w:tab/>
            </w:r>
            <w:r w:rsidR="00E967C0">
              <w:rPr>
                <w:webHidden/>
              </w:rPr>
              <w:fldChar w:fldCharType="begin"/>
            </w:r>
            <w:r w:rsidR="00E967C0">
              <w:rPr>
                <w:webHidden/>
              </w:rPr>
              <w:instrText xml:space="preserve"> PAGEREF _Toc504566253 \h </w:instrText>
            </w:r>
            <w:r w:rsidR="00E967C0">
              <w:rPr>
                <w:webHidden/>
              </w:rPr>
            </w:r>
            <w:r w:rsidR="00E967C0">
              <w:rPr>
                <w:webHidden/>
              </w:rPr>
              <w:fldChar w:fldCharType="separate"/>
            </w:r>
            <w:r w:rsidR="00505F83">
              <w:rPr>
                <w:webHidden/>
                <w:rtl/>
              </w:rPr>
              <w:t>120</w:t>
            </w:r>
            <w:r w:rsidR="00E967C0">
              <w:rPr>
                <w:webHidden/>
              </w:rPr>
              <w:fldChar w:fldCharType="end"/>
            </w:r>
          </w:hyperlink>
        </w:p>
        <w:p w14:paraId="31AC5066" w14:textId="4B481C8F" w:rsidR="00E967C0" w:rsidRDefault="00FB466A" w:rsidP="00C30C3F">
          <w:pPr>
            <w:pStyle w:val="TOC3"/>
            <w:rPr>
              <w:rFonts w:asciiTheme="minorHAnsi" w:eastAsiaTheme="minorEastAsia" w:hAnsiTheme="minorHAnsi" w:cstheme="minorBidi"/>
              <w:sz w:val="22"/>
              <w:szCs w:val="22"/>
            </w:rPr>
          </w:pPr>
          <w:hyperlink w:anchor="_Toc504566254" w:history="1">
            <w:r w:rsidR="00E967C0" w:rsidRPr="00957D27">
              <w:rPr>
                <w:rStyle w:val="Hyperlink"/>
                <w:rFonts w:hint="eastAsia"/>
                <w:rtl/>
              </w:rPr>
              <w:t>הרב</w:t>
            </w:r>
            <w:r w:rsidR="00E967C0" w:rsidRPr="00957D27">
              <w:rPr>
                <w:rStyle w:val="Hyperlink"/>
                <w:rtl/>
              </w:rPr>
              <w:t xml:space="preserve"> </w:t>
            </w:r>
            <w:r w:rsidR="00E967C0" w:rsidRPr="00957D27">
              <w:rPr>
                <w:rStyle w:val="Hyperlink"/>
                <w:rFonts w:hint="eastAsia"/>
                <w:rtl/>
              </w:rPr>
              <w:t>חיים</w:t>
            </w:r>
            <w:r w:rsidR="00E967C0" w:rsidRPr="00957D27">
              <w:rPr>
                <w:rStyle w:val="Hyperlink"/>
                <w:rtl/>
              </w:rPr>
              <w:t xml:space="preserve"> </w:t>
            </w:r>
            <w:r w:rsidR="00E967C0" w:rsidRPr="00957D27">
              <w:rPr>
                <w:rStyle w:val="Hyperlink"/>
                <w:rFonts w:hint="eastAsia"/>
                <w:rtl/>
              </w:rPr>
              <w:t>רפופורט</w:t>
            </w:r>
          </w:hyperlink>
        </w:p>
        <w:p w14:paraId="3A9514C6" w14:textId="77777777" w:rsidR="00E967C0" w:rsidRDefault="00FB466A" w:rsidP="00C30C3F">
          <w:pPr>
            <w:pStyle w:val="TOC2"/>
            <w:rPr>
              <w:rFonts w:asciiTheme="minorHAnsi" w:eastAsiaTheme="minorEastAsia" w:hAnsiTheme="minorHAnsi" w:cstheme="minorBidi"/>
            </w:rPr>
          </w:pPr>
          <w:hyperlink w:anchor="_Toc504566255" w:history="1">
            <w:r w:rsidR="00E967C0" w:rsidRPr="00957D27">
              <w:rPr>
                <w:rStyle w:val="Hyperlink"/>
                <w:rFonts w:ascii="FbFRealBelet Bold" w:hAnsi="FbFRealBelet Bold" w:cs="FbFRealBelet Bold" w:hint="eastAsia"/>
                <w:rtl/>
              </w:rPr>
              <w:t>דעת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אדה</w:t>
            </w:r>
            <w:r w:rsidR="00E967C0" w:rsidRPr="00957D27">
              <w:rPr>
                <w:rStyle w:val="Hyperlink"/>
                <w:rFonts w:ascii="FbFRealBelet Bold" w:hAnsi="FbFRealBelet Bold" w:cs="FbFRealBelet Bold"/>
                <w:rtl/>
              </w:rPr>
              <w:t>"</w:t>
            </w:r>
            <w:r w:rsidR="00E967C0" w:rsidRPr="00957D27">
              <w:rPr>
                <w:rStyle w:val="Hyperlink"/>
                <w:rFonts w:ascii="FbFRealBelet Bold" w:hAnsi="FbFRealBelet Bold" w:cs="FbFRealBelet Bold" w:hint="eastAsia"/>
                <w:rtl/>
              </w:rPr>
              <w:t>ז</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בספק</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פסיק</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רישא</w:t>
            </w:r>
            <w:r w:rsidR="00E967C0">
              <w:rPr>
                <w:webHidden/>
              </w:rPr>
              <w:tab/>
            </w:r>
            <w:r w:rsidR="00E967C0">
              <w:rPr>
                <w:webHidden/>
              </w:rPr>
              <w:fldChar w:fldCharType="begin"/>
            </w:r>
            <w:r w:rsidR="00E967C0">
              <w:rPr>
                <w:webHidden/>
              </w:rPr>
              <w:instrText xml:space="preserve"> PAGEREF _Toc504566255 \h </w:instrText>
            </w:r>
            <w:r w:rsidR="00E967C0">
              <w:rPr>
                <w:webHidden/>
              </w:rPr>
            </w:r>
            <w:r w:rsidR="00E967C0">
              <w:rPr>
                <w:webHidden/>
              </w:rPr>
              <w:fldChar w:fldCharType="separate"/>
            </w:r>
            <w:r w:rsidR="00505F83">
              <w:rPr>
                <w:webHidden/>
                <w:rtl/>
              </w:rPr>
              <w:t>125</w:t>
            </w:r>
            <w:r w:rsidR="00E967C0">
              <w:rPr>
                <w:webHidden/>
              </w:rPr>
              <w:fldChar w:fldCharType="end"/>
            </w:r>
          </w:hyperlink>
        </w:p>
        <w:p w14:paraId="044AC0DB" w14:textId="467BD6A8" w:rsidR="00E967C0" w:rsidRDefault="00FB466A" w:rsidP="00C30C3F">
          <w:pPr>
            <w:pStyle w:val="TOC3"/>
            <w:rPr>
              <w:rFonts w:asciiTheme="minorHAnsi" w:eastAsiaTheme="minorEastAsia" w:hAnsiTheme="minorHAnsi" w:cstheme="minorBidi"/>
              <w:sz w:val="22"/>
              <w:szCs w:val="22"/>
            </w:rPr>
          </w:pPr>
          <w:hyperlink w:anchor="_Toc504566256" w:history="1">
            <w:r w:rsidR="00E967C0" w:rsidRPr="00957D27">
              <w:rPr>
                <w:rStyle w:val="Hyperlink"/>
                <w:rFonts w:hint="eastAsia"/>
                <w:rtl/>
              </w:rPr>
              <w:t>הרב</w:t>
            </w:r>
            <w:r w:rsidR="00E967C0" w:rsidRPr="00957D27">
              <w:rPr>
                <w:rStyle w:val="Hyperlink"/>
                <w:rtl/>
              </w:rPr>
              <w:t xml:space="preserve"> </w:t>
            </w:r>
            <w:r w:rsidR="00E967C0" w:rsidRPr="00957D27">
              <w:rPr>
                <w:rStyle w:val="Hyperlink"/>
                <w:rFonts w:hint="eastAsia"/>
                <w:rtl/>
              </w:rPr>
              <w:t>אלימלך</w:t>
            </w:r>
            <w:r w:rsidR="00E967C0" w:rsidRPr="00957D27">
              <w:rPr>
                <w:rStyle w:val="Hyperlink"/>
                <w:rtl/>
              </w:rPr>
              <w:t xml:space="preserve"> </w:t>
            </w:r>
            <w:r w:rsidR="00E967C0" w:rsidRPr="00957D27">
              <w:rPr>
                <w:rStyle w:val="Hyperlink"/>
                <w:rFonts w:hint="eastAsia"/>
                <w:rtl/>
              </w:rPr>
              <w:t>יוסף</w:t>
            </w:r>
            <w:r w:rsidR="00E967C0" w:rsidRPr="00957D27">
              <w:rPr>
                <w:rStyle w:val="Hyperlink"/>
                <w:rtl/>
              </w:rPr>
              <w:t xml:space="preserve"> </w:t>
            </w:r>
            <w:r w:rsidR="00E967C0" w:rsidRPr="00957D27">
              <w:rPr>
                <w:rStyle w:val="Hyperlink"/>
                <w:rFonts w:hint="eastAsia"/>
                <w:rtl/>
              </w:rPr>
              <w:t>הכהן</w:t>
            </w:r>
            <w:r w:rsidR="00E967C0" w:rsidRPr="00957D27">
              <w:rPr>
                <w:rStyle w:val="Hyperlink"/>
                <w:rtl/>
              </w:rPr>
              <w:t xml:space="preserve"> </w:t>
            </w:r>
            <w:r w:rsidR="00E967C0" w:rsidRPr="00957D27">
              <w:rPr>
                <w:rStyle w:val="Hyperlink"/>
                <w:rFonts w:hint="eastAsia"/>
                <w:rtl/>
              </w:rPr>
              <w:t>סילבערבערג</w:t>
            </w:r>
          </w:hyperlink>
        </w:p>
        <w:p w14:paraId="42D54BA1" w14:textId="77777777" w:rsidR="00E967C0" w:rsidRDefault="00FB466A" w:rsidP="00C30C3F">
          <w:pPr>
            <w:pStyle w:val="TOC2"/>
            <w:rPr>
              <w:rFonts w:asciiTheme="minorHAnsi" w:eastAsiaTheme="minorEastAsia" w:hAnsiTheme="minorHAnsi" w:cstheme="minorBidi"/>
            </w:rPr>
          </w:pPr>
          <w:hyperlink w:anchor="_Toc504566257" w:history="1">
            <w:r w:rsidR="00E967C0" w:rsidRPr="00957D27">
              <w:rPr>
                <w:rStyle w:val="Hyperlink"/>
                <w:rFonts w:ascii="FbFRealBelet Bold" w:hAnsi="FbFRealBelet Bold" w:cs="FbFRealBelet Bold" w:hint="eastAsia"/>
                <w:rtl/>
              </w:rPr>
              <w:t>המקוה</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ברוסטוב</w:t>
            </w:r>
            <w:r w:rsidR="00E967C0">
              <w:rPr>
                <w:webHidden/>
              </w:rPr>
              <w:tab/>
            </w:r>
            <w:r w:rsidR="00E967C0">
              <w:rPr>
                <w:webHidden/>
              </w:rPr>
              <w:fldChar w:fldCharType="begin"/>
            </w:r>
            <w:r w:rsidR="00E967C0">
              <w:rPr>
                <w:webHidden/>
              </w:rPr>
              <w:instrText xml:space="preserve"> PAGEREF _Toc504566257 \h </w:instrText>
            </w:r>
            <w:r w:rsidR="00E967C0">
              <w:rPr>
                <w:webHidden/>
              </w:rPr>
            </w:r>
            <w:r w:rsidR="00E967C0">
              <w:rPr>
                <w:webHidden/>
              </w:rPr>
              <w:fldChar w:fldCharType="separate"/>
            </w:r>
            <w:r w:rsidR="00505F83">
              <w:rPr>
                <w:webHidden/>
                <w:rtl/>
              </w:rPr>
              <w:t>127</w:t>
            </w:r>
            <w:r w:rsidR="00E967C0">
              <w:rPr>
                <w:webHidden/>
              </w:rPr>
              <w:fldChar w:fldCharType="end"/>
            </w:r>
          </w:hyperlink>
        </w:p>
        <w:p w14:paraId="0BC33090" w14:textId="0D5407E7" w:rsidR="00E967C0" w:rsidRDefault="00FB466A" w:rsidP="00C30C3F">
          <w:pPr>
            <w:pStyle w:val="TOC3"/>
            <w:rPr>
              <w:rFonts w:asciiTheme="minorHAnsi" w:eastAsiaTheme="minorEastAsia" w:hAnsiTheme="minorHAnsi" w:cstheme="minorBidi"/>
              <w:sz w:val="22"/>
              <w:szCs w:val="22"/>
            </w:rPr>
          </w:pPr>
          <w:hyperlink w:anchor="_Toc504566258" w:history="1">
            <w:r w:rsidR="00E967C0" w:rsidRPr="00957D27">
              <w:rPr>
                <w:rStyle w:val="Hyperlink"/>
                <w:rFonts w:hint="eastAsia"/>
                <w:rtl/>
              </w:rPr>
              <w:t>אלעזר</w:t>
            </w:r>
            <w:r w:rsidR="00E967C0" w:rsidRPr="00957D27">
              <w:rPr>
                <w:rStyle w:val="Hyperlink"/>
                <w:rtl/>
              </w:rPr>
              <w:t xml:space="preserve"> </w:t>
            </w:r>
            <w:r w:rsidR="00E967C0" w:rsidRPr="00957D27">
              <w:rPr>
                <w:rStyle w:val="Hyperlink"/>
                <w:rFonts w:hint="eastAsia"/>
                <w:rtl/>
              </w:rPr>
              <w:t>הלוי</w:t>
            </w:r>
            <w:r w:rsidR="00E967C0" w:rsidRPr="00957D27">
              <w:rPr>
                <w:rStyle w:val="Hyperlink"/>
                <w:rtl/>
              </w:rPr>
              <w:t xml:space="preserve"> </w:t>
            </w:r>
            <w:r w:rsidR="00E967C0" w:rsidRPr="00957D27">
              <w:rPr>
                <w:rStyle w:val="Hyperlink"/>
                <w:rFonts w:hint="eastAsia"/>
                <w:rtl/>
              </w:rPr>
              <w:t>רייטשיק</w:t>
            </w:r>
          </w:hyperlink>
        </w:p>
        <w:p w14:paraId="5A2ACC51" w14:textId="77777777" w:rsidR="00E967C0" w:rsidRDefault="00FB466A" w:rsidP="00C30C3F">
          <w:pPr>
            <w:pStyle w:val="TOC2"/>
            <w:rPr>
              <w:rFonts w:asciiTheme="minorHAnsi" w:eastAsiaTheme="minorEastAsia" w:hAnsiTheme="minorHAnsi" w:cstheme="minorBidi"/>
            </w:rPr>
          </w:pPr>
          <w:hyperlink w:anchor="_Toc504566259" w:history="1">
            <w:r w:rsidR="00E967C0" w:rsidRPr="00957D27">
              <w:rPr>
                <w:rStyle w:val="Hyperlink"/>
                <w:rFonts w:ascii="FbFRealBelet Bold" w:hAnsi="FbFRealBelet Bold" w:cs="FbFRealBelet Bold" w:hint="eastAsia"/>
                <w:rtl/>
              </w:rPr>
              <w:t>מעיד</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עדות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שקר</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בק</w:t>
            </w:r>
            <w:r w:rsidR="00E967C0" w:rsidRPr="00957D27">
              <w:rPr>
                <w:rStyle w:val="Hyperlink"/>
                <w:rFonts w:ascii="FbFRealBelet Bold" w:hAnsi="FbFRealBelet Bold" w:cs="FbFRealBelet Bold"/>
                <w:rtl/>
              </w:rPr>
              <w:t>"</w:t>
            </w:r>
            <w:r w:rsidR="00E967C0" w:rsidRPr="00957D27">
              <w:rPr>
                <w:rStyle w:val="Hyperlink"/>
                <w:rFonts w:ascii="FbFRealBelet Bold" w:hAnsi="FbFRealBelet Bold" w:cs="FbFRealBelet Bold" w:hint="eastAsia"/>
                <w:rtl/>
              </w:rPr>
              <w:t>ש</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בלא</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ציצית</w:t>
            </w:r>
            <w:r w:rsidR="00E967C0">
              <w:rPr>
                <w:webHidden/>
              </w:rPr>
              <w:tab/>
            </w:r>
            <w:r w:rsidR="00E967C0">
              <w:rPr>
                <w:webHidden/>
              </w:rPr>
              <w:fldChar w:fldCharType="begin"/>
            </w:r>
            <w:r w:rsidR="00E967C0">
              <w:rPr>
                <w:webHidden/>
              </w:rPr>
              <w:instrText xml:space="preserve"> PAGEREF _Toc504566259 \h </w:instrText>
            </w:r>
            <w:r w:rsidR="00E967C0">
              <w:rPr>
                <w:webHidden/>
              </w:rPr>
            </w:r>
            <w:r w:rsidR="00E967C0">
              <w:rPr>
                <w:webHidden/>
              </w:rPr>
              <w:fldChar w:fldCharType="separate"/>
            </w:r>
            <w:r w:rsidR="00505F83">
              <w:rPr>
                <w:webHidden/>
                <w:rtl/>
              </w:rPr>
              <w:t>138</w:t>
            </w:r>
            <w:r w:rsidR="00E967C0">
              <w:rPr>
                <w:webHidden/>
              </w:rPr>
              <w:fldChar w:fldCharType="end"/>
            </w:r>
          </w:hyperlink>
        </w:p>
        <w:p w14:paraId="36ED2E9F" w14:textId="4FEB61FA" w:rsidR="00E967C0" w:rsidRDefault="00FB466A" w:rsidP="00C30C3F">
          <w:pPr>
            <w:pStyle w:val="TOC3"/>
            <w:rPr>
              <w:rFonts w:asciiTheme="minorHAnsi" w:eastAsiaTheme="minorEastAsia" w:hAnsiTheme="minorHAnsi" w:cstheme="minorBidi"/>
              <w:sz w:val="22"/>
              <w:szCs w:val="22"/>
            </w:rPr>
          </w:pPr>
          <w:hyperlink w:anchor="_Toc504566260" w:history="1">
            <w:r w:rsidR="00E967C0" w:rsidRPr="00957D27">
              <w:rPr>
                <w:rStyle w:val="Hyperlink"/>
                <w:rFonts w:hint="eastAsia"/>
                <w:rtl/>
              </w:rPr>
              <w:t>הרב</w:t>
            </w:r>
            <w:r w:rsidR="00E967C0" w:rsidRPr="00957D27">
              <w:rPr>
                <w:rStyle w:val="Hyperlink"/>
                <w:rtl/>
              </w:rPr>
              <w:t xml:space="preserve"> </w:t>
            </w:r>
            <w:r w:rsidR="00E967C0" w:rsidRPr="00957D27">
              <w:rPr>
                <w:rStyle w:val="Hyperlink"/>
                <w:rFonts w:hint="eastAsia"/>
                <w:rtl/>
              </w:rPr>
              <w:t>מרדכי</w:t>
            </w:r>
            <w:r w:rsidR="00E967C0" w:rsidRPr="00957D27">
              <w:rPr>
                <w:rStyle w:val="Hyperlink"/>
                <w:rtl/>
              </w:rPr>
              <w:t xml:space="preserve"> </w:t>
            </w:r>
            <w:r w:rsidR="00E967C0" w:rsidRPr="00957D27">
              <w:rPr>
                <w:rStyle w:val="Hyperlink"/>
                <w:rFonts w:hint="eastAsia"/>
                <w:rtl/>
              </w:rPr>
              <w:t>רובין</w:t>
            </w:r>
          </w:hyperlink>
        </w:p>
        <w:p w14:paraId="44225284" w14:textId="77777777" w:rsidR="00E967C0" w:rsidRDefault="00FB466A" w:rsidP="00C30C3F">
          <w:pPr>
            <w:pStyle w:val="TOC2"/>
            <w:rPr>
              <w:rFonts w:asciiTheme="minorHAnsi" w:eastAsiaTheme="minorEastAsia" w:hAnsiTheme="minorHAnsi" w:cstheme="minorBidi"/>
            </w:rPr>
          </w:pPr>
          <w:hyperlink w:anchor="_Toc504566261" w:history="1">
            <w:r w:rsidR="00E967C0" w:rsidRPr="00957D27">
              <w:rPr>
                <w:rStyle w:val="Hyperlink"/>
                <w:rFonts w:ascii="FbFRealBelet Bold" w:hAnsi="FbFRealBelet Bold" w:cs="FbFRealBelet Bold" w:hint="eastAsia"/>
                <w:rtl/>
              </w:rPr>
              <w:t>בענין</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עוסק</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במצוה</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פטור</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מן</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המצוה</w:t>
            </w:r>
            <w:r w:rsidR="00E967C0">
              <w:rPr>
                <w:webHidden/>
              </w:rPr>
              <w:tab/>
            </w:r>
            <w:r w:rsidR="00E967C0">
              <w:rPr>
                <w:webHidden/>
              </w:rPr>
              <w:fldChar w:fldCharType="begin"/>
            </w:r>
            <w:r w:rsidR="00E967C0">
              <w:rPr>
                <w:webHidden/>
              </w:rPr>
              <w:instrText xml:space="preserve"> PAGEREF _Toc504566261 \h </w:instrText>
            </w:r>
            <w:r w:rsidR="00E967C0">
              <w:rPr>
                <w:webHidden/>
              </w:rPr>
            </w:r>
            <w:r w:rsidR="00E967C0">
              <w:rPr>
                <w:webHidden/>
              </w:rPr>
              <w:fldChar w:fldCharType="separate"/>
            </w:r>
            <w:r w:rsidR="00505F83">
              <w:rPr>
                <w:webHidden/>
                <w:rtl/>
              </w:rPr>
              <w:t>148</w:t>
            </w:r>
            <w:r w:rsidR="00E967C0">
              <w:rPr>
                <w:webHidden/>
              </w:rPr>
              <w:fldChar w:fldCharType="end"/>
            </w:r>
          </w:hyperlink>
        </w:p>
        <w:p w14:paraId="73C47A1A" w14:textId="34AF100D" w:rsidR="00E967C0" w:rsidRDefault="00FB466A" w:rsidP="00C30C3F">
          <w:pPr>
            <w:pStyle w:val="TOC3"/>
            <w:rPr>
              <w:rFonts w:asciiTheme="minorHAnsi" w:eastAsiaTheme="minorEastAsia" w:hAnsiTheme="minorHAnsi" w:cstheme="minorBidi"/>
              <w:sz w:val="22"/>
              <w:szCs w:val="22"/>
            </w:rPr>
          </w:pPr>
          <w:hyperlink w:anchor="_Toc504566262" w:history="1">
            <w:r w:rsidR="00E967C0" w:rsidRPr="00957D27">
              <w:rPr>
                <w:rStyle w:val="Hyperlink"/>
                <w:rFonts w:hint="eastAsia"/>
                <w:rtl/>
              </w:rPr>
              <w:t>הרב</w:t>
            </w:r>
            <w:r w:rsidR="00E967C0" w:rsidRPr="00957D27">
              <w:rPr>
                <w:rStyle w:val="Hyperlink"/>
                <w:rtl/>
              </w:rPr>
              <w:t xml:space="preserve"> </w:t>
            </w:r>
            <w:r w:rsidR="00E967C0" w:rsidRPr="00957D27">
              <w:rPr>
                <w:rStyle w:val="Hyperlink"/>
                <w:rFonts w:hint="eastAsia"/>
                <w:rtl/>
              </w:rPr>
              <w:t>יוסף</w:t>
            </w:r>
            <w:r w:rsidR="00E967C0" w:rsidRPr="00957D27">
              <w:rPr>
                <w:rStyle w:val="Hyperlink"/>
                <w:rtl/>
              </w:rPr>
              <w:t xml:space="preserve"> </w:t>
            </w:r>
            <w:r w:rsidR="00E967C0" w:rsidRPr="00957D27">
              <w:rPr>
                <w:rStyle w:val="Hyperlink"/>
                <w:rFonts w:hint="eastAsia"/>
                <w:rtl/>
              </w:rPr>
              <w:t>יצחק</w:t>
            </w:r>
            <w:r w:rsidR="00E967C0" w:rsidRPr="00957D27">
              <w:rPr>
                <w:rStyle w:val="Hyperlink"/>
                <w:rtl/>
              </w:rPr>
              <w:t xml:space="preserve"> </w:t>
            </w:r>
            <w:r w:rsidR="00E967C0" w:rsidRPr="00957D27">
              <w:rPr>
                <w:rStyle w:val="Hyperlink"/>
                <w:rFonts w:hint="eastAsia"/>
                <w:rtl/>
              </w:rPr>
              <w:t>הכהן</w:t>
            </w:r>
            <w:r w:rsidR="00E967C0" w:rsidRPr="00957D27">
              <w:rPr>
                <w:rStyle w:val="Hyperlink"/>
                <w:rtl/>
              </w:rPr>
              <w:t xml:space="preserve"> </w:t>
            </w:r>
            <w:r w:rsidR="00E967C0" w:rsidRPr="00957D27">
              <w:rPr>
                <w:rStyle w:val="Hyperlink"/>
                <w:rFonts w:hint="eastAsia"/>
                <w:rtl/>
              </w:rPr>
              <w:t>יארמוש</w:t>
            </w:r>
          </w:hyperlink>
        </w:p>
        <w:p w14:paraId="538D23B7" w14:textId="110D8B76" w:rsidR="00E967C0" w:rsidRDefault="00FB466A" w:rsidP="00C30C3F">
          <w:pPr>
            <w:pStyle w:val="TOC2"/>
            <w:rPr>
              <w:rFonts w:asciiTheme="minorHAnsi" w:eastAsiaTheme="minorEastAsia" w:hAnsiTheme="minorHAnsi" w:cstheme="minorBidi"/>
            </w:rPr>
          </w:pPr>
          <w:hyperlink w:anchor="_Toc504566263" w:history="1">
            <w:r w:rsidR="00E967C0" w:rsidRPr="00957D27">
              <w:rPr>
                <w:rStyle w:val="Hyperlink"/>
                <w:rFonts w:ascii="FbFRealBelet Bold" w:hAnsi="FbFRealBelet Bold" w:cs="FbFRealBelet Bold" w:hint="eastAsia"/>
                <w:rtl/>
              </w:rPr>
              <w:t>לסמוך</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על</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זמן</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מוצ</w:t>
            </w:r>
            <w:r w:rsidR="00E967C0" w:rsidRPr="00957D27">
              <w:rPr>
                <w:rStyle w:val="Hyperlink"/>
                <w:rFonts w:ascii="FbFRealBelet Bold" w:hAnsi="FbFRealBelet Bold" w:cs="FbFRealBelet Bold"/>
                <w:rtl/>
              </w:rPr>
              <w:t>"</w:t>
            </w:r>
            <w:r w:rsidR="00E967C0" w:rsidRPr="00957D27">
              <w:rPr>
                <w:rStyle w:val="Hyperlink"/>
                <w:rFonts w:ascii="FbFRealBelet Bold" w:hAnsi="FbFRealBelet Bold" w:cs="FbFRealBelet Bold" w:hint="eastAsia"/>
                <w:rtl/>
              </w:rPr>
              <w:t>ש</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של</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אדה</w:t>
            </w:r>
            <w:r w:rsidR="00E967C0" w:rsidRPr="00957D27">
              <w:rPr>
                <w:rStyle w:val="Hyperlink"/>
                <w:rFonts w:ascii="FbFRealBelet Bold" w:hAnsi="FbFRealBelet Bold" w:cs="FbFRealBelet Bold"/>
                <w:rtl/>
              </w:rPr>
              <w:t>"</w:t>
            </w:r>
            <w:r w:rsidR="00E967C0" w:rsidRPr="00957D27">
              <w:rPr>
                <w:rStyle w:val="Hyperlink"/>
                <w:rFonts w:ascii="FbFRealBelet Bold" w:hAnsi="FbFRealBelet Bold" w:cs="FbFRealBelet Bold" w:hint="eastAsia"/>
                <w:rtl/>
              </w:rPr>
              <w:t>ז</w:t>
            </w:r>
            <w:r w:rsidR="00CD4828">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במקומות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הצפוניים</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גליון</w:t>
            </w:r>
            <w:r w:rsidR="00E967C0" w:rsidRPr="00957D27">
              <w:rPr>
                <w:rStyle w:val="Hyperlink"/>
                <w:rFonts w:ascii="FbFRealBelet Bold" w:hAnsi="FbFRealBelet Bold" w:cs="FbFRealBelet Bold"/>
                <w:rtl/>
              </w:rPr>
              <w:t>)</w:t>
            </w:r>
            <w:r w:rsidR="00E967C0">
              <w:rPr>
                <w:webHidden/>
              </w:rPr>
              <w:tab/>
            </w:r>
            <w:r w:rsidR="00E967C0">
              <w:rPr>
                <w:webHidden/>
              </w:rPr>
              <w:fldChar w:fldCharType="begin"/>
            </w:r>
            <w:r w:rsidR="00E967C0">
              <w:rPr>
                <w:webHidden/>
              </w:rPr>
              <w:instrText xml:space="preserve"> PAGEREF _Toc504566263 \h </w:instrText>
            </w:r>
            <w:r w:rsidR="00E967C0">
              <w:rPr>
                <w:webHidden/>
              </w:rPr>
            </w:r>
            <w:r w:rsidR="00E967C0">
              <w:rPr>
                <w:webHidden/>
              </w:rPr>
              <w:fldChar w:fldCharType="separate"/>
            </w:r>
            <w:r w:rsidR="00505F83">
              <w:rPr>
                <w:webHidden/>
                <w:rtl/>
              </w:rPr>
              <w:t>152</w:t>
            </w:r>
            <w:r w:rsidR="00E967C0">
              <w:rPr>
                <w:webHidden/>
              </w:rPr>
              <w:fldChar w:fldCharType="end"/>
            </w:r>
          </w:hyperlink>
        </w:p>
        <w:p w14:paraId="68A00F73" w14:textId="63E5AE7A" w:rsidR="00E967C0" w:rsidRDefault="00FB466A" w:rsidP="00C30C3F">
          <w:pPr>
            <w:pStyle w:val="TOC3"/>
            <w:rPr>
              <w:rFonts w:asciiTheme="minorHAnsi" w:eastAsiaTheme="minorEastAsia" w:hAnsiTheme="minorHAnsi" w:cstheme="minorBidi"/>
              <w:sz w:val="22"/>
              <w:szCs w:val="22"/>
            </w:rPr>
          </w:pPr>
          <w:hyperlink w:anchor="_Toc504566264" w:history="1">
            <w:r w:rsidR="00E967C0" w:rsidRPr="00957D27">
              <w:rPr>
                <w:rStyle w:val="Hyperlink"/>
                <w:rFonts w:hint="eastAsia"/>
                <w:rtl/>
              </w:rPr>
              <w:t>הרב</w:t>
            </w:r>
            <w:r w:rsidR="00E967C0" w:rsidRPr="00957D27">
              <w:rPr>
                <w:rStyle w:val="Hyperlink"/>
                <w:rtl/>
              </w:rPr>
              <w:t xml:space="preserve"> </w:t>
            </w:r>
            <w:r w:rsidR="00E967C0" w:rsidRPr="00957D27">
              <w:rPr>
                <w:rStyle w:val="Hyperlink"/>
                <w:rFonts w:hint="eastAsia"/>
                <w:rtl/>
              </w:rPr>
              <w:t>מאיר</w:t>
            </w:r>
            <w:r w:rsidR="00E967C0" w:rsidRPr="00957D27">
              <w:rPr>
                <w:rStyle w:val="Hyperlink"/>
                <w:rtl/>
              </w:rPr>
              <w:t xml:space="preserve"> </w:t>
            </w:r>
            <w:r w:rsidR="00E967C0" w:rsidRPr="00957D27">
              <w:rPr>
                <w:rStyle w:val="Hyperlink"/>
                <w:rFonts w:hint="eastAsia"/>
                <w:rtl/>
              </w:rPr>
              <w:t>צירקינד</w:t>
            </w:r>
          </w:hyperlink>
        </w:p>
        <w:p w14:paraId="5F7DA52A" w14:textId="77777777" w:rsidR="00E967C0" w:rsidRDefault="00FB466A" w:rsidP="00C30C3F">
          <w:pPr>
            <w:pStyle w:val="TOC2"/>
            <w:rPr>
              <w:rFonts w:asciiTheme="minorHAnsi" w:eastAsiaTheme="minorEastAsia" w:hAnsiTheme="minorHAnsi" w:cstheme="minorBidi"/>
            </w:rPr>
          </w:pPr>
          <w:hyperlink w:anchor="_Toc504566265" w:history="1">
            <w:r w:rsidR="00E967C0" w:rsidRPr="00957D27">
              <w:rPr>
                <w:rStyle w:val="Hyperlink"/>
                <w:rFonts w:ascii="FbFRealBelet Bold" w:hAnsi="FbFRealBelet Bold" w:cs="FbFRealBelet Bold" w:hint="eastAsia"/>
                <w:rtl/>
              </w:rPr>
              <w:t>הגהות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הרבי</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בענין</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נשיקת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התפילין</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גליון</w:t>
            </w:r>
            <w:r w:rsidR="00E967C0" w:rsidRPr="00957D27">
              <w:rPr>
                <w:rStyle w:val="Hyperlink"/>
                <w:rFonts w:ascii="FbFRealBelet Bold" w:hAnsi="FbFRealBelet Bold" w:cs="FbFRealBelet Bold"/>
                <w:rtl/>
              </w:rPr>
              <w:t>)</w:t>
            </w:r>
            <w:r w:rsidR="00E967C0">
              <w:rPr>
                <w:webHidden/>
              </w:rPr>
              <w:tab/>
            </w:r>
            <w:r w:rsidR="00E967C0">
              <w:rPr>
                <w:webHidden/>
              </w:rPr>
              <w:fldChar w:fldCharType="begin"/>
            </w:r>
            <w:r w:rsidR="00E967C0">
              <w:rPr>
                <w:webHidden/>
              </w:rPr>
              <w:instrText xml:space="preserve"> PAGEREF _Toc504566265 \h </w:instrText>
            </w:r>
            <w:r w:rsidR="00E967C0">
              <w:rPr>
                <w:webHidden/>
              </w:rPr>
            </w:r>
            <w:r w:rsidR="00E967C0">
              <w:rPr>
                <w:webHidden/>
              </w:rPr>
              <w:fldChar w:fldCharType="separate"/>
            </w:r>
            <w:r w:rsidR="00505F83">
              <w:rPr>
                <w:webHidden/>
                <w:rtl/>
              </w:rPr>
              <w:t>153</w:t>
            </w:r>
            <w:r w:rsidR="00E967C0">
              <w:rPr>
                <w:webHidden/>
              </w:rPr>
              <w:fldChar w:fldCharType="end"/>
            </w:r>
          </w:hyperlink>
        </w:p>
        <w:p w14:paraId="723615CB" w14:textId="79BFFBE2" w:rsidR="00E967C0" w:rsidRDefault="00FB466A" w:rsidP="00C30C3F">
          <w:pPr>
            <w:pStyle w:val="TOC3"/>
            <w:rPr>
              <w:rFonts w:asciiTheme="minorHAnsi" w:eastAsiaTheme="minorEastAsia" w:hAnsiTheme="minorHAnsi" w:cstheme="minorBidi"/>
              <w:sz w:val="22"/>
              <w:szCs w:val="22"/>
            </w:rPr>
          </w:pPr>
          <w:hyperlink w:anchor="_Toc504566266" w:history="1">
            <w:r w:rsidR="00E967C0" w:rsidRPr="00957D27">
              <w:rPr>
                <w:rStyle w:val="Hyperlink"/>
                <w:rFonts w:hint="eastAsia"/>
                <w:rtl/>
              </w:rPr>
              <w:t>הת</w:t>
            </w:r>
            <w:r w:rsidR="00E967C0" w:rsidRPr="00957D27">
              <w:rPr>
                <w:rStyle w:val="Hyperlink"/>
                <w:rtl/>
              </w:rPr>
              <w:t xml:space="preserve">' </w:t>
            </w:r>
            <w:r w:rsidR="00E967C0" w:rsidRPr="00957D27">
              <w:rPr>
                <w:rStyle w:val="Hyperlink"/>
                <w:rFonts w:hint="eastAsia"/>
                <w:rtl/>
              </w:rPr>
              <w:t>לוי</w:t>
            </w:r>
            <w:r w:rsidR="00E967C0" w:rsidRPr="00957D27">
              <w:rPr>
                <w:rStyle w:val="Hyperlink"/>
                <w:rtl/>
              </w:rPr>
              <w:t xml:space="preserve"> </w:t>
            </w:r>
            <w:r w:rsidR="00E967C0" w:rsidRPr="00957D27">
              <w:rPr>
                <w:rStyle w:val="Hyperlink"/>
                <w:rFonts w:hint="eastAsia"/>
                <w:rtl/>
              </w:rPr>
              <w:t>יצחק</w:t>
            </w:r>
            <w:r w:rsidR="00E967C0" w:rsidRPr="00957D27">
              <w:rPr>
                <w:rStyle w:val="Hyperlink"/>
                <w:rtl/>
              </w:rPr>
              <w:t xml:space="preserve"> </w:t>
            </w:r>
            <w:r w:rsidR="00E967C0" w:rsidRPr="00957D27">
              <w:rPr>
                <w:rStyle w:val="Hyperlink"/>
                <w:rFonts w:hint="eastAsia"/>
                <w:rtl/>
              </w:rPr>
              <w:t>אסטער</w:t>
            </w:r>
          </w:hyperlink>
        </w:p>
        <w:p w14:paraId="1FEF0F46" w14:textId="5E2AACA1" w:rsidR="00E967C0" w:rsidRDefault="00FB466A" w:rsidP="00C30C3F">
          <w:pPr>
            <w:pStyle w:val="TOC2"/>
            <w:ind w:left="72"/>
            <w:rPr>
              <w:rFonts w:asciiTheme="minorHAnsi" w:eastAsiaTheme="minorEastAsia" w:hAnsiTheme="minorHAnsi" w:cstheme="minorBidi"/>
            </w:rPr>
          </w:pPr>
          <w:hyperlink w:anchor="_Toc504566267" w:history="1">
            <w:r w:rsidR="00E967C0" w:rsidRPr="00C30C3F">
              <w:rPr>
                <w:rStyle w:val="Hyperlink"/>
                <w:rFonts w:hint="eastAsia"/>
                <w:sz w:val="36"/>
                <w:szCs w:val="36"/>
                <w:rtl/>
              </w:rPr>
              <w:t>פשוטו</w:t>
            </w:r>
            <w:r w:rsidR="00E967C0" w:rsidRPr="00C30C3F">
              <w:rPr>
                <w:rStyle w:val="Hyperlink"/>
                <w:sz w:val="36"/>
                <w:szCs w:val="36"/>
                <w:rtl/>
              </w:rPr>
              <w:t xml:space="preserve"> </w:t>
            </w:r>
            <w:r w:rsidR="00E967C0" w:rsidRPr="00C30C3F">
              <w:rPr>
                <w:rStyle w:val="Hyperlink"/>
                <w:rFonts w:hint="eastAsia"/>
                <w:sz w:val="36"/>
                <w:szCs w:val="36"/>
                <w:rtl/>
              </w:rPr>
              <w:t>של</w:t>
            </w:r>
            <w:r w:rsidR="00E967C0" w:rsidRPr="00C30C3F">
              <w:rPr>
                <w:rStyle w:val="Hyperlink"/>
                <w:sz w:val="36"/>
                <w:szCs w:val="36"/>
                <w:rtl/>
              </w:rPr>
              <w:t xml:space="preserve"> </w:t>
            </w:r>
            <w:r w:rsidR="00E967C0" w:rsidRPr="00C30C3F">
              <w:rPr>
                <w:rStyle w:val="Hyperlink"/>
                <w:rFonts w:hint="eastAsia"/>
                <w:sz w:val="36"/>
                <w:szCs w:val="36"/>
                <w:rtl/>
              </w:rPr>
              <w:t>מקרא</w:t>
            </w:r>
          </w:hyperlink>
        </w:p>
        <w:p w14:paraId="3129B417" w14:textId="1001FDDE" w:rsidR="00E967C0" w:rsidRDefault="00FB466A" w:rsidP="00C30C3F">
          <w:pPr>
            <w:pStyle w:val="TOC2"/>
            <w:rPr>
              <w:rFonts w:asciiTheme="minorHAnsi" w:eastAsiaTheme="minorEastAsia" w:hAnsiTheme="minorHAnsi" w:cstheme="minorBidi"/>
            </w:rPr>
          </w:pPr>
          <w:hyperlink w:anchor="_Toc504566268" w:history="1">
            <w:r w:rsidR="00E967C0" w:rsidRPr="00957D27">
              <w:rPr>
                <w:rStyle w:val="Hyperlink"/>
                <w:rFonts w:ascii="FbFRealBelet Bold" w:hAnsi="FbFRealBelet Bold" w:cs="FbFRealBelet Bold" w:hint="eastAsia"/>
                <w:rtl/>
              </w:rPr>
              <w:t>הלשון</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של</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ודברו</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או</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ונסיב</w:t>
            </w:r>
            <w:r w:rsidR="00E967C0" w:rsidRPr="00957D27">
              <w:rPr>
                <w:rStyle w:val="Hyperlink"/>
                <w:rFonts w:ascii="FbFRealBelet Bold" w:hAnsi="FbFRealBelet Bold" w:cs="FbFRealBelet Bold"/>
                <w:rtl/>
              </w:rPr>
              <w:t>"</w:t>
            </w:r>
            <w:r w:rsidR="00CD4828">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שבתרגום</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אונקלוס</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גליון</w:t>
            </w:r>
            <w:r w:rsidR="00E967C0" w:rsidRPr="00957D27">
              <w:rPr>
                <w:rStyle w:val="Hyperlink"/>
                <w:rFonts w:ascii="FbFRealBelet Bold" w:hAnsi="FbFRealBelet Bold" w:cs="FbFRealBelet Bold"/>
                <w:rtl/>
              </w:rPr>
              <w:t>)</w:t>
            </w:r>
            <w:r w:rsidR="00E967C0">
              <w:rPr>
                <w:webHidden/>
              </w:rPr>
              <w:tab/>
            </w:r>
            <w:r w:rsidR="00E967C0">
              <w:rPr>
                <w:webHidden/>
              </w:rPr>
              <w:fldChar w:fldCharType="begin"/>
            </w:r>
            <w:r w:rsidR="00E967C0">
              <w:rPr>
                <w:webHidden/>
              </w:rPr>
              <w:instrText xml:space="preserve"> PAGEREF _Toc504566268 \h </w:instrText>
            </w:r>
            <w:r w:rsidR="00E967C0">
              <w:rPr>
                <w:webHidden/>
              </w:rPr>
            </w:r>
            <w:r w:rsidR="00E967C0">
              <w:rPr>
                <w:webHidden/>
              </w:rPr>
              <w:fldChar w:fldCharType="separate"/>
            </w:r>
            <w:r w:rsidR="00505F83">
              <w:rPr>
                <w:webHidden/>
                <w:rtl/>
              </w:rPr>
              <w:t>155</w:t>
            </w:r>
            <w:r w:rsidR="00E967C0">
              <w:rPr>
                <w:webHidden/>
              </w:rPr>
              <w:fldChar w:fldCharType="end"/>
            </w:r>
          </w:hyperlink>
        </w:p>
        <w:p w14:paraId="27EEB105" w14:textId="14F3C529" w:rsidR="00E967C0" w:rsidRDefault="00FB466A" w:rsidP="00C30C3F">
          <w:pPr>
            <w:pStyle w:val="TOC3"/>
            <w:rPr>
              <w:rFonts w:asciiTheme="minorHAnsi" w:eastAsiaTheme="minorEastAsia" w:hAnsiTheme="minorHAnsi" w:cstheme="minorBidi"/>
              <w:sz w:val="22"/>
              <w:szCs w:val="22"/>
            </w:rPr>
          </w:pPr>
          <w:hyperlink w:anchor="_Toc504566269" w:history="1">
            <w:r w:rsidR="00E967C0" w:rsidRPr="00957D27">
              <w:rPr>
                <w:rStyle w:val="Hyperlink"/>
                <w:rFonts w:hint="eastAsia"/>
                <w:rtl/>
              </w:rPr>
              <w:t>הת</w:t>
            </w:r>
            <w:r w:rsidR="00E967C0" w:rsidRPr="00957D27">
              <w:rPr>
                <w:rStyle w:val="Hyperlink"/>
                <w:rtl/>
              </w:rPr>
              <w:t xml:space="preserve">' </w:t>
            </w:r>
            <w:r w:rsidR="00E967C0" w:rsidRPr="00957D27">
              <w:rPr>
                <w:rStyle w:val="Hyperlink"/>
                <w:rFonts w:hint="eastAsia"/>
                <w:rtl/>
              </w:rPr>
              <w:t>שלמה</w:t>
            </w:r>
            <w:r w:rsidR="00E967C0" w:rsidRPr="00957D27">
              <w:rPr>
                <w:rStyle w:val="Hyperlink"/>
                <w:rtl/>
              </w:rPr>
              <w:t xml:space="preserve"> </w:t>
            </w:r>
            <w:r w:rsidR="00E967C0" w:rsidRPr="00957D27">
              <w:rPr>
                <w:rStyle w:val="Hyperlink"/>
                <w:rFonts w:hint="eastAsia"/>
                <w:rtl/>
              </w:rPr>
              <w:t>צירקינד</w:t>
            </w:r>
          </w:hyperlink>
        </w:p>
        <w:p w14:paraId="0B09DE6B" w14:textId="1F04A335" w:rsidR="00E967C0" w:rsidRDefault="00FB466A" w:rsidP="00C30C3F">
          <w:pPr>
            <w:pStyle w:val="TOC2"/>
            <w:ind w:left="72"/>
            <w:rPr>
              <w:rFonts w:asciiTheme="minorHAnsi" w:eastAsiaTheme="minorEastAsia" w:hAnsiTheme="minorHAnsi" w:cstheme="minorBidi"/>
            </w:rPr>
          </w:pPr>
          <w:hyperlink w:anchor="_Toc504566270" w:history="1">
            <w:r w:rsidR="00E967C0" w:rsidRPr="00C30C3F">
              <w:rPr>
                <w:rStyle w:val="Hyperlink"/>
                <w:rFonts w:hint="eastAsia"/>
                <w:sz w:val="36"/>
                <w:szCs w:val="36"/>
                <w:rtl/>
              </w:rPr>
              <w:t>שונות</w:t>
            </w:r>
          </w:hyperlink>
        </w:p>
        <w:p w14:paraId="14A65AEF" w14:textId="77777777" w:rsidR="00E967C0" w:rsidRDefault="00FB466A" w:rsidP="00C30C3F">
          <w:pPr>
            <w:pStyle w:val="TOC2"/>
            <w:rPr>
              <w:rFonts w:asciiTheme="minorHAnsi" w:eastAsiaTheme="minorEastAsia" w:hAnsiTheme="minorHAnsi" w:cstheme="minorBidi"/>
            </w:rPr>
          </w:pPr>
          <w:hyperlink w:anchor="_Toc504566271" w:history="1">
            <w:r w:rsidR="00E967C0" w:rsidRPr="00957D27">
              <w:rPr>
                <w:rStyle w:val="Hyperlink"/>
                <w:rFonts w:ascii="FbFRealBelet Bold" w:hAnsi="FbFRealBelet Bold" w:cs="FbFRealBelet Bold" w:hint="eastAsia"/>
                <w:rtl/>
              </w:rPr>
              <w:t>אם</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בעצם</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זהו</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שם</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המושאל</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או</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שם</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העצם</w:t>
            </w:r>
            <w:r w:rsidR="00E967C0">
              <w:rPr>
                <w:webHidden/>
              </w:rPr>
              <w:tab/>
            </w:r>
            <w:r w:rsidR="00E967C0">
              <w:rPr>
                <w:webHidden/>
              </w:rPr>
              <w:fldChar w:fldCharType="begin"/>
            </w:r>
            <w:r w:rsidR="00E967C0">
              <w:rPr>
                <w:webHidden/>
              </w:rPr>
              <w:instrText xml:space="preserve"> PAGEREF _Toc504566271 \h </w:instrText>
            </w:r>
            <w:r w:rsidR="00E967C0">
              <w:rPr>
                <w:webHidden/>
              </w:rPr>
            </w:r>
            <w:r w:rsidR="00E967C0">
              <w:rPr>
                <w:webHidden/>
              </w:rPr>
              <w:fldChar w:fldCharType="separate"/>
            </w:r>
            <w:r w:rsidR="00505F83">
              <w:rPr>
                <w:webHidden/>
                <w:rtl/>
              </w:rPr>
              <w:t>157</w:t>
            </w:r>
            <w:r w:rsidR="00E967C0">
              <w:rPr>
                <w:webHidden/>
              </w:rPr>
              <w:fldChar w:fldCharType="end"/>
            </w:r>
          </w:hyperlink>
        </w:p>
        <w:p w14:paraId="4CFB2ECF" w14:textId="0E153D14" w:rsidR="00E967C0" w:rsidRDefault="00FB466A" w:rsidP="00C30C3F">
          <w:pPr>
            <w:pStyle w:val="TOC3"/>
            <w:rPr>
              <w:rFonts w:asciiTheme="minorHAnsi" w:eastAsiaTheme="minorEastAsia" w:hAnsiTheme="minorHAnsi" w:cstheme="minorBidi"/>
              <w:sz w:val="22"/>
              <w:szCs w:val="22"/>
            </w:rPr>
          </w:pPr>
          <w:hyperlink w:anchor="_Toc504566272" w:history="1">
            <w:r w:rsidR="00E967C0" w:rsidRPr="00957D27">
              <w:rPr>
                <w:rStyle w:val="Hyperlink"/>
                <w:rFonts w:hint="eastAsia"/>
                <w:rtl/>
              </w:rPr>
              <w:t>הרב</w:t>
            </w:r>
            <w:r w:rsidR="00E967C0" w:rsidRPr="00957D27">
              <w:rPr>
                <w:rStyle w:val="Hyperlink"/>
                <w:rtl/>
              </w:rPr>
              <w:t xml:space="preserve"> </w:t>
            </w:r>
            <w:r w:rsidR="00E967C0" w:rsidRPr="00957D27">
              <w:rPr>
                <w:rStyle w:val="Hyperlink"/>
                <w:rFonts w:hint="eastAsia"/>
                <w:rtl/>
              </w:rPr>
              <w:t>ישראל</w:t>
            </w:r>
            <w:r w:rsidR="00E967C0" w:rsidRPr="00957D27">
              <w:rPr>
                <w:rStyle w:val="Hyperlink"/>
                <w:rtl/>
              </w:rPr>
              <w:t xml:space="preserve"> </w:t>
            </w:r>
            <w:r w:rsidR="00E967C0" w:rsidRPr="00957D27">
              <w:rPr>
                <w:rStyle w:val="Hyperlink"/>
                <w:rFonts w:hint="eastAsia"/>
                <w:rtl/>
              </w:rPr>
              <w:t>אליעזר</w:t>
            </w:r>
            <w:r w:rsidR="00E967C0" w:rsidRPr="00957D27">
              <w:rPr>
                <w:rStyle w:val="Hyperlink"/>
                <w:rtl/>
              </w:rPr>
              <w:t xml:space="preserve"> </w:t>
            </w:r>
            <w:r w:rsidR="00E967C0" w:rsidRPr="00957D27">
              <w:rPr>
                <w:rStyle w:val="Hyperlink"/>
                <w:rFonts w:hint="eastAsia"/>
                <w:rtl/>
              </w:rPr>
              <w:t>רובין</w:t>
            </w:r>
          </w:hyperlink>
        </w:p>
        <w:p w14:paraId="5B3F8693" w14:textId="1BE7438A" w:rsidR="00E967C0" w:rsidRDefault="00FB466A" w:rsidP="00C30C3F">
          <w:pPr>
            <w:pStyle w:val="TOC2"/>
            <w:rPr>
              <w:rFonts w:asciiTheme="minorHAnsi" w:eastAsiaTheme="minorEastAsia" w:hAnsiTheme="minorHAnsi" w:cstheme="minorBidi"/>
            </w:rPr>
          </w:pPr>
          <w:hyperlink w:anchor="_Toc504566273" w:history="1">
            <w:r w:rsidR="00E967C0" w:rsidRPr="00957D27">
              <w:rPr>
                <w:rStyle w:val="Hyperlink"/>
                <w:rFonts w:ascii="FbFRealBelet Bold" w:hAnsi="FbFRealBelet Bold" w:cs="FbFRealBelet Bold" w:hint="eastAsia"/>
                <w:rtl/>
              </w:rPr>
              <w:t>בהא</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דאמרינן</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בעלמא</w:t>
            </w:r>
            <w:r w:rsidR="00CD4828">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מאן</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דלא</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קפיד</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לא</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קפיד</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בהדיה</w:t>
            </w:r>
            <w:r w:rsidR="00E967C0">
              <w:rPr>
                <w:webHidden/>
              </w:rPr>
              <w:tab/>
            </w:r>
            <w:r w:rsidR="00E967C0">
              <w:rPr>
                <w:webHidden/>
              </w:rPr>
              <w:fldChar w:fldCharType="begin"/>
            </w:r>
            <w:r w:rsidR="00E967C0">
              <w:rPr>
                <w:webHidden/>
              </w:rPr>
              <w:instrText xml:space="preserve"> PAGEREF _Toc504566273 \h </w:instrText>
            </w:r>
            <w:r w:rsidR="00E967C0">
              <w:rPr>
                <w:webHidden/>
              </w:rPr>
            </w:r>
            <w:r w:rsidR="00E967C0">
              <w:rPr>
                <w:webHidden/>
              </w:rPr>
              <w:fldChar w:fldCharType="separate"/>
            </w:r>
            <w:r w:rsidR="00505F83">
              <w:rPr>
                <w:webHidden/>
                <w:rtl/>
              </w:rPr>
              <w:t>165</w:t>
            </w:r>
            <w:r w:rsidR="00E967C0">
              <w:rPr>
                <w:webHidden/>
              </w:rPr>
              <w:fldChar w:fldCharType="end"/>
            </w:r>
          </w:hyperlink>
        </w:p>
        <w:p w14:paraId="2F1AAB44" w14:textId="69B8950F" w:rsidR="00E967C0" w:rsidRDefault="00FB466A" w:rsidP="00C30C3F">
          <w:pPr>
            <w:pStyle w:val="TOC3"/>
            <w:rPr>
              <w:rFonts w:asciiTheme="minorHAnsi" w:eastAsiaTheme="minorEastAsia" w:hAnsiTheme="minorHAnsi" w:cstheme="minorBidi"/>
              <w:sz w:val="22"/>
              <w:szCs w:val="22"/>
            </w:rPr>
          </w:pPr>
          <w:hyperlink w:anchor="_Toc504566274" w:history="1">
            <w:r w:rsidR="00E967C0" w:rsidRPr="00957D27">
              <w:rPr>
                <w:rStyle w:val="Hyperlink"/>
                <w:rFonts w:hint="eastAsia"/>
                <w:rtl/>
              </w:rPr>
              <w:t>הרב</w:t>
            </w:r>
            <w:r w:rsidR="00E967C0" w:rsidRPr="00957D27">
              <w:rPr>
                <w:rStyle w:val="Hyperlink"/>
                <w:rtl/>
              </w:rPr>
              <w:t xml:space="preserve"> </w:t>
            </w:r>
            <w:r w:rsidR="00E967C0" w:rsidRPr="00957D27">
              <w:rPr>
                <w:rStyle w:val="Hyperlink"/>
                <w:rFonts w:hint="eastAsia"/>
                <w:rtl/>
              </w:rPr>
              <w:t>לוי</w:t>
            </w:r>
            <w:r w:rsidR="00E967C0" w:rsidRPr="00957D27">
              <w:rPr>
                <w:rStyle w:val="Hyperlink"/>
                <w:rtl/>
              </w:rPr>
              <w:t xml:space="preserve"> </w:t>
            </w:r>
            <w:r w:rsidR="00E967C0" w:rsidRPr="00957D27">
              <w:rPr>
                <w:rStyle w:val="Hyperlink"/>
                <w:rFonts w:hint="eastAsia"/>
                <w:rtl/>
              </w:rPr>
              <w:t>יצחק</w:t>
            </w:r>
            <w:r w:rsidR="00E967C0" w:rsidRPr="00957D27">
              <w:rPr>
                <w:rStyle w:val="Hyperlink"/>
                <w:rtl/>
              </w:rPr>
              <w:t xml:space="preserve"> </w:t>
            </w:r>
            <w:r w:rsidR="00E967C0" w:rsidRPr="00957D27">
              <w:rPr>
                <w:rStyle w:val="Hyperlink"/>
                <w:rFonts w:hint="eastAsia"/>
                <w:rtl/>
              </w:rPr>
              <w:t>ניו</w:t>
            </w:r>
          </w:hyperlink>
        </w:p>
        <w:p w14:paraId="2D291ED4" w14:textId="2B39988B" w:rsidR="00E967C0" w:rsidRDefault="00FB466A" w:rsidP="00C30C3F">
          <w:pPr>
            <w:pStyle w:val="TOC2"/>
            <w:rPr>
              <w:rFonts w:asciiTheme="minorHAnsi" w:eastAsiaTheme="minorEastAsia" w:hAnsiTheme="minorHAnsi" w:cstheme="minorBidi"/>
            </w:rPr>
          </w:pPr>
          <w:hyperlink w:anchor="_Toc504566275" w:history="1">
            <w:r w:rsidR="00E967C0" w:rsidRPr="00957D27">
              <w:rPr>
                <w:rStyle w:val="Hyperlink"/>
                <w:rFonts w:ascii="FbFRealBelet Bold" w:hAnsi="FbFRealBelet Bold" w:cs="FbFRealBelet Bold" w:hint="eastAsia"/>
                <w:rtl/>
              </w:rPr>
              <w:t>שאלות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בעצות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גשמיות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את</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הצדיק</w:t>
            </w:r>
            <w:r w:rsidR="00E967C0" w:rsidRPr="00957D27">
              <w:rPr>
                <w:rStyle w:val="Hyperlink"/>
                <w:rFonts w:ascii="FbFRealBelet Bold" w:hAnsi="FbFRealBelet Bold" w:cs="FbFRealBelet Bold"/>
                <w:rtl/>
              </w:rPr>
              <w:t xml:space="preserve"> (</w:t>
            </w:r>
            <w:r w:rsidR="00E967C0" w:rsidRPr="00957D27">
              <w:rPr>
                <w:rStyle w:val="Hyperlink"/>
                <w:rFonts w:ascii="FbFRealBelet Bold" w:hAnsi="FbFRealBelet Bold" w:cs="FbFRealBelet Bold" w:hint="eastAsia"/>
                <w:rtl/>
              </w:rPr>
              <w:t>גליון</w:t>
            </w:r>
            <w:r w:rsidR="00E967C0" w:rsidRPr="00957D27">
              <w:rPr>
                <w:rStyle w:val="Hyperlink"/>
                <w:rFonts w:ascii="FbFRealBelet Bold" w:hAnsi="FbFRealBelet Bold" w:cs="FbFRealBelet Bold"/>
                <w:rtl/>
              </w:rPr>
              <w:t>)</w:t>
            </w:r>
            <w:r w:rsidR="00E967C0">
              <w:rPr>
                <w:webHidden/>
              </w:rPr>
              <w:tab/>
            </w:r>
            <w:r w:rsidR="00E967C0">
              <w:rPr>
                <w:webHidden/>
              </w:rPr>
              <w:fldChar w:fldCharType="begin"/>
            </w:r>
            <w:r w:rsidR="00E967C0">
              <w:rPr>
                <w:webHidden/>
              </w:rPr>
              <w:instrText xml:space="preserve"> PAGEREF _Toc504566275 \h </w:instrText>
            </w:r>
            <w:r w:rsidR="00E967C0">
              <w:rPr>
                <w:webHidden/>
              </w:rPr>
            </w:r>
            <w:r w:rsidR="00E967C0">
              <w:rPr>
                <w:webHidden/>
              </w:rPr>
              <w:fldChar w:fldCharType="separate"/>
            </w:r>
            <w:r w:rsidR="00505F83">
              <w:rPr>
                <w:webHidden/>
                <w:rtl/>
              </w:rPr>
              <w:t>170</w:t>
            </w:r>
            <w:r w:rsidR="00E967C0">
              <w:rPr>
                <w:webHidden/>
              </w:rPr>
              <w:fldChar w:fldCharType="end"/>
            </w:r>
          </w:hyperlink>
        </w:p>
        <w:p w14:paraId="1D907DAA" w14:textId="6E7A36CF" w:rsidR="00E967C0" w:rsidRDefault="00FB466A" w:rsidP="00C30C3F">
          <w:pPr>
            <w:pStyle w:val="TOC3"/>
            <w:rPr>
              <w:rFonts w:asciiTheme="minorHAnsi" w:eastAsiaTheme="minorEastAsia" w:hAnsiTheme="minorHAnsi" w:cstheme="minorBidi"/>
              <w:sz w:val="22"/>
              <w:szCs w:val="22"/>
            </w:rPr>
          </w:pPr>
          <w:hyperlink w:anchor="_Toc504566276" w:history="1">
            <w:r w:rsidR="00E967C0" w:rsidRPr="00957D27">
              <w:rPr>
                <w:rStyle w:val="Hyperlink"/>
                <w:rFonts w:hint="eastAsia"/>
                <w:rtl/>
              </w:rPr>
              <w:t>הת</w:t>
            </w:r>
            <w:r w:rsidR="00E967C0" w:rsidRPr="00957D27">
              <w:rPr>
                <w:rStyle w:val="Hyperlink"/>
                <w:rtl/>
              </w:rPr>
              <w:t xml:space="preserve">' </w:t>
            </w:r>
            <w:r w:rsidR="00E967C0" w:rsidRPr="00957D27">
              <w:rPr>
                <w:rStyle w:val="Hyperlink"/>
                <w:rFonts w:hint="eastAsia"/>
                <w:rtl/>
              </w:rPr>
              <w:t>אברהם</w:t>
            </w:r>
            <w:r w:rsidR="00E967C0" w:rsidRPr="00957D27">
              <w:rPr>
                <w:rStyle w:val="Hyperlink"/>
                <w:rtl/>
              </w:rPr>
              <w:t xml:space="preserve"> </w:t>
            </w:r>
            <w:r w:rsidR="00E967C0" w:rsidRPr="00957D27">
              <w:rPr>
                <w:rStyle w:val="Hyperlink"/>
                <w:rFonts w:hint="eastAsia"/>
                <w:rtl/>
              </w:rPr>
              <w:t>גולדשמיד</w:t>
            </w:r>
          </w:hyperlink>
        </w:p>
        <w:p w14:paraId="37F0DEEA" w14:textId="48CC8E9D" w:rsidR="00951B91" w:rsidRPr="00E559CB" w:rsidRDefault="00C30C3F" w:rsidP="00C30C3F">
          <w:pPr>
            <w:pStyle w:val="TOCHeading"/>
            <w:bidi/>
            <w:spacing w:before="0" w:after="100"/>
            <w:jc w:val="right"/>
            <w:rPr>
              <w:b/>
              <w:bCs/>
              <w:sz w:val="30"/>
              <w:szCs w:val="30"/>
              <w:rtl/>
            </w:rPr>
          </w:pPr>
          <w:r w:rsidRPr="004E6CD8">
            <w:rPr>
              <w:rFonts w:ascii="FbSfaradi Medium" w:hAnsi="FbSfaradi Medium" w:cs="FbSfaradi Medium"/>
              <w:noProof/>
              <w:sz w:val="28"/>
              <w:szCs w:val="28"/>
              <w:lang w:bidi="he-IL"/>
            </w:rPr>
            <mc:AlternateContent>
              <mc:Choice Requires="wps">
                <w:drawing>
                  <wp:anchor distT="0" distB="0" distL="114300" distR="114300" simplePos="0" relativeHeight="251707392" behindDoc="1" locked="0" layoutInCell="1" allowOverlap="1" wp14:anchorId="7EEA25AB" wp14:editId="3DFB5860">
                    <wp:simplePos x="0" y="0"/>
                    <wp:positionH relativeFrom="column">
                      <wp:posOffset>-278130</wp:posOffset>
                    </wp:positionH>
                    <wp:positionV relativeFrom="paragraph">
                      <wp:posOffset>311150</wp:posOffset>
                    </wp:positionV>
                    <wp:extent cx="4429125" cy="2480310"/>
                    <wp:effectExtent l="0" t="0" r="28575" b="1524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248031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6FF85F74" w14:textId="77777777" w:rsidR="00CD4828" w:rsidRPr="004E6CD8" w:rsidRDefault="00CD4828" w:rsidP="004E6CD8">
                                <w:pPr>
                                  <w:bidi/>
                                  <w:spacing w:after="0" w:line="240" w:lineRule="auto"/>
                                  <w:ind w:left="600" w:right="600"/>
                                  <w:jc w:val="center"/>
                                  <w:rPr>
                                    <w:rFonts w:ascii="FbSfaradi Medium" w:hAnsi="FbSfaradi Medium" w:cs="1ShefaClassic"/>
                                    <w:sz w:val="4"/>
                                    <w:szCs w:val="4"/>
                                    <w:rtl/>
                                  </w:rPr>
                                </w:pPr>
                              </w:p>
                              <w:p w14:paraId="17859668" w14:textId="77777777" w:rsidR="00CD4828" w:rsidRPr="004E6CD8" w:rsidRDefault="00CD4828" w:rsidP="004E6CD8">
                                <w:pPr>
                                  <w:bidi/>
                                  <w:spacing w:after="0" w:line="240" w:lineRule="auto"/>
                                  <w:ind w:left="600" w:right="600"/>
                                  <w:jc w:val="center"/>
                                  <w:rPr>
                                    <w:rFonts w:ascii="FbSfaradi Medium" w:hAnsi="FbSfaradi Medium" w:cs="1ShefaClassic"/>
                                    <w:sz w:val="28"/>
                                    <w:szCs w:val="28"/>
                                    <w:rtl/>
                                  </w:rPr>
                                </w:pPr>
                                <w:r w:rsidRPr="004E6CD8">
                                  <w:rPr>
                                    <w:rFonts w:ascii="FbSfaradi Medium" w:hAnsi="FbSfaradi Medium" w:cs="1ShefaClassic"/>
                                    <w:sz w:val="28"/>
                                    <w:szCs w:val="28"/>
                                    <w:rtl/>
                                  </w:rPr>
                                  <w:t>הקובץ</w:t>
                                </w:r>
                                <w:r w:rsidRPr="004E6CD8">
                                  <w:rPr>
                                    <w:rFonts w:ascii="FbSfaradi Medium" w:hAnsi="FbSfaradi Medium" w:cs="1ShefaClassic" w:hint="cs"/>
                                    <w:sz w:val="28"/>
                                    <w:szCs w:val="28"/>
                                    <w:rtl/>
                                  </w:rPr>
                                  <w:t xml:space="preserve"> הבא</w:t>
                                </w:r>
                              </w:p>
                              <w:p w14:paraId="7AE7D3C4" w14:textId="73ADD266" w:rsidR="00CD4828" w:rsidRPr="004E6CD8" w:rsidRDefault="00CD4828" w:rsidP="004E6CD8">
                                <w:pPr>
                                  <w:bidi/>
                                  <w:spacing w:after="0" w:line="240" w:lineRule="auto"/>
                                  <w:ind w:left="600" w:right="600"/>
                                  <w:jc w:val="center"/>
                                  <w:rPr>
                                    <w:rFonts w:ascii="FbSfaradi Medium" w:hAnsi="FbSfaradi Medium" w:cs="1ShefaClassic"/>
                                    <w:sz w:val="28"/>
                                    <w:szCs w:val="28"/>
                                    <w:rtl/>
                                  </w:rPr>
                                </w:pPr>
                                <w:r w:rsidRPr="004E6CD8">
                                  <w:rPr>
                                    <w:rFonts w:ascii="FbSfaradi Medium" w:hAnsi="FbSfaradi Medium" w:cs="1ShefaClassic"/>
                                    <w:sz w:val="28"/>
                                    <w:szCs w:val="28"/>
                                    <w:rtl/>
                                  </w:rPr>
                                  <w:t>יצא לאור אי"ה לכבוד</w:t>
                                </w:r>
                                <w:r w:rsidRPr="004E6CD8">
                                  <w:rPr>
                                    <w:rFonts w:ascii="FbSfaradi Medium" w:hAnsi="FbSfaradi Medium" w:cs="1ShefaClassic" w:hint="cs"/>
                                    <w:sz w:val="28"/>
                                    <w:szCs w:val="28"/>
                                    <w:rtl/>
                                  </w:rPr>
                                  <w:t xml:space="preserve"> כ"ב שבט </w:t>
                                </w:r>
                                <w:r w:rsidRPr="004E6CD8">
                                  <w:rPr>
                                    <w:rFonts w:ascii="FbSfaradi Medium" w:hAnsi="FbSfaradi Medium" w:cs="1ShefaClassic"/>
                                    <w:sz w:val="28"/>
                                    <w:szCs w:val="28"/>
                                    <w:rtl/>
                                  </w:rPr>
                                  <w:t xml:space="preserve">– </w:t>
                                </w:r>
                                <w:r w:rsidRPr="004E6CD8">
                                  <w:rPr>
                                    <w:rFonts w:ascii="FbSfaradi Medium" w:hAnsi="FbSfaradi Medium" w:cs="1ShefaClassic" w:hint="cs"/>
                                    <w:sz w:val="28"/>
                                    <w:szCs w:val="28"/>
                                    <w:rtl/>
                                  </w:rPr>
                                  <w:t xml:space="preserve">ש"פ משפטים </w:t>
                                </w:r>
                                <w:r w:rsidRPr="004E6CD8">
                                  <w:rPr>
                                    <w:rFonts w:ascii="FbSfaradi Medium" w:hAnsi="FbSfaradi Medium" w:cs="1ShefaClassic"/>
                                    <w:sz w:val="28"/>
                                    <w:szCs w:val="28"/>
                                    <w:rtl/>
                                  </w:rPr>
                                  <w:t>ה'תשע"</w:t>
                                </w:r>
                                <w:r w:rsidRPr="004E6CD8">
                                  <w:rPr>
                                    <w:rFonts w:ascii="FbSfaradi Medium" w:hAnsi="FbSfaradi Medium" w:cs="1ShefaClassic" w:hint="cs"/>
                                    <w:sz w:val="28"/>
                                    <w:szCs w:val="28"/>
                                    <w:rtl/>
                                  </w:rPr>
                                  <w:t>ח</w:t>
                                </w:r>
                                <w:r w:rsidRPr="004E6CD8">
                                  <w:rPr>
                                    <w:rFonts w:ascii="FbSfaradi Medium" w:hAnsi="FbSfaradi Medium" w:cs="1ShefaClassic"/>
                                    <w:sz w:val="28"/>
                                    <w:szCs w:val="28"/>
                                    <w:rtl/>
                                  </w:rPr>
                                  <w:t xml:space="preserve"> </w:t>
                                </w:r>
                                <w:r w:rsidRPr="004E6CD8">
                                  <w:rPr>
                                    <w:rFonts w:ascii="FbSfaradi Medium" w:hAnsi="FbSfaradi Medium" w:cs="1ShefaClassic"/>
                                    <w:sz w:val="28"/>
                                    <w:szCs w:val="28"/>
                                    <w:rtl/>
                                  </w:rPr>
                                  <w:br/>
                                  <w:t xml:space="preserve">הערות יש לשלוח </w:t>
                                </w:r>
                                <w:r w:rsidRPr="004E6CD8">
                                  <w:rPr>
                                    <w:rFonts w:ascii="FbSfaradi Medium" w:hAnsi="FbSfaradi Medium" w:cs="1ShefaClassic"/>
                                    <w:b/>
                                    <w:bCs/>
                                    <w:sz w:val="28"/>
                                    <w:szCs w:val="28"/>
                                    <w:rtl/>
                                  </w:rPr>
                                  <w:t>לא יאוחר</w:t>
                                </w:r>
                                <w:r w:rsidRPr="004E6CD8">
                                  <w:rPr>
                                    <w:rFonts w:ascii="FbSfaradi Medium" w:hAnsi="FbSfaradi Medium" w:cs="1ShefaClassic"/>
                                    <w:sz w:val="28"/>
                                    <w:szCs w:val="28"/>
                                    <w:rtl/>
                                  </w:rPr>
                                  <w:t xml:space="preserve"> מיום </w:t>
                                </w:r>
                                <w:r w:rsidRPr="004E6CD8">
                                  <w:rPr>
                                    <w:rFonts w:ascii="FbSfaradi Medium" w:hAnsi="FbSfaradi Medium" w:cs="1ShefaClassic" w:hint="cs"/>
                                    <w:sz w:val="28"/>
                                    <w:szCs w:val="28"/>
                                    <w:rtl/>
                                  </w:rPr>
                                  <w:t>ג', כ"א שבט</w:t>
                                </w:r>
                                <w:r w:rsidRPr="004E6CD8">
                                  <w:rPr>
                                    <w:rFonts w:ascii="FbSfaradi Medium" w:hAnsi="FbSfaradi Medium" w:cs="1ShefaClassic"/>
                                    <w:sz w:val="32"/>
                                    <w:szCs w:val="32"/>
                                    <w:rtl/>
                                  </w:rPr>
                                  <w:t xml:space="preserve"> </w:t>
                                </w:r>
                                <w:r w:rsidRPr="004E6CD8">
                                  <w:rPr>
                                    <w:rFonts w:ascii="FbSfaradi Medium" w:hAnsi="FbSfaradi Medium" w:cs="1ShefaClassic"/>
                                    <w:sz w:val="28"/>
                                    <w:szCs w:val="28"/>
                                    <w:rtl/>
                                  </w:rPr>
                                  <w:t>ה'תשע"</w:t>
                                </w:r>
                                <w:r w:rsidRPr="004E6CD8">
                                  <w:rPr>
                                    <w:rFonts w:ascii="FbSfaradi Medium" w:hAnsi="FbSfaradi Medium" w:cs="1ShefaClassic" w:hint="cs"/>
                                    <w:sz w:val="28"/>
                                    <w:szCs w:val="28"/>
                                    <w:rtl/>
                                  </w:rPr>
                                  <w:t>ח</w:t>
                                </w:r>
                              </w:p>
                              <w:p w14:paraId="2AB40B0D" w14:textId="77777777" w:rsidR="00CD4828" w:rsidRDefault="00CD4828" w:rsidP="004E6CD8">
                                <w:pPr>
                                  <w:pStyle w:val="Footer"/>
                                  <w:bidi/>
                                  <w:jc w:val="center"/>
                                  <w:rPr>
                                    <w:rFonts w:ascii="FbFrankReal" w:hAnsi="FbFrankReal" w:cs="Levenim MT"/>
                                    <w:sz w:val="16"/>
                                    <w:szCs w:val="16"/>
                                    <w:rtl/>
                                  </w:rPr>
                                </w:pPr>
                                <w:r w:rsidRPr="004E6CD8">
                                  <w:rPr>
                                    <w:rFonts w:ascii="FbFrankReal" w:hAnsi="FbFrankReal" w:cs="1ShefaClassic"/>
                                    <w:b/>
                                    <w:bCs/>
                                    <w:sz w:val="28"/>
                                    <w:szCs w:val="28"/>
                                    <w:rtl/>
                                  </w:rPr>
                                  <w:t>"ויישר חילם ותבוא עליהם ברכה פון די אלע וואס שרייבן אין די קובצים און קאכען זיך אין דברי רבותינו נשיאנו"</w:t>
                                </w:r>
                                <w:r w:rsidRPr="009E3AA2">
                                  <w:rPr>
                                    <w:rFonts w:ascii="FbFrankReal" w:hAnsi="FbFrankReal" w:cs="FbFrankReal"/>
                                    <w:sz w:val="20"/>
                                    <w:szCs w:val="20"/>
                                    <w:rtl/>
                                  </w:rPr>
                                  <w:t xml:space="preserve"> </w:t>
                                </w:r>
                                <w:r w:rsidRPr="009E3AA2">
                                  <w:rPr>
                                    <w:rFonts w:ascii="FbFrankReal" w:hAnsi="FbFrankReal" w:cs="FbFrankReal"/>
                                    <w:sz w:val="20"/>
                                    <w:szCs w:val="20"/>
                                    <w:rtl/>
                                  </w:rPr>
                                  <w:br/>
                                </w:r>
                                <w:r w:rsidRPr="004E6CD8">
                                  <w:rPr>
                                    <w:rFonts w:ascii="FbFrankReal" w:hAnsi="FbFrankReal" w:cs="Levenim MT"/>
                                    <w:sz w:val="16"/>
                                    <w:szCs w:val="16"/>
                                    <w:rtl/>
                                  </w:rPr>
                                  <w:t>(שיחות קודש תשמ"א ח"א עמ' 776)</w:t>
                                </w:r>
                              </w:p>
                              <w:p w14:paraId="0E48D475" w14:textId="77777777" w:rsidR="00CD4828" w:rsidRPr="004E6CD8" w:rsidRDefault="00CD4828" w:rsidP="004E6CD8">
                                <w:pPr>
                                  <w:pStyle w:val="Footer"/>
                                  <w:bidi/>
                                  <w:jc w:val="center"/>
                                  <w:rPr>
                                    <w:rFonts w:ascii="FbFrankReal" w:hAnsi="FbFrankReal" w:cs="Levenim MT"/>
                                    <w:sz w:val="16"/>
                                    <w:szCs w:val="16"/>
                                    <w:rtl/>
                                  </w:rPr>
                                </w:pPr>
                              </w:p>
                              <w:p w14:paraId="78EBD70A" w14:textId="77777777" w:rsidR="00CD4828" w:rsidRDefault="00CD4828" w:rsidP="004E6CD8">
                                <w:pPr>
                                  <w:bidi/>
                                  <w:spacing w:after="0" w:line="240" w:lineRule="auto"/>
                                  <w:jc w:val="center"/>
                                  <w:rPr>
                                    <w:rFonts w:ascii="FbFrankReal" w:hAnsi="FbFrankReal" w:cs="FbFrankReal"/>
                                    <w:sz w:val="20"/>
                                    <w:szCs w:val="20"/>
                                    <w:rtl/>
                                  </w:rPr>
                                </w:pPr>
                                <w:r>
                                  <w:rPr>
                                    <w:rFonts w:ascii="FbFrankReal" w:hAnsi="FbFrankReal" w:cs="FbFrankReal"/>
                                    <w:sz w:val="20"/>
                                    <w:szCs w:val="20"/>
                                  </w:rPr>
                                  <w:sym w:font="Wingdings 2" w:char="F0B2"/>
                                </w:r>
                                <w:r>
                                  <w:rPr>
                                    <w:rFonts w:ascii="FbFrankReal" w:hAnsi="FbFrankReal" w:cs="FbFrankReal"/>
                                    <w:sz w:val="20"/>
                                    <w:szCs w:val="20"/>
                                  </w:rPr>
                                  <w:sym w:font="Wingdings 2" w:char="F0B2"/>
                                </w:r>
                                <w:r>
                                  <w:rPr>
                                    <w:rFonts w:ascii="FbFrankReal" w:hAnsi="FbFrankReal" w:cs="FbFrankReal"/>
                                    <w:sz w:val="20"/>
                                    <w:szCs w:val="20"/>
                                  </w:rPr>
                                  <w:sym w:font="Wingdings 2" w:char="F0B2"/>
                                </w:r>
                              </w:p>
                              <w:p w14:paraId="1B0B4BE5" w14:textId="77777777" w:rsidR="00CD4828" w:rsidRDefault="00CD4828" w:rsidP="004E6CD8">
                                <w:pPr>
                                  <w:bidi/>
                                  <w:spacing w:after="0" w:line="240" w:lineRule="auto"/>
                                  <w:jc w:val="center"/>
                                  <w:rPr>
                                    <w:rFonts w:ascii="FbFrankReal" w:hAnsi="FbFrankReal" w:cs="1ShefaClassic"/>
                                    <w:b/>
                                    <w:bCs/>
                                    <w:rtl/>
                                  </w:rPr>
                                </w:pPr>
                              </w:p>
                              <w:p w14:paraId="4A90E19F" w14:textId="0AA59B70" w:rsidR="00CD4828" w:rsidRPr="004E6CD8" w:rsidRDefault="00CD4828" w:rsidP="004E6CD8">
                                <w:pPr>
                                  <w:bidi/>
                                  <w:spacing w:after="0" w:line="240" w:lineRule="auto"/>
                                  <w:jc w:val="center"/>
                                  <w:rPr>
                                    <w:rFonts w:ascii="FbFrankReal" w:hAnsi="FbFrankReal" w:cs="1ShefaClassic"/>
                                    <w:b/>
                                    <w:bCs/>
                                    <w:rtl/>
                                  </w:rPr>
                                </w:pPr>
                                <w:r w:rsidRPr="004E6CD8">
                                  <w:rPr>
                                    <w:rFonts w:ascii="FbFrankReal" w:hAnsi="FbFrankReal" w:cs="1ShefaClassic"/>
                                    <w:b/>
                                    <w:bCs/>
                                    <w:rtl/>
                                  </w:rPr>
                                  <w:t>למשלוח הערות:</w:t>
                                </w:r>
                              </w:p>
                              <w:p w14:paraId="332C7218" w14:textId="77777777" w:rsidR="00CD4828" w:rsidRPr="004E6CD8" w:rsidRDefault="00CD4828" w:rsidP="004E6CD8">
                                <w:pPr>
                                  <w:bidi/>
                                  <w:spacing w:after="0" w:line="240" w:lineRule="auto"/>
                                  <w:jc w:val="center"/>
                                  <w:rPr>
                                    <w:rFonts w:ascii="FbFrankReal" w:hAnsi="FbFrankReal" w:cs="1ShefaClassic"/>
                                    <w:sz w:val="20"/>
                                    <w:szCs w:val="20"/>
                                    <w:rtl/>
                                  </w:rPr>
                                </w:pPr>
                                <w:r w:rsidRPr="004E6CD8">
                                  <w:rPr>
                                    <w:rFonts w:ascii="FbFrankReal" w:hAnsi="FbFrankReal" w:cs="1ShefaClassic"/>
                                    <w:b/>
                                    <w:bCs/>
                                    <w:rtl/>
                                  </w:rPr>
                                  <w:t>פאקס:</w:t>
                                </w:r>
                                <w:r w:rsidRPr="004E6CD8">
                                  <w:rPr>
                                    <w:rFonts w:ascii="FbFrankReal" w:hAnsi="FbFrankReal" w:cs="1ShefaClassic"/>
                                    <w:sz w:val="20"/>
                                    <w:szCs w:val="20"/>
                                    <w:rtl/>
                                  </w:rPr>
                                  <w:t xml:space="preserve"> </w:t>
                                </w:r>
                                <w:r w:rsidRPr="004E6CD8">
                                  <w:rPr>
                                    <w:rFonts w:ascii="FbFrankReal" w:hAnsi="FbFrankReal" w:cs="1ShefaClassic"/>
                                    <w:rtl/>
                                  </w:rPr>
                                  <w:t>718-247-6016</w:t>
                                </w:r>
                              </w:p>
                              <w:p w14:paraId="4B21DAAF" w14:textId="77777777" w:rsidR="00CD4828" w:rsidRPr="004E6CD8" w:rsidRDefault="00CD4828" w:rsidP="004E6CD8">
                                <w:pPr>
                                  <w:bidi/>
                                  <w:spacing w:after="0" w:line="240" w:lineRule="auto"/>
                                  <w:jc w:val="center"/>
                                  <w:rPr>
                                    <w:rFonts w:ascii="FbFrankReal" w:hAnsi="FbFrankReal" w:cs="1ShefaClassic"/>
                                    <w:sz w:val="20"/>
                                    <w:szCs w:val="20"/>
                                    <w:rtl/>
                                  </w:rPr>
                                </w:pPr>
                                <w:r w:rsidRPr="004E6CD8">
                                  <w:rPr>
                                    <w:rFonts w:ascii="FbFrankReal" w:hAnsi="FbFrankReal" w:cs="1ShefaClassic"/>
                                    <w:b/>
                                    <w:bCs/>
                                    <w:rtl/>
                                  </w:rPr>
                                  <w:t>אימייל:</w:t>
                                </w:r>
                                <w:r w:rsidRPr="004E6CD8">
                                  <w:rPr>
                                    <w:rFonts w:ascii="FbFrankReal" w:hAnsi="FbFrankReal" w:cs="1ShefaClassic"/>
                                    <w:sz w:val="20"/>
                                    <w:szCs w:val="20"/>
                                    <w:rtl/>
                                  </w:rPr>
                                  <w:t xml:space="preserve"> </w:t>
                                </w:r>
                                <w:r w:rsidRPr="004E6CD8">
                                  <w:rPr>
                                    <w:rFonts w:ascii="FbFrankReal" w:hAnsi="FbFrankReal" w:cs="1ShefaClassic"/>
                                    <w:sz w:val="20"/>
                                    <w:szCs w:val="20"/>
                                  </w:rPr>
                                  <w:t>haoros@haoros.com</w:t>
                                </w:r>
                              </w:p>
                              <w:p w14:paraId="6CCF4EDA" w14:textId="77777777" w:rsidR="00CD4828" w:rsidRPr="004E6CD8" w:rsidRDefault="00CD4828" w:rsidP="004E6CD8">
                                <w:pPr>
                                  <w:pStyle w:val="HaoroDivider"/>
                                  <w:spacing w:before="0" w:after="0" w:line="240" w:lineRule="auto"/>
                                  <w:rPr>
                                    <w:rFonts w:ascii="FbFrankReal" w:hAnsi="FbFrankReal" w:cs="1ShefaClassic"/>
                                    <w:b/>
                                    <w:bCs/>
                                    <w:sz w:val="22"/>
                                    <w:szCs w:val="22"/>
                                    <w:rtl/>
                                  </w:rPr>
                                </w:pPr>
                                <w:r w:rsidRPr="004E6CD8">
                                  <w:rPr>
                                    <w:rFonts w:ascii="FbFrankReal" w:hAnsi="FbFrankReal" w:cs="1ShefaClassic"/>
                                    <w:b/>
                                    <w:bCs/>
                                    <w:sz w:val="22"/>
                                    <w:szCs w:val="22"/>
                                    <w:rtl/>
                                  </w:rPr>
                                  <w:t>להקדשות נא להתקשר: 917-947-8275</w:t>
                                </w:r>
                              </w:p>
                              <w:p w14:paraId="6810F4E2" w14:textId="250EB0F3" w:rsidR="00CD4828" w:rsidRPr="004E6CD8" w:rsidRDefault="00CD4828" w:rsidP="004E6CD8">
                                <w:pPr>
                                  <w:bidi/>
                                  <w:spacing w:after="0"/>
                                  <w:jc w:val="center"/>
                                  <w:rPr>
                                    <w:rFonts w:ascii="FbFrankReal" w:hAnsi="FbFrankReal" w:cs="1ShefaClassic"/>
                                    <w:sz w:val="20"/>
                                    <w:szCs w:val="20"/>
                                    <w:rtl/>
                                  </w:rPr>
                                </w:pPr>
                                <w:r w:rsidRPr="004E6CD8">
                                  <w:rPr>
                                    <w:rFonts w:ascii="FbFrankReal" w:hAnsi="FbFrankReal" w:cs="1ShefaClassic"/>
                                    <w:b/>
                                    <w:bCs/>
                                    <w:rtl/>
                                  </w:rPr>
                                  <w:t>ניתן להוריד את הקובץ באתר האינטרנט:</w:t>
                                </w:r>
                                <w:r w:rsidRPr="004E6CD8">
                                  <w:rPr>
                                    <w:rFonts w:ascii="FbFrankReal" w:hAnsi="FbFrankReal" w:cs="1ShefaClassic"/>
                                    <w:b/>
                                    <w:bCs/>
                                    <w:rtl/>
                                  </w:rPr>
                                  <w:br/>
                                </w:r>
                                <w:r>
                                  <w:rPr>
                                    <w:rFonts w:ascii="FbFrankReal" w:hAnsi="FbFrankReal" w:cs="1ShefaClassic" w:hint="cs"/>
                                    <w:sz w:val="20"/>
                                    <w:szCs w:val="20"/>
                                  </w:rPr>
                                  <w:t>H</w:t>
                                </w:r>
                                <w:r w:rsidRPr="004E6CD8">
                                  <w:rPr>
                                    <w:rFonts w:ascii="FbFrankReal" w:hAnsi="FbFrankReal" w:cs="1ShefaClassic"/>
                                    <w:sz w:val="20"/>
                                    <w:szCs w:val="20"/>
                                  </w:rPr>
                                  <w:t>aoros.com</w:t>
                                </w:r>
                              </w:p>
                              <w:p w14:paraId="3261E038" w14:textId="77777777" w:rsidR="00CD4828" w:rsidRDefault="00CD4828" w:rsidP="004E6CD8">
                                <w:pPr>
                                  <w:bidi/>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A25AB" id="_x0000_s1030" type="#_x0000_t202" style="position:absolute;margin-left:-21.9pt;margin-top:24.5pt;width:348.75pt;height:195.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" fillcolor="window" strokecolor="windowText" strokeweight="1pt">
                    <v:textbox>
                      <w:txbxContent>
                        <w:p w14:paraId="6FF85F74" w14:textId="77777777" w:rsidR="00CD4828" w:rsidRPr="004E6CD8" w:rsidRDefault="00CD4828" w:rsidP="004E6CD8">
                          <w:pPr>
                            <w:bidi/>
                            <w:spacing w:after="0" w:line="240" w:lineRule="auto"/>
                            <w:ind w:left="600" w:right="600"/>
                            <w:jc w:val="center"/>
                            <w:rPr>
                              <w:rFonts w:ascii="FbSfaradi Medium" w:hAnsi="FbSfaradi Medium" w:cs="1ShefaClassic"/>
                              <w:sz w:val="4"/>
                              <w:szCs w:val="4"/>
                              <w:rtl/>
                            </w:rPr>
                          </w:pPr>
                        </w:p>
                        <w:p w14:paraId="17859668" w14:textId="77777777" w:rsidR="00CD4828" w:rsidRPr="004E6CD8" w:rsidRDefault="00CD4828" w:rsidP="004E6CD8">
                          <w:pPr>
                            <w:bidi/>
                            <w:spacing w:after="0" w:line="240" w:lineRule="auto"/>
                            <w:ind w:left="600" w:right="600"/>
                            <w:jc w:val="center"/>
                            <w:rPr>
                              <w:rFonts w:ascii="FbSfaradi Medium" w:hAnsi="FbSfaradi Medium" w:cs="1ShefaClassic"/>
                              <w:sz w:val="28"/>
                              <w:szCs w:val="28"/>
                              <w:rtl/>
                            </w:rPr>
                          </w:pPr>
                          <w:r w:rsidRPr="004E6CD8">
                            <w:rPr>
                              <w:rFonts w:ascii="FbSfaradi Medium" w:hAnsi="FbSfaradi Medium" w:cs="1ShefaClassic"/>
                              <w:sz w:val="28"/>
                              <w:szCs w:val="28"/>
                              <w:rtl/>
                            </w:rPr>
                            <w:t>הקובץ</w:t>
                          </w:r>
                          <w:r w:rsidRPr="004E6CD8">
                            <w:rPr>
                              <w:rFonts w:ascii="FbSfaradi Medium" w:hAnsi="FbSfaradi Medium" w:cs="1ShefaClassic" w:hint="cs"/>
                              <w:sz w:val="28"/>
                              <w:szCs w:val="28"/>
                              <w:rtl/>
                            </w:rPr>
                            <w:t xml:space="preserve"> הבא</w:t>
                          </w:r>
                        </w:p>
                        <w:p w14:paraId="7AE7D3C4" w14:textId="73ADD266" w:rsidR="00CD4828" w:rsidRPr="004E6CD8" w:rsidRDefault="00CD4828" w:rsidP="004E6CD8">
                          <w:pPr>
                            <w:bidi/>
                            <w:spacing w:after="0" w:line="240" w:lineRule="auto"/>
                            <w:ind w:left="600" w:right="600"/>
                            <w:jc w:val="center"/>
                            <w:rPr>
                              <w:rFonts w:ascii="FbSfaradi Medium" w:hAnsi="FbSfaradi Medium" w:cs="1ShefaClassic"/>
                              <w:sz w:val="28"/>
                              <w:szCs w:val="28"/>
                              <w:rtl/>
                            </w:rPr>
                          </w:pPr>
                          <w:r w:rsidRPr="004E6CD8">
                            <w:rPr>
                              <w:rFonts w:ascii="FbSfaradi Medium" w:hAnsi="FbSfaradi Medium" w:cs="1ShefaClassic"/>
                              <w:sz w:val="28"/>
                              <w:szCs w:val="28"/>
                              <w:rtl/>
                            </w:rPr>
                            <w:t>יצא לאור אי"ה לכבוד</w:t>
                          </w:r>
                          <w:r w:rsidRPr="004E6CD8">
                            <w:rPr>
                              <w:rFonts w:ascii="FbSfaradi Medium" w:hAnsi="FbSfaradi Medium" w:cs="1ShefaClassic" w:hint="cs"/>
                              <w:sz w:val="28"/>
                              <w:szCs w:val="28"/>
                              <w:rtl/>
                            </w:rPr>
                            <w:t xml:space="preserve"> כ"ב שבט </w:t>
                          </w:r>
                          <w:r w:rsidRPr="004E6CD8">
                            <w:rPr>
                              <w:rFonts w:ascii="FbSfaradi Medium" w:hAnsi="FbSfaradi Medium" w:cs="1ShefaClassic"/>
                              <w:sz w:val="28"/>
                              <w:szCs w:val="28"/>
                              <w:rtl/>
                            </w:rPr>
                            <w:t xml:space="preserve">– </w:t>
                          </w:r>
                          <w:r w:rsidRPr="004E6CD8">
                            <w:rPr>
                              <w:rFonts w:ascii="FbSfaradi Medium" w:hAnsi="FbSfaradi Medium" w:cs="1ShefaClassic" w:hint="cs"/>
                              <w:sz w:val="28"/>
                              <w:szCs w:val="28"/>
                              <w:rtl/>
                            </w:rPr>
                            <w:t xml:space="preserve">ש"פ משפטים </w:t>
                          </w:r>
                          <w:r w:rsidRPr="004E6CD8">
                            <w:rPr>
                              <w:rFonts w:ascii="FbSfaradi Medium" w:hAnsi="FbSfaradi Medium" w:cs="1ShefaClassic"/>
                              <w:sz w:val="28"/>
                              <w:szCs w:val="28"/>
                              <w:rtl/>
                            </w:rPr>
                            <w:t>ה'תשע"</w:t>
                          </w:r>
                          <w:r w:rsidRPr="004E6CD8">
                            <w:rPr>
                              <w:rFonts w:ascii="FbSfaradi Medium" w:hAnsi="FbSfaradi Medium" w:cs="1ShefaClassic" w:hint="cs"/>
                              <w:sz w:val="28"/>
                              <w:szCs w:val="28"/>
                              <w:rtl/>
                            </w:rPr>
                            <w:t>ח</w:t>
                          </w:r>
                          <w:r w:rsidRPr="004E6CD8">
                            <w:rPr>
                              <w:rFonts w:ascii="FbSfaradi Medium" w:hAnsi="FbSfaradi Medium" w:cs="1ShefaClassic"/>
                              <w:sz w:val="28"/>
                              <w:szCs w:val="28"/>
                              <w:rtl/>
                            </w:rPr>
                            <w:t xml:space="preserve"> </w:t>
                          </w:r>
                          <w:r w:rsidRPr="004E6CD8">
                            <w:rPr>
                              <w:rFonts w:ascii="FbSfaradi Medium" w:hAnsi="FbSfaradi Medium" w:cs="1ShefaClassic"/>
                              <w:sz w:val="28"/>
                              <w:szCs w:val="28"/>
                              <w:rtl/>
                            </w:rPr>
                            <w:br/>
                            <w:t xml:space="preserve">הערות יש לשלוח </w:t>
                          </w:r>
                          <w:r w:rsidRPr="004E6CD8">
                            <w:rPr>
                              <w:rFonts w:ascii="FbSfaradi Medium" w:hAnsi="FbSfaradi Medium" w:cs="1ShefaClassic"/>
                              <w:b/>
                              <w:bCs/>
                              <w:sz w:val="28"/>
                              <w:szCs w:val="28"/>
                              <w:rtl/>
                            </w:rPr>
                            <w:t>לא יאוחר</w:t>
                          </w:r>
                          <w:r w:rsidRPr="004E6CD8">
                            <w:rPr>
                              <w:rFonts w:ascii="FbSfaradi Medium" w:hAnsi="FbSfaradi Medium" w:cs="1ShefaClassic"/>
                              <w:sz w:val="28"/>
                              <w:szCs w:val="28"/>
                              <w:rtl/>
                            </w:rPr>
                            <w:t xml:space="preserve"> מיום </w:t>
                          </w:r>
                          <w:r w:rsidRPr="004E6CD8">
                            <w:rPr>
                              <w:rFonts w:ascii="FbSfaradi Medium" w:hAnsi="FbSfaradi Medium" w:cs="1ShefaClassic" w:hint="cs"/>
                              <w:sz w:val="28"/>
                              <w:szCs w:val="28"/>
                              <w:rtl/>
                            </w:rPr>
                            <w:t>ג', כ"א שבט</w:t>
                          </w:r>
                          <w:r w:rsidRPr="004E6CD8">
                            <w:rPr>
                              <w:rFonts w:ascii="FbSfaradi Medium" w:hAnsi="FbSfaradi Medium" w:cs="1ShefaClassic"/>
                              <w:sz w:val="32"/>
                              <w:szCs w:val="32"/>
                              <w:rtl/>
                            </w:rPr>
                            <w:t xml:space="preserve"> </w:t>
                          </w:r>
                          <w:r w:rsidRPr="004E6CD8">
                            <w:rPr>
                              <w:rFonts w:ascii="FbSfaradi Medium" w:hAnsi="FbSfaradi Medium" w:cs="1ShefaClassic"/>
                              <w:sz w:val="28"/>
                              <w:szCs w:val="28"/>
                              <w:rtl/>
                            </w:rPr>
                            <w:t>ה'תשע"</w:t>
                          </w:r>
                          <w:r w:rsidRPr="004E6CD8">
                            <w:rPr>
                              <w:rFonts w:ascii="FbSfaradi Medium" w:hAnsi="FbSfaradi Medium" w:cs="1ShefaClassic" w:hint="cs"/>
                              <w:sz w:val="28"/>
                              <w:szCs w:val="28"/>
                              <w:rtl/>
                            </w:rPr>
                            <w:t>ח</w:t>
                          </w:r>
                        </w:p>
                        <w:p w14:paraId="2AB40B0D" w14:textId="77777777" w:rsidR="00CD4828" w:rsidRDefault="00CD4828" w:rsidP="004E6CD8">
                          <w:pPr>
                            <w:pStyle w:val="Footer"/>
                            <w:bidi/>
                            <w:jc w:val="center"/>
                            <w:rPr>
                              <w:rFonts w:ascii="FbFrankReal" w:hAnsi="FbFrankReal" w:cs="Levenim MT"/>
                              <w:sz w:val="16"/>
                              <w:szCs w:val="16"/>
                              <w:rtl/>
                            </w:rPr>
                          </w:pPr>
                          <w:r w:rsidRPr="004E6CD8">
                            <w:rPr>
                              <w:rFonts w:ascii="FbFrankReal" w:hAnsi="FbFrankReal" w:cs="1ShefaClassic"/>
                              <w:b/>
                              <w:bCs/>
                              <w:sz w:val="28"/>
                              <w:szCs w:val="28"/>
                              <w:rtl/>
                            </w:rPr>
                            <w:t>"ויישר חילם ותבוא עליהם ברכה פון די אלע וואס שרייבן אין די קובצים און קאכען זיך אין דברי רבותינו נשיאנו"</w:t>
                          </w:r>
                          <w:r w:rsidRPr="009E3AA2">
                            <w:rPr>
                              <w:rFonts w:ascii="FbFrankReal" w:hAnsi="FbFrankReal" w:cs="FbFrankReal"/>
                              <w:sz w:val="20"/>
                              <w:szCs w:val="20"/>
                              <w:rtl/>
                            </w:rPr>
                            <w:t xml:space="preserve"> </w:t>
                          </w:r>
                          <w:r w:rsidRPr="009E3AA2">
                            <w:rPr>
                              <w:rFonts w:ascii="FbFrankReal" w:hAnsi="FbFrankReal" w:cs="FbFrankReal"/>
                              <w:sz w:val="20"/>
                              <w:szCs w:val="20"/>
                              <w:rtl/>
                            </w:rPr>
                            <w:br/>
                          </w:r>
                          <w:r w:rsidRPr="004E6CD8">
                            <w:rPr>
                              <w:rFonts w:ascii="FbFrankReal" w:hAnsi="FbFrankReal" w:cs="Levenim MT"/>
                              <w:sz w:val="16"/>
                              <w:szCs w:val="16"/>
                              <w:rtl/>
                            </w:rPr>
                            <w:t>(שיחות קודש תשמ"א ח"א עמ' 776)</w:t>
                          </w:r>
                        </w:p>
                        <w:p w14:paraId="0E48D475" w14:textId="77777777" w:rsidR="00CD4828" w:rsidRPr="004E6CD8" w:rsidRDefault="00CD4828" w:rsidP="004E6CD8">
                          <w:pPr>
                            <w:pStyle w:val="Footer"/>
                            <w:bidi/>
                            <w:jc w:val="center"/>
                            <w:rPr>
                              <w:rFonts w:ascii="FbFrankReal" w:hAnsi="FbFrankReal" w:cs="Levenim MT"/>
                              <w:sz w:val="16"/>
                              <w:szCs w:val="16"/>
                              <w:rtl/>
                            </w:rPr>
                          </w:pPr>
                        </w:p>
                        <w:p w14:paraId="78EBD70A" w14:textId="77777777" w:rsidR="00CD4828" w:rsidRDefault="00CD4828" w:rsidP="004E6CD8">
                          <w:pPr>
                            <w:bidi/>
                            <w:spacing w:after="0" w:line="240" w:lineRule="auto"/>
                            <w:jc w:val="center"/>
                            <w:rPr>
                              <w:rFonts w:ascii="FbFrankReal" w:hAnsi="FbFrankReal" w:cs="FbFrankReal"/>
                              <w:sz w:val="20"/>
                              <w:szCs w:val="20"/>
                              <w:rtl/>
                            </w:rPr>
                          </w:pPr>
                          <w:r>
                            <w:rPr>
                              <w:rFonts w:ascii="FbFrankReal" w:hAnsi="FbFrankReal" w:cs="FbFrankReal"/>
                              <w:sz w:val="20"/>
                              <w:szCs w:val="20"/>
                            </w:rPr>
                            <w:sym w:font="Wingdings 2" w:char="F0B2"/>
                          </w:r>
                          <w:r>
                            <w:rPr>
                              <w:rFonts w:ascii="FbFrankReal" w:hAnsi="FbFrankReal" w:cs="FbFrankReal"/>
                              <w:sz w:val="20"/>
                              <w:szCs w:val="20"/>
                            </w:rPr>
                            <w:sym w:font="Wingdings 2" w:char="F0B2"/>
                          </w:r>
                          <w:r>
                            <w:rPr>
                              <w:rFonts w:ascii="FbFrankReal" w:hAnsi="FbFrankReal" w:cs="FbFrankReal"/>
                              <w:sz w:val="20"/>
                              <w:szCs w:val="20"/>
                            </w:rPr>
                            <w:sym w:font="Wingdings 2" w:char="F0B2"/>
                          </w:r>
                        </w:p>
                        <w:p w14:paraId="1B0B4BE5" w14:textId="77777777" w:rsidR="00CD4828" w:rsidRDefault="00CD4828" w:rsidP="004E6CD8">
                          <w:pPr>
                            <w:bidi/>
                            <w:spacing w:after="0" w:line="240" w:lineRule="auto"/>
                            <w:jc w:val="center"/>
                            <w:rPr>
                              <w:rFonts w:ascii="FbFrankReal" w:hAnsi="FbFrankReal" w:cs="1ShefaClassic"/>
                              <w:b/>
                              <w:bCs/>
                              <w:rtl/>
                            </w:rPr>
                          </w:pPr>
                        </w:p>
                        <w:p w14:paraId="4A90E19F" w14:textId="0AA59B70" w:rsidR="00CD4828" w:rsidRPr="004E6CD8" w:rsidRDefault="00CD4828" w:rsidP="004E6CD8">
                          <w:pPr>
                            <w:bidi/>
                            <w:spacing w:after="0" w:line="240" w:lineRule="auto"/>
                            <w:jc w:val="center"/>
                            <w:rPr>
                              <w:rFonts w:ascii="FbFrankReal" w:hAnsi="FbFrankReal" w:cs="1ShefaClassic"/>
                              <w:b/>
                              <w:bCs/>
                              <w:rtl/>
                            </w:rPr>
                          </w:pPr>
                          <w:r w:rsidRPr="004E6CD8">
                            <w:rPr>
                              <w:rFonts w:ascii="FbFrankReal" w:hAnsi="FbFrankReal" w:cs="1ShefaClassic"/>
                              <w:b/>
                              <w:bCs/>
                              <w:rtl/>
                            </w:rPr>
                            <w:t>למשלוח הערות:</w:t>
                          </w:r>
                        </w:p>
                        <w:p w14:paraId="332C7218" w14:textId="77777777" w:rsidR="00CD4828" w:rsidRPr="004E6CD8" w:rsidRDefault="00CD4828" w:rsidP="004E6CD8">
                          <w:pPr>
                            <w:bidi/>
                            <w:spacing w:after="0" w:line="240" w:lineRule="auto"/>
                            <w:jc w:val="center"/>
                            <w:rPr>
                              <w:rFonts w:ascii="FbFrankReal" w:hAnsi="FbFrankReal" w:cs="1ShefaClassic"/>
                              <w:sz w:val="20"/>
                              <w:szCs w:val="20"/>
                              <w:rtl/>
                            </w:rPr>
                          </w:pPr>
                          <w:r w:rsidRPr="004E6CD8">
                            <w:rPr>
                              <w:rFonts w:ascii="FbFrankReal" w:hAnsi="FbFrankReal" w:cs="1ShefaClassic"/>
                              <w:b/>
                              <w:bCs/>
                              <w:rtl/>
                            </w:rPr>
                            <w:t>פאקס:</w:t>
                          </w:r>
                          <w:r w:rsidRPr="004E6CD8">
                            <w:rPr>
                              <w:rFonts w:ascii="FbFrankReal" w:hAnsi="FbFrankReal" w:cs="1ShefaClassic"/>
                              <w:sz w:val="20"/>
                              <w:szCs w:val="20"/>
                              <w:rtl/>
                            </w:rPr>
                            <w:t xml:space="preserve"> </w:t>
                          </w:r>
                          <w:r w:rsidRPr="004E6CD8">
                            <w:rPr>
                              <w:rFonts w:ascii="FbFrankReal" w:hAnsi="FbFrankReal" w:cs="1ShefaClassic"/>
                              <w:rtl/>
                            </w:rPr>
                            <w:t>718-247-6016</w:t>
                          </w:r>
                        </w:p>
                        <w:p w14:paraId="4B21DAAF" w14:textId="77777777" w:rsidR="00CD4828" w:rsidRPr="004E6CD8" w:rsidRDefault="00CD4828" w:rsidP="004E6CD8">
                          <w:pPr>
                            <w:bidi/>
                            <w:spacing w:after="0" w:line="240" w:lineRule="auto"/>
                            <w:jc w:val="center"/>
                            <w:rPr>
                              <w:rFonts w:ascii="FbFrankReal" w:hAnsi="FbFrankReal" w:cs="1ShefaClassic"/>
                              <w:sz w:val="20"/>
                              <w:szCs w:val="20"/>
                              <w:rtl/>
                            </w:rPr>
                          </w:pPr>
                          <w:r w:rsidRPr="004E6CD8">
                            <w:rPr>
                              <w:rFonts w:ascii="FbFrankReal" w:hAnsi="FbFrankReal" w:cs="1ShefaClassic"/>
                              <w:b/>
                              <w:bCs/>
                              <w:rtl/>
                            </w:rPr>
                            <w:t>אימייל:</w:t>
                          </w:r>
                          <w:r w:rsidRPr="004E6CD8">
                            <w:rPr>
                              <w:rFonts w:ascii="FbFrankReal" w:hAnsi="FbFrankReal" w:cs="1ShefaClassic"/>
                              <w:sz w:val="20"/>
                              <w:szCs w:val="20"/>
                              <w:rtl/>
                            </w:rPr>
                            <w:t xml:space="preserve"> </w:t>
                          </w:r>
                          <w:r w:rsidRPr="004E6CD8">
                            <w:rPr>
                              <w:rFonts w:ascii="FbFrankReal" w:hAnsi="FbFrankReal" w:cs="1ShefaClassic"/>
                              <w:sz w:val="20"/>
                              <w:szCs w:val="20"/>
                            </w:rPr>
                            <w:t>haoros@haoros.com</w:t>
                          </w:r>
                        </w:p>
                        <w:p w14:paraId="6CCF4EDA" w14:textId="77777777" w:rsidR="00CD4828" w:rsidRPr="004E6CD8" w:rsidRDefault="00CD4828" w:rsidP="004E6CD8">
                          <w:pPr>
                            <w:pStyle w:val="HaoroDivider"/>
                            <w:spacing w:before="0" w:after="0" w:line="240" w:lineRule="auto"/>
                            <w:rPr>
                              <w:rFonts w:ascii="FbFrankReal" w:hAnsi="FbFrankReal" w:cs="1ShefaClassic"/>
                              <w:b/>
                              <w:bCs/>
                              <w:sz w:val="22"/>
                              <w:szCs w:val="22"/>
                              <w:rtl/>
                            </w:rPr>
                          </w:pPr>
                          <w:r w:rsidRPr="004E6CD8">
                            <w:rPr>
                              <w:rFonts w:ascii="FbFrankReal" w:hAnsi="FbFrankReal" w:cs="1ShefaClassic"/>
                              <w:b/>
                              <w:bCs/>
                              <w:sz w:val="22"/>
                              <w:szCs w:val="22"/>
                              <w:rtl/>
                            </w:rPr>
                            <w:t>להקדשות נא להתקשר: 917-947-8275</w:t>
                          </w:r>
                        </w:p>
                        <w:p w14:paraId="6810F4E2" w14:textId="250EB0F3" w:rsidR="00CD4828" w:rsidRPr="004E6CD8" w:rsidRDefault="00CD4828" w:rsidP="004E6CD8">
                          <w:pPr>
                            <w:bidi/>
                            <w:spacing w:after="0"/>
                            <w:jc w:val="center"/>
                            <w:rPr>
                              <w:rFonts w:ascii="FbFrankReal" w:hAnsi="FbFrankReal" w:cs="1ShefaClassic"/>
                              <w:sz w:val="20"/>
                              <w:szCs w:val="20"/>
                              <w:rtl/>
                            </w:rPr>
                          </w:pPr>
                          <w:r w:rsidRPr="004E6CD8">
                            <w:rPr>
                              <w:rFonts w:ascii="FbFrankReal" w:hAnsi="FbFrankReal" w:cs="1ShefaClassic"/>
                              <w:b/>
                              <w:bCs/>
                              <w:rtl/>
                            </w:rPr>
                            <w:t>ניתן להוריד את הקובץ באתר האינטרנט:</w:t>
                          </w:r>
                          <w:r w:rsidRPr="004E6CD8">
                            <w:rPr>
                              <w:rFonts w:ascii="FbFrankReal" w:hAnsi="FbFrankReal" w:cs="1ShefaClassic"/>
                              <w:b/>
                              <w:bCs/>
                              <w:rtl/>
                            </w:rPr>
                            <w:br/>
                          </w:r>
                          <w:r>
                            <w:rPr>
                              <w:rFonts w:ascii="FbFrankReal" w:hAnsi="FbFrankReal" w:cs="1ShefaClassic" w:hint="cs"/>
                              <w:sz w:val="20"/>
                              <w:szCs w:val="20"/>
                            </w:rPr>
                            <w:t>H</w:t>
                          </w:r>
                          <w:r w:rsidRPr="004E6CD8">
                            <w:rPr>
                              <w:rFonts w:ascii="FbFrankReal" w:hAnsi="FbFrankReal" w:cs="1ShefaClassic"/>
                              <w:sz w:val="20"/>
                              <w:szCs w:val="20"/>
                            </w:rPr>
                            <w:t>aoros.com</w:t>
                          </w:r>
                        </w:p>
                        <w:p w14:paraId="3261E038" w14:textId="77777777" w:rsidR="00CD4828" w:rsidRDefault="00CD4828" w:rsidP="004E6CD8">
                          <w:pPr>
                            <w:bidi/>
                            <w:jc w:val="center"/>
                          </w:pPr>
                        </w:p>
                      </w:txbxContent>
                    </v:textbox>
                    <w10:wrap type="topAndBottom"/>
                  </v:shape>
                </w:pict>
              </mc:Fallback>
            </mc:AlternateContent>
          </w:r>
          <w:r w:rsidR="00DC501D" w:rsidRPr="00E931D1">
            <w:rPr>
              <w:sz w:val="54"/>
              <w:szCs w:val="54"/>
            </w:rPr>
            <w:fldChar w:fldCharType="end"/>
          </w:r>
        </w:p>
      </w:sdtContent>
    </w:sdt>
    <w:p w14:paraId="2EA4786C" w14:textId="77777777" w:rsidR="003D5804" w:rsidRPr="00951B91" w:rsidRDefault="003D5804" w:rsidP="004C2F5E">
      <w:pPr>
        <w:pStyle w:val="TOCHeading"/>
        <w:bidi/>
        <w:spacing w:before="0" w:after="100"/>
        <w:rPr>
          <w:b/>
          <w:bCs/>
          <w:sz w:val="28"/>
          <w:szCs w:val="28"/>
          <w:rtl/>
        </w:rPr>
        <w:sectPr w:rsidR="003D5804" w:rsidRPr="00951B91" w:rsidSect="00CA0955">
          <w:pgSz w:w="7920" w:h="12240"/>
          <w:pgMar w:top="720" w:right="864" w:bottom="720" w:left="864" w:header="720" w:footer="720" w:gutter="0"/>
          <w:cols w:space="720"/>
          <w:docGrid w:linePitch="360"/>
        </w:sectPr>
      </w:pPr>
    </w:p>
    <w:p w14:paraId="01B89AD6" w14:textId="41814152" w:rsidR="004E6CD8" w:rsidRDefault="00C30C3F" w:rsidP="002615F3">
      <w:pPr>
        <w:rPr>
          <w:rtl/>
        </w:rPr>
      </w:pPr>
      <w:bookmarkStart w:id="69" w:name="_Toc403698996"/>
      <w:bookmarkStart w:id="70" w:name="_Toc405513659"/>
      <w:bookmarkStart w:id="71" w:name="_Toc408433553"/>
      <w:r>
        <w:rPr>
          <w:noProof/>
          <w:rtl/>
        </w:rPr>
        <w:lastRenderedPageBreak/>
        <mc:AlternateContent>
          <mc:Choice Requires="wps">
            <w:drawing>
              <wp:anchor distT="0" distB="0" distL="114300" distR="114300" simplePos="0" relativeHeight="251713536" behindDoc="0" locked="0" layoutInCell="1" allowOverlap="1" wp14:anchorId="2FC73D97" wp14:editId="6A3D29F5">
                <wp:simplePos x="0" y="0"/>
                <wp:positionH relativeFrom="column">
                  <wp:posOffset>-234314</wp:posOffset>
                </wp:positionH>
                <wp:positionV relativeFrom="paragraph">
                  <wp:posOffset>-505460</wp:posOffset>
                </wp:positionV>
                <wp:extent cx="4438650" cy="7410078"/>
                <wp:effectExtent l="0" t="0" r="0" b="635"/>
                <wp:wrapNone/>
                <wp:docPr id="29" name="Text Box 29"/>
                <wp:cNvGraphicFramePr/>
                <a:graphic xmlns:a="http://schemas.openxmlformats.org/drawingml/2006/main">
                  <a:graphicData uri="http://schemas.microsoft.com/office/word/2010/wordprocessingShape">
                    <wps:wsp>
                      <wps:cNvSpPr txBox="1"/>
                      <wps:spPr>
                        <a:xfrm>
                          <a:off x="0" y="0"/>
                          <a:ext cx="4438650" cy="74100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5A383F" w14:textId="77777777" w:rsidR="00CD4828" w:rsidRPr="00F65C5E" w:rsidRDefault="00CD4828" w:rsidP="00C80981">
                            <w:pPr>
                              <w:bidi/>
                              <w:jc w:val="center"/>
                              <w:rPr>
                                <w:rFonts w:ascii="FbFrankReal" w:hAnsi="FbFrankReal" w:cs="1ShefaClassic"/>
                                <w:b/>
                                <w:bCs/>
                                <w:sz w:val="24"/>
                                <w:szCs w:val="24"/>
                                <w:rtl/>
                              </w:rPr>
                            </w:pPr>
                          </w:p>
                          <w:p w14:paraId="472263CB" w14:textId="077ED6A0" w:rsidR="00CD4828" w:rsidRPr="00F65C5E" w:rsidRDefault="00CD4828" w:rsidP="00C80981">
                            <w:pPr>
                              <w:bidi/>
                              <w:jc w:val="center"/>
                              <w:rPr>
                                <w:rFonts w:ascii="FbFrankReal" w:hAnsi="FbFrankReal" w:cs="1ShefaClassic"/>
                                <w:b/>
                                <w:bCs/>
                                <w:sz w:val="28"/>
                                <w:szCs w:val="28"/>
                              </w:rPr>
                            </w:pPr>
                            <w:r w:rsidRPr="00F65C5E">
                              <w:rPr>
                                <w:rFonts w:ascii="FbFrankReal" w:hAnsi="FbFrankReal" w:cs="1ShefaClassic" w:hint="cs"/>
                                <w:b/>
                                <w:bCs/>
                                <w:sz w:val="28"/>
                                <w:szCs w:val="28"/>
                                <w:rtl/>
                              </w:rPr>
                              <w:t>לזכות חברי המערכת</w:t>
                            </w:r>
                          </w:p>
                          <w:p w14:paraId="6B3B604B" w14:textId="5681CF68" w:rsidR="00CD4828" w:rsidRPr="00F65C5E" w:rsidRDefault="00CD4828" w:rsidP="00F65C5E">
                            <w:pPr>
                              <w:bidi/>
                              <w:jc w:val="center"/>
                              <w:rPr>
                                <w:rFonts w:ascii="FbFrankReal" w:hAnsi="FbFrankReal" w:cs="1ShefaClassic"/>
                                <w:b/>
                                <w:bCs/>
                                <w:sz w:val="28"/>
                                <w:szCs w:val="28"/>
                                <w:rtl/>
                              </w:rPr>
                            </w:pPr>
                            <w:r>
                              <w:rPr>
                                <w:rFonts w:ascii="FbFrankReal" w:hAnsi="FbFrankReal" w:cs="1ShefaClassic" w:hint="cs"/>
                                <w:sz w:val="28"/>
                                <w:szCs w:val="28"/>
                                <w:rtl/>
                              </w:rPr>
                              <w:t>הרה"ת</w:t>
                            </w:r>
                            <w:r w:rsidRPr="00F65C5E">
                              <w:rPr>
                                <w:rFonts w:ascii="FbFrankReal" w:hAnsi="FbFrankReal" w:cs="1ShefaClassic" w:hint="cs"/>
                                <w:sz w:val="28"/>
                                <w:szCs w:val="28"/>
                                <w:rtl/>
                              </w:rPr>
                              <w:t xml:space="preserve"> ר'</w:t>
                            </w:r>
                            <w:r w:rsidRPr="00F65C5E">
                              <w:rPr>
                                <w:rFonts w:ascii="FbFrankReal" w:hAnsi="FbFrankReal" w:cs="1ShefaClassic" w:hint="cs"/>
                                <w:b/>
                                <w:bCs/>
                                <w:sz w:val="28"/>
                                <w:szCs w:val="28"/>
                                <w:rtl/>
                              </w:rPr>
                              <w:t xml:space="preserve"> אברהם יצחק ברוך</w:t>
                            </w:r>
                            <w:r>
                              <w:rPr>
                                <w:rFonts w:ascii="FbFrankReal" w:hAnsi="FbFrankReal" w:cs="1ShefaClassic" w:hint="cs"/>
                                <w:b/>
                                <w:bCs/>
                                <w:sz w:val="28"/>
                                <w:szCs w:val="28"/>
                                <w:rtl/>
                              </w:rPr>
                              <w:t xml:space="preserve"> גערליצקי</w:t>
                            </w:r>
                            <w:r w:rsidRPr="00F65C5E">
                              <w:rPr>
                                <w:rFonts w:ascii="FbFrankReal" w:hAnsi="FbFrankReal" w:cs="1ShefaClassic" w:hint="cs"/>
                                <w:b/>
                                <w:bCs/>
                                <w:sz w:val="28"/>
                                <w:szCs w:val="28"/>
                                <w:rtl/>
                              </w:rPr>
                              <w:t xml:space="preserve"> </w:t>
                            </w:r>
                            <w:r w:rsidRPr="00F65C5E">
                              <w:rPr>
                                <w:rFonts w:ascii="FbFrankReal" w:hAnsi="FbFrankReal" w:cs="1ShefaClassic" w:hint="cs"/>
                                <w:sz w:val="28"/>
                                <w:szCs w:val="28"/>
                                <w:rtl/>
                              </w:rPr>
                              <w:t>שליט"א</w:t>
                            </w:r>
                          </w:p>
                          <w:p w14:paraId="6514C9B6" w14:textId="77777777" w:rsidR="00CD4828" w:rsidRPr="00F65C5E" w:rsidRDefault="00CD4828" w:rsidP="00C80981">
                            <w:pPr>
                              <w:bidi/>
                              <w:jc w:val="center"/>
                              <w:rPr>
                                <w:rFonts w:ascii="FbFrankReal" w:hAnsi="FbFrankReal" w:cs="1ShefaClassic"/>
                                <w:sz w:val="28"/>
                                <w:szCs w:val="28"/>
                                <w:rtl/>
                              </w:rPr>
                            </w:pPr>
                            <w:r w:rsidRPr="00F65C5E">
                              <w:rPr>
                                <w:rFonts w:ascii="FbFrankReal" w:hAnsi="FbFrankReal" w:cs="1ShefaClassic" w:hint="cs"/>
                                <w:sz w:val="28"/>
                                <w:szCs w:val="28"/>
                                <w:rtl/>
                              </w:rPr>
                              <w:t xml:space="preserve">הת' </w:t>
                            </w:r>
                            <w:r w:rsidRPr="00F65C5E">
                              <w:rPr>
                                <w:rFonts w:ascii="FbFrankReal" w:hAnsi="FbFrankReal" w:cs="1ShefaClassic" w:hint="cs"/>
                                <w:b/>
                                <w:bCs/>
                                <w:sz w:val="28"/>
                                <w:szCs w:val="28"/>
                                <w:rtl/>
                              </w:rPr>
                              <w:t>דובער</w:t>
                            </w:r>
                            <w:r w:rsidRPr="00F65C5E">
                              <w:rPr>
                                <w:rFonts w:ascii="FbFrankReal" w:hAnsi="FbFrankReal" w:cs="1ShefaClassic" w:hint="cs"/>
                                <w:sz w:val="28"/>
                                <w:szCs w:val="28"/>
                                <w:rtl/>
                              </w:rPr>
                              <w:t xml:space="preserve"> שי' </w:t>
                            </w:r>
                            <w:r w:rsidRPr="00F65C5E">
                              <w:rPr>
                                <w:rFonts w:ascii="FbFrankReal" w:hAnsi="FbFrankReal" w:cs="1ShefaClassic" w:hint="cs"/>
                                <w:b/>
                                <w:bCs/>
                                <w:sz w:val="28"/>
                                <w:szCs w:val="28"/>
                                <w:rtl/>
                              </w:rPr>
                              <w:t>גראנער</w:t>
                            </w:r>
                          </w:p>
                          <w:p w14:paraId="3CE78B3E" w14:textId="169BA6C9" w:rsidR="00CD4828" w:rsidRPr="00F65C5E" w:rsidRDefault="00CD4828" w:rsidP="00C80981">
                            <w:pPr>
                              <w:bidi/>
                              <w:jc w:val="center"/>
                              <w:rPr>
                                <w:rFonts w:ascii="FbFrankReal" w:hAnsi="FbFrankReal" w:cs="1ShefaClassic"/>
                                <w:sz w:val="28"/>
                                <w:szCs w:val="28"/>
                                <w:rtl/>
                              </w:rPr>
                            </w:pPr>
                            <w:r w:rsidRPr="00F65C5E">
                              <w:rPr>
                                <w:rFonts w:ascii="FbFrankReal" w:hAnsi="FbFrankReal" w:cs="1ShefaClassic" w:hint="cs"/>
                                <w:sz w:val="28"/>
                                <w:szCs w:val="28"/>
                                <w:rtl/>
                              </w:rPr>
                              <w:t xml:space="preserve">הת' </w:t>
                            </w:r>
                            <w:r w:rsidRPr="00F65C5E">
                              <w:rPr>
                                <w:rFonts w:ascii="FbFrankReal" w:hAnsi="FbFrankReal" w:cs="1ShefaClassic" w:hint="cs"/>
                                <w:b/>
                                <w:bCs/>
                                <w:sz w:val="28"/>
                                <w:szCs w:val="28"/>
                                <w:rtl/>
                              </w:rPr>
                              <w:t xml:space="preserve">מנחם מענדל </w:t>
                            </w:r>
                            <w:r w:rsidRPr="00F65C5E">
                              <w:rPr>
                                <w:rFonts w:ascii="FbFrankReal" w:hAnsi="FbFrankReal" w:cs="1ShefaClassic" w:hint="cs"/>
                                <w:sz w:val="28"/>
                                <w:szCs w:val="28"/>
                                <w:rtl/>
                              </w:rPr>
                              <w:t>שי'</w:t>
                            </w:r>
                            <w:r w:rsidRPr="00F65C5E">
                              <w:rPr>
                                <w:rFonts w:ascii="FbFrankReal" w:hAnsi="FbFrankReal" w:cs="1ShefaClassic" w:hint="cs"/>
                                <w:b/>
                                <w:bCs/>
                                <w:sz w:val="28"/>
                                <w:szCs w:val="28"/>
                                <w:rtl/>
                              </w:rPr>
                              <w:t xml:space="preserve"> לוינזון</w:t>
                            </w:r>
                          </w:p>
                          <w:p w14:paraId="4F06FA42" w14:textId="25356242" w:rsidR="00CD4828" w:rsidRPr="00F65C5E" w:rsidRDefault="00CD4828" w:rsidP="00C80981">
                            <w:pPr>
                              <w:bidi/>
                              <w:jc w:val="center"/>
                              <w:rPr>
                                <w:rFonts w:ascii="FbFrankReal" w:hAnsi="FbFrankReal" w:cs="1ShefaClassic"/>
                                <w:sz w:val="28"/>
                                <w:szCs w:val="28"/>
                                <w:rtl/>
                              </w:rPr>
                            </w:pPr>
                            <w:r w:rsidRPr="00F65C5E">
                              <w:rPr>
                                <w:rFonts w:ascii="FbFrankReal" w:hAnsi="FbFrankReal" w:cs="1ShefaClassic" w:hint="cs"/>
                                <w:sz w:val="28"/>
                                <w:szCs w:val="28"/>
                                <w:rtl/>
                              </w:rPr>
                              <w:t>ה</w:t>
                            </w:r>
                            <w:bookmarkStart w:id="72" w:name="_GoBack"/>
                            <w:bookmarkEnd w:id="72"/>
                            <w:r w:rsidRPr="00F65C5E">
                              <w:rPr>
                                <w:rFonts w:ascii="FbFrankReal" w:hAnsi="FbFrankReal" w:cs="1ShefaClassic" w:hint="cs"/>
                                <w:sz w:val="28"/>
                                <w:szCs w:val="28"/>
                                <w:rtl/>
                              </w:rPr>
                              <w:t xml:space="preserve">ת' </w:t>
                            </w:r>
                            <w:r w:rsidRPr="00F65C5E">
                              <w:rPr>
                                <w:rFonts w:ascii="FbFrankReal" w:hAnsi="FbFrankReal" w:cs="1ShefaClassic" w:hint="cs"/>
                                <w:b/>
                                <w:bCs/>
                                <w:sz w:val="28"/>
                                <w:szCs w:val="28"/>
                                <w:rtl/>
                              </w:rPr>
                              <w:t>מנחם מענדל</w:t>
                            </w:r>
                            <w:r w:rsidRPr="00F65C5E">
                              <w:rPr>
                                <w:rFonts w:ascii="FbFrankReal" w:hAnsi="FbFrankReal" w:cs="1ShefaClassic" w:hint="cs"/>
                                <w:sz w:val="28"/>
                                <w:szCs w:val="28"/>
                                <w:rtl/>
                              </w:rPr>
                              <w:t xml:space="preserve"> שי' </w:t>
                            </w:r>
                            <w:r w:rsidRPr="00F65C5E">
                              <w:rPr>
                                <w:rFonts w:ascii="FbFrankReal" w:hAnsi="FbFrankReal" w:cs="1ShefaClassic" w:hint="cs"/>
                                <w:b/>
                                <w:bCs/>
                                <w:sz w:val="28"/>
                                <w:szCs w:val="28"/>
                                <w:rtl/>
                              </w:rPr>
                              <w:t>עהרענרייך</w:t>
                            </w:r>
                          </w:p>
                          <w:p w14:paraId="075D6697" w14:textId="49CD3F0F" w:rsidR="00CD4828" w:rsidRPr="00F65C5E" w:rsidRDefault="00CD4828" w:rsidP="00C80981">
                            <w:pPr>
                              <w:bidi/>
                              <w:jc w:val="center"/>
                              <w:rPr>
                                <w:rFonts w:ascii="FbFrankReal" w:hAnsi="FbFrankReal" w:cs="1ShefaClassic"/>
                                <w:sz w:val="28"/>
                                <w:szCs w:val="28"/>
                                <w:rtl/>
                              </w:rPr>
                            </w:pPr>
                            <w:r w:rsidRPr="00F65C5E">
                              <w:rPr>
                                <w:rFonts w:ascii="FbFrankReal" w:hAnsi="FbFrankReal" w:cs="1ShefaClassic" w:hint="cs"/>
                                <w:sz w:val="28"/>
                                <w:szCs w:val="28"/>
                                <w:rtl/>
                              </w:rPr>
                              <w:t xml:space="preserve">הת' </w:t>
                            </w:r>
                            <w:r w:rsidRPr="00F65C5E">
                              <w:rPr>
                                <w:rFonts w:ascii="FbFrankReal" w:hAnsi="FbFrankReal" w:cs="1ShefaClassic" w:hint="cs"/>
                                <w:b/>
                                <w:bCs/>
                                <w:sz w:val="28"/>
                                <w:szCs w:val="28"/>
                                <w:rtl/>
                              </w:rPr>
                              <w:t>מנחם מענדל</w:t>
                            </w:r>
                            <w:r w:rsidRPr="00F65C5E">
                              <w:rPr>
                                <w:rFonts w:ascii="FbFrankReal" w:hAnsi="FbFrankReal" w:cs="1ShefaClassic" w:hint="cs"/>
                                <w:sz w:val="28"/>
                                <w:szCs w:val="28"/>
                                <w:rtl/>
                              </w:rPr>
                              <w:t xml:space="preserve"> שי' </w:t>
                            </w:r>
                            <w:r w:rsidRPr="00F65C5E">
                              <w:rPr>
                                <w:rFonts w:ascii="FbFrankReal" w:hAnsi="FbFrankReal" w:cs="1ShefaClassic" w:hint="cs"/>
                                <w:b/>
                                <w:bCs/>
                                <w:sz w:val="28"/>
                                <w:szCs w:val="28"/>
                                <w:rtl/>
                              </w:rPr>
                              <w:t>ראזענבלוה</w:t>
                            </w:r>
                          </w:p>
                          <w:p w14:paraId="0F3DABEC" w14:textId="5C2CB0D0" w:rsidR="00CD4828" w:rsidRPr="00F65C5E" w:rsidRDefault="00CD4828" w:rsidP="00C80981">
                            <w:pPr>
                              <w:bidi/>
                              <w:jc w:val="center"/>
                              <w:rPr>
                                <w:rFonts w:ascii="FbFrankReal" w:hAnsi="FbFrankReal" w:cs="1ShefaClassic"/>
                                <w:b/>
                                <w:bCs/>
                                <w:sz w:val="28"/>
                                <w:szCs w:val="28"/>
                                <w:rtl/>
                              </w:rPr>
                            </w:pPr>
                            <w:r w:rsidRPr="00F65C5E">
                              <w:rPr>
                                <w:rFonts w:ascii="FbFrankReal" w:hAnsi="FbFrankReal" w:cs="1ShefaClassic" w:hint="cs"/>
                                <w:sz w:val="28"/>
                                <w:szCs w:val="28"/>
                                <w:rtl/>
                              </w:rPr>
                              <w:t xml:space="preserve">הת' </w:t>
                            </w:r>
                            <w:r w:rsidRPr="00F65C5E">
                              <w:rPr>
                                <w:rFonts w:ascii="FbFrankReal" w:hAnsi="FbFrankReal" w:cs="1ShefaClassic" w:hint="cs"/>
                                <w:b/>
                                <w:bCs/>
                                <w:sz w:val="28"/>
                                <w:szCs w:val="28"/>
                                <w:rtl/>
                              </w:rPr>
                              <w:t xml:space="preserve">לוי יצחק </w:t>
                            </w:r>
                            <w:r w:rsidRPr="00F65C5E">
                              <w:rPr>
                                <w:rFonts w:ascii="FbFrankReal" w:hAnsi="FbFrankReal" w:cs="1ShefaClassic" w:hint="cs"/>
                                <w:sz w:val="28"/>
                                <w:szCs w:val="28"/>
                                <w:rtl/>
                              </w:rPr>
                              <w:t xml:space="preserve">שי' </w:t>
                            </w:r>
                            <w:r w:rsidRPr="00F65C5E">
                              <w:rPr>
                                <w:rFonts w:ascii="FbFrankReal" w:hAnsi="FbFrankReal" w:cs="1ShefaClassic" w:hint="cs"/>
                                <w:b/>
                                <w:bCs/>
                                <w:sz w:val="28"/>
                                <w:szCs w:val="28"/>
                                <w:rtl/>
                              </w:rPr>
                              <w:t>שטראקס</w:t>
                            </w:r>
                          </w:p>
                          <w:p w14:paraId="27FC72F2" w14:textId="322762EB" w:rsidR="00CD4828" w:rsidRPr="00F65C5E" w:rsidRDefault="00CD4828" w:rsidP="00F65C5E">
                            <w:pPr>
                              <w:bidi/>
                              <w:jc w:val="center"/>
                              <w:rPr>
                                <w:rFonts w:ascii="FbFrankReal" w:hAnsi="FbFrankReal" w:cs="1ShefaClassic"/>
                                <w:sz w:val="28"/>
                                <w:szCs w:val="28"/>
                                <w:rtl/>
                              </w:rPr>
                            </w:pPr>
                            <w:r w:rsidRPr="00F65C5E">
                              <w:rPr>
                                <w:rFonts w:ascii="FbFrankReal" w:hAnsi="FbFrankReal" w:cs="1ShefaClassic" w:hint="cs"/>
                                <w:sz w:val="28"/>
                                <w:szCs w:val="28"/>
                                <w:rtl/>
                              </w:rPr>
                              <w:t>להצלחה בכל עניניהם בגו"ר</w:t>
                            </w:r>
                          </w:p>
                          <w:p w14:paraId="34E2477B" w14:textId="77777777" w:rsidR="00CD4828" w:rsidRPr="00F65C5E" w:rsidRDefault="00CD4828" w:rsidP="00F65C5E">
                            <w:pPr>
                              <w:bidi/>
                              <w:jc w:val="center"/>
                              <w:rPr>
                                <w:rFonts w:ascii="FbFrankReal" w:hAnsi="FbFrankReal" w:cs="1ShefaClassic"/>
                                <w:sz w:val="24"/>
                                <w:szCs w:val="24"/>
                                <w:rtl/>
                              </w:rPr>
                            </w:pPr>
                          </w:p>
                          <w:p w14:paraId="5F476F18" w14:textId="33CD093F" w:rsidR="00CD4828" w:rsidRPr="00F65C5E" w:rsidRDefault="00CD4828" w:rsidP="00C80981">
                            <w:pPr>
                              <w:bidi/>
                              <w:jc w:val="center"/>
                              <w:rPr>
                                <w:rFonts w:ascii="FbFrankReal" w:hAnsi="FbFrankReal" w:cs="1ShefaClassic"/>
                                <w:b/>
                                <w:bCs/>
                                <w:sz w:val="24"/>
                                <w:szCs w:val="24"/>
                                <w:rtl/>
                              </w:rPr>
                            </w:pPr>
                            <w:r w:rsidRPr="00F65C5E">
                              <w:rPr>
                                <w:rFonts w:ascii="FbFrankReal" w:hAnsi="FbFrankReal" w:cs="1ShefaClassic"/>
                                <w:b/>
                                <w:bCs/>
                                <w:sz w:val="24"/>
                                <w:szCs w:val="24"/>
                              </w:rPr>
                              <w:sym w:font="Wingdings 2" w:char="F0B1"/>
                            </w:r>
                            <w:r w:rsidRPr="00F65C5E">
                              <w:rPr>
                                <w:rFonts w:ascii="FbFrankReal" w:hAnsi="FbFrankReal" w:cs="1ShefaClassic"/>
                                <w:b/>
                                <w:bCs/>
                                <w:sz w:val="24"/>
                                <w:szCs w:val="24"/>
                              </w:rPr>
                              <w:sym w:font="Wingdings 2" w:char="F0B1"/>
                            </w:r>
                            <w:r w:rsidRPr="00F65C5E">
                              <w:rPr>
                                <w:rFonts w:ascii="FbFrankReal" w:hAnsi="FbFrankReal" w:cs="1ShefaClassic"/>
                                <w:b/>
                                <w:bCs/>
                                <w:sz w:val="24"/>
                                <w:szCs w:val="24"/>
                              </w:rPr>
                              <w:sym w:font="Wingdings 2" w:char="F0B1"/>
                            </w:r>
                          </w:p>
                          <w:p w14:paraId="00552CFC" w14:textId="77777777" w:rsidR="00CD4828" w:rsidRPr="00F65C5E" w:rsidRDefault="00CD4828" w:rsidP="00C80981">
                            <w:pPr>
                              <w:bidi/>
                              <w:jc w:val="center"/>
                              <w:rPr>
                                <w:rFonts w:ascii="FbFrankReal" w:hAnsi="FbFrankReal" w:cs="1ShefaClassic"/>
                                <w:b/>
                                <w:bCs/>
                                <w:sz w:val="16"/>
                                <w:szCs w:val="16"/>
                                <w:rtl/>
                              </w:rPr>
                            </w:pPr>
                          </w:p>
                          <w:p w14:paraId="215AD2D3" w14:textId="7C904E8D" w:rsidR="00CD4828" w:rsidRPr="00E967C0" w:rsidRDefault="00CD4828" w:rsidP="00C80981">
                            <w:pPr>
                              <w:bidi/>
                              <w:jc w:val="center"/>
                              <w:rPr>
                                <w:rFonts w:ascii="FbFrankReal" w:hAnsi="FbFrankReal" w:cs="1ShefaClassic"/>
                                <w:b/>
                                <w:bCs/>
                                <w:sz w:val="30"/>
                                <w:szCs w:val="30"/>
                                <w:rtl/>
                              </w:rPr>
                            </w:pPr>
                            <w:r w:rsidRPr="00E967C0">
                              <w:rPr>
                                <w:rFonts w:ascii="FbFrankReal" w:hAnsi="FbFrankReal" w:cs="1ShefaClassic" w:hint="cs"/>
                                <w:b/>
                                <w:bCs/>
                                <w:sz w:val="30"/>
                                <w:szCs w:val="30"/>
                                <w:rtl/>
                              </w:rPr>
                              <w:t>ברכת חברים</w:t>
                            </w:r>
                          </w:p>
                          <w:p w14:paraId="5193C62A" w14:textId="0D2DC4EA" w:rsidR="00CD4828" w:rsidRPr="00E967C0" w:rsidRDefault="00CD4828" w:rsidP="00C80981">
                            <w:pPr>
                              <w:bidi/>
                              <w:jc w:val="center"/>
                              <w:rPr>
                                <w:rFonts w:ascii="FbFrankReal" w:hAnsi="FbFrankReal" w:cs="1ShefaClassic"/>
                                <w:sz w:val="26"/>
                                <w:szCs w:val="26"/>
                                <w:rtl/>
                              </w:rPr>
                            </w:pPr>
                            <w:r w:rsidRPr="00E967C0">
                              <w:rPr>
                                <w:rFonts w:ascii="FbFrankReal" w:hAnsi="FbFrankReal" w:cs="1ShefaClassic"/>
                                <w:sz w:val="26"/>
                                <w:szCs w:val="26"/>
                                <w:rtl/>
                              </w:rPr>
                              <w:t xml:space="preserve">בשם מרנן ורבנן תלמידהון ותלמידי תלמידהון </w:t>
                            </w:r>
                            <w:r w:rsidRPr="00E967C0">
                              <w:rPr>
                                <w:rFonts w:ascii="FbFrankReal" w:hAnsi="FbFrankReal" w:cs="1ShefaClassic" w:hint="cs"/>
                                <w:sz w:val="26"/>
                                <w:szCs w:val="26"/>
                                <w:rtl/>
                              </w:rPr>
                              <w:t xml:space="preserve">די בכל אתר ואתר, </w:t>
                            </w:r>
                            <w:r w:rsidRPr="00E967C0">
                              <w:rPr>
                                <w:rFonts w:ascii="FbFrankReal" w:hAnsi="FbFrankReal" w:cs="1ShefaClassic"/>
                                <w:sz w:val="26"/>
                                <w:szCs w:val="26"/>
                                <w:rtl/>
                              </w:rPr>
                              <w:t xml:space="preserve">מתכבדים אנו לשלוח </w:t>
                            </w:r>
                            <w:r w:rsidRPr="00E967C0">
                              <w:rPr>
                                <w:rFonts w:ascii="FbFrankReal" w:hAnsi="FbFrankReal" w:cs="1ShefaClassic" w:hint="cs"/>
                                <w:sz w:val="26"/>
                                <w:szCs w:val="26"/>
                                <w:rtl/>
                              </w:rPr>
                              <w:t xml:space="preserve">את ברכותינו </w:t>
                            </w:r>
                            <w:r w:rsidRPr="00E967C0">
                              <w:rPr>
                                <w:rFonts w:ascii="FbFrankReal" w:hAnsi="FbFrankReal" w:cs="1ShefaClassic"/>
                                <w:sz w:val="26"/>
                                <w:szCs w:val="26"/>
                                <w:rtl/>
                              </w:rPr>
                              <w:t xml:space="preserve">ברכת </w:t>
                            </w:r>
                            <w:r w:rsidRPr="00E967C0">
                              <w:rPr>
                                <w:rFonts w:ascii="FbFrankReal" w:hAnsi="FbFrankReal" w:cs="1ShefaClassic" w:hint="cs"/>
                                <w:sz w:val="26"/>
                                <w:szCs w:val="26"/>
                                <w:rtl/>
                              </w:rPr>
                              <w:t>"</w:t>
                            </w:r>
                            <w:r w:rsidRPr="00E967C0">
                              <w:rPr>
                                <w:rFonts w:ascii="FbFrankReal" w:hAnsi="FbFrankReal" w:cs="1ShefaClassic" w:hint="cs"/>
                                <w:b/>
                                <w:bCs/>
                                <w:sz w:val="26"/>
                                <w:szCs w:val="26"/>
                                <w:rtl/>
                              </w:rPr>
                              <w:t>מ</w:t>
                            </w:r>
                            <w:r w:rsidRPr="00E967C0">
                              <w:rPr>
                                <w:rFonts w:ascii="FbFrankReal" w:hAnsi="FbFrankReal" w:cs="1ShefaClassic"/>
                                <w:b/>
                                <w:bCs/>
                                <w:sz w:val="26"/>
                                <w:szCs w:val="26"/>
                                <w:rtl/>
                              </w:rPr>
                              <w:t>זל טוב</w:t>
                            </w:r>
                            <w:r w:rsidRPr="00E967C0">
                              <w:rPr>
                                <w:rFonts w:ascii="FbFrankReal" w:hAnsi="FbFrankReal" w:cs="1ShefaClassic" w:hint="cs"/>
                                <w:b/>
                                <w:bCs/>
                                <w:sz w:val="26"/>
                                <w:szCs w:val="26"/>
                                <w:rtl/>
                              </w:rPr>
                              <w:t xml:space="preserve"> מזל טוב</w:t>
                            </w:r>
                            <w:r w:rsidRPr="00E967C0">
                              <w:rPr>
                                <w:rFonts w:ascii="FbFrankReal" w:hAnsi="FbFrankReal" w:cs="1ShefaClassic" w:hint="cs"/>
                                <w:sz w:val="26"/>
                                <w:szCs w:val="26"/>
                                <w:rtl/>
                              </w:rPr>
                              <w:t>"</w:t>
                            </w:r>
                            <w:r>
                              <w:rPr>
                                <w:rFonts w:ascii="FbFrankReal" w:hAnsi="FbFrankReal" w:cs="1ShefaClassic" w:hint="cs"/>
                                <w:sz w:val="26"/>
                                <w:szCs w:val="26"/>
                                <w:rtl/>
                              </w:rPr>
                              <w:t xml:space="preserve"> </w:t>
                            </w:r>
                            <w:r w:rsidRPr="00E967C0">
                              <w:rPr>
                                <w:rFonts w:ascii="FbFrankReal" w:hAnsi="FbFrankReal" w:cs="1ShefaClassic"/>
                                <w:sz w:val="26"/>
                                <w:szCs w:val="26"/>
                                <w:rtl/>
                              </w:rPr>
                              <w:t>ל</w:t>
                            </w:r>
                            <w:r w:rsidRPr="00E967C0">
                              <w:rPr>
                                <w:rFonts w:ascii="FbFrankReal" w:hAnsi="FbFrankReal" w:cs="1ShefaClassic" w:hint="cs"/>
                                <w:sz w:val="26"/>
                                <w:szCs w:val="26"/>
                                <w:rtl/>
                              </w:rPr>
                              <w:t xml:space="preserve">האי גברא רבה ויקירא, </w:t>
                            </w:r>
                            <w:r w:rsidRPr="00E967C0">
                              <w:rPr>
                                <w:rFonts w:ascii="FbFrankReal" w:hAnsi="FbFrankReal" w:cs="1ShefaClassic"/>
                                <w:sz w:val="26"/>
                                <w:szCs w:val="26"/>
                                <w:rtl/>
                              </w:rPr>
                              <w:t xml:space="preserve">ידידנו היקר </w:t>
                            </w:r>
                            <w:r w:rsidRPr="00E967C0">
                              <w:rPr>
                                <w:rFonts w:ascii="FbFrankReal" w:hAnsi="FbFrankReal" w:cs="1ShefaClassic" w:hint="cs"/>
                                <w:sz w:val="26"/>
                                <w:szCs w:val="26"/>
                                <w:rtl/>
                              </w:rPr>
                              <w:t>והאהוב, מבחירי וממצוייני תלמידי התמימים,</w:t>
                            </w:r>
                          </w:p>
                          <w:p w14:paraId="2D262215" w14:textId="77777777" w:rsidR="00CD4828" w:rsidRPr="00E967C0" w:rsidRDefault="00CD4828" w:rsidP="00C80981">
                            <w:pPr>
                              <w:bidi/>
                              <w:jc w:val="center"/>
                              <w:rPr>
                                <w:rFonts w:ascii="FbFrankReal" w:hAnsi="FbFrankReal" w:cs="1ShefaClassic"/>
                                <w:sz w:val="26"/>
                                <w:szCs w:val="26"/>
                                <w:rtl/>
                              </w:rPr>
                            </w:pPr>
                            <w:r w:rsidRPr="00E967C0">
                              <w:rPr>
                                <w:rFonts w:ascii="FbFrankReal" w:hAnsi="FbFrankReal" w:cs="1ShefaClassic" w:hint="cs"/>
                                <w:sz w:val="26"/>
                                <w:szCs w:val="26"/>
                                <w:rtl/>
                              </w:rPr>
                              <w:t>ומגדולי המקושרים לרבינו נשיאנו, חריף ובקי בחדרי תורה, ובפרט בתורת רבינו,</w:t>
                            </w:r>
                          </w:p>
                          <w:p w14:paraId="2AF65DE4" w14:textId="685D387A" w:rsidR="00CD4828" w:rsidRPr="00E967C0" w:rsidRDefault="00CD4828" w:rsidP="00C80981">
                            <w:pPr>
                              <w:bidi/>
                              <w:jc w:val="center"/>
                              <w:rPr>
                                <w:rFonts w:ascii="FbFrankReal" w:hAnsi="FbFrankReal" w:cs="1ShefaClassic"/>
                                <w:sz w:val="26"/>
                                <w:szCs w:val="26"/>
                                <w:rtl/>
                              </w:rPr>
                            </w:pPr>
                            <w:r w:rsidRPr="00E967C0">
                              <w:rPr>
                                <w:rFonts w:ascii="FbFrankReal" w:hAnsi="FbFrankReal" w:cs="1ShefaClassic"/>
                                <w:sz w:val="26"/>
                                <w:szCs w:val="26"/>
                                <w:rtl/>
                              </w:rPr>
                              <w:t xml:space="preserve">מסור ונתון </w:t>
                            </w:r>
                            <w:r w:rsidRPr="00E967C0">
                              <w:rPr>
                                <w:rFonts w:ascii="FbFrankReal" w:hAnsi="FbFrankReal" w:cs="1ShefaClassic" w:hint="cs"/>
                                <w:sz w:val="26"/>
                                <w:szCs w:val="26"/>
                                <w:rtl/>
                              </w:rPr>
                              <w:t xml:space="preserve">בכל נפשו </w:t>
                            </w:r>
                            <w:r w:rsidRPr="00E967C0">
                              <w:rPr>
                                <w:rFonts w:ascii="FbFrankReal" w:hAnsi="FbFrankReal" w:cs="1ShefaClassic"/>
                                <w:sz w:val="26"/>
                                <w:szCs w:val="26"/>
                                <w:rtl/>
                              </w:rPr>
                              <w:t>לה</w:t>
                            </w:r>
                            <w:r w:rsidRPr="00E967C0">
                              <w:rPr>
                                <w:rFonts w:ascii="FbFrankReal" w:hAnsi="FbFrankReal" w:cs="1ShefaClassic" w:hint="cs"/>
                                <w:sz w:val="26"/>
                                <w:szCs w:val="26"/>
                                <w:rtl/>
                              </w:rPr>
                              <w:t>צלחת ה</w:t>
                            </w:r>
                            <w:r w:rsidRPr="00E967C0">
                              <w:rPr>
                                <w:rFonts w:ascii="FbFrankReal" w:hAnsi="FbFrankReal" w:cs="1ShefaClassic"/>
                                <w:sz w:val="26"/>
                                <w:szCs w:val="26"/>
                                <w:rtl/>
                              </w:rPr>
                              <w:t xml:space="preserve">קובץ </w:t>
                            </w:r>
                            <w:r>
                              <w:rPr>
                                <w:rFonts w:ascii="FbFrankReal" w:hAnsi="FbFrankReal" w:cs="1ShefaClassic" w:hint="cs"/>
                                <w:sz w:val="26"/>
                                <w:szCs w:val="26"/>
                                <w:rtl/>
                              </w:rPr>
                              <w:t>עוד</w:t>
                            </w:r>
                            <w:r w:rsidRPr="00E967C0">
                              <w:rPr>
                                <w:rFonts w:ascii="FbFrankReal" w:hAnsi="FbFrankReal" w:cs="1ShefaClassic" w:hint="cs"/>
                                <w:sz w:val="26"/>
                                <w:szCs w:val="26"/>
                                <w:rtl/>
                              </w:rPr>
                              <w:t xml:space="preserve"> מימים ימימה, וחפץ ה' בידו מצליח</w:t>
                            </w:r>
                          </w:p>
                          <w:p w14:paraId="487CBAA3" w14:textId="30F77BF2" w:rsidR="00CD4828" w:rsidRPr="00E967C0" w:rsidRDefault="00CD4828" w:rsidP="00C80981">
                            <w:pPr>
                              <w:bidi/>
                              <w:jc w:val="center"/>
                              <w:rPr>
                                <w:rFonts w:ascii="FbFrankReal" w:hAnsi="FbFrankReal" w:cs="1ShefaClassic"/>
                                <w:sz w:val="26"/>
                                <w:szCs w:val="26"/>
                                <w:rtl/>
                              </w:rPr>
                            </w:pPr>
                            <w:r w:rsidRPr="00E967C0">
                              <w:rPr>
                                <w:rFonts w:ascii="FbFrankReal" w:hAnsi="FbFrankReal" w:cs="1ShefaClassic" w:hint="cs"/>
                                <w:sz w:val="26"/>
                                <w:szCs w:val="26"/>
                                <w:rtl/>
                              </w:rPr>
                              <w:t>ה"ה התמים הנעלה והמצויין מצאצאי רבותינו נשיאינו</w:t>
                            </w:r>
                          </w:p>
                          <w:p w14:paraId="7410CBA4" w14:textId="77777777" w:rsidR="00CD4828" w:rsidRPr="00E967C0" w:rsidRDefault="00CD4828" w:rsidP="00C80981">
                            <w:pPr>
                              <w:bidi/>
                              <w:jc w:val="center"/>
                              <w:rPr>
                                <w:rFonts w:ascii="FbFrankReal" w:hAnsi="FbFrankReal" w:cs="1ShefaClassic"/>
                                <w:b/>
                                <w:bCs/>
                                <w:sz w:val="30"/>
                                <w:szCs w:val="30"/>
                                <w:rtl/>
                              </w:rPr>
                            </w:pPr>
                            <w:r w:rsidRPr="00E967C0">
                              <w:rPr>
                                <w:rFonts w:ascii="FbFrankReal" w:hAnsi="FbFrankReal" w:cs="1ShefaClassic" w:hint="cs"/>
                                <w:b/>
                                <w:bCs/>
                                <w:sz w:val="30"/>
                                <w:szCs w:val="30"/>
                                <w:rtl/>
                              </w:rPr>
                              <w:t>לוי שי' טלזנר</w:t>
                            </w:r>
                          </w:p>
                          <w:p w14:paraId="436136E8" w14:textId="77777777" w:rsidR="00CD4828" w:rsidRPr="00E967C0" w:rsidRDefault="00CD4828" w:rsidP="00C80981">
                            <w:pPr>
                              <w:bidi/>
                              <w:jc w:val="center"/>
                              <w:rPr>
                                <w:rFonts w:ascii="FbFrankReal" w:hAnsi="FbFrankReal" w:cs="1ShefaClassic"/>
                                <w:sz w:val="26"/>
                                <w:szCs w:val="26"/>
                                <w:rtl/>
                              </w:rPr>
                            </w:pPr>
                            <w:r w:rsidRPr="00E967C0">
                              <w:rPr>
                                <w:rFonts w:ascii="FbFrankReal" w:hAnsi="FbFrankReal" w:cs="1ShefaClassic" w:hint="cs"/>
                                <w:sz w:val="26"/>
                                <w:szCs w:val="26"/>
                                <w:rtl/>
                              </w:rPr>
                              <w:t>לרגל יום הולדתו ביום ט' שבט בשטומ"צ</w:t>
                            </w:r>
                          </w:p>
                          <w:p w14:paraId="03844484" w14:textId="77777777" w:rsidR="00CD4828" w:rsidRPr="00E967C0" w:rsidRDefault="00CD4828" w:rsidP="00C80981">
                            <w:pPr>
                              <w:bidi/>
                              <w:jc w:val="center"/>
                              <w:rPr>
                                <w:rFonts w:ascii="FbFrankReal" w:hAnsi="FbFrankReal" w:cs="1ShefaClassic"/>
                                <w:sz w:val="26"/>
                                <w:szCs w:val="26"/>
                                <w:rtl/>
                              </w:rPr>
                            </w:pPr>
                            <w:r w:rsidRPr="00E967C0">
                              <w:rPr>
                                <w:rFonts w:ascii="FbFrankReal" w:hAnsi="FbFrankReal" w:cs="1ShefaClassic" w:hint="cs"/>
                                <w:sz w:val="26"/>
                                <w:szCs w:val="26"/>
                                <w:rtl/>
                              </w:rPr>
                              <w:t>יהי רצון שיהי' לו שנת ברכה והצלחה רבה ומופלגה בגו"ר, וימלא ה' כל משאלות לבבו לטובה, וימשיך להצליח בעבודתו הקדושה מחיל אל חיל לנחת רוח רבינו הק' ובכל עניניו בגו"ר, לאורך ימים ושנים טובות</w:t>
                            </w:r>
                          </w:p>
                          <w:p w14:paraId="4E651615" w14:textId="04453474" w:rsidR="00CD4828" w:rsidRPr="00F65C5E" w:rsidRDefault="00CD4828" w:rsidP="00C80981">
                            <w:pPr>
                              <w:jc w:val="center"/>
                              <w:rPr>
                                <w:sz w:val="18"/>
                                <w:szCs w:val="18"/>
                              </w:rPr>
                            </w:pPr>
                            <w:r w:rsidRPr="00E967C0">
                              <w:rPr>
                                <w:rFonts w:ascii="FbFrankReal" w:hAnsi="FbFrankReal" w:cs="1ShefaClassic" w:hint="cs"/>
                                <w:b/>
                                <w:bCs/>
                                <w:sz w:val="30"/>
                                <w:szCs w:val="30"/>
                                <w:rtl/>
                              </w:rPr>
                              <w:t>המערכת</w:t>
                            </w:r>
                          </w:p>
                          <w:p w14:paraId="44AC1C75" w14:textId="77777777" w:rsidR="00000000" w:rsidRDefault="00FB46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73D97" id="Text Box 29" o:spid="_x0000_s1031" type="#_x0000_t202" style="position:absolute;margin-left:-18.45pt;margin-top:-39.8pt;width:349.5pt;height:58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" fillcolor="white [3201]" stroked="f" strokeweight=".5pt">
                <v:textbox>
                  <w:txbxContent>
                    <w:p w14:paraId="6C5A383F" w14:textId="77777777" w:rsidR="00CD4828" w:rsidRPr="00F65C5E" w:rsidRDefault="00CD4828" w:rsidP="00C80981">
                      <w:pPr>
                        <w:bidi/>
                        <w:jc w:val="center"/>
                        <w:rPr>
                          <w:rFonts w:ascii="FbFrankReal" w:hAnsi="FbFrankReal" w:cs="1ShefaClassic"/>
                          <w:b/>
                          <w:bCs/>
                          <w:sz w:val="24"/>
                          <w:szCs w:val="24"/>
                          <w:rtl/>
                        </w:rPr>
                      </w:pPr>
                    </w:p>
                    <w:p w14:paraId="472263CB" w14:textId="077ED6A0" w:rsidR="00CD4828" w:rsidRPr="00F65C5E" w:rsidRDefault="00CD4828" w:rsidP="00C80981">
                      <w:pPr>
                        <w:bidi/>
                        <w:jc w:val="center"/>
                        <w:rPr>
                          <w:rFonts w:ascii="FbFrankReal" w:hAnsi="FbFrankReal" w:cs="1ShefaClassic"/>
                          <w:b/>
                          <w:bCs/>
                          <w:sz w:val="28"/>
                          <w:szCs w:val="28"/>
                        </w:rPr>
                      </w:pPr>
                      <w:r w:rsidRPr="00F65C5E">
                        <w:rPr>
                          <w:rFonts w:ascii="FbFrankReal" w:hAnsi="FbFrankReal" w:cs="1ShefaClassic" w:hint="cs"/>
                          <w:b/>
                          <w:bCs/>
                          <w:sz w:val="28"/>
                          <w:szCs w:val="28"/>
                          <w:rtl/>
                        </w:rPr>
                        <w:t>לזכות חברי המערכת</w:t>
                      </w:r>
                    </w:p>
                    <w:p w14:paraId="6B3B604B" w14:textId="5681CF68" w:rsidR="00CD4828" w:rsidRPr="00F65C5E" w:rsidRDefault="00CD4828" w:rsidP="00F65C5E">
                      <w:pPr>
                        <w:bidi/>
                        <w:jc w:val="center"/>
                        <w:rPr>
                          <w:rFonts w:ascii="FbFrankReal" w:hAnsi="FbFrankReal" w:cs="1ShefaClassic"/>
                          <w:b/>
                          <w:bCs/>
                          <w:sz w:val="28"/>
                          <w:szCs w:val="28"/>
                          <w:rtl/>
                        </w:rPr>
                      </w:pPr>
                      <w:r>
                        <w:rPr>
                          <w:rFonts w:ascii="FbFrankReal" w:hAnsi="FbFrankReal" w:cs="1ShefaClassic" w:hint="cs"/>
                          <w:sz w:val="28"/>
                          <w:szCs w:val="28"/>
                          <w:rtl/>
                        </w:rPr>
                        <w:t>הרה"ת</w:t>
                      </w:r>
                      <w:r w:rsidRPr="00F65C5E">
                        <w:rPr>
                          <w:rFonts w:ascii="FbFrankReal" w:hAnsi="FbFrankReal" w:cs="1ShefaClassic" w:hint="cs"/>
                          <w:sz w:val="28"/>
                          <w:szCs w:val="28"/>
                          <w:rtl/>
                        </w:rPr>
                        <w:t xml:space="preserve"> ר'</w:t>
                      </w:r>
                      <w:r w:rsidRPr="00F65C5E">
                        <w:rPr>
                          <w:rFonts w:ascii="FbFrankReal" w:hAnsi="FbFrankReal" w:cs="1ShefaClassic" w:hint="cs"/>
                          <w:b/>
                          <w:bCs/>
                          <w:sz w:val="28"/>
                          <w:szCs w:val="28"/>
                          <w:rtl/>
                        </w:rPr>
                        <w:t xml:space="preserve"> אברהם יצחק ברוך</w:t>
                      </w:r>
                      <w:r>
                        <w:rPr>
                          <w:rFonts w:ascii="FbFrankReal" w:hAnsi="FbFrankReal" w:cs="1ShefaClassic" w:hint="cs"/>
                          <w:b/>
                          <w:bCs/>
                          <w:sz w:val="28"/>
                          <w:szCs w:val="28"/>
                          <w:rtl/>
                        </w:rPr>
                        <w:t xml:space="preserve"> גערליצקי</w:t>
                      </w:r>
                      <w:r w:rsidRPr="00F65C5E">
                        <w:rPr>
                          <w:rFonts w:ascii="FbFrankReal" w:hAnsi="FbFrankReal" w:cs="1ShefaClassic" w:hint="cs"/>
                          <w:b/>
                          <w:bCs/>
                          <w:sz w:val="28"/>
                          <w:szCs w:val="28"/>
                          <w:rtl/>
                        </w:rPr>
                        <w:t xml:space="preserve"> </w:t>
                      </w:r>
                      <w:r w:rsidRPr="00F65C5E">
                        <w:rPr>
                          <w:rFonts w:ascii="FbFrankReal" w:hAnsi="FbFrankReal" w:cs="1ShefaClassic" w:hint="cs"/>
                          <w:sz w:val="28"/>
                          <w:szCs w:val="28"/>
                          <w:rtl/>
                        </w:rPr>
                        <w:t>שליט"א</w:t>
                      </w:r>
                    </w:p>
                    <w:p w14:paraId="6514C9B6" w14:textId="77777777" w:rsidR="00CD4828" w:rsidRPr="00F65C5E" w:rsidRDefault="00CD4828" w:rsidP="00C80981">
                      <w:pPr>
                        <w:bidi/>
                        <w:jc w:val="center"/>
                        <w:rPr>
                          <w:rFonts w:ascii="FbFrankReal" w:hAnsi="FbFrankReal" w:cs="1ShefaClassic"/>
                          <w:sz w:val="28"/>
                          <w:szCs w:val="28"/>
                          <w:rtl/>
                        </w:rPr>
                      </w:pPr>
                      <w:r w:rsidRPr="00F65C5E">
                        <w:rPr>
                          <w:rFonts w:ascii="FbFrankReal" w:hAnsi="FbFrankReal" w:cs="1ShefaClassic" w:hint="cs"/>
                          <w:sz w:val="28"/>
                          <w:szCs w:val="28"/>
                          <w:rtl/>
                        </w:rPr>
                        <w:t xml:space="preserve">הת' </w:t>
                      </w:r>
                      <w:r w:rsidRPr="00F65C5E">
                        <w:rPr>
                          <w:rFonts w:ascii="FbFrankReal" w:hAnsi="FbFrankReal" w:cs="1ShefaClassic" w:hint="cs"/>
                          <w:b/>
                          <w:bCs/>
                          <w:sz w:val="28"/>
                          <w:szCs w:val="28"/>
                          <w:rtl/>
                        </w:rPr>
                        <w:t>דובער</w:t>
                      </w:r>
                      <w:r w:rsidRPr="00F65C5E">
                        <w:rPr>
                          <w:rFonts w:ascii="FbFrankReal" w:hAnsi="FbFrankReal" w:cs="1ShefaClassic" w:hint="cs"/>
                          <w:sz w:val="28"/>
                          <w:szCs w:val="28"/>
                          <w:rtl/>
                        </w:rPr>
                        <w:t xml:space="preserve"> שי' </w:t>
                      </w:r>
                      <w:r w:rsidRPr="00F65C5E">
                        <w:rPr>
                          <w:rFonts w:ascii="FbFrankReal" w:hAnsi="FbFrankReal" w:cs="1ShefaClassic" w:hint="cs"/>
                          <w:b/>
                          <w:bCs/>
                          <w:sz w:val="28"/>
                          <w:szCs w:val="28"/>
                          <w:rtl/>
                        </w:rPr>
                        <w:t>גראנער</w:t>
                      </w:r>
                    </w:p>
                    <w:p w14:paraId="3CE78B3E" w14:textId="169BA6C9" w:rsidR="00CD4828" w:rsidRPr="00F65C5E" w:rsidRDefault="00CD4828" w:rsidP="00C80981">
                      <w:pPr>
                        <w:bidi/>
                        <w:jc w:val="center"/>
                        <w:rPr>
                          <w:rFonts w:ascii="FbFrankReal" w:hAnsi="FbFrankReal" w:cs="1ShefaClassic"/>
                          <w:sz w:val="28"/>
                          <w:szCs w:val="28"/>
                          <w:rtl/>
                        </w:rPr>
                      </w:pPr>
                      <w:r w:rsidRPr="00F65C5E">
                        <w:rPr>
                          <w:rFonts w:ascii="FbFrankReal" w:hAnsi="FbFrankReal" w:cs="1ShefaClassic" w:hint="cs"/>
                          <w:sz w:val="28"/>
                          <w:szCs w:val="28"/>
                          <w:rtl/>
                        </w:rPr>
                        <w:t xml:space="preserve">הת' </w:t>
                      </w:r>
                      <w:r w:rsidRPr="00F65C5E">
                        <w:rPr>
                          <w:rFonts w:ascii="FbFrankReal" w:hAnsi="FbFrankReal" w:cs="1ShefaClassic" w:hint="cs"/>
                          <w:b/>
                          <w:bCs/>
                          <w:sz w:val="28"/>
                          <w:szCs w:val="28"/>
                          <w:rtl/>
                        </w:rPr>
                        <w:t xml:space="preserve">מנחם מענדל </w:t>
                      </w:r>
                      <w:r w:rsidRPr="00F65C5E">
                        <w:rPr>
                          <w:rFonts w:ascii="FbFrankReal" w:hAnsi="FbFrankReal" w:cs="1ShefaClassic" w:hint="cs"/>
                          <w:sz w:val="28"/>
                          <w:szCs w:val="28"/>
                          <w:rtl/>
                        </w:rPr>
                        <w:t>שי'</w:t>
                      </w:r>
                      <w:r w:rsidRPr="00F65C5E">
                        <w:rPr>
                          <w:rFonts w:ascii="FbFrankReal" w:hAnsi="FbFrankReal" w:cs="1ShefaClassic" w:hint="cs"/>
                          <w:b/>
                          <w:bCs/>
                          <w:sz w:val="28"/>
                          <w:szCs w:val="28"/>
                          <w:rtl/>
                        </w:rPr>
                        <w:t xml:space="preserve"> לוינזון</w:t>
                      </w:r>
                    </w:p>
                    <w:p w14:paraId="4F06FA42" w14:textId="25356242" w:rsidR="00CD4828" w:rsidRPr="00F65C5E" w:rsidRDefault="00CD4828" w:rsidP="00C80981">
                      <w:pPr>
                        <w:bidi/>
                        <w:jc w:val="center"/>
                        <w:rPr>
                          <w:rFonts w:ascii="FbFrankReal" w:hAnsi="FbFrankReal" w:cs="1ShefaClassic"/>
                          <w:sz w:val="28"/>
                          <w:szCs w:val="28"/>
                          <w:rtl/>
                        </w:rPr>
                      </w:pPr>
                      <w:r w:rsidRPr="00F65C5E">
                        <w:rPr>
                          <w:rFonts w:ascii="FbFrankReal" w:hAnsi="FbFrankReal" w:cs="1ShefaClassic" w:hint="cs"/>
                          <w:sz w:val="28"/>
                          <w:szCs w:val="28"/>
                          <w:rtl/>
                        </w:rPr>
                        <w:t>ה</w:t>
                      </w:r>
                      <w:bookmarkStart w:id="73" w:name="_GoBack"/>
                      <w:bookmarkEnd w:id="73"/>
                      <w:r w:rsidRPr="00F65C5E">
                        <w:rPr>
                          <w:rFonts w:ascii="FbFrankReal" w:hAnsi="FbFrankReal" w:cs="1ShefaClassic" w:hint="cs"/>
                          <w:sz w:val="28"/>
                          <w:szCs w:val="28"/>
                          <w:rtl/>
                        </w:rPr>
                        <w:t xml:space="preserve">ת' </w:t>
                      </w:r>
                      <w:r w:rsidRPr="00F65C5E">
                        <w:rPr>
                          <w:rFonts w:ascii="FbFrankReal" w:hAnsi="FbFrankReal" w:cs="1ShefaClassic" w:hint="cs"/>
                          <w:b/>
                          <w:bCs/>
                          <w:sz w:val="28"/>
                          <w:szCs w:val="28"/>
                          <w:rtl/>
                        </w:rPr>
                        <w:t>מנחם מענדל</w:t>
                      </w:r>
                      <w:r w:rsidRPr="00F65C5E">
                        <w:rPr>
                          <w:rFonts w:ascii="FbFrankReal" w:hAnsi="FbFrankReal" w:cs="1ShefaClassic" w:hint="cs"/>
                          <w:sz w:val="28"/>
                          <w:szCs w:val="28"/>
                          <w:rtl/>
                        </w:rPr>
                        <w:t xml:space="preserve"> שי' </w:t>
                      </w:r>
                      <w:r w:rsidRPr="00F65C5E">
                        <w:rPr>
                          <w:rFonts w:ascii="FbFrankReal" w:hAnsi="FbFrankReal" w:cs="1ShefaClassic" w:hint="cs"/>
                          <w:b/>
                          <w:bCs/>
                          <w:sz w:val="28"/>
                          <w:szCs w:val="28"/>
                          <w:rtl/>
                        </w:rPr>
                        <w:t>עהרענרייך</w:t>
                      </w:r>
                    </w:p>
                    <w:p w14:paraId="075D6697" w14:textId="49CD3F0F" w:rsidR="00CD4828" w:rsidRPr="00F65C5E" w:rsidRDefault="00CD4828" w:rsidP="00C80981">
                      <w:pPr>
                        <w:bidi/>
                        <w:jc w:val="center"/>
                        <w:rPr>
                          <w:rFonts w:ascii="FbFrankReal" w:hAnsi="FbFrankReal" w:cs="1ShefaClassic"/>
                          <w:sz w:val="28"/>
                          <w:szCs w:val="28"/>
                          <w:rtl/>
                        </w:rPr>
                      </w:pPr>
                      <w:r w:rsidRPr="00F65C5E">
                        <w:rPr>
                          <w:rFonts w:ascii="FbFrankReal" w:hAnsi="FbFrankReal" w:cs="1ShefaClassic" w:hint="cs"/>
                          <w:sz w:val="28"/>
                          <w:szCs w:val="28"/>
                          <w:rtl/>
                        </w:rPr>
                        <w:t xml:space="preserve">הת' </w:t>
                      </w:r>
                      <w:r w:rsidRPr="00F65C5E">
                        <w:rPr>
                          <w:rFonts w:ascii="FbFrankReal" w:hAnsi="FbFrankReal" w:cs="1ShefaClassic" w:hint="cs"/>
                          <w:b/>
                          <w:bCs/>
                          <w:sz w:val="28"/>
                          <w:szCs w:val="28"/>
                          <w:rtl/>
                        </w:rPr>
                        <w:t>מנחם מענדל</w:t>
                      </w:r>
                      <w:r w:rsidRPr="00F65C5E">
                        <w:rPr>
                          <w:rFonts w:ascii="FbFrankReal" w:hAnsi="FbFrankReal" w:cs="1ShefaClassic" w:hint="cs"/>
                          <w:sz w:val="28"/>
                          <w:szCs w:val="28"/>
                          <w:rtl/>
                        </w:rPr>
                        <w:t xml:space="preserve"> שי' </w:t>
                      </w:r>
                      <w:r w:rsidRPr="00F65C5E">
                        <w:rPr>
                          <w:rFonts w:ascii="FbFrankReal" w:hAnsi="FbFrankReal" w:cs="1ShefaClassic" w:hint="cs"/>
                          <w:b/>
                          <w:bCs/>
                          <w:sz w:val="28"/>
                          <w:szCs w:val="28"/>
                          <w:rtl/>
                        </w:rPr>
                        <w:t>ראזענבלוה</w:t>
                      </w:r>
                    </w:p>
                    <w:p w14:paraId="0F3DABEC" w14:textId="5C2CB0D0" w:rsidR="00CD4828" w:rsidRPr="00F65C5E" w:rsidRDefault="00CD4828" w:rsidP="00C80981">
                      <w:pPr>
                        <w:bidi/>
                        <w:jc w:val="center"/>
                        <w:rPr>
                          <w:rFonts w:ascii="FbFrankReal" w:hAnsi="FbFrankReal" w:cs="1ShefaClassic"/>
                          <w:b/>
                          <w:bCs/>
                          <w:sz w:val="28"/>
                          <w:szCs w:val="28"/>
                          <w:rtl/>
                        </w:rPr>
                      </w:pPr>
                      <w:r w:rsidRPr="00F65C5E">
                        <w:rPr>
                          <w:rFonts w:ascii="FbFrankReal" w:hAnsi="FbFrankReal" w:cs="1ShefaClassic" w:hint="cs"/>
                          <w:sz w:val="28"/>
                          <w:szCs w:val="28"/>
                          <w:rtl/>
                        </w:rPr>
                        <w:t xml:space="preserve">הת' </w:t>
                      </w:r>
                      <w:r w:rsidRPr="00F65C5E">
                        <w:rPr>
                          <w:rFonts w:ascii="FbFrankReal" w:hAnsi="FbFrankReal" w:cs="1ShefaClassic" w:hint="cs"/>
                          <w:b/>
                          <w:bCs/>
                          <w:sz w:val="28"/>
                          <w:szCs w:val="28"/>
                          <w:rtl/>
                        </w:rPr>
                        <w:t xml:space="preserve">לוי יצחק </w:t>
                      </w:r>
                      <w:r w:rsidRPr="00F65C5E">
                        <w:rPr>
                          <w:rFonts w:ascii="FbFrankReal" w:hAnsi="FbFrankReal" w:cs="1ShefaClassic" w:hint="cs"/>
                          <w:sz w:val="28"/>
                          <w:szCs w:val="28"/>
                          <w:rtl/>
                        </w:rPr>
                        <w:t xml:space="preserve">שי' </w:t>
                      </w:r>
                      <w:r w:rsidRPr="00F65C5E">
                        <w:rPr>
                          <w:rFonts w:ascii="FbFrankReal" w:hAnsi="FbFrankReal" w:cs="1ShefaClassic" w:hint="cs"/>
                          <w:b/>
                          <w:bCs/>
                          <w:sz w:val="28"/>
                          <w:szCs w:val="28"/>
                          <w:rtl/>
                        </w:rPr>
                        <w:t>שטראקס</w:t>
                      </w:r>
                    </w:p>
                    <w:p w14:paraId="27FC72F2" w14:textId="322762EB" w:rsidR="00CD4828" w:rsidRPr="00F65C5E" w:rsidRDefault="00CD4828" w:rsidP="00F65C5E">
                      <w:pPr>
                        <w:bidi/>
                        <w:jc w:val="center"/>
                        <w:rPr>
                          <w:rFonts w:ascii="FbFrankReal" w:hAnsi="FbFrankReal" w:cs="1ShefaClassic"/>
                          <w:sz w:val="28"/>
                          <w:szCs w:val="28"/>
                          <w:rtl/>
                        </w:rPr>
                      </w:pPr>
                      <w:r w:rsidRPr="00F65C5E">
                        <w:rPr>
                          <w:rFonts w:ascii="FbFrankReal" w:hAnsi="FbFrankReal" w:cs="1ShefaClassic" w:hint="cs"/>
                          <w:sz w:val="28"/>
                          <w:szCs w:val="28"/>
                          <w:rtl/>
                        </w:rPr>
                        <w:t>להצלחה בכל עניניהם בגו"ר</w:t>
                      </w:r>
                    </w:p>
                    <w:p w14:paraId="34E2477B" w14:textId="77777777" w:rsidR="00CD4828" w:rsidRPr="00F65C5E" w:rsidRDefault="00CD4828" w:rsidP="00F65C5E">
                      <w:pPr>
                        <w:bidi/>
                        <w:jc w:val="center"/>
                        <w:rPr>
                          <w:rFonts w:ascii="FbFrankReal" w:hAnsi="FbFrankReal" w:cs="1ShefaClassic"/>
                          <w:sz w:val="24"/>
                          <w:szCs w:val="24"/>
                          <w:rtl/>
                        </w:rPr>
                      </w:pPr>
                    </w:p>
                    <w:p w14:paraId="5F476F18" w14:textId="33CD093F" w:rsidR="00CD4828" w:rsidRPr="00F65C5E" w:rsidRDefault="00CD4828" w:rsidP="00C80981">
                      <w:pPr>
                        <w:bidi/>
                        <w:jc w:val="center"/>
                        <w:rPr>
                          <w:rFonts w:ascii="FbFrankReal" w:hAnsi="FbFrankReal" w:cs="1ShefaClassic"/>
                          <w:b/>
                          <w:bCs/>
                          <w:sz w:val="24"/>
                          <w:szCs w:val="24"/>
                          <w:rtl/>
                        </w:rPr>
                      </w:pPr>
                      <w:r w:rsidRPr="00F65C5E">
                        <w:rPr>
                          <w:rFonts w:ascii="FbFrankReal" w:hAnsi="FbFrankReal" w:cs="1ShefaClassic"/>
                          <w:b/>
                          <w:bCs/>
                          <w:sz w:val="24"/>
                          <w:szCs w:val="24"/>
                        </w:rPr>
                        <w:sym w:font="Wingdings 2" w:char="F0B1"/>
                      </w:r>
                      <w:r w:rsidRPr="00F65C5E">
                        <w:rPr>
                          <w:rFonts w:ascii="FbFrankReal" w:hAnsi="FbFrankReal" w:cs="1ShefaClassic"/>
                          <w:b/>
                          <w:bCs/>
                          <w:sz w:val="24"/>
                          <w:szCs w:val="24"/>
                        </w:rPr>
                        <w:sym w:font="Wingdings 2" w:char="F0B1"/>
                      </w:r>
                      <w:r w:rsidRPr="00F65C5E">
                        <w:rPr>
                          <w:rFonts w:ascii="FbFrankReal" w:hAnsi="FbFrankReal" w:cs="1ShefaClassic"/>
                          <w:b/>
                          <w:bCs/>
                          <w:sz w:val="24"/>
                          <w:szCs w:val="24"/>
                        </w:rPr>
                        <w:sym w:font="Wingdings 2" w:char="F0B1"/>
                      </w:r>
                    </w:p>
                    <w:p w14:paraId="00552CFC" w14:textId="77777777" w:rsidR="00CD4828" w:rsidRPr="00F65C5E" w:rsidRDefault="00CD4828" w:rsidP="00C80981">
                      <w:pPr>
                        <w:bidi/>
                        <w:jc w:val="center"/>
                        <w:rPr>
                          <w:rFonts w:ascii="FbFrankReal" w:hAnsi="FbFrankReal" w:cs="1ShefaClassic"/>
                          <w:b/>
                          <w:bCs/>
                          <w:sz w:val="16"/>
                          <w:szCs w:val="16"/>
                          <w:rtl/>
                        </w:rPr>
                      </w:pPr>
                    </w:p>
                    <w:p w14:paraId="215AD2D3" w14:textId="7C904E8D" w:rsidR="00CD4828" w:rsidRPr="00E967C0" w:rsidRDefault="00CD4828" w:rsidP="00C80981">
                      <w:pPr>
                        <w:bidi/>
                        <w:jc w:val="center"/>
                        <w:rPr>
                          <w:rFonts w:ascii="FbFrankReal" w:hAnsi="FbFrankReal" w:cs="1ShefaClassic"/>
                          <w:b/>
                          <w:bCs/>
                          <w:sz w:val="30"/>
                          <w:szCs w:val="30"/>
                          <w:rtl/>
                        </w:rPr>
                      </w:pPr>
                      <w:r w:rsidRPr="00E967C0">
                        <w:rPr>
                          <w:rFonts w:ascii="FbFrankReal" w:hAnsi="FbFrankReal" w:cs="1ShefaClassic" w:hint="cs"/>
                          <w:b/>
                          <w:bCs/>
                          <w:sz w:val="30"/>
                          <w:szCs w:val="30"/>
                          <w:rtl/>
                        </w:rPr>
                        <w:t>ברכת חברים</w:t>
                      </w:r>
                    </w:p>
                    <w:p w14:paraId="5193C62A" w14:textId="0D2DC4EA" w:rsidR="00CD4828" w:rsidRPr="00E967C0" w:rsidRDefault="00CD4828" w:rsidP="00C80981">
                      <w:pPr>
                        <w:bidi/>
                        <w:jc w:val="center"/>
                        <w:rPr>
                          <w:rFonts w:ascii="FbFrankReal" w:hAnsi="FbFrankReal" w:cs="1ShefaClassic"/>
                          <w:sz w:val="26"/>
                          <w:szCs w:val="26"/>
                          <w:rtl/>
                        </w:rPr>
                      </w:pPr>
                      <w:r w:rsidRPr="00E967C0">
                        <w:rPr>
                          <w:rFonts w:ascii="FbFrankReal" w:hAnsi="FbFrankReal" w:cs="1ShefaClassic"/>
                          <w:sz w:val="26"/>
                          <w:szCs w:val="26"/>
                          <w:rtl/>
                        </w:rPr>
                        <w:t xml:space="preserve">בשם מרנן ורבנן תלמידהון ותלמידי תלמידהון </w:t>
                      </w:r>
                      <w:r w:rsidRPr="00E967C0">
                        <w:rPr>
                          <w:rFonts w:ascii="FbFrankReal" w:hAnsi="FbFrankReal" w:cs="1ShefaClassic" w:hint="cs"/>
                          <w:sz w:val="26"/>
                          <w:szCs w:val="26"/>
                          <w:rtl/>
                        </w:rPr>
                        <w:t xml:space="preserve">די בכל אתר ואתר, </w:t>
                      </w:r>
                      <w:r w:rsidRPr="00E967C0">
                        <w:rPr>
                          <w:rFonts w:ascii="FbFrankReal" w:hAnsi="FbFrankReal" w:cs="1ShefaClassic"/>
                          <w:sz w:val="26"/>
                          <w:szCs w:val="26"/>
                          <w:rtl/>
                        </w:rPr>
                        <w:t xml:space="preserve">מתכבדים אנו לשלוח </w:t>
                      </w:r>
                      <w:r w:rsidRPr="00E967C0">
                        <w:rPr>
                          <w:rFonts w:ascii="FbFrankReal" w:hAnsi="FbFrankReal" w:cs="1ShefaClassic" w:hint="cs"/>
                          <w:sz w:val="26"/>
                          <w:szCs w:val="26"/>
                          <w:rtl/>
                        </w:rPr>
                        <w:t xml:space="preserve">את ברכותינו </w:t>
                      </w:r>
                      <w:r w:rsidRPr="00E967C0">
                        <w:rPr>
                          <w:rFonts w:ascii="FbFrankReal" w:hAnsi="FbFrankReal" w:cs="1ShefaClassic"/>
                          <w:sz w:val="26"/>
                          <w:szCs w:val="26"/>
                          <w:rtl/>
                        </w:rPr>
                        <w:t xml:space="preserve">ברכת </w:t>
                      </w:r>
                      <w:r w:rsidRPr="00E967C0">
                        <w:rPr>
                          <w:rFonts w:ascii="FbFrankReal" w:hAnsi="FbFrankReal" w:cs="1ShefaClassic" w:hint="cs"/>
                          <w:sz w:val="26"/>
                          <w:szCs w:val="26"/>
                          <w:rtl/>
                        </w:rPr>
                        <w:t>"</w:t>
                      </w:r>
                      <w:r w:rsidRPr="00E967C0">
                        <w:rPr>
                          <w:rFonts w:ascii="FbFrankReal" w:hAnsi="FbFrankReal" w:cs="1ShefaClassic" w:hint="cs"/>
                          <w:b/>
                          <w:bCs/>
                          <w:sz w:val="26"/>
                          <w:szCs w:val="26"/>
                          <w:rtl/>
                        </w:rPr>
                        <w:t>מ</w:t>
                      </w:r>
                      <w:r w:rsidRPr="00E967C0">
                        <w:rPr>
                          <w:rFonts w:ascii="FbFrankReal" w:hAnsi="FbFrankReal" w:cs="1ShefaClassic"/>
                          <w:b/>
                          <w:bCs/>
                          <w:sz w:val="26"/>
                          <w:szCs w:val="26"/>
                          <w:rtl/>
                        </w:rPr>
                        <w:t>זל טוב</w:t>
                      </w:r>
                      <w:r w:rsidRPr="00E967C0">
                        <w:rPr>
                          <w:rFonts w:ascii="FbFrankReal" w:hAnsi="FbFrankReal" w:cs="1ShefaClassic" w:hint="cs"/>
                          <w:b/>
                          <w:bCs/>
                          <w:sz w:val="26"/>
                          <w:szCs w:val="26"/>
                          <w:rtl/>
                        </w:rPr>
                        <w:t xml:space="preserve"> מזל טוב</w:t>
                      </w:r>
                      <w:r w:rsidRPr="00E967C0">
                        <w:rPr>
                          <w:rFonts w:ascii="FbFrankReal" w:hAnsi="FbFrankReal" w:cs="1ShefaClassic" w:hint="cs"/>
                          <w:sz w:val="26"/>
                          <w:szCs w:val="26"/>
                          <w:rtl/>
                        </w:rPr>
                        <w:t>"</w:t>
                      </w:r>
                      <w:r>
                        <w:rPr>
                          <w:rFonts w:ascii="FbFrankReal" w:hAnsi="FbFrankReal" w:cs="1ShefaClassic" w:hint="cs"/>
                          <w:sz w:val="26"/>
                          <w:szCs w:val="26"/>
                          <w:rtl/>
                        </w:rPr>
                        <w:t xml:space="preserve"> </w:t>
                      </w:r>
                      <w:r w:rsidRPr="00E967C0">
                        <w:rPr>
                          <w:rFonts w:ascii="FbFrankReal" w:hAnsi="FbFrankReal" w:cs="1ShefaClassic"/>
                          <w:sz w:val="26"/>
                          <w:szCs w:val="26"/>
                          <w:rtl/>
                        </w:rPr>
                        <w:t>ל</w:t>
                      </w:r>
                      <w:r w:rsidRPr="00E967C0">
                        <w:rPr>
                          <w:rFonts w:ascii="FbFrankReal" w:hAnsi="FbFrankReal" w:cs="1ShefaClassic" w:hint="cs"/>
                          <w:sz w:val="26"/>
                          <w:szCs w:val="26"/>
                          <w:rtl/>
                        </w:rPr>
                        <w:t xml:space="preserve">האי גברא רבה ויקירא, </w:t>
                      </w:r>
                      <w:r w:rsidRPr="00E967C0">
                        <w:rPr>
                          <w:rFonts w:ascii="FbFrankReal" w:hAnsi="FbFrankReal" w:cs="1ShefaClassic"/>
                          <w:sz w:val="26"/>
                          <w:szCs w:val="26"/>
                          <w:rtl/>
                        </w:rPr>
                        <w:t xml:space="preserve">ידידנו היקר </w:t>
                      </w:r>
                      <w:r w:rsidRPr="00E967C0">
                        <w:rPr>
                          <w:rFonts w:ascii="FbFrankReal" w:hAnsi="FbFrankReal" w:cs="1ShefaClassic" w:hint="cs"/>
                          <w:sz w:val="26"/>
                          <w:szCs w:val="26"/>
                          <w:rtl/>
                        </w:rPr>
                        <w:t>והאהוב, מבחירי וממצוייני תלמידי התמימים,</w:t>
                      </w:r>
                    </w:p>
                    <w:p w14:paraId="2D262215" w14:textId="77777777" w:rsidR="00CD4828" w:rsidRPr="00E967C0" w:rsidRDefault="00CD4828" w:rsidP="00C80981">
                      <w:pPr>
                        <w:bidi/>
                        <w:jc w:val="center"/>
                        <w:rPr>
                          <w:rFonts w:ascii="FbFrankReal" w:hAnsi="FbFrankReal" w:cs="1ShefaClassic"/>
                          <w:sz w:val="26"/>
                          <w:szCs w:val="26"/>
                          <w:rtl/>
                        </w:rPr>
                      </w:pPr>
                      <w:r w:rsidRPr="00E967C0">
                        <w:rPr>
                          <w:rFonts w:ascii="FbFrankReal" w:hAnsi="FbFrankReal" w:cs="1ShefaClassic" w:hint="cs"/>
                          <w:sz w:val="26"/>
                          <w:szCs w:val="26"/>
                          <w:rtl/>
                        </w:rPr>
                        <w:t>ומגדולי המקושרים לרבינו נשיאנו, חריף ובקי בחדרי תורה, ובפרט בתורת רבינו,</w:t>
                      </w:r>
                    </w:p>
                    <w:p w14:paraId="2AF65DE4" w14:textId="685D387A" w:rsidR="00CD4828" w:rsidRPr="00E967C0" w:rsidRDefault="00CD4828" w:rsidP="00C80981">
                      <w:pPr>
                        <w:bidi/>
                        <w:jc w:val="center"/>
                        <w:rPr>
                          <w:rFonts w:ascii="FbFrankReal" w:hAnsi="FbFrankReal" w:cs="1ShefaClassic"/>
                          <w:sz w:val="26"/>
                          <w:szCs w:val="26"/>
                          <w:rtl/>
                        </w:rPr>
                      </w:pPr>
                      <w:r w:rsidRPr="00E967C0">
                        <w:rPr>
                          <w:rFonts w:ascii="FbFrankReal" w:hAnsi="FbFrankReal" w:cs="1ShefaClassic"/>
                          <w:sz w:val="26"/>
                          <w:szCs w:val="26"/>
                          <w:rtl/>
                        </w:rPr>
                        <w:t xml:space="preserve">מסור ונתון </w:t>
                      </w:r>
                      <w:r w:rsidRPr="00E967C0">
                        <w:rPr>
                          <w:rFonts w:ascii="FbFrankReal" w:hAnsi="FbFrankReal" w:cs="1ShefaClassic" w:hint="cs"/>
                          <w:sz w:val="26"/>
                          <w:szCs w:val="26"/>
                          <w:rtl/>
                        </w:rPr>
                        <w:t xml:space="preserve">בכל נפשו </w:t>
                      </w:r>
                      <w:r w:rsidRPr="00E967C0">
                        <w:rPr>
                          <w:rFonts w:ascii="FbFrankReal" w:hAnsi="FbFrankReal" w:cs="1ShefaClassic"/>
                          <w:sz w:val="26"/>
                          <w:szCs w:val="26"/>
                          <w:rtl/>
                        </w:rPr>
                        <w:t>לה</w:t>
                      </w:r>
                      <w:r w:rsidRPr="00E967C0">
                        <w:rPr>
                          <w:rFonts w:ascii="FbFrankReal" w:hAnsi="FbFrankReal" w:cs="1ShefaClassic" w:hint="cs"/>
                          <w:sz w:val="26"/>
                          <w:szCs w:val="26"/>
                          <w:rtl/>
                        </w:rPr>
                        <w:t>צלחת ה</w:t>
                      </w:r>
                      <w:r w:rsidRPr="00E967C0">
                        <w:rPr>
                          <w:rFonts w:ascii="FbFrankReal" w:hAnsi="FbFrankReal" w:cs="1ShefaClassic"/>
                          <w:sz w:val="26"/>
                          <w:szCs w:val="26"/>
                          <w:rtl/>
                        </w:rPr>
                        <w:t xml:space="preserve">קובץ </w:t>
                      </w:r>
                      <w:r>
                        <w:rPr>
                          <w:rFonts w:ascii="FbFrankReal" w:hAnsi="FbFrankReal" w:cs="1ShefaClassic" w:hint="cs"/>
                          <w:sz w:val="26"/>
                          <w:szCs w:val="26"/>
                          <w:rtl/>
                        </w:rPr>
                        <w:t>עוד</w:t>
                      </w:r>
                      <w:r w:rsidRPr="00E967C0">
                        <w:rPr>
                          <w:rFonts w:ascii="FbFrankReal" w:hAnsi="FbFrankReal" w:cs="1ShefaClassic" w:hint="cs"/>
                          <w:sz w:val="26"/>
                          <w:szCs w:val="26"/>
                          <w:rtl/>
                        </w:rPr>
                        <w:t xml:space="preserve"> מימים ימימה, וחפץ ה' בידו מצליח</w:t>
                      </w:r>
                    </w:p>
                    <w:p w14:paraId="487CBAA3" w14:textId="30F77BF2" w:rsidR="00CD4828" w:rsidRPr="00E967C0" w:rsidRDefault="00CD4828" w:rsidP="00C80981">
                      <w:pPr>
                        <w:bidi/>
                        <w:jc w:val="center"/>
                        <w:rPr>
                          <w:rFonts w:ascii="FbFrankReal" w:hAnsi="FbFrankReal" w:cs="1ShefaClassic"/>
                          <w:sz w:val="26"/>
                          <w:szCs w:val="26"/>
                          <w:rtl/>
                        </w:rPr>
                      </w:pPr>
                      <w:r w:rsidRPr="00E967C0">
                        <w:rPr>
                          <w:rFonts w:ascii="FbFrankReal" w:hAnsi="FbFrankReal" w:cs="1ShefaClassic" w:hint="cs"/>
                          <w:sz w:val="26"/>
                          <w:szCs w:val="26"/>
                          <w:rtl/>
                        </w:rPr>
                        <w:t>ה"ה התמים הנעלה והמצויין מצאצאי רבותינו נשיאינו</w:t>
                      </w:r>
                    </w:p>
                    <w:p w14:paraId="7410CBA4" w14:textId="77777777" w:rsidR="00CD4828" w:rsidRPr="00E967C0" w:rsidRDefault="00CD4828" w:rsidP="00C80981">
                      <w:pPr>
                        <w:bidi/>
                        <w:jc w:val="center"/>
                        <w:rPr>
                          <w:rFonts w:ascii="FbFrankReal" w:hAnsi="FbFrankReal" w:cs="1ShefaClassic"/>
                          <w:b/>
                          <w:bCs/>
                          <w:sz w:val="30"/>
                          <w:szCs w:val="30"/>
                          <w:rtl/>
                        </w:rPr>
                      </w:pPr>
                      <w:r w:rsidRPr="00E967C0">
                        <w:rPr>
                          <w:rFonts w:ascii="FbFrankReal" w:hAnsi="FbFrankReal" w:cs="1ShefaClassic" w:hint="cs"/>
                          <w:b/>
                          <w:bCs/>
                          <w:sz w:val="30"/>
                          <w:szCs w:val="30"/>
                          <w:rtl/>
                        </w:rPr>
                        <w:t>לוי שי' טלזנר</w:t>
                      </w:r>
                    </w:p>
                    <w:p w14:paraId="436136E8" w14:textId="77777777" w:rsidR="00CD4828" w:rsidRPr="00E967C0" w:rsidRDefault="00CD4828" w:rsidP="00C80981">
                      <w:pPr>
                        <w:bidi/>
                        <w:jc w:val="center"/>
                        <w:rPr>
                          <w:rFonts w:ascii="FbFrankReal" w:hAnsi="FbFrankReal" w:cs="1ShefaClassic"/>
                          <w:sz w:val="26"/>
                          <w:szCs w:val="26"/>
                          <w:rtl/>
                        </w:rPr>
                      </w:pPr>
                      <w:r w:rsidRPr="00E967C0">
                        <w:rPr>
                          <w:rFonts w:ascii="FbFrankReal" w:hAnsi="FbFrankReal" w:cs="1ShefaClassic" w:hint="cs"/>
                          <w:sz w:val="26"/>
                          <w:szCs w:val="26"/>
                          <w:rtl/>
                        </w:rPr>
                        <w:t>לרגל יום הולדתו ביום ט' שבט בשטומ"צ</w:t>
                      </w:r>
                    </w:p>
                    <w:p w14:paraId="03844484" w14:textId="77777777" w:rsidR="00CD4828" w:rsidRPr="00E967C0" w:rsidRDefault="00CD4828" w:rsidP="00C80981">
                      <w:pPr>
                        <w:bidi/>
                        <w:jc w:val="center"/>
                        <w:rPr>
                          <w:rFonts w:ascii="FbFrankReal" w:hAnsi="FbFrankReal" w:cs="1ShefaClassic"/>
                          <w:sz w:val="26"/>
                          <w:szCs w:val="26"/>
                          <w:rtl/>
                        </w:rPr>
                      </w:pPr>
                      <w:r w:rsidRPr="00E967C0">
                        <w:rPr>
                          <w:rFonts w:ascii="FbFrankReal" w:hAnsi="FbFrankReal" w:cs="1ShefaClassic" w:hint="cs"/>
                          <w:sz w:val="26"/>
                          <w:szCs w:val="26"/>
                          <w:rtl/>
                        </w:rPr>
                        <w:t>יהי רצון שיהי' לו שנת ברכה והצלחה רבה ומופלגה בגו"ר, וימלא ה' כל משאלות לבבו לטובה, וימשיך להצליח בעבודתו הקדושה מחיל אל חיל לנחת רוח רבינו הק' ובכל עניניו בגו"ר, לאורך ימים ושנים טובות</w:t>
                      </w:r>
                    </w:p>
                    <w:p w14:paraId="4E651615" w14:textId="04453474" w:rsidR="00CD4828" w:rsidRPr="00F65C5E" w:rsidRDefault="00CD4828" w:rsidP="00C80981">
                      <w:pPr>
                        <w:jc w:val="center"/>
                        <w:rPr>
                          <w:sz w:val="18"/>
                          <w:szCs w:val="18"/>
                        </w:rPr>
                      </w:pPr>
                      <w:r w:rsidRPr="00E967C0">
                        <w:rPr>
                          <w:rFonts w:ascii="FbFrankReal" w:hAnsi="FbFrankReal" w:cs="1ShefaClassic" w:hint="cs"/>
                          <w:b/>
                          <w:bCs/>
                          <w:sz w:val="30"/>
                          <w:szCs w:val="30"/>
                          <w:rtl/>
                        </w:rPr>
                        <w:t>המערכת</w:t>
                      </w:r>
                    </w:p>
                    <w:p w14:paraId="44AC1C75" w14:textId="77777777" w:rsidR="00000000" w:rsidRDefault="00FB466A"/>
                  </w:txbxContent>
                </v:textbox>
              </v:shape>
            </w:pict>
          </mc:Fallback>
        </mc:AlternateContent>
      </w:r>
    </w:p>
    <w:p w14:paraId="22EE6C8B" w14:textId="3B1CD1B5" w:rsidR="002615F3" w:rsidRDefault="002615F3" w:rsidP="004E6CD8">
      <w:pPr>
        <w:bidi/>
        <w:jc w:val="center"/>
        <w:rPr>
          <w:rFonts w:ascii="FbFrankReal" w:hAnsi="FbFrankReal" w:cs="1ShefaClassic"/>
          <w:b/>
          <w:bCs/>
          <w:sz w:val="28"/>
          <w:szCs w:val="28"/>
          <w:rtl/>
        </w:rPr>
      </w:pPr>
    </w:p>
    <w:p w14:paraId="02F20B4D" w14:textId="0BA74044" w:rsidR="004E6CD8" w:rsidRPr="004E6CD8" w:rsidRDefault="004E6CD8" w:rsidP="002615F3">
      <w:pPr>
        <w:bidi/>
        <w:rPr>
          <w:rFonts w:ascii="FbFrankReal" w:hAnsi="FbFrankReal" w:cs="1ShefaClassic"/>
          <w:b/>
          <w:bCs/>
          <w:sz w:val="28"/>
          <w:szCs w:val="28"/>
          <w:rtl/>
        </w:rPr>
      </w:pPr>
    </w:p>
    <w:p w14:paraId="01BCAF23" w14:textId="11382A3E" w:rsidR="004E6CD8" w:rsidRPr="00FC294D" w:rsidRDefault="00BC56C0" w:rsidP="004E6CD8">
      <w:pPr>
        <w:bidi/>
        <w:jc w:val="center"/>
        <w:rPr>
          <w:rStyle w:val="FootnoteReference"/>
          <w:b/>
          <w:bCs/>
          <w:sz w:val="36"/>
          <w:szCs w:val="36"/>
        </w:rPr>
      </w:pPr>
      <w:r>
        <w:rPr>
          <w:rtl/>
        </w:rPr>
        <w:br w:type="page"/>
      </w:r>
    </w:p>
    <w:p w14:paraId="28BB43CE" w14:textId="77777777" w:rsidR="003457C8" w:rsidRPr="00704D3F" w:rsidRDefault="003457C8" w:rsidP="003457C8">
      <w:pPr>
        <w:pStyle w:val="a3"/>
        <w:spacing w:before="0" w:after="120"/>
        <w:rPr>
          <w:rtl/>
        </w:rPr>
      </w:pPr>
      <w:bookmarkStart w:id="74" w:name="_Toc504475482"/>
      <w:bookmarkStart w:id="75" w:name="_Toc504566204"/>
      <w:r>
        <w:rPr>
          <w:rFonts w:hint="cs"/>
          <w:rtl/>
        </w:rPr>
        <w:lastRenderedPageBreak/>
        <w:t>עניני משיח וגאולה</w:t>
      </w:r>
      <w:bookmarkEnd w:id="74"/>
      <w:bookmarkEnd w:id="75"/>
    </w:p>
    <w:p w14:paraId="45498C23" w14:textId="77777777" w:rsidR="009B3FE3" w:rsidRDefault="00FE5CC9" w:rsidP="009B3FE3">
      <w:pPr>
        <w:pStyle w:val="a"/>
        <w:spacing w:before="0" w:after="240"/>
        <w:rPr>
          <w:rFonts w:ascii="FbFRealBelet Bold" w:hAnsi="FbFRealBelet Bold" w:cs="FbFRealBelet Bold"/>
        </w:rPr>
      </w:pPr>
      <w:bookmarkStart w:id="76" w:name="_Toc504566205"/>
      <w:r w:rsidRPr="009B3FE3">
        <w:rPr>
          <w:rFonts w:ascii="FbFRealBelet Bold" w:hAnsi="FbFRealBelet Bold" w:cs="FbFRealBelet Bold"/>
          <w:b w:val="0"/>
          <w:bCs w:val="0"/>
          <w:rtl/>
        </w:rPr>
        <w:t>עתידה א"י שתוציא גלוסקאות וכלי מילת</w:t>
      </w:r>
      <w:r w:rsidR="009B3FE3" w:rsidRPr="000A44EE">
        <w:rPr>
          <w:rFonts w:ascii="FbFRealBelet Bold" w:hAnsi="FbFRealBelet Bold" w:cs="FbFRealBelet Bold"/>
          <w:b w:val="0"/>
          <w:bCs w:val="0"/>
          <w:sz w:val="32"/>
          <w:szCs w:val="32"/>
          <w:vertAlign w:val="superscript"/>
        </w:rPr>
        <w:footnoteReference w:customMarkFollows="1" w:id="2"/>
        <w:sym w:font="Symbol" w:char="F02A"/>
      </w:r>
      <w:bookmarkEnd w:id="76"/>
    </w:p>
    <w:p w14:paraId="2E0E3D16" w14:textId="77777777" w:rsidR="003457C8" w:rsidRDefault="003457C8" w:rsidP="003457C8">
      <w:pPr>
        <w:pStyle w:val="a0"/>
        <w:rPr>
          <w:rtl/>
        </w:rPr>
      </w:pPr>
      <w:bookmarkStart w:id="77" w:name="_Toc504475484"/>
      <w:bookmarkStart w:id="78" w:name="_Toc504566206"/>
      <w:r>
        <w:rPr>
          <w:rFonts w:hint="cs"/>
          <w:rtl/>
        </w:rPr>
        <w:t>הרב שלום צירקינד</w:t>
      </w:r>
      <w:bookmarkEnd w:id="77"/>
      <w:bookmarkEnd w:id="78"/>
    </w:p>
    <w:p w14:paraId="734A4862" w14:textId="77777777" w:rsidR="003457C8" w:rsidRDefault="003457C8" w:rsidP="003457C8">
      <w:pPr>
        <w:pStyle w:val="a1"/>
        <w:rPr>
          <w:rFonts w:ascii="AAd_Livorna4" w:hAnsi="AAd_Livorna4" w:cs="AAd_Livorna4"/>
          <w:rtl/>
        </w:rPr>
      </w:pPr>
      <w:r>
        <w:rPr>
          <w:rFonts w:ascii="AAd_Livorna4" w:hAnsi="AAd_Livorna4" w:cs="AAd_Livorna4" w:hint="cs"/>
          <w:rtl/>
        </w:rPr>
        <w:t>תושב השכונה</w:t>
      </w:r>
    </w:p>
    <w:p w14:paraId="6A6F435F" w14:textId="77777777" w:rsidR="009B3FE3" w:rsidRPr="009B3FE3" w:rsidRDefault="009B3FE3" w:rsidP="00B407D3">
      <w:pPr>
        <w:pStyle w:val="a2"/>
        <w:rPr>
          <w:lang w:val="en-US"/>
        </w:rPr>
      </w:pPr>
      <w:r w:rsidRPr="009B3FE3">
        <w:rPr>
          <w:rtl/>
        </w:rPr>
        <w:t>במס</w:t>
      </w:r>
      <w:r w:rsidRPr="009B3FE3">
        <w:rPr>
          <w:rtl/>
          <w:lang w:bidi="ar-SA"/>
        </w:rPr>
        <w:t xml:space="preserve">' </w:t>
      </w:r>
      <w:r w:rsidRPr="009B3FE3">
        <w:rPr>
          <w:rtl/>
        </w:rPr>
        <w:t>שבת</w:t>
      </w:r>
      <w:r w:rsidRPr="009B3FE3">
        <w:rPr>
          <w:vertAlign w:val="superscript"/>
          <w:lang w:val="en-US"/>
        </w:rPr>
        <w:footnoteReference w:id="3"/>
      </w:r>
      <w:r w:rsidRPr="009B3FE3">
        <w:rPr>
          <w:rtl/>
          <w:lang w:bidi="ar-SA"/>
        </w:rPr>
        <w:t xml:space="preserve"> </w:t>
      </w:r>
      <w:r w:rsidRPr="009B3FE3">
        <w:rPr>
          <w:rtl/>
        </w:rPr>
        <w:t>כתוב</w:t>
      </w:r>
      <w:r w:rsidRPr="009B3FE3">
        <w:rPr>
          <w:rtl/>
          <w:lang w:bidi="ar-SA"/>
        </w:rPr>
        <w:t xml:space="preserve"> "</w:t>
      </w:r>
      <w:r w:rsidRPr="009B3FE3">
        <w:rPr>
          <w:rtl/>
        </w:rPr>
        <w:t>ותו</w:t>
      </w:r>
      <w:r w:rsidRPr="009B3FE3">
        <w:rPr>
          <w:rtl/>
          <w:lang w:bidi="ar-SA"/>
        </w:rPr>
        <w:t xml:space="preserve"> </w:t>
      </w:r>
      <w:r w:rsidRPr="009B3FE3">
        <w:rPr>
          <w:rtl/>
        </w:rPr>
        <w:t>יתיב</w:t>
      </w:r>
      <w:r w:rsidRPr="009B3FE3">
        <w:rPr>
          <w:rtl/>
          <w:lang w:bidi="ar-SA"/>
        </w:rPr>
        <w:t xml:space="preserve"> </w:t>
      </w:r>
      <w:r w:rsidRPr="009B3FE3">
        <w:rPr>
          <w:rtl/>
        </w:rPr>
        <w:t>רבן</w:t>
      </w:r>
      <w:r w:rsidRPr="009B3FE3">
        <w:rPr>
          <w:rtl/>
          <w:lang w:bidi="ar-SA"/>
        </w:rPr>
        <w:t xml:space="preserve"> </w:t>
      </w:r>
      <w:r w:rsidRPr="009B3FE3">
        <w:rPr>
          <w:rtl/>
        </w:rPr>
        <w:t>גמליאל</w:t>
      </w:r>
      <w:r w:rsidRPr="009B3FE3">
        <w:rPr>
          <w:rtl/>
          <w:lang w:bidi="ar-SA"/>
        </w:rPr>
        <w:t xml:space="preserve"> </w:t>
      </w:r>
      <w:r w:rsidRPr="009B3FE3">
        <w:rPr>
          <w:rtl/>
        </w:rPr>
        <w:t>וקא</w:t>
      </w:r>
      <w:r w:rsidRPr="009B3FE3">
        <w:rPr>
          <w:rtl/>
          <w:lang w:bidi="ar-SA"/>
        </w:rPr>
        <w:t xml:space="preserve"> </w:t>
      </w:r>
      <w:r w:rsidRPr="009B3FE3">
        <w:rPr>
          <w:rtl/>
        </w:rPr>
        <w:t>דריש</w:t>
      </w:r>
      <w:r w:rsidRPr="009B3FE3">
        <w:rPr>
          <w:rtl/>
          <w:lang w:bidi="ar-SA"/>
        </w:rPr>
        <w:t xml:space="preserve">, </w:t>
      </w:r>
      <w:r w:rsidRPr="009B3FE3">
        <w:rPr>
          <w:rtl/>
        </w:rPr>
        <w:t>עתידה</w:t>
      </w:r>
      <w:r w:rsidRPr="009B3FE3">
        <w:rPr>
          <w:rtl/>
          <w:lang w:bidi="ar-SA"/>
        </w:rPr>
        <w:t xml:space="preserve"> </w:t>
      </w:r>
      <w:r w:rsidRPr="009B3FE3">
        <w:rPr>
          <w:rtl/>
        </w:rPr>
        <w:t>ארץ</w:t>
      </w:r>
      <w:r w:rsidRPr="009B3FE3">
        <w:rPr>
          <w:rtl/>
          <w:lang w:bidi="ar-SA"/>
        </w:rPr>
        <w:t xml:space="preserve"> </w:t>
      </w:r>
      <w:r w:rsidRPr="009B3FE3">
        <w:rPr>
          <w:rtl/>
        </w:rPr>
        <w:t>ישראל</w:t>
      </w:r>
      <w:r w:rsidRPr="009B3FE3">
        <w:rPr>
          <w:vertAlign w:val="superscript"/>
          <w:lang w:val="en-US"/>
        </w:rPr>
        <w:footnoteReference w:id="4"/>
      </w:r>
      <w:r w:rsidRPr="009B3FE3">
        <w:rPr>
          <w:rtl/>
          <w:lang w:bidi="ar-SA"/>
        </w:rPr>
        <w:t xml:space="preserve"> </w:t>
      </w:r>
      <w:r w:rsidRPr="009B3FE3">
        <w:rPr>
          <w:rtl/>
        </w:rPr>
        <w:t>שתוציא</w:t>
      </w:r>
      <w:r w:rsidRPr="009B3FE3">
        <w:rPr>
          <w:rtl/>
          <w:lang w:bidi="ar-SA"/>
        </w:rPr>
        <w:t xml:space="preserve"> </w:t>
      </w:r>
      <w:r w:rsidRPr="009B3FE3">
        <w:rPr>
          <w:rtl/>
        </w:rPr>
        <w:t>גלוסקאות</w:t>
      </w:r>
      <w:r w:rsidRPr="009B3FE3">
        <w:rPr>
          <w:rtl/>
          <w:lang w:bidi="ar-SA"/>
        </w:rPr>
        <w:t xml:space="preserve"> [=</w:t>
      </w:r>
      <w:r w:rsidRPr="009B3FE3">
        <w:rPr>
          <w:rtl/>
        </w:rPr>
        <w:t>לחם</w:t>
      </w:r>
      <w:r w:rsidRPr="009B3FE3">
        <w:rPr>
          <w:rtl/>
          <w:lang w:bidi="ar-SA"/>
        </w:rPr>
        <w:t xml:space="preserve"> </w:t>
      </w:r>
      <w:r w:rsidRPr="009B3FE3">
        <w:rPr>
          <w:rtl/>
        </w:rPr>
        <w:t>אפוי</w:t>
      </w:r>
      <w:r w:rsidRPr="009B3FE3">
        <w:rPr>
          <w:rtl/>
          <w:lang w:bidi="ar-SA"/>
        </w:rPr>
        <w:t xml:space="preserve">] </w:t>
      </w:r>
      <w:r w:rsidRPr="009B3FE3">
        <w:rPr>
          <w:rtl/>
        </w:rPr>
        <w:t>וכלי</w:t>
      </w:r>
      <w:r w:rsidRPr="009B3FE3">
        <w:rPr>
          <w:rtl/>
          <w:lang w:bidi="ar-SA"/>
        </w:rPr>
        <w:t xml:space="preserve"> </w:t>
      </w:r>
      <w:r w:rsidRPr="009B3FE3">
        <w:rPr>
          <w:rtl/>
        </w:rPr>
        <w:t>מילת</w:t>
      </w:r>
      <w:r w:rsidRPr="009B3FE3">
        <w:rPr>
          <w:rtl/>
          <w:lang w:bidi="ar-SA"/>
        </w:rPr>
        <w:t xml:space="preserve"> [=</w:t>
      </w:r>
      <w:r w:rsidRPr="009B3FE3">
        <w:rPr>
          <w:rtl/>
        </w:rPr>
        <w:t>בגדי</w:t>
      </w:r>
      <w:r w:rsidRPr="009B3FE3">
        <w:rPr>
          <w:rtl/>
          <w:lang w:bidi="ar-SA"/>
        </w:rPr>
        <w:t xml:space="preserve"> </w:t>
      </w:r>
      <w:r w:rsidRPr="009B3FE3">
        <w:rPr>
          <w:rtl/>
        </w:rPr>
        <w:t>צמר</w:t>
      </w:r>
      <w:r w:rsidRPr="009B3FE3">
        <w:rPr>
          <w:rtl/>
          <w:lang w:bidi="ar-SA"/>
        </w:rPr>
        <w:t xml:space="preserve"> </w:t>
      </w:r>
      <w:r w:rsidRPr="009B3FE3">
        <w:rPr>
          <w:rtl/>
        </w:rPr>
        <w:t>נקי</w:t>
      </w:r>
      <w:r w:rsidRPr="009B3FE3">
        <w:rPr>
          <w:vertAlign w:val="superscript"/>
          <w:lang w:val="en-US"/>
        </w:rPr>
        <w:footnoteReference w:id="5"/>
      </w:r>
      <w:r w:rsidRPr="009B3FE3">
        <w:rPr>
          <w:rtl/>
          <w:lang w:bidi="ar-SA"/>
        </w:rPr>
        <w:t xml:space="preserve">, </w:t>
      </w:r>
      <w:r w:rsidRPr="009B3FE3">
        <w:rPr>
          <w:rtl/>
        </w:rPr>
        <w:t>ויש</w:t>
      </w:r>
      <w:r w:rsidRPr="009B3FE3">
        <w:rPr>
          <w:rtl/>
          <w:lang w:bidi="ar-SA"/>
        </w:rPr>
        <w:t xml:space="preserve"> </w:t>
      </w:r>
      <w:r w:rsidRPr="009B3FE3">
        <w:rPr>
          <w:rtl/>
        </w:rPr>
        <w:t>מפרשים</w:t>
      </w:r>
      <w:r w:rsidRPr="009B3FE3">
        <w:rPr>
          <w:rtl/>
          <w:lang w:bidi="ar-SA"/>
        </w:rPr>
        <w:t xml:space="preserve"> </w:t>
      </w:r>
      <w:r w:rsidRPr="009B3FE3">
        <w:rPr>
          <w:rtl/>
        </w:rPr>
        <w:t>בגדי</w:t>
      </w:r>
      <w:r w:rsidRPr="009B3FE3">
        <w:rPr>
          <w:rtl/>
          <w:lang w:bidi="ar-SA"/>
        </w:rPr>
        <w:t xml:space="preserve"> </w:t>
      </w:r>
      <w:r w:rsidRPr="009B3FE3">
        <w:rPr>
          <w:rtl/>
        </w:rPr>
        <w:t>משי</w:t>
      </w:r>
      <w:r w:rsidRPr="009B3FE3">
        <w:rPr>
          <w:vertAlign w:val="superscript"/>
          <w:lang w:val="en-US"/>
        </w:rPr>
        <w:footnoteReference w:id="6"/>
      </w:r>
      <w:r w:rsidRPr="009B3FE3">
        <w:rPr>
          <w:rtl/>
          <w:lang w:bidi="ar-SA"/>
        </w:rPr>
        <w:t xml:space="preserve">] </w:t>
      </w:r>
      <w:r w:rsidRPr="009B3FE3">
        <w:rPr>
          <w:rtl/>
        </w:rPr>
        <w:t>שנאמר</w:t>
      </w:r>
      <w:r w:rsidRPr="009B3FE3">
        <w:rPr>
          <w:rtl/>
          <w:lang w:bidi="ar-SA"/>
        </w:rPr>
        <w:t xml:space="preserve"> (</w:t>
      </w:r>
      <w:r w:rsidRPr="009B3FE3">
        <w:rPr>
          <w:rtl/>
        </w:rPr>
        <w:t>תהלים</w:t>
      </w:r>
      <w:r w:rsidRPr="009B3FE3">
        <w:rPr>
          <w:rtl/>
          <w:lang w:bidi="ar-SA"/>
        </w:rPr>
        <w:t xml:space="preserve"> </w:t>
      </w:r>
      <w:r w:rsidRPr="009B3FE3">
        <w:rPr>
          <w:rtl/>
        </w:rPr>
        <w:t>עב</w:t>
      </w:r>
      <w:r w:rsidRPr="009B3FE3">
        <w:rPr>
          <w:rtl/>
          <w:lang w:bidi="ar-SA"/>
        </w:rPr>
        <w:t xml:space="preserve">, </w:t>
      </w:r>
      <w:r w:rsidRPr="009B3FE3">
        <w:rPr>
          <w:rtl/>
        </w:rPr>
        <w:t>טז</w:t>
      </w:r>
      <w:r w:rsidRPr="009B3FE3">
        <w:rPr>
          <w:rtl/>
          <w:lang w:bidi="ar-SA"/>
        </w:rPr>
        <w:t xml:space="preserve">) </w:t>
      </w:r>
      <w:r w:rsidRPr="009B3FE3">
        <w:rPr>
          <w:rtl/>
        </w:rPr>
        <w:t>יהי</w:t>
      </w:r>
      <w:r w:rsidRPr="009B3FE3">
        <w:rPr>
          <w:rtl/>
          <w:lang w:bidi="ar-SA"/>
        </w:rPr>
        <w:t xml:space="preserve"> </w:t>
      </w:r>
      <w:r w:rsidRPr="009B3FE3">
        <w:rPr>
          <w:rtl/>
        </w:rPr>
        <w:t>פסת</w:t>
      </w:r>
      <w:r w:rsidRPr="009B3FE3">
        <w:rPr>
          <w:rtl/>
          <w:lang w:bidi="ar-SA"/>
        </w:rPr>
        <w:t xml:space="preserve"> </w:t>
      </w:r>
      <w:r w:rsidRPr="009B3FE3">
        <w:rPr>
          <w:rtl/>
        </w:rPr>
        <w:t>בר</w:t>
      </w:r>
      <w:r w:rsidRPr="009B3FE3">
        <w:rPr>
          <w:rtl/>
          <w:lang w:bidi="ar-SA"/>
        </w:rPr>
        <w:t xml:space="preserve"> </w:t>
      </w:r>
      <w:r w:rsidRPr="009B3FE3">
        <w:rPr>
          <w:rtl/>
        </w:rPr>
        <w:t>בארץ</w:t>
      </w:r>
      <w:r w:rsidRPr="009B3FE3">
        <w:rPr>
          <w:rtl/>
          <w:lang w:bidi="ar-SA"/>
        </w:rPr>
        <w:t>, (</w:t>
      </w:r>
      <w:r w:rsidRPr="009B3FE3">
        <w:rPr>
          <w:rtl/>
        </w:rPr>
        <w:t>משמע</w:t>
      </w:r>
      <w:r w:rsidRPr="009B3FE3">
        <w:rPr>
          <w:rtl/>
          <w:lang w:bidi="ar-SA"/>
        </w:rPr>
        <w:t xml:space="preserve"> </w:t>
      </w:r>
      <w:r w:rsidRPr="009B3FE3">
        <w:rPr>
          <w:rtl/>
        </w:rPr>
        <w:t>גלוסקאות</w:t>
      </w:r>
      <w:r w:rsidRPr="009B3FE3">
        <w:rPr>
          <w:rtl/>
          <w:lang w:bidi="ar-SA"/>
        </w:rPr>
        <w:t xml:space="preserve"> </w:t>
      </w:r>
      <w:r w:rsidRPr="009B3FE3">
        <w:rPr>
          <w:rtl/>
        </w:rPr>
        <w:t>שרחבות</w:t>
      </w:r>
      <w:r w:rsidRPr="009B3FE3">
        <w:rPr>
          <w:rtl/>
          <w:lang w:bidi="ar-SA"/>
        </w:rPr>
        <w:t xml:space="preserve"> </w:t>
      </w:r>
      <w:r w:rsidRPr="009B3FE3">
        <w:rPr>
          <w:rtl/>
        </w:rPr>
        <w:t>כמין</w:t>
      </w:r>
      <w:r w:rsidRPr="009B3FE3">
        <w:rPr>
          <w:rtl/>
          <w:lang w:bidi="ar-SA"/>
        </w:rPr>
        <w:t xml:space="preserve"> </w:t>
      </w:r>
      <w:r w:rsidRPr="009B3FE3">
        <w:rPr>
          <w:rtl/>
        </w:rPr>
        <w:t>פס</w:t>
      </w:r>
      <w:r w:rsidRPr="009B3FE3">
        <w:rPr>
          <w:rtl/>
          <w:lang w:bidi="ar-SA"/>
        </w:rPr>
        <w:t xml:space="preserve"> </w:t>
      </w:r>
      <w:r w:rsidRPr="009B3FE3">
        <w:rPr>
          <w:rtl/>
        </w:rPr>
        <w:t>יד</w:t>
      </w:r>
      <w:r w:rsidRPr="009B3FE3">
        <w:rPr>
          <w:rtl/>
          <w:lang w:bidi="ar-SA"/>
        </w:rPr>
        <w:t xml:space="preserve">, </w:t>
      </w:r>
      <w:r w:rsidRPr="009B3FE3">
        <w:rPr>
          <w:rtl/>
        </w:rPr>
        <w:t>ומשמע</w:t>
      </w:r>
      <w:r w:rsidRPr="009B3FE3">
        <w:rPr>
          <w:rtl/>
          <w:lang w:bidi="ar-SA"/>
        </w:rPr>
        <w:t xml:space="preserve"> </w:t>
      </w:r>
      <w:r w:rsidRPr="009B3FE3">
        <w:rPr>
          <w:rtl/>
        </w:rPr>
        <w:t>כלי</w:t>
      </w:r>
      <w:r w:rsidRPr="009B3FE3">
        <w:rPr>
          <w:rtl/>
          <w:lang w:bidi="ar-SA"/>
        </w:rPr>
        <w:t xml:space="preserve"> </w:t>
      </w:r>
      <w:r w:rsidRPr="009B3FE3">
        <w:rPr>
          <w:rtl/>
        </w:rPr>
        <w:t>מילת</w:t>
      </w:r>
      <w:r w:rsidRPr="009B3FE3">
        <w:rPr>
          <w:rtl/>
          <w:lang w:bidi="ar-SA"/>
        </w:rPr>
        <w:t xml:space="preserve"> </w:t>
      </w:r>
      <w:r w:rsidRPr="009B3FE3">
        <w:rPr>
          <w:rtl/>
        </w:rPr>
        <w:t>כמו</w:t>
      </w:r>
      <w:r w:rsidRPr="009B3FE3">
        <w:rPr>
          <w:rtl/>
          <w:lang w:bidi="ar-SA"/>
        </w:rPr>
        <w:t xml:space="preserve"> </w:t>
      </w:r>
      <w:r w:rsidRPr="009B3FE3">
        <w:rPr>
          <w:rtl/>
        </w:rPr>
        <w:t>כתונת</w:t>
      </w:r>
      <w:r w:rsidRPr="009B3FE3">
        <w:rPr>
          <w:rtl/>
          <w:lang w:bidi="ar-SA"/>
        </w:rPr>
        <w:t xml:space="preserve"> </w:t>
      </w:r>
      <w:r w:rsidRPr="009B3FE3">
        <w:rPr>
          <w:rtl/>
        </w:rPr>
        <w:t>פסים</w:t>
      </w:r>
      <w:r w:rsidRPr="009B3FE3">
        <w:rPr>
          <w:vertAlign w:val="superscript"/>
          <w:lang w:val="en-US"/>
        </w:rPr>
        <w:footnoteReference w:id="7"/>
      </w:r>
      <w:r w:rsidRPr="009B3FE3">
        <w:rPr>
          <w:rtl/>
          <w:lang w:bidi="ar-SA"/>
        </w:rPr>
        <w:t xml:space="preserve">, </w:t>
      </w:r>
      <w:r w:rsidRPr="009B3FE3">
        <w:rPr>
          <w:rtl/>
        </w:rPr>
        <w:t>רש</w:t>
      </w:r>
      <w:r w:rsidRPr="009B3FE3">
        <w:rPr>
          <w:rtl/>
          <w:lang w:bidi="ar-SA"/>
        </w:rPr>
        <w:t>"</w:t>
      </w:r>
      <w:r w:rsidRPr="009B3FE3">
        <w:rPr>
          <w:rtl/>
        </w:rPr>
        <w:t>י</w:t>
      </w:r>
      <w:r w:rsidRPr="009B3FE3">
        <w:rPr>
          <w:rtl/>
          <w:lang w:bidi="ar-SA"/>
        </w:rPr>
        <w:t>).</w:t>
      </w:r>
    </w:p>
    <w:p w14:paraId="2C8381CF" w14:textId="70970FDB" w:rsidR="009B3FE3" w:rsidRPr="009B3FE3" w:rsidRDefault="009B3FE3" w:rsidP="00B407D3">
      <w:pPr>
        <w:pStyle w:val="a2"/>
        <w:rPr>
          <w:lang w:val="en-US"/>
        </w:rPr>
      </w:pPr>
      <w:r w:rsidRPr="009B3FE3">
        <w:rPr>
          <w:rtl/>
        </w:rPr>
        <w:lastRenderedPageBreak/>
        <w:t>ליגלג</w:t>
      </w:r>
      <w:r w:rsidRPr="009B3FE3">
        <w:rPr>
          <w:rtl/>
          <w:lang w:bidi="ar-SA"/>
        </w:rPr>
        <w:t xml:space="preserve"> </w:t>
      </w:r>
      <w:r w:rsidRPr="009B3FE3">
        <w:rPr>
          <w:rtl/>
        </w:rPr>
        <w:t>עליו</w:t>
      </w:r>
      <w:r w:rsidRPr="009B3FE3">
        <w:rPr>
          <w:rtl/>
          <w:lang w:bidi="ar-SA"/>
        </w:rPr>
        <w:t xml:space="preserve"> </w:t>
      </w:r>
      <w:r w:rsidRPr="009B3FE3">
        <w:rPr>
          <w:rtl/>
        </w:rPr>
        <w:t>אותו</w:t>
      </w:r>
      <w:r w:rsidRPr="009B3FE3">
        <w:rPr>
          <w:rtl/>
          <w:lang w:bidi="ar-SA"/>
        </w:rPr>
        <w:t xml:space="preserve"> </w:t>
      </w:r>
      <w:r w:rsidRPr="009B3FE3">
        <w:rPr>
          <w:rtl/>
        </w:rPr>
        <w:t>תלמיד</w:t>
      </w:r>
      <w:r w:rsidRPr="009B3FE3">
        <w:rPr>
          <w:rtl/>
          <w:lang w:bidi="ar-SA"/>
        </w:rPr>
        <w:t xml:space="preserve"> </w:t>
      </w:r>
      <w:r w:rsidRPr="009B3FE3">
        <w:rPr>
          <w:rtl/>
        </w:rPr>
        <w:t>ואמר</w:t>
      </w:r>
      <w:r w:rsidRPr="009B3FE3">
        <w:rPr>
          <w:rtl/>
          <w:lang w:bidi="ar-SA"/>
        </w:rPr>
        <w:t xml:space="preserve"> </w:t>
      </w:r>
      <w:r w:rsidRPr="009B3FE3">
        <w:rPr>
          <w:rtl/>
        </w:rPr>
        <w:t>אין</w:t>
      </w:r>
      <w:r w:rsidRPr="009B3FE3">
        <w:rPr>
          <w:rtl/>
          <w:lang w:bidi="ar-SA"/>
        </w:rPr>
        <w:t xml:space="preserve"> </w:t>
      </w:r>
      <w:r w:rsidRPr="009B3FE3">
        <w:rPr>
          <w:rtl/>
        </w:rPr>
        <w:t>כל</w:t>
      </w:r>
      <w:r w:rsidRPr="009B3FE3">
        <w:rPr>
          <w:rtl/>
          <w:lang w:bidi="ar-SA"/>
        </w:rPr>
        <w:t xml:space="preserve"> </w:t>
      </w:r>
      <w:r w:rsidRPr="009B3FE3">
        <w:rPr>
          <w:rtl/>
        </w:rPr>
        <w:t>חדש</w:t>
      </w:r>
      <w:r w:rsidRPr="009B3FE3">
        <w:rPr>
          <w:rtl/>
          <w:lang w:bidi="ar-SA"/>
        </w:rPr>
        <w:t xml:space="preserve"> </w:t>
      </w:r>
      <w:r w:rsidRPr="009B3FE3">
        <w:rPr>
          <w:rtl/>
        </w:rPr>
        <w:t>תחת</w:t>
      </w:r>
      <w:r w:rsidRPr="009B3FE3">
        <w:rPr>
          <w:rtl/>
          <w:lang w:bidi="ar-SA"/>
        </w:rPr>
        <w:t xml:space="preserve"> </w:t>
      </w:r>
      <w:r w:rsidRPr="009B3FE3">
        <w:rPr>
          <w:rtl/>
        </w:rPr>
        <w:t>השמש</w:t>
      </w:r>
      <w:r w:rsidRPr="009B3FE3">
        <w:rPr>
          <w:vertAlign w:val="superscript"/>
          <w:lang w:val="en-US"/>
        </w:rPr>
        <w:footnoteReference w:id="8"/>
      </w:r>
      <w:r w:rsidRPr="009B3FE3">
        <w:rPr>
          <w:rtl/>
          <w:lang w:bidi="ar-SA"/>
        </w:rPr>
        <w:t xml:space="preserve">. </w:t>
      </w:r>
      <w:r w:rsidRPr="009B3FE3">
        <w:rPr>
          <w:rtl/>
        </w:rPr>
        <w:t>אמר</w:t>
      </w:r>
      <w:r w:rsidRPr="009B3FE3">
        <w:rPr>
          <w:rtl/>
          <w:lang w:bidi="ar-SA"/>
        </w:rPr>
        <w:t xml:space="preserve"> </w:t>
      </w:r>
      <w:r w:rsidRPr="009B3FE3">
        <w:rPr>
          <w:rtl/>
        </w:rPr>
        <w:t>לי</w:t>
      </w:r>
      <w:r w:rsidRPr="009B3FE3">
        <w:rPr>
          <w:rtl/>
          <w:lang w:bidi="ar-SA"/>
        </w:rPr>
        <w:t xml:space="preserve">' </w:t>
      </w:r>
      <w:r w:rsidRPr="009B3FE3">
        <w:rPr>
          <w:rtl/>
        </w:rPr>
        <w:t>בא</w:t>
      </w:r>
      <w:r w:rsidRPr="009B3FE3">
        <w:rPr>
          <w:rtl/>
          <w:lang w:bidi="ar-SA"/>
        </w:rPr>
        <w:t xml:space="preserve"> </w:t>
      </w:r>
      <w:r w:rsidRPr="009B3FE3">
        <w:rPr>
          <w:rtl/>
        </w:rPr>
        <w:t>ואראך</w:t>
      </w:r>
      <w:r w:rsidRPr="009B3FE3">
        <w:rPr>
          <w:rtl/>
          <w:lang w:bidi="ar-SA"/>
        </w:rPr>
        <w:t xml:space="preserve"> </w:t>
      </w:r>
      <w:r w:rsidRPr="009B3FE3">
        <w:rPr>
          <w:rtl/>
        </w:rPr>
        <w:t>דוגמתן</w:t>
      </w:r>
      <w:r w:rsidRPr="009B3FE3">
        <w:rPr>
          <w:rtl/>
          <w:lang w:bidi="ar-SA"/>
        </w:rPr>
        <w:t xml:space="preserve"> </w:t>
      </w:r>
      <w:r w:rsidRPr="009B3FE3">
        <w:rPr>
          <w:rtl/>
        </w:rPr>
        <w:t>בעולם</w:t>
      </w:r>
      <w:r w:rsidRPr="009B3FE3">
        <w:rPr>
          <w:rtl/>
          <w:lang w:bidi="ar-SA"/>
        </w:rPr>
        <w:t xml:space="preserve"> </w:t>
      </w:r>
      <w:r w:rsidRPr="009B3FE3">
        <w:rPr>
          <w:rtl/>
        </w:rPr>
        <w:t>הזה</w:t>
      </w:r>
      <w:r w:rsidRPr="009B3FE3">
        <w:rPr>
          <w:vertAlign w:val="superscript"/>
          <w:lang w:val="en-US"/>
        </w:rPr>
        <w:footnoteReference w:id="9"/>
      </w:r>
      <w:r w:rsidRPr="009B3FE3">
        <w:rPr>
          <w:rtl/>
          <w:lang w:bidi="ar-SA"/>
        </w:rPr>
        <w:t xml:space="preserve">. </w:t>
      </w:r>
      <w:r w:rsidRPr="009B3FE3">
        <w:rPr>
          <w:rtl/>
        </w:rPr>
        <w:t>נפק</w:t>
      </w:r>
      <w:r w:rsidRPr="009B3FE3">
        <w:rPr>
          <w:rtl/>
          <w:lang w:bidi="ar-SA"/>
        </w:rPr>
        <w:t xml:space="preserve"> </w:t>
      </w:r>
      <w:r w:rsidRPr="009B3FE3">
        <w:rPr>
          <w:rtl/>
        </w:rPr>
        <w:t>אחוי</w:t>
      </w:r>
      <w:r w:rsidRPr="009B3FE3">
        <w:rPr>
          <w:rtl/>
          <w:lang w:bidi="ar-SA"/>
        </w:rPr>
        <w:t xml:space="preserve"> </w:t>
      </w:r>
      <w:r w:rsidRPr="009B3FE3">
        <w:rPr>
          <w:rtl/>
        </w:rPr>
        <w:t>לי</w:t>
      </w:r>
      <w:r w:rsidRPr="009B3FE3">
        <w:rPr>
          <w:rtl/>
          <w:lang w:bidi="ar-SA"/>
        </w:rPr>
        <w:t xml:space="preserve">' </w:t>
      </w:r>
      <w:r w:rsidRPr="009B3FE3">
        <w:rPr>
          <w:rtl/>
        </w:rPr>
        <w:t>כמיהין</w:t>
      </w:r>
      <w:r w:rsidRPr="009B3FE3">
        <w:rPr>
          <w:rtl/>
          <w:lang w:bidi="ar-SA"/>
        </w:rPr>
        <w:t xml:space="preserve"> </w:t>
      </w:r>
      <w:r w:rsidRPr="009B3FE3">
        <w:rPr>
          <w:rtl/>
        </w:rPr>
        <w:t>ופטריות</w:t>
      </w:r>
      <w:r w:rsidRPr="009B3FE3">
        <w:rPr>
          <w:rtl/>
          <w:lang w:bidi="ar-SA"/>
        </w:rPr>
        <w:t xml:space="preserve"> (</w:t>
      </w:r>
      <w:r w:rsidRPr="009B3FE3">
        <w:rPr>
          <w:rtl/>
        </w:rPr>
        <w:t>שיוצאין</w:t>
      </w:r>
      <w:r w:rsidRPr="009B3FE3">
        <w:rPr>
          <w:rtl/>
          <w:lang w:bidi="ar-SA"/>
        </w:rPr>
        <w:t xml:space="preserve"> </w:t>
      </w:r>
      <w:r w:rsidRPr="009B3FE3">
        <w:rPr>
          <w:rtl/>
        </w:rPr>
        <w:t>כמות</w:t>
      </w:r>
      <w:r w:rsidRPr="009B3FE3">
        <w:rPr>
          <w:rtl/>
          <w:lang w:bidi="ar-SA"/>
        </w:rPr>
        <w:t xml:space="preserve"> </w:t>
      </w:r>
      <w:r w:rsidRPr="009B3FE3">
        <w:rPr>
          <w:rtl/>
        </w:rPr>
        <w:t>שהן</w:t>
      </w:r>
      <w:r w:rsidRPr="009B3FE3">
        <w:rPr>
          <w:rtl/>
          <w:lang w:bidi="ar-SA"/>
        </w:rPr>
        <w:t xml:space="preserve"> </w:t>
      </w:r>
      <w:r w:rsidRPr="009B3FE3">
        <w:rPr>
          <w:rtl/>
        </w:rPr>
        <w:t>בלילה</w:t>
      </w:r>
      <w:r w:rsidRPr="009B3FE3">
        <w:rPr>
          <w:rtl/>
          <w:lang w:bidi="ar-SA"/>
        </w:rPr>
        <w:t xml:space="preserve"> </w:t>
      </w:r>
      <w:r w:rsidRPr="009B3FE3">
        <w:rPr>
          <w:rtl/>
        </w:rPr>
        <w:t>אחד</w:t>
      </w:r>
      <w:r w:rsidRPr="009B3FE3">
        <w:rPr>
          <w:rtl/>
          <w:lang w:bidi="ar-SA"/>
        </w:rPr>
        <w:t xml:space="preserve"> </w:t>
      </w:r>
      <w:r w:rsidRPr="009B3FE3">
        <w:rPr>
          <w:rtl/>
        </w:rPr>
        <w:t>ורחבין</w:t>
      </w:r>
      <w:r w:rsidRPr="009B3FE3">
        <w:rPr>
          <w:rtl/>
          <w:lang w:bidi="ar-SA"/>
        </w:rPr>
        <w:t xml:space="preserve"> </w:t>
      </w:r>
      <w:r w:rsidRPr="009B3FE3">
        <w:rPr>
          <w:rtl/>
        </w:rPr>
        <w:t>ועגולין</w:t>
      </w:r>
      <w:r w:rsidRPr="009B3FE3">
        <w:rPr>
          <w:rtl/>
          <w:lang w:bidi="ar-SA"/>
        </w:rPr>
        <w:t xml:space="preserve"> </w:t>
      </w:r>
      <w:r w:rsidRPr="009B3FE3">
        <w:rPr>
          <w:rtl/>
        </w:rPr>
        <w:t>כגלוסקאות</w:t>
      </w:r>
      <w:r w:rsidRPr="009B3FE3">
        <w:rPr>
          <w:rtl/>
          <w:lang w:bidi="ar-SA"/>
        </w:rPr>
        <w:t xml:space="preserve">, </w:t>
      </w:r>
      <w:r w:rsidRPr="009B3FE3">
        <w:rPr>
          <w:rtl/>
        </w:rPr>
        <w:t>רש</w:t>
      </w:r>
      <w:r w:rsidRPr="009B3FE3">
        <w:rPr>
          <w:rtl/>
          <w:lang w:bidi="ar-SA"/>
        </w:rPr>
        <w:t>"</w:t>
      </w:r>
      <w:r w:rsidRPr="009B3FE3">
        <w:rPr>
          <w:rtl/>
        </w:rPr>
        <w:t>י</w:t>
      </w:r>
      <w:r w:rsidRPr="009B3FE3">
        <w:rPr>
          <w:rtl/>
          <w:lang w:bidi="ar-SA"/>
        </w:rPr>
        <w:t xml:space="preserve">), </w:t>
      </w:r>
      <w:r w:rsidRPr="009B3FE3">
        <w:rPr>
          <w:rtl/>
        </w:rPr>
        <w:t>ואכלי</w:t>
      </w:r>
      <w:r w:rsidRPr="009B3FE3">
        <w:rPr>
          <w:rtl/>
          <w:lang w:bidi="ar-SA"/>
        </w:rPr>
        <w:t xml:space="preserve"> </w:t>
      </w:r>
      <w:r w:rsidRPr="009B3FE3">
        <w:rPr>
          <w:rtl/>
        </w:rPr>
        <w:t>מילת</w:t>
      </w:r>
      <w:r w:rsidRPr="009B3FE3">
        <w:rPr>
          <w:rtl/>
          <w:lang w:bidi="ar-SA"/>
        </w:rPr>
        <w:t xml:space="preserve"> - </w:t>
      </w:r>
      <w:r w:rsidRPr="009B3FE3">
        <w:rPr>
          <w:rtl/>
        </w:rPr>
        <w:t>נברא</w:t>
      </w:r>
      <w:r w:rsidRPr="009B3FE3">
        <w:rPr>
          <w:rtl/>
          <w:lang w:bidi="ar-SA"/>
        </w:rPr>
        <w:t xml:space="preserve"> </w:t>
      </w:r>
      <w:r w:rsidRPr="009B3FE3">
        <w:rPr>
          <w:rtl/>
        </w:rPr>
        <w:t>בר</w:t>
      </w:r>
      <w:r w:rsidRPr="009B3FE3">
        <w:rPr>
          <w:rtl/>
          <w:lang w:bidi="ar-SA"/>
        </w:rPr>
        <w:t xml:space="preserve"> </w:t>
      </w:r>
      <w:r w:rsidRPr="009B3FE3">
        <w:rPr>
          <w:rtl/>
        </w:rPr>
        <w:t>קורא</w:t>
      </w:r>
      <w:r w:rsidRPr="009B3FE3">
        <w:rPr>
          <w:rtl/>
          <w:lang w:bidi="ar-SA"/>
        </w:rPr>
        <w:t xml:space="preserve"> (</w:t>
      </w:r>
      <w:r w:rsidRPr="009B3FE3">
        <w:rPr>
          <w:rtl/>
        </w:rPr>
        <w:t>סיב</w:t>
      </w:r>
      <w:r w:rsidRPr="009B3FE3">
        <w:rPr>
          <w:rtl/>
          <w:lang w:bidi="ar-SA"/>
        </w:rPr>
        <w:t xml:space="preserve"> </w:t>
      </w:r>
      <w:r w:rsidRPr="009B3FE3">
        <w:rPr>
          <w:rtl/>
        </w:rPr>
        <w:t>כמין</w:t>
      </w:r>
      <w:r w:rsidRPr="009B3FE3">
        <w:rPr>
          <w:rtl/>
          <w:lang w:bidi="ar-SA"/>
        </w:rPr>
        <w:t xml:space="preserve"> </w:t>
      </w:r>
      <w:r w:rsidRPr="009B3FE3">
        <w:rPr>
          <w:rtl/>
        </w:rPr>
        <w:t>לבוש</w:t>
      </w:r>
      <w:r w:rsidRPr="009B3FE3">
        <w:rPr>
          <w:rtl/>
          <w:lang w:bidi="ar-SA"/>
        </w:rPr>
        <w:t xml:space="preserve"> </w:t>
      </w:r>
      <w:r w:rsidRPr="009B3FE3">
        <w:rPr>
          <w:rtl/>
        </w:rPr>
        <w:t>מצוייר</w:t>
      </w:r>
      <w:r w:rsidRPr="009B3FE3">
        <w:rPr>
          <w:rtl/>
          <w:lang w:bidi="ar-SA"/>
        </w:rPr>
        <w:t xml:space="preserve"> </w:t>
      </w:r>
      <w:r w:rsidRPr="009B3FE3">
        <w:rPr>
          <w:rtl/>
        </w:rPr>
        <w:t>גדל</w:t>
      </w:r>
      <w:r w:rsidRPr="009B3FE3">
        <w:rPr>
          <w:rtl/>
          <w:lang w:bidi="ar-SA"/>
        </w:rPr>
        <w:t xml:space="preserve"> </w:t>
      </w:r>
      <w:r w:rsidRPr="009B3FE3">
        <w:rPr>
          <w:rtl/>
        </w:rPr>
        <w:t>סביבות</w:t>
      </w:r>
      <w:r w:rsidRPr="009B3FE3">
        <w:rPr>
          <w:rtl/>
          <w:lang w:bidi="ar-SA"/>
        </w:rPr>
        <w:t xml:space="preserve"> </w:t>
      </w:r>
      <w:r w:rsidRPr="009B3FE3">
        <w:rPr>
          <w:rtl/>
        </w:rPr>
        <w:t>הקור</w:t>
      </w:r>
      <w:r w:rsidRPr="009B3FE3">
        <w:rPr>
          <w:rtl/>
          <w:lang w:bidi="ar-SA"/>
        </w:rPr>
        <w:t xml:space="preserve"> </w:t>
      </w:r>
      <w:r w:rsidRPr="009B3FE3">
        <w:rPr>
          <w:rtl/>
        </w:rPr>
        <w:t>של</w:t>
      </w:r>
      <w:r w:rsidRPr="009B3FE3">
        <w:rPr>
          <w:rtl/>
          <w:lang w:bidi="ar-SA"/>
        </w:rPr>
        <w:t xml:space="preserve"> </w:t>
      </w:r>
      <w:r w:rsidRPr="009B3FE3">
        <w:rPr>
          <w:rtl/>
        </w:rPr>
        <w:t>דקל</w:t>
      </w:r>
      <w:r w:rsidRPr="009B3FE3">
        <w:rPr>
          <w:rtl/>
          <w:lang w:bidi="ar-SA"/>
        </w:rPr>
        <w:t xml:space="preserve"> </w:t>
      </w:r>
      <w:r w:rsidRPr="009B3FE3">
        <w:rPr>
          <w:rtl/>
        </w:rPr>
        <w:t>כשהוא</w:t>
      </w:r>
      <w:r w:rsidRPr="009B3FE3">
        <w:rPr>
          <w:rtl/>
          <w:lang w:bidi="ar-SA"/>
        </w:rPr>
        <w:t xml:space="preserve"> </w:t>
      </w:r>
      <w:r w:rsidRPr="009B3FE3">
        <w:rPr>
          <w:rtl/>
        </w:rPr>
        <w:t>רך</w:t>
      </w:r>
      <w:r w:rsidRPr="009B3FE3">
        <w:rPr>
          <w:vertAlign w:val="superscript"/>
          <w:lang w:val="en-US"/>
        </w:rPr>
        <w:footnoteReference w:id="10"/>
      </w:r>
      <w:r w:rsidRPr="009B3FE3">
        <w:rPr>
          <w:rtl/>
          <w:lang w:bidi="ar-SA"/>
        </w:rPr>
        <w:t xml:space="preserve">, </w:t>
      </w:r>
      <w:r w:rsidRPr="009B3FE3">
        <w:rPr>
          <w:rtl/>
        </w:rPr>
        <w:t>רש</w:t>
      </w:r>
      <w:r w:rsidRPr="009B3FE3">
        <w:rPr>
          <w:rtl/>
          <w:lang w:bidi="ar-SA"/>
        </w:rPr>
        <w:t>"</w:t>
      </w:r>
      <w:r w:rsidRPr="009B3FE3">
        <w:rPr>
          <w:rtl/>
        </w:rPr>
        <w:t>י</w:t>
      </w:r>
      <w:r w:rsidRPr="009B3FE3">
        <w:rPr>
          <w:rtl/>
          <w:lang w:bidi="ar-SA"/>
        </w:rPr>
        <w:t>)".</w:t>
      </w:r>
    </w:p>
    <w:p w14:paraId="41F52714" w14:textId="6E484176" w:rsidR="009B3FE3" w:rsidRPr="009B3FE3" w:rsidRDefault="009B3FE3" w:rsidP="00B407D3">
      <w:pPr>
        <w:pStyle w:val="11"/>
        <w:rPr>
          <w:lang w:val="en-US"/>
        </w:rPr>
      </w:pPr>
      <w:r w:rsidRPr="009B3FE3">
        <w:rPr>
          <w:rtl/>
        </w:rPr>
        <w:t>האם</w:t>
      </w:r>
      <w:r w:rsidRPr="009B3FE3">
        <w:rPr>
          <w:rtl/>
          <w:lang w:bidi="ar-SA"/>
        </w:rPr>
        <w:t xml:space="preserve"> </w:t>
      </w:r>
      <w:r w:rsidRPr="009B3FE3">
        <w:rPr>
          <w:rtl/>
        </w:rPr>
        <w:t>הוא</w:t>
      </w:r>
      <w:r w:rsidRPr="009B3FE3">
        <w:rPr>
          <w:rtl/>
          <w:lang w:bidi="ar-SA"/>
        </w:rPr>
        <w:t xml:space="preserve"> </w:t>
      </w:r>
      <w:r w:rsidRPr="009B3FE3">
        <w:rPr>
          <w:rtl/>
        </w:rPr>
        <w:t>כפשוטו</w:t>
      </w:r>
      <w:r w:rsidRPr="009B3FE3">
        <w:rPr>
          <w:rtl/>
          <w:lang w:bidi="ar-SA"/>
        </w:rPr>
        <w:t xml:space="preserve"> </w:t>
      </w:r>
      <w:r w:rsidRPr="009B3FE3">
        <w:rPr>
          <w:rtl/>
        </w:rPr>
        <w:t>או</w:t>
      </w:r>
      <w:r w:rsidRPr="009B3FE3">
        <w:rPr>
          <w:rtl/>
          <w:lang w:bidi="ar-SA"/>
        </w:rPr>
        <w:t xml:space="preserve"> </w:t>
      </w:r>
      <w:r w:rsidRPr="009B3FE3">
        <w:rPr>
          <w:rtl/>
        </w:rPr>
        <w:t>בדרך</w:t>
      </w:r>
      <w:r w:rsidRPr="009B3FE3">
        <w:rPr>
          <w:rtl/>
          <w:lang w:bidi="ar-SA"/>
        </w:rPr>
        <w:t xml:space="preserve"> </w:t>
      </w:r>
      <w:r w:rsidRPr="009B3FE3">
        <w:rPr>
          <w:rtl/>
        </w:rPr>
        <w:t>משל</w:t>
      </w:r>
    </w:p>
    <w:p w14:paraId="74E8F80A" w14:textId="77777777" w:rsidR="009B3FE3" w:rsidRPr="009B3FE3" w:rsidRDefault="009B3FE3" w:rsidP="00B407D3">
      <w:pPr>
        <w:pStyle w:val="a2"/>
        <w:rPr>
          <w:lang w:val="en-US"/>
        </w:rPr>
      </w:pPr>
      <w:r w:rsidRPr="009B3FE3">
        <w:rPr>
          <w:rtl/>
        </w:rPr>
        <w:t>הרמב</w:t>
      </w:r>
      <w:r w:rsidRPr="009B3FE3">
        <w:rPr>
          <w:rtl/>
          <w:lang w:bidi="ar-SA"/>
        </w:rPr>
        <w:t>"</w:t>
      </w:r>
      <w:r w:rsidRPr="009B3FE3">
        <w:rPr>
          <w:rtl/>
        </w:rPr>
        <w:t>ם</w:t>
      </w:r>
      <w:r w:rsidRPr="009B3FE3">
        <w:rPr>
          <w:vertAlign w:val="superscript"/>
          <w:lang w:val="en-US"/>
        </w:rPr>
        <w:footnoteReference w:id="11"/>
      </w:r>
      <w:r w:rsidRPr="009B3FE3">
        <w:rPr>
          <w:rtl/>
          <w:lang w:bidi="ar-SA"/>
        </w:rPr>
        <w:t xml:space="preserve"> </w:t>
      </w:r>
      <w:r w:rsidRPr="009B3FE3">
        <w:rPr>
          <w:rtl/>
        </w:rPr>
        <w:t>מפרש</w:t>
      </w:r>
      <w:r w:rsidRPr="009B3FE3">
        <w:rPr>
          <w:rtl/>
          <w:lang w:bidi="ar-SA"/>
        </w:rPr>
        <w:t xml:space="preserve"> </w:t>
      </w:r>
      <w:r w:rsidRPr="009B3FE3">
        <w:rPr>
          <w:rtl/>
        </w:rPr>
        <w:t>ענין</w:t>
      </w:r>
      <w:r w:rsidRPr="009B3FE3">
        <w:rPr>
          <w:rtl/>
          <w:lang w:bidi="ar-SA"/>
        </w:rPr>
        <w:t xml:space="preserve"> </w:t>
      </w:r>
      <w:r w:rsidRPr="009B3FE3">
        <w:rPr>
          <w:rtl/>
        </w:rPr>
        <w:t>זה</w:t>
      </w:r>
      <w:r w:rsidRPr="009B3FE3">
        <w:rPr>
          <w:rtl/>
          <w:lang w:bidi="ar-SA"/>
        </w:rPr>
        <w:t xml:space="preserve"> </w:t>
      </w:r>
      <w:r w:rsidRPr="009B3FE3">
        <w:rPr>
          <w:rtl/>
        </w:rPr>
        <w:t>בדרך</w:t>
      </w:r>
      <w:r w:rsidRPr="009B3FE3">
        <w:rPr>
          <w:rtl/>
          <w:lang w:bidi="ar-SA"/>
        </w:rPr>
        <w:t xml:space="preserve"> </w:t>
      </w:r>
      <w:r w:rsidRPr="009B3FE3">
        <w:rPr>
          <w:rtl/>
        </w:rPr>
        <w:t>משל</w:t>
      </w:r>
      <w:r w:rsidRPr="009B3FE3">
        <w:rPr>
          <w:rtl/>
          <w:lang w:bidi="ar-SA"/>
        </w:rPr>
        <w:t xml:space="preserve">, </w:t>
      </w:r>
      <w:r w:rsidRPr="009B3FE3">
        <w:rPr>
          <w:rtl/>
        </w:rPr>
        <w:t>שכל</w:t>
      </w:r>
      <w:r w:rsidRPr="009B3FE3">
        <w:rPr>
          <w:rtl/>
          <w:lang w:bidi="ar-SA"/>
        </w:rPr>
        <w:t xml:space="preserve"> </w:t>
      </w:r>
      <w:r w:rsidRPr="009B3FE3">
        <w:rPr>
          <w:rtl/>
        </w:rPr>
        <w:t>הדברים</w:t>
      </w:r>
      <w:r w:rsidRPr="009B3FE3">
        <w:rPr>
          <w:rtl/>
          <w:lang w:bidi="ar-SA"/>
        </w:rPr>
        <w:t xml:space="preserve"> </w:t>
      </w:r>
      <w:r w:rsidRPr="009B3FE3">
        <w:rPr>
          <w:rtl/>
        </w:rPr>
        <w:t>יהיו</w:t>
      </w:r>
      <w:r w:rsidRPr="009B3FE3">
        <w:rPr>
          <w:rtl/>
          <w:lang w:bidi="ar-SA"/>
        </w:rPr>
        <w:t xml:space="preserve"> </w:t>
      </w:r>
      <w:r w:rsidRPr="009B3FE3">
        <w:rPr>
          <w:rtl/>
        </w:rPr>
        <w:t>מצויים</w:t>
      </w:r>
      <w:r w:rsidRPr="009B3FE3">
        <w:rPr>
          <w:rtl/>
          <w:lang w:bidi="ar-SA"/>
        </w:rPr>
        <w:t xml:space="preserve"> </w:t>
      </w:r>
      <w:r w:rsidRPr="009B3FE3">
        <w:rPr>
          <w:rtl/>
        </w:rPr>
        <w:t>בשפע</w:t>
      </w:r>
      <w:r w:rsidRPr="009B3FE3">
        <w:rPr>
          <w:rtl/>
          <w:lang w:bidi="ar-SA"/>
        </w:rPr>
        <w:t xml:space="preserve"> </w:t>
      </w:r>
      <w:r w:rsidRPr="009B3FE3">
        <w:rPr>
          <w:rtl/>
        </w:rPr>
        <w:t>בלי</w:t>
      </w:r>
      <w:r w:rsidRPr="009B3FE3">
        <w:rPr>
          <w:rtl/>
          <w:lang w:bidi="ar-SA"/>
        </w:rPr>
        <w:t xml:space="preserve"> </w:t>
      </w:r>
      <w:r w:rsidRPr="009B3FE3">
        <w:rPr>
          <w:rtl/>
        </w:rPr>
        <w:t>צורך</w:t>
      </w:r>
      <w:r w:rsidRPr="009B3FE3">
        <w:rPr>
          <w:rtl/>
          <w:lang w:bidi="ar-SA"/>
        </w:rPr>
        <w:t xml:space="preserve"> </w:t>
      </w:r>
      <w:r w:rsidRPr="009B3FE3">
        <w:rPr>
          <w:rtl/>
        </w:rPr>
        <w:t>השתדלות</w:t>
      </w:r>
      <w:r w:rsidRPr="009B3FE3">
        <w:rPr>
          <w:rtl/>
          <w:lang w:bidi="ar-SA"/>
        </w:rPr>
        <w:t xml:space="preserve"> </w:t>
      </w:r>
      <w:r w:rsidRPr="009B3FE3">
        <w:rPr>
          <w:rtl/>
        </w:rPr>
        <w:t>יתירה</w:t>
      </w:r>
      <w:r w:rsidRPr="009B3FE3">
        <w:rPr>
          <w:rtl/>
          <w:lang w:bidi="ar-SA"/>
        </w:rPr>
        <w:t xml:space="preserve">, </w:t>
      </w:r>
      <w:r w:rsidRPr="009B3FE3">
        <w:rPr>
          <w:rtl/>
        </w:rPr>
        <w:t>עד</w:t>
      </w:r>
      <w:r w:rsidRPr="009B3FE3">
        <w:rPr>
          <w:rtl/>
          <w:lang w:bidi="ar-SA"/>
        </w:rPr>
        <w:t xml:space="preserve"> </w:t>
      </w:r>
      <w:r w:rsidRPr="009B3FE3">
        <w:rPr>
          <w:rtl/>
        </w:rPr>
        <w:t>שייחשב</w:t>
      </w:r>
      <w:r w:rsidRPr="009B3FE3">
        <w:rPr>
          <w:rtl/>
          <w:lang w:bidi="ar-SA"/>
        </w:rPr>
        <w:t xml:space="preserve"> </w:t>
      </w:r>
      <w:r w:rsidRPr="009B3FE3">
        <w:rPr>
          <w:rtl/>
        </w:rPr>
        <w:t>כאילו</w:t>
      </w:r>
      <w:r w:rsidRPr="009B3FE3">
        <w:rPr>
          <w:rtl/>
          <w:lang w:bidi="ar-SA"/>
        </w:rPr>
        <w:t xml:space="preserve"> </w:t>
      </w:r>
      <w:r w:rsidRPr="009B3FE3">
        <w:rPr>
          <w:rtl/>
        </w:rPr>
        <w:t>הארץ</w:t>
      </w:r>
      <w:r w:rsidRPr="009B3FE3">
        <w:rPr>
          <w:rtl/>
          <w:lang w:bidi="ar-SA"/>
        </w:rPr>
        <w:t xml:space="preserve"> </w:t>
      </w:r>
      <w:r w:rsidRPr="009B3FE3">
        <w:rPr>
          <w:rtl/>
        </w:rPr>
        <w:t>הוציא</w:t>
      </w:r>
      <w:r w:rsidRPr="009B3FE3">
        <w:rPr>
          <w:rtl/>
          <w:lang w:bidi="ar-SA"/>
        </w:rPr>
        <w:t xml:space="preserve"> </w:t>
      </w:r>
      <w:r w:rsidRPr="009B3FE3">
        <w:rPr>
          <w:rtl/>
        </w:rPr>
        <w:t>לחם</w:t>
      </w:r>
      <w:r w:rsidRPr="009B3FE3">
        <w:rPr>
          <w:rtl/>
          <w:lang w:bidi="ar-SA"/>
        </w:rPr>
        <w:t xml:space="preserve"> </w:t>
      </w:r>
      <w:r w:rsidRPr="009B3FE3">
        <w:rPr>
          <w:rtl/>
        </w:rPr>
        <w:t>אפוי</w:t>
      </w:r>
      <w:r w:rsidRPr="009B3FE3">
        <w:rPr>
          <w:rtl/>
          <w:lang w:bidi="ar-SA"/>
        </w:rPr>
        <w:t xml:space="preserve"> </w:t>
      </w:r>
      <w:r w:rsidRPr="009B3FE3">
        <w:rPr>
          <w:rtl/>
        </w:rPr>
        <w:t>ובגדים</w:t>
      </w:r>
      <w:r w:rsidRPr="009B3FE3">
        <w:rPr>
          <w:rtl/>
          <w:lang w:bidi="ar-SA"/>
        </w:rPr>
        <w:t xml:space="preserve"> </w:t>
      </w:r>
      <w:r w:rsidRPr="009B3FE3">
        <w:rPr>
          <w:rtl/>
        </w:rPr>
        <w:t>ארוגים</w:t>
      </w:r>
      <w:r w:rsidRPr="009B3FE3">
        <w:rPr>
          <w:vertAlign w:val="superscript"/>
          <w:lang w:val="en-US"/>
        </w:rPr>
        <w:footnoteReference w:id="12"/>
      </w:r>
      <w:r w:rsidRPr="009B3FE3">
        <w:rPr>
          <w:rtl/>
          <w:lang w:bidi="ar-SA"/>
        </w:rPr>
        <w:t xml:space="preserve">. </w:t>
      </w:r>
    </w:p>
    <w:p w14:paraId="2880864E" w14:textId="77777777" w:rsidR="009B3FE3" w:rsidRPr="009B3FE3" w:rsidRDefault="009B3FE3" w:rsidP="00B407D3">
      <w:pPr>
        <w:pStyle w:val="a2"/>
        <w:rPr>
          <w:lang w:val="en-US"/>
        </w:rPr>
      </w:pPr>
      <w:r w:rsidRPr="009B3FE3">
        <w:rPr>
          <w:rtl/>
        </w:rPr>
        <w:lastRenderedPageBreak/>
        <w:t>אמנם</w:t>
      </w:r>
      <w:r w:rsidRPr="009B3FE3">
        <w:rPr>
          <w:rtl/>
          <w:lang w:bidi="ar-SA"/>
        </w:rPr>
        <w:t xml:space="preserve"> </w:t>
      </w:r>
      <w:r w:rsidRPr="009B3FE3">
        <w:rPr>
          <w:rtl/>
        </w:rPr>
        <w:t>הרבה</w:t>
      </w:r>
      <w:r w:rsidRPr="009B3FE3">
        <w:rPr>
          <w:rtl/>
          <w:lang w:bidi="ar-SA"/>
        </w:rPr>
        <w:t xml:space="preserve"> </w:t>
      </w:r>
      <w:r w:rsidRPr="009B3FE3">
        <w:rPr>
          <w:rtl/>
        </w:rPr>
        <w:t>מפרשים</w:t>
      </w:r>
      <w:r w:rsidRPr="009B3FE3">
        <w:rPr>
          <w:vertAlign w:val="superscript"/>
          <w:lang w:val="en-US"/>
        </w:rPr>
        <w:footnoteReference w:id="13"/>
      </w:r>
      <w:r w:rsidRPr="009B3FE3">
        <w:rPr>
          <w:rtl/>
          <w:lang w:bidi="ar-SA"/>
        </w:rPr>
        <w:t xml:space="preserve">, </w:t>
      </w:r>
      <w:r w:rsidRPr="009B3FE3">
        <w:rPr>
          <w:rtl/>
        </w:rPr>
        <w:t>פירשוהו</w:t>
      </w:r>
      <w:r w:rsidRPr="009B3FE3">
        <w:rPr>
          <w:rtl/>
          <w:lang w:bidi="ar-SA"/>
        </w:rPr>
        <w:t xml:space="preserve"> </w:t>
      </w:r>
      <w:r w:rsidRPr="009B3FE3">
        <w:rPr>
          <w:rtl/>
        </w:rPr>
        <w:t>כפשוטו</w:t>
      </w:r>
      <w:r w:rsidRPr="009B3FE3">
        <w:rPr>
          <w:vertAlign w:val="superscript"/>
          <w:lang w:val="en-US"/>
        </w:rPr>
        <w:footnoteReference w:id="14"/>
      </w:r>
      <w:r w:rsidRPr="009B3FE3">
        <w:rPr>
          <w:rtl/>
          <w:lang w:bidi="ar-SA"/>
        </w:rPr>
        <w:t xml:space="preserve">. </w:t>
      </w:r>
      <w:r w:rsidRPr="009B3FE3">
        <w:rPr>
          <w:rtl/>
        </w:rPr>
        <w:t>ובכ</w:t>
      </w:r>
      <w:r w:rsidRPr="009B3FE3">
        <w:rPr>
          <w:rtl/>
          <w:lang w:bidi="ar-SA"/>
        </w:rPr>
        <w:t>"</w:t>
      </w:r>
      <w:r w:rsidRPr="009B3FE3">
        <w:rPr>
          <w:rtl/>
        </w:rPr>
        <w:t>מ</w:t>
      </w:r>
      <w:r w:rsidRPr="009B3FE3">
        <w:rPr>
          <w:rtl/>
          <w:lang w:bidi="ar-SA"/>
        </w:rPr>
        <w:t xml:space="preserve"> </w:t>
      </w:r>
      <w:r w:rsidRPr="009B3FE3">
        <w:rPr>
          <w:rtl/>
        </w:rPr>
        <w:t>מבואר</w:t>
      </w:r>
      <w:r w:rsidRPr="009B3FE3">
        <w:rPr>
          <w:vertAlign w:val="superscript"/>
          <w:lang w:val="en-US"/>
        </w:rPr>
        <w:footnoteReference w:id="15"/>
      </w:r>
      <w:r w:rsidRPr="009B3FE3">
        <w:rPr>
          <w:rtl/>
          <w:lang w:bidi="ar-SA"/>
        </w:rPr>
        <w:t xml:space="preserve"> </w:t>
      </w:r>
      <w:r w:rsidRPr="009B3FE3">
        <w:rPr>
          <w:rtl/>
        </w:rPr>
        <w:t>שגם</w:t>
      </w:r>
      <w:r w:rsidRPr="009B3FE3">
        <w:rPr>
          <w:rtl/>
          <w:lang w:bidi="ar-SA"/>
        </w:rPr>
        <w:t xml:space="preserve"> </w:t>
      </w:r>
      <w:r w:rsidRPr="009B3FE3">
        <w:rPr>
          <w:rtl/>
        </w:rPr>
        <w:t>לשיטת</w:t>
      </w:r>
      <w:r w:rsidRPr="009B3FE3">
        <w:rPr>
          <w:rtl/>
          <w:lang w:bidi="ar-SA"/>
        </w:rPr>
        <w:t xml:space="preserve"> </w:t>
      </w:r>
      <w:r w:rsidRPr="009B3FE3">
        <w:rPr>
          <w:rtl/>
        </w:rPr>
        <w:t>הרמב</w:t>
      </w:r>
      <w:r w:rsidRPr="009B3FE3">
        <w:rPr>
          <w:rtl/>
          <w:lang w:bidi="ar-SA"/>
        </w:rPr>
        <w:t>"</w:t>
      </w:r>
      <w:r w:rsidRPr="009B3FE3">
        <w:rPr>
          <w:rtl/>
        </w:rPr>
        <w:t>ם</w:t>
      </w:r>
      <w:r w:rsidRPr="009B3FE3">
        <w:rPr>
          <w:rtl/>
          <w:lang w:bidi="ar-SA"/>
        </w:rPr>
        <w:t xml:space="preserve"> </w:t>
      </w:r>
      <w:r w:rsidRPr="009B3FE3">
        <w:rPr>
          <w:rtl/>
        </w:rPr>
        <w:t>יתכן</w:t>
      </w:r>
      <w:r w:rsidRPr="009B3FE3">
        <w:rPr>
          <w:rtl/>
          <w:lang w:bidi="ar-SA"/>
        </w:rPr>
        <w:t xml:space="preserve"> </w:t>
      </w:r>
      <w:r w:rsidRPr="009B3FE3">
        <w:rPr>
          <w:rtl/>
        </w:rPr>
        <w:t>שיתקיים</w:t>
      </w:r>
      <w:r w:rsidRPr="009B3FE3">
        <w:rPr>
          <w:rtl/>
          <w:lang w:bidi="ar-SA"/>
        </w:rPr>
        <w:t xml:space="preserve"> </w:t>
      </w:r>
      <w:r w:rsidRPr="009B3FE3">
        <w:rPr>
          <w:rtl/>
        </w:rPr>
        <w:t>כפשוטו</w:t>
      </w:r>
      <w:r w:rsidRPr="009B3FE3">
        <w:rPr>
          <w:rtl/>
          <w:lang w:bidi="ar-SA"/>
        </w:rPr>
        <w:t xml:space="preserve">, </w:t>
      </w:r>
      <w:r w:rsidRPr="009B3FE3">
        <w:rPr>
          <w:rtl/>
        </w:rPr>
        <w:t>עכ</w:t>
      </w:r>
      <w:r w:rsidRPr="009B3FE3">
        <w:rPr>
          <w:rtl/>
          <w:lang w:bidi="ar-SA"/>
        </w:rPr>
        <w:t>"</w:t>
      </w:r>
      <w:r w:rsidRPr="009B3FE3">
        <w:rPr>
          <w:rtl/>
        </w:rPr>
        <w:t>פ</w:t>
      </w:r>
      <w:r w:rsidRPr="009B3FE3">
        <w:rPr>
          <w:rtl/>
          <w:lang w:bidi="ar-SA"/>
        </w:rPr>
        <w:t xml:space="preserve"> </w:t>
      </w:r>
      <w:r w:rsidRPr="009B3FE3">
        <w:rPr>
          <w:rtl/>
        </w:rPr>
        <w:t>בתקופה</w:t>
      </w:r>
      <w:r w:rsidRPr="009B3FE3">
        <w:rPr>
          <w:rtl/>
          <w:lang w:bidi="ar-SA"/>
        </w:rPr>
        <w:t xml:space="preserve"> </w:t>
      </w:r>
      <w:r w:rsidRPr="009B3FE3">
        <w:rPr>
          <w:rtl/>
        </w:rPr>
        <w:t>השני</w:t>
      </w:r>
      <w:r w:rsidRPr="009B3FE3">
        <w:rPr>
          <w:rtl/>
          <w:lang w:bidi="ar-SA"/>
        </w:rPr>
        <w:t xml:space="preserve">' </w:t>
      </w:r>
      <w:r w:rsidRPr="009B3FE3">
        <w:rPr>
          <w:rtl/>
        </w:rPr>
        <w:t>של</w:t>
      </w:r>
      <w:r w:rsidRPr="009B3FE3">
        <w:rPr>
          <w:rtl/>
          <w:lang w:bidi="ar-SA"/>
        </w:rPr>
        <w:t xml:space="preserve"> </w:t>
      </w:r>
      <w:r w:rsidRPr="009B3FE3">
        <w:rPr>
          <w:rtl/>
        </w:rPr>
        <w:t>ימות</w:t>
      </w:r>
      <w:r w:rsidRPr="009B3FE3">
        <w:rPr>
          <w:rtl/>
          <w:lang w:bidi="ar-SA"/>
        </w:rPr>
        <w:t xml:space="preserve"> </w:t>
      </w:r>
      <w:r w:rsidRPr="009B3FE3">
        <w:rPr>
          <w:rtl/>
        </w:rPr>
        <w:t>המשיח</w:t>
      </w:r>
      <w:r w:rsidRPr="009B3FE3">
        <w:rPr>
          <w:rtl/>
          <w:lang w:bidi="ar-SA"/>
        </w:rPr>
        <w:t xml:space="preserve">, </w:t>
      </w:r>
      <w:r w:rsidRPr="009B3FE3">
        <w:rPr>
          <w:rtl/>
        </w:rPr>
        <w:t>שאז</w:t>
      </w:r>
      <w:r w:rsidRPr="009B3FE3">
        <w:rPr>
          <w:rtl/>
          <w:lang w:bidi="ar-SA"/>
        </w:rPr>
        <w:t xml:space="preserve"> </w:t>
      </w:r>
      <w:r w:rsidRPr="009B3FE3">
        <w:rPr>
          <w:rtl/>
        </w:rPr>
        <w:t>ישתנה</w:t>
      </w:r>
      <w:r w:rsidRPr="009B3FE3">
        <w:rPr>
          <w:rtl/>
          <w:lang w:bidi="ar-SA"/>
        </w:rPr>
        <w:t xml:space="preserve"> </w:t>
      </w:r>
      <w:r w:rsidRPr="009B3FE3">
        <w:rPr>
          <w:rtl/>
        </w:rPr>
        <w:t>מנהגו</w:t>
      </w:r>
      <w:r w:rsidRPr="009B3FE3">
        <w:rPr>
          <w:rtl/>
          <w:lang w:bidi="ar-SA"/>
        </w:rPr>
        <w:t xml:space="preserve"> </w:t>
      </w:r>
      <w:r w:rsidRPr="009B3FE3">
        <w:rPr>
          <w:rtl/>
        </w:rPr>
        <w:t>של</w:t>
      </w:r>
      <w:r w:rsidRPr="009B3FE3">
        <w:rPr>
          <w:rtl/>
          <w:lang w:bidi="ar-SA"/>
        </w:rPr>
        <w:t xml:space="preserve"> </w:t>
      </w:r>
      <w:r w:rsidRPr="009B3FE3">
        <w:rPr>
          <w:rtl/>
        </w:rPr>
        <w:t>עולם</w:t>
      </w:r>
      <w:r w:rsidRPr="009B3FE3">
        <w:rPr>
          <w:vertAlign w:val="superscript"/>
          <w:lang w:val="en-US"/>
        </w:rPr>
        <w:footnoteReference w:id="16"/>
      </w:r>
      <w:r w:rsidRPr="009B3FE3">
        <w:rPr>
          <w:rtl/>
          <w:lang w:bidi="ar-SA"/>
        </w:rPr>
        <w:t>.</w:t>
      </w:r>
    </w:p>
    <w:p w14:paraId="3D34D75A" w14:textId="7928D429" w:rsidR="009B3FE3" w:rsidRPr="009B3FE3" w:rsidRDefault="009B3FE3" w:rsidP="00B407D3">
      <w:pPr>
        <w:pStyle w:val="a2"/>
        <w:rPr>
          <w:lang w:val="en-US"/>
        </w:rPr>
      </w:pPr>
      <w:r w:rsidRPr="009B3FE3">
        <w:rPr>
          <w:rtl/>
        </w:rPr>
        <w:lastRenderedPageBreak/>
        <w:t>המהר</w:t>
      </w:r>
      <w:r w:rsidRPr="009B3FE3">
        <w:rPr>
          <w:rtl/>
          <w:lang w:bidi="ar-SA"/>
        </w:rPr>
        <w:t>"</w:t>
      </w:r>
      <w:r w:rsidRPr="009B3FE3">
        <w:rPr>
          <w:rtl/>
        </w:rPr>
        <w:t>ל</w:t>
      </w:r>
      <w:r w:rsidRPr="009B3FE3">
        <w:rPr>
          <w:rtl/>
          <w:lang w:bidi="ar-SA"/>
        </w:rPr>
        <w:t xml:space="preserve"> </w:t>
      </w:r>
      <w:r w:rsidRPr="009B3FE3">
        <w:rPr>
          <w:rtl/>
        </w:rPr>
        <w:t>כתב</w:t>
      </w:r>
      <w:r w:rsidRPr="009B3FE3">
        <w:rPr>
          <w:vertAlign w:val="superscript"/>
          <w:lang w:val="en-US"/>
        </w:rPr>
        <w:footnoteReference w:id="17"/>
      </w:r>
      <w:r w:rsidRPr="009B3FE3">
        <w:rPr>
          <w:rtl/>
          <w:lang w:bidi="ar-SA"/>
        </w:rPr>
        <w:t xml:space="preserve">, </w:t>
      </w:r>
      <w:r w:rsidRPr="009B3FE3">
        <w:rPr>
          <w:rtl/>
        </w:rPr>
        <w:t>שאפשר</w:t>
      </w:r>
      <w:r w:rsidRPr="009B3FE3">
        <w:rPr>
          <w:rtl/>
          <w:lang w:bidi="ar-SA"/>
        </w:rPr>
        <w:t xml:space="preserve"> </w:t>
      </w:r>
      <w:r w:rsidRPr="009B3FE3">
        <w:rPr>
          <w:rtl/>
        </w:rPr>
        <w:t>לפרש</w:t>
      </w:r>
      <w:r w:rsidRPr="009B3FE3">
        <w:rPr>
          <w:rtl/>
          <w:lang w:bidi="ar-SA"/>
        </w:rPr>
        <w:t xml:space="preserve">, </w:t>
      </w:r>
      <w:r w:rsidRPr="009B3FE3">
        <w:rPr>
          <w:rtl/>
        </w:rPr>
        <w:t>שמצד</w:t>
      </w:r>
      <w:r w:rsidRPr="009B3FE3">
        <w:rPr>
          <w:rtl/>
          <w:lang w:bidi="ar-SA"/>
        </w:rPr>
        <w:t xml:space="preserve"> "</w:t>
      </w:r>
      <w:r w:rsidRPr="009B3FE3">
        <w:rPr>
          <w:rtl/>
        </w:rPr>
        <w:t>צורת</w:t>
      </w:r>
      <w:r w:rsidRPr="009B3FE3">
        <w:rPr>
          <w:rtl/>
          <w:lang w:bidi="ar-SA"/>
        </w:rPr>
        <w:t xml:space="preserve">" </w:t>
      </w:r>
      <w:r w:rsidRPr="009B3FE3">
        <w:rPr>
          <w:rtl/>
        </w:rPr>
        <w:t>הארץ</w:t>
      </w:r>
      <w:r w:rsidRPr="009B3FE3">
        <w:rPr>
          <w:rtl/>
          <w:lang w:bidi="ar-SA"/>
        </w:rPr>
        <w:t xml:space="preserve"> </w:t>
      </w:r>
      <w:r w:rsidRPr="009B3FE3">
        <w:rPr>
          <w:rtl/>
        </w:rPr>
        <w:t>לע</w:t>
      </w:r>
      <w:r w:rsidRPr="009B3FE3">
        <w:rPr>
          <w:rtl/>
          <w:lang w:bidi="ar-SA"/>
        </w:rPr>
        <w:t>"</w:t>
      </w:r>
      <w:r w:rsidRPr="009B3FE3">
        <w:rPr>
          <w:rtl/>
        </w:rPr>
        <w:t>ל</w:t>
      </w:r>
      <w:r w:rsidRPr="009B3FE3">
        <w:rPr>
          <w:rtl/>
          <w:lang w:bidi="ar-SA"/>
        </w:rPr>
        <w:t xml:space="preserve">, </w:t>
      </w:r>
      <w:r w:rsidRPr="009B3FE3">
        <w:rPr>
          <w:rtl/>
        </w:rPr>
        <w:t>היא</w:t>
      </w:r>
      <w:r w:rsidRPr="009B3FE3">
        <w:rPr>
          <w:rtl/>
          <w:lang w:bidi="ar-SA"/>
        </w:rPr>
        <w:t xml:space="preserve"> </w:t>
      </w:r>
      <w:r w:rsidRPr="009B3FE3">
        <w:rPr>
          <w:rtl/>
        </w:rPr>
        <w:t>תהי</w:t>
      </w:r>
      <w:r w:rsidRPr="009B3FE3">
        <w:rPr>
          <w:rtl/>
          <w:lang w:bidi="ar-SA"/>
        </w:rPr>
        <w:t xml:space="preserve">' </w:t>
      </w:r>
      <w:r w:rsidRPr="009B3FE3">
        <w:rPr>
          <w:rtl/>
        </w:rPr>
        <w:t>מוכנה</w:t>
      </w:r>
      <w:r w:rsidRPr="009B3FE3">
        <w:rPr>
          <w:rtl/>
          <w:lang w:bidi="ar-SA"/>
        </w:rPr>
        <w:t xml:space="preserve"> </w:t>
      </w:r>
      <w:r w:rsidRPr="009B3FE3">
        <w:rPr>
          <w:rtl/>
        </w:rPr>
        <w:t>להוציא</w:t>
      </w:r>
      <w:r w:rsidRPr="009B3FE3">
        <w:rPr>
          <w:rtl/>
          <w:lang w:bidi="ar-SA"/>
        </w:rPr>
        <w:t xml:space="preserve"> </w:t>
      </w:r>
      <w:r w:rsidRPr="009B3FE3">
        <w:rPr>
          <w:rtl/>
        </w:rPr>
        <w:t>גלוסקאות</w:t>
      </w:r>
      <w:r w:rsidRPr="009B3FE3">
        <w:rPr>
          <w:rtl/>
          <w:lang w:bidi="ar-SA"/>
        </w:rPr>
        <w:t xml:space="preserve"> </w:t>
      </w:r>
      <w:r w:rsidRPr="009B3FE3">
        <w:rPr>
          <w:rtl/>
        </w:rPr>
        <w:t>וכלי</w:t>
      </w:r>
      <w:r w:rsidRPr="009B3FE3">
        <w:rPr>
          <w:rtl/>
          <w:lang w:bidi="ar-SA"/>
        </w:rPr>
        <w:t xml:space="preserve"> </w:t>
      </w:r>
      <w:r w:rsidRPr="009B3FE3">
        <w:rPr>
          <w:rtl/>
        </w:rPr>
        <w:t>מילת</w:t>
      </w:r>
      <w:r w:rsidRPr="009B3FE3">
        <w:rPr>
          <w:rtl/>
          <w:lang w:bidi="ar-SA"/>
        </w:rPr>
        <w:t xml:space="preserve">, </w:t>
      </w:r>
      <w:r w:rsidRPr="009B3FE3">
        <w:rPr>
          <w:rtl/>
        </w:rPr>
        <w:t>אלא</w:t>
      </w:r>
      <w:r w:rsidRPr="009B3FE3">
        <w:rPr>
          <w:rtl/>
          <w:lang w:bidi="ar-SA"/>
        </w:rPr>
        <w:t xml:space="preserve"> </w:t>
      </w:r>
      <w:r w:rsidRPr="009B3FE3">
        <w:rPr>
          <w:rtl/>
        </w:rPr>
        <w:t>שמצד</w:t>
      </w:r>
      <w:r w:rsidRPr="009B3FE3">
        <w:rPr>
          <w:rtl/>
          <w:lang w:bidi="ar-SA"/>
        </w:rPr>
        <w:t xml:space="preserve"> "</w:t>
      </w:r>
      <w:r w:rsidRPr="009B3FE3">
        <w:rPr>
          <w:rtl/>
        </w:rPr>
        <w:t>חומר</w:t>
      </w:r>
      <w:r w:rsidRPr="009B3FE3">
        <w:rPr>
          <w:rtl/>
          <w:lang w:bidi="ar-SA"/>
        </w:rPr>
        <w:t xml:space="preserve">" </w:t>
      </w:r>
      <w:r w:rsidRPr="009B3FE3">
        <w:rPr>
          <w:rtl/>
        </w:rPr>
        <w:t>הארץ</w:t>
      </w:r>
      <w:r w:rsidRPr="009B3FE3">
        <w:rPr>
          <w:rtl/>
          <w:lang w:bidi="ar-SA"/>
        </w:rPr>
        <w:t xml:space="preserve">, </w:t>
      </w:r>
      <w:r w:rsidRPr="009B3FE3">
        <w:rPr>
          <w:rtl/>
        </w:rPr>
        <w:t>אפשר</w:t>
      </w:r>
      <w:r w:rsidRPr="009B3FE3">
        <w:rPr>
          <w:rtl/>
          <w:lang w:bidi="ar-SA"/>
        </w:rPr>
        <w:t xml:space="preserve"> </w:t>
      </w:r>
      <w:r w:rsidRPr="009B3FE3">
        <w:rPr>
          <w:rtl/>
        </w:rPr>
        <w:t>שהדבר</w:t>
      </w:r>
      <w:r w:rsidRPr="009B3FE3">
        <w:rPr>
          <w:rtl/>
          <w:lang w:bidi="ar-SA"/>
        </w:rPr>
        <w:t xml:space="preserve"> </w:t>
      </w:r>
      <w:r w:rsidRPr="009B3FE3">
        <w:rPr>
          <w:rtl/>
        </w:rPr>
        <w:t>לא</w:t>
      </w:r>
      <w:r w:rsidRPr="009B3FE3">
        <w:rPr>
          <w:rtl/>
          <w:lang w:bidi="ar-SA"/>
        </w:rPr>
        <w:t xml:space="preserve"> </w:t>
      </w:r>
      <w:r w:rsidRPr="009B3FE3">
        <w:rPr>
          <w:rtl/>
        </w:rPr>
        <w:t>יצא</w:t>
      </w:r>
      <w:r w:rsidRPr="009B3FE3">
        <w:rPr>
          <w:rtl/>
          <w:lang w:bidi="ar-SA"/>
        </w:rPr>
        <w:t xml:space="preserve"> </w:t>
      </w:r>
      <w:r w:rsidRPr="009B3FE3">
        <w:rPr>
          <w:rtl/>
        </w:rPr>
        <w:t>לידי</w:t>
      </w:r>
      <w:r w:rsidRPr="009B3FE3">
        <w:rPr>
          <w:rtl/>
          <w:lang w:bidi="ar-SA"/>
        </w:rPr>
        <w:t xml:space="preserve"> </w:t>
      </w:r>
      <w:r w:rsidRPr="009B3FE3">
        <w:rPr>
          <w:rtl/>
        </w:rPr>
        <w:t>פועל</w:t>
      </w:r>
      <w:r w:rsidRPr="009B3FE3">
        <w:rPr>
          <w:rtl/>
          <w:lang w:bidi="ar-SA"/>
        </w:rPr>
        <w:t xml:space="preserve"> </w:t>
      </w:r>
      <w:r w:rsidRPr="009B3FE3">
        <w:rPr>
          <w:rtl/>
        </w:rPr>
        <w:t>בשלימות</w:t>
      </w:r>
      <w:r w:rsidRPr="009B3FE3">
        <w:rPr>
          <w:rtl/>
          <w:lang w:bidi="ar-SA"/>
        </w:rPr>
        <w:t xml:space="preserve"> </w:t>
      </w:r>
      <w:r w:rsidRPr="009B3FE3">
        <w:rPr>
          <w:rtl/>
        </w:rPr>
        <w:t>כפי</w:t>
      </w:r>
      <w:r w:rsidRPr="009B3FE3">
        <w:rPr>
          <w:rtl/>
          <w:lang w:bidi="ar-SA"/>
        </w:rPr>
        <w:t xml:space="preserve"> </w:t>
      </w:r>
      <w:r w:rsidRPr="009B3FE3">
        <w:rPr>
          <w:rtl/>
        </w:rPr>
        <w:t>שהוא</w:t>
      </w:r>
      <w:r w:rsidRPr="009B3FE3">
        <w:rPr>
          <w:rtl/>
          <w:lang w:bidi="ar-SA"/>
        </w:rPr>
        <w:t xml:space="preserve"> </w:t>
      </w:r>
      <w:r w:rsidRPr="009B3FE3">
        <w:rPr>
          <w:rtl/>
        </w:rPr>
        <w:t>מצד</w:t>
      </w:r>
      <w:r w:rsidRPr="009B3FE3">
        <w:rPr>
          <w:rtl/>
          <w:lang w:bidi="ar-SA"/>
        </w:rPr>
        <w:t xml:space="preserve"> </w:t>
      </w:r>
      <w:r w:rsidRPr="009B3FE3">
        <w:rPr>
          <w:rtl/>
        </w:rPr>
        <w:t>ה</w:t>
      </w:r>
      <w:r w:rsidRPr="009B3FE3">
        <w:rPr>
          <w:rtl/>
          <w:lang w:bidi="ar-SA"/>
        </w:rPr>
        <w:t>"</w:t>
      </w:r>
      <w:r w:rsidRPr="009B3FE3">
        <w:rPr>
          <w:rtl/>
        </w:rPr>
        <w:t>צורה</w:t>
      </w:r>
      <w:r w:rsidRPr="009B3FE3">
        <w:rPr>
          <w:rtl/>
          <w:lang w:bidi="ar-SA"/>
        </w:rPr>
        <w:t>".</w:t>
      </w:r>
    </w:p>
    <w:p w14:paraId="2F367D39" w14:textId="77777777" w:rsidR="009B3FE3" w:rsidRPr="009B3FE3" w:rsidRDefault="009B3FE3" w:rsidP="00B407D3">
      <w:pPr>
        <w:pStyle w:val="11"/>
        <w:rPr>
          <w:lang w:val="en-US"/>
        </w:rPr>
      </w:pPr>
      <w:r w:rsidRPr="009B3FE3">
        <w:rPr>
          <w:rtl/>
          <w:lang w:bidi="ar-SA"/>
        </w:rPr>
        <w:t xml:space="preserve"> </w:t>
      </w:r>
      <w:r w:rsidRPr="009B3FE3">
        <w:rPr>
          <w:rtl/>
        </w:rPr>
        <w:t>גידול</w:t>
      </w:r>
      <w:r w:rsidRPr="009B3FE3">
        <w:rPr>
          <w:rtl/>
          <w:lang w:bidi="ar-SA"/>
        </w:rPr>
        <w:t xml:space="preserve"> </w:t>
      </w:r>
      <w:r w:rsidRPr="009B3FE3">
        <w:rPr>
          <w:rtl/>
        </w:rPr>
        <w:t>הגלוסקאות</w:t>
      </w:r>
    </w:p>
    <w:p w14:paraId="586ED244" w14:textId="77777777" w:rsidR="009B3FE3" w:rsidRPr="009B3FE3" w:rsidRDefault="009B3FE3" w:rsidP="00B407D3">
      <w:pPr>
        <w:pStyle w:val="a2"/>
        <w:rPr>
          <w:lang w:val="en-US"/>
        </w:rPr>
      </w:pPr>
      <w:r w:rsidRPr="009B3FE3">
        <w:rPr>
          <w:rtl/>
        </w:rPr>
        <w:t>בכ</w:t>
      </w:r>
      <w:r w:rsidRPr="009B3FE3">
        <w:rPr>
          <w:rtl/>
          <w:lang w:bidi="ar-SA"/>
        </w:rPr>
        <w:t>"</w:t>
      </w:r>
      <w:r w:rsidRPr="009B3FE3">
        <w:rPr>
          <w:rtl/>
        </w:rPr>
        <w:t>מ</w:t>
      </w:r>
      <w:r w:rsidRPr="009B3FE3">
        <w:rPr>
          <w:rtl/>
          <w:lang w:bidi="ar-SA"/>
        </w:rPr>
        <w:t xml:space="preserve"> </w:t>
      </w:r>
      <w:r w:rsidRPr="009B3FE3">
        <w:rPr>
          <w:rtl/>
        </w:rPr>
        <w:t>מבואר</w:t>
      </w:r>
      <w:r w:rsidRPr="009B3FE3">
        <w:rPr>
          <w:vertAlign w:val="superscript"/>
          <w:lang w:val="en-US"/>
        </w:rPr>
        <w:footnoteReference w:id="18"/>
      </w:r>
      <w:r w:rsidRPr="009B3FE3">
        <w:rPr>
          <w:rtl/>
          <w:lang w:bidi="ar-SA"/>
        </w:rPr>
        <w:t xml:space="preserve">, </w:t>
      </w:r>
      <w:r w:rsidRPr="009B3FE3">
        <w:rPr>
          <w:rtl/>
        </w:rPr>
        <w:t>שקודם</w:t>
      </w:r>
      <w:r w:rsidRPr="009B3FE3">
        <w:rPr>
          <w:rtl/>
          <w:lang w:bidi="ar-SA"/>
        </w:rPr>
        <w:t xml:space="preserve"> </w:t>
      </w:r>
      <w:r w:rsidRPr="009B3FE3">
        <w:rPr>
          <w:rtl/>
        </w:rPr>
        <w:t>חטא</w:t>
      </w:r>
      <w:r w:rsidRPr="009B3FE3">
        <w:rPr>
          <w:rtl/>
          <w:lang w:bidi="ar-SA"/>
        </w:rPr>
        <w:t xml:space="preserve"> </w:t>
      </w:r>
      <w:r w:rsidRPr="009B3FE3">
        <w:rPr>
          <w:rtl/>
        </w:rPr>
        <w:t>עץ</w:t>
      </w:r>
      <w:r w:rsidRPr="009B3FE3">
        <w:rPr>
          <w:rtl/>
          <w:lang w:bidi="ar-SA"/>
        </w:rPr>
        <w:t xml:space="preserve"> </w:t>
      </w:r>
      <w:r w:rsidRPr="009B3FE3">
        <w:rPr>
          <w:rtl/>
        </w:rPr>
        <w:t>הדעת</w:t>
      </w:r>
      <w:r w:rsidRPr="009B3FE3">
        <w:rPr>
          <w:rtl/>
          <w:lang w:bidi="ar-SA"/>
        </w:rPr>
        <w:t xml:space="preserve">, </w:t>
      </w:r>
      <w:r w:rsidRPr="009B3FE3">
        <w:rPr>
          <w:rtl/>
        </w:rPr>
        <w:t>הוציא</w:t>
      </w:r>
      <w:r w:rsidRPr="009B3FE3">
        <w:rPr>
          <w:rtl/>
          <w:lang w:bidi="ar-SA"/>
        </w:rPr>
        <w:t xml:space="preserve"> </w:t>
      </w:r>
      <w:r w:rsidRPr="009B3FE3">
        <w:rPr>
          <w:rtl/>
        </w:rPr>
        <w:t>הארץ</w:t>
      </w:r>
      <w:r w:rsidRPr="009B3FE3">
        <w:rPr>
          <w:rtl/>
          <w:lang w:bidi="ar-SA"/>
        </w:rPr>
        <w:t xml:space="preserve"> </w:t>
      </w:r>
      <w:r w:rsidRPr="009B3FE3">
        <w:rPr>
          <w:rtl/>
        </w:rPr>
        <w:t>גלוסקאות</w:t>
      </w:r>
      <w:r w:rsidRPr="009B3FE3">
        <w:rPr>
          <w:rtl/>
          <w:lang w:bidi="ar-SA"/>
        </w:rPr>
        <w:t xml:space="preserve">, </w:t>
      </w:r>
      <w:r w:rsidRPr="009B3FE3">
        <w:rPr>
          <w:rtl/>
        </w:rPr>
        <w:t>ולע</w:t>
      </w:r>
      <w:r w:rsidRPr="009B3FE3">
        <w:rPr>
          <w:rtl/>
          <w:lang w:bidi="ar-SA"/>
        </w:rPr>
        <w:t>"</w:t>
      </w:r>
      <w:r w:rsidRPr="009B3FE3">
        <w:rPr>
          <w:rtl/>
        </w:rPr>
        <w:t>ל</w:t>
      </w:r>
      <w:r w:rsidRPr="009B3FE3">
        <w:rPr>
          <w:rtl/>
          <w:lang w:bidi="ar-SA"/>
        </w:rPr>
        <w:t xml:space="preserve"> </w:t>
      </w:r>
      <w:r w:rsidRPr="009B3FE3">
        <w:rPr>
          <w:rtl/>
        </w:rPr>
        <w:t>כאשר</w:t>
      </w:r>
      <w:r w:rsidRPr="009B3FE3">
        <w:rPr>
          <w:rtl/>
          <w:lang w:bidi="ar-SA"/>
        </w:rPr>
        <w:t xml:space="preserve"> </w:t>
      </w:r>
      <w:r w:rsidRPr="009B3FE3">
        <w:rPr>
          <w:rtl/>
        </w:rPr>
        <w:t>יתוקן</w:t>
      </w:r>
      <w:r w:rsidRPr="009B3FE3">
        <w:rPr>
          <w:rtl/>
          <w:lang w:bidi="ar-SA"/>
        </w:rPr>
        <w:t xml:space="preserve"> </w:t>
      </w:r>
      <w:r w:rsidRPr="009B3FE3">
        <w:rPr>
          <w:rtl/>
        </w:rPr>
        <w:t>החטא</w:t>
      </w:r>
      <w:r w:rsidRPr="009B3FE3">
        <w:rPr>
          <w:rtl/>
          <w:lang w:bidi="ar-SA"/>
        </w:rPr>
        <w:t xml:space="preserve">, </w:t>
      </w:r>
      <w:r w:rsidRPr="009B3FE3">
        <w:rPr>
          <w:rtl/>
        </w:rPr>
        <w:t>תחזור</w:t>
      </w:r>
      <w:r w:rsidRPr="009B3FE3">
        <w:rPr>
          <w:rtl/>
          <w:lang w:bidi="ar-SA"/>
        </w:rPr>
        <w:t xml:space="preserve"> </w:t>
      </w:r>
      <w:r w:rsidRPr="009B3FE3">
        <w:rPr>
          <w:rtl/>
        </w:rPr>
        <w:t>הטבע</w:t>
      </w:r>
      <w:r w:rsidRPr="009B3FE3">
        <w:rPr>
          <w:rtl/>
          <w:lang w:bidi="ar-SA"/>
        </w:rPr>
        <w:t xml:space="preserve"> </w:t>
      </w:r>
      <w:r w:rsidRPr="009B3FE3">
        <w:rPr>
          <w:rtl/>
        </w:rPr>
        <w:t>לכמו</w:t>
      </w:r>
      <w:r w:rsidRPr="009B3FE3">
        <w:rPr>
          <w:rtl/>
          <w:lang w:bidi="ar-SA"/>
        </w:rPr>
        <w:t xml:space="preserve"> </w:t>
      </w:r>
      <w:r w:rsidRPr="009B3FE3">
        <w:rPr>
          <w:rtl/>
        </w:rPr>
        <w:t>שהיתה</w:t>
      </w:r>
      <w:r w:rsidRPr="009B3FE3">
        <w:rPr>
          <w:rtl/>
          <w:lang w:bidi="ar-SA"/>
        </w:rPr>
        <w:t xml:space="preserve"> </w:t>
      </w:r>
      <w:r w:rsidRPr="009B3FE3">
        <w:rPr>
          <w:rtl/>
        </w:rPr>
        <w:t>קודם</w:t>
      </w:r>
      <w:r w:rsidRPr="009B3FE3">
        <w:rPr>
          <w:rtl/>
          <w:lang w:bidi="ar-SA"/>
        </w:rPr>
        <w:t xml:space="preserve"> </w:t>
      </w:r>
      <w:r w:rsidRPr="009B3FE3">
        <w:rPr>
          <w:rtl/>
        </w:rPr>
        <w:t>החטא</w:t>
      </w:r>
      <w:r w:rsidRPr="009B3FE3">
        <w:rPr>
          <w:rtl/>
          <w:lang w:bidi="ar-SA"/>
        </w:rPr>
        <w:t xml:space="preserve">. </w:t>
      </w:r>
      <w:r w:rsidRPr="009B3FE3">
        <w:rPr>
          <w:rtl/>
        </w:rPr>
        <w:t>ומהמבואר</w:t>
      </w:r>
      <w:r w:rsidRPr="009B3FE3">
        <w:rPr>
          <w:rtl/>
          <w:lang w:bidi="ar-SA"/>
        </w:rPr>
        <w:t xml:space="preserve"> </w:t>
      </w:r>
      <w:r w:rsidRPr="009B3FE3">
        <w:rPr>
          <w:rtl/>
        </w:rPr>
        <w:t>בכ</w:t>
      </w:r>
      <w:r w:rsidRPr="009B3FE3">
        <w:rPr>
          <w:rtl/>
          <w:lang w:bidi="ar-SA"/>
        </w:rPr>
        <w:t>"</w:t>
      </w:r>
      <w:r w:rsidRPr="009B3FE3">
        <w:rPr>
          <w:rtl/>
        </w:rPr>
        <w:t>מ</w:t>
      </w:r>
      <w:r w:rsidRPr="009B3FE3">
        <w:rPr>
          <w:vertAlign w:val="superscript"/>
          <w:lang w:val="en-US"/>
        </w:rPr>
        <w:footnoteReference w:id="19"/>
      </w:r>
      <w:r w:rsidRPr="009B3FE3">
        <w:rPr>
          <w:rtl/>
          <w:lang w:bidi="ar-SA"/>
        </w:rPr>
        <w:t xml:space="preserve">, </w:t>
      </w:r>
      <w:r w:rsidRPr="009B3FE3">
        <w:rPr>
          <w:rtl/>
        </w:rPr>
        <w:t>נראה</w:t>
      </w:r>
      <w:r w:rsidRPr="009B3FE3">
        <w:rPr>
          <w:rtl/>
          <w:lang w:bidi="ar-SA"/>
        </w:rPr>
        <w:t xml:space="preserve"> </w:t>
      </w:r>
      <w:r w:rsidRPr="009B3FE3">
        <w:rPr>
          <w:rtl/>
        </w:rPr>
        <w:t>שקודם</w:t>
      </w:r>
      <w:r w:rsidRPr="009B3FE3">
        <w:rPr>
          <w:rtl/>
          <w:lang w:bidi="ar-SA"/>
        </w:rPr>
        <w:t xml:space="preserve"> </w:t>
      </w:r>
      <w:r w:rsidRPr="009B3FE3">
        <w:rPr>
          <w:rtl/>
        </w:rPr>
        <w:t>החטא</w:t>
      </w:r>
      <w:r w:rsidRPr="009B3FE3">
        <w:rPr>
          <w:rtl/>
          <w:lang w:bidi="ar-SA"/>
        </w:rPr>
        <w:t xml:space="preserve"> </w:t>
      </w:r>
      <w:r w:rsidRPr="009B3FE3">
        <w:rPr>
          <w:rtl/>
        </w:rPr>
        <w:t>גדלו</w:t>
      </w:r>
      <w:r w:rsidRPr="009B3FE3">
        <w:rPr>
          <w:rtl/>
          <w:lang w:bidi="ar-SA"/>
        </w:rPr>
        <w:t xml:space="preserve"> </w:t>
      </w:r>
      <w:r w:rsidRPr="009B3FE3">
        <w:rPr>
          <w:rtl/>
        </w:rPr>
        <w:t>הגלוסקאות</w:t>
      </w:r>
      <w:r w:rsidRPr="009B3FE3">
        <w:rPr>
          <w:rtl/>
          <w:lang w:bidi="ar-SA"/>
        </w:rPr>
        <w:t xml:space="preserve"> </w:t>
      </w:r>
      <w:r w:rsidRPr="009B3FE3">
        <w:rPr>
          <w:rtl/>
        </w:rPr>
        <w:t>על</w:t>
      </w:r>
      <w:r w:rsidRPr="009B3FE3">
        <w:rPr>
          <w:rtl/>
          <w:lang w:bidi="ar-SA"/>
        </w:rPr>
        <w:t xml:space="preserve"> </w:t>
      </w:r>
      <w:r w:rsidRPr="009B3FE3">
        <w:rPr>
          <w:rtl/>
        </w:rPr>
        <w:t>עץ</w:t>
      </w:r>
      <w:r w:rsidRPr="009B3FE3">
        <w:rPr>
          <w:rtl/>
          <w:lang w:bidi="ar-SA"/>
        </w:rPr>
        <w:t xml:space="preserve"> (</w:t>
      </w:r>
      <w:r w:rsidRPr="009B3FE3">
        <w:rPr>
          <w:rtl/>
        </w:rPr>
        <w:t>כמין</w:t>
      </w:r>
      <w:r w:rsidRPr="009B3FE3">
        <w:rPr>
          <w:rtl/>
          <w:lang w:bidi="ar-SA"/>
        </w:rPr>
        <w:t xml:space="preserve"> </w:t>
      </w:r>
      <w:r w:rsidRPr="009B3FE3">
        <w:rPr>
          <w:rtl/>
        </w:rPr>
        <w:t>אילן</w:t>
      </w:r>
      <w:r w:rsidRPr="009B3FE3">
        <w:rPr>
          <w:rtl/>
          <w:lang w:bidi="ar-SA"/>
        </w:rPr>
        <w:t xml:space="preserve">), </w:t>
      </w:r>
      <w:r w:rsidRPr="009B3FE3">
        <w:rPr>
          <w:rtl/>
        </w:rPr>
        <w:t>וכן</w:t>
      </w:r>
      <w:r w:rsidRPr="009B3FE3">
        <w:rPr>
          <w:rtl/>
          <w:lang w:bidi="ar-SA"/>
        </w:rPr>
        <w:t xml:space="preserve"> </w:t>
      </w:r>
      <w:r w:rsidRPr="009B3FE3">
        <w:rPr>
          <w:rtl/>
        </w:rPr>
        <w:t>יהי</w:t>
      </w:r>
      <w:r w:rsidRPr="009B3FE3">
        <w:rPr>
          <w:rtl/>
          <w:lang w:bidi="ar-SA"/>
        </w:rPr>
        <w:t xml:space="preserve">' </w:t>
      </w:r>
      <w:r w:rsidRPr="009B3FE3">
        <w:rPr>
          <w:rtl/>
        </w:rPr>
        <w:t>לעתיד</w:t>
      </w:r>
      <w:r w:rsidRPr="009B3FE3">
        <w:rPr>
          <w:rtl/>
          <w:lang w:bidi="ar-SA"/>
        </w:rPr>
        <w:t>.</w:t>
      </w:r>
    </w:p>
    <w:p w14:paraId="4D5C5AE8" w14:textId="2E6011A5" w:rsidR="009B3FE3" w:rsidRPr="009B3FE3" w:rsidRDefault="009B3FE3" w:rsidP="00B407D3">
      <w:pPr>
        <w:pStyle w:val="a2"/>
        <w:rPr>
          <w:lang w:val="en-US"/>
        </w:rPr>
      </w:pPr>
      <w:r w:rsidRPr="009B3FE3">
        <w:rPr>
          <w:rtl/>
        </w:rPr>
        <w:t>הרמ</w:t>
      </w:r>
      <w:r w:rsidRPr="009B3FE3">
        <w:rPr>
          <w:rtl/>
          <w:lang w:bidi="ar-SA"/>
        </w:rPr>
        <w:t>"</w:t>
      </w:r>
      <w:r w:rsidRPr="009B3FE3">
        <w:rPr>
          <w:rtl/>
        </w:rPr>
        <w:t>ע</w:t>
      </w:r>
      <w:r w:rsidRPr="009B3FE3">
        <w:rPr>
          <w:rtl/>
          <w:lang w:bidi="ar-SA"/>
        </w:rPr>
        <w:t xml:space="preserve"> </w:t>
      </w:r>
      <w:r w:rsidRPr="009B3FE3">
        <w:rPr>
          <w:rtl/>
        </w:rPr>
        <w:t>מפאנו</w:t>
      </w:r>
      <w:r w:rsidRPr="009B3FE3">
        <w:rPr>
          <w:rtl/>
          <w:lang w:bidi="ar-SA"/>
        </w:rPr>
        <w:t xml:space="preserve"> </w:t>
      </w:r>
      <w:r w:rsidRPr="009B3FE3">
        <w:rPr>
          <w:rtl/>
        </w:rPr>
        <w:t>מבאר</w:t>
      </w:r>
      <w:r w:rsidRPr="009B3FE3">
        <w:rPr>
          <w:rtl/>
          <w:lang w:bidi="ar-SA"/>
        </w:rPr>
        <w:t xml:space="preserve"> </w:t>
      </w:r>
      <w:r w:rsidRPr="009B3FE3">
        <w:rPr>
          <w:rtl/>
        </w:rPr>
        <w:t>עוד</w:t>
      </w:r>
      <w:r w:rsidRPr="009B3FE3">
        <w:rPr>
          <w:vertAlign w:val="superscript"/>
          <w:lang w:val="en-US"/>
        </w:rPr>
        <w:footnoteReference w:id="20"/>
      </w:r>
      <w:r w:rsidRPr="009B3FE3">
        <w:rPr>
          <w:rtl/>
          <w:lang w:bidi="ar-SA"/>
        </w:rPr>
        <w:t xml:space="preserve">, </w:t>
      </w:r>
      <w:r w:rsidRPr="009B3FE3">
        <w:rPr>
          <w:rtl/>
        </w:rPr>
        <w:t>שלע</w:t>
      </w:r>
      <w:r w:rsidRPr="009B3FE3">
        <w:rPr>
          <w:rtl/>
          <w:lang w:bidi="ar-SA"/>
        </w:rPr>
        <w:t>"</w:t>
      </w:r>
      <w:r w:rsidRPr="009B3FE3">
        <w:rPr>
          <w:rtl/>
        </w:rPr>
        <w:t>ל</w:t>
      </w:r>
      <w:r w:rsidRPr="009B3FE3">
        <w:rPr>
          <w:rtl/>
          <w:lang w:bidi="ar-SA"/>
        </w:rPr>
        <w:t xml:space="preserve"> </w:t>
      </w:r>
      <w:r w:rsidRPr="009B3FE3">
        <w:rPr>
          <w:rtl/>
        </w:rPr>
        <w:t>יהי</w:t>
      </w:r>
      <w:r w:rsidRPr="009B3FE3">
        <w:rPr>
          <w:rtl/>
          <w:lang w:bidi="ar-SA"/>
        </w:rPr>
        <w:t xml:space="preserve">' </w:t>
      </w:r>
      <w:r w:rsidRPr="009B3FE3">
        <w:rPr>
          <w:rtl/>
        </w:rPr>
        <w:t>כח</w:t>
      </w:r>
      <w:r w:rsidRPr="009B3FE3">
        <w:rPr>
          <w:rtl/>
          <w:lang w:bidi="ar-SA"/>
        </w:rPr>
        <w:t xml:space="preserve"> </w:t>
      </w:r>
      <w:r w:rsidRPr="009B3FE3">
        <w:rPr>
          <w:rtl/>
        </w:rPr>
        <w:t>השמש</w:t>
      </w:r>
      <w:r w:rsidRPr="009B3FE3">
        <w:rPr>
          <w:rtl/>
          <w:lang w:bidi="ar-SA"/>
        </w:rPr>
        <w:t xml:space="preserve"> </w:t>
      </w:r>
      <w:r w:rsidRPr="009B3FE3">
        <w:rPr>
          <w:rtl/>
        </w:rPr>
        <w:t>שמ</w:t>
      </w:r>
      <w:r w:rsidRPr="009B3FE3">
        <w:rPr>
          <w:rtl/>
          <w:lang w:bidi="ar-SA"/>
        </w:rPr>
        <w:t>"</w:t>
      </w:r>
      <w:r w:rsidRPr="009B3FE3">
        <w:rPr>
          <w:rtl/>
        </w:rPr>
        <w:t>ג</w:t>
      </w:r>
      <w:r w:rsidRPr="009B3FE3">
        <w:rPr>
          <w:rtl/>
          <w:lang w:bidi="ar-SA"/>
        </w:rPr>
        <w:t xml:space="preserve"> </w:t>
      </w:r>
      <w:r w:rsidRPr="009B3FE3">
        <w:rPr>
          <w:rtl/>
        </w:rPr>
        <w:t>פעמים</w:t>
      </w:r>
      <w:r w:rsidRPr="009B3FE3">
        <w:rPr>
          <w:rtl/>
          <w:lang w:bidi="ar-SA"/>
        </w:rPr>
        <w:t xml:space="preserve"> </w:t>
      </w:r>
      <w:r w:rsidRPr="009B3FE3">
        <w:rPr>
          <w:rtl/>
        </w:rPr>
        <w:t>יותר</w:t>
      </w:r>
      <w:r w:rsidRPr="009B3FE3">
        <w:rPr>
          <w:rtl/>
          <w:lang w:bidi="ar-SA"/>
        </w:rPr>
        <w:t xml:space="preserve"> </w:t>
      </w:r>
      <w:r w:rsidRPr="009B3FE3">
        <w:rPr>
          <w:rtl/>
        </w:rPr>
        <w:t>חזק</w:t>
      </w:r>
      <w:r w:rsidRPr="009B3FE3">
        <w:rPr>
          <w:rtl/>
          <w:lang w:bidi="ar-SA"/>
        </w:rPr>
        <w:t xml:space="preserve"> </w:t>
      </w:r>
      <w:r w:rsidRPr="009B3FE3">
        <w:rPr>
          <w:rtl/>
        </w:rPr>
        <w:t>מאשר</w:t>
      </w:r>
      <w:r w:rsidRPr="009B3FE3">
        <w:rPr>
          <w:rtl/>
          <w:lang w:bidi="ar-SA"/>
        </w:rPr>
        <w:t xml:space="preserve"> </w:t>
      </w:r>
      <w:r w:rsidRPr="009B3FE3">
        <w:rPr>
          <w:rtl/>
        </w:rPr>
        <w:t>עכשיו</w:t>
      </w:r>
      <w:r w:rsidRPr="009B3FE3">
        <w:rPr>
          <w:rtl/>
          <w:lang w:bidi="ar-SA"/>
        </w:rPr>
        <w:t xml:space="preserve"> (</w:t>
      </w:r>
      <w:r w:rsidRPr="009B3FE3">
        <w:rPr>
          <w:rtl/>
        </w:rPr>
        <w:t>כמו</w:t>
      </w:r>
      <w:r w:rsidRPr="009B3FE3">
        <w:rPr>
          <w:rtl/>
          <w:lang w:bidi="ar-SA"/>
        </w:rPr>
        <w:t xml:space="preserve"> </w:t>
      </w:r>
      <w:r w:rsidRPr="009B3FE3">
        <w:rPr>
          <w:rtl/>
        </w:rPr>
        <w:t>שהי</w:t>
      </w:r>
      <w:r w:rsidRPr="009B3FE3">
        <w:rPr>
          <w:rtl/>
          <w:lang w:bidi="ar-SA"/>
        </w:rPr>
        <w:t xml:space="preserve">' </w:t>
      </w:r>
      <w:r w:rsidRPr="009B3FE3">
        <w:rPr>
          <w:rtl/>
        </w:rPr>
        <w:t>בתחילה</w:t>
      </w:r>
      <w:r w:rsidRPr="009B3FE3">
        <w:rPr>
          <w:rtl/>
          <w:lang w:bidi="ar-SA"/>
        </w:rPr>
        <w:t xml:space="preserve">, </w:t>
      </w:r>
      <w:r w:rsidRPr="009B3FE3">
        <w:rPr>
          <w:rtl/>
        </w:rPr>
        <w:t>קודם</w:t>
      </w:r>
      <w:r w:rsidRPr="009B3FE3">
        <w:rPr>
          <w:rtl/>
          <w:lang w:bidi="ar-SA"/>
        </w:rPr>
        <w:t xml:space="preserve"> </w:t>
      </w:r>
      <w:r w:rsidRPr="009B3FE3">
        <w:rPr>
          <w:rtl/>
        </w:rPr>
        <w:t>חטא</w:t>
      </w:r>
      <w:r w:rsidRPr="009B3FE3">
        <w:rPr>
          <w:rtl/>
          <w:lang w:bidi="ar-SA"/>
        </w:rPr>
        <w:t xml:space="preserve"> </w:t>
      </w:r>
      <w:r w:rsidRPr="009B3FE3">
        <w:rPr>
          <w:rtl/>
        </w:rPr>
        <w:t>עץ</w:t>
      </w:r>
      <w:r w:rsidRPr="009B3FE3">
        <w:rPr>
          <w:rtl/>
          <w:lang w:bidi="ar-SA"/>
        </w:rPr>
        <w:t xml:space="preserve"> </w:t>
      </w:r>
      <w:r w:rsidRPr="009B3FE3">
        <w:rPr>
          <w:rtl/>
        </w:rPr>
        <w:t>הדעת</w:t>
      </w:r>
      <w:r w:rsidRPr="009B3FE3">
        <w:rPr>
          <w:rtl/>
          <w:lang w:bidi="ar-SA"/>
        </w:rPr>
        <w:t xml:space="preserve">), </w:t>
      </w:r>
      <w:r w:rsidRPr="009B3FE3">
        <w:rPr>
          <w:rtl/>
        </w:rPr>
        <w:t>ולכן</w:t>
      </w:r>
      <w:r w:rsidRPr="009B3FE3">
        <w:rPr>
          <w:rtl/>
          <w:lang w:bidi="ar-SA"/>
        </w:rPr>
        <w:t xml:space="preserve"> </w:t>
      </w:r>
      <w:r w:rsidRPr="009B3FE3">
        <w:rPr>
          <w:rtl/>
        </w:rPr>
        <w:t>קליפת</w:t>
      </w:r>
      <w:r w:rsidRPr="009B3FE3">
        <w:rPr>
          <w:rtl/>
          <w:lang w:bidi="ar-SA"/>
        </w:rPr>
        <w:t xml:space="preserve"> </w:t>
      </w:r>
      <w:r w:rsidRPr="009B3FE3">
        <w:rPr>
          <w:rtl/>
        </w:rPr>
        <w:t>החטין</w:t>
      </w:r>
      <w:r w:rsidRPr="009B3FE3">
        <w:rPr>
          <w:rtl/>
          <w:lang w:bidi="ar-SA"/>
        </w:rPr>
        <w:t xml:space="preserve"> </w:t>
      </w:r>
      <w:r w:rsidRPr="009B3FE3">
        <w:rPr>
          <w:rtl/>
        </w:rPr>
        <w:t>שממנה</w:t>
      </w:r>
      <w:r w:rsidRPr="009B3FE3">
        <w:rPr>
          <w:rtl/>
          <w:lang w:bidi="ar-SA"/>
        </w:rPr>
        <w:t xml:space="preserve"> </w:t>
      </w:r>
      <w:r w:rsidRPr="009B3FE3">
        <w:rPr>
          <w:rtl/>
        </w:rPr>
        <w:t>הסובין</w:t>
      </w:r>
      <w:r w:rsidRPr="009B3FE3">
        <w:rPr>
          <w:rtl/>
          <w:lang w:bidi="ar-SA"/>
        </w:rPr>
        <w:t xml:space="preserve"> </w:t>
      </w:r>
      <w:r w:rsidRPr="009B3FE3">
        <w:rPr>
          <w:rtl/>
        </w:rPr>
        <w:lastRenderedPageBreak/>
        <w:t>תתבשל</w:t>
      </w:r>
      <w:r w:rsidRPr="009B3FE3">
        <w:rPr>
          <w:rtl/>
          <w:lang w:bidi="ar-SA"/>
        </w:rPr>
        <w:t xml:space="preserve"> </w:t>
      </w:r>
      <w:r w:rsidRPr="009B3FE3">
        <w:rPr>
          <w:rtl/>
        </w:rPr>
        <w:t>היטב</w:t>
      </w:r>
      <w:r w:rsidRPr="009B3FE3">
        <w:rPr>
          <w:rtl/>
          <w:lang w:bidi="ar-SA"/>
        </w:rPr>
        <w:t xml:space="preserve">, </w:t>
      </w:r>
      <w:r w:rsidRPr="009B3FE3">
        <w:rPr>
          <w:rtl/>
        </w:rPr>
        <w:t>והקמח</w:t>
      </w:r>
      <w:r w:rsidRPr="009B3FE3">
        <w:rPr>
          <w:rtl/>
          <w:lang w:bidi="ar-SA"/>
        </w:rPr>
        <w:t xml:space="preserve"> </w:t>
      </w:r>
      <w:r w:rsidRPr="009B3FE3">
        <w:rPr>
          <w:rtl/>
        </w:rPr>
        <w:t>שבפנים</w:t>
      </w:r>
      <w:r w:rsidRPr="009B3FE3">
        <w:rPr>
          <w:rtl/>
          <w:lang w:bidi="ar-SA"/>
        </w:rPr>
        <w:t xml:space="preserve"> </w:t>
      </w:r>
      <w:r w:rsidRPr="009B3FE3">
        <w:rPr>
          <w:rtl/>
        </w:rPr>
        <w:t>יהיה</w:t>
      </w:r>
      <w:r w:rsidRPr="009B3FE3">
        <w:rPr>
          <w:rtl/>
          <w:lang w:bidi="ar-SA"/>
        </w:rPr>
        <w:t xml:space="preserve"> </w:t>
      </w:r>
      <w:r w:rsidRPr="009B3FE3">
        <w:rPr>
          <w:rtl/>
        </w:rPr>
        <w:t>מקובץ</w:t>
      </w:r>
      <w:r w:rsidRPr="009B3FE3">
        <w:rPr>
          <w:rtl/>
          <w:lang w:bidi="ar-SA"/>
        </w:rPr>
        <w:t xml:space="preserve"> </w:t>
      </w:r>
      <w:r w:rsidRPr="009B3FE3">
        <w:rPr>
          <w:rtl/>
        </w:rPr>
        <w:t>יחד</w:t>
      </w:r>
      <w:r w:rsidRPr="009B3FE3">
        <w:rPr>
          <w:rtl/>
          <w:lang w:bidi="ar-SA"/>
        </w:rPr>
        <w:t xml:space="preserve"> </w:t>
      </w:r>
      <w:r w:rsidRPr="009B3FE3">
        <w:rPr>
          <w:rtl/>
        </w:rPr>
        <w:t>כגלוסקא</w:t>
      </w:r>
      <w:r w:rsidRPr="009B3FE3">
        <w:rPr>
          <w:rtl/>
          <w:lang w:bidi="ar-SA"/>
        </w:rPr>
        <w:t xml:space="preserve"> </w:t>
      </w:r>
      <w:r w:rsidRPr="009B3FE3">
        <w:rPr>
          <w:rtl/>
        </w:rPr>
        <w:t>יפיפי</w:t>
      </w:r>
      <w:r w:rsidRPr="009B3FE3">
        <w:rPr>
          <w:rtl/>
          <w:lang w:bidi="ar-SA"/>
        </w:rPr>
        <w:t xml:space="preserve">', </w:t>
      </w:r>
      <w:r w:rsidRPr="009B3FE3">
        <w:rPr>
          <w:rtl/>
        </w:rPr>
        <w:t>ושיעורו</w:t>
      </w:r>
      <w:r w:rsidRPr="009B3FE3">
        <w:rPr>
          <w:rtl/>
          <w:lang w:bidi="ar-SA"/>
        </w:rPr>
        <w:t xml:space="preserve"> </w:t>
      </w:r>
      <w:r w:rsidRPr="009B3FE3">
        <w:rPr>
          <w:rtl/>
        </w:rPr>
        <w:t>יהי</w:t>
      </w:r>
      <w:r w:rsidRPr="009B3FE3">
        <w:rPr>
          <w:rtl/>
          <w:lang w:bidi="ar-SA"/>
        </w:rPr>
        <w:t xml:space="preserve">' </w:t>
      </w:r>
      <w:r w:rsidRPr="009B3FE3">
        <w:rPr>
          <w:rtl/>
        </w:rPr>
        <w:t>עשירית</w:t>
      </w:r>
      <w:r w:rsidRPr="009B3FE3">
        <w:rPr>
          <w:rtl/>
          <w:lang w:bidi="ar-SA"/>
        </w:rPr>
        <w:t xml:space="preserve"> </w:t>
      </w:r>
      <w:r w:rsidRPr="009B3FE3">
        <w:rPr>
          <w:rtl/>
        </w:rPr>
        <w:t>האיפה</w:t>
      </w:r>
      <w:r w:rsidRPr="009B3FE3">
        <w:rPr>
          <w:rtl/>
          <w:lang w:bidi="ar-SA"/>
        </w:rPr>
        <w:t>.</w:t>
      </w:r>
    </w:p>
    <w:p w14:paraId="6B185C1B" w14:textId="77777777" w:rsidR="009B3FE3" w:rsidRPr="009B3FE3" w:rsidRDefault="009B3FE3" w:rsidP="00B407D3">
      <w:pPr>
        <w:pStyle w:val="11"/>
        <w:rPr>
          <w:lang w:val="en-US"/>
        </w:rPr>
      </w:pPr>
      <w:r w:rsidRPr="009B3FE3">
        <w:rPr>
          <w:rtl/>
        </w:rPr>
        <w:t>גידול</w:t>
      </w:r>
      <w:r w:rsidRPr="009B3FE3">
        <w:rPr>
          <w:rtl/>
          <w:lang w:bidi="ar-SA"/>
        </w:rPr>
        <w:t xml:space="preserve"> </w:t>
      </w:r>
      <w:r w:rsidRPr="009B3FE3">
        <w:rPr>
          <w:rtl/>
        </w:rPr>
        <w:t>הכלי</w:t>
      </w:r>
      <w:r w:rsidRPr="009B3FE3">
        <w:rPr>
          <w:rtl/>
          <w:lang w:bidi="ar-SA"/>
        </w:rPr>
        <w:t xml:space="preserve"> </w:t>
      </w:r>
      <w:r w:rsidRPr="009B3FE3">
        <w:rPr>
          <w:rtl/>
        </w:rPr>
        <w:t>מילת</w:t>
      </w:r>
    </w:p>
    <w:p w14:paraId="2092723E" w14:textId="77777777" w:rsidR="009B3FE3" w:rsidRPr="009B3FE3" w:rsidRDefault="009B3FE3" w:rsidP="00B407D3">
      <w:pPr>
        <w:pStyle w:val="a2"/>
        <w:rPr>
          <w:lang w:val="en-US"/>
        </w:rPr>
      </w:pPr>
      <w:r w:rsidRPr="009B3FE3">
        <w:rPr>
          <w:rtl/>
        </w:rPr>
        <w:t>הרוקח</w:t>
      </w:r>
      <w:r w:rsidRPr="009B3FE3">
        <w:rPr>
          <w:vertAlign w:val="superscript"/>
          <w:lang w:val="en-US"/>
        </w:rPr>
        <w:footnoteReference w:id="21"/>
      </w:r>
      <w:r w:rsidRPr="009B3FE3">
        <w:rPr>
          <w:rtl/>
          <w:lang w:bidi="ar-SA"/>
        </w:rPr>
        <w:t xml:space="preserve"> </w:t>
      </w:r>
      <w:r w:rsidRPr="009B3FE3">
        <w:rPr>
          <w:rtl/>
        </w:rPr>
        <w:t>כתב</w:t>
      </w:r>
      <w:r w:rsidRPr="009B3FE3">
        <w:rPr>
          <w:rtl/>
          <w:lang w:bidi="ar-SA"/>
        </w:rPr>
        <w:t xml:space="preserve"> </w:t>
      </w:r>
      <w:r w:rsidRPr="009B3FE3">
        <w:rPr>
          <w:rtl/>
        </w:rPr>
        <w:t>שהכלי</w:t>
      </w:r>
      <w:r w:rsidRPr="009B3FE3">
        <w:rPr>
          <w:rtl/>
          <w:lang w:bidi="ar-SA"/>
        </w:rPr>
        <w:t xml:space="preserve"> </w:t>
      </w:r>
      <w:r w:rsidRPr="009B3FE3">
        <w:rPr>
          <w:rtl/>
        </w:rPr>
        <w:t>מילת</w:t>
      </w:r>
      <w:r w:rsidRPr="009B3FE3">
        <w:rPr>
          <w:rtl/>
          <w:lang w:bidi="ar-SA"/>
        </w:rPr>
        <w:t xml:space="preserve"> </w:t>
      </w:r>
      <w:r w:rsidRPr="009B3FE3">
        <w:rPr>
          <w:rtl/>
        </w:rPr>
        <w:t>יגדלו</w:t>
      </w:r>
      <w:r w:rsidRPr="009B3FE3">
        <w:rPr>
          <w:rtl/>
          <w:lang w:bidi="ar-SA"/>
        </w:rPr>
        <w:t xml:space="preserve"> </w:t>
      </w:r>
      <w:r w:rsidRPr="009B3FE3">
        <w:rPr>
          <w:rtl/>
        </w:rPr>
        <w:t>סביב</w:t>
      </w:r>
      <w:r w:rsidRPr="009B3FE3">
        <w:rPr>
          <w:rtl/>
          <w:lang w:bidi="ar-SA"/>
        </w:rPr>
        <w:t xml:space="preserve"> </w:t>
      </w:r>
      <w:r w:rsidRPr="009B3FE3">
        <w:rPr>
          <w:rtl/>
        </w:rPr>
        <w:t>האילנות</w:t>
      </w:r>
      <w:r w:rsidRPr="009B3FE3">
        <w:rPr>
          <w:vertAlign w:val="superscript"/>
          <w:lang w:val="en-US"/>
        </w:rPr>
        <w:footnoteReference w:id="22"/>
      </w:r>
      <w:r w:rsidRPr="009B3FE3">
        <w:rPr>
          <w:rtl/>
          <w:lang w:bidi="ar-SA"/>
        </w:rPr>
        <w:t>.</w:t>
      </w:r>
    </w:p>
    <w:p w14:paraId="2D3586DF" w14:textId="77777777" w:rsidR="009B3FE3" w:rsidRPr="009B3FE3" w:rsidRDefault="009B3FE3" w:rsidP="00B407D3">
      <w:pPr>
        <w:pStyle w:val="a2"/>
        <w:rPr>
          <w:lang w:val="en-US"/>
        </w:rPr>
      </w:pPr>
      <w:r w:rsidRPr="009B3FE3">
        <w:rPr>
          <w:rtl/>
        </w:rPr>
        <w:t>והרמ</w:t>
      </w:r>
      <w:r w:rsidRPr="009B3FE3">
        <w:rPr>
          <w:rtl/>
          <w:lang w:bidi="ar-SA"/>
        </w:rPr>
        <w:t>"</w:t>
      </w:r>
      <w:r w:rsidRPr="009B3FE3">
        <w:rPr>
          <w:rtl/>
        </w:rPr>
        <w:t>ע</w:t>
      </w:r>
      <w:r w:rsidRPr="009B3FE3">
        <w:rPr>
          <w:rtl/>
          <w:lang w:bidi="ar-SA"/>
        </w:rPr>
        <w:t xml:space="preserve"> </w:t>
      </w:r>
      <w:r w:rsidRPr="009B3FE3">
        <w:rPr>
          <w:rtl/>
        </w:rPr>
        <w:t>מפאנו</w:t>
      </w:r>
      <w:r w:rsidRPr="009B3FE3">
        <w:rPr>
          <w:vertAlign w:val="superscript"/>
          <w:lang w:val="en-US"/>
        </w:rPr>
        <w:footnoteReference w:id="23"/>
      </w:r>
      <w:r w:rsidRPr="009B3FE3">
        <w:rPr>
          <w:rtl/>
          <w:lang w:bidi="ar-SA"/>
        </w:rPr>
        <w:t xml:space="preserve"> </w:t>
      </w:r>
      <w:r w:rsidRPr="009B3FE3">
        <w:rPr>
          <w:rtl/>
        </w:rPr>
        <w:t>כתב</w:t>
      </w:r>
      <w:r w:rsidRPr="009B3FE3">
        <w:rPr>
          <w:rtl/>
          <w:lang w:bidi="ar-SA"/>
        </w:rPr>
        <w:t xml:space="preserve"> </w:t>
      </w:r>
      <w:r w:rsidRPr="009B3FE3">
        <w:rPr>
          <w:rtl/>
        </w:rPr>
        <w:t>שעתיד</w:t>
      </w:r>
      <w:r w:rsidRPr="009B3FE3">
        <w:rPr>
          <w:rtl/>
          <w:lang w:bidi="ar-SA"/>
        </w:rPr>
        <w:t xml:space="preserve"> </w:t>
      </w:r>
      <w:r w:rsidRPr="009B3FE3">
        <w:rPr>
          <w:rtl/>
        </w:rPr>
        <w:t>הקב</w:t>
      </w:r>
      <w:r w:rsidRPr="009B3FE3">
        <w:rPr>
          <w:rtl/>
          <w:lang w:bidi="ar-SA"/>
        </w:rPr>
        <w:t>"</w:t>
      </w:r>
      <w:r w:rsidRPr="009B3FE3">
        <w:rPr>
          <w:rtl/>
        </w:rPr>
        <w:t>ה</w:t>
      </w:r>
      <w:r w:rsidRPr="009B3FE3">
        <w:rPr>
          <w:rtl/>
          <w:lang w:bidi="ar-SA"/>
        </w:rPr>
        <w:t xml:space="preserve"> </w:t>
      </w:r>
      <w:r w:rsidRPr="009B3FE3">
        <w:rPr>
          <w:rtl/>
        </w:rPr>
        <w:t>להגדיל</w:t>
      </w:r>
      <w:r w:rsidRPr="009B3FE3">
        <w:rPr>
          <w:rtl/>
          <w:lang w:bidi="ar-SA"/>
        </w:rPr>
        <w:t xml:space="preserve"> </w:t>
      </w:r>
      <w:r w:rsidRPr="009B3FE3">
        <w:rPr>
          <w:rtl/>
        </w:rPr>
        <w:t>כח</w:t>
      </w:r>
      <w:r w:rsidRPr="009B3FE3">
        <w:rPr>
          <w:rtl/>
          <w:lang w:bidi="ar-SA"/>
        </w:rPr>
        <w:t xml:space="preserve"> </w:t>
      </w:r>
      <w:r w:rsidRPr="009B3FE3">
        <w:rPr>
          <w:rtl/>
        </w:rPr>
        <w:t>תולעת</w:t>
      </w:r>
      <w:r w:rsidRPr="009B3FE3">
        <w:rPr>
          <w:rtl/>
          <w:lang w:bidi="ar-SA"/>
        </w:rPr>
        <w:t xml:space="preserve"> </w:t>
      </w:r>
      <w:r w:rsidRPr="009B3FE3">
        <w:rPr>
          <w:rtl/>
        </w:rPr>
        <w:t>המשי</w:t>
      </w:r>
      <w:r w:rsidRPr="009B3FE3">
        <w:rPr>
          <w:rtl/>
          <w:lang w:bidi="ar-SA"/>
        </w:rPr>
        <w:t xml:space="preserve">, </w:t>
      </w:r>
      <w:r w:rsidRPr="009B3FE3">
        <w:rPr>
          <w:rtl/>
        </w:rPr>
        <w:t>ואז</w:t>
      </w:r>
      <w:r w:rsidRPr="009B3FE3">
        <w:rPr>
          <w:rtl/>
          <w:lang w:bidi="ar-SA"/>
        </w:rPr>
        <w:t xml:space="preserve"> </w:t>
      </w:r>
      <w:r w:rsidRPr="009B3FE3">
        <w:rPr>
          <w:rtl/>
        </w:rPr>
        <w:t>תעשה</w:t>
      </w:r>
      <w:r w:rsidRPr="009B3FE3">
        <w:rPr>
          <w:rtl/>
          <w:lang w:bidi="ar-SA"/>
        </w:rPr>
        <w:t xml:space="preserve"> </w:t>
      </w:r>
      <w:r w:rsidRPr="009B3FE3">
        <w:rPr>
          <w:rtl/>
        </w:rPr>
        <w:t>בגדים</w:t>
      </w:r>
      <w:r w:rsidRPr="009B3FE3">
        <w:rPr>
          <w:rtl/>
          <w:lang w:bidi="ar-SA"/>
        </w:rPr>
        <w:t xml:space="preserve"> </w:t>
      </w:r>
      <w:r w:rsidRPr="009B3FE3">
        <w:rPr>
          <w:rtl/>
        </w:rPr>
        <w:t>גדולים</w:t>
      </w:r>
      <w:r w:rsidRPr="009B3FE3">
        <w:rPr>
          <w:rtl/>
          <w:lang w:bidi="ar-SA"/>
        </w:rPr>
        <w:t xml:space="preserve"> (</w:t>
      </w:r>
      <w:r w:rsidRPr="009B3FE3">
        <w:rPr>
          <w:rtl/>
        </w:rPr>
        <w:t>כמו</w:t>
      </w:r>
      <w:r w:rsidRPr="009B3FE3">
        <w:rPr>
          <w:rtl/>
          <w:lang w:bidi="ar-SA"/>
        </w:rPr>
        <w:t xml:space="preserve"> </w:t>
      </w:r>
      <w:r w:rsidRPr="009B3FE3">
        <w:rPr>
          <w:rtl/>
        </w:rPr>
        <w:t>מעילים</w:t>
      </w:r>
      <w:r w:rsidRPr="009B3FE3">
        <w:rPr>
          <w:rtl/>
          <w:lang w:bidi="ar-SA"/>
        </w:rPr>
        <w:t xml:space="preserve">) </w:t>
      </w:r>
      <w:r w:rsidRPr="009B3FE3">
        <w:rPr>
          <w:rtl/>
        </w:rPr>
        <w:t>ממשי</w:t>
      </w:r>
      <w:r w:rsidRPr="009B3FE3">
        <w:rPr>
          <w:rtl/>
          <w:lang w:bidi="ar-SA"/>
        </w:rPr>
        <w:t>.</w:t>
      </w:r>
    </w:p>
    <w:p w14:paraId="7983E463" w14:textId="77777777" w:rsidR="009B3FE3" w:rsidRPr="009B3FE3" w:rsidRDefault="009B3FE3" w:rsidP="00B407D3">
      <w:pPr>
        <w:pStyle w:val="a2"/>
        <w:rPr>
          <w:lang w:val="en-US"/>
        </w:rPr>
      </w:pPr>
      <w:r w:rsidRPr="009B3FE3">
        <w:rPr>
          <w:rtl/>
        </w:rPr>
        <w:t>ויש</w:t>
      </w:r>
      <w:r w:rsidRPr="009B3FE3">
        <w:rPr>
          <w:rtl/>
          <w:lang w:bidi="ar-SA"/>
        </w:rPr>
        <w:t xml:space="preserve"> </w:t>
      </w:r>
      <w:r w:rsidRPr="009B3FE3">
        <w:rPr>
          <w:rtl/>
        </w:rPr>
        <w:t>מי</w:t>
      </w:r>
      <w:r w:rsidRPr="009B3FE3">
        <w:rPr>
          <w:rtl/>
          <w:lang w:bidi="ar-SA"/>
        </w:rPr>
        <w:t xml:space="preserve"> </w:t>
      </w:r>
      <w:r w:rsidRPr="009B3FE3">
        <w:rPr>
          <w:rtl/>
        </w:rPr>
        <w:t>שכתב</w:t>
      </w:r>
      <w:r w:rsidRPr="009B3FE3">
        <w:rPr>
          <w:vertAlign w:val="superscript"/>
          <w:lang w:val="en-US"/>
        </w:rPr>
        <w:footnoteReference w:id="24"/>
      </w:r>
      <w:r w:rsidRPr="009B3FE3">
        <w:rPr>
          <w:rtl/>
          <w:lang w:bidi="ar-SA"/>
        </w:rPr>
        <w:t xml:space="preserve"> </w:t>
      </w:r>
      <w:r w:rsidRPr="009B3FE3">
        <w:rPr>
          <w:rtl/>
        </w:rPr>
        <w:t>שנראה</w:t>
      </w:r>
      <w:r w:rsidRPr="009B3FE3">
        <w:rPr>
          <w:rtl/>
          <w:lang w:bidi="ar-SA"/>
        </w:rPr>
        <w:t xml:space="preserve"> </w:t>
      </w:r>
      <w:r w:rsidRPr="009B3FE3">
        <w:rPr>
          <w:rtl/>
        </w:rPr>
        <w:t>לפרש</w:t>
      </w:r>
      <w:r w:rsidRPr="009B3FE3">
        <w:rPr>
          <w:rtl/>
          <w:lang w:bidi="ar-SA"/>
        </w:rPr>
        <w:t xml:space="preserve"> </w:t>
      </w:r>
      <w:r w:rsidRPr="009B3FE3">
        <w:rPr>
          <w:rtl/>
        </w:rPr>
        <w:t>שאז</w:t>
      </w:r>
      <w:r w:rsidRPr="009B3FE3">
        <w:rPr>
          <w:rtl/>
          <w:lang w:bidi="ar-SA"/>
        </w:rPr>
        <w:t xml:space="preserve"> </w:t>
      </w:r>
      <w:r w:rsidRPr="009B3FE3">
        <w:rPr>
          <w:rtl/>
        </w:rPr>
        <w:t>יתגדלו</w:t>
      </w:r>
      <w:r w:rsidRPr="009B3FE3">
        <w:rPr>
          <w:rtl/>
          <w:lang w:bidi="ar-SA"/>
        </w:rPr>
        <w:t xml:space="preserve"> </w:t>
      </w:r>
      <w:r w:rsidRPr="009B3FE3">
        <w:rPr>
          <w:rtl/>
        </w:rPr>
        <w:t>ויתפשטו</w:t>
      </w:r>
      <w:r w:rsidRPr="009B3FE3">
        <w:rPr>
          <w:rtl/>
          <w:lang w:bidi="ar-SA"/>
        </w:rPr>
        <w:t xml:space="preserve"> </w:t>
      </w:r>
      <w:r w:rsidRPr="009B3FE3">
        <w:rPr>
          <w:rtl/>
        </w:rPr>
        <w:t>הפרחים</w:t>
      </w:r>
      <w:r w:rsidRPr="009B3FE3">
        <w:rPr>
          <w:rtl/>
          <w:lang w:bidi="ar-SA"/>
        </w:rPr>
        <w:t xml:space="preserve"> </w:t>
      </w:r>
      <w:r w:rsidRPr="009B3FE3">
        <w:rPr>
          <w:rtl/>
        </w:rPr>
        <w:t>בעלים</w:t>
      </w:r>
      <w:r w:rsidRPr="009B3FE3">
        <w:rPr>
          <w:rtl/>
          <w:lang w:bidi="ar-SA"/>
        </w:rPr>
        <w:t xml:space="preserve"> </w:t>
      </w:r>
      <w:r w:rsidRPr="009B3FE3">
        <w:rPr>
          <w:rtl/>
        </w:rPr>
        <w:t>רחבים</w:t>
      </w:r>
      <w:r w:rsidRPr="009B3FE3">
        <w:rPr>
          <w:rtl/>
          <w:lang w:bidi="ar-SA"/>
        </w:rPr>
        <w:t xml:space="preserve"> </w:t>
      </w:r>
      <w:r w:rsidRPr="009B3FE3">
        <w:rPr>
          <w:rtl/>
        </w:rPr>
        <w:t>מאד</w:t>
      </w:r>
      <w:r w:rsidRPr="009B3FE3">
        <w:rPr>
          <w:rtl/>
          <w:lang w:bidi="ar-SA"/>
        </w:rPr>
        <w:t xml:space="preserve">, </w:t>
      </w:r>
      <w:r w:rsidRPr="009B3FE3">
        <w:rPr>
          <w:rtl/>
        </w:rPr>
        <w:t>ויהיו</w:t>
      </w:r>
      <w:r w:rsidRPr="009B3FE3">
        <w:rPr>
          <w:rtl/>
          <w:lang w:bidi="ar-SA"/>
        </w:rPr>
        <w:t xml:space="preserve"> </w:t>
      </w:r>
      <w:r w:rsidRPr="009B3FE3">
        <w:rPr>
          <w:rtl/>
        </w:rPr>
        <w:t>יפים</w:t>
      </w:r>
      <w:r w:rsidRPr="009B3FE3">
        <w:rPr>
          <w:rtl/>
          <w:lang w:bidi="ar-SA"/>
        </w:rPr>
        <w:t xml:space="preserve"> </w:t>
      </w:r>
      <w:r w:rsidRPr="009B3FE3">
        <w:rPr>
          <w:rtl/>
        </w:rPr>
        <w:t>וחזקים</w:t>
      </w:r>
      <w:r w:rsidRPr="009B3FE3">
        <w:rPr>
          <w:rtl/>
          <w:lang w:bidi="ar-SA"/>
        </w:rPr>
        <w:t xml:space="preserve"> </w:t>
      </w:r>
      <w:r w:rsidRPr="009B3FE3">
        <w:rPr>
          <w:rtl/>
        </w:rPr>
        <w:t>וראויים</w:t>
      </w:r>
      <w:r w:rsidRPr="009B3FE3">
        <w:rPr>
          <w:rtl/>
          <w:lang w:bidi="ar-SA"/>
        </w:rPr>
        <w:t xml:space="preserve"> </w:t>
      </w:r>
      <w:r w:rsidRPr="009B3FE3">
        <w:rPr>
          <w:rtl/>
        </w:rPr>
        <w:t>למלבוש</w:t>
      </w:r>
      <w:r w:rsidRPr="009B3FE3">
        <w:rPr>
          <w:rtl/>
          <w:lang w:bidi="ar-SA"/>
        </w:rPr>
        <w:t>.</w:t>
      </w:r>
    </w:p>
    <w:p w14:paraId="53DD9FD3" w14:textId="77777777" w:rsidR="009B3FE3" w:rsidRPr="009B3FE3" w:rsidRDefault="009B3FE3" w:rsidP="00B407D3">
      <w:pPr>
        <w:pStyle w:val="a2"/>
        <w:rPr>
          <w:lang w:val="en-US"/>
        </w:rPr>
      </w:pPr>
      <w:r w:rsidRPr="009B3FE3">
        <w:rPr>
          <w:rtl/>
        </w:rPr>
        <w:lastRenderedPageBreak/>
        <w:t>הגלוסקאות</w:t>
      </w:r>
      <w:r w:rsidRPr="009B3FE3">
        <w:rPr>
          <w:rtl/>
          <w:lang w:bidi="ar-SA"/>
        </w:rPr>
        <w:t xml:space="preserve"> </w:t>
      </w:r>
      <w:r w:rsidRPr="009B3FE3">
        <w:rPr>
          <w:rtl/>
        </w:rPr>
        <w:t>והכלי</w:t>
      </w:r>
      <w:r w:rsidRPr="009B3FE3">
        <w:rPr>
          <w:rtl/>
          <w:lang w:bidi="ar-SA"/>
        </w:rPr>
        <w:t xml:space="preserve"> </w:t>
      </w:r>
      <w:r w:rsidRPr="009B3FE3">
        <w:rPr>
          <w:rtl/>
        </w:rPr>
        <w:t>מילת</w:t>
      </w:r>
      <w:r w:rsidRPr="009B3FE3">
        <w:rPr>
          <w:rtl/>
          <w:lang w:bidi="ar-SA"/>
        </w:rPr>
        <w:t xml:space="preserve"> </w:t>
      </w:r>
      <w:r w:rsidRPr="009B3FE3">
        <w:rPr>
          <w:rtl/>
        </w:rPr>
        <w:t>שיהיו</w:t>
      </w:r>
      <w:r w:rsidRPr="009B3FE3">
        <w:rPr>
          <w:rtl/>
          <w:lang w:bidi="ar-SA"/>
        </w:rPr>
        <w:t xml:space="preserve"> </w:t>
      </w:r>
      <w:r w:rsidRPr="009B3FE3">
        <w:rPr>
          <w:rtl/>
        </w:rPr>
        <w:t>לע</w:t>
      </w:r>
      <w:r w:rsidRPr="009B3FE3">
        <w:rPr>
          <w:rtl/>
          <w:lang w:bidi="ar-SA"/>
        </w:rPr>
        <w:t>"</w:t>
      </w:r>
      <w:r w:rsidRPr="009B3FE3">
        <w:rPr>
          <w:rtl/>
        </w:rPr>
        <w:t>ל</w:t>
      </w:r>
      <w:r w:rsidRPr="009B3FE3">
        <w:rPr>
          <w:rtl/>
          <w:lang w:bidi="ar-SA"/>
        </w:rPr>
        <w:t xml:space="preserve">, </w:t>
      </w:r>
      <w:r w:rsidRPr="009B3FE3">
        <w:rPr>
          <w:rtl/>
        </w:rPr>
        <w:t>יהיו</w:t>
      </w:r>
      <w:r w:rsidRPr="009B3FE3">
        <w:rPr>
          <w:rtl/>
          <w:lang w:bidi="ar-SA"/>
        </w:rPr>
        <w:t xml:space="preserve"> </w:t>
      </w:r>
      <w:r w:rsidRPr="009B3FE3">
        <w:rPr>
          <w:rtl/>
        </w:rPr>
        <w:t>משובחים</w:t>
      </w:r>
      <w:r w:rsidRPr="009B3FE3">
        <w:rPr>
          <w:rtl/>
          <w:lang w:bidi="ar-SA"/>
        </w:rPr>
        <w:t xml:space="preserve"> </w:t>
      </w:r>
      <w:r w:rsidRPr="009B3FE3">
        <w:rPr>
          <w:rtl/>
        </w:rPr>
        <w:t>ביותר</w:t>
      </w:r>
      <w:r w:rsidRPr="009B3FE3">
        <w:rPr>
          <w:rtl/>
          <w:lang w:bidi="ar-SA"/>
        </w:rPr>
        <w:t xml:space="preserve">: </w:t>
      </w:r>
      <w:r w:rsidRPr="009B3FE3">
        <w:rPr>
          <w:rtl/>
        </w:rPr>
        <w:t>הגלוסקאות</w:t>
      </w:r>
      <w:r w:rsidRPr="009B3FE3">
        <w:rPr>
          <w:rtl/>
          <w:lang w:bidi="ar-SA"/>
        </w:rPr>
        <w:t xml:space="preserve"> </w:t>
      </w:r>
      <w:r w:rsidRPr="009B3FE3">
        <w:rPr>
          <w:rtl/>
        </w:rPr>
        <w:t>יהיו</w:t>
      </w:r>
      <w:r w:rsidRPr="009B3FE3">
        <w:rPr>
          <w:rtl/>
          <w:lang w:bidi="ar-SA"/>
        </w:rPr>
        <w:t xml:space="preserve"> </w:t>
      </w:r>
      <w:r w:rsidRPr="009B3FE3">
        <w:rPr>
          <w:rtl/>
        </w:rPr>
        <w:t>משובחים</w:t>
      </w:r>
      <w:r w:rsidRPr="009B3FE3">
        <w:rPr>
          <w:rtl/>
          <w:lang w:bidi="ar-SA"/>
        </w:rPr>
        <w:t xml:space="preserve"> </w:t>
      </w:r>
      <w:r w:rsidRPr="009B3FE3">
        <w:rPr>
          <w:rtl/>
        </w:rPr>
        <w:t>בטעמם</w:t>
      </w:r>
      <w:r w:rsidRPr="009B3FE3">
        <w:rPr>
          <w:rtl/>
          <w:lang w:bidi="ar-SA"/>
        </w:rPr>
        <w:t xml:space="preserve">, </w:t>
      </w:r>
      <w:r w:rsidRPr="009B3FE3">
        <w:rPr>
          <w:rtl/>
        </w:rPr>
        <w:t>ע</w:t>
      </w:r>
      <w:r w:rsidRPr="009B3FE3">
        <w:rPr>
          <w:rtl/>
          <w:lang w:bidi="ar-SA"/>
        </w:rPr>
        <w:t>"</w:t>
      </w:r>
      <w:r w:rsidRPr="009B3FE3">
        <w:rPr>
          <w:rtl/>
        </w:rPr>
        <w:t>ד</w:t>
      </w:r>
      <w:r w:rsidRPr="009B3FE3">
        <w:rPr>
          <w:rtl/>
          <w:lang w:bidi="ar-SA"/>
        </w:rPr>
        <w:t xml:space="preserve"> "</w:t>
      </w:r>
      <w:r w:rsidRPr="009B3FE3">
        <w:rPr>
          <w:rtl/>
        </w:rPr>
        <w:t>לחם</w:t>
      </w:r>
      <w:r w:rsidRPr="009B3FE3">
        <w:rPr>
          <w:rtl/>
          <w:lang w:bidi="ar-SA"/>
        </w:rPr>
        <w:t xml:space="preserve"> </w:t>
      </w:r>
      <w:r w:rsidRPr="009B3FE3">
        <w:rPr>
          <w:rtl/>
        </w:rPr>
        <w:t>פנג</w:t>
      </w:r>
      <w:r w:rsidRPr="009B3FE3">
        <w:rPr>
          <w:rtl/>
          <w:lang w:bidi="ar-SA"/>
        </w:rPr>
        <w:t>" (</w:t>
      </w:r>
      <w:r w:rsidRPr="009B3FE3">
        <w:rPr>
          <w:rtl/>
        </w:rPr>
        <w:t>לחם</w:t>
      </w:r>
      <w:r w:rsidRPr="009B3FE3">
        <w:rPr>
          <w:rtl/>
          <w:lang w:bidi="ar-SA"/>
        </w:rPr>
        <w:t xml:space="preserve"> </w:t>
      </w:r>
      <w:r w:rsidRPr="009B3FE3">
        <w:rPr>
          <w:rtl/>
        </w:rPr>
        <w:t>של</w:t>
      </w:r>
      <w:r w:rsidRPr="009B3FE3">
        <w:rPr>
          <w:rtl/>
          <w:lang w:bidi="ar-SA"/>
        </w:rPr>
        <w:t xml:space="preserve"> </w:t>
      </w:r>
      <w:r w:rsidRPr="009B3FE3">
        <w:rPr>
          <w:rtl/>
        </w:rPr>
        <w:t>תענוג</w:t>
      </w:r>
      <w:r w:rsidRPr="009B3FE3">
        <w:rPr>
          <w:rtl/>
          <w:lang w:bidi="ar-SA"/>
        </w:rPr>
        <w:t xml:space="preserve">) </w:t>
      </w:r>
      <w:r w:rsidRPr="009B3FE3">
        <w:rPr>
          <w:rtl/>
        </w:rPr>
        <w:t>הנזכר</w:t>
      </w:r>
      <w:r w:rsidRPr="009B3FE3">
        <w:rPr>
          <w:rtl/>
          <w:lang w:bidi="ar-SA"/>
        </w:rPr>
        <w:t xml:space="preserve"> </w:t>
      </w:r>
      <w:r w:rsidRPr="009B3FE3">
        <w:rPr>
          <w:rtl/>
        </w:rPr>
        <w:t>בזוהר</w:t>
      </w:r>
      <w:r w:rsidRPr="009B3FE3">
        <w:rPr>
          <w:vertAlign w:val="superscript"/>
          <w:lang w:val="en-US"/>
        </w:rPr>
        <w:footnoteReference w:id="25"/>
      </w:r>
      <w:r w:rsidRPr="009B3FE3">
        <w:rPr>
          <w:rtl/>
          <w:lang w:bidi="ar-SA"/>
        </w:rPr>
        <w:t xml:space="preserve">, </w:t>
      </w:r>
      <w:r w:rsidRPr="009B3FE3">
        <w:rPr>
          <w:rtl/>
        </w:rPr>
        <w:t>והלבושים</w:t>
      </w:r>
      <w:r w:rsidRPr="009B3FE3">
        <w:rPr>
          <w:rtl/>
          <w:lang w:bidi="ar-SA"/>
        </w:rPr>
        <w:t xml:space="preserve"> </w:t>
      </w:r>
      <w:r w:rsidRPr="009B3FE3">
        <w:rPr>
          <w:rtl/>
        </w:rPr>
        <w:t>יהיו</w:t>
      </w:r>
      <w:r w:rsidRPr="009B3FE3">
        <w:rPr>
          <w:rtl/>
          <w:lang w:bidi="ar-SA"/>
        </w:rPr>
        <w:t xml:space="preserve"> </w:t>
      </w:r>
      <w:r w:rsidRPr="009B3FE3">
        <w:rPr>
          <w:rtl/>
        </w:rPr>
        <w:t>בגדי</w:t>
      </w:r>
      <w:r w:rsidRPr="009B3FE3">
        <w:rPr>
          <w:rtl/>
          <w:lang w:bidi="ar-SA"/>
        </w:rPr>
        <w:t xml:space="preserve"> </w:t>
      </w:r>
      <w:r w:rsidRPr="009B3FE3">
        <w:rPr>
          <w:rtl/>
        </w:rPr>
        <w:t>כבוד</w:t>
      </w:r>
      <w:r w:rsidRPr="009B3FE3">
        <w:rPr>
          <w:rtl/>
          <w:lang w:bidi="ar-SA"/>
        </w:rPr>
        <w:t xml:space="preserve"> </w:t>
      </w:r>
      <w:r w:rsidRPr="009B3FE3">
        <w:rPr>
          <w:rtl/>
        </w:rPr>
        <w:t>ותפארת</w:t>
      </w:r>
      <w:r w:rsidRPr="009B3FE3">
        <w:rPr>
          <w:vertAlign w:val="superscript"/>
          <w:lang w:val="en-US"/>
        </w:rPr>
        <w:footnoteReference w:id="26"/>
      </w:r>
      <w:r w:rsidRPr="009B3FE3">
        <w:rPr>
          <w:rtl/>
          <w:lang w:bidi="ar-SA"/>
        </w:rPr>
        <w:t>.</w:t>
      </w:r>
    </w:p>
    <w:p w14:paraId="78495736" w14:textId="10418E78" w:rsidR="009B3FE3" w:rsidRPr="009B3FE3" w:rsidRDefault="009B3FE3" w:rsidP="00B407D3">
      <w:pPr>
        <w:pStyle w:val="a2"/>
        <w:rPr>
          <w:lang w:val="en-US"/>
        </w:rPr>
      </w:pPr>
      <w:r w:rsidRPr="009B3FE3">
        <w:rPr>
          <w:rtl/>
        </w:rPr>
        <w:t>הגלוסקאות</w:t>
      </w:r>
      <w:r w:rsidRPr="009B3FE3">
        <w:rPr>
          <w:rtl/>
          <w:lang w:bidi="ar-SA"/>
        </w:rPr>
        <w:t xml:space="preserve"> </w:t>
      </w:r>
      <w:r w:rsidRPr="009B3FE3">
        <w:rPr>
          <w:rtl/>
        </w:rPr>
        <w:t>וכלי</w:t>
      </w:r>
      <w:r w:rsidRPr="009B3FE3">
        <w:rPr>
          <w:rtl/>
          <w:lang w:bidi="ar-SA"/>
        </w:rPr>
        <w:t xml:space="preserve"> </w:t>
      </w:r>
      <w:r w:rsidRPr="009B3FE3">
        <w:rPr>
          <w:rtl/>
        </w:rPr>
        <w:t>מילת</w:t>
      </w:r>
      <w:r w:rsidRPr="009B3FE3">
        <w:rPr>
          <w:rtl/>
          <w:lang w:bidi="ar-SA"/>
        </w:rPr>
        <w:t xml:space="preserve"> </w:t>
      </w:r>
      <w:r w:rsidRPr="009B3FE3">
        <w:rPr>
          <w:rtl/>
        </w:rPr>
        <w:t>יצמחו</w:t>
      </w:r>
      <w:r w:rsidRPr="009B3FE3">
        <w:rPr>
          <w:rtl/>
          <w:lang w:bidi="ar-SA"/>
        </w:rPr>
        <w:t xml:space="preserve"> </w:t>
      </w:r>
      <w:r w:rsidRPr="009B3FE3">
        <w:rPr>
          <w:rtl/>
        </w:rPr>
        <w:t>בכל</w:t>
      </w:r>
      <w:r w:rsidRPr="009B3FE3">
        <w:rPr>
          <w:rtl/>
          <w:lang w:bidi="ar-SA"/>
        </w:rPr>
        <w:t xml:space="preserve"> </w:t>
      </w:r>
      <w:r w:rsidRPr="009B3FE3">
        <w:rPr>
          <w:rtl/>
        </w:rPr>
        <w:t>יום</w:t>
      </w:r>
      <w:r w:rsidRPr="009B3FE3">
        <w:rPr>
          <w:vertAlign w:val="superscript"/>
          <w:lang w:val="en-US"/>
        </w:rPr>
        <w:footnoteReference w:id="27"/>
      </w:r>
      <w:r w:rsidRPr="009B3FE3">
        <w:rPr>
          <w:rtl/>
          <w:lang w:bidi="ar-SA"/>
        </w:rPr>
        <w:t xml:space="preserve">, </w:t>
      </w:r>
      <w:r w:rsidRPr="009B3FE3">
        <w:rPr>
          <w:rtl/>
        </w:rPr>
        <w:t>ויצמחו</w:t>
      </w:r>
      <w:r w:rsidRPr="009B3FE3">
        <w:rPr>
          <w:rtl/>
          <w:lang w:bidi="ar-SA"/>
        </w:rPr>
        <w:t xml:space="preserve"> </w:t>
      </w:r>
      <w:r w:rsidRPr="009B3FE3">
        <w:rPr>
          <w:rtl/>
        </w:rPr>
        <w:t>במהירות</w:t>
      </w:r>
      <w:r w:rsidRPr="009B3FE3">
        <w:rPr>
          <w:rtl/>
          <w:lang w:bidi="ar-SA"/>
        </w:rPr>
        <w:t xml:space="preserve">, </w:t>
      </w:r>
      <w:r w:rsidRPr="009B3FE3">
        <w:rPr>
          <w:rtl/>
        </w:rPr>
        <w:t>תיכף</w:t>
      </w:r>
      <w:r w:rsidRPr="009B3FE3">
        <w:rPr>
          <w:rtl/>
          <w:lang w:bidi="ar-SA"/>
        </w:rPr>
        <w:t xml:space="preserve"> </w:t>
      </w:r>
      <w:r w:rsidRPr="009B3FE3">
        <w:rPr>
          <w:rtl/>
        </w:rPr>
        <w:t>ומיד</w:t>
      </w:r>
      <w:r w:rsidRPr="009B3FE3">
        <w:rPr>
          <w:vertAlign w:val="superscript"/>
          <w:lang w:val="en-US"/>
        </w:rPr>
        <w:footnoteReference w:id="28"/>
      </w:r>
      <w:r>
        <w:rPr>
          <w:rtl/>
          <w:lang w:bidi="ar-SA"/>
        </w:rPr>
        <w:t>.</w:t>
      </w:r>
    </w:p>
    <w:p w14:paraId="1307545A" w14:textId="120156D6" w:rsidR="009B3FE3" w:rsidRPr="009B3FE3" w:rsidRDefault="009B3FE3" w:rsidP="00B407D3">
      <w:pPr>
        <w:pStyle w:val="11"/>
        <w:rPr>
          <w:lang w:val="en-US"/>
        </w:rPr>
      </w:pPr>
      <w:r w:rsidRPr="009B3FE3">
        <w:rPr>
          <w:rtl/>
        </w:rPr>
        <w:t>האם</w:t>
      </w:r>
      <w:r w:rsidRPr="009B3FE3">
        <w:rPr>
          <w:rtl/>
          <w:lang w:bidi="ar-SA"/>
        </w:rPr>
        <w:t xml:space="preserve"> </w:t>
      </w:r>
      <w:r w:rsidRPr="009B3FE3">
        <w:rPr>
          <w:rtl/>
        </w:rPr>
        <w:t>יצטרכו</w:t>
      </w:r>
      <w:r w:rsidRPr="009B3FE3">
        <w:rPr>
          <w:rtl/>
          <w:lang w:bidi="ar-SA"/>
        </w:rPr>
        <w:t xml:space="preserve"> </w:t>
      </w:r>
      <w:r w:rsidRPr="009B3FE3">
        <w:rPr>
          <w:rtl/>
        </w:rPr>
        <w:t>לחרישה</w:t>
      </w:r>
      <w:r w:rsidRPr="009B3FE3">
        <w:rPr>
          <w:rtl/>
          <w:lang w:bidi="ar-SA"/>
        </w:rPr>
        <w:t xml:space="preserve"> </w:t>
      </w:r>
      <w:r w:rsidRPr="009B3FE3">
        <w:rPr>
          <w:rtl/>
        </w:rPr>
        <w:t>וזריעה</w:t>
      </w:r>
      <w:r w:rsidRPr="009B3FE3">
        <w:rPr>
          <w:rtl/>
          <w:lang w:bidi="ar-SA"/>
        </w:rPr>
        <w:t xml:space="preserve"> </w:t>
      </w:r>
    </w:p>
    <w:p w14:paraId="5E44D918" w14:textId="586D1846" w:rsidR="009B3FE3" w:rsidRPr="009B3FE3" w:rsidRDefault="009B3FE3" w:rsidP="00B407D3">
      <w:pPr>
        <w:pStyle w:val="a2"/>
        <w:rPr>
          <w:lang w:val="en-US"/>
        </w:rPr>
      </w:pPr>
      <w:r w:rsidRPr="009B3FE3">
        <w:rPr>
          <w:rtl/>
        </w:rPr>
        <w:t>בכ</w:t>
      </w:r>
      <w:r w:rsidRPr="009B3FE3">
        <w:rPr>
          <w:rtl/>
          <w:lang w:bidi="ar-SA"/>
        </w:rPr>
        <w:t>"</w:t>
      </w:r>
      <w:r w:rsidRPr="009B3FE3">
        <w:rPr>
          <w:rtl/>
        </w:rPr>
        <w:t>מ</w:t>
      </w:r>
      <w:r w:rsidRPr="009B3FE3">
        <w:rPr>
          <w:rtl/>
          <w:lang w:bidi="ar-SA"/>
        </w:rPr>
        <w:t xml:space="preserve"> </w:t>
      </w:r>
      <w:r w:rsidRPr="009B3FE3">
        <w:rPr>
          <w:rtl/>
        </w:rPr>
        <w:t>מבואר</w:t>
      </w:r>
      <w:r w:rsidRPr="009B3FE3">
        <w:rPr>
          <w:vertAlign w:val="superscript"/>
          <w:lang w:val="en-US"/>
        </w:rPr>
        <w:footnoteReference w:id="29"/>
      </w:r>
      <w:r w:rsidRPr="009B3FE3">
        <w:rPr>
          <w:rtl/>
          <w:lang w:bidi="ar-SA"/>
        </w:rPr>
        <w:t xml:space="preserve">, </w:t>
      </w:r>
      <w:r w:rsidRPr="009B3FE3">
        <w:rPr>
          <w:rtl/>
        </w:rPr>
        <w:t>שלע</w:t>
      </w:r>
      <w:r w:rsidRPr="009B3FE3">
        <w:rPr>
          <w:rtl/>
          <w:lang w:bidi="ar-SA"/>
        </w:rPr>
        <w:t>"</w:t>
      </w:r>
      <w:r w:rsidRPr="009B3FE3">
        <w:rPr>
          <w:rtl/>
        </w:rPr>
        <w:t>ל</w:t>
      </w:r>
      <w:r w:rsidRPr="009B3FE3">
        <w:rPr>
          <w:rtl/>
          <w:lang w:bidi="ar-SA"/>
        </w:rPr>
        <w:t xml:space="preserve"> </w:t>
      </w:r>
      <w:r w:rsidRPr="009B3FE3">
        <w:rPr>
          <w:rtl/>
        </w:rPr>
        <w:t>יגדלו</w:t>
      </w:r>
      <w:r w:rsidRPr="009B3FE3">
        <w:rPr>
          <w:rtl/>
          <w:lang w:bidi="ar-SA"/>
        </w:rPr>
        <w:t xml:space="preserve"> </w:t>
      </w:r>
      <w:r w:rsidRPr="009B3FE3">
        <w:rPr>
          <w:rtl/>
        </w:rPr>
        <w:t>הגלוסקאות</w:t>
      </w:r>
      <w:r w:rsidRPr="009B3FE3">
        <w:rPr>
          <w:rtl/>
          <w:lang w:bidi="ar-SA"/>
        </w:rPr>
        <w:t xml:space="preserve"> </w:t>
      </w:r>
      <w:r w:rsidRPr="009B3FE3">
        <w:rPr>
          <w:rtl/>
        </w:rPr>
        <w:t>וכלי</w:t>
      </w:r>
      <w:r w:rsidRPr="009B3FE3">
        <w:rPr>
          <w:rtl/>
          <w:lang w:bidi="ar-SA"/>
        </w:rPr>
        <w:t xml:space="preserve"> </w:t>
      </w:r>
      <w:r w:rsidRPr="009B3FE3">
        <w:rPr>
          <w:rtl/>
        </w:rPr>
        <w:t>מילת</w:t>
      </w:r>
      <w:r w:rsidRPr="009B3FE3">
        <w:rPr>
          <w:rtl/>
          <w:lang w:bidi="ar-SA"/>
        </w:rPr>
        <w:t xml:space="preserve"> </w:t>
      </w:r>
      <w:r w:rsidRPr="009B3FE3">
        <w:rPr>
          <w:rtl/>
        </w:rPr>
        <w:t>מעצמם</w:t>
      </w:r>
      <w:r w:rsidRPr="009B3FE3">
        <w:rPr>
          <w:rtl/>
          <w:lang w:bidi="ar-SA"/>
        </w:rPr>
        <w:t xml:space="preserve">, </w:t>
      </w:r>
      <w:r w:rsidRPr="009B3FE3">
        <w:rPr>
          <w:rtl/>
        </w:rPr>
        <w:t>בלי</w:t>
      </w:r>
      <w:r w:rsidRPr="009B3FE3">
        <w:rPr>
          <w:rtl/>
          <w:lang w:bidi="ar-SA"/>
        </w:rPr>
        <w:t xml:space="preserve"> </w:t>
      </w:r>
      <w:r w:rsidRPr="009B3FE3">
        <w:rPr>
          <w:rtl/>
        </w:rPr>
        <w:t>צורך</w:t>
      </w:r>
      <w:r w:rsidRPr="009B3FE3">
        <w:rPr>
          <w:rtl/>
          <w:lang w:bidi="ar-SA"/>
        </w:rPr>
        <w:t xml:space="preserve"> </w:t>
      </w:r>
      <w:r w:rsidRPr="009B3FE3">
        <w:rPr>
          <w:rtl/>
        </w:rPr>
        <w:t>חרישת</w:t>
      </w:r>
      <w:r w:rsidRPr="009B3FE3">
        <w:rPr>
          <w:rtl/>
          <w:lang w:bidi="ar-SA"/>
        </w:rPr>
        <w:t xml:space="preserve"> </w:t>
      </w:r>
      <w:r w:rsidRPr="009B3FE3">
        <w:rPr>
          <w:rtl/>
        </w:rPr>
        <w:t>וזריעת</w:t>
      </w:r>
      <w:r w:rsidRPr="009B3FE3">
        <w:rPr>
          <w:rtl/>
          <w:lang w:bidi="ar-SA"/>
        </w:rPr>
        <w:t xml:space="preserve"> </w:t>
      </w:r>
      <w:r w:rsidRPr="009B3FE3">
        <w:rPr>
          <w:rtl/>
        </w:rPr>
        <w:t>האדם</w:t>
      </w:r>
      <w:r w:rsidRPr="009B3FE3">
        <w:rPr>
          <w:rtl/>
          <w:lang w:bidi="ar-SA"/>
        </w:rPr>
        <w:t xml:space="preserve">. </w:t>
      </w:r>
      <w:r w:rsidRPr="009B3FE3">
        <w:rPr>
          <w:rtl/>
        </w:rPr>
        <w:t>כי</w:t>
      </w:r>
      <w:r w:rsidRPr="009B3FE3">
        <w:rPr>
          <w:rtl/>
          <w:lang w:bidi="ar-SA"/>
        </w:rPr>
        <w:t xml:space="preserve"> </w:t>
      </w:r>
      <w:r w:rsidRPr="009B3FE3">
        <w:rPr>
          <w:rtl/>
        </w:rPr>
        <w:t>הצורך</w:t>
      </w:r>
      <w:r w:rsidRPr="009B3FE3">
        <w:rPr>
          <w:rtl/>
          <w:lang w:bidi="ar-SA"/>
        </w:rPr>
        <w:t xml:space="preserve"> </w:t>
      </w:r>
      <w:r w:rsidRPr="009B3FE3">
        <w:rPr>
          <w:rtl/>
        </w:rPr>
        <w:t>למלאכות</w:t>
      </w:r>
      <w:r w:rsidRPr="009B3FE3">
        <w:rPr>
          <w:rtl/>
          <w:lang w:bidi="ar-SA"/>
        </w:rPr>
        <w:t xml:space="preserve"> </w:t>
      </w:r>
      <w:r w:rsidRPr="009B3FE3">
        <w:rPr>
          <w:rtl/>
        </w:rPr>
        <w:t>האדם</w:t>
      </w:r>
      <w:r w:rsidRPr="009B3FE3">
        <w:rPr>
          <w:rtl/>
          <w:lang w:bidi="ar-SA"/>
        </w:rPr>
        <w:t xml:space="preserve"> </w:t>
      </w:r>
      <w:r w:rsidRPr="009B3FE3">
        <w:rPr>
          <w:rtl/>
        </w:rPr>
        <w:t>להוציא</w:t>
      </w:r>
      <w:r w:rsidRPr="009B3FE3">
        <w:rPr>
          <w:rtl/>
          <w:lang w:bidi="ar-SA"/>
        </w:rPr>
        <w:t xml:space="preserve"> </w:t>
      </w:r>
      <w:r w:rsidRPr="009B3FE3">
        <w:rPr>
          <w:rtl/>
        </w:rPr>
        <w:t>דבר</w:t>
      </w:r>
      <w:r w:rsidRPr="009B3FE3">
        <w:rPr>
          <w:rtl/>
          <w:lang w:bidi="ar-SA"/>
        </w:rPr>
        <w:t xml:space="preserve"> </w:t>
      </w:r>
      <w:r w:rsidRPr="009B3FE3">
        <w:rPr>
          <w:rtl/>
        </w:rPr>
        <w:t>מתוקן</w:t>
      </w:r>
      <w:r w:rsidRPr="009B3FE3">
        <w:rPr>
          <w:rtl/>
          <w:lang w:bidi="ar-SA"/>
        </w:rPr>
        <w:t xml:space="preserve">, </w:t>
      </w:r>
      <w:r w:rsidRPr="009B3FE3">
        <w:rPr>
          <w:rtl/>
        </w:rPr>
        <w:t>הוא</w:t>
      </w:r>
      <w:r w:rsidRPr="009B3FE3">
        <w:rPr>
          <w:rtl/>
          <w:lang w:bidi="ar-SA"/>
        </w:rPr>
        <w:t xml:space="preserve"> </w:t>
      </w:r>
      <w:r w:rsidRPr="009B3FE3">
        <w:rPr>
          <w:rtl/>
        </w:rPr>
        <w:t>רק</w:t>
      </w:r>
      <w:r w:rsidRPr="009B3FE3">
        <w:rPr>
          <w:rtl/>
          <w:lang w:bidi="ar-SA"/>
        </w:rPr>
        <w:t xml:space="preserve"> </w:t>
      </w:r>
      <w:r w:rsidRPr="009B3FE3">
        <w:rPr>
          <w:rtl/>
        </w:rPr>
        <w:t>מפני</w:t>
      </w:r>
      <w:r w:rsidRPr="009B3FE3">
        <w:rPr>
          <w:rtl/>
          <w:lang w:bidi="ar-SA"/>
        </w:rPr>
        <w:t xml:space="preserve"> </w:t>
      </w:r>
      <w:r w:rsidRPr="009B3FE3">
        <w:rPr>
          <w:rtl/>
        </w:rPr>
        <w:t>הקליפה</w:t>
      </w:r>
      <w:r w:rsidRPr="009B3FE3">
        <w:rPr>
          <w:rtl/>
          <w:lang w:bidi="ar-SA"/>
        </w:rPr>
        <w:t xml:space="preserve"> </w:t>
      </w:r>
      <w:r w:rsidRPr="009B3FE3">
        <w:rPr>
          <w:rtl/>
        </w:rPr>
        <w:lastRenderedPageBreak/>
        <w:t>ורוח</w:t>
      </w:r>
      <w:r w:rsidRPr="009B3FE3">
        <w:rPr>
          <w:rtl/>
          <w:lang w:bidi="ar-SA"/>
        </w:rPr>
        <w:t xml:space="preserve"> </w:t>
      </w:r>
      <w:r w:rsidRPr="009B3FE3">
        <w:rPr>
          <w:rtl/>
        </w:rPr>
        <w:t>הטומאה</w:t>
      </w:r>
      <w:r w:rsidRPr="009B3FE3">
        <w:rPr>
          <w:rtl/>
          <w:lang w:bidi="ar-SA"/>
        </w:rPr>
        <w:t xml:space="preserve"> </w:t>
      </w:r>
      <w:r w:rsidRPr="009B3FE3">
        <w:rPr>
          <w:rtl/>
        </w:rPr>
        <w:t>השורה</w:t>
      </w:r>
      <w:r w:rsidRPr="009B3FE3">
        <w:rPr>
          <w:rtl/>
          <w:lang w:bidi="ar-SA"/>
        </w:rPr>
        <w:t xml:space="preserve"> </w:t>
      </w:r>
      <w:r w:rsidRPr="009B3FE3">
        <w:rPr>
          <w:rtl/>
        </w:rPr>
        <w:t>בארץ</w:t>
      </w:r>
      <w:r w:rsidRPr="009B3FE3">
        <w:rPr>
          <w:rtl/>
          <w:lang w:bidi="ar-SA"/>
        </w:rPr>
        <w:t xml:space="preserve">, </w:t>
      </w:r>
      <w:r w:rsidRPr="009B3FE3">
        <w:rPr>
          <w:rtl/>
        </w:rPr>
        <w:t>ובפרט</w:t>
      </w:r>
      <w:r w:rsidRPr="009B3FE3">
        <w:rPr>
          <w:rtl/>
          <w:lang w:bidi="ar-SA"/>
        </w:rPr>
        <w:t xml:space="preserve"> </w:t>
      </w:r>
      <w:r w:rsidRPr="009B3FE3">
        <w:rPr>
          <w:rtl/>
        </w:rPr>
        <w:t>לאחר</w:t>
      </w:r>
      <w:r w:rsidRPr="009B3FE3">
        <w:rPr>
          <w:rtl/>
          <w:lang w:bidi="ar-SA"/>
        </w:rPr>
        <w:t xml:space="preserve"> </w:t>
      </w:r>
      <w:r w:rsidRPr="009B3FE3">
        <w:rPr>
          <w:rtl/>
        </w:rPr>
        <w:t>חטא</w:t>
      </w:r>
      <w:r w:rsidRPr="009B3FE3">
        <w:rPr>
          <w:rtl/>
          <w:lang w:bidi="ar-SA"/>
        </w:rPr>
        <w:t xml:space="preserve"> </w:t>
      </w:r>
      <w:r w:rsidRPr="009B3FE3">
        <w:rPr>
          <w:rtl/>
        </w:rPr>
        <w:t>עה</w:t>
      </w:r>
      <w:r w:rsidRPr="009B3FE3">
        <w:rPr>
          <w:rtl/>
          <w:lang w:bidi="ar-SA"/>
        </w:rPr>
        <w:t>"</w:t>
      </w:r>
      <w:r w:rsidRPr="009B3FE3">
        <w:rPr>
          <w:rtl/>
        </w:rPr>
        <w:t>ד</w:t>
      </w:r>
      <w:r w:rsidRPr="009B3FE3">
        <w:rPr>
          <w:rtl/>
          <w:lang w:bidi="ar-SA"/>
        </w:rPr>
        <w:t xml:space="preserve"> </w:t>
      </w:r>
      <w:r w:rsidRPr="009B3FE3">
        <w:rPr>
          <w:rtl/>
        </w:rPr>
        <w:t>שאז</w:t>
      </w:r>
      <w:r w:rsidRPr="009B3FE3">
        <w:rPr>
          <w:rtl/>
          <w:lang w:bidi="ar-SA"/>
        </w:rPr>
        <w:t xml:space="preserve"> </w:t>
      </w:r>
      <w:r w:rsidRPr="009B3FE3">
        <w:rPr>
          <w:rtl/>
        </w:rPr>
        <w:t>נתקללה</w:t>
      </w:r>
      <w:r w:rsidRPr="009B3FE3">
        <w:rPr>
          <w:rtl/>
          <w:lang w:bidi="ar-SA"/>
        </w:rPr>
        <w:t xml:space="preserve"> </w:t>
      </w:r>
      <w:r w:rsidRPr="009B3FE3">
        <w:rPr>
          <w:rtl/>
        </w:rPr>
        <w:t>האדמה</w:t>
      </w:r>
      <w:r w:rsidRPr="009B3FE3">
        <w:rPr>
          <w:rtl/>
          <w:lang w:bidi="ar-SA"/>
        </w:rPr>
        <w:t xml:space="preserve"> </w:t>
      </w:r>
      <w:r w:rsidRPr="009B3FE3">
        <w:rPr>
          <w:rtl/>
        </w:rPr>
        <w:t>ויש</w:t>
      </w:r>
      <w:r w:rsidRPr="009B3FE3">
        <w:rPr>
          <w:rtl/>
          <w:lang w:bidi="ar-SA"/>
        </w:rPr>
        <w:t xml:space="preserve"> </w:t>
      </w:r>
      <w:r w:rsidRPr="009B3FE3">
        <w:rPr>
          <w:rtl/>
        </w:rPr>
        <w:t>צורך</w:t>
      </w:r>
      <w:r w:rsidRPr="009B3FE3">
        <w:rPr>
          <w:rtl/>
          <w:lang w:bidi="ar-SA"/>
        </w:rPr>
        <w:t xml:space="preserve"> </w:t>
      </w:r>
      <w:r w:rsidRPr="009B3FE3">
        <w:rPr>
          <w:rtl/>
        </w:rPr>
        <w:t>ליגיעה</w:t>
      </w:r>
      <w:r w:rsidRPr="009B3FE3">
        <w:rPr>
          <w:rtl/>
          <w:lang w:bidi="ar-SA"/>
        </w:rPr>
        <w:t xml:space="preserve"> </w:t>
      </w:r>
      <w:r w:rsidRPr="009B3FE3">
        <w:rPr>
          <w:rtl/>
        </w:rPr>
        <w:t>וטירחת</w:t>
      </w:r>
      <w:r w:rsidRPr="009B3FE3">
        <w:rPr>
          <w:rtl/>
          <w:lang w:bidi="ar-SA"/>
        </w:rPr>
        <w:t xml:space="preserve"> </w:t>
      </w:r>
      <w:r w:rsidRPr="009B3FE3">
        <w:rPr>
          <w:rtl/>
        </w:rPr>
        <w:t>האדם</w:t>
      </w:r>
      <w:r w:rsidRPr="009B3FE3">
        <w:rPr>
          <w:rtl/>
          <w:lang w:bidi="ar-SA"/>
        </w:rPr>
        <w:t xml:space="preserve">. </w:t>
      </w:r>
      <w:r w:rsidRPr="009B3FE3">
        <w:rPr>
          <w:rtl/>
        </w:rPr>
        <w:t>אבל</w:t>
      </w:r>
      <w:r w:rsidRPr="009B3FE3">
        <w:rPr>
          <w:rtl/>
          <w:lang w:bidi="ar-SA"/>
        </w:rPr>
        <w:t xml:space="preserve"> </w:t>
      </w:r>
      <w:r w:rsidRPr="009B3FE3">
        <w:rPr>
          <w:rtl/>
        </w:rPr>
        <w:t>לע</w:t>
      </w:r>
      <w:r w:rsidRPr="009B3FE3">
        <w:rPr>
          <w:rtl/>
          <w:lang w:bidi="ar-SA"/>
        </w:rPr>
        <w:t>"</w:t>
      </w:r>
      <w:r w:rsidRPr="009B3FE3">
        <w:rPr>
          <w:rtl/>
        </w:rPr>
        <w:t>ל</w:t>
      </w:r>
      <w:r w:rsidRPr="009B3FE3">
        <w:rPr>
          <w:rtl/>
          <w:lang w:bidi="ar-SA"/>
        </w:rPr>
        <w:t xml:space="preserve"> </w:t>
      </w:r>
      <w:r w:rsidRPr="009B3FE3">
        <w:rPr>
          <w:rtl/>
        </w:rPr>
        <w:t>כשרוח</w:t>
      </w:r>
      <w:r w:rsidRPr="009B3FE3">
        <w:rPr>
          <w:rtl/>
          <w:lang w:bidi="ar-SA"/>
        </w:rPr>
        <w:t xml:space="preserve"> </w:t>
      </w:r>
      <w:r w:rsidRPr="009B3FE3">
        <w:rPr>
          <w:rtl/>
        </w:rPr>
        <w:t>הטומאה</w:t>
      </w:r>
      <w:r w:rsidRPr="009B3FE3">
        <w:rPr>
          <w:rtl/>
          <w:lang w:bidi="ar-SA"/>
        </w:rPr>
        <w:t xml:space="preserve"> </w:t>
      </w:r>
      <w:r w:rsidRPr="009B3FE3">
        <w:rPr>
          <w:rtl/>
        </w:rPr>
        <w:t>יעביר</w:t>
      </w:r>
      <w:r w:rsidRPr="009B3FE3">
        <w:rPr>
          <w:rtl/>
          <w:lang w:bidi="ar-SA"/>
        </w:rPr>
        <w:t xml:space="preserve"> </w:t>
      </w:r>
      <w:r w:rsidRPr="009B3FE3">
        <w:rPr>
          <w:rtl/>
        </w:rPr>
        <w:t>מן</w:t>
      </w:r>
      <w:r w:rsidRPr="009B3FE3">
        <w:rPr>
          <w:rtl/>
          <w:lang w:bidi="ar-SA"/>
        </w:rPr>
        <w:t xml:space="preserve"> </w:t>
      </w:r>
      <w:r w:rsidRPr="009B3FE3">
        <w:rPr>
          <w:rtl/>
        </w:rPr>
        <w:t>הארץ</w:t>
      </w:r>
      <w:r w:rsidRPr="009B3FE3">
        <w:rPr>
          <w:vertAlign w:val="superscript"/>
          <w:lang w:val="en-US"/>
        </w:rPr>
        <w:footnoteReference w:id="30"/>
      </w:r>
      <w:r w:rsidRPr="009B3FE3">
        <w:rPr>
          <w:rtl/>
          <w:lang w:bidi="ar-SA"/>
        </w:rPr>
        <w:t xml:space="preserve">, </w:t>
      </w:r>
      <w:r w:rsidRPr="009B3FE3">
        <w:rPr>
          <w:rtl/>
        </w:rPr>
        <w:t>הארץ</w:t>
      </w:r>
      <w:r w:rsidRPr="009B3FE3">
        <w:rPr>
          <w:rtl/>
          <w:lang w:bidi="ar-SA"/>
        </w:rPr>
        <w:t xml:space="preserve"> </w:t>
      </w:r>
      <w:r w:rsidRPr="009B3FE3">
        <w:rPr>
          <w:rtl/>
        </w:rPr>
        <w:t>תוציא</w:t>
      </w:r>
      <w:r w:rsidRPr="009B3FE3">
        <w:rPr>
          <w:rtl/>
          <w:lang w:bidi="ar-SA"/>
        </w:rPr>
        <w:t xml:space="preserve"> </w:t>
      </w:r>
      <w:r w:rsidRPr="009B3FE3">
        <w:rPr>
          <w:rtl/>
        </w:rPr>
        <w:t>מעצמה</w:t>
      </w:r>
      <w:r w:rsidRPr="009B3FE3">
        <w:rPr>
          <w:rtl/>
          <w:lang w:bidi="ar-SA"/>
        </w:rPr>
        <w:t xml:space="preserve"> </w:t>
      </w:r>
      <w:r w:rsidRPr="009B3FE3">
        <w:rPr>
          <w:rtl/>
        </w:rPr>
        <w:t>דברים</w:t>
      </w:r>
      <w:r w:rsidRPr="009B3FE3">
        <w:rPr>
          <w:rtl/>
          <w:lang w:bidi="ar-SA"/>
        </w:rPr>
        <w:t xml:space="preserve"> </w:t>
      </w:r>
      <w:r w:rsidRPr="009B3FE3">
        <w:rPr>
          <w:rtl/>
        </w:rPr>
        <w:t>מתוקנים</w:t>
      </w:r>
      <w:r w:rsidRPr="009B3FE3">
        <w:rPr>
          <w:rtl/>
          <w:lang w:bidi="ar-SA"/>
        </w:rPr>
        <w:t xml:space="preserve">, </w:t>
      </w:r>
      <w:r w:rsidRPr="009B3FE3">
        <w:rPr>
          <w:rtl/>
        </w:rPr>
        <w:t>בלי</w:t>
      </w:r>
      <w:r w:rsidRPr="009B3FE3">
        <w:rPr>
          <w:rtl/>
          <w:lang w:bidi="ar-SA"/>
        </w:rPr>
        <w:t xml:space="preserve"> </w:t>
      </w:r>
      <w:r w:rsidRPr="009B3FE3">
        <w:rPr>
          <w:rtl/>
        </w:rPr>
        <w:t>צורך</w:t>
      </w:r>
      <w:r w:rsidRPr="009B3FE3">
        <w:rPr>
          <w:rtl/>
          <w:lang w:bidi="ar-SA"/>
        </w:rPr>
        <w:t xml:space="preserve"> </w:t>
      </w:r>
      <w:r w:rsidRPr="009B3FE3">
        <w:rPr>
          <w:rtl/>
        </w:rPr>
        <w:t>למלאכת</w:t>
      </w:r>
      <w:r w:rsidRPr="009B3FE3">
        <w:rPr>
          <w:rtl/>
          <w:lang w:bidi="ar-SA"/>
        </w:rPr>
        <w:t xml:space="preserve"> </w:t>
      </w:r>
      <w:r w:rsidRPr="009B3FE3">
        <w:rPr>
          <w:rtl/>
        </w:rPr>
        <w:t>האדם</w:t>
      </w:r>
      <w:r w:rsidRPr="009B3FE3">
        <w:rPr>
          <w:rtl/>
          <w:lang w:bidi="ar-SA"/>
        </w:rPr>
        <w:t xml:space="preserve">. </w:t>
      </w:r>
    </w:p>
    <w:p w14:paraId="1FC3F0B4" w14:textId="6C4908AC" w:rsidR="009B3FE3" w:rsidRPr="009B3FE3" w:rsidRDefault="009B3FE3" w:rsidP="00B407D3">
      <w:pPr>
        <w:pStyle w:val="a2"/>
        <w:rPr>
          <w:lang w:val="en-US"/>
        </w:rPr>
      </w:pPr>
      <w:r w:rsidRPr="009B3FE3">
        <w:rPr>
          <w:rtl/>
        </w:rPr>
        <w:t>ובמק</w:t>
      </w:r>
      <w:r w:rsidRPr="009B3FE3">
        <w:rPr>
          <w:rtl/>
          <w:lang w:bidi="ar-SA"/>
        </w:rPr>
        <w:t>"</w:t>
      </w:r>
      <w:r w:rsidRPr="009B3FE3">
        <w:rPr>
          <w:rtl/>
        </w:rPr>
        <w:t>א</w:t>
      </w:r>
      <w:r w:rsidRPr="009B3FE3">
        <w:rPr>
          <w:rtl/>
          <w:lang w:bidi="ar-SA"/>
        </w:rPr>
        <w:t xml:space="preserve"> </w:t>
      </w:r>
      <w:r w:rsidRPr="009B3FE3">
        <w:rPr>
          <w:rtl/>
        </w:rPr>
        <w:t>מבואר</w:t>
      </w:r>
      <w:r w:rsidRPr="009B3FE3">
        <w:rPr>
          <w:vertAlign w:val="superscript"/>
          <w:lang w:val="en-US"/>
        </w:rPr>
        <w:footnoteReference w:id="31"/>
      </w:r>
      <w:r w:rsidRPr="009B3FE3">
        <w:rPr>
          <w:rtl/>
          <w:lang w:bidi="ar-SA"/>
        </w:rPr>
        <w:t xml:space="preserve">, </w:t>
      </w:r>
      <w:r w:rsidRPr="009B3FE3">
        <w:rPr>
          <w:rtl/>
        </w:rPr>
        <w:t>שמצד</w:t>
      </w:r>
      <w:r w:rsidRPr="009B3FE3">
        <w:rPr>
          <w:rtl/>
          <w:lang w:bidi="ar-SA"/>
        </w:rPr>
        <w:t xml:space="preserve"> </w:t>
      </w:r>
      <w:r w:rsidRPr="009B3FE3">
        <w:rPr>
          <w:rtl/>
        </w:rPr>
        <w:t>מעלת</w:t>
      </w:r>
      <w:r w:rsidRPr="009B3FE3">
        <w:rPr>
          <w:rtl/>
          <w:lang w:bidi="ar-SA"/>
        </w:rPr>
        <w:t xml:space="preserve"> </w:t>
      </w:r>
      <w:r w:rsidRPr="009B3FE3">
        <w:rPr>
          <w:rtl/>
        </w:rPr>
        <w:t>עבודת</w:t>
      </w:r>
      <w:r w:rsidRPr="009B3FE3">
        <w:rPr>
          <w:rtl/>
          <w:lang w:bidi="ar-SA"/>
        </w:rPr>
        <w:t xml:space="preserve"> </w:t>
      </w:r>
      <w:r w:rsidRPr="009B3FE3">
        <w:rPr>
          <w:rtl/>
        </w:rPr>
        <w:t>האדם</w:t>
      </w:r>
      <w:r w:rsidRPr="009B3FE3">
        <w:rPr>
          <w:rtl/>
          <w:lang w:bidi="ar-SA"/>
        </w:rPr>
        <w:t xml:space="preserve"> </w:t>
      </w:r>
      <w:r w:rsidRPr="009B3FE3">
        <w:rPr>
          <w:rtl/>
        </w:rPr>
        <w:t>התחתון</w:t>
      </w:r>
      <w:r w:rsidRPr="009B3FE3">
        <w:rPr>
          <w:rtl/>
          <w:lang w:bidi="ar-SA"/>
        </w:rPr>
        <w:t xml:space="preserve">, </w:t>
      </w:r>
      <w:r w:rsidRPr="009B3FE3">
        <w:rPr>
          <w:rtl/>
        </w:rPr>
        <w:t>גם</w:t>
      </w:r>
      <w:r w:rsidRPr="009B3FE3">
        <w:rPr>
          <w:rtl/>
          <w:lang w:bidi="ar-SA"/>
        </w:rPr>
        <w:t xml:space="preserve"> </w:t>
      </w:r>
      <w:r w:rsidRPr="009B3FE3">
        <w:rPr>
          <w:rtl/>
        </w:rPr>
        <w:t>לע</w:t>
      </w:r>
      <w:r w:rsidRPr="009B3FE3">
        <w:rPr>
          <w:rtl/>
          <w:lang w:bidi="ar-SA"/>
        </w:rPr>
        <w:t>"</w:t>
      </w:r>
      <w:r w:rsidRPr="009B3FE3">
        <w:rPr>
          <w:rtl/>
        </w:rPr>
        <w:t>ל</w:t>
      </w:r>
      <w:r w:rsidRPr="009B3FE3">
        <w:rPr>
          <w:rtl/>
          <w:lang w:bidi="ar-SA"/>
        </w:rPr>
        <w:t xml:space="preserve"> </w:t>
      </w:r>
      <w:r w:rsidRPr="009B3FE3">
        <w:rPr>
          <w:rtl/>
        </w:rPr>
        <w:t>יצטרכו</w:t>
      </w:r>
      <w:r w:rsidRPr="009B3FE3">
        <w:rPr>
          <w:rtl/>
          <w:lang w:bidi="ar-SA"/>
        </w:rPr>
        <w:t xml:space="preserve"> </w:t>
      </w:r>
      <w:r w:rsidRPr="009B3FE3">
        <w:rPr>
          <w:rtl/>
        </w:rPr>
        <w:t>לחרישה</w:t>
      </w:r>
      <w:r w:rsidRPr="009B3FE3">
        <w:rPr>
          <w:rtl/>
          <w:lang w:bidi="ar-SA"/>
        </w:rPr>
        <w:t xml:space="preserve"> </w:t>
      </w:r>
      <w:r w:rsidRPr="009B3FE3">
        <w:rPr>
          <w:rtl/>
        </w:rPr>
        <w:t>וזריעה</w:t>
      </w:r>
      <w:r w:rsidRPr="009B3FE3">
        <w:rPr>
          <w:rtl/>
          <w:lang w:bidi="ar-SA"/>
        </w:rPr>
        <w:t xml:space="preserve"> </w:t>
      </w:r>
      <w:r w:rsidRPr="009B3FE3">
        <w:rPr>
          <w:rtl/>
        </w:rPr>
        <w:t>בשביל</w:t>
      </w:r>
      <w:r w:rsidRPr="009B3FE3">
        <w:rPr>
          <w:rtl/>
          <w:lang w:bidi="ar-SA"/>
        </w:rPr>
        <w:t xml:space="preserve"> </w:t>
      </w:r>
      <w:r w:rsidRPr="009B3FE3">
        <w:rPr>
          <w:rtl/>
        </w:rPr>
        <w:t>הגלוסקאות</w:t>
      </w:r>
      <w:r w:rsidRPr="009B3FE3">
        <w:rPr>
          <w:rtl/>
          <w:lang w:bidi="ar-SA"/>
        </w:rPr>
        <w:t xml:space="preserve"> </w:t>
      </w:r>
      <w:r w:rsidRPr="009B3FE3">
        <w:rPr>
          <w:rtl/>
        </w:rPr>
        <w:t>וכלי</w:t>
      </w:r>
      <w:r w:rsidRPr="009B3FE3">
        <w:rPr>
          <w:rtl/>
          <w:lang w:bidi="ar-SA"/>
        </w:rPr>
        <w:t xml:space="preserve"> </w:t>
      </w:r>
      <w:r w:rsidRPr="009B3FE3">
        <w:rPr>
          <w:rtl/>
        </w:rPr>
        <w:t>מילת</w:t>
      </w:r>
      <w:r w:rsidRPr="009B3FE3">
        <w:rPr>
          <w:rtl/>
          <w:lang w:bidi="ar-SA"/>
        </w:rPr>
        <w:t>.</w:t>
      </w:r>
    </w:p>
    <w:p w14:paraId="02346C2A" w14:textId="77777777" w:rsidR="002615F3" w:rsidRDefault="002615F3" w:rsidP="00B407D3">
      <w:pPr>
        <w:pStyle w:val="11"/>
        <w:rPr>
          <w:rtl/>
        </w:rPr>
      </w:pPr>
    </w:p>
    <w:p w14:paraId="30262AC6" w14:textId="77777777" w:rsidR="002615F3" w:rsidRDefault="002615F3" w:rsidP="00B407D3">
      <w:pPr>
        <w:pStyle w:val="11"/>
        <w:rPr>
          <w:rtl/>
        </w:rPr>
      </w:pPr>
    </w:p>
    <w:p w14:paraId="055D9FDE" w14:textId="159D8740" w:rsidR="009B3FE3" w:rsidRPr="000E1AF3" w:rsidRDefault="009B3FE3" w:rsidP="00B407D3">
      <w:pPr>
        <w:pStyle w:val="11"/>
      </w:pPr>
      <w:r w:rsidRPr="000E1AF3">
        <w:rPr>
          <w:rtl/>
        </w:rPr>
        <w:lastRenderedPageBreak/>
        <w:t>הצורך והתועלת בזה</w:t>
      </w:r>
    </w:p>
    <w:p w14:paraId="432BEFCA" w14:textId="20BE14D3" w:rsidR="009B3FE3" w:rsidRPr="009B3FE3" w:rsidRDefault="009B3FE3" w:rsidP="00B407D3">
      <w:pPr>
        <w:pStyle w:val="a2"/>
        <w:rPr>
          <w:lang w:val="en-US"/>
        </w:rPr>
      </w:pPr>
      <w:r w:rsidRPr="009B3FE3">
        <w:rPr>
          <w:rtl/>
        </w:rPr>
        <w:t>התועלת</w:t>
      </w:r>
      <w:r w:rsidRPr="009B3FE3">
        <w:rPr>
          <w:rtl/>
          <w:lang w:bidi="ar-SA"/>
        </w:rPr>
        <w:t xml:space="preserve"> </w:t>
      </w:r>
      <w:r w:rsidRPr="009B3FE3">
        <w:rPr>
          <w:rtl/>
        </w:rPr>
        <w:t>בזה</w:t>
      </w:r>
      <w:r w:rsidRPr="009B3FE3">
        <w:rPr>
          <w:rtl/>
          <w:lang w:bidi="ar-SA"/>
        </w:rPr>
        <w:t xml:space="preserve"> </w:t>
      </w:r>
      <w:r w:rsidRPr="009B3FE3">
        <w:rPr>
          <w:rtl/>
        </w:rPr>
        <w:t>שהארץ</w:t>
      </w:r>
      <w:r w:rsidRPr="009B3FE3">
        <w:rPr>
          <w:rtl/>
          <w:lang w:bidi="ar-SA"/>
        </w:rPr>
        <w:t xml:space="preserve"> </w:t>
      </w:r>
      <w:r w:rsidRPr="009B3FE3">
        <w:rPr>
          <w:rtl/>
        </w:rPr>
        <w:t>תוציא</w:t>
      </w:r>
      <w:r w:rsidRPr="009B3FE3">
        <w:rPr>
          <w:rtl/>
          <w:lang w:bidi="ar-SA"/>
        </w:rPr>
        <w:t xml:space="preserve"> </w:t>
      </w:r>
      <w:r w:rsidRPr="009B3FE3">
        <w:rPr>
          <w:rtl/>
        </w:rPr>
        <w:t>גלוסקאות</w:t>
      </w:r>
      <w:r w:rsidRPr="009B3FE3">
        <w:rPr>
          <w:rtl/>
          <w:lang w:bidi="ar-SA"/>
        </w:rPr>
        <w:t xml:space="preserve"> </w:t>
      </w:r>
      <w:r w:rsidRPr="009B3FE3">
        <w:rPr>
          <w:rtl/>
        </w:rPr>
        <w:t>וכלי</w:t>
      </w:r>
      <w:r w:rsidRPr="009B3FE3">
        <w:rPr>
          <w:rtl/>
          <w:lang w:bidi="ar-SA"/>
        </w:rPr>
        <w:t xml:space="preserve"> </w:t>
      </w:r>
      <w:r w:rsidRPr="009B3FE3">
        <w:rPr>
          <w:rtl/>
        </w:rPr>
        <w:t>מילת</w:t>
      </w:r>
      <w:r w:rsidRPr="009B3FE3">
        <w:rPr>
          <w:rtl/>
          <w:lang w:bidi="ar-SA"/>
        </w:rPr>
        <w:t xml:space="preserve">, </w:t>
      </w:r>
      <w:r w:rsidRPr="009B3FE3">
        <w:rPr>
          <w:rtl/>
        </w:rPr>
        <w:t>הוא</w:t>
      </w:r>
      <w:r w:rsidRPr="009B3FE3">
        <w:rPr>
          <w:rtl/>
          <w:lang w:bidi="ar-SA"/>
        </w:rPr>
        <w:t xml:space="preserve"> </w:t>
      </w:r>
      <w:r w:rsidRPr="009B3FE3">
        <w:rPr>
          <w:rtl/>
        </w:rPr>
        <w:t>בכדי</w:t>
      </w:r>
      <w:r w:rsidRPr="009B3FE3">
        <w:rPr>
          <w:rtl/>
          <w:lang w:bidi="ar-SA"/>
        </w:rPr>
        <w:t xml:space="preserve"> </w:t>
      </w:r>
      <w:r w:rsidRPr="009B3FE3">
        <w:rPr>
          <w:rtl/>
        </w:rPr>
        <w:t>לאפשר</w:t>
      </w:r>
      <w:r w:rsidRPr="009B3FE3">
        <w:rPr>
          <w:rtl/>
          <w:lang w:bidi="ar-SA"/>
        </w:rPr>
        <w:t xml:space="preserve"> </w:t>
      </w:r>
      <w:r w:rsidRPr="009B3FE3">
        <w:rPr>
          <w:rtl/>
        </w:rPr>
        <w:t>שבנ</w:t>
      </w:r>
      <w:r w:rsidRPr="009B3FE3">
        <w:rPr>
          <w:rtl/>
          <w:lang w:bidi="ar-SA"/>
        </w:rPr>
        <w:t>"</w:t>
      </w:r>
      <w:r w:rsidRPr="009B3FE3">
        <w:rPr>
          <w:rtl/>
        </w:rPr>
        <w:t>י</w:t>
      </w:r>
      <w:r w:rsidRPr="009B3FE3">
        <w:rPr>
          <w:rtl/>
          <w:lang w:bidi="ar-SA"/>
        </w:rPr>
        <w:t xml:space="preserve"> </w:t>
      </w:r>
      <w:r w:rsidRPr="009B3FE3">
        <w:rPr>
          <w:rtl/>
        </w:rPr>
        <w:t>לא</w:t>
      </w:r>
      <w:r w:rsidRPr="009B3FE3">
        <w:rPr>
          <w:rtl/>
          <w:lang w:bidi="ar-SA"/>
        </w:rPr>
        <w:t xml:space="preserve"> </w:t>
      </w:r>
      <w:r w:rsidRPr="009B3FE3">
        <w:rPr>
          <w:rtl/>
        </w:rPr>
        <w:t>יצטרכו</w:t>
      </w:r>
      <w:r w:rsidRPr="009B3FE3">
        <w:rPr>
          <w:rtl/>
          <w:lang w:bidi="ar-SA"/>
        </w:rPr>
        <w:t xml:space="preserve"> </w:t>
      </w:r>
      <w:r w:rsidRPr="009B3FE3">
        <w:rPr>
          <w:rtl/>
        </w:rPr>
        <w:t>לעסוק</w:t>
      </w:r>
      <w:r w:rsidRPr="009B3FE3">
        <w:rPr>
          <w:rtl/>
          <w:lang w:bidi="ar-SA"/>
        </w:rPr>
        <w:t xml:space="preserve"> </w:t>
      </w:r>
      <w:r w:rsidRPr="009B3FE3">
        <w:rPr>
          <w:rtl/>
        </w:rPr>
        <w:t>במלאכה</w:t>
      </w:r>
      <w:r w:rsidRPr="009B3FE3">
        <w:rPr>
          <w:rtl/>
          <w:lang w:bidi="ar-SA"/>
        </w:rPr>
        <w:t xml:space="preserve">, </w:t>
      </w:r>
      <w:r w:rsidRPr="009B3FE3">
        <w:rPr>
          <w:rtl/>
        </w:rPr>
        <w:t>ויוכלו</w:t>
      </w:r>
      <w:r w:rsidRPr="009B3FE3">
        <w:rPr>
          <w:rtl/>
          <w:lang w:bidi="ar-SA"/>
        </w:rPr>
        <w:t xml:space="preserve"> </w:t>
      </w:r>
      <w:r w:rsidRPr="009B3FE3">
        <w:rPr>
          <w:rtl/>
        </w:rPr>
        <w:t>להיות</w:t>
      </w:r>
      <w:r w:rsidRPr="009B3FE3">
        <w:rPr>
          <w:rtl/>
          <w:lang w:bidi="ar-SA"/>
        </w:rPr>
        <w:t xml:space="preserve"> </w:t>
      </w:r>
      <w:r w:rsidRPr="009B3FE3">
        <w:rPr>
          <w:rtl/>
        </w:rPr>
        <w:t>פנויים</w:t>
      </w:r>
      <w:r w:rsidRPr="009B3FE3">
        <w:rPr>
          <w:rtl/>
          <w:lang w:bidi="ar-SA"/>
        </w:rPr>
        <w:t xml:space="preserve"> </w:t>
      </w:r>
      <w:r w:rsidRPr="009B3FE3">
        <w:rPr>
          <w:rtl/>
        </w:rPr>
        <w:t>בתורה</w:t>
      </w:r>
      <w:r w:rsidRPr="009B3FE3">
        <w:rPr>
          <w:rtl/>
          <w:lang w:bidi="ar-SA"/>
        </w:rPr>
        <w:t xml:space="preserve"> </w:t>
      </w:r>
      <w:r w:rsidRPr="009B3FE3">
        <w:rPr>
          <w:rtl/>
        </w:rPr>
        <w:t>וחכמתה</w:t>
      </w:r>
      <w:r w:rsidRPr="009B3FE3">
        <w:rPr>
          <w:vertAlign w:val="superscript"/>
          <w:lang w:val="en-US"/>
        </w:rPr>
        <w:footnoteReference w:id="32"/>
      </w:r>
      <w:r w:rsidRPr="009B3FE3">
        <w:rPr>
          <w:rtl/>
          <w:lang w:bidi="ar-SA"/>
        </w:rPr>
        <w:t xml:space="preserve">. </w:t>
      </w:r>
    </w:p>
    <w:p w14:paraId="5DAA4D9F" w14:textId="37319DD9" w:rsidR="009B3FE3" w:rsidRPr="009B3FE3" w:rsidRDefault="009B3FE3" w:rsidP="00B407D3">
      <w:pPr>
        <w:pStyle w:val="11"/>
        <w:rPr>
          <w:lang w:val="en-US"/>
        </w:rPr>
      </w:pPr>
      <w:r w:rsidRPr="009B3FE3">
        <w:rPr>
          <w:rtl/>
        </w:rPr>
        <w:t>המעלה</w:t>
      </w:r>
      <w:r w:rsidRPr="009B3FE3">
        <w:rPr>
          <w:rtl/>
          <w:lang w:bidi="ar-SA"/>
        </w:rPr>
        <w:t xml:space="preserve"> </w:t>
      </w:r>
      <w:r w:rsidRPr="009B3FE3">
        <w:rPr>
          <w:rtl/>
        </w:rPr>
        <w:t>בזה</w:t>
      </w:r>
      <w:r w:rsidRPr="009B3FE3">
        <w:rPr>
          <w:rtl/>
          <w:lang w:bidi="ar-SA"/>
        </w:rPr>
        <w:t xml:space="preserve"> </w:t>
      </w:r>
      <w:r w:rsidRPr="009B3FE3">
        <w:rPr>
          <w:rtl/>
        </w:rPr>
        <w:t>שהארץ</w:t>
      </w:r>
      <w:r w:rsidRPr="009B3FE3">
        <w:rPr>
          <w:rtl/>
          <w:lang w:bidi="ar-SA"/>
        </w:rPr>
        <w:t xml:space="preserve"> </w:t>
      </w:r>
      <w:r w:rsidRPr="009B3FE3">
        <w:rPr>
          <w:rtl/>
        </w:rPr>
        <w:t>הגשמי</w:t>
      </w:r>
      <w:r w:rsidRPr="009B3FE3">
        <w:rPr>
          <w:rtl/>
          <w:lang w:bidi="ar-SA"/>
        </w:rPr>
        <w:t xml:space="preserve"> </w:t>
      </w:r>
      <w:r w:rsidRPr="009B3FE3">
        <w:rPr>
          <w:rtl/>
        </w:rPr>
        <w:t>תוציא</w:t>
      </w:r>
      <w:r w:rsidRPr="009B3FE3">
        <w:rPr>
          <w:rtl/>
          <w:lang w:bidi="ar-SA"/>
        </w:rPr>
        <w:t xml:space="preserve"> </w:t>
      </w:r>
      <w:r w:rsidRPr="009B3FE3">
        <w:rPr>
          <w:rtl/>
        </w:rPr>
        <w:t>גלוסקאות</w:t>
      </w:r>
      <w:r w:rsidRPr="009B3FE3">
        <w:rPr>
          <w:rtl/>
          <w:lang w:bidi="ar-SA"/>
        </w:rPr>
        <w:t xml:space="preserve"> </w:t>
      </w:r>
      <w:r w:rsidRPr="009B3FE3">
        <w:rPr>
          <w:rtl/>
        </w:rPr>
        <w:t>וכלי</w:t>
      </w:r>
      <w:r w:rsidRPr="009B3FE3">
        <w:rPr>
          <w:rtl/>
          <w:lang w:bidi="ar-SA"/>
        </w:rPr>
        <w:t xml:space="preserve"> </w:t>
      </w:r>
      <w:r w:rsidRPr="009B3FE3">
        <w:rPr>
          <w:rtl/>
        </w:rPr>
        <w:t>מילת</w:t>
      </w:r>
    </w:p>
    <w:p w14:paraId="21B9F35C" w14:textId="05815458" w:rsidR="009B3FE3" w:rsidRPr="009B3FE3" w:rsidRDefault="009B3FE3" w:rsidP="00B407D3">
      <w:pPr>
        <w:pStyle w:val="a2"/>
        <w:rPr>
          <w:lang w:val="en-US"/>
        </w:rPr>
      </w:pPr>
      <w:r w:rsidRPr="009B3FE3">
        <w:rPr>
          <w:rtl/>
        </w:rPr>
        <w:t>בתורת</w:t>
      </w:r>
      <w:r w:rsidRPr="009B3FE3">
        <w:rPr>
          <w:rtl/>
          <w:lang w:bidi="ar-SA"/>
        </w:rPr>
        <w:t xml:space="preserve"> </w:t>
      </w:r>
      <w:r w:rsidRPr="009B3FE3">
        <w:rPr>
          <w:rtl/>
        </w:rPr>
        <w:t>החסידות</w:t>
      </w:r>
      <w:r w:rsidRPr="009B3FE3">
        <w:rPr>
          <w:rtl/>
          <w:lang w:bidi="ar-SA"/>
        </w:rPr>
        <w:t xml:space="preserve"> </w:t>
      </w:r>
      <w:r w:rsidRPr="009B3FE3">
        <w:rPr>
          <w:rtl/>
        </w:rPr>
        <w:t>מבואר</w:t>
      </w:r>
      <w:r w:rsidRPr="009B3FE3">
        <w:rPr>
          <w:rtl/>
          <w:lang w:bidi="ar-SA"/>
        </w:rPr>
        <w:t xml:space="preserve"> </w:t>
      </w:r>
      <w:r w:rsidRPr="009B3FE3">
        <w:rPr>
          <w:rtl/>
        </w:rPr>
        <w:t>שבזה</w:t>
      </w:r>
      <w:r w:rsidRPr="009B3FE3">
        <w:rPr>
          <w:rtl/>
          <w:lang w:bidi="ar-SA"/>
        </w:rPr>
        <w:t xml:space="preserve"> </w:t>
      </w:r>
      <w:r w:rsidRPr="009B3FE3">
        <w:rPr>
          <w:rtl/>
        </w:rPr>
        <w:t>שעתידה</w:t>
      </w:r>
      <w:r w:rsidRPr="009B3FE3">
        <w:rPr>
          <w:rtl/>
          <w:lang w:bidi="ar-SA"/>
        </w:rPr>
        <w:t xml:space="preserve"> </w:t>
      </w:r>
      <w:r w:rsidRPr="009B3FE3">
        <w:rPr>
          <w:rtl/>
        </w:rPr>
        <w:t>ארץ</w:t>
      </w:r>
      <w:r w:rsidRPr="009B3FE3">
        <w:rPr>
          <w:rtl/>
          <w:lang w:bidi="ar-SA"/>
        </w:rPr>
        <w:t xml:space="preserve"> </w:t>
      </w:r>
      <w:r w:rsidRPr="009B3FE3">
        <w:rPr>
          <w:rtl/>
        </w:rPr>
        <w:t>ישראל</w:t>
      </w:r>
      <w:r w:rsidRPr="009B3FE3">
        <w:rPr>
          <w:rtl/>
          <w:lang w:bidi="ar-SA"/>
        </w:rPr>
        <w:t xml:space="preserve"> (</w:t>
      </w:r>
      <w:r w:rsidRPr="009B3FE3">
        <w:rPr>
          <w:rtl/>
        </w:rPr>
        <w:t>הגשמי</w:t>
      </w:r>
      <w:r w:rsidRPr="009B3FE3">
        <w:rPr>
          <w:rtl/>
          <w:lang w:bidi="ar-SA"/>
        </w:rPr>
        <w:t xml:space="preserve">) </w:t>
      </w:r>
      <w:r w:rsidRPr="009B3FE3">
        <w:rPr>
          <w:rtl/>
        </w:rPr>
        <w:t>שתוציא</w:t>
      </w:r>
      <w:r w:rsidRPr="009B3FE3">
        <w:rPr>
          <w:rtl/>
          <w:lang w:bidi="ar-SA"/>
        </w:rPr>
        <w:t xml:space="preserve"> </w:t>
      </w:r>
      <w:r w:rsidRPr="009B3FE3">
        <w:rPr>
          <w:rtl/>
        </w:rPr>
        <w:t>גלוסקאות</w:t>
      </w:r>
      <w:r w:rsidRPr="009B3FE3">
        <w:rPr>
          <w:rtl/>
          <w:lang w:bidi="ar-SA"/>
        </w:rPr>
        <w:t xml:space="preserve"> </w:t>
      </w:r>
      <w:r w:rsidRPr="009B3FE3">
        <w:rPr>
          <w:rtl/>
        </w:rPr>
        <w:t>וכלי</w:t>
      </w:r>
      <w:r w:rsidRPr="009B3FE3">
        <w:rPr>
          <w:rtl/>
          <w:lang w:bidi="ar-SA"/>
        </w:rPr>
        <w:t xml:space="preserve"> </w:t>
      </w:r>
      <w:r w:rsidRPr="009B3FE3">
        <w:rPr>
          <w:rtl/>
        </w:rPr>
        <w:t>מילת</w:t>
      </w:r>
      <w:r w:rsidRPr="009B3FE3">
        <w:rPr>
          <w:rtl/>
          <w:lang w:bidi="ar-SA"/>
        </w:rPr>
        <w:t xml:space="preserve">, </w:t>
      </w:r>
      <w:r w:rsidRPr="009B3FE3">
        <w:rPr>
          <w:rtl/>
        </w:rPr>
        <w:t>מתבטא</w:t>
      </w:r>
      <w:r w:rsidRPr="009B3FE3">
        <w:rPr>
          <w:rtl/>
          <w:lang w:bidi="ar-SA"/>
        </w:rPr>
        <w:t xml:space="preserve"> </w:t>
      </w:r>
      <w:r w:rsidRPr="009B3FE3">
        <w:rPr>
          <w:rtl/>
        </w:rPr>
        <w:t>שבימות</w:t>
      </w:r>
      <w:r w:rsidRPr="009B3FE3">
        <w:rPr>
          <w:rtl/>
          <w:lang w:bidi="ar-SA"/>
        </w:rPr>
        <w:t xml:space="preserve"> </w:t>
      </w:r>
      <w:r w:rsidRPr="009B3FE3">
        <w:rPr>
          <w:rtl/>
        </w:rPr>
        <w:t>המשיח</w:t>
      </w:r>
      <w:r w:rsidRPr="009B3FE3">
        <w:rPr>
          <w:rtl/>
          <w:lang w:bidi="ar-SA"/>
        </w:rPr>
        <w:t xml:space="preserve"> </w:t>
      </w:r>
      <w:r w:rsidRPr="009B3FE3">
        <w:rPr>
          <w:rtl/>
        </w:rPr>
        <w:t>יתגלה</w:t>
      </w:r>
      <w:r w:rsidRPr="009B3FE3">
        <w:rPr>
          <w:rtl/>
          <w:lang w:bidi="ar-SA"/>
        </w:rPr>
        <w:t xml:space="preserve"> </w:t>
      </w:r>
      <w:r w:rsidRPr="009B3FE3">
        <w:rPr>
          <w:rtl/>
        </w:rPr>
        <w:t>אוא</w:t>
      </w:r>
      <w:r w:rsidRPr="009B3FE3">
        <w:rPr>
          <w:rtl/>
          <w:lang w:bidi="ar-SA"/>
        </w:rPr>
        <w:t>"</w:t>
      </w:r>
      <w:r w:rsidRPr="009B3FE3">
        <w:rPr>
          <w:rtl/>
        </w:rPr>
        <w:t>ס</w:t>
      </w:r>
      <w:r w:rsidRPr="009B3FE3">
        <w:rPr>
          <w:rtl/>
          <w:lang w:bidi="ar-SA"/>
        </w:rPr>
        <w:t xml:space="preserve"> </w:t>
      </w:r>
      <w:r w:rsidRPr="009B3FE3">
        <w:rPr>
          <w:rtl/>
        </w:rPr>
        <w:t>הבלתי</w:t>
      </w:r>
      <w:r w:rsidRPr="009B3FE3">
        <w:rPr>
          <w:rtl/>
          <w:lang w:bidi="ar-SA"/>
        </w:rPr>
        <w:t xml:space="preserve"> </w:t>
      </w:r>
      <w:r w:rsidRPr="009B3FE3">
        <w:rPr>
          <w:rtl/>
        </w:rPr>
        <w:t>מוגבל</w:t>
      </w:r>
      <w:r w:rsidRPr="009B3FE3">
        <w:rPr>
          <w:rtl/>
          <w:lang w:bidi="ar-SA"/>
        </w:rPr>
        <w:t xml:space="preserve">, </w:t>
      </w:r>
      <w:r w:rsidRPr="009B3FE3">
        <w:rPr>
          <w:rtl/>
        </w:rPr>
        <w:t>שלכן</w:t>
      </w:r>
      <w:r w:rsidRPr="009B3FE3">
        <w:rPr>
          <w:rtl/>
          <w:lang w:bidi="ar-SA"/>
        </w:rPr>
        <w:t xml:space="preserve"> </w:t>
      </w:r>
      <w:r w:rsidRPr="009B3FE3">
        <w:rPr>
          <w:rtl/>
        </w:rPr>
        <w:t>ביכלתו</w:t>
      </w:r>
      <w:r w:rsidRPr="009B3FE3">
        <w:rPr>
          <w:rtl/>
          <w:lang w:bidi="ar-SA"/>
        </w:rPr>
        <w:t xml:space="preserve"> </w:t>
      </w:r>
      <w:r w:rsidRPr="009B3FE3">
        <w:rPr>
          <w:rtl/>
        </w:rPr>
        <w:t>לירד</w:t>
      </w:r>
      <w:r w:rsidRPr="009B3FE3">
        <w:rPr>
          <w:rtl/>
          <w:lang w:bidi="ar-SA"/>
        </w:rPr>
        <w:t xml:space="preserve"> </w:t>
      </w:r>
      <w:r w:rsidRPr="009B3FE3">
        <w:rPr>
          <w:rtl/>
        </w:rPr>
        <w:t>ולהתגלות</w:t>
      </w:r>
      <w:r w:rsidRPr="009B3FE3">
        <w:rPr>
          <w:rtl/>
          <w:lang w:bidi="ar-SA"/>
        </w:rPr>
        <w:t xml:space="preserve"> </w:t>
      </w:r>
      <w:r w:rsidRPr="009B3FE3">
        <w:rPr>
          <w:rtl/>
        </w:rPr>
        <w:t>גם</w:t>
      </w:r>
      <w:r w:rsidRPr="009B3FE3">
        <w:rPr>
          <w:rtl/>
          <w:lang w:bidi="ar-SA"/>
        </w:rPr>
        <w:t xml:space="preserve"> </w:t>
      </w:r>
      <w:r w:rsidRPr="009B3FE3">
        <w:rPr>
          <w:rtl/>
        </w:rPr>
        <w:t>למטה</w:t>
      </w:r>
      <w:r w:rsidRPr="009B3FE3">
        <w:rPr>
          <w:rtl/>
          <w:lang w:bidi="ar-SA"/>
        </w:rPr>
        <w:t xml:space="preserve"> </w:t>
      </w:r>
      <w:r w:rsidRPr="009B3FE3">
        <w:rPr>
          <w:rtl/>
        </w:rPr>
        <w:t>בגשמיות</w:t>
      </w:r>
      <w:r w:rsidRPr="009B3FE3">
        <w:rPr>
          <w:vertAlign w:val="superscript"/>
          <w:lang w:val="en-US"/>
        </w:rPr>
        <w:footnoteReference w:id="33"/>
      </w:r>
      <w:r w:rsidRPr="009B3FE3">
        <w:rPr>
          <w:rtl/>
          <w:lang w:bidi="ar-SA"/>
        </w:rPr>
        <w:t xml:space="preserve">. </w:t>
      </w:r>
      <w:r w:rsidRPr="009B3FE3">
        <w:rPr>
          <w:rtl/>
        </w:rPr>
        <w:t>וזה</w:t>
      </w:r>
      <w:r w:rsidRPr="009B3FE3">
        <w:rPr>
          <w:rtl/>
          <w:lang w:bidi="ar-SA"/>
        </w:rPr>
        <w:t xml:space="preserve"> </w:t>
      </w:r>
      <w:r w:rsidRPr="009B3FE3">
        <w:rPr>
          <w:rtl/>
        </w:rPr>
        <w:t>גם</w:t>
      </w:r>
      <w:r w:rsidRPr="009B3FE3">
        <w:rPr>
          <w:rtl/>
          <w:lang w:bidi="ar-SA"/>
        </w:rPr>
        <w:t xml:space="preserve"> </w:t>
      </w:r>
      <w:r w:rsidRPr="009B3FE3">
        <w:rPr>
          <w:rtl/>
        </w:rPr>
        <w:t>מורה</w:t>
      </w:r>
      <w:r w:rsidRPr="009B3FE3">
        <w:rPr>
          <w:rtl/>
          <w:lang w:bidi="ar-SA"/>
        </w:rPr>
        <w:t xml:space="preserve"> </w:t>
      </w:r>
      <w:r w:rsidRPr="009B3FE3">
        <w:rPr>
          <w:rtl/>
        </w:rPr>
        <w:t>שהארץ</w:t>
      </w:r>
      <w:r w:rsidRPr="009B3FE3">
        <w:rPr>
          <w:rtl/>
          <w:lang w:bidi="ar-SA"/>
        </w:rPr>
        <w:t xml:space="preserve"> </w:t>
      </w:r>
      <w:r w:rsidRPr="009B3FE3">
        <w:rPr>
          <w:rtl/>
        </w:rPr>
        <w:t>הגשמי</w:t>
      </w:r>
      <w:r w:rsidRPr="009B3FE3">
        <w:rPr>
          <w:rtl/>
          <w:lang w:bidi="ar-SA"/>
        </w:rPr>
        <w:t xml:space="preserve"> </w:t>
      </w:r>
      <w:r w:rsidRPr="009B3FE3">
        <w:rPr>
          <w:rtl/>
        </w:rPr>
        <w:t>יהי</w:t>
      </w:r>
      <w:r w:rsidRPr="009B3FE3">
        <w:rPr>
          <w:rtl/>
          <w:lang w:bidi="ar-SA"/>
        </w:rPr>
        <w:t xml:space="preserve">' </w:t>
      </w:r>
      <w:r w:rsidRPr="009B3FE3">
        <w:rPr>
          <w:rtl/>
        </w:rPr>
        <w:t>בהתאחדות</w:t>
      </w:r>
      <w:r w:rsidRPr="009B3FE3">
        <w:rPr>
          <w:rtl/>
          <w:lang w:bidi="ar-SA"/>
        </w:rPr>
        <w:t xml:space="preserve"> </w:t>
      </w:r>
      <w:r w:rsidRPr="009B3FE3">
        <w:rPr>
          <w:rtl/>
        </w:rPr>
        <w:t>עם</w:t>
      </w:r>
      <w:r w:rsidRPr="009B3FE3">
        <w:rPr>
          <w:rtl/>
          <w:lang w:bidi="ar-SA"/>
        </w:rPr>
        <w:t xml:space="preserve"> </w:t>
      </w:r>
      <w:r w:rsidRPr="009B3FE3">
        <w:rPr>
          <w:rtl/>
        </w:rPr>
        <w:t>שרשו</w:t>
      </w:r>
      <w:r w:rsidRPr="009B3FE3">
        <w:rPr>
          <w:rtl/>
          <w:lang w:bidi="ar-SA"/>
        </w:rPr>
        <w:t xml:space="preserve"> </w:t>
      </w:r>
      <w:r w:rsidRPr="009B3FE3">
        <w:rPr>
          <w:rtl/>
        </w:rPr>
        <w:t>ומקורו</w:t>
      </w:r>
      <w:r w:rsidRPr="009B3FE3">
        <w:rPr>
          <w:rtl/>
          <w:lang w:bidi="ar-SA"/>
        </w:rPr>
        <w:t xml:space="preserve"> </w:t>
      </w:r>
      <w:r w:rsidRPr="009B3FE3">
        <w:rPr>
          <w:rtl/>
        </w:rPr>
        <w:t>שהוא</w:t>
      </w:r>
      <w:r w:rsidRPr="009B3FE3">
        <w:rPr>
          <w:rtl/>
          <w:lang w:bidi="ar-SA"/>
        </w:rPr>
        <w:t xml:space="preserve"> </w:t>
      </w:r>
      <w:r w:rsidRPr="009B3FE3">
        <w:rPr>
          <w:rtl/>
        </w:rPr>
        <w:t>דבר</w:t>
      </w:r>
      <w:r w:rsidRPr="009B3FE3">
        <w:rPr>
          <w:rtl/>
          <w:lang w:bidi="ar-SA"/>
        </w:rPr>
        <w:t xml:space="preserve"> </w:t>
      </w:r>
      <w:r w:rsidRPr="009B3FE3">
        <w:rPr>
          <w:rtl/>
        </w:rPr>
        <w:t>ה</w:t>
      </w:r>
      <w:r w:rsidRPr="009B3FE3">
        <w:rPr>
          <w:rtl/>
          <w:lang w:bidi="ar-SA"/>
        </w:rPr>
        <w:t xml:space="preserve">' </w:t>
      </w:r>
      <w:r w:rsidRPr="009B3FE3">
        <w:rPr>
          <w:rtl/>
        </w:rPr>
        <w:t>שלכן</w:t>
      </w:r>
      <w:r w:rsidRPr="009B3FE3">
        <w:rPr>
          <w:rtl/>
          <w:lang w:bidi="ar-SA"/>
        </w:rPr>
        <w:t xml:space="preserve"> </w:t>
      </w:r>
      <w:r w:rsidRPr="009B3FE3">
        <w:rPr>
          <w:rtl/>
        </w:rPr>
        <w:t>הארץ</w:t>
      </w:r>
      <w:r w:rsidRPr="009B3FE3">
        <w:rPr>
          <w:rtl/>
          <w:lang w:bidi="ar-SA"/>
        </w:rPr>
        <w:t xml:space="preserve"> </w:t>
      </w:r>
      <w:r w:rsidRPr="009B3FE3">
        <w:rPr>
          <w:rtl/>
        </w:rPr>
        <w:t>הגשמי</w:t>
      </w:r>
      <w:r w:rsidRPr="009B3FE3">
        <w:rPr>
          <w:rtl/>
          <w:lang w:bidi="ar-SA"/>
        </w:rPr>
        <w:t xml:space="preserve"> </w:t>
      </w:r>
      <w:r w:rsidRPr="009B3FE3">
        <w:rPr>
          <w:rtl/>
        </w:rPr>
        <w:t>תוציא</w:t>
      </w:r>
      <w:r w:rsidRPr="009B3FE3">
        <w:rPr>
          <w:rtl/>
          <w:lang w:bidi="ar-SA"/>
        </w:rPr>
        <w:t xml:space="preserve"> </w:t>
      </w:r>
      <w:r w:rsidRPr="009B3FE3">
        <w:rPr>
          <w:rtl/>
        </w:rPr>
        <w:t>דברים</w:t>
      </w:r>
      <w:r w:rsidRPr="009B3FE3">
        <w:rPr>
          <w:rtl/>
          <w:lang w:bidi="ar-SA"/>
        </w:rPr>
        <w:t xml:space="preserve"> </w:t>
      </w:r>
      <w:r w:rsidRPr="009B3FE3">
        <w:rPr>
          <w:rtl/>
        </w:rPr>
        <w:t>בתכלית</w:t>
      </w:r>
      <w:r w:rsidRPr="009B3FE3">
        <w:rPr>
          <w:rtl/>
          <w:lang w:bidi="ar-SA"/>
        </w:rPr>
        <w:t xml:space="preserve"> </w:t>
      </w:r>
      <w:r w:rsidRPr="009B3FE3">
        <w:rPr>
          <w:rtl/>
        </w:rPr>
        <w:t>השלימות</w:t>
      </w:r>
      <w:r w:rsidRPr="009B3FE3">
        <w:rPr>
          <w:vertAlign w:val="superscript"/>
          <w:lang w:val="en-US"/>
        </w:rPr>
        <w:footnoteReference w:id="34"/>
      </w:r>
      <w:r w:rsidRPr="009B3FE3">
        <w:rPr>
          <w:rtl/>
          <w:lang w:bidi="ar-SA"/>
        </w:rPr>
        <w:t xml:space="preserve">, </w:t>
      </w:r>
      <w:r w:rsidRPr="009B3FE3">
        <w:rPr>
          <w:rtl/>
        </w:rPr>
        <w:t>ועל</w:t>
      </w:r>
      <w:r w:rsidRPr="009B3FE3">
        <w:rPr>
          <w:rtl/>
          <w:lang w:bidi="ar-SA"/>
        </w:rPr>
        <w:t xml:space="preserve"> </w:t>
      </w:r>
      <w:r w:rsidRPr="009B3FE3">
        <w:rPr>
          <w:rtl/>
        </w:rPr>
        <w:t>עליית</w:t>
      </w:r>
      <w:r w:rsidRPr="009B3FE3">
        <w:rPr>
          <w:rtl/>
          <w:lang w:bidi="ar-SA"/>
        </w:rPr>
        <w:t xml:space="preserve"> </w:t>
      </w:r>
      <w:r w:rsidRPr="009B3FE3">
        <w:rPr>
          <w:rtl/>
        </w:rPr>
        <w:t>הטבע</w:t>
      </w:r>
      <w:r w:rsidRPr="009B3FE3">
        <w:rPr>
          <w:rtl/>
          <w:lang w:bidi="ar-SA"/>
        </w:rPr>
        <w:t xml:space="preserve"> </w:t>
      </w:r>
      <w:r w:rsidRPr="009B3FE3">
        <w:rPr>
          <w:rtl/>
        </w:rPr>
        <w:t>לדרגא</w:t>
      </w:r>
      <w:r w:rsidRPr="009B3FE3">
        <w:rPr>
          <w:rtl/>
          <w:lang w:bidi="ar-SA"/>
        </w:rPr>
        <w:t xml:space="preserve"> </w:t>
      </w:r>
      <w:r w:rsidRPr="009B3FE3">
        <w:rPr>
          <w:rtl/>
        </w:rPr>
        <w:t>שלמעלה</w:t>
      </w:r>
      <w:r w:rsidRPr="009B3FE3">
        <w:rPr>
          <w:rtl/>
          <w:lang w:bidi="ar-SA"/>
        </w:rPr>
        <w:t xml:space="preserve"> </w:t>
      </w:r>
      <w:r w:rsidRPr="009B3FE3">
        <w:rPr>
          <w:rtl/>
        </w:rPr>
        <w:t>מן</w:t>
      </w:r>
      <w:r w:rsidRPr="009B3FE3">
        <w:rPr>
          <w:rtl/>
          <w:lang w:bidi="ar-SA"/>
        </w:rPr>
        <w:t xml:space="preserve"> </w:t>
      </w:r>
      <w:r w:rsidRPr="009B3FE3">
        <w:rPr>
          <w:rtl/>
        </w:rPr>
        <w:t>הטבע</w:t>
      </w:r>
      <w:r w:rsidRPr="009B3FE3">
        <w:rPr>
          <w:vertAlign w:val="superscript"/>
          <w:lang w:val="en-US"/>
        </w:rPr>
        <w:footnoteReference w:id="35"/>
      </w:r>
      <w:r w:rsidRPr="009B3FE3">
        <w:rPr>
          <w:rtl/>
          <w:lang w:bidi="ar-SA"/>
        </w:rPr>
        <w:t xml:space="preserve">. </w:t>
      </w:r>
      <w:r w:rsidRPr="009B3FE3">
        <w:rPr>
          <w:rtl/>
        </w:rPr>
        <w:t>ועוד</w:t>
      </w:r>
      <w:r w:rsidRPr="009B3FE3">
        <w:rPr>
          <w:rtl/>
          <w:lang w:bidi="ar-SA"/>
        </w:rPr>
        <w:t xml:space="preserve"> </w:t>
      </w:r>
      <w:r w:rsidRPr="009B3FE3">
        <w:rPr>
          <w:rtl/>
        </w:rPr>
        <w:t>מבואר</w:t>
      </w:r>
      <w:r w:rsidRPr="009B3FE3">
        <w:rPr>
          <w:rtl/>
          <w:lang w:bidi="ar-SA"/>
        </w:rPr>
        <w:t xml:space="preserve">, </w:t>
      </w:r>
      <w:r w:rsidRPr="009B3FE3">
        <w:rPr>
          <w:rtl/>
        </w:rPr>
        <w:t>שמכיון</w:t>
      </w:r>
      <w:r w:rsidRPr="009B3FE3">
        <w:rPr>
          <w:rtl/>
          <w:lang w:bidi="ar-SA"/>
        </w:rPr>
        <w:t xml:space="preserve"> </w:t>
      </w:r>
      <w:r w:rsidRPr="009B3FE3">
        <w:rPr>
          <w:rtl/>
        </w:rPr>
        <w:t>שבימות</w:t>
      </w:r>
      <w:r w:rsidRPr="009B3FE3">
        <w:rPr>
          <w:rtl/>
          <w:lang w:bidi="ar-SA"/>
        </w:rPr>
        <w:t xml:space="preserve"> </w:t>
      </w:r>
      <w:r w:rsidRPr="009B3FE3">
        <w:rPr>
          <w:rtl/>
        </w:rPr>
        <w:t>המשיח</w:t>
      </w:r>
      <w:r w:rsidRPr="009B3FE3">
        <w:rPr>
          <w:rtl/>
          <w:lang w:bidi="ar-SA"/>
        </w:rPr>
        <w:t xml:space="preserve"> </w:t>
      </w:r>
      <w:r w:rsidRPr="009B3FE3">
        <w:rPr>
          <w:rtl/>
        </w:rPr>
        <w:lastRenderedPageBreak/>
        <w:t>יהי</w:t>
      </w:r>
      <w:r w:rsidRPr="009B3FE3">
        <w:rPr>
          <w:rtl/>
          <w:lang w:bidi="ar-SA"/>
        </w:rPr>
        <w:t xml:space="preserve">' </w:t>
      </w:r>
      <w:r w:rsidRPr="009B3FE3">
        <w:rPr>
          <w:rtl/>
        </w:rPr>
        <w:t>דירה</w:t>
      </w:r>
      <w:r w:rsidRPr="009B3FE3">
        <w:rPr>
          <w:rtl/>
          <w:lang w:bidi="ar-SA"/>
        </w:rPr>
        <w:t xml:space="preserve"> </w:t>
      </w:r>
      <w:r w:rsidRPr="009B3FE3">
        <w:rPr>
          <w:rtl/>
        </w:rPr>
        <w:t>בתחתונים</w:t>
      </w:r>
      <w:r w:rsidRPr="009B3FE3">
        <w:rPr>
          <w:vertAlign w:val="superscript"/>
          <w:lang w:val="en-US"/>
        </w:rPr>
        <w:footnoteReference w:id="36"/>
      </w:r>
      <w:r w:rsidRPr="009B3FE3">
        <w:rPr>
          <w:rtl/>
          <w:lang w:bidi="ar-SA"/>
        </w:rPr>
        <w:t xml:space="preserve">, </w:t>
      </w:r>
      <w:r w:rsidRPr="009B3FE3">
        <w:rPr>
          <w:rtl/>
        </w:rPr>
        <w:t>לכן</w:t>
      </w:r>
      <w:r w:rsidRPr="009B3FE3">
        <w:rPr>
          <w:rtl/>
          <w:lang w:bidi="ar-SA"/>
        </w:rPr>
        <w:t xml:space="preserve"> </w:t>
      </w:r>
      <w:r w:rsidRPr="009B3FE3">
        <w:rPr>
          <w:rtl/>
        </w:rPr>
        <w:t>גם</w:t>
      </w:r>
      <w:r w:rsidRPr="009B3FE3">
        <w:rPr>
          <w:rtl/>
          <w:lang w:bidi="ar-SA"/>
        </w:rPr>
        <w:t xml:space="preserve"> </w:t>
      </w:r>
      <w:r w:rsidRPr="009B3FE3">
        <w:rPr>
          <w:rtl/>
        </w:rPr>
        <w:t>הארץ</w:t>
      </w:r>
      <w:r w:rsidRPr="009B3FE3">
        <w:rPr>
          <w:rtl/>
          <w:lang w:bidi="ar-SA"/>
        </w:rPr>
        <w:t xml:space="preserve">, </w:t>
      </w:r>
      <w:r w:rsidRPr="009B3FE3">
        <w:rPr>
          <w:rtl/>
        </w:rPr>
        <w:t>שהוא</w:t>
      </w:r>
      <w:r w:rsidRPr="009B3FE3">
        <w:rPr>
          <w:rtl/>
          <w:lang w:bidi="ar-SA"/>
        </w:rPr>
        <w:t xml:space="preserve"> </w:t>
      </w:r>
      <w:r w:rsidRPr="009B3FE3">
        <w:rPr>
          <w:rtl/>
        </w:rPr>
        <w:t>בחינה</w:t>
      </w:r>
      <w:r w:rsidRPr="009B3FE3">
        <w:rPr>
          <w:rtl/>
          <w:lang w:bidi="ar-SA"/>
        </w:rPr>
        <w:t xml:space="preserve"> </w:t>
      </w:r>
      <w:r w:rsidRPr="009B3FE3">
        <w:rPr>
          <w:rtl/>
        </w:rPr>
        <w:t>הכי</w:t>
      </w:r>
      <w:r w:rsidRPr="009B3FE3">
        <w:rPr>
          <w:rtl/>
          <w:lang w:bidi="ar-SA"/>
        </w:rPr>
        <w:t xml:space="preserve"> </w:t>
      </w:r>
      <w:r w:rsidRPr="009B3FE3">
        <w:rPr>
          <w:rtl/>
        </w:rPr>
        <w:t>תחתונה</w:t>
      </w:r>
      <w:r w:rsidRPr="009B3FE3">
        <w:rPr>
          <w:rtl/>
          <w:lang w:bidi="ar-SA"/>
        </w:rPr>
        <w:t xml:space="preserve">, </w:t>
      </w:r>
      <w:r w:rsidRPr="009B3FE3">
        <w:rPr>
          <w:rtl/>
        </w:rPr>
        <w:t>תוציא</w:t>
      </w:r>
      <w:r w:rsidRPr="009B3FE3">
        <w:rPr>
          <w:rtl/>
          <w:lang w:bidi="ar-SA"/>
        </w:rPr>
        <w:t xml:space="preserve"> </w:t>
      </w:r>
      <w:r w:rsidRPr="009B3FE3">
        <w:rPr>
          <w:rtl/>
        </w:rPr>
        <w:t>גלוסקאות</w:t>
      </w:r>
      <w:r w:rsidRPr="009B3FE3">
        <w:rPr>
          <w:rtl/>
          <w:lang w:bidi="ar-SA"/>
        </w:rPr>
        <w:t xml:space="preserve"> </w:t>
      </w:r>
      <w:r w:rsidRPr="009B3FE3">
        <w:rPr>
          <w:rtl/>
        </w:rPr>
        <w:t>וכלי</w:t>
      </w:r>
      <w:r w:rsidRPr="009B3FE3">
        <w:rPr>
          <w:rtl/>
          <w:lang w:bidi="ar-SA"/>
        </w:rPr>
        <w:t xml:space="preserve"> </w:t>
      </w:r>
      <w:r w:rsidRPr="009B3FE3">
        <w:rPr>
          <w:rtl/>
        </w:rPr>
        <w:t>מילת</w:t>
      </w:r>
      <w:r w:rsidRPr="009B3FE3">
        <w:rPr>
          <w:vertAlign w:val="superscript"/>
          <w:lang w:val="en-US"/>
        </w:rPr>
        <w:footnoteReference w:id="37"/>
      </w:r>
      <w:r w:rsidRPr="009B3FE3">
        <w:rPr>
          <w:rtl/>
          <w:lang w:bidi="ar-SA"/>
        </w:rPr>
        <w:t>.</w:t>
      </w:r>
    </w:p>
    <w:p w14:paraId="75B9E191" w14:textId="77777777" w:rsidR="009B3FE3" w:rsidRPr="009B3FE3" w:rsidRDefault="009B3FE3" w:rsidP="00B407D3">
      <w:pPr>
        <w:pStyle w:val="11"/>
      </w:pPr>
      <w:r w:rsidRPr="009B3FE3">
        <w:rPr>
          <w:rtl/>
        </w:rPr>
        <w:t>התוכן</w:t>
      </w:r>
      <w:r w:rsidRPr="009B3FE3">
        <w:rPr>
          <w:rtl/>
          <w:lang w:bidi="ar-SA"/>
        </w:rPr>
        <w:t xml:space="preserve"> </w:t>
      </w:r>
      <w:r w:rsidRPr="009B3FE3">
        <w:rPr>
          <w:rtl/>
        </w:rPr>
        <w:t>הפנימי</w:t>
      </w:r>
      <w:r w:rsidRPr="009B3FE3">
        <w:rPr>
          <w:rtl/>
          <w:lang w:bidi="ar-SA"/>
        </w:rPr>
        <w:t xml:space="preserve"> </w:t>
      </w:r>
      <w:r w:rsidRPr="009B3FE3">
        <w:rPr>
          <w:rtl/>
        </w:rPr>
        <w:t>ביעוד</w:t>
      </w:r>
      <w:r w:rsidRPr="009B3FE3">
        <w:rPr>
          <w:rtl/>
          <w:lang w:bidi="ar-SA"/>
        </w:rPr>
        <w:t xml:space="preserve"> </w:t>
      </w:r>
      <w:r w:rsidRPr="009B3FE3">
        <w:rPr>
          <w:rtl/>
        </w:rPr>
        <w:t>זה</w:t>
      </w:r>
      <w:r w:rsidRPr="009B3FE3">
        <w:rPr>
          <w:rtl/>
          <w:lang w:bidi="ar-SA"/>
        </w:rPr>
        <w:t xml:space="preserve"> </w:t>
      </w:r>
    </w:p>
    <w:p w14:paraId="770F6D03" w14:textId="77777777" w:rsidR="009B3FE3" w:rsidRPr="009B3FE3" w:rsidRDefault="009B3FE3" w:rsidP="00B407D3">
      <w:pPr>
        <w:pStyle w:val="a2"/>
        <w:rPr>
          <w:lang w:val="en-US"/>
        </w:rPr>
      </w:pPr>
      <w:r w:rsidRPr="009B3FE3">
        <w:rPr>
          <w:rtl/>
        </w:rPr>
        <w:t>בתורת</w:t>
      </w:r>
      <w:r w:rsidRPr="009B3FE3">
        <w:rPr>
          <w:rtl/>
          <w:lang w:bidi="ar-SA"/>
        </w:rPr>
        <w:t xml:space="preserve"> </w:t>
      </w:r>
      <w:r w:rsidRPr="009B3FE3">
        <w:rPr>
          <w:rtl/>
        </w:rPr>
        <w:t>החסידות</w:t>
      </w:r>
      <w:r w:rsidRPr="009B3FE3">
        <w:rPr>
          <w:rtl/>
          <w:lang w:bidi="ar-SA"/>
        </w:rPr>
        <w:t xml:space="preserve"> </w:t>
      </w:r>
      <w:r w:rsidRPr="009B3FE3">
        <w:rPr>
          <w:rtl/>
        </w:rPr>
        <w:t>מובא</w:t>
      </w:r>
      <w:r w:rsidRPr="009B3FE3">
        <w:rPr>
          <w:rtl/>
          <w:lang w:bidi="ar-SA"/>
        </w:rPr>
        <w:t xml:space="preserve"> </w:t>
      </w:r>
      <w:r w:rsidRPr="009B3FE3">
        <w:rPr>
          <w:rtl/>
        </w:rPr>
        <w:t>כמה</w:t>
      </w:r>
      <w:r w:rsidRPr="009B3FE3">
        <w:rPr>
          <w:rtl/>
          <w:lang w:bidi="ar-SA"/>
        </w:rPr>
        <w:t xml:space="preserve"> </w:t>
      </w:r>
      <w:r w:rsidRPr="009B3FE3">
        <w:rPr>
          <w:rtl/>
        </w:rPr>
        <w:t>ביאורים</w:t>
      </w:r>
      <w:r w:rsidRPr="009B3FE3">
        <w:rPr>
          <w:rtl/>
          <w:lang w:bidi="ar-SA"/>
        </w:rPr>
        <w:t xml:space="preserve"> </w:t>
      </w:r>
      <w:r w:rsidRPr="009B3FE3">
        <w:rPr>
          <w:rtl/>
        </w:rPr>
        <w:t>בתוכן</w:t>
      </w:r>
      <w:r w:rsidRPr="009B3FE3">
        <w:rPr>
          <w:rtl/>
          <w:lang w:bidi="ar-SA"/>
        </w:rPr>
        <w:t xml:space="preserve"> </w:t>
      </w:r>
      <w:r w:rsidRPr="009B3FE3">
        <w:rPr>
          <w:rtl/>
        </w:rPr>
        <w:t>הפנימי</w:t>
      </w:r>
      <w:r w:rsidRPr="009B3FE3">
        <w:rPr>
          <w:rtl/>
          <w:lang w:bidi="ar-SA"/>
        </w:rPr>
        <w:t xml:space="preserve"> </w:t>
      </w:r>
      <w:r w:rsidRPr="009B3FE3">
        <w:rPr>
          <w:rtl/>
        </w:rPr>
        <w:t>של</w:t>
      </w:r>
      <w:r w:rsidRPr="009B3FE3">
        <w:rPr>
          <w:rtl/>
          <w:lang w:bidi="ar-SA"/>
        </w:rPr>
        <w:t xml:space="preserve"> </w:t>
      </w:r>
      <w:r w:rsidRPr="009B3FE3">
        <w:rPr>
          <w:rtl/>
        </w:rPr>
        <w:t>יעוד</w:t>
      </w:r>
      <w:r w:rsidRPr="009B3FE3">
        <w:rPr>
          <w:rtl/>
          <w:lang w:bidi="ar-SA"/>
        </w:rPr>
        <w:t xml:space="preserve"> </w:t>
      </w:r>
      <w:r w:rsidRPr="009B3FE3">
        <w:rPr>
          <w:rtl/>
        </w:rPr>
        <w:t>זה</w:t>
      </w:r>
      <w:r w:rsidRPr="009B3FE3">
        <w:rPr>
          <w:rtl/>
          <w:lang w:bidi="ar-SA"/>
        </w:rPr>
        <w:t xml:space="preserve">: </w:t>
      </w:r>
    </w:p>
    <w:p w14:paraId="25D5F750" w14:textId="77777777" w:rsidR="009B3FE3" w:rsidRPr="009B3FE3" w:rsidRDefault="009B3FE3" w:rsidP="00B407D3">
      <w:pPr>
        <w:pStyle w:val="a2"/>
        <w:rPr>
          <w:lang w:val="en-US"/>
        </w:rPr>
      </w:pPr>
      <w:r w:rsidRPr="009B3FE3">
        <w:rPr>
          <w:rtl/>
        </w:rPr>
        <w:t>א</w:t>
      </w:r>
      <w:r w:rsidRPr="009B3FE3">
        <w:rPr>
          <w:rtl/>
          <w:lang w:bidi="ar-SA"/>
        </w:rPr>
        <w:t xml:space="preserve">) </w:t>
      </w:r>
      <w:r w:rsidRPr="009B3FE3">
        <w:rPr>
          <w:rtl/>
        </w:rPr>
        <w:t>גלוסקאות</w:t>
      </w:r>
      <w:r w:rsidRPr="009B3FE3">
        <w:rPr>
          <w:rtl/>
          <w:lang w:bidi="ar-SA"/>
        </w:rPr>
        <w:t xml:space="preserve"> </w:t>
      </w:r>
      <w:r w:rsidRPr="009B3FE3">
        <w:rPr>
          <w:rtl/>
        </w:rPr>
        <w:t>הוא</w:t>
      </w:r>
      <w:r w:rsidRPr="009B3FE3">
        <w:rPr>
          <w:rtl/>
          <w:lang w:bidi="ar-SA"/>
        </w:rPr>
        <w:t xml:space="preserve"> </w:t>
      </w:r>
      <w:r w:rsidRPr="009B3FE3">
        <w:rPr>
          <w:rtl/>
        </w:rPr>
        <w:t>מזון</w:t>
      </w:r>
      <w:r w:rsidRPr="009B3FE3">
        <w:rPr>
          <w:rtl/>
          <w:lang w:bidi="ar-SA"/>
        </w:rPr>
        <w:t xml:space="preserve">, </w:t>
      </w:r>
      <w:r w:rsidRPr="009B3FE3">
        <w:rPr>
          <w:rtl/>
        </w:rPr>
        <w:t>ומורה</w:t>
      </w:r>
      <w:r w:rsidRPr="009B3FE3">
        <w:rPr>
          <w:rtl/>
          <w:lang w:bidi="ar-SA"/>
        </w:rPr>
        <w:t xml:space="preserve"> </w:t>
      </w:r>
      <w:r w:rsidRPr="009B3FE3">
        <w:rPr>
          <w:rtl/>
        </w:rPr>
        <w:t>על</w:t>
      </w:r>
      <w:r w:rsidRPr="009B3FE3">
        <w:rPr>
          <w:rtl/>
          <w:lang w:bidi="ar-SA"/>
        </w:rPr>
        <w:t xml:space="preserve"> </w:t>
      </w:r>
      <w:r w:rsidRPr="009B3FE3">
        <w:rPr>
          <w:rtl/>
        </w:rPr>
        <w:t>דרגת</w:t>
      </w:r>
      <w:r w:rsidRPr="009B3FE3">
        <w:rPr>
          <w:rtl/>
          <w:lang w:bidi="ar-SA"/>
        </w:rPr>
        <w:t xml:space="preserve"> </w:t>
      </w:r>
      <w:r w:rsidRPr="009B3FE3">
        <w:rPr>
          <w:rtl/>
        </w:rPr>
        <w:t>אור</w:t>
      </w:r>
      <w:r w:rsidRPr="009B3FE3">
        <w:rPr>
          <w:rtl/>
          <w:lang w:bidi="ar-SA"/>
        </w:rPr>
        <w:t xml:space="preserve"> </w:t>
      </w:r>
      <w:r w:rsidRPr="009B3FE3">
        <w:rPr>
          <w:rtl/>
        </w:rPr>
        <w:t>פנימי</w:t>
      </w:r>
      <w:r w:rsidRPr="009B3FE3">
        <w:rPr>
          <w:rtl/>
          <w:lang w:bidi="ar-SA"/>
        </w:rPr>
        <w:t xml:space="preserve">. </w:t>
      </w:r>
      <w:r w:rsidRPr="009B3FE3">
        <w:rPr>
          <w:rtl/>
        </w:rPr>
        <w:t>וכלי</w:t>
      </w:r>
      <w:r w:rsidRPr="009B3FE3">
        <w:rPr>
          <w:rtl/>
          <w:lang w:bidi="ar-SA"/>
        </w:rPr>
        <w:t xml:space="preserve"> </w:t>
      </w:r>
      <w:r w:rsidRPr="009B3FE3">
        <w:rPr>
          <w:rtl/>
        </w:rPr>
        <w:t>מילת</w:t>
      </w:r>
      <w:r w:rsidRPr="009B3FE3">
        <w:rPr>
          <w:rtl/>
          <w:lang w:bidi="ar-SA"/>
        </w:rPr>
        <w:t xml:space="preserve">, </w:t>
      </w:r>
      <w:r w:rsidRPr="009B3FE3">
        <w:rPr>
          <w:rtl/>
        </w:rPr>
        <w:t>לבושים</w:t>
      </w:r>
      <w:r w:rsidRPr="009B3FE3">
        <w:rPr>
          <w:rtl/>
          <w:lang w:bidi="ar-SA"/>
        </w:rPr>
        <w:t xml:space="preserve">, </w:t>
      </w:r>
      <w:r w:rsidRPr="009B3FE3">
        <w:rPr>
          <w:rtl/>
        </w:rPr>
        <w:t>מורים</w:t>
      </w:r>
      <w:r w:rsidRPr="009B3FE3">
        <w:rPr>
          <w:rtl/>
          <w:lang w:bidi="ar-SA"/>
        </w:rPr>
        <w:t xml:space="preserve"> </w:t>
      </w:r>
      <w:r w:rsidRPr="009B3FE3">
        <w:rPr>
          <w:rtl/>
        </w:rPr>
        <w:t>על</w:t>
      </w:r>
      <w:r w:rsidRPr="009B3FE3">
        <w:rPr>
          <w:rtl/>
          <w:lang w:bidi="ar-SA"/>
        </w:rPr>
        <w:t xml:space="preserve"> </w:t>
      </w:r>
      <w:r w:rsidRPr="009B3FE3">
        <w:rPr>
          <w:rtl/>
        </w:rPr>
        <w:t>דרגת</w:t>
      </w:r>
      <w:r w:rsidRPr="009B3FE3">
        <w:rPr>
          <w:rtl/>
          <w:lang w:bidi="ar-SA"/>
        </w:rPr>
        <w:t xml:space="preserve"> </w:t>
      </w:r>
      <w:r w:rsidRPr="009B3FE3">
        <w:rPr>
          <w:rtl/>
        </w:rPr>
        <w:t>אור</w:t>
      </w:r>
      <w:r w:rsidRPr="009B3FE3">
        <w:rPr>
          <w:rtl/>
          <w:lang w:bidi="ar-SA"/>
        </w:rPr>
        <w:t xml:space="preserve"> </w:t>
      </w:r>
      <w:r w:rsidRPr="009B3FE3">
        <w:rPr>
          <w:rtl/>
        </w:rPr>
        <w:t>מקיף</w:t>
      </w:r>
      <w:r w:rsidRPr="009B3FE3">
        <w:rPr>
          <w:rtl/>
          <w:lang w:bidi="ar-SA"/>
        </w:rPr>
        <w:t xml:space="preserve">. </w:t>
      </w:r>
      <w:r w:rsidRPr="009B3FE3">
        <w:rPr>
          <w:rtl/>
        </w:rPr>
        <w:t>ולע</w:t>
      </w:r>
      <w:r w:rsidRPr="009B3FE3">
        <w:rPr>
          <w:rtl/>
          <w:lang w:bidi="ar-SA"/>
        </w:rPr>
        <w:t>"</w:t>
      </w:r>
      <w:r w:rsidRPr="009B3FE3">
        <w:rPr>
          <w:rtl/>
        </w:rPr>
        <w:t>ל</w:t>
      </w:r>
      <w:r w:rsidRPr="009B3FE3">
        <w:rPr>
          <w:rtl/>
          <w:lang w:bidi="ar-SA"/>
        </w:rPr>
        <w:t xml:space="preserve"> </w:t>
      </w:r>
      <w:r w:rsidRPr="009B3FE3">
        <w:rPr>
          <w:rtl/>
        </w:rPr>
        <w:t>יתגלו</w:t>
      </w:r>
      <w:r w:rsidRPr="009B3FE3">
        <w:rPr>
          <w:rtl/>
          <w:lang w:bidi="ar-SA"/>
        </w:rPr>
        <w:t xml:space="preserve"> </w:t>
      </w:r>
      <w:r w:rsidRPr="009B3FE3">
        <w:rPr>
          <w:rtl/>
        </w:rPr>
        <w:t>כל</w:t>
      </w:r>
      <w:r w:rsidRPr="009B3FE3">
        <w:rPr>
          <w:rtl/>
          <w:lang w:bidi="ar-SA"/>
        </w:rPr>
        <w:t xml:space="preserve"> </w:t>
      </w:r>
      <w:r w:rsidRPr="009B3FE3">
        <w:rPr>
          <w:rtl/>
        </w:rPr>
        <w:t>האורות</w:t>
      </w:r>
      <w:r w:rsidRPr="009B3FE3">
        <w:rPr>
          <w:rtl/>
          <w:lang w:bidi="ar-SA"/>
        </w:rPr>
        <w:t xml:space="preserve"> </w:t>
      </w:r>
      <w:r w:rsidRPr="009B3FE3">
        <w:rPr>
          <w:rtl/>
        </w:rPr>
        <w:t>הנעלים</w:t>
      </w:r>
      <w:r w:rsidRPr="009B3FE3">
        <w:rPr>
          <w:rtl/>
          <w:lang w:bidi="ar-SA"/>
        </w:rPr>
        <w:t xml:space="preserve"> (</w:t>
      </w:r>
      <w:r w:rsidRPr="009B3FE3">
        <w:rPr>
          <w:rtl/>
        </w:rPr>
        <w:t>הן</w:t>
      </w:r>
      <w:r w:rsidRPr="009B3FE3">
        <w:rPr>
          <w:rtl/>
          <w:lang w:bidi="ar-SA"/>
        </w:rPr>
        <w:t xml:space="preserve"> </w:t>
      </w:r>
      <w:r w:rsidRPr="009B3FE3">
        <w:rPr>
          <w:rtl/>
        </w:rPr>
        <w:t>האורות</w:t>
      </w:r>
      <w:r w:rsidRPr="009B3FE3">
        <w:rPr>
          <w:rtl/>
          <w:lang w:bidi="ar-SA"/>
        </w:rPr>
        <w:t xml:space="preserve"> </w:t>
      </w:r>
      <w:r w:rsidRPr="009B3FE3">
        <w:rPr>
          <w:rtl/>
        </w:rPr>
        <w:t>פנימיים</w:t>
      </w:r>
      <w:r w:rsidRPr="009B3FE3">
        <w:rPr>
          <w:rtl/>
          <w:lang w:bidi="ar-SA"/>
        </w:rPr>
        <w:t xml:space="preserve"> </w:t>
      </w:r>
      <w:r w:rsidRPr="009B3FE3">
        <w:rPr>
          <w:rtl/>
        </w:rPr>
        <w:t>ומקיפים</w:t>
      </w:r>
      <w:r w:rsidRPr="009B3FE3">
        <w:rPr>
          <w:rtl/>
          <w:lang w:bidi="ar-SA"/>
        </w:rPr>
        <w:t xml:space="preserve">) </w:t>
      </w:r>
      <w:r w:rsidRPr="009B3FE3">
        <w:rPr>
          <w:rtl/>
        </w:rPr>
        <w:t>מאליהן</w:t>
      </w:r>
      <w:r w:rsidRPr="009B3FE3">
        <w:rPr>
          <w:rtl/>
          <w:lang w:bidi="ar-SA"/>
        </w:rPr>
        <w:t>, (</w:t>
      </w:r>
      <w:r w:rsidRPr="009B3FE3">
        <w:rPr>
          <w:rtl/>
        </w:rPr>
        <w:t>ע</w:t>
      </w:r>
      <w:r w:rsidRPr="009B3FE3">
        <w:rPr>
          <w:rtl/>
          <w:lang w:bidi="ar-SA"/>
        </w:rPr>
        <w:t>"</w:t>
      </w:r>
      <w:r w:rsidRPr="009B3FE3">
        <w:rPr>
          <w:rtl/>
        </w:rPr>
        <w:t>י</w:t>
      </w:r>
      <w:r w:rsidRPr="009B3FE3">
        <w:rPr>
          <w:rtl/>
          <w:lang w:bidi="ar-SA"/>
        </w:rPr>
        <w:t xml:space="preserve"> </w:t>
      </w:r>
      <w:r w:rsidRPr="009B3FE3">
        <w:rPr>
          <w:rtl/>
        </w:rPr>
        <w:t>ספירת</w:t>
      </w:r>
      <w:r w:rsidRPr="009B3FE3">
        <w:rPr>
          <w:rtl/>
          <w:lang w:bidi="ar-SA"/>
        </w:rPr>
        <w:t xml:space="preserve"> </w:t>
      </w:r>
      <w:r w:rsidRPr="009B3FE3">
        <w:rPr>
          <w:rtl/>
        </w:rPr>
        <w:t>המלכות</w:t>
      </w:r>
      <w:r w:rsidRPr="009B3FE3">
        <w:rPr>
          <w:rtl/>
          <w:lang w:bidi="ar-SA"/>
        </w:rPr>
        <w:t xml:space="preserve"> </w:t>
      </w:r>
      <w:r w:rsidRPr="009B3FE3">
        <w:rPr>
          <w:rtl/>
        </w:rPr>
        <w:t>שנקראת</w:t>
      </w:r>
      <w:r w:rsidRPr="009B3FE3">
        <w:rPr>
          <w:rtl/>
          <w:lang w:bidi="ar-SA"/>
        </w:rPr>
        <w:t xml:space="preserve"> </w:t>
      </w:r>
      <w:r w:rsidRPr="009B3FE3">
        <w:rPr>
          <w:rtl/>
        </w:rPr>
        <w:t>ארץ</w:t>
      </w:r>
      <w:r w:rsidRPr="009B3FE3">
        <w:rPr>
          <w:rtl/>
          <w:lang w:bidi="ar-SA"/>
        </w:rPr>
        <w:t xml:space="preserve"> </w:t>
      </w:r>
      <w:r w:rsidRPr="009B3FE3">
        <w:rPr>
          <w:rtl/>
        </w:rPr>
        <w:t>העליונה</w:t>
      </w:r>
      <w:r w:rsidRPr="009B3FE3">
        <w:rPr>
          <w:rtl/>
          <w:lang w:bidi="ar-SA"/>
        </w:rPr>
        <w:t>).</w:t>
      </w:r>
    </w:p>
    <w:p w14:paraId="1C7D8F35" w14:textId="77777777" w:rsidR="009B3FE3" w:rsidRPr="009B3FE3" w:rsidRDefault="009B3FE3" w:rsidP="00B407D3">
      <w:pPr>
        <w:pStyle w:val="a2"/>
        <w:rPr>
          <w:lang w:val="en-US"/>
        </w:rPr>
      </w:pPr>
      <w:r w:rsidRPr="009B3FE3">
        <w:rPr>
          <w:rtl/>
        </w:rPr>
        <w:t>ונקודה</w:t>
      </w:r>
      <w:r w:rsidRPr="009B3FE3">
        <w:rPr>
          <w:rtl/>
          <w:lang w:bidi="ar-SA"/>
        </w:rPr>
        <w:t xml:space="preserve"> </w:t>
      </w:r>
      <w:r w:rsidRPr="009B3FE3">
        <w:rPr>
          <w:rtl/>
        </w:rPr>
        <w:t>נוספת</w:t>
      </w:r>
      <w:r w:rsidRPr="009B3FE3">
        <w:rPr>
          <w:rtl/>
          <w:lang w:bidi="ar-SA"/>
        </w:rPr>
        <w:t xml:space="preserve"> </w:t>
      </w:r>
      <w:r w:rsidRPr="009B3FE3">
        <w:rPr>
          <w:rtl/>
        </w:rPr>
        <w:t>המרומז</w:t>
      </w:r>
      <w:r w:rsidRPr="009B3FE3">
        <w:rPr>
          <w:rtl/>
          <w:lang w:bidi="ar-SA"/>
        </w:rPr>
        <w:t xml:space="preserve"> </w:t>
      </w:r>
      <w:r w:rsidRPr="009B3FE3">
        <w:rPr>
          <w:rtl/>
        </w:rPr>
        <w:t>בזה</w:t>
      </w:r>
      <w:r w:rsidRPr="009B3FE3">
        <w:rPr>
          <w:rtl/>
          <w:lang w:bidi="ar-SA"/>
        </w:rPr>
        <w:t xml:space="preserve"> </w:t>
      </w:r>
      <w:r w:rsidRPr="009B3FE3">
        <w:rPr>
          <w:rtl/>
        </w:rPr>
        <w:t>שהארץ</w:t>
      </w:r>
      <w:r w:rsidRPr="009B3FE3">
        <w:rPr>
          <w:rtl/>
          <w:lang w:bidi="ar-SA"/>
        </w:rPr>
        <w:t xml:space="preserve"> </w:t>
      </w:r>
      <w:r w:rsidRPr="009B3FE3">
        <w:rPr>
          <w:rtl/>
        </w:rPr>
        <w:t>תוציא</w:t>
      </w:r>
      <w:r w:rsidRPr="009B3FE3">
        <w:rPr>
          <w:rtl/>
          <w:lang w:bidi="ar-SA"/>
        </w:rPr>
        <w:t xml:space="preserve"> </w:t>
      </w:r>
      <w:r w:rsidRPr="009B3FE3">
        <w:rPr>
          <w:rtl/>
        </w:rPr>
        <w:t>מעצמה</w:t>
      </w:r>
      <w:r w:rsidRPr="009B3FE3">
        <w:rPr>
          <w:rtl/>
          <w:lang w:bidi="ar-SA"/>
        </w:rPr>
        <w:t xml:space="preserve">, </w:t>
      </w:r>
      <w:r w:rsidRPr="009B3FE3">
        <w:rPr>
          <w:rtl/>
        </w:rPr>
        <w:t>הוא</w:t>
      </w:r>
      <w:r w:rsidRPr="009B3FE3">
        <w:rPr>
          <w:rtl/>
          <w:lang w:bidi="ar-SA"/>
        </w:rPr>
        <w:t xml:space="preserve"> </w:t>
      </w:r>
      <w:r w:rsidRPr="009B3FE3">
        <w:rPr>
          <w:rtl/>
        </w:rPr>
        <w:t>שיומשכו</w:t>
      </w:r>
      <w:r w:rsidRPr="009B3FE3">
        <w:rPr>
          <w:rtl/>
          <w:lang w:bidi="ar-SA"/>
        </w:rPr>
        <w:t xml:space="preserve"> </w:t>
      </w:r>
      <w:r w:rsidRPr="009B3FE3">
        <w:rPr>
          <w:rtl/>
        </w:rPr>
        <w:t>האורות</w:t>
      </w:r>
      <w:r w:rsidRPr="009B3FE3">
        <w:rPr>
          <w:rtl/>
          <w:lang w:bidi="ar-SA"/>
        </w:rPr>
        <w:t xml:space="preserve"> </w:t>
      </w:r>
      <w:r w:rsidRPr="009B3FE3">
        <w:rPr>
          <w:rtl/>
        </w:rPr>
        <w:t>הנ</w:t>
      </w:r>
      <w:r w:rsidRPr="009B3FE3">
        <w:rPr>
          <w:rtl/>
          <w:lang w:bidi="ar-SA"/>
        </w:rPr>
        <w:t>"</w:t>
      </w:r>
      <w:r w:rsidRPr="009B3FE3">
        <w:rPr>
          <w:rtl/>
        </w:rPr>
        <w:t>ל</w:t>
      </w:r>
      <w:r w:rsidRPr="009B3FE3">
        <w:rPr>
          <w:rtl/>
          <w:lang w:bidi="ar-SA"/>
        </w:rPr>
        <w:t xml:space="preserve"> </w:t>
      </w:r>
      <w:r w:rsidRPr="009B3FE3">
        <w:rPr>
          <w:rtl/>
        </w:rPr>
        <w:t>מדרגא</w:t>
      </w:r>
      <w:r w:rsidRPr="009B3FE3">
        <w:rPr>
          <w:rtl/>
          <w:lang w:bidi="ar-SA"/>
        </w:rPr>
        <w:t xml:space="preserve"> </w:t>
      </w:r>
      <w:r w:rsidRPr="009B3FE3">
        <w:rPr>
          <w:rtl/>
        </w:rPr>
        <w:t>נעלית</w:t>
      </w:r>
      <w:r w:rsidRPr="009B3FE3">
        <w:rPr>
          <w:rtl/>
          <w:lang w:bidi="ar-SA"/>
        </w:rPr>
        <w:t xml:space="preserve"> </w:t>
      </w:r>
      <w:r w:rsidRPr="009B3FE3">
        <w:rPr>
          <w:rtl/>
        </w:rPr>
        <w:t>כזו</w:t>
      </w:r>
      <w:r w:rsidRPr="009B3FE3">
        <w:rPr>
          <w:rtl/>
          <w:lang w:bidi="ar-SA"/>
        </w:rPr>
        <w:t xml:space="preserve"> </w:t>
      </w:r>
      <w:r w:rsidRPr="009B3FE3">
        <w:rPr>
          <w:rtl/>
        </w:rPr>
        <w:t>שאפשר</w:t>
      </w:r>
      <w:r w:rsidRPr="009B3FE3">
        <w:rPr>
          <w:rtl/>
          <w:lang w:bidi="ar-SA"/>
        </w:rPr>
        <w:t xml:space="preserve"> </w:t>
      </w:r>
      <w:r w:rsidRPr="009B3FE3">
        <w:rPr>
          <w:rtl/>
        </w:rPr>
        <w:t>להמשך</w:t>
      </w:r>
      <w:r w:rsidRPr="009B3FE3">
        <w:rPr>
          <w:rtl/>
          <w:lang w:bidi="ar-SA"/>
        </w:rPr>
        <w:t xml:space="preserve"> </w:t>
      </w:r>
      <w:r w:rsidRPr="009B3FE3">
        <w:rPr>
          <w:rtl/>
        </w:rPr>
        <w:t>רק</w:t>
      </w:r>
      <w:r w:rsidRPr="009B3FE3">
        <w:rPr>
          <w:rtl/>
          <w:lang w:bidi="ar-SA"/>
        </w:rPr>
        <w:t xml:space="preserve"> </w:t>
      </w:r>
      <w:r w:rsidRPr="009B3FE3">
        <w:rPr>
          <w:rtl/>
        </w:rPr>
        <w:t>מעצמו</w:t>
      </w:r>
      <w:r w:rsidRPr="009B3FE3">
        <w:rPr>
          <w:rtl/>
          <w:lang w:bidi="ar-SA"/>
        </w:rPr>
        <w:t xml:space="preserve">, </w:t>
      </w:r>
      <w:r w:rsidRPr="009B3FE3">
        <w:rPr>
          <w:rtl/>
        </w:rPr>
        <w:t>כי</w:t>
      </w:r>
      <w:r w:rsidRPr="009B3FE3">
        <w:rPr>
          <w:rtl/>
          <w:lang w:bidi="ar-SA"/>
        </w:rPr>
        <w:t xml:space="preserve"> </w:t>
      </w:r>
      <w:r w:rsidRPr="009B3FE3">
        <w:rPr>
          <w:rtl/>
        </w:rPr>
        <w:t>עבודת</w:t>
      </w:r>
      <w:r w:rsidRPr="009B3FE3">
        <w:rPr>
          <w:rtl/>
          <w:lang w:bidi="ar-SA"/>
        </w:rPr>
        <w:t xml:space="preserve"> </w:t>
      </w:r>
      <w:r w:rsidRPr="009B3FE3">
        <w:rPr>
          <w:rtl/>
        </w:rPr>
        <w:t>האדם</w:t>
      </w:r>
      <w:r w:rsidRPr="009B3FE3">
        <w:rPr>
          <w:rtl/>
          <w:lang w:bidi="ar-SA"/>
        </w:rPr>
        <w:t xml:space="preserve"> </w:t>
      </w:r>
      <w:r w:rsidRPr="009B3FE3">
        <w:rPr>
          <w:rtl/>
        </w:rPr>
        <w:t>אינו</w:t>
      </w:r>
      <w:r w:rsidRPr="009B3FE3">
        <w:rPr>
          <w:rtl/>
          <w:lang w:bidi="ar-SA"/>
        </w:rPr>
        <w:t xml:space="preserve"> </w:t>
      </w:r>
      <w:r w:rsidRPr="009B3FE3">
        <w:rPr>
          <w:rtl/>
        </w:rPr>
        <w:t>יכול</w:t>
      </w:r>
      <w:r w:rsidRPr="009B3FE3">
        <w:rPr>
          <w:rtl/>
          <w:lang w:bidi="ar-SA"/>
        </w:rPr>
        <w:t xml:space="preserve"> </w:t>
      </w:r>
      <w:r w:rsidRPr="009B3FE3">
        <w:rPr>
          <w:rtl/>
        </w:rPr>
        <w:t>להמשיכן</w:t>
      </w:r>
      <w:r w:rsidRPr="009B3FE3">
        <w:rPr>
          <w:vertAlign w:val="superscript"/>
          <w:lang w:val="en-US"/>
        </w:rPr>
        <w:footnoteReference w:id="38"/>
      </w:r>
      <w:r w:rsidRPr="009B3FE3">
        <w:rPr>
          <w:rtl/>
          <w:lang w:bidi="ar-SA"/>
        </w:rPr>
        <w:t>.</w:t>
      </w:r>
    </w:p>
    <w:p w14:paraId="17EBA140" w14:textId="77777777" w:rsidR="009B3FE3" w:rsidRPr="009B3FE3" w:rsidRDefault="009B3FE3" w:rsidP="00B407D3">
      <w:pPr>
        <w:pStyle w:val="a2"/>
        <w:rPr>
          <w:lang w:val="en-US"/>
        </w:rPr>
      </w:pPr>
      <w:r w:rsidRPr="009B3FE3">
        <w:rPr>
          <w:rtl/>
        </w:rPr>
        <w:lastRenderedPageBreak/>
        <w:t>ב</w:t>
      </w:r>
      <w:r w:rsidRPr="009B3FE3">
        <w:rPr>
          <w:rtl/>
          <w:lang w:bidi="ar-SA"/>
        </w:rPr>
        <w:t xml:space="preserve">) </w:t>
      </w:r>
      <w:r w:rsidRPr="009B3FE3">
        <w:rPr>
          <w:rtl/>
        </w:rPr>
        <w:t>ובכ</w:t>
      </w:r>
      <w:r w:rsidRPr="009B3FE3">
        <w:rPr>
          <w:rtl/>
          <w:lang w:bidi="ar-SA"/>
        </w:rPr>
        <w:t>"</w:t>
      </w:r>
      <w:r w:rsidRPr="009B3FE3">
        <w:rPr>
          <w:rtl/>
        </w:rPr>
        <w:t>מ</w:t>
      </w:r>
      <w:r w:rsidRPr="009B3FE3">
        <w:rPr>
          <w:rtl/>
          <w:lang w:bidi="ar-SA"/>
        </w:rPr>
        <w:t xml:space="preserve"> </w:t>
      </w:r>
      <w:r w:rsidRPr="009B3FE3">
        <w:rPr>
          <w:rtl/>
        </w:rPr>
        <w:t>מבואר</w:t>
      </w:r>
      <w:r w:rsidRPr="009B3FE3">
        <w:rPr>
          <w:rtl/>
          <w:lang w:bidi="ar-SA"/>
        </w:rPr>
        <w:t xml:space="preserve">, </w:t>
      </w:r>
      <w:r w:rsidRPr="009B3FE3">
        <w:rPr>
          <w:rtl/>
        </w:rPr>
        <w:t>שיעוד</w:t>
      </w:r>
      <w:r w:rsidRPr="009B3FE3">
        <w:rPr>
          <w:rtl/>
          <w:lang w:bidi="ar-SA"/>
        </w:rPr>
        <w:t xml:space="preserve"> </w:t>
      </w:r>
      <w:r w:rsidRPr="009B3FE3">
        <w:rPr>
          <w:rtl/>
        </w:rPr>
        <w:t>זה</w:t>
      </w:r>
      <w:r w:rsidRPr="009B3FE3">
        <w:rPr>
          <w:rtl/>
          <w:lang w:bidi="ar-SA"/>
        </w:rPr>
        <w:t xml:space="preserve"> </w:t>
      </w:r>
      <w:r w:rsidRPr="009B3FE3">
        <w:rPr>
          <w:rtl/>
        </w:rPr>
        <w:t>מורה</w:t>
      </w:r>
      <w:r w:rsidRPr="009B3FE3">
        <w:rPr>
          <w:rtl/>
          <w:lang w:bidi="ar-SA"/>
        </w:rPr>
        <w:t xml:space="preserve"> </w:t>
      </w:r>
      <w:r w:rsidRPr="009B3FE3">
        <w:rPr>
          <w:rtl/>
        </w:rPr>
        <w:t>על</w:t>
      </w:r>
      <w:r w:rsidRPr="009B3FE3">
        <w:rPr>
          <w:rtl/>
          <w:lang w:bidi="ar-SA"/>
        </w:rPr>
        <w:t xml:space="preserve"> </w:t>
      </w:r>
      <w:r w:rsidRPr="009B3FE3">
        <w:rPr>
          <w:rtl/>
        </w:rPr>
        <w:t>עליית</w:t>
      </w:r>
      <w:r w:rsidRPr="009B3FE3">
        <w:rPr>
          <w:rtl/>
          <w:lang w:bidi="ar-SA"/>
        </w:rPr>
        <w:t xml:space="preserve"> </w:t>
      </w:r>
      <w:r w:rsidRPr="009B3FE3">
        <w:rPr>
          <w:rtl/>
        </w:rPr>
        <w:t>ספירת</w:t>
      </w:r>
      <w:r w:rsidRPr="009B3FE3">
        <w:rPr>
          <w:rtl/>
          <w:lang w:bidi="ar-SA"/>
        </w:rPr>
        <w:t xml:space="preserve"> </w:t>
      </w:r>
      <w:r w:rsidRPr="009B3FE3">
        <w:rPr>
          <w:rtl/>
        </w:rPr>
        <w:t>המלכות</w:t>
      </w:r>
      <w:r w:rsidRPr="009B3FE3">
        <w:rPr>
          <w:rtl/>
          <w:lang w:bidi="ar-SA"/>
        </w:rPr>
        <w:t xml:space="preserve"> (</w:t>
      </w:r>
      <w:r w:rsidRPr="009B3FE3">
        <w:rPr>
          <w:rtl/>
        </w:rPr>
        <w:t>מקבל</w:t>
      </w:r>
      <w:r w:rsidRPr="009B3FE3">
        <w:rPr>
          <w:rtl/>
          <w:lang w:bidi="ar-SA"/>
        </w:rPr>
        <w:t xml:space="preserve">), </w:t>
      </w:r>
      <w:r w:rsidRPr="009B3FE3">
        <w:rPr>
          <w:rtl/>
        </w:rPr>
        <w:t>הנקראת</w:t>
      </w:r>
      <w:r w:rsidRPr="009B3FE3">
        <w:rPr>
          <w:rtl/>
          <w:lang w:bidi="ar-SA"/>
        </w:rPr>
        <w:t xml:space="preserve"> </w:t>
      </w:r>
      <w:r w:rsidRPr="009B3FE3">
        <w:rPr>
          <w:rtl/>
        </w:rPr>
        <w:t>בשם</w:t>
      </w:r>
      <w:r w:rsidRPr="009B3FE3">
        <w:rPr>
          <w:rtl/>
          <w:lang w:bidi="ar-SA"/>
        </w:rPr>
        <w:t xml:space="preserve"> </w:t>
      </w:r>
      <w:r w:rsidRPr="009B3FE3">
        <w:rPr>
          <w:rtl/>
        </w:rPr>
        <w:t>ארץ</w:t>
      </w:r>
      <w:r w:rsidRPr="009B3FE3">
        <w:rPr>
          <w:rtl/>
          <w:lang w:bidi="ar-SA"/>
        </w:rPr>
        <w:t xml:space="preserve">, </w:t>
      </w:r>
      <w:r w:rsidRPr="009B3FE3">
        <w:rPr>
          <w:rtl/>
        </w:rPr>
        <w:t>שלע</w:t>
      </w:r>
      <w:r w:rsidRPr="009B3FE3">
        <w:rPr>
          <w:rtl/>
          <w:lang w:bidi="ar-SA"/>
        </w:rPr>
        <w:t>"</w:t>
      </w:r>
      <w:r w:rsidRPr="009B3FE3">
        <w:rPr>
          <w:rtl/>
        </w:rPr>
        <w:t>ל</w:t>
      </w:r>
      <w:r w:rsidRPr="009B3FE3">
        <w:rPr>
          <w:rtl/>
          <w:lang w:bidi="ar-SA"/>
        </w:rPr>
        <w:t xml:space="preserve"> </w:t>
      </w:r>
      <w:r w:rsidRPr="009B3FE3">
        <w:rPr>
          <w:rtl/>
        </w:rPr>
        <w:t>תתעלה</w:t>
      </w:r>
      <w:r w:rsidRPr="009B3FE3">
        <w:rPr>
          <w:rtl/>
          <w:lang w:bidi="ar-SA"/>
        </w:rPr>
        <w:t xml:space="preserve"> </w:t>
      </w:r>
      <w:r w:rsidRPr="009B3FE3">
        <w:rPr>
          <w:rtl/>
        </w:rPr>
        <w:t>למעלה</w:t>
      </w:r>
      <w:r w:rsidRPr="009B3FE3">
        <w:rPr>
          <w:rtl/>
          <w:lang w:bidi="ar-SA"/>
        </w:rPr>
        <w:t xml:space="preserve"> </w:t>
      </w:r>
      <w:r w:rsidRPr="009B3FE3">
        <w:rPr>
          <w:rtl/>
        </w:rPr>
        <w:t>מדרגת</w:t>
      </w:r>
      <w:r w:rsidRPr="009B3FE3">
        <w:rPr>
          <w:rtl/>
          <w:lang w:bidi="ar-SA"/>
        </w:rPr>
        <w:t xml:space="preserve"> </w:t>
      </w:r>
      <w:r w:rsidRPr="009B3FE3">
        <w:rPr>
          <w:rtl/>
        </w:rPr>
        <w:t>ז</w:t>
      </w:r>
      <w:r w:rsidRPr="009B3FE3">
        <w:rPr>
          <w:rtl/>
          <w:lang w:bidi="ar-SA"/>
        </w:rPr>
        <w:t>"</w:t>
      </w:r>
      <w:r w:rsidRPr="009B3FE3">
        <w:rPr>
          <w:rtl/>
        </w:rPr>
        <w:t>א</w:t>
      </w:r>
      <w:r w:rsidRPr="009B3FE3">
        <w:rPr>
          <w:rtl/>
          <w:lang w:bidi="ar-SA"/>
        </w:rPr>
        <w:t xml:space="preserve"> (</w:t>
      </w:r>
      <w:r w:rsidRPr="009B3FE3">
        <w:rPr>
          <w:rtl/>
        </w:rPr>
        <w:t>משפיע</w:t>
      </w:r>
      <w:r w:rsidRPr="009B3FE3">
        <w:rPr>
          <w:rtl/>
          <w:lang w:bidi="ar-SA"/>
        </w:rPr>
        <w:t xml:space="preserve">), </w:t>
      </w:r>
      <w:r w:rsidRPr="009B3FE3">
        <w:rPr>
          <w:rtl/>
        </w:rPr>
        <w:t>שלכן</w:t>
      </w:r>
      <w:r w:rsidRPr="009B3FE3">
        <w:rPr>
          <w:rtl/>
          <w:lang w:bidi="ar-SA"/>
        </w:rPr>
        <w:t xml:space="preserve"> </w:t>
      </w:r>
      <w:r w:rsidRPr="009B3FE3">
        <w:rPr>
          <w:rtl/>
        </w:rPr>
        <w:t>תוציא</w:t>
      </w:r>
      <w:r w:rsidRPr="009B3FE3">
        <w:rPr>
          <w:rtl/>
          <w:lang w:bidi="ar-SA"/>
        </w:rPr>
        <w:t xml:space="preserve"> </w:t>
      </w:r>
      <w:r w:rsidRPr="009B3FE3">
        <w:rPr>
          <w:rtl/>
        </w:rPr>
        <w:t>הארץ</w:t>
      </w:r>
      <w:r w:rsidRPr="009B3FE3">
        <w:rPr>
          <w:rtl/>
          <w:lang w:bidi="ar-SA"/>
        </w:rPr>
        <w:t xml:space="preserve"> </w:t>
      </w:r>
      <w:r w:rsidRPr="009B3FE3">
        <w:rPr>
          <w:rtl/>
        </w:rPr>
        <w:t>מעצמה</w:t>
      </w:r>
      <w:r w:rsidRPr="009B3FE3">
        <w:rPr>
          <w:rtl/>
          <w:lang w:bidi="ar-SA"/>
        </w:rPr>
        <w:t xml:space="preserve"> </w:t>
      </w:r>
      <w:r w:rsidRPr="009B3FE3">
        <w:rPr>
          <w:rtl/>
        </w:rPr>
        <w:t>גלוסקאות</w:t>
      </w:r>
      <w:r w:rsidRPr="009B3FE3">
        <w:rPr>
          <w:rtl/>
          <w:lang w:bidi="ar-SA"/>
        </w:rPr>
        <w:t xml:space="preserve"> </w:t>
      </w:r>
      <w:r w:rsidRPr="009B3FE3">
        <w:rPr>
          <w:rtl/>
        </w:rPr>
        <w:t>וכלי</w:t>
      </w:r>
      <w:r w:rsidRPr="009B3FE3">
        <w:rPr>
          <w:rtl/>
          <w:lang w:bidi="ar-SA"/>
        </w:rPr>
        <w:t xml:space="preserve"> </w:t>
      </w:r>
      <w:r w:rsidRPr="009B3FE3">
        <w:rPr>
          <w:rtl/>
        </w:rPr>
        <w:t>מילת</w:t>
      </w:r>
      <w:r w:rsidRPr="009B3FE3">
        <w:rPr>
          <w:rtl/>
          <w:lang w:bidi="ar-SA"/>
        </w:rPr>
        <w:t xml:space="preserve">, </w:t>
      </w:r>
      <w:r w:rsidRPr="009B3FE3">
        <w:rPr>
          <w:rtl/>
        </w:rPr>
        <w:t>בלי</w:t>
      </w:r>
      <w:r w:rsidRPr="009B3FE3">
        <w:rPr>
          <w:rtl/>
          <w:lang w:bidi="ar-SA"/>
        </w:rPr>
        <w:t xml:space="preserve"> </w:t>
      </w:r>
      <w:r w:rsidRPr="009B3FE3">
        <w:rPr>
          <w:rtl/>
        </w:rPr>
        <w:t>צורך</w:t>
      </w:r>
      <w:r w:rsidRPr="009B3FE3">
        <w:rPr>
          <w:rtl/>
          <w:lang w:bidi="ar-SA"/>
        </w:rPr>
        <w:t xml:space="preserve"> </w:t>
      </w:r>
      <w:r w:rsidRPr="009B3FE3">
        <w:rPr>
          <w:rtl/>
        </w:rPr>
        <w:t>לזריעה</w:t>
      </w:r>
      <w:r w:rsidRPr="009B3FE3">
        <w:rPr>
          <w:vertAlign w:val="superscript"/>
          <w:lang w:val="en-US"/>
        </w:rPr>
        <w:footnoteReference w:id="39"/>
      </w:r>
      <w:r w:rsidRPr="009B3FE3">
        <w:rPr>
          <w:rtl/>
          <w:lang w:bidi="ar-SA"/>
        </w:rPr>
        <w:t>.</w:t>
      </w:r>
    </w:p>
    <w:p w14:paraId="4595C22E" w14:textId="77777777" w:rsidR="009B3FE3" w:rsidRPr="009B3FE3" w:rsidRDefault="009B3FE3" w:rsidP="00B407D3">
      <w:pPr>
        <w:pStyle w:val="a2"/>
        <w:rPr>
          <w:lang w:val="en-US"/>
        </w:rPr>
      </w:pPr>
      <w:r w:rsidRPr="009B3FE3">
        <w:rPr>
          <w:rtl/>
        </w:rPr>
        <w:t>ג</w:t>
      </w:r>
      <w:r w:rsidRPr="009B3FE3">
        <w:rPr>
          <w:rtl/>
          <w:lang w:bidi="ar-SA"/>
        </w:rPr>
        <w:t xml:space="preserve">) </w:t>
      </w:r>
      <w:r w:rsidRPr="009B3FE3">
        <w:rPr>
          <w:rtl/>
        </w:rPr>
        <w:t>התוכן</w:t>
      </w:r>
      <w:r w:rsidRPr="009B3FE3">
        <w:rPr>
          <w:rtl/>
          <w:lang w:bidi="ar-SA"/>
        </w:rPr>
        <w:t xml:space="preserve"> </w:t>
      </w:r>
      <w:r w:rsidRPr="009B3FE3">
        <w:rPr>
          <w:rtl/>
        </w:rPr>
        <w:t>הפנימי</w:t>
      </w:r>
      <w:r w:rsidRPr="009B3FE3">
        <w:rPr>
          <w:rtl/>
          <w:lang w:bidi="ar-SA"/>
        </w:rPr>
        <w:t xml:space="preserve"> </w:t>
      </w:r>
      <w:r w:rsidRPr="009B3FE3">
        <w:rPr>
          <w:rtl/>
        </w:rPr>
        <w:t>בזה</w:t>
      </w:r>
      <w:r w:rsidRPr="009B3FE3">
        <w:rPr>
          <w:rtl/>
          <w:lang w:bidi="ar-SA"/>
        </w:rPr>
        <w:t xml:space="preserve"> </w:t>
      </w:r>
      <w:r w:rsidRPr="009B3FE3">
        <w:rPr>
          <w:rtl/>
        </w:rPr>
        <w:t>שלע</w:t>
      </w:r>
      <w:r w:rsidRPr="009B3FE3">
        <w:rPr>
          <w:rtl/>
          <w:lang w:bidi="ar-SA"/>
        </w:rPr>
        <w:t>"</w:t>
      </w:r>
      <w:r w:rsidRPr="009B3FE3">
        <w:rPr>
          <w:rtl/>
        </w:rPr>
        <w:t>ל</w:t>
      </w:r>
      <w:r w:rsidRPr="009B3FE3">
        <w:rPr>
          <w:rtl/>
          <w:lang w:bidi="ar-SA"/>
        </w:rPr>
        <w:t xml:space="preserve"> </w:t>
      </w:r>
      <w:r w:rsidRPr="009B3FE3">
        <w:rPr>
          <w:rtl/>
        </w:rPr>
        <w:t>יגדלו</w:t>
      </w:r>
      <w:r w:rsidRPr="009B3FE3">
        <w:rPr>
          <w:rtl/>
          <w:lang w:bidi="ar-SA"/>
        </w:rPr>
        <w:t xml:space="preserve"> </w:t>
      </w:r>
      <w:r w:rsidRPr="009B3FE3">
        <w:rPr>
          <w:rtl/>
        </w:rPr>
        <w:t>הגלוסקאות</w:t>
      </w:r>
      <w:r w:rsidRPr="009B3FE3">
        <w:rPr>
          <w:rtl/>
          <w:lang w:bidi="ar-SA"/>
        </w:rPr>
        <w:t xml:space="preserve"> </w:t>
      </w:r>
      <w:r w:rsidRPr="009B3FE3">
        <w:rPr>
          <w:rtl/>
        </w:rPr>
        <w:t>בלי</w:t>
      </w:r>
      <w:r w:rsidRPr="009B3FE3">
        <w:rPr>
          <w:rtl/>
          <w:lang w:bidi="ar-SA"/>
        </w:rPr>
        <w:t xml:space="preserve"> </w:t>
      </w:r>
      <w:r w:rsidRPr="009B3FE3">
        <w:rPr>
          <w:rtl/>
        </w:rPr>
        <w:t>קליפה</w:t>
      </w:r>
      <w:r w:rsidRPr="009B3FE3">
        <w:rPr>
          <w:rtl/>
          <w:lang w:bidi="ar-SA"/>
        </w:rPr>
        <w:t xml:space="preserve"> (</w:t>
      </w:r>
      <w:r w:rsidRPr="009B3FE3">
        <w:rPr>
          <w:rtl/>
        </w:rPr>
        <w:t>מוץ</w:t>
      </w:r>
      <w:r w:rsidRPr="009B3FE3">
        <w:rPr>
          <w:rtl/>
          <w:lang w:bidi="ar-SA"/>
        </w:rPr>
        <w:t xml:space="preserve">) </w:t>
      </w:r>
      <w:r w:rsidRPr="009B3FE3">
        <w:rPr>
          <w:rtl/>
        </w:rPr>
        <w:t>ותבן</w:t>
      </w:r>
      <w:r w:rsidRPr="009B3FE3">
        <w:rPr>
          <w:rtl/>
          <w:lang w:bidi="ar-SA"/>
        </w:rPr>
        <w:t xml:space="preserve"> </w:t>
      </w:r>
      <w:r w:rsidRPr="009B3FE3">
        <w:rPr>
          <w:rtl/>
        </w:rPr>
        <w:t>ולא</w:t>
      </w:r>
      <w:r w:rsidRPr="009B3FE3">
        <w:rPr>
          <w:rtl/>
          <w:lang w:bidi="ar-SA"/>
        </w:rPr>
        <w:t xml:space="preserve"> </w:t>
      </w:r>
      <w:r w:rsidRPr="009B3FE3">
        <w:rPr>
          <w:rtl/>
        </w:rPr>
        <w:t>יצטרך</w:t>
      </w:r>
      <w:r w:rsidRPr="009B3FE3">
        <w:rPr>
          <w:rtl/>
          <w:lang w:bidi="ar-SA"/>
        </w:rPr>
        <w:t xml:space="preserve"> </w:t>
      </w:r>
      <w:r w:rsidRPr="009B3FE3">
        <w:rPr>
          <w:rtl/>
        </w:rPr>
        <w:t>הכנות</w:t>
      </w:r>
      <w:r w:rsidRPr="009B3FE3">
        <w:rPr>
          <w:rtl/>
          <w:lang w:bidi="ar-SA"/>
        </w:rPr>
        <w:t xml:space="preserve"> </w:t>
      </w:r>
      <w:r w:rsidRPr="009B3FE3">
        <w:rPr>
          <w:rtl/>
        </w:rPr>
        <w:t>לאכילה</w:t>
      </w:r>
      <w:r w:rsidRPr="009B3FE3">
        <w:rPr>
          <w:rtl/>
          <w:lang w:bidi="ar-SA"/>
        </w:rPr>
        <w:t xml:space="preserve">, </w:t>
      </w:r>
      <w:r w:rsidRPr="009B3FE3">
        <w:rPr>
          <w:rtl/>
        </w:rPr>
        <w:t>הוא</w:t>
      </w:r>
      <w:r w:rsidRPr="009B3FE3">
        <w:rPr>
          <w:rtl/>
          <w:lang w:bidi="ar-SA"/>
        </w:rPr>
        <w:t xml:space="preserve">, </w:t>
      </w:r>
      <w:r w:rsidRPr="009B3FE3">
        <w:rPr>
          <w:rtl/>
        </w:rPr>
        <w:t>שלע</w:t>
      </w:r>
      <w:r w:rsidRPr="009B3FE3">
        <w:rPr>
          <w:rtl/>
          <w:lang w:bidi="ar-SA"/>
        </w:rPr>
        <w:t>"</w:t>
      </w:r>
      <w:r w:rsidRPr="009B3FE3">
        <w:rPr>
          <w:rtl/>
        </w:rPr>
        <w:t>ל</w:t>
      </w:r>
      <w:r w:rsidRPr="009B3FE3">
        <w:rPr>
          <w:rtl/>
          <w:lang w:bidi="ar-SA"/>
        </w:rPr>
        <w:t xml:space="preserve"> </w:t>
      </w:r>
      <w:r w:rsidRPr="009B3FE3">
        <w:rPr>
          <w:rtl/>
        </w:rPr>
        <w:t>יהי</w:t>
      </w:r>
      <w:r w:rsidRPr="009B3FE3">
        <w:rPr>
          <w:rtl/>
          <w:lang w:bidi="ar-SA"/>
        </w:rPr>
        <w:t xml:space="preserve">' </w:t>
      </w:r>
      <w:r w:rsidRPr="009B3FE3">
        <w:rPr>
          <w:rtl/>
        </w:rPr>
        <w:t>הגשמיות</w:t>
      </w:r>
      <w:r w:rsidRPr="009B3FE3">
        <w:rPr>
          <w:rtl/>
          <w:lang w:bidi="ar-SA"/>
        </w:rPr>
        <w:t xml:space="preserve"> </w:t>
      </w:r>
      <w:r w:rsidRPr="009B3FE3">
        <w:rPr>
          <w:rtl/>
        </w:rPr>
        <w:t>מבורר</w:t>
      </w:r>
      <w:r w:rsidRPr="009B3FE3">
        <w:rPr>
          <w:rtl/>
          <w:lang w:bidi="ar-SA"/>
        </w:rPr>
        <w:t xml:space="preserve"> </w:t>
      </w:r>
      <w:r w:rsidRPr="009B3FE3">
        <w:rPr>
          <w:rtl/>
        </w:rPr>
        <w:t>ומזוכך</w:t>
      </w:r>
      <w:r w:rsidRPr="009B3FE3">
        <w:rPr>
          <w:rtl/>
          <w:lang w:bidi="ar-SA"/>
        </w:rPr>
        <w:t xml:space="preserve"> </w:t>
      </w:r>
      <w:r w:rsidRPr="009B3FE3">
        <w:rPr>
          <w:rtl/>
        </w:rPr>
        <w:t>בתכלית</w:t>
      </w:r>
      <w:r w:rsidRPr="009B3FE3">
        <w:rPr>
          <w:vertAlign w:val="superscript"/>
          <w:lang w:val="en-US"/>
        </w:rPr>
        <w:footnoteReference w:id="40"/>
      </w:r>
      <w:r w:rsidRPr="009B3FE3">
        <w:rPr>
          <w:rtl/>
          <w:lang w:bidi="ar-SA"/>
        </w:rPr>
        <w:t xml:space="preserve">, </w:t>
      </w:r>
      <w:r w:rsidRPr="009B3FE3">
        <w:rPr>
          <w:rtl/>
        </w:rPr>
        <w:t>וגם</w:t>
      </w:r>
      <w:r w:rsidRPr="009B3FE3">
        <w:rPr>
          <w:rtl/>
          <w:lang w:bidi="ar-SA"/>
        </w:rPr>
        <w:t xml:space="preserve"> </w:t>
      </w:r>
      <w:r w:rsidRPr="009B3FE3">
        <w:rPr>
          <w:rtl/>
        </w:rPr>
        <w:t>מורה</w:t>
      </w:r>
      <w:r w:rsidRPr="009B3FE3">
        <w:rPr>
          <w:rtl/>
          <w:lang w:bidi="ar-SA"/>
        </w:rPr>
        <w:t xml:space="preserve"> </w:t>
      </w:r>
      <w:r w:rsidRPr="009B3FE3">
        <w:rPr>
          <w:rtl/>
        </w:rPr>
        <w:t>ע</w:t>
      </w:r>
      <w:r w:rsidRPr="009B3FE3">
        <w:rPr>
          <w:rtl/>
          <w:lang w:bidi="ar-SA"/>
        </w:rPr>
        <w:t>"</w:t>
      </w:r>
      <w:r w:rsidRPr="009B3FE3">
        <w:rPr>
          <w:rtl/>
        </w:rPr>
        <w:t>ז</w:t>
      </w:r>
      <w:r w:rsidRPr="009B3FE3">
        <w:rPr>
          <w:rtl/>
          <w:lang w:bidi="ar-SA"/>
        </w:rPr>
        <w:t xml:space="preserve"> </w:t>
      </w:r>
      <w:r w:rsidRPr="009B3FE3">
        <w:rPr>
          <w:rtl/>
        </w:rPr>
        <w:t>שיהי</w:t>
      </w:r>
      <w:r w:rsidRPr="009B3FE3">
        <w:rPr>
          <w:rtl/>
          <w:lang w:bidi="ar-SA"/>
        </w:rPr>
        <w:t xml:space="preserve">' </w:t>
      </w:r>
      <w:r w:rsidRPr="009B3FE3">
        <w:rPr>
          <w:rtl/>
        </w:rPr>
        <w:t>גילוי</w:t>
      </w:r>
      <w:r w:rsidRPr="009B3FE3">
        <w:rPr>
          <w:rtl/>
          <w:lang w:bidi="ar-SA"/>
        </w:rPr>
        <w:t xml:space="preserve"> </w:t>
      </w:r>
      <w:r w:rsidRPr="009B3FE3">
        <w:rPr>
          <w:rtl/>
        </w:rPr>
        <w:t>אלקות</w:t>
      </w:r>
      <w:r w:rsidRPr="009B3FE3">
        <w:rPr>
          <w:rtl/>
          <w:lang w:bidi="ar-SA"/>
        </w:rPr>
        <w:t xml:space="preserve"> </w:t>
      </w:r>
      <w:r w:rsidRPr="009B3FE3">
        <w:rPr>
          <w:rtl/>
        </w:rPr>
        <w:t>בלי</w:t>
      </w:r>
      <w:r w:rsidRPr="009B3FE3">
        <w:rPr>
          <w:rtl/>
          <w:lang w:bidi="ar-SA"/>
        </w:rPr>
        <w:t xml:space="preserve"> </w:t>
      </w:r>
      <w:r w:rsidRPr="009B3FE3">
        <w:rPr>
          <w:rtl/>
        </w:rPr>
        <w:t>קליפות</w:t>
      </w:r>
      <w:r w:rsidRPr="009B3FE3">
        <w:rPr>
          <w:rtl/>
          <w:lang w:bidi="ar-SA"/>
        </w:rPr>
        <w:t xml:space="preserve">, </w:t>
      </w:r>
      <w:r w:rsidRPr="009B3FE3">
        <w:rPr>
          <w:rtl/>
        </w:rPr>
        <w:t>ושיהי</w:t>
      </w:r>
      <w:r w:rsidRPr="009B3FE3">
        <w:rPr>
          <w:rtl/>
          <w:lang w:bidi="ar-SA"/>
        </w:rPr>
        <w:t xml:space="preserve">' </w:t>
      </w:r>
      <w:r w:rsidRPr="009B3FE3">
        <w:rPr>
          <w:rtl/>
        </w:rPr>
        <w:t>גילוי</w:t>
      </w:r>
      <w:r w:rsidRPr="009B3FE3">
        <w:rPr>
          <w:rtl/>
          <w:lang w:bidi="ar-SA"/>
        </w:rPr>
        <w:t xml:space="preserve"> </w:t>
      </w:r>
      <w:r w:rsidRPr="009B3FE3">
        <w:rPr>
          <w:rtl/>
        </w:rPr>
        <w:t>פנימיות</w:t>
      </w:r>
      <w:r w:rsidRPr="009B3FE3">
        <w:rPr>
          <w:rtl/>
          <w:lang w:bidi="ar-SA"/>
        </w:rPr>
        <w:t xml:space="preserve"> </w:t>
      </w:r>
      <w:r w:rsidRPr="009B3FE3">
        <w:rPr>
          <w:rtl/>
        </w:rPr>
        <w:t>התורה</w:t>
      </w:r>
      <w:r w:rsidRPr="009B3FE3">
        <w:rPr>
          <w:rtl/>
          <w:lang w:bidi="ar-SA"/>
        </w:rPr>
        <w:t xml:space="preserve"> (</w:t>
      </w:r>
      <w:r w:rsidRPr="009B3FE3">
        <w:rPr>
          <w:rtl/>
        </w:rPr>
        <w:t>שנמשל</w:t>
      </w:r>
      <w:r w:rsidRPr="009B3FE3">
        <w:rPr>
          <w:rtl/>
          <w:lang w:bidi="ar-SA"/>
        </w:rPr>
        <w:t xml:space="preserve"> </w:t>
      </w:r>
      <w:r w:rsidRPr="009B3FE3">
        <w:rPr>
          <w:rtl/>
        </w:rPr>
        <w:t>ללחם</w:t>
      </w:r>
      <w:r w:rsidRPr="009B3FE3">
        <w:rPr>
          <w:rtl/>
          <w:lang w:bidi="ar-SA"/>
        </w:rPr>
        <w:t xml:space="preserve">) </w:t>
      </w:r>
      <w:r w:rsidRPr="009B3FE3">
        <w:rPr>
          <w:rtl/>
        </w:rPr>
        <w:t>כפי</w:t>
      </w:r>
      <w:r w:rsidRPr="009B3FE3">
        <w:rPr>
          <w:rtl/>
          <w:lang w:bidi="ar-SA"/>
        </w:rPr>
        <w:t xml:space="preserve"> </w:t>
      </w:r>
      <w:r w:rsidRPr="009B3FE3">
        <w:rPr>
          <w:rtl/>
        </w:rPr>
        <w:t>שהוא</w:t>
      </w:r>
      <w:r w:rsidRPr="009B3FE3">
        <w:rPr>
          <w:rtl/>
          <w:lang w:bidi="ar-SA"/>
        </w:rPr>
        <w:t xml:space="preserve">, </w:t>
      </w:r>
      <w:r w:rsidRPr="009B3FE3">
        <w:rPr>
          <w:rtl/>
        </w:rPr>
        <w:t>בלי</w:t>
      </w:r>
      <w:r w:rsidRPr="009B3FE3">
        <w:rPr>
          <w:rtl/>
          <w:lang w:bidi="ar-SA"/>
        </w:rPr>
        <w:t xml:space="preserve"> </w:t>
      </w:r>
      <w:r w:rsidRPr="009B3FE3">
        <w:rPr>
          <w:rtl/>
        </w:rPr>
        <w:t>לבושים</w:t>
      </w:r>
      <w:r w:rsidRPr="009B3FE3">
        <w:rPr>
          <w:rtl/>
          <w:lang w:bidi="ar-SA"/>
        </w:rPr>
        <w:t xml:space="preserve"> </w:t>
      </w:r>
      <w:r w:rsidRPr="009B3FE3">
        <w:rPr>
          <w:rtl/>
        </w:rPr>
        <w:t>והעלמות</w:t>
      </w:r>
      <w:r w:rsidRPr="009B3FE3">
        <w:rPr>
          <w:vertAlign w:val="superscript"/>
          <w:lang w:val="en-US"/>
        </w:rPr>
        <w:footnoteReference w:id="41"/>
      </w:r>
      <w:r w:rsidRPr="009B3FE3">
        <w:rPr>
          <w:rtl/>
          <w:lang w:bidi="ar-SA"/>
        </w:rPr>
        <w:t>.</w:t>
      </w:r>
    </w:p>
    <w:p w14:paraId="1D4745D1" w14:textId="77777777" w:rsidR="009B3FE3" w:rsidRPr="009B3FE3" w:rsidRDefault="009B3FE3" w:rsidP="00B407D3">
      <w:pPr>
        <w:pStyle w:val="a2"/>
        <w:rPr>
          <w:lang w:val="en-US"/>
        </w:rPr>
      </w:pPr>
      <w:r w:rsidRPr="009B3FE3">
        <w:rPr>
          <w:rtl/>
        </w:rPr>
        <w:lastRenderedPageBreak/>
        <w:t>ד</w:t>
      </w:r>
      <w:r w:rsidRPr="009B3FE3">
        <w:rPr>
          <w:rtl/>
          <w:lang w:bidi="ar-SA"/>
        </w:rPr>
        <w:t xml:space="preserve">) </w:t>
      </w:r>
      <w:r w:rsidRPr="009B3FE3">
        <w:rPr>
          <w:rtl/>
        </w:rPr>
        <w:t>האכילה</w:t>
      </w:r>
      <w:r w:rsidRPr="009B3FE3">
        <w:rPr>
          <w:rtl/>
          <w:lang w:bidi="ar-SA"/>
        </w:rPr>
        <w:t xml:space="preserve"> </w:t>
      </w:r>
      <w:r w:rsidRPr="009B3FE3">
        <w:rPr>
          <w:rtl/>
        </w:rPr>
        <w:t>של</w:t>
      </w:r>
      <w:r w:rsidRPr="009B3FE3">
        <w:rPr>
          <w:rtl/>
          <w:lang w:bidi="ar-SA"/>
        </w:rPr>
        <w:t xml:space="preserve"> </w:t>
      </w:r>
      <w:r w:rsidRPr="009B3FE3">
        <w:rPr>
          <w:rtl/>
        </w:rPr>
        <w:t>הגלוסקאות</w:t>
      </w:r>
      <w:r w:rsidRPr="009B3FE3">
        <w:rPr>
          <w:rtl/>
          <w:lang w:bidi="ar-SA"/>
        </w:rPr>
        <w:t xml:space="preserve"> (</w:t>
      </w:r>
      <w:r w:rsidRPr="009B3FE3">
        <w:rPr>
          <w:rtl/>
        </w:rPr>
        <w:t>שאי</w:t>
      </w:r>
      <w:r w:rsidRPr="009B3FE3">
        <w:rPr>
          <w:rtl/>
          <w:lang w:bidi="ar-SA"/>
        </w:rPr>
        <w:t>"</w:t>
      </w:r>
      <w:r w:rsidRPr="009B3FE3">
        <w:rPr>
          <w:rtl/>
        </w:rPr>
        <w:t>צ</w:t>
      </w:r>
      <w:r w:rsidRPr="009B3FE3">
        <w:rPr>
          <w:rtl/>
          <w:lang w:bidi="ar-SA"/>
        </w:rPr>
        <w:t xml:space="preserve"> </w:t>
      </w:r>
      <w:r w:rsidRPr="009B3FE3">
        <w:rPr>
          <w:rtl/>
        </w:rPr>
        <w:t>לבירור</w:t>
      </w:r>
      <w:r w:rsidRPr="009B3FE3">
        <w:rPr>
          <w:rtl/>
          <w:lang w:bidi="ar-SA"/>
        </w:rPr>
        <w:t xml:space="preserve"> </w:t>
      </w:r>
      <w:r w:rsidRPr="009B3FE3">
        <w:rPr>
          <w:rtl/>
        </w:rPr>
        <w:t>של</w:t>
      </w:r>
      <w:r w:rsidRPr="009B3FE3">
        <w:rPr>
          <w:rtl/>
          <w:lang w:bidi="ar-SA"/>
        </w:rPr>
        <w:t xml:space="preserve"> </w:t>
      </w:r>
      <w:r w:rsidRPr="009B3FE3">
        <w:rPr>
          <w:rtl/>
        </w:rPr>
        <w:t>מוץ</w:t>
      </w:r>
      <w:r w:rsidRPr="009B3FE3">
        <w:rPr>
          <w:rtl/>
          <w:lang w:bidi="ar-SA"/>
        </w:rPr>
        <w:t xml:space="preserve"> </w:t>
      </w:r>
      <w:r w:rsidRPr="009B3FE3">
        <w:rPr>
          <w:rtl/>
        </w:rPr>
        <w:t>ותבן</w:t>
      </w:r>
      <w:r w:rsidRPr="009B3FE3">
        <w:rPr>
          <w:rtl/>
          <w:lang w:bidi="ar-SA"/>
        </w:rPr>
        <w:t xml:space="preserve"> </w:t>
      </w:r>
      <w:r w:rsidRPr="009B3FE3">
        <w:rPr>
          <w:rtl/>
        </w:rPr>
        <w:t>אלא</w:t>
      </w:r>
      <w:r w:rsidRPr="009B3FE3">
        <w:rPr>
          <w:rtl/>
          <w:lang w:bidi="ar-SA"/>
        </w:rPr>
        <w:t xml:space="preserve"> </w:t>
      </w:r>
      <w:r w:rsidRPr="009B3FE3">
        <w:rPr>
          <w:rtl/>
        </w:rPr>
        <w:t>מבוררת</w:t>
      </w:r>
      <w:r w:rsidRPr="009B3FE3">
        <w:rPr>
          <w:rtl/>
          <w:lang w:bidi="ar-SA"/>
        </w:rPr>
        <w:t xml:space="preserve"> </w:t>
      </w:r>
      <w:r w:rsidRPr="009B3FE3">
        <w:rPr>
          <w:rtl/>
        </w:rPr>
        <w:t>כל</w:t>
      </w:r>
      <w:r w:rsidRPr="009B3FE3">
        <w:rPr>
          <w:rtl/>
          <w:lang w:bidi="ar-SA"/>
        </w:rPr>
        <w:t xml:space="preserve"> </w:t>
      </w:r>
      <w:r w:rsidRPr="009B3FE3">
        <w:rPr>
          <w:rtl/>
        </w:rPr>
        <w:t>צרכה</w:t>
      </w:r>
      <w:r w:rsidRPr="009B3FE3">
        <w:rPr>
          <w:rtl/>
          <w:lang w:bidi="ar-SA"/>
        </w:rPr>
        <w:t xml:space="preserve">), </w:t>
      </w:r>
      <w:r w:rsidRPr="009B3FE3">
        <w:rPr>
          <w:rtl/>
        </w:rPr>
        <w:t>מורה</w:t>
      </w:r>
      <w:r w:rsidRPr="009B3FE3">
        <w:rPr>
          <w:rtl/>
          <w:lang w:bidi="ar-SA"/>
        </w:rPr>
        <w:t xml:space="preserve"> </w:t>
      </w:r>
      <w:r w:rsidRPr="009B3FE3">
        <w:rPr>
          <w:rtl/>
        </w:rPr>
        <w:t>על</w:t>
      </w:r>
      <w:r w:rsidRPr="009B3FE3">
        <w:rPr>
          <w:rtl/>
          <w:lang w:bidi="ar-SA"/>
        </w:rPr>
        <w:t xml:space="preserve"> </w:t>
      </w:r>
      <w:r w:rsidRPr="009B3FE3">
        <w:rPr>
          <w:rtl/>
        </w:rPr>
        <w:t>דרגת</w:t>
      </w:r>
      <w:r w:rsidRPr="009B3FE3">
        <w:rPr>
          <w:rtl/>
          <w:lang w:bidi="ar-SA"/>
        </w:rPr>
        <w:t xml:space="preserve"> </w:t>
      </w:r>
      <w:r w:rsidRPr="009B3FE3">
        <w:rPr>
          <w:rtl/>
        </w:rPr>
        <w:t>האכילה</w:t>
      </w:r>
      <w:r w:rsidRPr="009B3FE3">
        <w:rPr>
          <w:rtl/>
          <w:lang w:bidi="ar-SA"/>
        </w:rPr>
        <w:t xml:space="preserve"> </w:t>
      </w:r>
      <w:r w:rsidRPr="009B3FE3">
        <w:rPr>
          <w:rtl/>
        </w:rPr>
        <w:t>דלע</w:t>
      </w:r>
      <w:r w:rsidRPr="009B3FE3">
        <w:rPr>
          <w:rtl/>
          <w:lang w:bidi="ar-SA"/>
        </w:rPr>
        <w:t>"</w:t>
      </w:r>
      <w:r w:rsidRPr="009B3FE3">
        <w:rPr>
          <w:rtl/>
        </w:rPr>
        <w:t>ל</w:t>
      </w:r>
      <w:r w:rsidRPr="009B3FE3">
        <w:rPr>
          <w:rtl/>
          <w:lang w:bidi="ar-SA"/>
        </w:rPr>
        <w:t xml:space="preserve">, </w:t>
      </w:r>
      <w:r w:rsidRPr="009B3FE3">
        <w:rPr>
          <w:rtl/>
        </w:rPr>
        <w:t>שאינו</w:t>
      </w:r>
      <w:r w:rsidRPr="009B3FE3">
        <w:rPr>
          <w:rtl/>
          <w:lang w:bidi="ar-SA"/>
        </w:rPr>
        <w:t xml:space="preserve"> </w:t>
      </w:r>
      <w:r w:rsidRPr="009B3FE3">
        <w:rPr>
          <w:rtl/>
        </w:rPr>
        <w:t>כמו</w:t>
      </w:r>
      <w:r w:rsidRPr="009B3FE3">
        <w:rPr>
          <w:rtl/>
          <w:lang w:bidi="ar-SA"/>
        </w:rPr>
        <w:t xml:space="preserve"> </w:t>
      </w:r>
      <w:r w:rsidRPr="009B3FE3">
        <w:rPr>
          <w:rtl/>
        </w:rPr>
        <w:t>האכילה</w:t>
      </w:r>
      <w:r w:rsidRPr="009B3FE3">
        <w:rPr>
          <w:rtl/>
          <w:lang w:bidi="ar-SA"/>
        </w:rPr>
        <w:t xml:space="preserve"> </w:t>
      </w:r>
      <w:r w:rsidRPr="009B3FE3">
        <w:rPr>
          <w:rtl/>
        </w:rPr>
        <w:t>דעכשיו</w:t>
      </w:r>
      <w:r w:rsidRPr="009B3FE3">
        <w:rPr>
          <w:rtl/>
          <w:lang w:bidi="ar-SA"/>
        </w:rPr>
        <w:t xml:space="preserve"> </w:t>
      </w:r>
      <w:r w:rsidRPr="009B3FE3">
        <w:rPr>
          <w:rtl/>
        </w:rPr>
        <w:t>שהוא</w:t>
      </w:r>
      <w:r w:rsidRPr="009B3FE3">
        <w:rPr>
          <w:rtl/>
          <w:lang w:bidi="ar-SA"/>
        </w:rPr>
        <w:t xml:space="preserve"> </w:t>
      </w:r>
      <w:r w:rsidRPr="009B3FE3">
        <w:rPr>
          <w:rtl/>
        </w:rPr>
        <w:t>בירור</w:t>
      </w:r>
      <w:r w:rsidRPr="009B3FE3">
        <w:rPr>
          <w:rtl/>
          <w:lang w:bidi="ar-SA"/>
        </w:rPr>
        <w:t xml:space="preserve"> </w:t>
      </w:r>
      <w:r w:rsidRPr="009B3FE3">
        <w:rPr>
          <w:rtl/>
        </w:rPr>
        <w:t>והעלאת</w:t>
      </w:r>
      <w:r w:rsidRPr="009B3FE3">
        <w:rPr>
          <w:rtl/>
          <w:lang w:bidi="ar-SA"/>
        </w:rPr>
        <w:t xml:space="preserve"> </w:t>
      </w:r>
      <w:r w:rsidRPr="009B3FE3">
        <w:rPr>
          <w:rtl/>
        </w:rPr>
        <w:t>דבר</w:t>
      </w:r>
      <w:r w:rsidRPr="009B3FE3">
        <w:rPr>
          <w:rtl/>
          <w:lang w:bidi="ar-SA"/>
        </w:rPr>
        <w:t xml:space="preserve"> </w:t>
      </w:r>
      <w:r w:rsidRPr="009B3FE3">
        <w:rPr>
          <w:rtl/>
        </w:rPr>
        <w:t>הגשמי</w:t>
      </w:r>
      <w:r w:rsidRPr="009B3FE3">
        <w:rPr>
          <w:rtl/>
          <w:lang w:bidi="ar-SA"/>
        </w:rPr>
        <w:t xml:space="preserve">, </w:t>
      </w:r>
      <w:r w:rsidRPr="009B3FE3">
        <w:rPr>
          <w:rtl/>
        </w:rPr>
        <w:t>אלא</w:t>
      </w:r>
      <w:r w:rsidRPr="009B3FE3">
        <w:rPr>
          <w:rtl/>
          <w:lang w:bidi="ar-SA"/>
        </w:rPr>
        <w:t xml:space="preserve"> </w:t>
      </w:r>
      <w:r w:rsidRPr="009B3FE3">
        <w:rPr>
          <w:rtl/>
        </w:rPr>
        <w:t>ענינו</w:t>
      </w:r>
      <w:r w:rsidRPr="009B3FE3">
        <w:rPr>
          <w:rtl/>
          <w:lang w:bidi="ar-SA"/>
        </w:rPr>
        <w:t xml:space="preserve"> </w:t>
      </w:r>
      <w:r w:rsidRPr="009B3FE3">
        <w:rPr>
          <w:rtl/>
        </w:rPr>
        <w:t>יהי</w:t>
      </w:r>
      <w:r w:rsidRPr="009B3FE3">
        <w:rPr>
          <w:rtl/>
          <w:lang w:bidi="ar-SA"/>
        </w:rPr>
        <w:t xml:space="preserve">' </w:t>
      </w:r>
      <w:r w:rsidRPr="009B3FE3">
        <w:rPr>
          <w:rtl/>
        </w:rPr>
        <w:t>להעלות</w:t>
      </w:r>
      <w:r w:rsidRPr="009B3FE3">
        <w:rPr>
          <w:rtl/>
          <w:lang w:bidi="ar-SA"/>
        </w:rPr>
        <w:t xml:space="preserve"> </w:t>
      </w:r>
      <w:r w:rsidRPr="009B3FE3">
        <w:rPr>
          <w:rtl/>
        </w:rPr>
        <w:t>הדברים</w:t>
      </w:r>
      <w:r w:rsidRPr="009B3FE3">
        <w:rPr>
          <w:rtl/>
          <w:lang w:bidi="ar-SA"/>
        </w:rPr>
        <w:t xml:space="preserve"> </w:t>
      </w:r>
      <w:r w:rsidRPr="009B3FE3">
        <w:rPr>
          <w:rtl/>
        </w:rPr>
        <w:t>בעילוי</w:t>
      </w:r>
      <w:r w:rsidRPr="009B3FE3">
        <w:rPr>
          <w:rtl/>
          <w:lang w:bidi="ar-SA"/>
        </w:rPr>
        <w:t xml:space="preserve"> </w:t>
      </w:r>
      <w:r w:rsidRPr="009B3FE3">
        <w:rPr>
          <w:rtl/>
        </w:rPr>
        <w:t>אחר</w:t>
      </w:r>
      <w:r w:rsidRPr="009B3FE3">
        <w:rPr>
          <w:rtl/>
          <w:lang w:bidi="ar-SA"/>
        </w:rPr>
        <w:t xml:space="preserve"> </w:t>
      </w:r>
      <w:r w:rsidRPr="009B3FE3">
        <w:rPr>
          <w:rtl/>
        </w:rPr>
        <w:t>עליוי</w:t>
      </w:r>
      <w:r w:rsidRPr="009B3FE3">
        <w:rPr>
          <w:rtl/>
          <w:lang w:bidi="ar-SA"/>
        </w:rPr>
        <w:t xml:space="preserve"> </w:t>
      </w:r>
      <w:r w:rsidRPr="009B3FE3">
        <w:rPr>
          <w:rtl/>
        </w:rPr>
        <w:t>באלקות</w:t>
      </w:r>
      <w:r w:rsidRPr="009B3FE3">
        <w:rPr>
          <w:rtl/>
          <w:lang w:bidi="ar-SA"/>
        </w:rPr>
        <w:t xml:space="preserve"> </w:t>
      </w:r>
      <w:r w:rsidRPr="009B3FE3">
        <w:rPr>
          <w:rtl/>
        </w:rPr>
        <w:t>עצמו</w:t>
      </w:r>
      <w:r w:rsidRPr="009B3FE3">
        <w:rPr>
          <w:vertAlign w:val="superscript"/>
          <w:lang w:val="en-US"/>
        </w:rPr>
        <w:footnoteReference w:id="42"/>
      </w:r>
      <w:r w:rsidRPr="009B3FE3">
        <w:rPr>
          <w:rtl/>
          <w:lang w:bidi="ar-SA"/>
        </w:rPr>
        <w:t xml:space="preserve">. </w:t>
      </w:r>
    </w:p>
    <w:p w14:paraId="2AF152DA" w14:textId="44563721" w:rsidR="009B3FE3" w:rsidRDefault="009B3FE3" w:rsidP="00B407D3">
      <w:pPr>
        <w:pStyle w:val="a2"/>
        <w:rPr>
          <w:rtl/>
          <w:lang w:bidi="ar-SA"/>
        </w:rPr>
      </w:pPr>
      <w:r w:rsidRPr="009B3FE3">
        <w:rPr>
          <w:rtl/>
        </w:rPr>
        <w:t>ה</w:t>
      </w:r>
      <w:r w:rsidRPr="009B3FE3">
        <w:rPr>
          <w:rtl/>
          <w:lang w:bidi="ar-SA"/>
        </w:rPr>
        <w:t xml:space="preserve">) </w:t>
      </w:r>
      <w:r w:rsidRPr="009B3FE3">
        <w:rPr>
          <w:rtl/>
        </w:rPr>
        <w:t>ובכ</w:t>
      </w:r>
      <w:r w:rsidRPr="009B3FE3">
        <w:rPr>
          <w:rtl/>
          <w:lang w:bidi="ar-SA"/>
        </w:rPr>
        <w:t>"</w:t>
      </w:r>
      <w:r w:rsidRPr="009B3FE3">
        <w:rPr>
          <w:rtl/>
        </w:rPr>
        <w:t>מ</w:t>
      </w:r>
      <w:r w:rsidRPr="009B3FE3">
        <w:rPr>
          <w:rtl/>
          <w:lang w:bidi="ar-SA"/>
        </w:rPr>
        <w:t xml:space="preserve"> </w:t>
      </w:r>
      <w:r w:rsidRPr="009B3FE3">
        <w:rPr>
          <w:rtl/>
        </w:rPr>
        <w:t>מבואר</w:t>
      </w:r>
      <w:r w:rsidRPr="009B3FE3">
        <w:rPr>
          <w:rtl/>
          <w:lang w:bidi="ar-SA"/>
        </w:rPr>
        <w:t xml:space="preserve">, </w:t>
      </w:r>
      <w:r w:rsidRPr="009B3FE3">
        <w:rPr>
          <w:rtl/>
        </w:rPr>
        <w:t>שהגלוסקאות</w:t>
      </w:r>
      <w:r w:rsidRPr="009B3FE3">
        <w:rPr>
          <w:rtl/>
          <w:lang w:bidi="ar-SA"/>
        </w:rPr>
        <w:t xml:space="preserve"> </w:t>
      </w:r>
      <w:r w:rsidRPr="009B3FE3">
        <w:rPr>
          <w:rtl/>
        </w:rPr>
        <w:t>הם</w:t>
      </w:r>
      <w:r w:rsidRPr="009B3FE3">
        <w:rPr>
          <w:rtl/>
          <w:lang w:bidi="ar-SA"/>
        </w:rPr>
        <w:t xml:space="preserve"> </w:t>
      </w:r>
      <w:r w:rsidRPr="009B3FE3">
        <w:rPr>
          <w:rtl/>
        </w:rPr>
        <w:t>לחם</w:t>
      </w:r>
      <w:r w:rsidRPr="009B3FE3">
        <w:rPr>
          <w:rtl/>
          <w:lang w:bidi="ar-SA"/>
        </w:rPr>
        <w:t xml:space="preserve"> </w:t>
      </w:r>
      <w:r w:rsidRPr="009B3FE3">
        <w:rPr>
          <w:rtl/>
        </w:rPr>
        <w:t>פנג</w:t>
      </w:r>
      <w:r w:rsidRPr="009B3FE3">
        <w:rPr>
          <w:rtl/>
          <w:lang w:bidi="ar-SA"/>
        </w:rPr>
        <w:t xml:space="preserve"> (</w:t>
      </w:r>
      <w:r w:rsidRPr="009B3FE3">
        <w:rPr>
          <w:rtl/>
        </w:rPr>
        <w:t>לחם</w:t>
      </w:r>
      <w:r w:rsidRPr="009B3FE3">
        <w:rPr>
          <w:rtl/>
          <w:lang w:bidi="ar-SA"/>
        </w:rPr>
        <w:t xml:space="preserve"> </w:t>
      </w:r>
      <w:r w:rsidRPr="009B3FE3">
        <w:rPr>
          <w:rtl/>
        </w:rPr>
        <w:t>של</w:t>
      </w:r>
      <w:r w:rsidRPr="009B3FE3">
        <w:rPr>
          <w:rtl/>
          <w:lang w:bidi="ar-SA"/>
        </w:rPr>
        <w:t xml:space="preserve"> </w:t>
      </w:r>
      <w:r w:rsidRPr="009B3FE3">
        <w:rPr>
          <w:rtl/>
        </w:rPr>
        <w:t>תענוג</w:t>
      </w:r>
      <w:r w:rsidRPr="009B3FE3">
        <w:rPr>
          <w:rtl/>
          <w:lang w:bidi="ar-SA"/>
        </w:rPr>
        <w:t xml:space="preserve">) </w:t>
      </w:r>
      <w:r w:rsidRPr="009B3FE3">
        <w:rPr>
          <w:rtl/>
        </w:rPr>
        <w:t>הנזכר</w:t>
      </w:r>
      <w:r w:rsidRPr="009B3FE3">
        <w:rPr>
          <w:rtl/>
          <w:lang w:bidi="ar-SA"/>
        </w:rPr>
        <w:t xml:space="preserve"> </w:t>
      </w:r>
      <w:r w:rsidRPr="009B3FE3">
        <w:rPr>
          <w:rtl/>
        </w:rPr>
        <w:t>בזוהר</w:t>
      </w:r>
      <w:r w:rsidRPr="009B3FE3">
        <w:rPr>
          <w:vertAlign w:val="superscript"/>
          <w:lang w:val="en-US"/>
        </w:rPr>
        <w:footnoteReference w:id="43"/>
      </w:r>
      <w:r w:rsidRPr="009B3FE3">
        <w:rPr>
          <w:rtl/>
          <w:lang w:bidi="ar-SA"/>
        </w:rPr>
        <w:t xml:space="preserve">, </w:t>
      </w:r>
      <w:r w:rsidRPr="009B3FE3">
        <w:rPr>
          <w:rtl/>
        </w:rPr>
        <w:t>והוא</w:t>
      </w:r>
      <w:r w:rsidRPr="009B3FE3">
        <w:rPr>
          <w:rtl/>
          <w:lang w:bidi="ar-SA"/>
        </w:rPr>
        <w:t xml:space="preserve"> </w:t>
      </w:r>
      <w:r w:rsidRPr="009B3FE3">
        <w:rPr>
          <w:rtl/>
        </w:rPr>
        <w:t>ענין</w:t>
      </w:r>
      <w:r w:rsidRPr="009B3FE3">
        <w:rPr>
          <w:rtl/>
          <w:lang w:bidi="ar-SA"/>
        </w:rPr>
        <w:t xml:space="preserve"> </w:t>
      </w:r>
      <w:r w:rsidRPr="009B3FE3">
        <w:rPr>
          <w:rtl/>
        </w:rPr>
        <w:t>אכילה</w:t>
      </w:r>
      <w:r w:rsidRPr="009B3FE3">
        <w:rPr>
          <w:rtl/>
          <w:lang w:bidi="ar-SA"/>
        </w:rPr>
        <w:t xml:space="preserve"> </w:t>
      </w:r>
      <w:r w:rsidRPr="009B3FE3">
        <w:rPr>
          <w:rtl/>
        </w:rPr>
        <w:t>רוחנית</w:t>
      </w:r>
      <w:r w:rsidRPr="009B3FE3">
        <w:rPr>
          <w:rtl/>
          <w:lang w:bidi="ar-SA"/>
        </w:rPr>
        <w:t xml:space="preserve"> </w:t>
      </w:r>
      <w:r w:rsidRPr="009B3FE3">
        <w:rPr>
          <w:rtl/>
        </w:rPr>
        <w:t>של</w:t>
      </w:r>
      <w:r w:rsidRPr="009B3FE3">
        <w:rPr>
          <w:rtl/>
          <w:lang w:bidi="ar-SA"/>
        </w:rPr>
        <w:t xml:space="preserve"> </w:t>
      </w:r>
      <w:r w:rsidRPr="009B3FE3">
        <w:rPr>
          <w:rtl/>
        </w:rPr>
        <w:t>תענוג</w:t>
      </w:r>
      <w:r w:rsidRPr="009B3FE3">
        <w:rPr>
          <w:rtl/>
          <w:lang w:bidi="ar-SA"/>
        </w:rPr>
        <w:t xml:space="preserve"> </w:t>
      </w:r>
      <w:r w:rsidRPr="009B3FE3">
        <w:rPr>
          <w:rtl/>
        </w:rPr>
        <w:t>אלקי</w:t>
      </w:r>
      <w:r w:rsidRPr="009B3FE3">
        <w:rPr>
          <w:rtl/>
          <w:lang w:bidi="ar-SA"/>
        </w:rPr>
        <w:t xml:space="preserve"> </w:t>
      </w:r>
      <w:r w:rsidRPr="009B3FE3">
        <w:rPr>
          <w:rtl/>
        </w:rPr>
        <w:t>ומתיקות</w:t>
      </w:r>
      <w:r w:rsidRPr="009B3FE3">
        <w:rPr>
          <w:rtl/>
          <w:lang w:bidi="ar-SA"/>
        </w:rPr>
        <w:t xml:space="preserve"> </w:t>
      </w:r>
      <w:r w:rsidRPr="009B3FE3">
        <w:rPr>
          <w:rtl/>
        </w:rPr>
        <w:t>התורה</w:t>
      </w:r>
      <w:r w:rsidRPr="009B3FE3">
        <w:rPr>
          <w:vertAlign w:val="superscript"/>
          <w:lang w:val="en-US"/>
        </w:rPr>
        <w:footnoteReference w:id="44"/>
      </w:r>
      <w:r w:rsidRPr="009B3FE3">
        <w:rPr>
          <w:rtl/>
          <w:lang w:bidi="ar-SA"/>
        </w:rPr>
        <w:t xml:space="preserve">. </w:t>
      </w:r>
      <w:r w:rsidRPr="009B3FE3">
        <w:rPr>
          <w:rtl/>
        </w:rPr>
        <w:t>ולאח</w:t>
      </w:r>
      <w:r w:rsidRPr="009B3FE3">
        <w:rPr>
          <w:rtl/>
          <w:lang w:bidi="ar-SA"/>
        </w:rPr>
        <w:t>"</w:t>
      </w:r>
      <w:r w:rsidRPr="009B3FE3">
        <w:rPr>
          <w:rtl/>
        </w:rPr>
        <w:t>ז</w:t>
      </w:r>
      <w:r w:rsidRPr="009B3FE3">
        <w:rPr>
          <w:rtl/>
          <w:lang w:bidi="ar-SA"/>
        </w:rPr>
        <w:t xml:space="preserve"> </w:t>
      </w:r>
      <w:r w:rsidRPr="009B3FE3">
        <w:rPr>
          <w:rtl/>
        </w:rPr>
        <w:t>יהי</w:t>
      </w:r>
      <w:r w:rsidRPr="009B3FE3">
        <w:rPr>
          <w:rtl/>
          <w:lang w:bidi="ar-SA"/>
        </w:rPr>
        <w:t xml:space="preserve">' </w:t>
      </w:r>
      <w:r w:rsidRPr="009B3FE3">
        <w:rPr>
          <w:rtl/>
        </w:rPr>
        <w:t>זמן</w:t>
      </w:r>
      <w:r w:rsidRPr="009B3FE3">
        <w:rPr>
          <w:rtl/>
          <w:lang w:bidi="ar-SA"/>
        </w:rPr>
        <w:t xml:space="preserve"> </w:t>
      </w:r>
      <w:r w:rsidRPr="009B3FE3">
        <w:rPr>
          <w:rtl/>
        </w:rPr>
        <w:t>ודרגא</w:t>
      </w:r>
      <w:r w:rsidRPr="009B3FE3">
        <w:rPr>
          <w:rtl/>
          <w:lang w:bidi="ar-SA"/>
        </w:rPr>
        <w:t xml:space="preserve"> </w:t>
      </w:r>
      <w:r w:rsidRPr="009B3FE3">
        <w:rPr>
          <w:rtl/>
        </w:rPr>
        <w:t>נעלית</w:t>
      </w:r>
      <w:r w:rsidRPr="009B3FE3">
        <w:rPr>
          <w:rtl/>
          <w:lang w:bidi="ar-SA"/>
        </w:rPr>
        <w:t xml:space="preserve"> </w:t>
      </w:r>
      <w:r w:rsidRPr="009B3FE3">
        <w:rPr>
          <w:rtl/>
        </w:rPr>
        <w:t>יותר</w:t>
      </w:r>
      <w:r w:rsidRPr="009B3FE3">
        <w:rPr>
          <w:rtl/>
          <w:lang w:bidi="ar-SA"/>
        </w:rPr>
        <w:t xml:space="preserve">, </w:t>
      </w:r>
      <w:r w:rsidRPr="009B3FE3">
        <w:rPr>
          <w:rtl/>
        </w:rPr>
        <w:t>שעלי</w:t>
      </w:r>
      <w:r w:rsidRPr="009B3FE3">
        <w:rPr>
          <w:rtl/>
          <w:lang w:bidi="ar-SA"/>
        </w:rPr>
        <w:t xml:space="preserve">' </w:t>
      </w:r>
      <w:r w:rsidRPr="009B3FE3">
        <w:rPr>
          <w:rtl/>
        </w:rPr>
        <w:t>אמרז</w:t>
      </w:r>
      <w:r w:rsidRPr="009B3FE3">
        <w:rPr>
          <w:rtl/>
          <w:lang w:bidi="ar-SA"/>
        </w:rPr>
        <w:t>"</w:t>
      </w:r>
      <w:r w:rsidRPr="009B3FE3">
        <w:rPr>
          <w:rtl/>
        </w:rPr>
        <w:t>ל</w:t>
      </w:r>
      <w:r w:rsidRPr="009B3FE3">
        <w:rPr>
          <w:vertAlign w:val="superscript"/>
          <w:lang w:val="en-US"/>
        </w:rPr>
        <w:footnoteReference w:id="45"/>
      </w:r>
      <w:r w:rsidRPr="009B3FE3">
        <w:rPr>
          <w:rtl/>
          <w:lang w:bidi="ar-SA"/>
        </w:rPr>
        <w:t xml:space="preserve"> </w:t>
      </w:r>
      <w:r w:rsidRPr="009B3FE3">
        <w:rPr>
          <w:rtl/>
        </w:rPr>
        <w:t>שעולם</w:t>
      </w:r>
      <w:r w:rsidRPr="009B3FE3">
        <w:rPr>
          <w:rtl/>
          <w:lang w:bidi="ar-SA"/>
        </w:rPr>
        <w:t xml:space="preserve"> </w:t>
      </w:r>
      <w:r w:rsidRPr="009B3FE3">
        <w:rPr>
          <w:rtl/>
        </w:rPr>
        <w:t>הבא</w:t>
      </w:r>
      <w:r w:rsidRPr="009B3FE3">
        <w:rPr>
          <w:rtl/>
          <w:lang w:bidi="ar-SA"/>
        </w:rPr>
        <w:t xml:space="preserve"> </w:t>
      </w:r>
      <w:r w:rsidRPr="009B3FE3">
        <w:rPr>
          <w:rtl/>
        </w:rPr>
        <w:t>אין</w:t>
      </w:r>
      <w:r w:rsidRPr="009B3FE3">
        <w:rPr>
          <w:rtl/>
          <w:lang w:bidi="ar-SA"/>
        </w:rPr>
        <w:t xml:space="preserve"> </w:t>
      </w:r>
      <w:r w:rsidRPr="009B3FE3">
        <w:rPr>
          <w:rtl/>
        </w:rPr>
        <w:t>בו</w:t>
      </w:r>
      <w:r w:rsidRPr="009B3FE3">
        <w:rPr>
          <w:rtl/>
          <w:lang w:bidi="ar-SA"/>
        </w:rPr>
        <w:t xml:space="preserve"> </w:t>
      </w:r>
      <w:r w:rsidRPr="009B3FE3">
        <w:rPr>
          <w:rtl/>
        </w:rPr>
        <w:t>אכילה</w:t>
      </w:r>
      <w:r w:rsidRPr="009B3FE3">
        <w:rPr>
          <w:rtl/>
          <w:lang w:bidi="ar-SA"/>
        </w:rPr>
        <w:t xml:space="preserve"> </w:t>
      </w:r>
      <w:r w:rsidRPr="009B3FE3">
        <w:rPr>
          <w:rtl/>
        </w:rPr>
        <w:t>ושתי</w:t>
      </w:r>
      <w:r w:rsidRPr="009B3FE3">
        <w:rPr>
          <w:rtl/>
          <w:lang w:bidi="ar-SA"/>
        </w:rPr>
        <w:t xml:space="preserve">', </w:t>
      </w:r>
      <w:r w:rsidRPr="009B3FE3">
        <w:rPr>
          <w:rtl/>
        </w:rPr>
        <w:t>גם</w:t>
      </w:r>
      <w:r w:rsidRPr="009B3FE3">
        <w:rPr>
          <w:rtl/>
          <w:lang w:bidi="ar-SA"/>
        </w:rPr>
        <w:t xml:space="preserve"> </w:t>
      </w:r>
      <w:r w:rsidRPr="009B3FE3">
        <w:rPr>
          <w:rtl/>
        </w:rPr>
        <w:t>לא</w:t>
      </w:r>
      <w:r w:rsidRPr="009B3FE3">
        <w:rPr>
          <w:rtl/>
          <w:lang w:bidi="ar-SA"/>
        </w:rPr>
        <w:t xml:space="preserve"> </w:t>
      </w:r>
      <w:r w:rsidRPr="009B3FE3">
        <w:rPr>
          <w:rtl/>
        </w:rPr>
        <w:t>אכילה</w:t>
      </w:r>
      <w:r w:rsidRPr="009B3FE3">
        <w:rPr>
          <w:rtl/>
          <w:lang w:bidi="ar-SA"/>
        </w:rPr>
        <w:t xml:space="preserve"> </w:t>
      </w:r>
      <w:r w:rsidRPr="009B3FE3">
        <w:rPr>
          <w:rtl/>
        </w:rPr>
        <w:t>ושתי</w:t>
      </w:r>
      <w:r w:rsidRPr="009B3FE3">
        <w:rPr>
          <w:rtl/>
          <w:lang w:bidi="ar-SA"/>
        </w:rPr>
        <w:t xml:space="preserve">' </w:t>
      </w:r>
      <w:r w:rsidRPr="009B3FE3">
        <w:rPr>
          <w:rtl/>
        </w:rPr>
        <w:t>רוחנית</w:t>
      </w:r>
      <w:r w:rsidRPr="009B3FE3">
        <w:rPr>
          <w:rtl/>
          <w:lang w:bidi="ar-SA"/>
        </w:rPr>
        <w:t xml:space="preserve"> (</w:t>
      </w:r>
      <w:r w:rsidRPr="009B3FE3">
        <w:rPr>
          <w:rtl/>
        </w:rPr>
        <w:t>של</w:t>
      </w:r>
      <w:r w:rsidRPr="009B3FE3">
        <w:rPr>
          <w:rtl/>
          <w:lang w:bidi="ar-SA"/>
        </w:rPr>
        <w:t xml:space="preserve"> </w:t>
      </w:r>
      <w:r w:rsidRPr="009B3FE3">
        <w:rPr>
          <w:rtl/>
        </w:rPr>
        <w:t>לחם</w:t>
      </w:r>
      <w:r w:rsidRPr="009B3FE3">
        <w:rPr>
          <w:rtl/>
          <w:lang w:bidi="ar-SA"/>
        </w:rPr>
        <w:t xml:space="preserve"> </w:t>
      </w:r>
      <w:r w:rsidRPr="009B3FE3">
        <w:rPr>
          <w:rtl/>
        </w:rPr>
        <w:t>פנג</w:t>
      </w:r>
      <w:r w:rsidRPr="009B3FE3">
        <w:rPr>
          <w:rtl/>
          <w:lang w:bidi="ar-SA"/>
        </w:rPr>
        <w:t xml:space="preserve"> </w:t>
      </w:r>
      <w:r w:rsidRPr="009B3FE3">
        <w:rPr>
          <w:rtl/>
        </w:rPr>
        <w:t>וכו</w:t>
      </w:r>
      <w:r w:rsidRPr="009B3FE3">
        <w:rPr>
          <w:rtl/>
          <w:lang w:bidi="ar-SA"/>
        </w:rPr>
        <w:t xml:space="preserve">'), </w:t>
      </w:r>
      <w:r w:rsidRPr="009B3FE3">
        <w:rPr>
          <w:rtl/>
        </w:rPr>
        <w:t>כ</w:t>
      </w:r>
      <w:r w:rsidRPr="009B3FE3">
        <w:rPr>
          <w:rtl/>
          <w:lang w:bidi="ar-SA"/>
        </w:rPr>
        <w:t>"</w:t>
      </w:r>
      <w:r w:rsidRPr="009B3FE3">
        <w:rPr>
          <w:rtl/>
        </w:rPr>
        <w:t>א</w:t>
      </w:r>
      <w:r w:rsidRPr="009B3FE3">
        <w:rPr>
          <w:rtl/>
          <w:lang w:bidi="ar-SA"/>
        </w:rPr>
        <w:t xml:space="preserve"> </w:t>
      </w:r>
      <w:r w:rsidRPr="009B3FE3">
        <w:rPr>
          <w:rtl/>
        </w:rPr>
        <w:t>גילוי</w:t>
      </w:r>
      <w:r w:rsidRPr="009B3FE3">
        <w:rPr>
          <w:rtl/>
          <w:lang w:bidi="ar-SA"/>
        </w:rPr>
        <w:t xml:space="preserve"> </w:t>
      </w:r>
      <w:r w:rsidRPr="009B3FE3">
        <w:rPr>
          <w:rtl/>
        </w:rPr>
        <w:t>תענוג</w:t>
      </w:r>
      <w:r w:rsidRPr="009B3FE3">
        <w:rPr>
          <w:rtl/>
          <w:lang w:bidi="ar-SA"/>
        </w:rPr>
        <w:t xml:space="preserve"> </w:t>
      </w:r>
      <w:r w:rsidRPr="009B3FE3">
        <w:rPr>
          <w:rtl/>
        </w:rPr>
        <w:t>האלקי</w:t>
      </w:r>
      <w:r w:rsidRPr="009B3FE3">
        <w:rPr>
          <w:rtl/>
          <w:lang w:bidi="ar-SA"/>
        </w:rPr>
        <w:t xml:space="preserve"> </w:t>
      </w:r>
      <w:r w:rsidRPr="009B3FE3">
        <w:rPr>
          <w:rtl/>
        </w:rPr>
        <w:t>הפשוט</w:t>
      </w:r>
      <w:r w:rsidRPr="009B3FE3">
        <w:rPr>
          <w:rtl/>
          <w:lang w:bidi="ar-SA"/>
        </w:rPr>
        <w:t xml:space="preserve"> </w:t>
      </w:r>
      <w:r w:rsidRPr="009B3FE3">
        <w:rPr>
          <w:rtl/>
        </w:rPr>
        <w:t>הבלתי</w:t>
      </w:r>
      <w:r w:rsidRPr="009B3FE3">
        <w:rPr>
          <w:rtl/>
          <w:lang w:bidi="ar-SA"/>
        </w:rPr>
        <w:t xml:space="preserve"> </w:t>
      </w:r>
      <w:r w:rsidRPr="009B3FE3">
        <w:rPr>
          <w:rtl/>
        </w:rPr>
        <w:t>מורכב</w:t>
      </w:r>
      <w:r w:rsidRPr="009B3FE3">
        <w:rPr>
          <w:vertAlign w:val="superscript"/>
          <w:lang w:val="en-US"/>
        </w:rPr>
        <w:footnoteReference w:id="46"/>
      </w:r>
      <w:r w:rsidRPr="009B3FE3">
        <w:rPr>
          <w:rtl/>
          <w:lang w:bidi="ar-SA"/>
        </w:rPr>
        <w:t xml:space="preserve">. </w:t>
      </w:r>
    </w:p>
    <w:p w14:paraId="1076ACF3" w14:textId="35EB2326" w:rsidR="00E41976" w:rsidRPr="005B2705" w:rsidRDefault="005B2705" w:rsidP="005B2705">
      <w:pPr>
        <w:pStyle w:val="a4"/>
        <w:rPr>
          <w:rFonts w:ascii="FbTehilaMedium" w:hAnsi="FbTehilaMedium" w:cs="FbTehilaMedium"/>
          <w:b/>
          <w:sz w:val="72"/>
          <w:szCs w:val="72"/>
          <w:rtl/>
          <w:lang w:val="en-GB"/>
        </w:rPr>
      </w:pPr>
      <w:r w:rsidRPr="005B2705">
        <w:t>g</w:t>
      </w:r>
    </w:p>
    <w:p w14:paraId="5B03A030" w14:textId="13F10E98" w:rsidR="003D265B" w:rsidRPr="002D5D3F" w:rsidRDefault="00704D3F" w:rsidP="002D5D3F">
      <w:pPr>
        <w:pStyle w:val="a3"/>
        <w:spacing w:before="0" w:after="120"/>
        <w:rPr>
          <w:rtl/>
        </w:rPr>
      </w:pPr>
      <w:bookmarkStart w:id="79" w:name="_Toc504475485"/>
      <w:bookmarkStart w:id="80" w:name="_Toc504566207"/>
      <w:r>
        <w:rPr>
          <w:rFonts w:hint="cs"/>
          <w:rtl/>
        </w:rPr>
        <w:lastRenderedPageBreak/>
        <w:t>תורת רבינו</w:t>
      </w:r>
      <w:bookmarkStart w:id="81" w:name="_Toc504475486"/>
      <w:bookmarkEnd w:id="79"/>
      <w:bookmarkEnd w:id="80"/>
    </w:p>
    <w:p w14:paraId="3C884910" w14:textId="0956EC44" w:rsidR="004E6CD8" w:rsidRDefault="004E6CD8" w:rsidP="004E6CD8">
      <w:pPr>
        <w:pStyle w:val="a"/>
        <w:spacing w:before="0" w:after="240"/>
        <w:rPr>
          <w:rFonts w:ascii="FbFRealBelet Bold" w:hAnsi="FbFRealBelet Bold" w:cs="FbFRealBelet Bold"/>
        </w:rPr>
      </w:pPr>
      <w:bookmarkStart w:id="82" w:name="_Toc504566208"/>
      <w:r>
        <w:rPr>
          <w:rFonts w:ascii="FbFRealBelet Bold" w:hAnsi="FbFRealBelet Bold" w:cs="FbFRealBelet Bold" w:hint="cs"/>
          <w:rtl/>
        </w:rPr>
        <w:t>מהותה של מצות תפלה</w:t>
      </w:r>
      <w:bookmarkEnd w:id="82"/>
    </w:p>
    <w:p w14:paraId="5367B8D0" w14:textId="68B15426" w:rsidR="004E6CD8" w:rsidRPr="00A25CEE" w:rsidRDefault="004E6CD8" w:rsidP="004E6CD8">
      <w:pPr>
        <w:pStyle w:val="a0"/>
        <w:rPr>
          <w:rtl/>
        </w:rPr>
      </w:pPr>
      <w:r>
        <w:rPr>
          <w:rtl/>
        </w:rPr>
        <w:tab/>
      </w:r>
      <w:bookmarkStart w:id="83" w:name="_Toc504566209"/>
      <w:r w:rsidRPr="00A25CEE">
        <w:rPr>
          <w:rFonts w:hint="cs"/>
          <w:rtl/>
        </w:rPr>
        <w:t>ה</w:t>
      </w:r>
      <w:r>
        <w:rPr>
          <w:rFonts w:hint="cs"/>
          <w:rtl/>
        </w:rPr>
        <w:t>רב אברהם יצחק ברוך גערליצקי</w:t>
      </w:r>
      <w:bookmarkEnd w:id="83"/>
    </w:p>
    <w:p w14:paraId="4D29E0C6" w14:textId="6443649A" w:rsidR="004E6CD8" w:rsidRPr="004E6CD8" w:rsidRDefault="004E6CD8" w:rsidP="004E6CD8">
      <w:pPr>
        <w:pStyle w:val="a1"/>
        <w:spacing w:after="100"/>
        <w:rPr>
          <w:rFonts w:ascii="AAd_Livorna4" w:hAnsi="AAd_Livorna4" w:cs="AAd_Livorna4"/>
          <w:rtl/>
        </w:rPr>
      </w:pPr>
      <w:r>
        <w:rPr>
          <w:rFonts w:ascii="AAd_Livorna4" w:hAnsi="AAd_Livorna4" w:cs="AAd_Livorna4" w:hint="cs"/>
          <w:rtl/>
        </w:rPr>
        <w:t>ר"מ בישיבה</w:t>
      </w:r>
    </w:p>
    <w:p w14:paraId="601987D8" w14:textId="6B61F148" w:rsidR="004E6CD8" w:rsidRPr="004E6CD8" w:rsidRDefault="004E6CD8" w:rsidP="00B407D3">
      <w:pPr>
        <w:pStyle w:val="11"/>
        <w:rPr>
          <w:rtl/>
        </w:rPr>
      </w:pPr>
      <w:r w:rsidRPr="004E6CD8">
        <w:rPr>
          <w:rFonts w:hint="cs"/>
          <w:rtl/>
        </w:rPr>
        <w:t>דעת הרמב"ם ואדה"ז</w:t>
      </w:r>
    </w:p>
    <w:p w14:paraId="4E7D5058" w14:textId="77777777" w:rsidR="004E6CD8" w:rsidRPr="004E6CD8" w:rsidRDefault="004E6CD8" w:rsidP="00B407D3">
      <w:pPr>
        <w:pStyle w:val="a2"/>
        <w:rPr>
          <w:rtl/>
        </w:rPr>
      </w:pPr>
      <w:r w:rsidRPr="004E6CD8">
        <w:rPr>
          <w:rFonts w:hint="cs"/>
          <w:rtl/>
        </w:rPr>
        <w:t xml:space="preserve">בלקו"ש חכ"ב (פ' אמור א' הערה 34) - בביאור מהותה של "מצות התפלה" - כתב וז"ל: לכאורה זהו עיקר גדר מצות התפלה - בקשת צרכיו, משא"כ שבחו של הקב"ה ה"ז בעיקר הקדמה לתפלה. וכפשטות לשון הגמ' (ברכות לב,א) "לעולם יסדר אדם שבחו של הקב"ה ואח"כ </w:t>
      </w:r>
      <w:r w:rsidRPr="004E6CD8">
        <w:rPr>
          <w:rFonts w:hint="cs"/>
          <w:bCs/>
          <w:rtl/>
        </w:rPr>
        <w:t xml:space="preserve">יתפלל" </w:t>
      </w:r>
      <w:r w:rsidRPr="004E6CD8">
        <w:rPr>
          <w:rFonts w:hint="cs"/>
          <w:rtl/>
        </w:rPr>
        <w:t>(וראה בית אלקים שער התפלה פ"ב ועוד. וראה עקידה שער נח). ולכאורה י"ל שזהו דיוק לשון הרמב"ם (הל' תפלה פ"א ה"ב): "</w:t>
      </w:r>
      <w:r w:rsidRPr="004E6CD8">
        <w:rPr>
          <w:rFonts w:hint="cs"/>
          <w:bCs/>
          <w:rtl/>
        </w:rPr>
        <w:t>ומגיד</w:t>
      </w:r>
      <w:r w:rsidRPr="004E6CD8">
        <w:rPr>
          <w:rFonts w:hint="cs"/>
          <w:rtl/>
        </w:rPr>
        <w:t xml:space="preserve"> שבחו של הקב"ה </w:t>
      </w:r>
      <w:r w:rsidRPr="004E6CD8">
        <w:rPr>
          <w:rFonts w:hint="cs"/>
          <w:bCs/>
          <w:rtl/>
        </w:rPr>
        <w:t>ואח"כ שואל צרכיו</w:t>
      </w:r>
      <w:r w:rsidRPr="004E6CD8">
        <w:rPr>
          <w:rFonts w:hint="cs"/>
          <w:rtl/>
        </w:rPr>
        <w:t xml:space="preserve"> שהוא צריך להם </w:t>
      </w:r>
      <w:r w:rsidRPr="004E6CD8">
        <w:rPr>
          <w:rFonts w:hint="cs"/>
          <w:bCs/>
          <w:rtl/>
        </w:rPr>
        <w:t>בבקשה ובתחנה</w:t>
      </w:r>
      <w:r w:rsidRPr="004E6CD8">
        <w:rPr>
          <w:rFonts w:hint="cs"/>
          <w:rtl/>
        </w:rPr>
        <w:t xml:space="preserve"> ואח"כ נותן שבח והודי' לה' על הטובה שהשפיע לו" דשבחו של הקב"ה גדרו (בעיקר) "מגיד" הגדה, משא"כ בקשת צרכיו ושלאח"ז, הוא </w:t>
      </w:r>
      <w:r w:rsidRPr="004E6CD8">
        <w:rPr>
          <w:rFonts w:hint="cs"/>
          <w:bCs/>
          <w:rtl/>
        </w:rPr>
        <w:t>עבודה</w:t>
      </w:r>
      <w:r w:rsidRPr="004E6CD8">
        <w:rPr>
          <w:rFonts w:hint="cs"/>
          <w:rtl/>
        </w:rPr>
        <w:t xml:space="preserve"> ורגש </w:t>
      </w:r>
      <w:r w:rsidRPr="004E6CD8">
        <w:rPr>
          <w:rFonts w:hint="cs"/>
          <w:bCs/>
          <w:rtl/>
        </w:rPr>
        <w:t xml:space="preserve">שבלב. </w:t>
      </w:r>
      <w:r w:rsidRPr="004E6CD8">
        <w:rPr>
          <w:rFonts w:hint="cs"/>
          <w:rtl/>
        </w:rPr>
        <w:t>וכן משמע בחינוך מצוה תלג: גם הרמב"ם ז"ל.. אבל מ"מ חיוב התורה הוא להתחנן לא-ל בכל יום ולהודות לפניו כו' (ואינו מזכיר סידור שבחיו בתחלה), אבל בשו"ע אדה"ז סי' קפ"ה סוס"ב "סידור שבחיו של מקום.. שזהו עיקר מצות התפלה, וכ"מ בסי' ס' שם</w:t>
      </w:r>
      <w:r w:rsidRPr="004E6CD8">
        <w:rPr>
          <w:vertAlign w:val="superscript"/>
          <w:lang w:val="en-US"/>
        </w:rPr>
        <w:footnoteReference w:id="47"/>
      </w:r>
      <w:r w:rsidRPr="004E6CD8">
        <w:rPr>
          <w:rFonts w:hint="cs"/>
          <w:rtl/>
        </w:rPr>
        <w:t>. ואכ"מ עכ"ל.</w:t>
      </w:r>
    </w:p>
    <w:p w14:paraId="388028DE" w14:textId="77777777" w:rsidR="004E6CD8" w:rsidRPr="004E6CD8" w:rsidRDefault="004E6CD8" w:rsidP="00B407D3">
      <w:pPr>
        <w:pStyle w:val="a2"/>
        <w:rPr>
          <w:rtl/>
        </w:rPr>
      </w:pPr>
      <w:r w:rsidRPr="004E6CD8">
        <w:rPr>
          <w:rFonts w:hint="cs"/>
          <w:rtl/>
        </w:rPr>
        <w:t>וז"ל הרמב"ם שם: "אלא חיוב מצוה זו כך הוא, שיהא אדם מתחנן ומתפלל בכל יום ומגיד שבחו של הקדוש ברוך הוא ואחר כך שואל צרכיו שהוא צריך להם בבקשה ובתחנה ואחר כך נותן שבח והודיה לה' על הטובה שהשפיע לו כל אחד לפי כחו", דממ"ש "</w:t>
      </w:r>
      <w:r w:rsidRPr="004E6CD8">
        <w:rPr>
          <w:rFonts w:hint="cs"/>
          <w:bCs/>
          <w:rtl/>
        </w:rPr>
        <w:t>אלא חיוב מצוה זו כך הוא</w:t>
      </w:r>
      <w:r w:rsidRPr="004E6CD8">
        <w:rPr>
          <w:rFonts w:hint="cs"/>
          <w:rtl/>
        </w:rPr>
        <w:t xml:space="preserve">" משמע שכל הני ג' חלקים - סידור שבחיו, בקשת צרכיו, נתינת שבח והודי'- נכללו במצות תפלה </w:t>
      </w:r>
      <w:r w:rsidRPr="004E6CD8">
        <w:rPr>
          <w:rFonts w:hint="cs"/>
          <w:bCs/>
          <w:rtl/>
        </w:rPr>
        <w:t xml:space="preserve">מן התורה, </w:t>
      </w:r>
      <w:r w:rsidRPr="004E6CD8">
        <w:rPr>
          <w:rFonts w:hint="cs"/>
          <w:rtl/>
        </w:rPr>
        <w:t xml:space="preserve">אלא דלפי שנת' בהשיחה יוצא דעצם מהות התפלה הוא הענין </w:t>
      </w:r>
      <w:r w:rsidRPr="004E6CD8">
        <w:rPr>
          <w:rFonts w:hint="cs"/>
          <w:bCs/>
          <w:rtl/>
        </w:rPr>
        <w:t>דבקשת צרכיו</w:t>
      </w:r>
      <w:r w:rsidRPr="004E6CD8">
        <w:rPr>
          <w:rFonts w:hint="cs"/>
          <w:rtl/>
        </w:rPr>
        <w:t>, וסידור שבחים ונתינת הודי' ושבח הם באים בשביל בקשת צרכיו, דבכדי שבקשת צרכיו יהי' כדבעי צריכים מקודם סידור שבחיו וכו'.</w:t>
      </w:r>
    </w:p>
    <w:p w14:paraId="27ACB1E1" w14:textId="77777777" w:rsidR="004E6CD8" w:rsidRPr="004E6CD8" w:rsidRDefault="004E6CD8" w:rsidP="00B407D3">
      <w:pPr>
        <w:pStyle w:val="a2"/>
        <w:rPr>
          <w:rtl/>
        </w:rPr>
      </w:pPr>
      <w:r w:rsidRPr="004E6CD8">
        <w:rPr>
          <w:rFonts w:hint="cs"/>
          <w:rtl/>
        </w:rPr>
        <w:lastRenderedPageBreak/>
        <w:t>וכן איתא גם בחל"ה פ' ויצא ב' (סעי' ג'), שהביא קושיית המפרשים על הרמב"ם שם בה"א שכתב: "מ"ע להתפלל בכל יום שנאמר ועבדתם את ה"א (משפטים כג,כה) מפי השמועה למדו שעבודה זו היא תפלה שנאמר ולעבדו בכל לבבכם (דברים יא,יג), אמרו חכמים אי זו היא עבודה שבלב זו תפלה" וקשה למה הביא הרמב"ם קרא דועבדתם וגו' ולא הביא רק הקרא דולעבדו וגו' כיון שבלאו הכי צריך לקרא זה? ומבאר שם משום דבסיפא דקרא דועבדתם וגו' כתוב וברך את לחמך ואת מימיך וגו' שהם צרכיו של האדם בכל יום, ומשום זה הביא הרמב"ם בתחילה פסוק זה לגלות דמהות ענין התפלה הוא "</w:t>
      </w:r>
      <w:r w:rsidRPr="004E6CD8">
        <w:rPr>
          <w:rFonts w:hint="cs"/>
          <w:b/>
          <w:bCs/>
          <w:rtl/>
        </w:rPr>
        <w:t>בקשת צרכיו</w:t>
      </w:r>
      <w:r w:rsidRPr="004E6CD8">
        <w:rPr>
          <w:rFonts w:hint="cs"/>
          <w:rtl/>
        </w:rPr>
        <w:t>", והענין דעבודה שבלב הוא כדי שבקשה זו תהי' כדבעי ב"בקשה ותחנה", וממשיך שם שזהו ע"ד שמצינו בתפלה גופא שצ"ל תחילה סידור שבחיו של מקום ואח"כ לסיים בשבח, שכל זה הוא בכדי שבקשת צרכיו יהיו באופן המתאים.</w:t>
      </w:r>
    </w:p>
    <w:p w14:paraId="2730C76D" w14:textId="77777777" w:rsidR="004E6CD8" w:rsidRPr="004E6CD8" w:rsidRDefault="004E6CD8" w:rsidP="00B407D3">
      <w:pPr>
        <w:pStyle w:val="11"/>
        <w:rPr>
          <w:rtl/>
        </w:rPr>
      </w:pPr>
      <w:r w:rsidRPr="004E6CD8">
        <w:rPr>
          <w:rFonts w:hint="cs"/>
          <w:rtl/>
        </w:rPr>
        <w:t>לשיטת הרמב"ם האם יוצא יד"ח בבקשת צרכיו בלבד</w:t>
      </w:r>
    </w:p>
    <w:p w14:paraId="155F6D67" w14:textId="77777777" w:rsidR="004E6CD8" w:rsidRPr="004E6CD8" w:rsidRDefault="004E6CD8" w:rsidP="00B407D3">
      <w:pPr>
        <w:pStyle w:val="a2"/>
        <w:rPr>
          <w:rtl/>
        </w:rPr>
      </w:pPr>
      <w:r w:rsidRPr="004E6CD8">
        <w:rPr>
          <w:rFonts w:hint="cs"/>
          <w:rtl/>
        </w:rPr>
        <w:t>ובמגן אברהם סי' ק"ו סק"ב כתב דלדעת הרמב"ם דמה"ת די להתפלל פ"א ביום אחד ובכל נוסח שירצה, לכן נהגו רוב נשים שאין מתפללות בתמידות משום דאומרין מיד בבוקר סמוך לנטילה איזה בקשה ומדאורייתא די בזה עכ"ל, והקשה עליו בס' סדר משנה שם שהרי לדעת הרמב"ם צריך גם סידור שבחו של מקום והוא מן התורה, א"כ איך הן יוצאות באיזה בקשה גרידא חיובן מדאורייתא? ונשאר בצ"ע, ועי' גם פמ"ג שם בא"א שרמז לקושיא זו על המג"א.</w:t>
      </w:r>
    </w:p>
    <w:p w14:paraId="08F4C2DE" w14:textId="77777777" w:rsidR="004E6CD8" w:rsidRPr="004E6CD8" w:rsidRDefault="004E6CD8" w:rsidP="00B407D3">
      <w:pPr>
        <w:pStyle w:val="a2"/>
        <w:rPr>
          <w:rtl/>
        </w:rPr>
      </w:pPr>
      <w:r w:rsidRPr="004E6CD8">
        <w:rPr>
          <w:rFonts w:hint="cs"/>
          <w:rtl/>
        </w:rPr>
        <w:t>ולפי הנ"ל יש לומר ע"פ המבואר בלקו"ש חכ"ב פ' בהר א' שמביא שם</w:t>
      </w:r>
      <w:r w:rsidRPr="004E6CD8">
        <w:rPr>
          <w:vertAlign w:val="superscript"/>
          <w:lang w:val="en-US"/>
        </w:rPr>
        <w:footnoteReference w:id="48"/>
      </w:r>
      <w:r w:rsidRPr="004E6CD8">
        <w:rPr>
          <w:rFonts w:hint="cs"/>
          <w:rtl/>
        </w:rPr>
        <w:t xml:space="preserve"> דגם </w:t>
      </w:r>
      <w:r w:rsidRPr="004E6CD8">
        <w:rPr>
          <w:rFonts w:hint="cs"/>
          <w:bCs/>
          <w:rtl/>
        </w:rPr>
        <w:t>בדאורייתא</w:t>
      </w:r>
      <w:r w:rsidRPr="004E6CD8">
        <w:rPr>
          <w:rFonts w:hint="cs"/>
          <w:rtl/>
        </w:rPr>
        <w:t xml:space="preserve"> מצינו חילוק בין לכתחילה ובדיעבד, ומבאר שם עוד יותר, שיש מצוות שמלכתחילה ניתנו לקיימן באופן של לכתחילה, וגם לקיימן באופן של בדיעבד, כמו במצוות שמחה ביו"ט דבזמן שביהמ"ק הי' קיים הי' המצוה בשלימות ע"י קרבנות, משא"כ בזמן הזה הוה הקיום שמחה בלי קרבנות וכו' עיי"ש בארוכה, ולפי"ז י"ל גם הכא דכיון שעצם מהות התפלה היא </w:t>
      </w:r>
      <w:r w:rsidRPr="004E6CD8">
        <w:rPr>
          <w:rFonts w:hint="cs"/>
          <w:bCs/>
          <w:rtl/>
        </w:rPr>
        <w:t>בקשת צרכיו</w:t>
      </w:r>
      <w:r w:rsidRPr="004E6CD8">
        <w:rPr>
          <w:rFonts w:hint="cs"/>
          <w:rtl/>
        </w:rPr>
        <w:t xml:space="preserve"> בלבד, משא"כ הענין דסידור שבחו וכו' אינו אלא בכדי שבקשת צרכיו יהיו כדבעי, לכן נקטינן דהא דבעינן סידור שבחו בתחילה ואח"כ נתינת שבח זהו רק בנוגע ללכתחילה, אבל בדיעבד אין זה מעכב במצות התפלה, ולכן כתב המג"א שנשים יוצאים יד"ח ע"י איזה בקשה בלבד.</w:t>
      </w:r>
    </w:p>
    <w:p w14:paraId="30E465D6" w14:textId="77777777" w:rsidR="004E6CD8" w:rsidRPr="004E6CD8" w:rsidRDefault="004E6CD8" w:rsidP="00B407D3">
      <w:pPr>
        <w:pStyle w:val="a2"/>
        <w:rPr>
          <w:rtl/>
        </w:rPr>
      </w:pPr>
      <w:r w:rsidRPr="004E6CD8">
        <w:rPr>
          <w:rFonts w:hint="cs"/>
          <w:rtl/>
        </w:rPr>
        <w:t xml:space="preserve">ויש להביא ראי' לזה ממ"ש הרמב"ם שם פ"ד הי"ט וז"ל: היה מהלך במקום סכנה כגון מקום גדודי חיות ולסטים והגיע זמן תפלה מתפלל ברכה אחת, וזו היא: צרכי עמך </w:t>
      </w:r>
      <w:r w:rsidRPr="004E6CD8">
        <w:rPr>
          <w:rFonts w:hint="cs"/>
          <w:rtl/>
        </w:rPr>
        <w:lastRenderedPageBreak/>
        <w:t xml:space="preserve">ישראל מרובים ודעתם קצרה יהי רצון מלפניך ה' אלהינו שתתן לכל אחד ואחד כדי פרנסתו ולכל גויה וגויה די מחסורה וכו' ברוך אתה יי' שומע תפלה, ומתפלל אותה בדרך כשהוא מהלך ואם יכול לעמוד עומד וכשהוא מגיע לישוב ותתקרר דעתו חוזר ומתפלל </w:t>
      </w:r>
      <w:r w:rsidRPr="004E6CD8">
        <w:rPr>
          <w:rFonts w:hint="cs"/>
          <w:bCs/>
          <w:rtl/>
        </w:rPr>
        <w:t>תפלה כתקנתה</w:t>
      </w:r>
      <w:r w:rsidRPr="004E6CD8">
        <w:rPr>
          <w:rFonts w:hint="cs"/>
          <w:rtl/>
        </w:rPr>
        <w:t xml:space="preserve"> תשעה עשר ברכות, עכ"ל, ובאור שמח שם הביא בזה לשון הרמב"ם בפיהמ"ש בנוגע לתפלה זו (ברכות פ"ד מ"ד): "וכשיגיע לישוב </w:t>
      </w:r>
      <w:r w:rsidRPr="004E6CD8">
        <w:rPr>
          <w:rFonts w:hint="cs"/>
          <w:bCs/>
          <w:rtl/>
        </w:rPr>
        <w:t>ונשאר זמן</w:t>
      </w:r>
      <w:r w:rsidRPr="004E6CD8">
        <w:rPr>
          <w:rFonts w:hint="cs"/>
          <w:rtl/>
        </w:rPr>
        <w:t xml:space="preserve"> שאפשר להשלים אותה תפלה חייב להתפלל כראוי", וביאר דזהו ג"כ כוונתו בס' היד דכשמגיע לישוב וכו' חוזר ומתפלל </w:t>
      </w:r>
      <w:r w:rsidRPr="004E6CD8">
        <w:rPr>
          <w:rFonts w:hint="cs"/>
          <w:bCs/>
          <w:rtl/>
        </w:rPr>
        <w:t>תפלה כתקנתה</w:t>
      </w:r>
      <w:r w:rsidRPr="004E6CD8">
        <w:rPr>
          <w:rFonts w:hint="cs"/>
          <w:rtl/>
        </w:rPr>
        <w:t xml:space="preserve"> דהיינו תפלה בזמנה דוקא, (כמ"ש בפ"ג ה"א) אבל אם שהה בדרך אחר שעבר זמן תפלה אינו מתפלל תפלת תשלומין כיון שכבר התפלל תפלה קצרה.</w:t>
      </w:r>
    </w:p>
    <w:p w14:paraId="45239C82" w14:textId="77777777" w:rsidR="004E6CD8" w:rsidRPr="004E6CD8" w:rsidRDefault="004E6CD8" w:rsidP="00B407D3">
      <w:pPr>
        <w:pStyle w:val="a2"/>
        <w:rPr>
          <w:rtl/>
        </w:rPr>
      </w:pPr>
      <w:r w:rsidRPr="004E6CD8">
        <w:rPr>
          <w:rFonts w:hint="cs"/>
          <w:rtl/>
        </w:rPr>
        <w:t>ולכאורה כיון דמן התורה צריך גם לסידור שבחיו של מקום וכו', והוא לא קיים זה בתפלה קצרה, א"כ לא קיים המצוה אפילו מן התורה, ולמה לא יתפלל אח"כ תפלת תשלומין? ומוכח מזה כנ"ל דבדיעבד יצא יד"ח מן התורה גם בבקשת צרכיו גרידא, ולכן אינו חייב בתשלומין שהוא - תפלה שלא בזמנה.</w:t>
      </w:r>
    </w:p>
    <w:p w14:paraId="0237F1EF" w14:textId="77777777" w:rsidR="004E6CD8" w:rsidRPr="004E6CD8" w:rsidRDefault="004E6CD8" w:rsidP="00B407D3">
      <w:pPr>
        <w:pStyle w:val="a2"/>
        <w:rPr>
          <w:rtl/>
        </w:rPr>
      </w:pPr>
      <w:r w:rsidRPr="004E6CD8">
        <w:rPr>
          <w:rFonts w:hint="cs"/>
          <w:rtl/>
        </w:rPr>
        <w:t>ובהערה הנ"ל הובא מדברי החינוך (מצוה תל"ג) שלא הזכיר כלל אודות סידור שבחיו של מקום לדעת הרמב"ם וז"ל: גם הרמב"ם ז"ל בעצמו כתב שאין מנין התפלות ולא מטבע התפלה מן התורה, ואין לתפלה זמן קבוע ביום מן התורה, אבל מכל מקום חיוב התורה הוא להתחנן לאל בכל יום ולהודות לפניו כי כל הממשלה אליו והיכולת להשלים כל בקשה, ע"כ. ומן הדומה כי בהיות עיקר מצות התורה בכך ולא יותר, תקנו זכרונם לברכה למי שהוא במקום סכנה ואינו יכול לעמוד ולכוין תפלה, כדי לצאת ידי חובתו במצות התורה לומר צרכי עמך ישראל מרובין וכו' עכ"ל, דמבואר גם בדבריו דבבקשת צרכיו בלבד יצא יד"ח מן התורה כנ"ל, אלא דאכתי אינו מובן בתחילת דבריו דאיירי אודות המצוה לכתחילה, דלמה לא הזכיר שצ"ל סידור שבחיו של מקום כמ"ש הרמב"ם? ויל"ע.</w:t>
      </w:r>
    </w:p>
    <w:p w14:paraId="374914F9" w14:textId="77777777" w:rsidR="004E6CD8" w:rsidRPr="004E6CD8" w:rsidRDefault="004E6CD8" w:rsidP="00B407D3">
      <w:pPr>
        <w:pStyle w:val="11"/>
        <w:rPr>
          <w:rtl/>
        </w:rPr>
      </w:pPr>
      <w:r w:rsidRPr="004E6CD8">
        <w:rPr>
          <w:rFonts w:hint="cs"/>
          <w:rtl/>
        </w:rPr>
        <w:t>תפלה לדעת אדה"ז בשו"ע</w:t>
      </w:r>
    </w:p>
    <w:p w14:paraId="09B66250" w14:textId="77777777" w:rsidR="004E6CD8" w:rsidRPr="004E6CD8" w:rsidRDefault="004E6CD8" w:rsidP="00B407D3">
      <w:pPr>
        <w:pStyle w:val="a2"/>
        <w:rPr>
          <w:lang w:val="en-US"/>
        </w:rPr>
      </w:pPr>
      <w:r w:rsidRPr="004E6CD8">
        <w:rPr>
          <w:rFonts w:hint="cs"/>
          <w:rtl/>
        </w:rPr>
        <w:t xml:space="preserve">וראה שו"ע אדה"ז סי' ק"ו סעי' ב' שהביא דברי המג"א הנ"ל וז"ל: </w:t>
      </w:r>
      <w:r w:rsidRPr="004E6CD8">
        <w:rPr>
          <w:rtl/>
        </w:rPr>
        <w:t>נשים ועבדים אע"פ שפטורים מקריאת שמע חייבים בתפלה מפני שהוא מצות עשה שלא הזמן גרמא שזמני התפלה הם מדברי סופרים ועיקר מצות התפלה היא מן התורה שנאמר</w:t>
      </w:r>
      <w:r w:rsidRPr="004E6CD8">
        <w:rPr>
          <w:vertAlign w:val="superscript"/>
          <w:lang w:val="en-US"/>
        </w:rPr>
        <w:footnoteReference w:id="49"/>
      </w:r>
      <w:r w:rsidRPr="004E6CD8">
        <w:rPr>
          <w:rtl/>
        </w:rPr>
        <w:t xml:space="preserve"> </w:t>
      </w:r>
      <w:r w:rsidRPr="004E6CD8">
        <w:rPr>
          <w:rtl/>
        </w:rPr>
        <w:lastRenderedPageBreak/>
        <w:t>ולעבדו בכל לבבכם איזו עבודה שבלב זו תפלה אלא שאין לה נוסח ידוע מן התורה ויכול להתפלל בכל נוסח שירצה ובכל עת שירצה</w:t>
      </w:r>
      <w:r w:rsidRPr="004E6CD8">
        <w:rPr>
          <w:rFonts w:hint="cs"/>
          <w:rtl/>
        </w:rPr>
        <w:t>,</w:t>
      </w:r>
      <w:r w:rsidRPr="004E6CD8">
        <w:rPr>
          <w:rtl/>
        </w:rPr>
        <w:t xml:space="preserve"> ומשהתפלל פעם אחד ביום או בלילה יצא ידי חובתו מן התורה</w:t>
      </w:r>
      <w:r w:rsidRPr="004E6CD8">
        <w:rPr>
          <w:rFonts w:hint="cs"/>
          <w:rtl/>
        </w:rPr>
        <w:t>,</w:t>
      </w:r>
      <w:r w:rsidRPr="004E6CD8">
        <w:rPr>
          <w:rtl/>
        </w:rPr>
        <w:t xml:space="preserve"> ועל פי סברא זו נהגו רוב הנשים שאינן מתפללין י"ח בתמידות שחר וערב לפי שאומרות מיד בבקר סמוך לנטילה איזה בקשה ומן התורה יוצאות בזה ו</w:t>
      </w:r>
      <w:r w:rsidRPr="004E6CD8">
        <w:rPr>
          <w:rFonts w:hint="cs"/>
          <w:rtl/>
        </w:rPr>
        <w:t>כו' עכ"ל, ולכאורה כיון דסב"ל לאדה"ז כנ"ל דסידור שבחיו של מקום הוא עיקר מצות התפלה א"כ איך כתב דנשים יוצאות יד"ח ע"י אמירת איזה בקשה? ואולי י"ל דזה קאי רק לפי שיטת הרמב"ם, משא"כ לדעת אדה"ז עצמו, הרי מביא שם אח"כ דעת הרמב"ן שנשים חייבות בתפלת שחרית ומנחה וכן עיקר עיי"ש, וכן בסי' ק"י סעי' ג' פסק כהרמ"א שם בנוגע לתפלה קצרה דאם הגיע לביתו אחר זמנה, דינו כשכח ולא התפלל לגמרי שצריך להשלים אותה בזמן תפלה שלאחריה הואיל ולא אמר בה אפילו מעין י"ח עיי"ש ולא כדעת הרמב"ם.</w:t>
      </w:r>
    </w:p>
    <w:p w14:paraId="34E656FA" w14:textId="77777777" w:rsidR="004E6CD8" w:rsidRPr="004E6CD8" w:rsidRDefault="004E6CD8" w:rsidP="00B407D3">
      <w:pPr>
        <w:pStyle w:val="11"/>
        <w:rPr>
          <w:rtl/>
        </w:rPr>
      </w:pPr>
      <w:r w:rsidRPr="004E6CD8">
        <w:rPr>
          <w:rFonts w:hint="cs"/>
          <w:rtl/>
        </w:rPr>
        <w:t>ביאור פלוגתת הראב"ד והרמב"ם</w:t>
      </w:r>
    </w:p>
    <w:p w14:paraId="03A38C57" w14:textId="77777777" w:rsidR="004E6CD8" w:rsidRPr="004E6CD8" w:rsidRDefault="004E6CD8" w:rsidP="00B407D3">
      <w:pPr>
        <w:pStyle w:val="a2"/>
        <w:rPr>
          <w:rtl/>
        </w:rPr>
      </w:pPr>
      <w:r w:rsidRPr="004E6CD8">
        <w:rPr>
          <w:rtl/>
        </w:rPr>
        <w:t xml:space="preserve"> </w:t>
      </w:r>
      <w:r w:rsidRPr="004E6CD8">
        <w:rPr>
          <w:rFonts w:hint="cs"/>
          <w:rtl/>
        </w:rPr>
        <w:t xml:space="preserve">וראה רמב"ם שם פ"א ה"י וז"ל: ויש מן הגאונים מי שהורה שאסור להתפלל תפלת נדבה בשבתות וימים טובים לפי שאין מקריבין בהן נדבה אלא חובת היום בלבד. וכתב ע"ז הראב"ד ..וכן מה שאמר הגאון שאסור להתפלל נדבה בשבתות ויו"ט לפי שאין מקריבין בהן נדבות אלא חובת היום בלבד, אני דעת אחרת יש עמי בכל אלה, דרבי יוחנן לא אמר הלואי שיתפלל אדם כל היום אלא י"ח שהיא תפלת רחמים ובקשה ושוהה ביניהן כדי שתתחולל דעתו עליו, ויתכוין דעתו לבקש רחמים, אבל תפלת שבת וי"ט </w:t>
      </w:r>
      <w:r w:rsidRPr="004E6CD8">
        <w:rPr>
          <w:rFonts w:hint="cs"/>
          <w:bCs/>
          <w:rtl/>
        </w:rPr>
        <w:t>שאינו אלא הודאות,</w:t>
      </w:r>
      <w:r w:rsidRPr="004E6CD8">
        <w:rPr>
          <w:rFonts w:hint="cs"/>
          <w:rtl/>
        </w:rPr>
        <w:t xml:space="preserve"> לא אמר ר' יוחנן, ואם יודה ויחזור ויודה ברכה לבטלה היא, וכן ברכות יוצר וברכות דערבית וברכת המצות וברכת הפירות והדומה להן עכ"ל.</w:t>
      </w:r>
    </w:p>
    <w:p w14:paraId="344B9F14" w14:textId="77777777" w:rsidR="004E6CD8" w:rsidRPr="004E6CD8" w:rsidRDefault="004E6CD8" w:rsidP="00B407D3">
      <w:pPr>
        <w:pStyle w:val="a2"/>
        <w:rPr>
          <w:rtl/>
        </w:rPr>
      </w:pPr>
      <w:r w:rsidRPr="004E6CD8">
        <w:rPr>
          <w:rFonts w:hint="cs"/>
          <w:rtl/>
        </w:rPr>
        <w:t>הרי מבואר בזה דלפי הרמב"ם הא דלא שייך הענין דתפלת נדבה בשבת אין זה כסברת הראב"ד משום דאינו בקשת רחמים אלא הודאות, אלא הביא בזה טעם אחר, גם לא סב"ל כהראב"ד דהדין דשוהה ביניהן כדי שתתחולל דעתו עליו ויתכוין דעתו לבקש רחמים הוא רק בימות החול ולא בשבת שאינן אלא הודאות, דהרי כתב בהדיא בפ"י הט"ו שצריך לשהות אפילו בשבת ויו"ט בין שחרית למוסף כדי שתתחונן דעתו עליו, ועי' צל"ח (ברכות ל,ב) על הגמ' "לעולם ימוד אדם א"ע אם יכול לכוין את לבו יתפלל ואם לאו אל יתפלל", שכתב שזה שייך רק בימות החול שעיקרה על בקשת צרכיו, משא"כ בתפלת שבת שאינה לבקש צרכיו רק להזכיר קדושת היום אפשר שבזה לא אמרינן ואם לאו אל יתפלל עיי"ש, ולפי הרמב"ם נראה שאין לחלק בזה.</w:t>
      </w:r>
    </w:p>
    <w:p w14:paraId="542281F4" w14:textId="77777777" w:rsidR="004E6CD8" w:rsidRPr="004E6CD8" w:rsidRDefault="004E6CD8" w:rsidP="00B407D3">
      <w:pPr>
        <w:pStyle w:val="a2"/>
        <w:rPr>
          <w:rtl/>
        </w:rPr>
      </w:pPr>
      <w:r w:rsidRPr="004E6CD8">
        <w:rPr>
          <w:rFonts w:hint="cs"/>
          <w:rtl/>
        </w:rPr>
        <w:t xml:space="preserve">ויש לבאר פלוגתתם עפ"י הנ"ל, דלפי המבואר בשיחות הנ"ל, הרי שיטת הרמב"ם היא דעיקר מהות התפלה הוא </w:t>
      </w:r>
      <w:r w:rsidRPr="004E6CD8">
        <w:rPr>
          <w:rFonts w:hint="cs"/>
          <w:bCs/>
          <w:rtl/>
        </w:rPr>
        <w:t>בקשת צרכיו</w:t>
      </w:r>
      <w:r w:rsidRPr="004E6CD8">
        <w:rPr>
          <w:rFonts w:hint="cs"/>
          <w:rtl/>
        </w:rPr>
        <w:t xml:space="preserve">, וכיון דלשיטתו הרי </w:t>
      </w:r>
      <w:r w:rsidRPr="004E6CD8">
        <w:rPr>
          <w:rFonts w:hint="cs"/>
          <w:bCs/>
          <w:rtl/>
        </w:rPr>
        <w:t xml:space="preserve">יש חיוב להתפלל בכל </w:t>
      </w:r>
      <w:r w:rsidRPr="004E6CD8">
        <w:rPr>
          <w:rFonts w:hint="cs"/>
          <w:bCs/>
          <w:rtl/>
        </w:rPr>
        <w:lastRenderedPageBreak/>
        <w:t>יום</w:t>
      </w:r>
      <w:r w:rsidRPr="004E6CD8">
        <w:rPr>
          <w:rFonts w:hint="cs"/>
          <w:rtl/>
        </w:rPr>
        <w:t>, א"כ עכצ"ל דגם בשבת ויו"ט יש קיום מצות תפלה ע"י בקשת צרכיו, וא"כ צ"ל דגם הבקשות דאמרינן בתפלת שבת נכללו בגדר "בקשת צרכיו" שבתפלה</w:t>
      </w:r>
      <w:r w:rsidRPr="004E6CD8">
        <w:rPr>
          <w:vertAlign w:val="superscript"/>
          <w:lang w:val="en-US"/>
        </w:rPr>
        <w:footnoteReference w:id="50"/>
      </w:r>
      <w:r w:rsidRPr="004E6CD8">
        <w:rPr>
          <w:rFonts w:hint="cs"/>
          <w:rtl/>
        </w:rPr>
        <w:t>, ולכן אינו מחלק בין תפלת שבת לחול לענין כוונה ולענין נדבה וכו', משא"כ הראב"ד י"ל סב"ל כדעת אדה"ז, שעיקר קיום התפלה היא ע"י סידור שבחו של מקום או הודאות וכו' ולא ע"י בקשת צרכיו, ולכן סב"ל דתפלות שבת ויו"ט אין בהם הענין דבקשת צרכיו אלא הודאות כיון דלשיטתו גם לולי זה מתקיים מצות התפלה, ולכן שפיר חילק ביניהם לענין כוונה ולענין תפלת נדבה וכו'.</w:t>
      </w:r>
    </w:p>
    <w:p w14:paraId="4AE0569D" w14:textId="77777777" w:rsidR="004E6CD8" w:rsidRPr="004E6CD8" w:rsidRDefault="004E6CD8" w:rsidP="00B407D3">
      <w:pPr>
        <w:pStyle w:val="a2"/>
        <w:rPr>
          <w:rtl/>
        </w:rPr>
      </w:pPr>
      <w:r w:rsidRPr="004E6CD8">
        <w:rPr>
          <w:rFonts w:hint="cs"/>
          <w:rtl/>
        </w:rPr>
        <w:t>ואין זה סותר למ"ש הרמב"ם בשו"ת פאר הדור סי' קל וז"ל:</w:t>
      </w:r>
      <w:r w:rsidRPr="004E6CD8">
        <w:rPr>
          <w:rtl/>
        </w:rPr>
        <w:t xml:space="preserve"> ואלו התחינות והבקשות ותפלות אשר העתיקו מספרי הגאונים</w:t>
      </w:r>
      <w:r w:rsidRPr="004E6CD8">
        <w:rPr>
          <w:rFonts w:hint="cs"/>
          <w:rtl/>
        </w:rPr>
        <w:t xml:space="preserve">, </w:t>
      </w:r>
      <w:r w:rsidRPr="004E6CD8">
        <w:rPr>
          <w:rtl/>
        </w:rPr>
        <w:t>לא חזי לי אמירתם לא ליחיד ולא לציבור לא בשבת ולא בימים טובים</w:t>
      </w:r>
      <w:r w:rsidRPr="004E6CD8">
        <w:rPr>
          <w:rFonts w:hint="cs"/>
          <w:rtl/>
        </w:rPr>
        <w:t>,</w:t>
      </w:r>
      <w:r w:rsidRPr="004E6CD8">
        <w:rPr>
          <w:rtl/>
        </w:rPr>
        <w:t xml:space="preserve"> מפני שחכמים ז"ל כאשר תיקנו דבר כדי לומר בשבת לחולה וכיוצא</w:t>
      </w:r>
      <w:r w:rsidRPr="004E6CD8">
        <w:rPr>
          <w:rFonts w:hint="cs"/>
          <w:rtl/>
        </w:rPr>
        <w:t>,</w:t>
      </w:r>
      <w:r w:rsidRPr="004E6CD8">
        <w:rPr>
          <w:rtl/>
        </w:rPr>
        <w:t xml:space="preserve"> אמרו שבת היא מלזעוק ורפואה קרובה לבא ורחמיו מרובין</w:t>
      </w:r>
      <w:r w:rsidRPr="004E6CD8">
        <w:rPr>
          <w:rFonts w:hint="cs"/>
          <w:rtl/>
        </w:rPr>
        <w:t>,</w:t>
      </w:r>
      <w:r w:rsidRPr="004E6CD8">
        <w:rPr>
          <w:rtl/>
        </w:rPr>
        <w:t xml:space="preserve"> והוא הודעה לבד</w:t>
      </w:r>
      <w:r w:rsidRPr="004E6CD8">
        <w:rPr>
          <w:rFonts w:hint="cs"/>
          <w:rtl/>
        </w:rPr>
        <w:t>,</w:t>
      </w:r>
      <w:r w:rsidRPr="004E6CD8">
        <w:rPr>
          <w:rtl/>
        </w:rPr>
        <w:t xml:space="preserve"> ולא מנעו ברכות אמצעיות של י"ח כי אם מפני שהיא רחמים ותחנונים</w:t>
      </w:r>
      <w:r w:rsidRPr="004E6CD8">
        <w:rPr>
          <w:rFonts w:hint="cs"/>
          <w:rtl/>
        </w:rPr>
        <w:t>,</w:t>
      </w:r>
      <w:r w:rsidRPr="004E6CD8">
        <w:rPr>
          <w:rtl/>
        </w:rPr>
        <w:t xml:space="preserve"> והטעם כי התפלה עבודה נכונה לכבוד הא</w:t>
      </w:r>
      <w:r w:rsidRPr="004E6CD8">
        <w:rPr>
          <w:rFonts w:hint="cs"/>
          <w:rtl/>
        </w:rPr>
        <w:t xml:space="preserve">-ל </w:t>
      </w:r>
      <w:r w:rsidRPr="004E6CD8">
        <w:rPr>
          <w:rtl/>
        </w:rPr>
        <w:t>יתברך וצריך להזכיר בכל יום ענינא דיומא</w:t>
      </w:r>
      <w:r w:rsidRPr="004E6CD8">
        <w:rPr>
          <w:rFonts w:hint="cs"/>
          <w:rtl/>
        </w:rPr>
        <w:t>,</w:t>
      </w:r>
      <w:r w:rsidRPr="004E6CD8">
        <w:rPr>
          <w:rtl/>
        </w:rPr>
        <w:t xml:space="preserve"> ובב</w:t>
      </w:r>
      <w:r w:rsidRPr="004E6CD8">
        <w:rPr>
          <w:rFonts w:hint="cs"/>
          <w:rtl/>
        </w:rPr>
        <w:t>ו</w:t>
      </w:r>
      <w:r w:rsidRPr="004E6CD8">
        <w:rPr>
          <w:rtl/>
        </w:rPr>
        <w:t xml:space="preserve">א יום שבת ויום טוב </w:t>
      </w:r>
      <w:r w:rsidRPr="004E6CD8">
        <w:rPr>
          <w:bCs/>
          <w:rtl/>
        </w:rPr>
        <w:t>צריך להיות שמח ונעלז ולהודות לא</w:t>
      </w:r>
      <w:r w:rsidRPr="004E6CD8">
        <w:rPr>
          <w:rFonts w:hint="cs"/>
          <w:bCs/>
          <w:rtl/>
        </w:rPr>
        <w:t>-</w:t>
      </w:r>
      <w:r w:rsidRPr="004E6CD8">
        <w:rPr>
          <w:bCs/>
          <w:rtl/>
        </w:rPr>
        <w:t xml:space="preserve">ל </w:t>
      </w:r>
      <w:r w:rsidRPr="004E6CD8">
        <w:rPr>
          <w:rtl/>
        </w:rPr>
        <w:t xml:space="preserve">אשר נתן מנוחה לעמו ישראל שבתות ומועדים לשמחה לא שיהי' יום תענית וזעקה ויגון ואל יאמר </w:t>
      </w:r>
      <w:r w:rsidRPr="004E6CD8">
        <w:rPr>
          <w:rFonts w:hint="cs"/>
          <w:rtl/>
        </w:rPr>
        <w:t>ב</w:t>
      </w:r>
      <w:r w:rsidRPr="004E6CD8">
        <w:rPr>
          <w:rtl/>
        </w:rPr>
        <w:t xml:space="preserve">הם אלא הדברים הנאותים והמשמחים ולהזכיר נפלאותיו אשר עשה עם אבותיו ולנו </w:t>
      </w:r>
      <w:r w:rsidRPr="004E6CD8">
        <w:rPr>
          <w:rFonts w:hint="cs"/>
          <w:rtl/>
        </w:rPr>
        <w:t>עכ"ל, דלכאורה משמע מזה דסב"ל דתפלת שבת אינו בקשת צרכיו כלל, אבל אפ"ל דכוונתו רק לומר שלכן לא תקנו בקשות גשמיים שיצטער וכו' אבל בבקשות רוחניות לית לן בה.</w:t>
      </w:r>
    </w:p>
    <w:p w14:paraId="1B67B13C" w14:textId="77777777" w:rsidR="004E6CD8" w:rsidRPr="004E6CD8" w:rsidRDefault="004E6CD8" w:rsidP="00B407D3">
      <w:pPr>
        <w:pStyle w:val="a2"/>
        <w:rPr>
          <w:rtl/>
        </w:rPr>
      </w:pPr>
      <w:r w:rsidRPr="004E6CD8">
        <w:rPr>
          <w:rFonts w:hint="cs"/>
          <w:rtl/>
        </w:rPr>
        <w:t xml:space="preserve">ובלקו"ש ח"ב ע' 390 כתב וז"ל: </w:t>
      </w:r>
      <w:r w:rsidRPr="004E6CD8">
        <w:rPr>
          <w:rtl/>
        </w:rPr>
        <w:t>בכללות איז ד</w:t>
      </w:r>
      <w:r w:rsidRPr="004E6CD8">
        <w:rPr>
          <w:rFonts w:hint="cs"/>
          <w:rtl/>
        </w:rPr>
        <w:t>אס</w:t>
      </w:r>
      <w:r w:rsidRPr="004E6CD8">
        <w:rPr>
          <w:rtl/>
        </w:rPr>
        <w:t xml:space="preserve"> דער חילוק פון תפלה דחול</w:t>
      </w:r>
      <w:r w:rsidRPr="004E6CD8">
        <w:rPr>
          <w:rFonts w:hint="cs"/>
          <w:rtl/>
        </w:rPr>
        <w:t xml:space="preserve">, </w:t>
      </w:r>
      <w:r w:rsidRPr="004E6CD8">
        <w:rPr>
          <w:rtl/>
        </w:rPr>
        <w:t>וו</w:t>
      </w:r>
      <w:r w:rsidRPr="004E6CD8">
        <w:rPr>
          <w:rFonts w:hint="cs"/>
          <w:rtl/>
        </w:rPr>
        <w:t>א</w:t>
      </w:r>
      <w:r w:rsidRPr="004E6CD8">
        <w:rPr>
          <w:rtl/>
        </w:rPr>
        <w:t>ס ד</w:t>
      </w:r>
      <w:r w:rsidRPr="004E6CD8">
        <w:rPr>
          <w:rFonts w:hint="cs"/>
          <w:rtl/>
        </w:rPr>
        <w:t>א</w:t>
      </w:r>
      <w:r w:rsidRPr="004E6CD8">
        <w:rPr>
          <w:rtl/>
        </w:rPr>
        <w:t>רטן אי</w:t>
      </w:r>
      <w:r w:rsidRPr="004E6CD8">
        <w:rPr>
          <w:rFonts w:hint="cs"/>
          <w:rtl/>
        </w:rPr>
        <w:t>ז</w:t>
      </w:r>
      <w:r w:rsidRPr="004E6CD8">
        <w:rPr>
          <w:rtl/>
        </w:rPr>
        <w:t xml:space="preserve"> פ</w:t>
      </w:r>
      <w:r w:rsidRPr="004E6CD8">
        <w:rPr>
          <w:rFonts w:hint="cs"/>
          <w:rtl/>
        </w:rPr>
        <w:t>א</w:t>
      </w:r>
      <w:r w:rsidRPr="004E6CD8">
        <w:rPr>
          <w:rtl/>
        </w:rPr>
        <w:t>ר</w:t>
      </w:r>
      <w:r w:rsidRPr="004E6CD8">
        <w:rPr>
          <w:rFonts w:hint="cs"/>
          <w:rtl/>
        </w:rPr>
        <w:t>א</w:t>
      </w:r>
      <w:r w:rsidRPr="004E6CD8">
        <w:rPr>
          <w:rtl/>
        </w:rPr>
        <w:t>ן בקשת צרכיו של אדם</w:t>
      </w:r>
      <w:r w:rsidRPr="004E6CD8">
        <w:rPr>
          <w:rFonts w:hint="cs"/>
          <w:rtl/>
        </w:rPr>
        <w:t xml:space="preserve">, </w:t>
      </w:r>
      <w:r w:rsidRPr="004E6CD8">
        <w:rPr>
          <w:rtl/>
        </w:rPr>
        <w:t>ביז תפלה דשבת וו</w:t>
      </w:r>
      <w:r w:rsidRPr="004E6CD8">
        <w:rPr>
          <w:rFonts w:hint="cs"/>
          <w:rtl/>
        </w:rPr>
        <w:t>א</w:t>
      </w:r>
      <w:r w:rsidRPr="004E6CD8">
        <w:rPr>
          <w:rtl/>
        </w:rPr>
        <w:t>ס ד</w:t>
      </w:r>
      <w:r w:rsidRPr="004E6CD8">
        <w:rPr>
          <w:rFonts w:hint="cs"/>
          <w:rtl/>
        </w:rPr>
        <w:t>א</w:t>
      </w:r>
      <w:r w:rsidRPr="004E6CD8">
        <w:rPr>
          <w:rtl/>
        </w:rPr>
        <w:t xml:space="preserve">ס איז </w:t>
      </w:r>
      <w:r w:rsidRPr="004E6CD8">
        <w:rPr>
          <w:bCs/>
          <w:rtl/>
        </w:rPr>
        <w:t>נ</w:t>
      </w:r>
      <w:r w:rsidRPr="004E6CD8">
        <w:rPr>
          <w:rFonts w:hint="cs"/>
          <w:bCs/>
          <w:rtl/>
        </w:rPr>
        <w:t>א</w:t>
      </w:r>
      <w:r w:rsidRPr="004E6CD8">
        <w:rPr>
          <w:bCs/>
          <w:rtl/>
        </w:rPr>
        <w:t>ר שבחו של מקום</w:t>
      </w:r>
      <w:r w:rsidRPr="004E6CD8">
        <w:rPr>
          <w:rFonts w:hint="cs"/>
          <w:bCs/>
          <w:rtl/>
        </w:rPr>
        <w:t xml:space="preserve"> </w:t>
      </w:r>
      <w:r w:rsidRPr="004E6CD8">
        <w:rPr>
          <w:rFonts w:hint="cs"/>
          <w:rtl/>
        </w:rPr>
        <w:t>עכ"ל. וע"פ הנ"ל זה מתאים לשיטת אדה"ז.</w:t>
      </w:r>
    </w:p>
    <w:p w14:paraId="7407095C" w14:textId="77777777" w:rsidR="004E6CD8" w:rsidRPr="004E6CD8" w:rsidRDefault="004E6CD8" w:rsidP="00B407D3">
      <w:pPr>
        <w:pStyle w:val="11"/>
        <w:rPr>
          <w:rtl/>
        </w:rPr>
      </w:pPr>
      <w:r w:rsidRPr="004E6CD8">
        <w:rPr>
          <w:rFonts w:hint="cs"/>
          <w:rtl/>
        </w:rPr>
        <w:t>צ"ע לדעת הרמב"ם למה כוונת תפלה מעכב רק רק באבות?</w:t>
      </w:r>
    </w:p>
    <w:p w14:paraId="4CFF01F6" w14:textId="77777777" w:rsidR="004E6CD8" w:rsidRPr="004E6CD8" w:rsidRDefault="004E6CD8" w:rsidP="00B407D3">
      <w:pPr>
        <w:pStyle w:val="a2"/>
        <w:rPr>
          <w:rtl/>
        </w:rPr>
      </w:pPr>
      <w:r w:rsidRPr="004E6CD8">
        <w:rPr>
          <w:rFonts w:hint="cs"/>
          <w:rtl/>
        </w:rPr>
        <w:t>אמנם יל"ע ממ"ש הרמב"ם בהל' תפלה רפ"י: "</w:t>
      </w:r>
      <w:r w:rsidRPr="004E6CD8">
        <w:rPr>
          <w:rtl/>
        </w:rPr>
        <w:t>מי שהתפלל ולא כיון את לבו יחזור ויתפלל בכוונה, ואם כיון את לבו בברכה ראשונה שוב אינו צריך</w:t>
      </w:r>
      <w:r w:rsidRPr="004E6CD8">
        <w:rPr>
          <w:rFonts w:hint="cs"/>
          <w:rtl/>
        </w:rPr>
        <w:t xml:space="preserve">" ומקורו מברכות לד,ב: </w:t>
      </w:r>
      <w:r w:rsidRPr="004E6CD8">
        <w:rPr>
          <w:rtl/>
        </w:rPr>
        <w:t>"המתפלל צריך שיכוין את לבו בכולן ואם אי</w:t>
      </w:r>
      <w:r w:rsidRPr="004E6CD8">
        <w:rPr>
          <w:rFonts w:hint="cs"/>
          <w:rtl/>
        </w:rPr>
        <w:t>נ</w:t>
      </w:r>
      <w:r w:rsidRPr="004E6CD8">
        <w:rPr>
          <w:rtl/>
        </w:rPr>
        <w:t>ו יכול לכוין בכולן יכוין את לבו באחת א"ר חייא אמר רב ספרא משום ח</w:t>
      </w:r>
      <w:r w:rsidRPr="004E6CD8">
        <w:rPr>
          <w:rFonts w:hint="cs"/>
          <w:rtl/>
        </w:rPr>
        <w:t xml:space="preserve">ד </w:t>
      </w:r>
      <w:r w:rsidRPr="004E6CD8">
        <w:rPr>
          <w:rtl/>
        </w:rPr>
        <w:t>דבי רבי באבות" והובא גם להלכה בטושו"ע</w:t>
      </w:r>
      <w:r w:rsidRPr="004E6CD8">
        <w:rPr>
          <w:rFonts w:hint="cs"/>
          <w:rtl/>
        </w:rPr>
        <w:t xml:space="preserve"> ובשו"ע אדה"ז</w:t>
      </w:r>
      <w:r w:rsidRPr="004E6CD8">
        <w:rPr>
          <w:rtl/>
        </w:rPr>
        <w:t xml:space="preserve"> סי' ק"א</w:t>
      </w:r>
      <w:r w:rsidRPr="004E6CD8">
        <w:rPr>
          <w:rFonts w:hint="cs"/>
          <w:rtl/>
        </w:rPr>
        <w:t>, והטעם בזה הוא כמ"ש אדה"ז בסי' קפ"ה סעי' ב' "</w:t>
      </w:r>
      <w:r w:rsidRPr="004E6CD8">
        <w:rPr>
          <w:rtl/>
        </w:rPr>
        <w:t xml:space="preserve">לפיכך כיון </w:t>
      </w:r>
      <w:r w:rsidRPr="004E6CD8">
        <w:rPr>
          <w:rtl/>
        </w:rPr>
        <w:lastRenderedPageBreak/>
        <w:t>שהבין ונתכוין בברכה ראשונה שהיא עיקר סידור שבחיו של הקב"ה לא הצריכו לחזור ולהתפלל כיון שקיים עיקר מצות חכמים שסידר שבחיו של מקום בפיו ובלבבו בברכה ראשונה שזהו עיקר מצות התפלה שהרי אם לא כיון לבו בברכה ראשונה אע"פ שכיון בכל שאר התפלה לא יצא ידי חובתו</w:t>
      </w:r>
      <w:r w:rsidRPr="004E6CD8">
        <w:rPr>
          <w:rFonts w:hint="cs"/>
          <w:rtl/>
        </w:rPr>
        <w:t xml:space="preserve"> וכו' עכ"ל, ולפי"ז קשה דכיון דסב"ל להרמב"ם דעיקר מצות התפלה היא בקשת צרכיו, א"כ למה סב"ל דכוונה מעכב רק בברכה ראשונה בלבד שהוא "שבחו של מקום"? </w:t>
      </w:r>
    </w:p>
    <w:p w14:paraId="6DFB17CD" w14:textId="77777777" w:rsidR="004E6CD8" w:rsidRPr="004E6CD8" w:rsidRDefault="004E6CD8" w:rsidP="00B407D3">
      <w:pPr>
        <w:pStyle w:val="a2"/>
        <w:rPr>
          <w:rtl/>
        </w:rPr>
      </w:pPr>
      <w:r w:rsidRPr="004E6CD8">
        <w:rPr>
          <w:rFonts w:hint="cs"/>
          <w:rtl/>
        </w:rPr>
        <w:t xml:space="preserve">ולכאורה הי' אפשר לומר ע"פ מ"ש בסמ"ק שם בביאור ענין בקשת צרכיו וז"ל: </w:t>
      </w:r>
      <w:r w:rsidRPr="004E6CD8">
        <w:rPr>
          <w:rtl/>
        </w:rPr>
        <w:t xml:space="preserve">ומה שאני מבקש ממנו </w:t>
      </w:r>
      <w:r w:rsidRPr="004E6CD8">
        <w:rPr>
          <w:bCs/>
          <w:rtl/>
        </w:rPr>
        <w:t xml:space="preserve">כדי להזכיר אל לבי כמה אני משועבד לבוראי </w:t>
      </w:r>
      <w:r w:rsidRPr="004E6CD8">
        <w:rPr>
          <w:rtl/>
        </w:rPr>
        <w:t>שאני צריך ממנו מזה ומזה. ואין זולתו יכול להביא ולעשות שאלתי</w:t>
      </w:r>
      <w:r w:rsidRPr="004E6CD8">
        <w:rPr>
          <w:rFonts w:hint="cs"/>
          <w:rtl/>
        </w:rPr>
        <w:t xml:space="preserve">", ובבית אלקים שער התפלה פ"ב כתב שתכלית התפלה היא להורות שאין מי שימלא חסרונו אלא הוא ית', עוד הובא בשם הראשונים דעיקר התפלה היא להזכיר את עצמו כי יש בורא עולם וכל צרכיו תלוים בו, ולפי"ז אי נימא (לדעת הרמב"ם) שזהו עיקר המכוון בבקשת צרכיו, הרי ענין זה גופא מתקיים ביותר ע"י סידור שבחיו של מקום בברכה ראשונה, שהרי מרגיש עי"ז שהקב"ה מנהיג את העולם וכו', וראה גם לקו"ש חי"ט ע'291 ואילך, וחכ"ג ע' 218 ואילך, וחל"ד ע' 73 דאמיתית בקשות צרכיו של ישראל הוא מצד רוחניות וכו'. </w:t>
      </w:r>
    </w:p>
    <w:p w14:paraId="54CD00B8" w14:textId="77777777" w:rsidR="004E6CD8" w:rsidRPr="004E6CD8" w:rsidRDefault="004E6CD8" w:rsidP="00B407D3">
      <w:pPr>
        <w:pStyle w:val="a2"/>
        <w:rPr>
          <w:rtl/>
        </w:rPr>
      </w:pPr>
      <w:r w:rsidRPr="004E6CD8">
        <w:rPr>
          <w:rFonts w:hint="cs"/>
          <w:rtl/>
        </w:rPr>
        <w:t xml:space="preserve">אמנם ממ"ש בהשיחה בחל"ה לא משמע כן, שהרי מבאר שם </w:t>
      </w:r>
      <w:r w:rsidRPr="004E6CD8">
        <w:rPr>
          <w:rtl/>
        </w:rPr>
        <w:t>דידוע הכלל בהלכה דבמעשה בראשית היום הולך אחר הלילה</w:t>
      </w:r>
      <w:r w:rsidRPr="004E6CD8">
        <w:rPr>
          <w:rFonts w:hint="cs"/>
          <w:rtl/>
        </w:rPr>
        <w:t>,</w:t>
      </w:r>
      <w:r w:rsidRPr="004E6CD8">
        <w:rPr>
          <w:rtl/>
        </w:rPr>
        <w:t xml:space="preserve"> ובקדשים לילה הולך אחר היום</w:t>
      </w:r>
      <w:r w:rsidRPr="004E6CD8">
        <w:rPr>
          <w:rFonts w:hint="cs"/>
          <w:rtl/>
        </w:rPr>
        <w:t>,</w:t>
      </w:r>
      <w:r w:rsidRPr="004E6CD8">
        <w:rPr>
          <w:rtl/>
        </w:rPr>
        <w:t xml:space="preserve"> ומבאר דבענין התפלה תרווייהו איתנהו בה שיש בענין התפלה גדר של "קדשים" שמצד זה לילה הולך אחר היום</w:t>
      </w:r>
      <w:r w:rsidRPr="004E6CD8">
        <w:rPr>
          <w:rFonts w:hint="cs"/>
          <w:rtl/>
        </w:rPr>
        <w:t>,</w:t>
      </w:r>
      <w:r w:rsidRPr="004E6CD8">
        <w:rPr>
          <w:rtl/>
        </w:rPr>
        <w:t xml:space="preserve"> וגם גדר של "מעשה בראשית" שבזה "היום הולך אחר הלילה" דענין העבודה שבלב שבתפלה הדביקות בה' ה"ז כמו גדר "קדשים" כמו ענין הקרבנות כפשוטו שהוא הקרבה לה' ובבית ה'</w:t>
      </w:r>
      <w:r w:rsidRPr="004E6CD8">
        <w:rPr>
          <w:rFonts w:hint="cs"/>
          <w:rtl/>
        </w:rPr>
        <w:t>,</w:t>
      </w:r>
      <w:r w:rsidRPr="004E6CD8">
        <w:rPr>
          <w:rtl/>
        </w:rPr>
        <w:t xml:space="preserve"> כך הו"ע התפלה</w:t>
      </w:r>
      <w:r w:rsidRPr="004E6CD8">
        <w:rPr>
          <w:rFonts w:hint="cs"/>
          <w:rtl/>
        </w:rPr>
        <w:t>,</w:t>
      </w:r>
      <w:r w:rsidRPr="004E6CD8">
        <w:rPr>
          <w:rtl/>
        </w:rPr>
        <w:t xml:space="preserve"> והענין ד"בקשת צרכיו</w:t>
      </w:r>
      <w:r w:rsidRPr="004E6CD8">
        <w:rPr>
          <w:rFonts w:hint="cs"/>
          <w:rtl/>
        </w:rPr>
        <w:t>"</w:t>
      </w:r>
      <w:r w:rsidRPr="004E6CD8">
        <w:rPr>
          <w:rtl/>
        </w:rPr>
        <w:t xml:space="preserve"> שבתפלה ה"ז ע"ד הענין ד"מעשה בראשית"</w:t>
      </w:r>
      <w:r w:rsidRPr="004E6CD8">
        <w:rPr>
          <w:rFonts w:hint="cs"/>
          <w:rtl/>
        </w:rPr>
        <w:t>,</w:t>
      </w:r>
      <w:r w:rsidRPr="004E6CD8">
        <w:rPr>
          <w:rtl/>
        </w:rPr>
        <w:t xml:space="preserve"> שהאדם חושב ע"ד </w:t>
      </w:r>
      <w:r w:rsidRPr="004E6CD8">
        <w:rPr>
          <w:bCs/>
          <w:rtl/>
        </w:rPr>
        <w:t>צרכי עצמו</w:t>
      </w:r>
      <w:r w:rsidRPr="004E6CD8">
        <w:rPr>
          <w:rFonts w:hint="cs"/>
          <w:rtl/>
        </w:rPr>
        <w:t>,</w:t>
      </w:r>
      <w:r w:rsidRPr="004E6CD8">
        <w:rPr>
          <w:rtl/>
        </w:rPr>
        <w:t xml:space="preserve"> ולהלכה למעשה נקטינן דבתפלה היום הולך אחר הלילה כי עפ"י הלכה עצם החפצא דתפלה היא בקשת צרכיו משא"כ הענין ד"עבודה שבלב" הוא רק תיאור מצב הגברא המתפלל דכדי שתהי' החפצא דבקשת צרכיו כדבעי צריך הגברא להיות במצב של "עבודה שבלב" ובלעדה חסר בעצם הבקשה אבל מ"מ אין זו מהות התפלה </w:t>
      </w:r>
      <w:r w:rsidRPr="004E6CD8">
        <w:rPr>
          <w:rFonts w:hint="cs"/>
          <w:rtl/>
        </w:rPr>
        <w:t xml:space="preserve">וכו' עיי"ש עוד, הרי משמע דנקטינן דהענין דבקשת צרכיו הוא כפשוטו </w:t>
      </w:r>
      <w:r w:rsidRPr="004E6CD8">
        <w:rPr>
          <w:rtl/>
        </w:rPr>
        <w:t xml:space="preserve">שהאדם חושב ע"ד </w:t>
      </w:r>
      <w:r w:rsidRPr="004E6CD8">
        <w:rPr>
          <w:bCs/>
          <w:rtl/>
        </w:rPr>
        <w:t>צרכי עצמו</w:t>
      </w:r>
      <w:r w:rsidRPr="004E6CD8">
        <w:rPr>
          <w:rFonts w:hint="cs"/>
          <w:bCs/>
          <w:rtl/>
        </w:rPr>
        <w:t xml:space="preserve">, </w:t>
      </w:r>
      <w:r w:rsidRPr="004E6CD8">
        <w:rPr>
          <w:rFonts w:hint="cs"/>
          <w:rtl/>
        </w:rPr>
        <w:t>וא"כ למה פסק הרמב"ם דעיקר התפלה היא בברכה ראשונה? וצ"ע.</w:t>
      </w:r>
    </w:p>
    <w:p w14:paraId="69620AD3" w14:textId="251E565A" w:rsidR="004E6CD8" w:rsidRDefault="004E6CD8" w:rsidP="00B407D3">
      <w:pPr>
        <w:pStyle w:val="a2"/>
        <w:rPr>
          <w:rtl/>
        </w:rPr>
      </w:pPr>
      <w:r w:rsidRPr="004E6CD8">
        <w:rPr>
          <w:rFonts w:hint="cs"/>
          <w:rtl/>
        </w:rPr>
        <w:t>עוד יש לעיין מלשון אדה"ז (סי' ק"ו ס"ד) "</w:t>
      </w:r>
      <w:r w:rsidRPr="004E6CD8">
        <w:rPr>
          <w:rtl/>
        </w:rPr>
        <w:t xml:space="preserve">מי שתורתו אומנתו כגון רבי שמעון בן יוחאי וחביריו מפסיק לקריאת שמע ומברך לפניה ולאחריה אבל אינו מתפלל כל עיקר כיון שמבלעדי כן אינו מבטל מלימודו אפילו רגע גם בשביל התפלה לא יבטל </w:t>
      </w:r>
      <w:r w:rsidRPr="004E6CD8">
        <w:rPr>
          <w:rFonts w:hint="cs"/>
          <w:rtl/>
        </w:rPr>
        <w:t>..</w:t>
      </w:r>
      <w:r w:rsidRPr="004E6CD8">
        <w:rPr>
          <w:rtl/>
        </w:rPr>
        <w:t xml:space="preserve"> הואיל ואינה </w:t>
      </w:r>
      <w:r w:rsidRPr="004E6CD8">
        <w:rPr>
          <w:bCs/>
          <w:rtl/>
        </w:rPr>
        <w:t>אלא בקשת רחמים על עניני עולם הזה</w:t>
      </w:r>
      <w:r w:rsidRPr="004E6CD8">
        <w:rPr>
          <w:rtl/>
        </w:rPr>
        <w:t xml:space="preserve"> אין לו להניח חיי העולם ולעסוק בחיי </w:t>
      </w:r>
      <w:r w:rsidRPr="004E6CD8">
        <w:rPr>
          <w:rtl/>
        </w:rPr>
        <w:lastRenderedPageBreak/>
        <w:t>שעה</w:t>
      </w:r>
      <w:r w:rsidRPr="004E6CD8">
        <w:rPr>
          <w:rFonts w:hint="cs"/>
          <w:rtl/>
        </w:rPr>
        <w:t xml:space="preserve">". (וראה שם סעי' ב' שכתב דמן התורה יוצאים יד"ח תפלה אפילו באיזה בקשה עיי"ש), דלכאורה איך זה מתאים לשיטתו דעיקר ענין התפלה הוא סידור שבחו של מקום, דבשלמא אי נימא דעיקר התפלה הוא בקשת צרכיו ושבחו של מקום הוא הקדמה לזה, א"ש כיון דעיקרו של התפלה הוא בקשת רחמים, אבל כיון דאדה"ז סב"ל דשבחו של מקום הוא עיקר, למה אמרינן דאינו </w:t>
      </w:r>
      <w:r w:rsidRPr="004E6CD8">
        <w:rPr>
          <w:bCs/>
          <w:rtl/>
        </w:rPr>
        <w:t>אלא בקשת רחמים על עניני עולם הזה</w:t>
      </w:r>
      <w:r w:rsidRPr="004E6CD8">
        <w:rPr>
          <w:rFonts w:hint="cs"/>
          <w:bCs/>
          <w:rtl/>
        </w:rPr>
        <w:t xml:space="preserve">? </w:t>
      </w:r>
      <w:r w:rsidRPr="004E6CD8">
        <w:rPr>
          <w:rFonts w:hint="cs"/>
          <w:rtl/>
        </w:rPr>
        <w:t>ויל"ע בכל זה עוד.</w:t>
      </w:r>
    </w:p>
    <w:p w14:paraId="25D272A0" w14:textId="325295E3" w:rsidR="000E1AF3" w:rsidRPr="000E1AF3" w:rsidRDefault="000E1AF3" w:rsidP="000E1AF3">
      <w:pPr>
        <w:pStyle w:val="a4"/>
        <w:rPr>
          <w:rFonts w:ascii="FbTehilaMedium" w:hAnsi="FbTehilaMedium" w:cs="FbTehilaMedium"/>
          <w:b/>
          <w:sz w:val="72"/>
          <w:szCs w:val="72"/>
          <w:rtl/>
          <w:lang w:val="en-GB"/>
        </w:rPr>
      </w:pPr>
      <w:r w:rsidRPr="005B2705">
        <w:t>g</w:t>
      </w:r>
    </w:p>
    <w:p w14:paraId="306CC44B" w14:textId="16250FEF" w:rsidR="003D265B" w:rsidRDefault="003D265B" w:rsidP="003D265B">
      <w:pPr>
        <w:pStyle w:val="a"/>
        <w:spacing w:before="0" w:after="240"/>
        <w:rPr>
          <w:rFonts w:ascii="FbFRealBelet Bold" w:hAnsi="FbFRealBelet Bold" w:cs="FbFRealBelet Bold"/>
        </w:rPr>
      </w:pPr>
      <w:bookmarkStart w:id="84" w:name="_Toc504566210"/>
      <w:r>
        <w:rPr>
          <w:rFonts w:ascii="FbFRealBelet Bold" w:hAnsi="FbFRealBelet Bold" w:cs="FbFRealBelet Bold" w:hint="cs"/>
          <w:rtl/>
        </w:rPr>
        <w:t>הערה בהגהות לד"ה יהודה אתה</w:t>
      </w:r>
      <w:bookmarkEnd w:id="84"/>
    </w:p>
    <w:p w14:paraId="57B34AA2" w14:textId="784BE8E6" w:rsidR="003D265B" w:rsidRPr="00A25CEE" w:rsidRDefault="003D265B" w:rsidP="00707BD7">
      <w:pPr>
        <w:pStyle w:val="a0"/>
        <w:rPr>
          <w:rtl/>
        </w:rPr>
      </w:pPr>
      <w:r>
        <w:rPr>
          <w:rtl/>
        </w:rPr>
        <w:tab/>
      </w:r>
      <w:bookmarkStart w:id="85" w:name="_Toc504566211"/>
      <w:r w:rsidRPr="00A25CEE">
        <w:rPr>
          <w:rFonts w:hint="cs"/>
          <w:rtl/>
        </w:rPr>
        <w:t>ה</w:t>
      </w:r>
      <w:r>
        <w:rPr>
          <w:rFonts w:hint="cs"/>
          <w:rtl/>
        </w:rPr>
        <w:t>רב יעקב יהודה ליב אלטיין</w:t>
      </w:r>
      <w:bookmarkEnd w:id="85"/>
    </w:p>
    <w:p w14:paraId="57C0DBD7" w14:textId="3BA71457" w:rsidR="003C7ACC" w:rsidRPr="004E6CD8" w:rsidRDefault="003D265B" w:rsidP="004E6CD8">
      <w:pPr>
        <w:pStyle w:val="a1"/>
        <w:spacing w:after="100"/>
        <w:rPr>
          <w:rFonts w:ascii="AAd_Livorna4" w:hAnsi="AAd_Livorna4" w:cs="AAd_Livorna4"/>
          <w:rtl/>
        </w:rPr>
      </w:pPr>
      <w:r>
        <w:rPr>
          <w:rFonts w:ascii="AAd_Livorna4" w:hAnsi="AAd_Livorna4" w:cs="AAd_Livorna4" w:hint="cs"/>
          <w:rtl/>
        </w:rPr>
        <w:t xml:space="preserve">ראש מכון "חסידות מבוארת" </w:t>
      </w:r>
      <w:r>
        <w:rPr>
          <w:rFonts w:ascii="AAd_Livorna4" w:hAnsi="AAd_Livorna4" w:cs="AAd_Livorna4"/>
          <w:rtl/>
        </w:rPr>
        <w:t>–</w:t>
      </w:r>
      <w:r>
        <w:rPr>
          <w:rFonts w:ascii="AAd_Livorna4" w:hAnsi="AAd_Livorna4" w:cs="AAd_Livorna4" w:hint="cs"/>
          <w:rtl/>
        </w:rPr>
        <w:t xml:space="preserve"> ברוקלין, נ.י.</w:t>
      </w:r>
    </w:p>
    <w:p w14:paraId="1CBEA6A4" w14:textId="77777777" w:rsidR="003C7ACC" w:rsidRPr="003C7ACC" w:rsidRDefault="003C7ACC" w:rsidP="00B407D3">
      <w:pPr>
        <w:pStyle w:val="a2"/>
        <w:rPr>
          <w:rtl/>
        </w:rPr>
      </w:pPr>
      <w:r w:rsidRPr="003C7ACC">
        <w:rPr>
          <w:rFonts w:hint="cs"/>
          <w:rtl/>
        </w:rPr>
        <w:t>לאחרונה נתפרסמה הגהת הרבי למאמר ד"ה יהודה אתה דשנת תשל"ח. ויש להעיר על השינוי בין יהודה ראובן שמעון ולוי:</w:t>
      </w:r>
    </w:p>
    <w:p w14:paraId="590BABC2" w14:textId="77777777" w:rsidR="003C7ACC" w:rsidRPr="003C7ACC" w:rsidRDefault="003C7ACC" w:rsidP="00B407D3">
      <w:pPr>
        <w:pStyle w:val="a2"/>
        <w:rPr>
          <w:rtl/>
        </w:rPr>
      </w:pPr>
      <w:r w:rsidRPr="003C7ACC">
        <w:rPr>
          <w:rFonts w:hint="cs"/>
          <w:rtl/>
        </w:rPr>
        <w:t xml:space="preserve">בתחילת המאמר מביא מתו"א דיהודה על שם הפעם אודה את ה' </w:t>
      </w:r>
      <w:r w:rsidRPr="003C7ACC">
        <w:rPr>
          <w:rtl/>
        </w:rPr>
        <w:t>–</w:t>
      </w:r>
      <w:r w:rsidRPr="003C7ACC">
        <w:rPr>
          <w:rFonts w:hint="cs"/>
          <w:rtl/>
        </w:rPr>
        <w:t xml:space="preserve"> והרבי הוסיף מלת "הוא", שיהודה </w:t>
      </w:r>
      <w:r w:rsidRPr="003C7ACC">
        <w:rPr>
          <w:rFonts w:hint="cs"/>
          <w:b/>
          <w:bCs/>
          <w:rtl/>
        </w:rPr>
        <w:t>הוא</w:t>
      </w:r>
      <w:r w:rsidRPr="003C7ACC">
        <w:rPr>
          <w:rFonts w:hint="cs"/>
          <w:rtl/>
        </w:rPr>
        <w:t xml:space="preserve"> על שם כו', ואילו להלן בההנחה היה רשום "ראובן הוא על שם כי ראה ושמעון הוא על שם כי שמע" </w:t>
      </w:r>
      <w:r w:rsidRPr="003C7ACC">
        <w:rPr>
          <w:rtl/>
        </w:rPr>
        <w:t>–</w:t>
      </w:r>
      <w:r w:rsidRPr="003C7ACC">
        <w:rPr>
          <w:rFonts w:hint="cs"/>
          <w:rtl/>
        </w:rPr>
        <w:t xml:space="preserve"> וכאן גבי שמעון </w:t>
      </w:r>
      <w:r w:rsidRPr="003C7ACC">
        <w:rPr>
          <w:rFonts w:hint="cs"/>
          <w:b/>
          <w:bCs/>
          <w:rtl/>
        </w:rPr>
        <w:t>מחק</w:t>
      </w:r>
      <w:r w:rsidRPr="003C7ACC">
        <w:rPr>
          <w:rFonts w:hint="cs"/>
          <w:rtl/>
        </w:rPr>
        <w:t xml:space="preserve"> הרבי מלת "הוא" (אבל גבי ראובן לא מחקה), ולהלן גבי לוי מלכתחילה בההנחה לא נכתב מלת הוא ורק ובחי' לוי על שם כו'.</w:t>
      </w:r>
    </w:p>
    <w:p w14:paraId="2FC90493" w14:textId="77777777" w:rsidR="003C7ACC" w:rsidRDefault="003C7ACC" w:rsidP="00B407D3">
      <w:pPr>
        <w:pStyle w:val="a2"/>
        <w:rPr>
          <w:rFonts w:asciiTheme="minorHAnsi" w:hAnsiTheme="minorHAnsi"/>
        </w:rPr>
      </w:pPr>
      <w:r w:rsidRPr="003C7ACC">
        <w:rPr>
          <w:rFonts w:hint="cs"/>
          <w:rtl/>
        </w:rPr>
        <w:t>ויש לעיין בטעם השינוי.</w:t>
      </w:r>
    </w:p>
    <w:p w14:paraId="18B040B3" w14:textId="25D53AD0" w:rsidR="005B2705" w:rsidRPr="005B2705" w:rsidRDefault="005B2705" w:rsidP="005B2705">
      <w:pPr>
        <w:pStyle w:val="a4"/>
        <w:rPr>
          <w:rFonts w:ascii="FbTehilaMedium" w:hAnsi="FbTehilaMedium" w:cs="FbTehilaMedium"/>
          <w:b/>
          <w:sz w:val="72"/>
          <w:szCs w:val="72"/>
          <w:rtl/>
          <w:lang w:val="en-GB"/>
        </w:rPr>
      </w:pPr>
      <w:r w:rsidRPr="005B2705">
        <w:t>g</w:t>
      </w:r>
    </w:p>
    <w:p w14:paraId="25A32084" w14:textId="1F76A95B" w:rsidR="00127B57" w:rsidRPr="002A3D02" w:rsidRDefault="00405D23" w:rsidP="00B14DA0">
      <w:pPr>
        <w:pStyle w:val="a"/>
        <w:spacing w:before="0" w:after="120"/>
        <w:rPr>
          <w:rFonts w:ascii="FbFRealBelet Bold" w:hAnsi="FbFRealBelet Bold" w:cs="FbFRealBelet Bold"/>
          <w:rtl/>
        </w:rPr>
      </w:pPr>
      <w:bookmarkStart w:id="86" w:name="_Toc504566212"/>
      <w:r>
        <w:rPr>
          <w:rFonts w:ascii="FbFRealBelet Bold" w:hAnsi="FbFRealBelet Bold" w:cs="FbFRealBelet Bold" w:hint="cs"/>
          <w:rtl/>
        </w:rPr>
        <w:t>אריות ודובים בפשש"מ (גליון)</w:t>
      </w:r>
      <w:bookmarkEnd w:id="81"/>
      <w:bookmarkEnd w:id="86"/>
    </w:p>
    <w:p w14:paraId="7E233C52" w14:textId="77777777" w:rsidR="00127B57" w:rsidRDefault="00127B57" w:rsidP="00405D23">
      <w:pPr>
        <w:pStyle w:val="a0"/>
        <w:rPr>
          <w:rtl/>
        </w:rPr>
      </w:pPr>
      <w:bookmarkStart w:id="87" w:name="_Toc504475487"/>
      <w:bookmarkStart w:id="88" w:name="_Toc504566213"/>
      <w:r>
        <w:rPr>
          <w:rFonts w:hint="cs"/>
          <w:rtl/>
        </w:rPr>
        <w:t>ה</w:t>
      </w:r>
      <w:r w:rsidR="00405D23">
        <w:rPr>
          <w:rFonts w:hint="cs"/>
          <w:rtl/>
        </w:rPr>
        <w:t>ת' מנחם מרדכי אלמליח</w:t>
      </w:r>
      <w:bookmarkEnd w:id="87"/>
      <w:bookmarkEnd w:id="88"/>
    </w:p>
    <w:p w14:paraId="28CE03DC" w14:textId="6A956FD3" w:rsidR="00127B57" w:rsidRDefault="008A2FAC" w:rsidP="004C2F5E">
      <w:pPr>
        <w:pStyle w:val="a1"/>
        <w:rPr>
          <w:rFonts w:ascii="AAd_Livorna4" w:hAnsi="AAd_Livorna4" w:cs="AAd_Livorna4"/>
          <w:rtl/>
        </w:rPr>
      </w:pPr>
      <w:r>
        <w:rPr>
          <w:rFonts w:ascii="AAd_Livorna4" w:hAnsi="AAd_Livorna4" w:cs="AAd_Livorna4" w:hint="cs"/>
          <w:rtl/>
        </w:rPr>
        <w:t>תלמיד בתות</w:t>
      </w:r>
      <w:r w:rsidR="00405D23">
        <w:rPr>
          <w:rFonts w:ascii="AAd_Livorna4" w:hAnsi="AAd_Livorna4" w:cs="AAd_Livorna4" w:hint="cs"/>
          <w:rtl/>
        </w:rPr>
        <w:t xml:space="preserve">"ל המרכזית </w:t>
      </w:r>
      <w:r>
        <w:rPr>
          <w:rFonts w:ascii="AAd_Livorna4" w:hAnsi="AAd_Livorna4" w:cs="AAd_Livorna4" w:hint="cs"/>
          <w:rtl/>
        </w:rPr>
        <w:t>-</w:t>
      </w:r>
      <w:r w:rsidR="00405D23">
        <w:rPr>
          <w:rFonts w:ascii="AAd_Livorna4" w:hAnsi="AAd_Livorna4" w:cs="AAd_Livorna4" w:hint="cs"/>
          <w:rtl/>
        </w:rPr>
        <w:t>770</w:t>
      </w:r>
    </w:p>
    <w:p w14:paraId="0276E252" w14:textId="29703853" w:rsidR="00405D23" w:rsidRPr="00405D23" w:rsidRDefault="00405D23" w:rsidP="00B407D3">
      <w:pPr>
        <w:pStyle w:val="a2"/>
        <w:rPr>
          <w:rtl/>
        </w:rPr>
      </w:pPr>
      <w:r w:rsidRPr="00405D23">
        <w:rPr>
          <w:rFonts w:hint="cs"/>
          <w:rtl/>
        </w:rPr>
        <w:t xml:space="preserve">בגליון </w:t>
      </w:r>
      <w:r w:rsidR="008A2FAC">
        <w:rPr>
          <w:rFonts w:hint="cs"/>
          <w:rtl/>
        </w:rPr>
        <w:t>הקודם</w:t>
      </w:r>
      <w:r w:rsidRPr="00405D23">
        <w:rPr>
          <w:rFonts w:hint="cs"/>
          <w:rtl/>
        </w:rPr>
        <w:t xml:space="preserve"> </w:t>
      </w:r>
      <w:r w:rsidR="007A7783">
        <w:rPr>
          <w:rFonts w:hint="cs"/>
          <w:rtl/>
        </w:rPr>
        <w:t xml:space="preserve">(א'קלח) </w:t>
      </w:r>
      <w:r w:rsidRPr="00405D23">
        <w:rPr>
          <w:rFonts w:hint="cs"/>
          <w:rtl/>
        </w:rPr>
        <w:t xml:space="preserve">הקשה הרב </w:t>
      </w:r>
      <w:r w:rsidR="008A2FAC" w:rsidRPr="008A2FAC">
        <w:rPr>
          <w:rFonts w:hint="cs"/>
          <w:rtl/>
        </w:rPr>
        <w:t>מ</w:t>
      </w:r>
      <w:r w:rsidR="008A2FAC">
        <w:rPr>
          <w:rFonts w:hint="cs"/>
          <w:rtl/>
        </w:rPr>
        <w:t>.מ.</w:t>
      </w:r>
      <w:r w:rsidRPr="00405D23">
        <w:rPr>
          <w:rFonts w:hint="cs"/>
          <w:rtl/>
        </w:rPr>
        <w:t>ר</w:t>
      </w:r>
      <w:r w:rsidR="008A2FAC">
        <w:rPr>
          <w:rFonts w:hint="cs"/>
          <w:rtl/>
        </w:rPr>
        <w:t>. שי'</w:t>
      </w:r>
      <w:r w:rsidRPr="00405D23">
        <w:rPr>
          <w:rFonts w:hint="cs"/>
          <w:rtl/>
        </w:rPr>
        <w:t xml:space="preserve"> מה שבלקו"ש חי"א שיחה ב' לפ' וארא שקו"ט בדברי רש"י (וארא ח,יז) אודות מכת ערוב שלא פירט איזה חיות היו כיוון שאין הכרח שהיו חיות אלו דווקא, ומעיר דמ"ש מפירש"י בנח וסיוע לו מפירש"י ביחזקאל שכן מפרט בע"א שהיו אריות ודובים ומהו ההכרח שם?</w:t>
      </w:r>
    </w:p>
    <w:p w14:paraId="25D51DA3" w14:textId="77777777" w:rsidR="00405D23" w:rsidRPr="00405D23" w:rsidRDefault="00405D23" w:rsidP="00B407D3">
      <w:pPr>
        <w:pStyle w:val="a2"/>
        <w:rPr>
          <w:rtl/>
        </w:rPr>
      </w:pPr>
      <w:r w:rsidRPr="00405D23">
        <w:rPr>
          <w:rFonts w:hint="cs"/>
          <w:rtl/>
        </w:rPr>
        <w:lastRenderedPageBreak/>
        <w:t>ואולי כמה ההערות בדא"פ:</w:t>
      </w:r>
    </w:p>
    <w:p w14:paraId="7BDEB262" w14:textId="51F8BA72" w:rsidR="00405D23" w:rsidRPr="00405D23" w:rsidRDefault="00405D23" w:rsidP="00B407D3">
      <w:pPr>
        <w:pStyle w:val="a2"/>
        <w:rPr>
          <w:lang w:val="en-US"/>
        </w:rPr>
      </w:pPr>
      <w:r>
        <w:rPr>
          <w:rFonts w:hint="cs"/>
          <w:rtl/>
        </w:rPr>
        <w:t>א</w:t>
      </w:r>
      <w:r w:rsidR="008A2FAC">
        <w:rPr>
          <w:rFonts w:hint="cs"/>
          <w:rtl/>
        </w:rPr>
        <w:t>)</w:t>
      </w:r>
      <w:r>
        <w:rPr>
          <w:rFonts w:hint="cs"/>
          <w:rtl/>
        </w:rPr>
        <w:t xml:space="preserve"> </w:t>
      </w:r>
      <w:r w:rsidRPr="00405D23">
        <w:rPr>
          <w:rFonts w:hint="cs"/>
          <w:rtl/>
        </w:rPr>
        <w:t>פירושו בפ' נח הוא לא בפשש"מ שהרי מיד מביא פי' נוסף וז"ל: "ופשוטו של מקרא סגר כנגדו מן המים", משא"כ אצלינו רש"י מפרש כפשש"מ, וכן הוא הלשון בשיחה: "אין כלל הוכחה בפשש"מ".</w:t>
      </w:r>
    </w:p>
    <w:p w14:paraId="296E44FA" w14:textId="06F68D90" w:rsidR="00405D23" w:rsidRPr="00405D23" w:rsidRDefault="00405D23" w:rsidP="00B407D3">
      <w:pPr>
        <w:pStyle w:val="a2"/>
        <w:rPr>
          <w:lang w:val="en-US"/>
        </w:rPr>
      </w:pPr>
      <w:r>
        <w:rPr>
          <w:rFonts w:hint="cs"/>
          <w:rtl/>
          <w:lang w:val="en-US"/>
        </w:rPr>
        <w:t>ב</w:t>
      </w:r>
      <w:r w:rsidR="008A2FAC">
        <w:rPr>
          <w:rFonts w:hint="cs"/>
          <w:rtl/>
          <w:lang w:val="en-US"/>
        </w:rPr>
        <w:t>)</w:t>
      </w:r>
      <w:r>
        <w:rPr>
          <w:rFonts w:hint="cs"/>
          <w:rtl/>
          <w:lang w:val="en-US"/>
        </w:rPr>
        <w:t xml:space="preserve"> </w:t>
      </w:r>
      <w:r w:rsidRPr="00405D23">
        <w:rPr>
          <w:rFonts w:hint="cs"/>
          <w:rtl/>
        </w:rPr>
        <w:t xml:space="preserve">בגוף השיחה, הביאור של הרבי אינו </w:t>
      </w:r>
      <w:r w:rsidRPr="00405D23">
        <w:rPr>
          <w:rtl/>
        </w:rPr>
        <w:t>–</w:t>
      </w:r>
      <w:r w:rsidRPr="00405D23">
        <w:rPr>
          <w:rFonts w:hint="cs"/>
          <w:rtl/>
        </w:rPr>
        <w:t xml:space="preserve"> שכאשר אומרים חיות רעות הכוונה לאלו שהיו באותה הסביבה ולא ממקומות אחרים - אלא </w:t>
      </w:r>
      <w:r w:rsidRPr="001B4DC7">
        <w:rPr>
          <w:rFonts w:hint="cs"/>
          <w:b/>
          <w:bCs/>
          <w:rtl/>
        </w:rPr>
        <w:t>שכאן</w:t>
      </w:r>
      <w:r w:rsidRPr="00405D23">
        <w:rPr>
          <w:rFonts w:hint="cs"/>
          <w:rtl/>
        </w:rPr>
        <w:t xml:space="preserve"> "אם היה רש"י מפרט "דובים אריות ונמרים" היה משמע שאם לא נמצאו אז בסביבות מצרים הביאן הקב"ה ממקום רחוק ממצרים, והרי זה יהיה </w:t>
      </w:r>
      <w:r w:rsidRPr="001B4DC7">
        <w:rPr>
          <w:rFonts w:hint="cs"/>
          <w:b/>
          <w:bCs/>
          <w:rtl/>
        </w:rPr>
        <w:t>נס נוסף</w:t>
      </w:r>
      <w:r w:rsidRPr="00405D23">
        <w:rPr>
          <w:rFonts w:hint="cs"/>
          <w:rtl/>
        </w:rPr>
        <w:t xml:space="preserve">" היינו שמה שהוכרח לרש"י לומר כך הוא מפני שאם לא, יהיה זה נס נוסף, והוא כבר חידוש [וכמו שמובא קודם בס"ד אודות הבהמות "וא"כ מוכרח לומר שרק חיות היו ב"הערוב" ולא בהמות דאם גם בהמות באו והשחיתו וכו' כמו החיות, הרי דבר זה הוא חידוש גדול ונס במכה זו </w:t>
      </w:r>
      <w:r w:rsidRPr="00405D23">
        <w:rPr>
          <w:rtl/>
        </w:rPr>
        <w:t>–</w:t>
      </w:r>
      <w:r w:rsidRPr="00405D23">
        <w:rPr>
          <w:rFonts w:hint="cs"/>
          <w:rtl/>
        </w:rPr>
        <w:t xml:space="preserve"> ובכתוב (בתיבת "ערוב" ) מוכח שכל עיקר הנס הי' רק ה'ערוב' ערבוב החיות]</w:t>
      </w:r>
      <w:r w:rsidR="00CD4828">
        <w:rPr>
          <w:rFonts w:hint="cs"/>
          <w:rtl/>
        </w:rPr>
        <w:t xml:space="preserve"> </w:t>
      </w:r>
      <w:r w:rsidRPr="00405D23">
        <w:rPr>
          <w:rFonts w:hint="cs"/>
          <w:rtl/>
        </w:rPr>
        <w:t>משא"כ בנח כל נס יכול לעשות הקב"ה למענו של אותו צדיק, ואין שום מונע לעשות דווקא נס אחד, וז"פ.</w:t>
      </w:r>
    </w:p>
    <w:p w14:paraId="0658E98A" w14:textId="2C904F51" w:rsidR="00405D23" w:rsidRPr="00405D23" w:rsidRDefault="00405D23" w:rsidP="00B407D3">
      <w:pPr>
        <w:pStyle w:val="a2"/>
        <w:rPr>
          <w:lang w:val="en-US"/>
        </w:rPr>
      </w:pPr>
      <w:r>
        <w:rPr>
          <w:rFonts w:hint="cs"/>
          <w:rtl/>
          <w:lang w:val="en-US"/>
        </w:rPr>
        <w:t>ג</w:t>
      </w:r>
      <w:r w:rsidR="008A2FAC">
        <w:rPr>
          <w:rFonts w:hint="cs"/>
          <w:rtl/>
          <w:lang w:val="en-US"/>
        </w:rPr>
        <w:t>)</w:t>
      </w:r>
      <w:r>
        <w:rPr>
          <w:rFonts w:hint="cs"/>
          <w:rtl/>
          <w:lang w:val="en-US"/>
        </w:rPr>
        <w:t xml:space="preserve"> </w:t>
      </w:r>
      <w:r w:rsidRPr="00405D23">
        <w:rPr>
          <w:rFonts w:hint="cs"/>
          <w:rtl/>
        </w:rPr>
        <w:t xml:space="preserve">רש"י לא שולל שיכול להיות שהיו שם גם דובים ואריות וכו' ואפי' זאבים כמו שפי' כמה מהמפרשים, אך </w:t>
      </w:r>
      <w:r w:rsidRPr="001B4DC7">
        <w:rPr>
          <w:rFonts w:hint="cs"/>
          <w:b/>
          <w:bCs/>
          <w:rtl/>
        </w:rPr>
        <w:t>רש"י</w:t>
      </w:r>
      <w:r w:rsidRPr="00405D23">
        <w:rPr>
          <w:rFonts w:hint="cs"/>
          <w:rtl/>
        </w:rPr>
        <w:t xml:space="preserve"> בפשש"מ שבא לבאר מהי המכה, ומה תוכנה, לא זהו תוכן המכה, שהגעיו חיות אלו וכו' אלא העירוב הערוב! כפי שנתבאר באריכות בשיחה. </w:t>
      </w:r>
    </w:p>
    <w:p w14:paraId="61AF3E25" w14:textId="5965955C" w:rsidR="003457C8" w:rsidRPr="005B2705" w:rsidRDefault="00405D23" w:rsidP="00B407D3">
      <w:pPr>
        <w:pStyle w:val="a2"/>
        <w:rPr>
          <w:rtl/>
          <w:lang w:val="en-US"/>
        </w:rPr>
      </w:pPr>
      <w:r w:rsidRPr="001B4DC7">
        <w:rPr>
          <w:rFonts w:hint="cs"/>
          <w:rtl/>
          <w:lang w:val="en-US"/>
        </w:rPr>
        <w:t>ד</w:t>
      </w:r>
      <w:r w:rsidR="008A2FAC">
        <w:rPr>
          <w:rFonts w:hint="cs"/>
          <w:rtl/>
          <w:lang w:val="en-US"/>
        </w:rPr>
        <w:t>)</w:t>
      </w:r>
      <w:r w:rsidRPr="001B4DC7">
        <w:rPr>
          <w:rFonts w:hint="cs"/>
          <w:rtl/>
          <w:lang w:val="en-US"/>
        </w:rPr>
        <w:t xml:space="preserve"> </w:t>
      </w:r>
      <w:r w:rsidRPr="00405D23">
        <w:rPr>
          <w:rFonts w:hint="cs"/>
          <w:rtl/>
        </w:rPr>
        <w:t xml:space="preserve">הראיה שהביא מיחזקאל. הוא תמוה, ראשית: דאין להשוות בין פי' לתורה לפי' בנ"ך [ראה כללי רש"י פרק ב' כלל 1]. ובעצם הראי' הרי שם מדובר אודות פירוש שונה לגמרי לא כפרש"י בפ' נח שמדבר אודות </w:t>
      </w:r>
      <w:r w:rsidRPr="001B4DC7">
        <w:rPr>
          <w:rFonts w:hint="cs"/>
          <w:b/>
          <w:bCs/>
          <w:rtl/>
        </w:rPr>
        <w:t xml:space="preserve">האנשים </w:t>
      </w:r>
      <w:r w:rsidRPr="00405D23">
        <w:rPr>
          <w:rFonts w:hint="cs"/>
          <w:rtl/>
        </w:rPr>
        <w:t>שרצו ליכנס לתיבה להינצל מפני מי המבול</w:t>
      </w:r>
      <w:r w:rsidRPr="001B4DC7">
        <w:rPr>
          <w:rFonts w:hint="cs"/>
          <w:b/>
          <w:bCs/>
          <w:rtl/>
        </w:rPr>
        <w:t xml:space="preserve"> </w:t>
      </w:r>
      <w:r w:rsidRPr="00405D23">
        <w:rPr>
          <w:rFonts w:hint="cs"/>
          <w:rtl/>
        </w:rPr>
        <w:t>והקב"ה עצר בעדם ע"י החיות רעות. אלא המדובר הוא</w:t>
      </w:r>
      <w:r w:rsidRPr="001B4DC7">
        <w:rPr>
          <w:rFonts w:hint="cs"/>
          <w:b/>
          <w:bCs/>
          <w:rtl/>
        </w:rPr>
        <w:t xml:space="preserve"> </w:t>
      </w:r>
      <w:r w:rsidRPr="00405D23">
        <w:rPr>
          <w:rFonts w:hint="cs"/>
          <w:rtl/>
        </w:rPr>
        <w:t xml:space="preserve">אודות </w:t>
      </w:r>
      <w:r w:rsidRPr="001B4DC7">
        <w:rPr>
          <w:rFonts w:hint="cs"/>
          <w:b/>
          <w:bCs/>
          <w:rtl/>
        </w:rPr>
        <w:t>הבע"ח</w:t>
      </w:r>
      <w:r w:rsidRPr="00405D23">
        <w:rPr>
          <w:rFonts w:hint="cs"/>
          <w:rtl/>
        </w:rPr>
        <w:t xml:space="preserve"> עצמם שרצו להינצל ועשה הקב"ה נס והם נפגעו אחד אחד ששם וודאי אין לחלק ולומר שרק החיות שהיו באיזור הגיעו אלא כל הבע"ח שברחו מפני מי המבול הגיעו ורש"י נקט כדוגמא איך החיות המיוחדות נפגעו</w:t>
      </w:r>
      <w:r>
        <w:rPr>
          <w:rFonts w:hint="cs"/>
          <w:rtl/>
        </w:rPr>
        <w:t xml:space="preserve"> </w:t>
      </w:r>
      <w:r w:rsidRPr="00405D23">
        <w:rPr>
          <w:rFonts w:hint="cs"/>
          <w:rtl/>
        </w:rPr>
        <w:t xml:space="preserve">"בשעה שנכנס לתיבה בקשו </w:t>
      </w:r>
      <w:r w:rsidRPr="001B4DC7">
        <w:rPr>
          <w:rFonts w:hint="cs"/>
          <w:b/>
          <w:bCs/>
          <w:rtl/>
        </w:rPr>
        <w:t>כל</w:t>
      </w:r>
      <w:r w:rsidRPr="00405D23">
        <w:rPr>
          <w:rFonts w:hint="cs"/>
          <w:rtl/>
        </w:rPr>
        <w:t xml:space="preserve"> החיות ליכנס ולא הניחן הקב"ה דכתיב 'ויסגור ה' בעדו' אין וסגר אלא מחיות ארי בא ליכנס והיו שיניו כהות דוב בא ליכנס והיו רגליו מתערסלות, כו' בב"ר" עכ"ל. וכמודגש גם בוכו' שמשמע שהיו עוד.</w:t>
      </w:r>
    </w:p>
    <w:p w14:paraId="1AEFF181" w14:textId="5DA8497E" w:rsidR="00405D23" w:rsidRDefault="005B2705" w:rsidP="005B2705">
      <w:pPr>
        <w:pStyle w:val="a4"/>
        <w:rPr>
          <w:rFonts w:ascii="FbTehilaMedium" w:hAnsi="FbTehilaMedium" w:cs="FbTehilaMedium"/>
          <w:b/>
          <w:sz w:val="72"/>
          <w:szCs w:val="72"/>
          <w:rtl/>
          <w:lang w:val="en-GB"/>
        </w:rPr>
      </w:pPr>
      <w:r w:rsidRPr="005B2705">
        <w:t>g</w:t>
      </w:r>
    </w:p>
    <w:p w14:paraId="02109019" w14:textId="77777777" w:rsidR="00704D3F" w:rsidRDefault="00704D3F" w:rsidP="00704D3F">
      <w:pPr>
        <w:pStyle w:val="a3"/>
        <w:tabs>
          <w:tab w:val="left" w:pos="546"/>
        </w:tabs>
        <w:spacing w:before="0" w:after="100"/>
        <w:rPr>
          <w:rtl/>
        </w:rPr>
      </w:pPr>
      <w:bookmarkStart w:id="89" w:name="_Toc504475488"/>
      <w:bookmarkStart w:id="90" w:name="_Toc504566214"/>
      <w:r>
        <w:rPr>
          <w:rFonts w:hint="cs"/>
          <w:rtl/>
        </w:rPr>
        <w:lastRenderedPageBreak/>
        <w:t>אגרות קודש</w:t>
      </w:r>
      <w:bookmarkEnd w:id="89"/>
      <w:bookmarkEnd w:id="90"/>
    </w:p>
    <w:p w14:paraId="5074C554" w14:textId="77777777" w:rsidR="00704D3F" w:rsidRDefault="00704D3F" w:rsidP="00704D3F">
      <w:pPr>
        <w:pStyle w:val="a"/>
        <w:spacing w:before="0" w:after="240"/>
        <w:rPr>
          <w:rFonts w:ascii="FbFRealBelet Bold" w:hAnsi="FbFRealBelet Bold" w:cs="FbFRealBelet Bold"/>
        </w:rPr>
      </w:pPr>
      <w:bookmarkStart w:id="91" w:name="_Toc504475489"/>
      <w:bookmarkStart w:id="92" w:name="_Toc504566215"/>
      <w:r>
        <w:rPr>
          <w:rFonts w:ascii="FbFRealBelet Bold" w:hAnsi="FbFRealBelet Bold" w:cs="FbFRealBelet Bold" w:hint="cs"/>
          <w:rtl/>
        </w:rPr>
        <w:t>רב בקעה מצא וגדר בה גדר</w:t>
      </w:r>
      <w:r w:rsidR="000752D6">
        <w:rPr>
          <w:rFonts w:ascii="FbFRealBelet Bold" w:hAnsi="FbFRealBelet Bold" w:cs="FbFRealBelet Bold" w:hint="cs"/>
          <w:rtl/>
        </w:rPr>
        <w:t xml:space="preserve"> (ב)</w:t>
      </w:r>
      <w:r w:rsidRPr="000A44EE">
        <w:rPr>
          <w:rFonts w:ascii="FbFRealBelet Bold" w:hAnsi="FbFRealBelet Bold" w:cs="FbFRealBelet Bold"/>
          <w:b w:val="0"/>
          <w:bCs w:val="0"/>
          <w:sz w:val="32"/>
          <w:szCs w:val="32"/>
          <w:vertAlign w:val="superscript"/>
        </w:rPr>
        <w:footnoteReference w:customMarkFollows="1" w:id="51"/>
        <w:sym w:font="Symbol" w:char="F02A"/>
      </w:r>
      <w:bookmarkEnd w:id="91"/>
      <w:bookmarkEnd w:id="92"/>
    </w:p>
    <w:p w14:paraId="2AC314D7" w14:textId="77777777" w:rsidR="00704D3F" w:rsidRPr="00A25CEE" w:rsidRDefault="00704D3F" w:rsidP="00704D3F">
      <w:pPr>
        <w:pStyle w:val="a0"/>
        <w:rPr>
          <w:rtl/>
        </w:rPr>
      </w:pPr>
      <w:r>
        <w:rPr>
          <w:rtl/>
        </w:rPr>
        <w:tab/>
      </w:r>
      <w:r>
        <w:rPr>
          <w:rtl/>
        </w:rPr>
        <w:tab/>
      </w:r>
      <w:r>
        <w:rPr>
          <w:rtl/>
        </w:rPr>
        <w:tab/>
      </w:r>
      <w:bookmarkStart w:id="93" w:name="_Toc504475490"/>
      <w:bookmarkStart w:id="94" w:name="_Toc504566216"/>
      <w:r w:rsidRPr="00A25CEE">
        <w:rPr>
          <w:rFonts w:hint="cs"/>
          <w:rtl/>
        </w:rPr>
        <w:t>ה</w:t>
      </w:r>
      <w:r>
        <w:rPr>
          <w:rFonts w:hint="cs"/>
          <w:rtl/>
        </w:rPr>
        <w:t>רב בנימין אפרים ביטון</w:t>
      </w:r>
      <w:bookmarkEnd w:id="93"/>
      <w:bookmarkEnd w:id="94"/>
    </w:p>
    <w:p w14:paraId="1903471D" w14:textId="77777777" w:rsidR="00704D3F" w:rsidRDefault="00704D3F" w:rsidP="00704D3F">
      <w:pPr>
        <w:pStyle w:val="a1"/>
        <w:spacing w:after="100"/>
        <w:rPr>
          <w:rFonts w:ascii="AAd_Livorna4" w:hAnsi="AAd_Livorna4" w:cs="AAd_Livorna4"/>
          <w:rtl/>
        </w:rPr>
      </w:pPr>
      <w:r>
        <w:rPr>
          <w:rFonts w:ascii="AAd_Livorna4" w:hAnsi="AAd_Livorna4" w:cs="AAd_Livorna4" w:hint="cs"/>
          <w:rtl/>
        </w:rPr>
        <w:t>שליח כ"ק אדמו"ר</w:t>
      </w:r>
      <w:r>
        <w:rPr>
          <w:rFonts w:ascii="AAd_Livorna4" w:hAnsi="AAd_Livorna4" w:cs="AAd_Livorna4"/>
          <w:rtl/>
        </w:rPr>
        <w:br/>
      </w:r>
      <w:r>
        <w:rPr>
          <w:rFonts w:ascii="AAd_Livorna4" w:hAnsi="AAd_Livorna4" w:cs="AAd_Livorna4" w:hint="cs"/>
          <w:rtl/>
        </w:rPr>
        <w:t>וונקובר, ב.ק. קנדה</w:t>
      </w:r>
    </w:p>
    <w:p w14:paraId="2DCBD032" w14:textId="77777777" w:rsidR="00704D3F" w:rsidRPr="001B4DC7" w:rsidRDefault="00704D3F" w:rsidP="00B407D3">
      <w:pPr>
        <w:pStyle w:val="11"/>
        <w:rPr>
          <w:rtl/>
        </w:rPr>
      </w:pPr>
      <w:bookmarkStart w:id="95" w:name="_Toc504485592"/>
      <w:r w:rsidRPr="001B4DC7">
        <w:rPr>
          <w:rFonts w:hint="cs"/>
          <w:rtl/>
        </w:rPr>
        <w:t xml:space="preserve">מצא בקעה </w:t>
      </w:r>
      <w:r w:rsidRPr="001B4DC7">
        <w:rPr>
          <w:rtl/>
        </w:rPr>
        <w:t xml:space="preserve">– </w:t>
      </w:r>
      <w:r w:rsidRPr="001B4DC7">
        <w:rPr>
          <w:rFonts w:hint="cs"/>
          <w:rtl/>
        </w:rPr>
        <w:t>זלזול במצוות</w:t>
      </w:r>
      <w:bookmarkEnd w:id="95"/>
    </w:p>
    <w:p w14:paraId="7EFECB87" w14:textId="45A8124C" w:rsidR="000752D6" w:rsidRPr="000752D6" w:rsidRDefault="000752D6" w:rsidP="00B407D3">
      <w:pPr>
        <w:pStyle w:val="a2"/>
        <w:rPr>
          <w:rtl/>
        </w:rPr>
      </w:pPr>
      <w:r w:rsidRPr="000752D6">
        <w:rPr>
          <w:rFonts w:hint="cs"/>
          <w:bCs/>
          <w:rtl/>
        </w:rPr>
        <w:t>א</w:t>
      </w:r>
      <w:r w:rsidRPr="000752D6">
        <w:rPr>
          <w:rtl/>
        </w:rPr>
        <w:t xml:space="preserve">. </w:t>
      </w:r>
      <w:r w:rsidRPr="000752D6">
        <w:rPr>
          <w:rFonts w:hint="cs"/>
          <w:rtl/>
        </w:rPr>
        <w:t>הנה בגליון שעבר</w:t>
      </w:r>
      <w:r w:rsidR="007A7783">
        <w:rPr>
          <w:rFonts w:hint="cs"/>
          <w:rtl/>
        </w:rPr>
        <w:t xml:space="preserve"> (א'קלח)</w:t>
      </w:r>
      <w:r w:rsidRPr="000752D6">
        <w:rPr>
          <w:rFonts w:hint="cs"/>
          <w:rtl/>
        </w:rPr>
        <w:t xml:space="preserve"> הבאנו מכתבו הק׳ של רבינו ב׳אגרות קודש׳ ח״ז עמ׳ ריח</w:t>
      </w:r>
      <w:r w:rsidRPr="000752D6">
        <w:rPr>
          <w:rtl/>
        </w:rPr>
        <w:t>-</w:t>
      </w:r>
      <w:r w:rsidRPr="000752D6">
        <w:rPr>
          <w:rFonts w:hint="cs"/>
          <w:rtl/>
        </w:rPr>
        <w:t xml:space="preserve">ריט בביאור הנהגתו של רב אשר ״בקעה מצא וגדר בה גדר״ </w:t>
      </w:r>
      <w:r w:rsidRPr="000752D6">
        <w:rPr>
          <w:rtl/>
        </w:rPr>
        <w:t>(</w:t>
      </w:r>
      <w:r w:rsidRPr="000752D6">
        <w:rPr>
          <w:rFonts w:hint="cs"/>
          <w:rtl/>
        </w:rPr>
        <w:t>ראה עירובין ו</w:t>
      </w:r>
      <w:r w:rsidRPr="000752D6">
        <w:rPr>
          <w:rtl/>
        </w:rPr>
        <w:t xml:space="preserve">, </w:t>
      </w:r>
      <w:r w:rsidRPr="000752D6">
        <w:rPr>
          <w:rFonts w:hint="cs"/>
          <w:rtl/>
        </w:rPr>
        <w:t>א ועוד בכ״מ</w:t>
      </w:r>
      <w:r w:rsidRPr="000752D6">
        <w:rPr>
          <w:rtl/>
        </w:rPr>
        <w:t xml:space="preserve">) </w:t>
      </w:r>
      <w:r w:rsidRPr="000752D6">
        <w:rPr>
          <w:rFonts w:hint="cs"/>
          <w:rtl/>
        </w:rPr>
        <w:t>ע״ד הרמז</w:t>
      </w:r>
      <w:r w:rsidRPr="000752D6">
        <w:rPr>
          <w:rtl/>
        </w:rPr>
        <w:t xml:space="preserve">, </w:t>
      </w:r>
      <w:r w:rsidRPr="000752D6">
        <w:rPr>
          <w:rFonts w:hint="cs"/>
          <w:rtl/>
        </w:rPr>
        <w:t>ובהתאם לזה גם ההוראה שניתן לנו ללמוד מהנהגתו בעבודה ה׳</w:t>
      </w:r>
      <w:r w:rsidRPr="000752D6">
        <w:rPr>
          <w:rtl/>
        </w:rPr>
        <w:t xml:space="preserve">. </w:t>
      </w:r>
    </w:p>
    <w:p w14:paraId="0FD2F12F" w14:textId="77777777" w:rsidR="000752D6" w:rsidRPr="000752D6" w:rsidRDefault="000752D6" w:rsidP="00B407D3">
      <w:pPr>
        <w:pStyle w:val="a2"/>
        <w:rPr>
          <w:rtl/>
        </w:rPr>
      </w:pPr>
      <w:r w:rsidRPr="000752D6">
        <w:rPr>
          <w:rFonts w:hint="cs"/>
          <w:rtl/>
        </w:rPr>
        <w:t>ותוכן הדברים בקצרה</w:t>
      </w:r>
      <w:r w:rsidRPr="000752D6">
        <w:rPr>
          <w:rtl/>
        </w:rPr>
        <w:t xml:space="preserve">, </w:t>
      </w:r>
      <w:r w:rsidRPr="000752D6">
        <w:rPr>
          <w:rFonts w:hint="cs"/>
          <w:rtl/>
        </w:rPr>
        <w:t>דהנה בכ״מ בש״ס מובא בקשר לרב אשר כי איקלע לההוא דוכתא ״בקעה מצא וגדר בה גדר״</w:t>
      </w:r>
      <w:r w:rsidRPr="000752D6">
        <w:rPr>
          <w:rtl/>
        </w:rPr>
        <w:t xml:space="preserve">, </w:t>
      </w:r>
      <w:r w:rsidRPr="000752D6">
        <w:rPr>
          <w:rFonts w:hint="cs"/>
          <w:rtl/>
        </w:rPr>
        <w:t xml:space="preserve">ומפרש רש״י </w:t>
      </w:r>
      <w:r w:rsidRPr="000752D6">
        <w:rPr>
          <w:rtl/>
        </w:rPr>
        <w:t>(</w:t>
      </w:r>
      <w:r w:rsidRPr="000752D6">
        <w:rPr>
          <w:rFonts w:hint="cs"/>
          <w:rtl/>
        </w:rPr>
        <w:t>עירובין שם</w:t>
      </w:r>
      <w:r w:rsidRPr="000752D6">
        <w:rPr>
          <w:rtl/>
        </w:rPr>
        <w:t xml:space="preserve">) </w:t>
      </w:r>
      <w:r w:rsidRPr="000752D6">
        <w:rPr>
          <w:rFonts w:hint="cs"/>
          <w:rtl/>
        </w:rPr>
        <w:t>וז״ל ״בקעה מצא</w:t>
      </w:r>
      <w:r w:rsidRPr="000752D6">
        <w:rPr>
          <w:rtl/>
        </w:rPr>
        <w:t>,</w:t>
      </w:r>
      <w:r w:rsidRPr="000752D6">
        <w:rPr>
          <w:rFonts w:ascii="Cambria" w:hAnsi="Cambria" w:cs="Cambria" w:hint="cs"/>
          <w:rtl/>
        </w:rPr>
        <w:t> </w:t>
      </w:r>
      <w:r w:rsidRPr="000752D6">
        <w:rPr>
          <w:rFonts w:hint="cs"/>
          <w:rtl/>
        </w:rPr>
        <w:t>עמי הארצים היו ומזלזלין במצות</w:t>
      </w:r>
      <w:r w:rsidRPr="000752D6">
        <w:rPr>
          <w:rtl/>
        </w:rPr>
        <w:t>,</w:t>
      </w:r>
      <w:r w:rsidRPr="000752D6">
        <w:rPr>
          <w:rFonts w:hint="cs"/>
          <w:rtl/>
        </w:rPr>
        <w:t xml:space="preserve"> והחמיר עליהן לעשות סייג להרחיקן מן העבירה</w:t>
      </w:r>
      <w:r w:rsidRPr="000752D6">
        <w:rPr>
          <w:rtl/>
        </w:rPr>
        <w:t>,</w:t>
      </w:r>
      <w:r w:rsidRPr="000752D6">
        <w:rPr>
          <w:rFonts w:hint="cs"/>
          <w:rtl/>
        </w:rPr>
        <w:t xml:space="preserve"> כאדם הגודר בקעה פרוצה לשומרה״</w:t>
      </w:r>
      <w:r w:rsidRPr="000752D6">
        <w:rPr>
          <w:rtl/>
        </w:rPr>
        <w:t>.</w:t>
      </w:r>
    </w:p>
    <w:p w14:paraId="2A7B445C" w14:textId="77777777" w:rsidR="000752D6" w:rsidRPr="000752D6" w:rsidRDefault="000752D6" w:rsidP="00B407D3">
      <w:pPr>
        <w:pStyle w:val="a2"/>
        <w:rPr>
          <w:rtl/>
        </w:rPr>
      </w:pPr>
      <w:r w:rsidRPr="000752D6">
        <w:rPr>
          <w:rFonts w:hint="cs"/>
          <w:rtl/>
        </w:rPr>
        <w:t>ומבאר רבינו הפירוש בזה ע״ד הרמז</w:t>
      </w:r>
      <w:r w:rsidRPr="000752D6">
        <w:rPr>
          <w:rtl/>
        </w:rPr>
        <w:t xml:space="preserve">, </w:t>
      </w:r>
      <w:r w:rsidRPr="000752D6">
        <w:rPr>
          <w:rFonts w:hint="cs"/>
          <w:rtl/>
        </w:rPr>
        <w:t>והיינו דכשבא רב מארץ ישראל</w:t>
      </w:r>
      <w:r w:rsidRPr="000752D6">
        <w:rPr>
          <w:rtl/>
        </w:rPr>
        <w:t xml:space="preserve">, </w:t>
      </w:r>
      <w:r w:rsidRPr="000752D6">
        <w:rPr>
          <w:rFonts w:hint="cs"/>
          <w:rtl/>
        </w:rPr>
        <w:t>שנקראת כן על שם ״שרצתה לעשות רצון קונה״</w:t>
      </w:r>
      <w:r w:rsidRPr="000752D6">
        <w:rPr>
          <w:rtl/>
        </w:rPr>
        <w:t xml:space="preserve">, </w:t>
      </w:r>
      <w:r w:rsidRPr="000752D6">
        <w:rPr>
          <w:rFonts w:hint="cs"/>
          <w:rtl/>
        </w:rPr>
        <w:t>שמורה על מעמד ומצב נעלה בשמירת התורה והמצוות</w:t>
      </w:r>
      <w:r w:rsidRPr="000752D6">
        <w:rPr>
          <w:rtl/>
        </w:rPr>
        <w:t xml:space="preserve">, </w:t>
      </w:r>
      <w:r w:rsidRPr="000752D6">
        <w:rPr>
          <w:rFonts w:hint="cs"/>
          <w:rtl/>
        </w:rPr>
        <w:t>והגיע לבבל מלשון ״בלל״</w:t>
      </w:r>
      <w:r w:rsidRPr="000752D6">
        <w:rPr>
          <w:rtl/>
        </w:rPr>
        <w:t xml:space="preserve">, </w:t>
      </w:r>
      <w:r w:rsidRPr="000752D6">
        <w:rPr>
          <w:rFonts w:hint="cs"/>
          <w:rtl/>
        </w:rPr>
        <w:t>שמורה על מקום ומעמד ומצב בו בחינת האור והחושך משמשים בערבובי׳</w:t>
      </w:r>
      <w:r w:rsidRPr="000752D6">
        <w:rPr>
          <w:rtl/>
        </w:rPr>
        <w:t xml:space="preserve">, </w:t>
      </w:r>
      <w:r w:rsidRPr="000752D6">
        <w:rPr>
          <w:rFonts w:hint="cs"/>
          <w:rtl/>
        </w:rPr>
        <w:t>והיינו שיש בו תערובת טוב ורע</w:t>
      </w:r>
      <w:r w:rsidRPr="000752D6">
        <w:rPr>
          <w:rtl/>
        </w:rPr>
        <w:t xml:space="preserve">, </w:t>
      </w:r>
      <w:r w:rsidRPr="000752D6">
        <w:rPr>
          <w:rFonts w:hint="cs"/>
          <w:rtl/>
        </w:rPr>
        <w:t>וערבוב בין קודש לחול ובלבול הגבולים</w:t>
      </w:r>
      <w:r w:rsidRPr="000752D6">
        <w:rPr>
          <w:rtl/>
        </w:rPr>
        <w:t xml:space="preserve">, </w:t>
      </w:r>
      <w:r w:rsidRPr="000752D6">
        <w:rPr>
          <w:rFonts w:hint="cs"/>
          <w:rtl/>
        </w:rPr>
        <w:t>הנה בבבל עצמה התרחק רב למקום שלא הי׳ בו תורה</w:t>
      </w:r>
      <w:r w:rsidRPr="000752D6">
        <w:rPr>
          <w:rtl/>
        </w:rPr>
        <w:t>.</w:t>
      </w:r>
    </w:p>
    <w:p w14:paraId="55FA3E4F" w14:textId="77777777" w:rsidR="000752D6" w:rsidRPr="000752D6" w:rsidRDefault="000752D6" w:rsidP="00B407D3">
      <w:pPr>
        <w:pStyle w:val="a2"/>
        <w:rPr>
          <w:rtl/>
        </w:rPr>
      </w:pPr>
      <w:r w:rsidRPr="000752D6">
        <w:rPr>
          <w:rFonts w:hint="cs"/>
          <w:rtl/>
        </w:rPr>
        <w:t xml:space="preserve">וזהו פירוש הענין ״דרב איקלע לדמחריא וכו׳ בקעה מצא״ </w:t>
      </w:r>
      <w:r w:rsidRPr="000752D6">
        <w:rPr>
          <w:rtl/>
        </w:rPr>
        <w:t>(</w:t>
      </w:r>
      <w:r w:rsidRPr="000752D6">
        <w:rPr>
          <w:rFonts w:hint="cs"/>
          <w:rtl/>
        </w:rPr>
        <w:t>עירובין שם</w:t>
      </w:r>
      <w:r w:rsidRPr="000752D6">
        <w:rPr>
          <w:rtl/>
        </w:rPr>
        <w:t xml:space="preserve">), </w:t>
      </w:r>
      <w:r w:rsidRPr="000752D6">
        <w:rPr>
          <w:rFonts w:hint="cs"/>
          <w:rtl/>
        </w:rPr>
        <w:t xml:space="preserve">דהיינו כפירוש רש״י שם שהיו ״מזלזלים במצוות״ </w:t>
      </w:r>
      <w:r w:rsidRPr="000752D6">
        <w:rPr>
          <w:rtl/>
        </w:rPr>
        <w:t>[</w:t>
      </w:r>
      <w:r w:rsidRPr="000752D6">
        <w:rPr>
          <w:rFonts w:hint="cs"/>
          <w:rtl/>
        </w:rPr>
        <w:t xml:space="preserve">וממשיך רש״י </w:t>
      </w:r>
      <w:r w:rsidRPr="000752D6">
        <w:rPr>
          <w:rtl/>
        </w:rPr>
        <w:t xml:space="preserve">– </w:t>
      </w:r>
      <w:r w:rsidRPr="000752D6">
        <w:rPr>
          <w:rFonts w:hint="cs"/>
          <w:rtl/>
        </w:rPr>
        <w:t>ומבהיר בזה גם טעמו וסיבתו של דבר שהיו מזלזלים במצוות</w:t>
      </w:r>
      <w:r w:rsidRPr="000752D6">
        <w:rPr>
          <w:rtl/>
        </w:rPr>
        <w:t xml:space="preserve"> – </w:t>
      </w:r>
      <w:r w:rsidRPr="000752D6">
        <w:rPr>
          <w:rFonts w:hint="cs"/>
          <w:rtl/>
        </w:rPr>
        <w:t>כיון ש״עמי הארצים היו״</w:t>
      </w:r>
      <w:r w:rsidRPr="000752D6">
        <w:rPr>
          <w:rtl/>
        </w:rPr>
        <w:t xml:space="preserve">], </w:t>
      </w:r>
      <w:r w:rsidRPr="000752D6">
        <w:rPr>
          <w:rFonts w:hint="cs"/>
          <w:rtl/>
        </w:rPr>
        <w:t>והיינו שירד והתרחק רב למקום שלא הי׳ בו תורה עד כי היו שם ישראל עמי הארצים ומזלזלין במצוות</w:t>
      </w:r>
      <w:r w:rsidRPr="000752D6">
        <w:rPr>
          <w:rtl/>
        </w:rPr>
        <w:t>.</w:t>
      </w:r>
    </w:p>
    <w:p w14:paraId="7C354213" w14:textId="4DE9C58B" w:rsidR="000752D6" w:rsidRPr="001B4DC7" w:rsidRDefault="000752D6" w:rsidP="00B407D3">
      <w:pPr>
        <w:pStyle w:val="11"/>
        <w:rPr>
          <w:rtl/>
        </w:rPr>
      </w:pPr>
      <w:bookmarkStart w:id="96" w:name="_Toc504485593"/>
      <w:r w:rsidRPr="001B4DC7">
        <w:rPr>
          <w:rFonts w:hint="cs"/>
          <w:rtl/>
        </w:rPr>
        <w:lastRenderedPageBreak/>
        <w:t xml:space="preserve">גדר בה גדר </w:t>
      </w:r>
      <w:r w:rsidRPr="001B4DC7">
        <w:rPr>
          <w:rtl/>
        </w:rPr>
        <w:t xml:space="preserve">– </w:t>
      </w:r>
      <w:r w:rsidRPr="001B4DC7">
        <w:rPr>
          <w:rFonts w:hint="cs"/>
          <w:rtl/>
        </w:rPr>
        <w:t>חומרות במקום פשרות</w:t>
      </w:r>
      <w:bookmarkEnd w:id="96"/>
    </w:p>
    <w:p w14:paraId="2234C9E4" w14:textId="77777777" w:rsidR="000752D6" w:rsidRPr="000752D6" w:rsidRDefault="000752D6" w:rsidP="00B407D3">
      <w:pPr>
        <w:pStyle w:val="a2"/>
        <w:rPr>
          <w:rtl/>
        </w:rPr>
      </w:pPr>
      <w:r w:rsidRPr="000752D6">
        <w:rPr>
          <w:rFonts w:hint="cs"/>
          <w:rtl/>
        </w:rPr>
        <w:t>והנה במצב שכזה</w:t>
      </w:r>
      <w:r w:rsidRPr="000752D6">
        <w:rPr>
          <w:rtl/>
        </w:rPr>
        <w:t xml:space="preserve">, </w:t>
      </w:r>
      <w:r w:rsidRPr="000752D6">
        <w:rPr>
          <w:rFonts w:hint="cs"/>
          <w:rtl/>
        </w:rPr>
        <w:t>אשר קיימות רוחות המנשבות בעולם ומורים להקל עול התורה והמצוות ולעשות פשרות כדי להמשיך את לב עמי הארצים ולקרבם לתורה ולמצוות על ידי שיקלו מעליהם עול מלכות שמים</w:t>
      </w:r>
      <w:r w:rsidRPr="000752D6">
        <w:rPr>
          <w:rtl/>
        </w:rPr>
        <w:t xml:space="preserve">, </w:t>
      </w:r>
      <w:r w:rsidRPr="000752D6">
        <w:rPr>
          <w:rFonts w:hint="cs"/>
          <w:rtl/>
        </w:rPr>
        <w:t>ומלבישים זה בלבוש של יראת שמים כביכול באמרם אשר כדאי לוותר על הטפל כדי לשמור על העיקר</w:t>
      </w:r>
      <w:r w:rsidRPr="000752D6">
        <w:rPr>
          <w:rtl/>
        </w:rPr>
        <w:t>.</w:t>
      </w:r>
    </w:p>
    <w:p w14:paraId="5E31F463" w14:textId="77777777" w:rsidR="000752D6" w:rsidRPr="000752D6" w:rsidRDefault="000752D6" w:rsidP="00B407D3">
      <w:pPr>
        <w:pStyle w:val="a2"/>
        <w:rPr>
          <w:rtl/>
        </w:rPr>
      </w:pPr>
      <w:r w:rsidRPr="000752D6">
        <w:rPr>
          <w:rFonts w:hint="cs"/>
          <w:rtl/>
        </w:rPr>
        <w:t>הנה רב</w:t>
      </w:r>
      <w:r w:rsidRPr="000752D6">
        <w:rPr>
          <w:rtl/>
        </w:rPr>
        <w:t xml:space="preserve">, </w:t>
      </w:r>
      <w:r w:rsidRPr="000752D6">
        <w:rPr>
          <w:rFonts w:hint="cs"/>
          <w:rtl/>
        </w:rPr>
        <w:t>שהוא רבן של כל בני הגולה</w:t>
      </w:r>
      <w:r w:rsidRPr="000752D6">
        <w:rPr>
          <w:rtl/>
        </w:rPr>
        <w:t xml:space="preserve">, </w:t>
      </w:r>
      <w:r w:rsidRPr="000752D6">
        <w:rPr>
          <w:rFonts w:hint="cs"/>
          <w:rtl/>
        </w:rPr>
        <w:t>כש״מצא בקעה״ ומצב שכזה</w:t>
      </w:r>
      <w:r w:rsidRPr="000752D6">
        <w:rPr>
          <w:rtl/>
        </w:rPr>
        <w:t xml:space="preserve">, </w:t>
      </w:r>
      <w:r w:rsidRPr="000752D6">
        <w:rPr>
          <w:rFonts w:hint="cs"/>
          <w:rtl/>
        </w:rPr>
        <w:t xml:space="preserve">הרי אדרבה </w:t>
      </w:r>
      <w:r w:rsidRPr="000752D6">
        <w:rPr>
          <w:rtl/>
        </w:rPr>
        <w:t xml:space="preserve">– </w:t>
      </w:r>
      <w:r w:rsidRPr="000752D6">
        <w:rPr>
          <w:rFonts w:hint="cs"/>
          <w:rtl/>
        </w:rPr>
        <w:t>הוא ״גדר בה גדר״</w:t>
      </w:r>
      <w:r w:rsidRPr="000752D6">
        <w:rPr>
          <w:rtl/>
        </w:rPr>
        <w:t xml:space="preserve">, </w:t>
      </w:r>
      <w:r w:rsidRPr="000752D6">
        <w:rPr>
          <w:rFonts w:hint="cs"/>
          <w:rtl/>
        </w:rPr>
        <w:t xml:space="preserve">שקבע בה מסמרים ו״והחמיר עליהן לעשות סייג״ לתורה </w:t>
      </w:r>
      <w:r w:rsidRPr="000752D6">
        <w:rPr>
          <w:rtl/>
        </w:rPr>
        <w:t>(</w:t>
      </w:r>
      <w:r w:rsidRPr="000752D6">
        <w:rPr>
          <w:rFonts w:hint="cs"/>
          <w:rtl/>
        </w:rPr>
        <w:t>כפירוש רש״י שם</w:t>
      </w:r>
      <w:r w:rsidRPr="000752D6">
        <w:rPr>
          <w:rtl/>
        </w:rPr>
        <w:t xml:space="preserve">), </w:t>
      </w:r>
      <w:r w:rsidRPr="000752D6">
        <w:rPr>
          <w:rFonts w:hint="cs"/>
          <w:rtl/>
        </w:rPr>
        <w:t>שכן לא זו הדרך לעשות בה פשרות וכו׳</w:t>
      </w:r>
      <w:r w:rsidRPr="000752D6">
        <w:rPr>
          <w:rtl/>
        </w:rPr>
        <w:t xml:space="preserve">, </w:t>
      </w:r>
      <w:r w:rsidRPr="000752D6">
        <w:rPr>
          <w:rFonts w:hint="cs"/>
          <w:rtl/>
        </w:rPr>
        <w:t>אלא אדרבה</w:t>
      </w:r>
      <w:r w:rsidRPr="000752D6">
        <w:rPr>
          <w:rtl/>
        </w:rPr>
        <w:t xml:space="preserve">, </w:t>
      </w:r>
      <w:r w:rsidRPr="000752D6">
        <w:rPr>
          <w:rFonts w:hint="cs"/>
          <w:rtl/>
        </w:rPr>
        <w:t>במצב שכזה יש לגדור גדר ולעשות סיג נוסף כדי לשמור על הבקעה ועל האנשים אשר בה</w:t>
      </w:r>
      <w:r w:rsidRPr="000752D6">
        <w:rPr>
          <w:rtl/>
        </w:rPr>
        <w:t xml:space="preserve">. </w:t>
      </w:r>
    </w:p>
    <w:p w14:paraId="3D795B86" w14:textId="77777777" w:rsidR="000752D6" w:rsidRPr="000752D6" w:rsidRDefault="000752D6" w:rsidP="00B407D3">
      <w:pPr>
        <w:pStyle w:val="a2"/>
        <w:rPr>
          <w:rtl/>
        </w:rPr>
      </w:pPr>
      <w:r w:rsidRPr="000752D6">
        <w:rPr>
          <w:rFonts w:hint="cs"/>
          <w:rtl/>
        </w:rPr>
        <w:t>ומזה הוראה גם לימינו אנו</w:t>
      </w:r>
      <w:r w:rsidRPr="000752D6">
        <w:rPr>
          <w:rtl/>
        </w:rPr>
        <w:t xml:space="preserve">, </w:t>
      </w:r>
      <w:r w:rsidRPr="000752D6">
        <w:rPr>
          <w:rFonts w:hint="cs"/>
          <w:rtl/>
        </w:rPr>
        <w:t>שהוא זמן של טשטוש הגבולים ובלבול הערכים מאין כמוהם</w:t>
      </w:r>
      <w:r w:rsidRPr="000752D6">
        <w:rPr>
          <w:rtl/>
        </w:rPr>
        <w:t xml:space="preserve">, </w:t>
      </w:r>
      <w:r w:rsidRPr="000752D6">
        <w:rPr>
          <w:rFonts w:hint="cs"/>
          <w:rtl/>
        </w:rPr>
        <w:t>שיש ללמוד מהנהגת רב אשר במקום ״בקעה״ אין לוותר ולעשות שום פשרות בשמירת התורה והמצוות</w:t>
      </w:r>
      <w:r w:rsidRPr="000752D6">
        <w:rPr>
          <w:rtl/>
        </w:rPr>
        <w:t xml:space="preserve">, </w:t>
      </w:r>
      <w:r w:rsidRPr="000752D6">
        <w:rPr>
          <w:rFonts w:hint="cs"/>
          <w:rtl/>
        </w:rPr>
        <w:t>אלא אדרבה לגדור בזה גדר וכו׳ וכמוש״נ במכתב שם</w:t>
      </w:r>
      <w:r w:rsidRPr="000752D6">
        <w:rPr>
          <w:rtl/>
        </w:rPr>
        <w:t>.</w:t>
      </w:r>
    </w:p>
    <w:p w14:paraId="73B8EA2F" w14:textId="77777777" w:rsidR="000752D6" w:rsidRPr="000752D6" w:rsidRDefault="000752D6" w:rsidP="00B407D3">
      <w:pPr>
        <w:pStyle w:val="a2"/>
        <w:rPr>
          <w:rtl/>
        </w:rPr>
      </w:pPr>
      <w:r w:rsidRPr="000752D6">
        <w:rPr>
          <w:rFonts w:hint="cs"/>
          <w:rtl/>
        </w:rPr>
        <w:t>ובגליון שעבר כתבנו להעיר בזה כמה הערות בדא״פ עיי״ש</w:t>
      </w:r>
      <w:r w:rsidRPr="000752D6">
        <w:rPr>
          <w:rtl/>
        </w:rPr>
        <w:t xml:space="preserve">, </w:t>
      </w:r>
      <w:r w:rsidRPr="000752D6">
        <w:rPr>
          <w:rFonts w:hint="cs"/>
          <w:rtl/>
        </w:rPr>
        <w:t>ויש להעיר בזה עוד כמה הערות</w:t>
      </w:r>
      <w:r w:rsidRPr="000752D6">
        <w:rPr>
          <w:rtl/>
        </w:rPr>
        <w:t xml:space="preserve">, </w:t>
      </w:r>
      <w:r w:rsidRPr="000752D6">
        <w:rPr>
          <w:rFonts w:hint="cs"/>
          <w:rtl/>
        </w:rPr>
        <w:t>וכדלהלן בס״ד</w:t>
      </w:r>
      <w:r w:rsidRPr="000752D6">
        <w:rPr>
          <w:rtl/>
        </w:rPr>
        <w:t>.</w:t>
      </w:r>
    </w:p>
    <w:p w14:paraId="17FD0A5B" w14:textId="5C07D691" w:rsidR="000752D6" w:rsidRPr="001B4DC7" w:rsidRDefault="000752D6" w:rsidP="00B407D3">
      <w:pPr>
        <w:pStyle w:val="11"/>
        <w:rPr>
          <w:rtl/>
        </w:rPr>
      </w:pPr>
      <w:bookmarkStart w:id="97" w:name="_Toc504485594"/>
      <w:r w:rsidRPr="001B4DC7">
        <w:rPr>
          <w:rFonts w:hint="cs"/>
          <w:rtl/>
        </w:rPr>
        <w:t>עמי הארצים היו</w:t>
      </w:r>
      <w:bookmarkEnd w:id="97"/>
    </w:p>
    <w:p w14:paraId="61831382" w14:textId="77777777" w:rsidR="000752D6" w:rsidRPr="000752D6" w:rsidRDefault="000752D6" w:rsidP="00B407D3">
      <w:pPr>
        <w:pStyle w:val="a2"/>
        <w:rPr>
          <w:rtl/>
        </w:rPr>
      </w:pPr>
      <w:r w:rsidRPr="000752D6">
        <w:rPr>
          <w:rFonts w:hint="cs"/>
          <w:bCs/>
          <w:rtl/>
        </w:rPr>
        <w:t>ב</w:t>
      </w:r>
      <w:r w:rsidRPr="000752D6">
        <w:rPr>
          <w:bCs/>
          <w:rtl/>
        </w:rPr>
        <w:t>.</w:t>
      </w:r>
      <w:r w:rsidRPr="000752D6">
        <w:rPr>
          <w:rtl/>
        </w:rPr>
        <w:t xml:space="preserve"> </w:t>
      </w:r>
      <w:r w:rsidRPr="000752D6">
        <w:rPr>
          <w:rFonts w:hint="cs"/>
          <w:rtl/>
        </w:rPr>
        <w:t>דהנה יעויין בפרש״י לעירובין שם שכתב וז״ל ״בקעה מצא</w:t>
      </w:r>
      <w:r w:rsidRPr="000752D6">
        <w:rPr>
          <w:rtl/>
        </w:rPr>
        <w:t>,</w:t>
      </w:r>
      <w:r w:rsidRPr="000752D6">
        <w:rPr>
          <w:rFonts w:ascii="Cambria" w:hAnsi="Cambria" w:cs="Cambria" w:hint="cs"/>
          <w:rtl/>
        </w:rPr>
        <w:t> </w:t>
      </w:r>
      <w:r w:rsidRPr="000752D6">
        <w:rPr>
          <w:rFonts w:hint="cs"/>
          <w:rtl/>
        </w:rPr>
        <w:t>עמי הארצים היו ומזלזלין במצות וכו׳״</w:t>
      </w:r>
      <w:r w:rsidRPr="000752D6">
        <w:rPr>
          <w:rtl/>
        </w:rPr>
        <w:t xml:space="preserve">. </w:t>
      </w:r>
    </w:p>
    <w:p w14:paraId="7C9042E1" w14:textId="77777777" w:rsidR="000752D6" w:rsidRPr="000752D6" w:rsidRDefault="000752D6" w:rsidP="00B407D3">
      <w:pPr>
        <w:pStyle w:val="a2"/>
        <w:rPr>
          <w:rtl/>
        </w:rPr>
      </w:pPr>
      <w:r w:rsidRPr="000752D6">
        <w:rPr>
          <w:rFonts w:hint="cs"/>
          <w:rtl/>
        </w:rPr>
        <w:t xml:space="preserve">ובמכתב שם מפרש רבינו וזלה״ק ״ </w:t>
      </w:r>
      <w:r w:rsidRPr="000752D6">
        <w:rPr>
          <w:rtl/>
        </w:rPr>
        <w:t xml:space="preserve">. . </w:t>
      </w:r>
      <w:r w:rsidRPr="000752D6">
        <w:rPr>
          <w:rFonts w:hint="cs"/>
          <w:rtl/>
        </w:rPr>
        <w:t xml:space="preserve">הנה בבבל עצמה התרחק למקום שלא הי׳ בו תורה </w:t>
      </w:r>
      <w:r w:rsidRPr="000752D6">
        <w:rPr>
          <w:rtl/>
        </w:rPr>
        <w:t>(</w:t>
      </w:r>
      <w:r w:rsidRPr="000752D6">
        <w:rPr>
          <w:rFonts w:hint="cs"/>
          <w:rtl/>
        </w:rPr>
        <w:t>אגרת רש״ג</w:t>
      </w:r>
      <w:r w:rsidRPr="000752D6">
        <w:rPr>
          <w:rtl/>
        </w:rPr>
        <w:t xml:space="preserve">), </w:t>
      </w:r>
      <w:r w:rsidRPr="000752D6">
        <w:rPr>
          <w:rFonts w:hint="cs"/>
          <w:rtl/>
        </w:rPr>
        <w:t>וכלשון רש״י</w:t>
      </w:r>
      <w:r w:rsidRPr="000752D6">
        <w:rPr>
          <w:rtl/>
        </w:rPr>
        <w:t xml:space="preserve">: </w:t>
      </w:r>
      <w:r w:rsidRPr="000752D6">
        <w:rPr>
          <w:rFonts w:hint="cs"/>
          <w:rtl/>
        </w:rPr>
        <w:t xml:space="preserve">בקעה מצא שהיו מזלזלים במצוות </w:t>
      </w:r>
      <w:r w:rsidRPr="000752D6">
        <w:rPr>
          <w:rtl/>
        </w:rPr>
        <w:t>(</w:t>
      </w:r>
      <w:r w:rsidRPr="000752D6">
        <w:rPr>
          <w:rFonts w:hint="cs"/>
          <w:rtl/>
        </w:rPr>
        <w:t>ולכאורה תמוה</w:t>
      </w:r>
      <w:r w:rsidRPr="000752D6">
        <w:rPr>
          <w:rtl/>
        </w:rPr>
        <w:t xml:space="preserve">, </w:t>
      </w:r>
      <w:r w:rsidRPr="000752D6">
        <w:rPr>
          <w:rFonts w:hint="cs"/>
          <w:rtl/>
        </w:rPr>
        <w:t>איך אפשר שאיש יהודי יזלזל במצוותיו של אביו שבשמים</w:t>
      </w:r>
      <w:r w:rsidRPr="000752D6">
        <w:rPr>
          <w:rtl/>
        </w:rPr>
        <w:t xml:space="preserve">, </w:t>
      </w:r>
      <w:r w:rsidRPr="000752D6">
        <w:rPr>
          <w:rFonts w:hint="cs"/>
          <w:rtl/>
        </w:rPr>
        <w:t xml:space="preserve">שהן חיותו והפורש מהן </w:t>
      </w:r>
      <w:r w:rsidRPr="000752D6">
        <w:rPr>
          <w:rtl/>
        </w:rPr>
        <w:t xml:space="preserve">– </w:t>
      </w:r>
      <w:r w:rsidRPr="000752D6">
        <w:rPr>
          <w:rFonts w:hint="cs"/>
          <w:rtl/>
        </w:rPr>
        <w:t>כדגים הפורשים מן הים</w:t>
      </w:r>
      <w:r w:rsidRPr="000752D6">
        <w:rPr>
          <w:rtl/>
        </w:rPr>
        <w:t xml:space="preserve">, </w:t>
      </w:r>
      <w:r w:rsidRPr="000752D6">
        <w:rPr>
          <w:rFonts w:hint="cs"/>
          <w:rtl/>
        </w:rPr>
        <w:t>וכידוע פתגם רבינו הזקן</w:t>
      </w:r>
      <w:r w:rsidRPr="000752D6">
        <w:rPr>
          <w:rtl/>
        </w:rPr>
        <w:t xml:space="preserve">: </w:t>
      </w:r>
      <w:r w:rsidRPr="000752D6">
        <w:rPr>
          <w:rFonts w:hint="cs"/>
          <w:rtl/>
        </w:rPr>
        <w:t xml:space="preserve">א איד ניט ער וויל און ניט ער קען זיין אפגעריסן פון אלקות </w:t>
      </w:r>
      <w:r w:rsidRPr="000752D6">
        <w:rPr>
          <w:rtl/>
        </w:rPr>
        <w:t xml:space="preserve">– </w:t>
      </w:r>
      <w:r w:rsidRPr="000752D6">
        <w:rPr>
          <w:rFonts w:hint="cs"/>
          <w:rtl/>
        </w:rPr>
        <w:t>לכן מבאר רש״י הסיבה להזלזול</w:t>
      </w:r>
      <w:r w:rsidRPr="000752D6">
        <w:rPr>
          <w:rtl/>
        </w:rPr>
        <w:t xml:space="preserve">) </w:t>
      </w:r>
      <w:r w:rsidRPr="000752D6">
        <w:rPr>
          <w:rFonts w:hint="cs"/>
          <w:rtl/>
        </w:rPr>
        <w:t>עמי הארצים היו״</w:t>
      </w:r>
      <w:r w:rsidRPr="000752D6">
        <w:rPr>
          <w:rtl/>
        </w:rPr>
        <w:t xml:space="preserve">. </w:t>
      </w:r>
    </w:p>
    <w:p w14:paraId="4562BE14" w14:textId="77777777" w:rsidR="000752D6" w:rsidRPr="000752D6" w:rsidRDefault="000752D6" w:rsidP="00B407D3">
      <w:pPr>
        <w:pStyle w:val="a2"/>
        <w:rPr>
          <w:rtl/>
        </w:rPr>
      </w:pPr>
      <w:r w:rsidRPr="000752D6">
        <w:rPr>
          <w:rFonts w:hint="cs"/>
          <w:rtl/>
        </w:rPr>
        <w:t>והנראה לומר דבזה מבהיר רבינו אגב אורחא דיוק בפרש״י</w:t>
      </w:r>
      <w:r w:rsidRPr="000752D6">
        <w:rPr>
          <w:rtl/>
        </w:rPr>
        <w:t xml:space="preserve">, </w:t>
      </w:r>
      <w:r w:rsidRPr="000752D6">
        <w:rPr>
          <w:rFonts w:hint="cs"/>
          <w:rtl/>
        </w:rPr>
        <w:t>דלכאורה בהשקפה ראשונה לפי פשטות הענין הרי יש לדייק בפרש״י הנ״ל</w:t>
      </w:r>
      <w:r w:rsidRPr="000752D6">
        <w:rPr>
          <w:rtl/>
        </w:rPr>
        <w:t xml:space="preserve">, </w:t>
      </w:r>
      <w:r w:rsidRPr="000752D6">
        <w:rPr>
          <w:rFonts w:hint="cs"/>
          <w:rtl/>
        </w:rPr>
        <w:t>דלמאי נפק״מ לענייננו שאלו האנשים ״עמי הארצים היו״ ומאי קמ״ל בזה</w:t>
      </w:r>
      <w:r w:rsidRPr="000752D6">
        <w:rPr>
          <w:rtl/>
        </w:rPr>
        <w:t>.</w:t>
      </w:r>
    </w:p>
    <w:p w14:paraId="7822E758" w14:textId="77777777" w:rsidR="000752D6" w:rsidRPr="000752D6" w:rsidRDefault="000752D6" w:rsidP="00B407D3">
      <w:pPr>
        <w:pStyle w:val="a2"/>
        <w:rPr>
          <w:rtl/>
        </w:rPr>
      </w:pPr>
      <w:r w:rsidRPr="000752D6">
        <w:rPr>
          <w:rFonts w:hint="cs"/>
          <w:rtl/>
        </w:rPr>
        <w:lastRenderedPageBreak/>
        <w:t>והרי עיקר הפירוש אהא ד״רב בקעה מצא וגדר בה גדר״ הוא הך פרט ש״היו מזלזלין במצות״</w:t>
      </w:r>
      <w:r w:rsidRPr="000752D6">
        <w:rPr>
          <w:rtl/>
        </w:rPr>
        <w:t xml:space="preserve">, </w:t>
      </w:r>
      <w:r w:rsidRPr="000752D6">
        <w:rPr>
          <w:rFonts w:hint="cs"/>
          <w:rtl/>
        </w:rPr>
        <w:t>שזהו פירוש ה״בקעה״ שמצא רב שלא היו נזהרים בשמירת המצוות</w:t>
      </w:r>
      <w:r w:rsidRPr="000752D6">
        <w:rPr>
          <w:rtl/>
        </w:rPr>
        <w:t xml:space="preserve">, </w:t>
      </w:r>
      <w:r w:rsidRPr="000752D6">
        <w:rPr>
          <w:rFonts w:hint="cs"/>
          <w:rtl/>
        </w:rPr>
        <w:t>ועל כן ״גדר בה גדר״ דהיינו ש״החמיר עליהן לעשות סייג להרחיקן מן העבירה כאדם הגודר בקעה פרוצה לשומרה״</w:t>
      </w:r>
      <w:r w:rsidRPr="000752D6">
        <w:rPr>
          <w:rtl/>
        </w:rPr>
        <w:t xml:space="preserve">, </w:t>
      </w:r>
      <w:r w:rsidRPr="000752D6">
        <w:rPr>
          <w:rFonts w:hint="cs"/>
          <w:rtl/>
        </w:rPr>
        <w:t>אמנם אינו נוגע לזה כ״כ הך ענין ש״עמי הארצים היו״</w:t>
      </w:r>
      <w:r w:rsidRPr="000752D6">
        <w:rPr>
          <w:rtl/>
        </w:rPr>
        <w:t xml:space="preserve">, </w:t>
      </w:r>
      <w:r w:rsidRPr="000752D6">
        <w:rPr>
          <w:rFonts w:hint="cs"/>
          <w:rtl/>
        </w:rPr>
        <w:t>ומה הטעם הוסיף רש״י הך פרט וצ״ע</w:t>
      </w:r>
      <w:r w:rsidRPr="000752D6">
        <w:rPr>
          <w:rtl/>
        </w:rPr>
        <w:t xml:space="preserve">. </w:t>
      </w:r>
    </w:p>
    <w:p w14:paraId="6E121241" w14:textId="77777777" w:rsidR="000752D6" w:rsidRPr="000752D6" w:rsidRDefault="000752D6" w:rsidP="00B407D3">
      <w:pPr>
        <w:pStyle w:val="a2"/>
        <w:rPr>
          <w:rtl/>
        </w:rPr>
      </w:pPr>
      <w:r w:rsidRPr="000752D6">
        <w:rPr>
          <w:rFonts w:hint="cs"/>
          <w:rtl/>
        </w:rPr>
        <w:t>אמנם לפירושו של רבינו הרי מעתה דברי רש״י מיושבים ומדוייקים היטב</w:t>
      </w:r>
      <w:r w:rsidRPr="000752D6">
        <w:rPr>
          <w:rtl/>
        </w:rPr>
        <w:t xml:space="preserve">, </w:t>
      </w:r>
      <w:r w:rsidRPr="000752D6">
        <w:rPr>
          <w:rFonts w:hint="cs"/>
          <w:rtl/>
        </w:rPr>
        <w:t>דבזה קמ״ל טובא</w:t>
      </w:r>
      <w:r w:rsidRPr="000752D6">
        <w:rPr>
          <w:rtl/>
        </w:rPr>
        <w:t xml:space="preserve">, </w:t>
      </w:r>
      <w:r w:rsidRPr="000752D6">
        <w:rPr>
          <w:rFonts w:hint="cs"/>
          <w:rtl/>
        </w:rPr>
        <w:t>והיינו משום דלכאורה תמוה ״איך אפשר שאיש יהודי יזלזל במצוותיו של אביו שבשמים וכו׳״</w:t>
      </w:r>
      <w:r w:rsidRPr="000752D6">
        <w:rPr>
          <w:rtl/>
        </w:rPr>
        <w:t xml:space="preserve">, </w:t>
      </w:r>
      <w:r w:rsidRPr="000752D6">
        <w:rPr>
          <w:rFonts w:hint="cs"/>
          <w:rtl/>
        </w:rPr>
        <w:t>וזהו ש״הוכרח״ רש״י להקדים תחילה ש״עמי הארצים היו״</w:t>
      </w:r>
      <w:r w:rsidRPr="000752D6">
        <w:rPr>
          <w:rtl/>
        </w:rPr>
        <w:t xml:space="preserve">, </w:t>
      </w:r>
      <w:r w:rsidRPr="000752D6">
        <w:rPr>
          <w:rFonts w:hint="cs"/>
          <w:rtl/>
        </w:rPr>
        <w:t>שמעתה מובן איך אפשר שהיה מצב כזה בו יהודים היו ״מזלזלין במצות״</w:t>
      </w:r>
      <w:r w:rsidRPr="000752D6">
        <w:rPr>
          <w:rtl/>
        </w:rPr>
        <w:t xml:space="preserve">, </w:t>
      </w:r>
      <w:r w:rsidRPr="000752D6">
        <w:rPr>
          <w:rFonts w:hint="cs"/>
          <w:rtl/>
        </w:rPr>
        <w:t xml:space="preserve">ובלשון רבינו ״לכן מבאר רש״י הסיבה להזלזול </w:t>
      </w:r>
      <w:r w:rsidRPr="000752D6">
        <w:rPr>
          <w:rtl/>
        </w:rPr>
        <w:t xml:space="preserve">– </w:t>
      </w:r>
      <w:r w:rsidRPr="000752D6">
        <w:rPr>
          <w:rFonts w:hint="cs"/>
          <w:rtl/>
        </w:rPr>
        <w:t>עמי הארצים היו״</w:t>
      </w:r>
      <w:r w:rsidRPr="000752D6">
        <w:rPr>
          <w:rtl/>
        </w:rPr>
        <w:t xml:space="preserve">. </w:t>
      </w:r>
      <w:r w:rsidRPr="000752D6">
        <w:rPr>
          <w:rFonts w:hint="cs"/>
          <w:rtl/>
        </w:rPr>
        <w:t>וק״ל</w:t>
      </w:r>
      <w:r w:rsidRPr="000752D6">
        <w:rPr>
          <w:rtl/>
        </w:rPr>
        <w:t xml:space="preserve">. </w:t>
      </w:r>
    </w:p>
    <w:p w14:paraId="4653280C" w14:textId="6BEA7042" w:rsidR="000752D6" w:rsidRPr="001B4DC7" w:rsidRDefault="000752D6" w:rsidP="00B407D3">
      <w:pPr>
        <w:pStyle w:val="11"/>
        <w:rPr>
          <w:rtl/>
        </w:rPr>
      </w:pPr>
      <w:bookmarkStart w:id="98" w:name="_Toc504485595"/>
      <w:r w:rsidRPr="001B4DC7">
        <w:rPr>
          <w:rFonts w:hint="cs"/>
          <w:rtl/>
        </w:rPr>
        <w:t xml:space="preserve">שמות המסכתות </w:t>
      </w:r>
      <w:r w:rsidRPr="001B4DC7">
        <w:rPr>
          <w:rtl/>
        </w:rPr>
        <w:t xml:space="preserve">— </w:t>
      </w:r>
      <w:r w:rsidRPr="001B4DC7">
        <w:rPr>
          <w:rFonts w:hint="cs"/>
          <w:rtl/>
        </w:rPr>
        <w:t>עירובין וחולין</w:t>
      </w:r>
      <w:bookmarkEnd w:id="98"/>
    </w:p>
    <w:p w14:paraId="7F342581" w14:textId="77777777" w:rsidR="000752D6" w:rsidRPr="000752D6" w:rsidRDefault="000752D6" w:rsidP="00B407D3">
      <w:pPr>
        <w:pStyle w:val="a2"/>
        <w:rPr>
          <w:rtl/>
        </w:rPr>
      </w:pPr>
      <w:r w:rsidRPr="000752D6">
        <w:rPr>
          <w:rFonts w:hint="cs"/>
          <w:bCs/>
          <w:rtl/>
        </w:rPr>
        <w:t>ג</w:t>
      </w:r>
      <w:r w:rsidRPr="000752D6">
        <w:rPr>
          <w:rtl/>
        </w:rPr>
        <w:t xml:space="preserve">. </w:t>
      </w:r>
      <w:r w:rsidRPr="000752D6">
        <w:rPr>
          <w:rFonts w:hint="cs"/>
          <w:rtl/>
        </w:rPr>
        <w:t>והנה בסוף המכתב שם שוב מוסיף רבינו להעיר בביאור הרמז שמאמר רז״ל זה ״רב בקעה מצא וגדר בה גדר״ מובא בשלושה מקומות בש״ס</w:t>
      </w:r>
      <w:r w:rsidRPr="000752D6">
        <w:rPr>
          <w:rtl/>
        </w:rPr>
        <w:t xml:space="preserve">. </w:t>
      </w:r>
    </w:p>
    <w:p w14:paraId="0E8FBB34" w14:textId="77777777" w:rsidR="000752D6" w:rsidRPr="000752D6" w:rsidRDefault="000752D6" w:rsidP="00B407D3">
      <w:pPr>
        <w:pStyle w:val="a2"/>
        <w:rPr>
          <w:rtl/>
        </w:rPr>
      </w:pPr>
      <w:r w:rsidRPr="000752D6">
        <w:rPr>
          <w:rFonts w:hint="cs"/>
          <w:rtl/>
        </w:rPr>
        <w:t>הא׳ בעירובין ו</w:t>
      </w:r>
      <w:r w:rsidRPr="000752D6">
        <w:rPr>
          <w:rtl/>
        </w:rPr>
        <w:t xml:space="preserve">, </w:t>
      </w:r>
      <w:r w:rsidRPr="000752D6">
        <w:rPr>
          <w:rFonts w:hint="cs"/>
          <w:rtl/>
        </w:rPr>
        <w:t>א לענין דיני מבוי ועשיית מחיצה בין רה״ר לרה״י</w:t>
      </w:r>
      <w:r w:rsidRPr="000752D6">
        <w:rPr>
          <w:rtl/>
        </w:rPr>
        <w:t xml:space="preserve">, </w:t>
      </w:r>
      <w:r w:rsidRPr="000752D6">
        <w:rPr>
          <w:rFonts w:hint="cs"/>
          <w:rtl/>
        </w:rPr>
        <w:t>דאיתא שם ״אמר רב חנין בר רבא אמר רב מבוי שנפרץ מצידו</w:t>
      </w:r>
      <w:r w:rsidRPr="000752D6">
        <w:rPr>
          <w:rtl/>
        </w:rPr>
        <w:t xml:space="preserve"> </w:t>
      </w:r>
      <w:r w:rsidRPr="000752D6">
        <w:rPr>
          <w:rFonts w:hint="cs"/>
          <w:rtl/>
        </w:rPr>
        <w:t>בעשר מראשו בארבעה</w:t>
      </w:r>
      <w:r w:rsidRPr="000752D6">
        <w:rPr>
          <w:rFonts w:ascii="Cambria" w:hAnsi="Cambria" w:cs="Cambria" w:hint="cs"/>
          <w:rtl/>
        </w:rPr>
        <w:t> </w:t>
      </w:r>
      <w:r w:rsidRPr="000752D6">
        <w:rPr>
          <w:rFonts w:hint="cs"/>
          <w:rtl/>
        </w:rPr>
        <w:t>וכו׳</w:t>
      </w:r>
      <w:r w:rsidRPr="000752D6">
        <w:rPr>
          <w:rtl/>
        </w:rPr>
        <w:t xml:space="preserve">, </w:t>
      </w:r>
      <w:r w:rsidRPr="000752D6">
        <w:rPr>
          <w:rFonts w:hint="cs"/>
          <w:rtl/>
        </w:rPr>
        <w:t>ורב הונא אמר אחד זה ואחד זה בארבעה</w:t>
      </w:r>
      <w:r w:rsidRPr="000752D6">
        <w:rPr>
          <w:rtl/>
        </w:rPr>
        <w:t>,</w:t>
      </w:r>
      <w:r w:rsidRPr="000752D6">
        <w:rPr>
          <w:rFonts w:hint="cs"/>
          <w:rtl/>
        </w:rPr>
        <w:t xml:space="preserve"> וכן א״ל רב הונא לרב חנן בר רבא לא תפלוג עלאי</w:t>
      </w:r>
      <w:r w:rsidRPr="000752D6">
        <w:rPr>
          <w:rtl/>
        </w:rPr>
        <w:t>,</w:t>
      </w:r>
      <w:r w:rsidRPr="000752D6">
        <w:rPr>
          <w:rFonts w:hint="cs"/>
          <w:rtl/>
        </w:rPr>
        <w:t xml:space="preserve"> דרב איקלע לדמחריא ועבד עובדא כוותי</w:t>
      </w:r>
      <w:r w:rsidRPr="000752D6">
        <w:rPr>
          <w:rtl/>
        </w:rPr>
        <w:t>,</w:t>
      </w:r>
      <w:r w:rsidRPr="000752D6">
        <w:rPr>
          <w:rFonts w:hint="cs"/>
          <w:rtl/>
        </w:rPr>
        <w:t xml:space="preserve"> א״ל רב בקעה מצא וגדר בה גדר״</w:t>
      </w:r>
      <w:r w:rsidRPr="000752D6">
        <w:rPr>
          <w:rtl/>
        </w:rPr>
        <w:t xml:space="preserve">. </w:t>
      </w:r>
    </w:p>
    <w:p w14:paraId="3B0D7EC0" w14:textId="77777777" w:rsidR="000752D6" w:rsidRPr="000752D6" w:rsidRDefault="000752D6" w:rsidP="00B407D3">
      <w:pPr>
        <w:pStyle w:val="a2"/>
        <w:rPr>
          <w:rtl/>
        </w:rPr>
      </w:pPr>
      <w:r w:rsidRPr="000752D6">
        <w:rPr>
          <w:rFonts w:hint="cs"/>
          <w:rtl/>
        </w:rPr>
        <w:t>והב׳ שם ק</w:t>
      </w:r>
      <w:r w:rsidRPr="000752D6">
        <w:rPr>
          <w:rtl/>
        </w:rPr>
        <w:t xml:space="preserve">, </w:t>
      </w:r>
      <w:r w:rsidRPr="000752D6">
        <w:rPr>
          <w:rFonts w:hint="cs"/>
          <w:rtl/>
        </w:rPr>
        <w:t>ב לענין איסור שימוש ועלי׳ באילן בשבת</w:t>
      </w:r>
      <w:r w:rsidRPr="000752D6">
        <w:rPr>
          <w:rtl/>
        </w:rPr>
        <w:t xml:space="preserve">, </w:t>
      </w:r>
      <w:r w:rsidRPr="000752D6">
        <w:rPr>
          <w:rFonts w:hint="cs"/>
          <w:rtl/>
        </w:rPr>
        <w:t>דאיתא שם ״תני חדא אחד אילן לח ואחד אילן יבש</w:t>
      </w:r>
      <w:r w:rsidRPr="000752D6">
        <w:rPr>
          <w:rtl/>
        </w:rPr>
        <w:t>,</w:t>
      </w:r>
      <w:r w:rsidRPr="000752D6">
        <w:rPr>
          <w:rFonts w:hint="cs"/>
          <w:rtl/>
        </w:rPr>
        <w:t xml:space="preserve"> ותניא אידך במה דברים אמורים בלח אבל ביבש מותר וכו׳</w:t>
      </w:r>
      <w:r w:rsidRPr="000752D6">
        <w:rPr>
          <w:rtl/>
        </w:rPr>
        <w:t>,</w:t>
      </w:r>
      <w:r w:rsidRPr="000752D6">
        <w:rPr>
          <w:rFonts w:hint="cs"/>
          <w:rtl/>
        </w:rPr>
        <w:t xml:space="preserve"> לא קשיא כאן בימות החמה כאן בימות הגשמים</w:t>
      </w:r>
      <w:r w:rsidRPr="000752D6">
        <w:rPr>
          <w:rtl/>
        </w:rPr>
        <w:t>,</w:t>
      </w:r>
      <w:r w:rsidRPr="000752D6">
        <w:rPr>
          <w:rFonts w:hint="cs"/>
          <w:rtl/>
        </w:rPr>
        <w:t xml:space="preserve"> בימות החמה הא נתרי פירי</w:t>
      </w:r>
      <w:r w:rsidRPr="000752D6">
        <w:rPr>
          <w:rtl/>
        </w:rPr>
        <w:t>,</w:t>
      </w:r>
      <w:r w:rsidRPr="000752D6">
        <w:rPr>
          <w:rFonts w:hint="cs"/>
          <w:rtl/>
        </w:rPr>
        <w:t xml:space="preserve"> בדליכא פירי</w:t>
      </w:r>
      <w:r w:rsidRPr="000752D6">
        <w:rPr>
          <w:rtl/>
        </w:rPr>
        <w:t>,</w:t>
      </w:r>
      <w:r w:rsidRPr="000752D6">
        <w:rPr>
          <w:rFonts w:hint="cs"/>
          <w:rtl/>
        </w:rPr>
        <w:t xml:space="preserve"> והא קא נתרי קינסי</w:t>
      </w:r>
      <w:r w:rsidRPr="000752D6">
        <w:rPr>
          <w:rtl/>
        </w:rPr>
        <w:t xml:space="preserve"> [</w:t>
      </w:r>
      <w:r w:rsidRPr="000752D6">
        <w:rPr>
          <w:rFonts w:hint="cs"/>
          <w:rtl/>
        </w:rPr>
        <w:t>שמשיר את הענפים בעליתו ובירידתו</w:t>
      </w:r>
      <w:r w:rsidRPr="000752D6">
        <w:rPr>
          <w:rtl/>
        </w:rPr>
        <w:t>],</w:t>
      </w:r>
      <w:r w:rsidRPr="000752D6">
        <w:rPr>
          <w:rFonts w:hint="cs"/>
          <w:rtl/>
        </w:rPr>
        <w:t xml:space="preserve"> בגדודא</w:t>
      </w:r>
      <w:r w:rsidRPr="000752D6">
        <w:rPr>
          <w:rtl/>
        </w:rPr>
        <w:t xml:space="preserve"> [</w:t>
      </w:r>
      <w:r w:rsidRPr="000752D6">
        <w:rPr>
          <w:rFonts w:hint="cs"/>
          <w:rtl/>
        </w:rPr>
        <w:t>יחור שנשרו ענפיו כולם</w:t>
      </w:r>
      <w:r w:rsidRPr="000752D6">
        <w:rPr>
          <w:rtl/>
        </w:rPr>
        <w:t xml:space="preserve">, </w:t>
      </w:r>
      <w:r w:rsidRPr="000752D6">
        <w:rPr>
          <w:rFonts w:hint="cs"/>
          <w:rtl/>
        </w:rPr>
        <w:t>רש״י</w:t>
      </w:r>
      <w:r w:rsidRPr="000752D6">
        <w:rPr>
          <w:rtl/>
        </w:rPr>
        <w:t>],</w:t>
      </w:r>
      <w:r w:rsidRPr="000752D6">
        <w:rPr>
          <w:rFonts w:hint="cs"/>
          <w:rtl/>
        </w:rPr>
        <w:t xml:space="preserve"> איני והא רב איקלע לאפסטיא ואסר בגדודא</w:t>
      </w:r>
      <w:r w:rsidRPr="000752D6">
        <w:rPr>
          <w:rtl/>
        </w:rPr>
        <w:t>,</w:t>
      </w:r>
      <w:r w:rsidRPr="000752D6">
        <w:rPr>
          <w:rFonts w:hint="cs"/>
          <w:rtl/>
        </w:rPr>
        <w:t xml:space="preserve"> רב בקעה מצא וגדר בה גדר</w:t>
      </w:r>
      <w:r w:rsidRPr="000752D6">
        <w:rPr>
          <w:rtl/>
        </w:rPr>
        <w:t xml:space="preserve"> [</w:t>
      </w:r>
      <w:r w:rsidRPr="000752D6">
        <w:rPr>
          <w:rFonts w:hint="cs"/>
          <w:rtl/>
        </w:rPr>
        <w:t>כלומר</w:t>
      </w:r>
      <w:r w:rsidRPr="000752D6">
        <w:rPr>
          <w:rtl/>
        </w:rPr>
        <w:t>,</w:t>
      </w:r>
      <w:r w:rsidRPr="000752D6">
        <w:rPr>
          <w:rFonts w:hint="cs"/>
          <w:rtl/>
        </w:rPr>
        <w:t xml:space="preserve"> אינן בני תורה שידעו להזהר</w:t>
      </w:r>
      <w:r w:rsidRPr="000752D6">
        <w:rPr>
          <w:rtl/>
        </w:rPr>
        <w:t>,</w:t>
      </w:r>
      <w:r w:rsidRPr="000752D6">
        <w:rPr>
          <w:rFonts w:hint="cs"/>
          <w:rtl/>
        </w:rPr>
        <w:t xml:space="preserve"> כבקעה זו שאין לה שומר והכל פרוץ</w:t>
      </w:r>
      <w:r w:rsidRPr="000752D6">
        <w:rPr>
          <w:rtl/>
        </w:rPr>
        <w:t xml:space="preserve">, </w:t>
      </w:r>
      <w:r w:rsidRPr="000752D6">
        <w:rPr>
          <w:rFonts w:hint="cs"/>
          <w:rtl/>
        </w:rPr>
        <w:t>רש״י</w:t>
      </w:r>
      <w:r w:rsidRPr="000752D6">
        <w:rPr>
          <w:rtl/>
        </w:rPr>
        <w:t>]</w:t>
      </w:r>
      <w:r w:rsidRPr="000752D6">
        <w:rPr>
          <w:rFonts w:hint="cs"/>
          <w:rtl/>
        </w:rPr>
        <w:t>״</w:t>
      </w:r>
      <w:r w:rsidRPr="000752D6">
        <w:rPr>
          <w:rtl/>
        </w:rPr>
        <w:t>.</w:t>
      </w:r>
    </w:p>
    <w:p w14:paraId="0FC462D2" w14:textId="77777777" w:rsidR="000752D6" w:rsidRPr="000752D6" w:rsidRDefault="000752D6" w:rsidP="00B407D3">
      <w:pPr>
        <w:pStyle w:val="a2"/>
        <w:rPr>
          <w:rtl/>
        </w:rPr>
      </w:pPr>
      <w:r w:rsidRPr="000752D6">
        <w:rPr>
          <w:rFonts w:hint="cs"/>
          <w:rtl/>
        </w:rPr>
        <w:t>והג׳ בחולין קי</w:t>
      </w:r>
      <w:r w:rsidRPr="000752D6">
        <w:rPr>
          <w:rtl/>
        </w:rPr>
        <w:t xml:space="preserve">, </w:t>
      </w:r>
      <w:r w:rsidRPr="000752D6">
        <w:rPr>
          <w:rFonts w:hint="cs"/>
          <w:rtl/>
        </w:rPr>
        <w:t>א לענין איסור בשר בחלב והמסתעף מזה בדין כחל</w:t>
      </w:r>
      <w:r w:rsidRPr="000752D6">
        <w:rPr>
          <w:rtl/>
        </w:rPr>
        <w:t xml:space="preserve">, </w:t>
      </w:r>
      <w:r w:rsidRPr="000752D6">
        <w:rPr>
          <w:rFonts w:hint="cs"/>
          <w:rtl/>
        </w:rPr>
        <w:t>דתנן שם לעיל מיני׳ קט</w:t>
      </w:r>
      <w:r w:rsidRPr="000752D6">
        <w:rPr>
          <w:rtl/>
        </w:rPr>
        <w:t xml:space="preserve">, </w:t>
      </w:r>
      <w:r w:rsidRPr="000752D6">
        <w:rPr>
          <w:rFonts w:hint="cs"/>
          <w:rtl/>
        </w:rPr>
        <w:t>א ״הכחל קורעו ומוציא את חלבו</w:t>
      </w:r>
      <w:r w:rsidRPr="000752D6">
        <w:rPr>
          <w:rtl/>
        </w:rPr>
        <w:t>,</w:t>
      </w:r>
      <w:r w:rsidRPr="000752D6">
        <w:rPr>
          <w:rFonts w:hint="cs"/>
          <w:rtl/>
        </w:rPr>
        <w:t xml:space="preserve"> לא קרעו אינו עובר עליו</w:t>
      </w:r>
      <w:r w:rsidRPr="000752D6">
        <w:rPr>
          <w:rtl/>
        </w:rPr>
        <w:t xml:space="preserve"> [</w:t>
      </w:r>
      <w:r w:rsidRPr="000752D6">
        <w:rPr>
          <w:rFonts w:hint="cs"/>
          <w:rtl/>
        </w:rPr>
        <w:t>על אכילתו ללקות ולא על בשולו דלאו חלב מקרי</w:t>
      </w:r>
      <w:r w:rsidRPr="000752D6">
        <w:rPr>
          <w:rtl/>
        </w:rPr>
        <w:t xml:space="preserve">, </w:t>
      </w:r>
      <w:r w:rsidRPr="000752D6">
        <w:rPr>
          <w:rFonts w:hint="cs"/>
          <w:rtl/>
        </w:rPr>
        <w:t>רש״י</w:t>
      </w:r>
      <w:r w:rsidRPr="000752D6">
        <w:rPr>
          <w:rtl/>
        </w:rPr>
        <w:t>]</w:t>
      </w:r>
      <w:r w:rsidRPr="000752D6">
        <w:rPr>
          <w:rFonts w:hint="cs"/>
          <w:rtl/>
        </w:rPr>
        <w:t>״</w:t>
      </w:r>
      <w:r w:rsidRPr="000752D6">
        <w:rPr>
          <w:rtl/>
        </w:rPr>
        <w:t xml:space="preserve">, </w:t>
      </w:r>
      <w:r w:rsidRPr="000752D6">
        <w:rPr>
          <w:rFonts w:hint="cs"/>
          <w:rtl/>
        </w:rPr>
        <w:t>ואיתא בגמ׳ שם קט</w:t>
      </w:r>
      <w:r w:rsidRPr="000752D6">
        <w:rPr>
          <w:rtl/>
        </w:rPr>
        <w:t xml:space="preserve">, </w:t>
      </w:r>
      <w:r w:rsidRPr="000752D6">
        <w:rPr>
          <w:rFonts w:hint="cs"/>
          <w:rtl/>
        </w:rPr>
        <w:t>ב ללישנא בתרא ״ואיכא דאמרי א״ר זירא אמר רב אינו עובר עליו ואסור״</w:t>
      </w:r>
      <w:r w:rsidRPr="000752D6">
        <w:rPr>
          <w:rtl/>
        </w:rPr>
        <w:t xml:space="preserve">, </w:t>
      </w:r>
      <w:r w:rsidRPr="000752D6">
        <w:rPr>
          <w:rFonts w:hint="cs"/>
          <w:rtl/>
        </w:rPr>
        <w:t>והיינו דלרב איכא מיהא איסורא דרבנן</w:t>
      </w:r>
      <w:r w:rsidRPr="000752D6">
        <w:rPr>
          <w:rtl/>
        </w:rPr>
        <w:t xml:space="preserve">. </w:t>
      </w:r>
    </w:p>
    <w:p w14:paraId="7C0FC84F" w14:textId="77777777" w:rsidR="000752D6" w:rsidRPr="000752D6" w:rsidRDefault="000752D6" w:rsidP="00B407D3">
      <w:pPr>
        <w:pStyle w:val="a2"/>
        <w:rPr>
          <w:rtl/>
        </w:rPr>
      </w:pPr>
      <w:r w:rsidRPr="000752D6">
        <w:rPr>
          <w:rFonts w:hint="cs"/>
          <w:rtl/>
        </w:rPr>
        <w:lastRenderedPageBreak/>
        <w:t>ובהמשך הגמ׳ שם קי</w:t>
      </w:r>
      <w:r w:rsidRPr="000752D6">
        <w:rPr>
          <w:rtl/>
        </w:rPr>
        <w:t xml:space="preserve">, </w:t>
      </w:r>
      <w:r w:rsidRPr="000752D6">
        <w:rPr>
          <w:rFonts w:hint="cs"/>
          <w:rtl/>
        </w:rPr>
        <w:t>א ״כי סליק רבי אלעזר אשכחיה לזעירי</w:t>
      </w:r>
      <w:r w:rsidRPr="000752D6">
        <w:rPr>
          <w:rtl/>
        </w:rPr>
        <w:t>,</w:t>
      </w:r>
      <w:r w:rsidRPr="000752D6">
        <w:rPr>
          <w:rFonts w:hint="cs"/>
          <w:rtl/>
        </w:rPr>
        <w:t xml:space="preserve"> אמר ליה איכא תנא דאתנייה לרב כחל</w:t>
      </w:r>
      <w:r w:rsidRPr="000752D6">
        <w:rPr>
          <w:rtl/>
        </w:rPr>
        <w:t xml:space="preserve"> [</w:t>
      </w:r>
      <w:r w:rsidRPr="000752D6">
        <w:rPr>
          <w:rFonts w:hint="cs"/>
          <w:rtl/>
        </w:rPr>
        <w:t>יש כאן מי ששנה לרב כחל שבשלו בלא קריעה אסור באכילה</w:t>
      </w:r>
      <w:r w:rsidRPr="000752D6">
        <w:rPr>
          <w:rtl/>
        </w:rPr>
        <w:t>,</w:t>
      </w:r>
      <w:r w:rsidRPr="000752D6">
        <w:rPr>
          <w:rFonts w:hint="cs"/>
          <w:rtl/>
        </w:rPr>
        <w:t xml:space="preserve"> ולישנא בתרא דרב הוה שמיעא ליה לרבי אלעזר</w:t>
      </w:r>
      <w:r w:rsidRPr="000752D6">
        <w:rPr>
          <w:rtl/>
        </w:rPr>
        <w:t xml:space="preserve">, </w:t>
      </w:r>
      <w:r w:rsidRPr="000752D6">
        <w:rPr>
          <w:rFonts w:hint="cs"/>
          <w:rtl/>
        </w:rPr>
        <w:t>רש״י</w:t>
      </w:r>
      <w:r w:rsidRPr="000752D6">
        <w:rPr>
          <w:rtl/>
        </w:rPr>
        <w:t>],</w:t>
      </w:r>
      <w:r w:rsidRPr="000752D6">
        <w:rPr>
          <w:rFonts w:hint="cs"/>
          <w:rtl/>
        </w:rPr>
        <w:t xml:space="preserve"> אחוייה לרב יצחק בר אבודימי</w:t>
      </w:r>
      <w:r w:rsidRPr="000752D6">
        <w:rPr>
          <w:rtl/>
        </w:rPr>
        <w:t>,</w:t>
      </w:r>
      <w:r w:rsidRPr="000752D6">
        <w:rPr>
          <w:rFonts w:hint="cs"/>
          <w:rtl/>
        </w:rPr>
        <w:t xml:space="preserve"> אמר ליה אני לא שניתי לו כחל כל עיקר</w:t>
      </w:r>
      <w:r w:rsidRPr="000752D6">
        <w:rPr>
          <w:rtl/>
        </w:rPr>
        <w:t>,</w:t>
      </w:r>
      <w:r w:rsidRPr="000752D6">
        <w:rPr>
          <w:rFonts w:hint="cs"/>
          <w:rtl/>
        </w:rPr>
        <w:t xml:space="preserve"> ורב בקעה מצא וגדר בה גדר</w:t>
      </w:r>
      <w:r w:rsidRPr="000752D6">
        <w:rPr>
          <w:rtl/>
        </w:rPr>
        <w:t xml:space="preserve"> [</w:t>
      </w:r>
      <w:r w:rsidRPr="000752D6">
        <w:rPr>
          <w:rFonts w:hint="cs"/>
          <w:rtl/>
        </w:rPr>
        <w:t>כלומר</w:t>
      </w:r>
      <w:r w:rsidRPr="000752D6">
        <w:rPr>
          <w:rtl/>
        </w:rPr>
        <w:t>,</w:t>
      </w:r>
      <w:r w:rsidRPr="000752D6">
        <w:rPr>
          <w:rFonts w:hint="cs"/>
          <w:rtl/>
        </w:rPr>
        <w:t xml:space="preserve"> ראה שהיו מזלזלים באיסור בשר בחלב והחמיר עליהן</w:t>
      </w:r>
      <w:r w:rsidRPr="000752D6">
        <w:rPr>
          <w:rtl/>
        </w:rPr>
        <w:t xml:space="preserve">, </w:t>
      </w:r>
      <w:r w:rsidRPr="000752D6">
        <w:rPr>
          <w:rFonts w:hint="cs"/>
          <w:rtl/>
        </w:rPr>
        <w:t>רש״י</w:t>
      </w:r>
      <w:r w:rsidRPr="000752D6">
        <w:rPr>
          <w:rtl/>
        </w:rPr>
        <w:t>],</w:t>
      </w:r>
      <w:r w:rsidRPr="000752D6">
        <w:rPr>
          <w:rFonts w:hint="cs"/>
          <w:rtl/>
        </w:rPr>
        <w:t xml:space="preserve"> דרב איקלע לטטלפוש שמעה לההיא איתתא דקאמרה לחבירתה ריבעא דבשרא כמה חלבא בעי לבשולי</w:t>
      </w:r>
      <w:r w:rsidRPr="000752D6">
        <w:rPr>
          <w:rtl/>
        </w:rPr>
        <w:t>,</w:t>
      </w:r>
      <w:r w:rsidRPr="000752D6">
        <w:rPr>
          <w:rFonts w:hint="cs"/>
          <w:rtl/>
        </w:rPr>
        <w:t xml:space="preserve"> אמר לא גמירי דבשר בחלב אסור</w:t>
      </w:r>
      <w:r w:rsidRPr="000752D6">
        <w:rPr>
          <w:rtl/>
        </w:rPr>
        <w:t>,</w:t>
      </w:r>
      <w:r w:rsidRPr="000752D6">
        <w:rPr>
          <w:rFonts w:hint="cs"/>
          <w:rtl/>
        </w:rPr>
        <w:t xml:space="preserve"> איעכב וקאסר להו כחלי״</w:t>
      </w:r>
      <w:r w:rsidRPr="000752D6">
        <w:rPr>
          <w:rtl/>
        </w:rPr>
        <w:t xml:space="preserve">. </w:t>
      </w:r>
    </w:p>
    <w:p w14:paraId="04847D7B" w14:textId="77777777" w:rsidR="000752D6" w:rsidRPr="000752D6" w:rsidRDefault="000752D6" w:rsidP="00B407D3">
      <w:pPr>
        <w:pStyle w:val="a2"/>
        <w:rPr>
          <w:rtl/>
        </w:rPr>
      </w:pPr>
      <w:r w:rsidRPr="000752D6">
        <w:rPr>
          <w:rFonts w:hint="cs"/>
          <w:bCs/>
          <w:rtl/>
        </w:rPr>
        <w:t>ד</w:t>
      </w:r>
      <w:r w:rsidRPr="000752D6">
        <w:rPr>
          <w:rtl/>
        </w:rPr>
        <w:t xml:space="preserve">. </w:t>
      </w:r>
      <w:r w:rsidRPr="000752D6">
        <w:rPr>
          <w:rFonts w:hint="cs"/>
          <w:rtl/>
        </w:rPr>
        <w:t>ומבאר רבינו הרמז שבדבר וזלה״ק ״ואפייני הדבר</w:t>
      </w:r>
      <w:r w:rsidRPr="000752D6">
        <w:rPr>
          <w:rtl/>
        </w:rPr>
        <w:t xml:space="preserve">, </w:t>
      </w:r>
      <w:r w:rsidRPr="000752D6">
        <w:rPr>
          <w:rFonts w:hint="cs"/>
          <w:rtl/>
        </w:rPr>
        <w:t>אשר בשלושת המקומות המובאים בש״ס שרב בקעה מצא וגדר בה גדר</w:t>
      </w:r>
      <w:r w:rsidRPr="000752D6">
        <w:rPr>
          <w:rtl/>
        </w:rPr>
        <w:t xml:space="preserve">, </w:t>
      </w:r>
      <w:r w:rsidRPr="000752D6">
        <w:rPr>
          <w:rFonts w:hint="cs"/>
          <w:rtl/>
        </w:rPr>
        <w:t xml:space="preserve">הנידון הוא הקמת מחיצה ומניעת טשטוש גבולים </w:t>
      </w:r>
      <w:r w:rsidRPr="000752D6">
        <w:rPr>
          <w:rtl/>
        </w:rPr>
        <w:t xml:space="preserve">– </w:t>
      </w:r>
      <w:r w:rsidRPr="000752D6">
        <w:rPr>
          <w:rFonts w:hint="cs"/>
          <w:rtl/>
        </w:rPr>
        <w:t>הן בדומם</w:t>
      </w:r>
      <w:r w:rsidRPr="000752D6">
        <w:rPr>
          <w:rtl/>
        </w:rPr>
        <w:t xml:space="preserve">, </w:t>
      </w:r>
      <w:r w:rsidRPr="000752D6">
        <w:rPr>
          <w:rFonts w:hint="cs"/>
          <w:rtl/>
        </w:rPr>
        <w:t>הן בצומח</w:t>
      </w:r>
      <w:r w:rsidRPr="000752D6">
        <w:rPr>
          <w:rtl/>
        </w:rPr>
        <w:t xml:space="preserve">, </w:t>
      </w:r>
      <w:r w:rsidRPr="000752D6">
        <w:rPr>
          <w:rFonts w:hint="cs"/>
          <w:rtl/>
        </w:rPr>
        <w:t>הן בחי״</w:t>
      </w:r>
      <w:r w:rsidRPr="000752D6">
        <w:rPr>
          <w:rtl/>
        </w:rPr>
        <w:t>.</w:t>
      </w:r>
    </w:p>
    <w:p w14:paraId="69CE980B" w14:textId="77777777" w:rsidR="000752D6" w:rsidRPr="000752D6" w:rsidRDefault="000752D6" w:rsidP="00B407D3">
      <w:pPr>
        <w:pStyle w:val="a2"/>
        <w:rPr>
          <w:rtl/>
        </w:rPr>
      </w:pPr>
      <w:r w:rsidRPr="000752D6">
        <w:rPr>
          <w:rFonts w:hint="cs"/>
          <w:rtl/>
        </w:rPr>
        <w:t>וממשיך ומבאר הכוונה שבזה ע״ד הרמז</w:t>
      </w:r>
      <w:r w:rsidRPr="000752D6">
        <w:rPr>
          <w:rtl/>
        </w:rPr>
        <w:t xml:space="preserve">, </w:t>
      </w:r>
      <w:r w:rsidRPr="000752D6">
        <w:rPr>
          <w:rFonts w:hint="cs"/>
          <w:rtl/>
        </w:rPr>
        <w:t>דסוגיא הא׳ דעירובין ו</w:t>
      </w:r>
      <w:r w:rsidRPr="000752D6">
        <w:rPr>
          <w:rtl/>
        </w:rPr>
        <w:t xml:space="preserve">, </w:t>
      </w:r>
      <w:r w:rsidRPr="000752D6">
        <w:rPr>
          <w:rFonts w:hint="cs"/>
          <w:rtl/>
        </w:rPr>
        <w:t>א קאי ״בענין מחיצה והבדל בדומם</w:t>
      </w:r>
      <w:r w:rsidRPr="000752D6">
        <w:rPr>
          <w:rtl/>
        </w:rPr>
        <w:t xml:space="preserve">, </w:t>
      </w:r>
      <w:r w:rsidRPr="000752D6">
        <w:rPr>
          <w:rFonts w:hint="cs"/>
          <w:rtl/>
        </w:rPr>
        <w:t xml:space="preserve">במקום </w:t>
      </w:r>
      <w:r w:rsidRPr="000752D6">
        <w:rPr>
          <w:rtl/>
        </w:rPr>
        <w:t xml:space="preserve">– </w:t>
      </w:r>
      <w:r w:rsidRPr="000752D6">
        <w:rPr>
          <w:rFonts w:hint="cs"/>
          <w:rtl/>
        </w:rPr>
        <w:t xml:space="preserve">בין רשות היחיד </w:t>
      </w:r>
      <w:r w:rsidRPr="000752D6">
        <w:rPr>
          <w:rtl/>
        </w:rPr>
        <w:t>(</w:t>
      </w:r>
      <w:r w:rsidRPr="000752D6">
        <w:rPr>
          <w:rFonts w:hint="cs"/>
          <w:rtl/>
        </w:rPr>
        <w:t>יחידו של עולם</w:t>
      </w:r>
      <w:r w:rsidRPr="000752D6">
        <w:rPr>
          <w:rtl/>
        </w:rPr>
        <w:t xml:space="preserve">) </w:t>
      </w:r>
      <w:r w:rsidRPr="000752D6">
        <w:rPr>
          <w:rFonts w:hint="cs"/>
          <w:rtl/>
        </w:rPr>
        <w:t>לרשות הרבים״</w:t>
      </w:r>
      <w:r w:rsidRPr="000752D6">
        <w:rPr>
          <w:rtl/>
        </w:rPr>
        <w:t xml:space="preserve">, </w:t>
      </w:r>
      <w:r w:rsidRPr="000752D6">
        <w:rPr>
          <w:rFonts w:hint="cs"/>
          <w:rtl/>
        </w:rPr>
        <w:t>וסוגיא הב׳ דעירובין ק</w:t>
      </w:r>
      <w:r w:rsidRPr="000752D6">
        <w:rPr>
          <w:rtl/>
        </w:rPr>
        <w:t xml:space="preserve">, </w:t>
      </w:r>
      <w:r w:rsidRPr="000752D6">
        <w:rPr>
          <w:rFonts w:hint="cs"/>
          <w:rtl/>
        </w:rPr>
        <w:t xml:space="preserve">ב קאי בענין ״הפרש בין </w:t>
      </w:r>
      <w:r w:rsidRPr="000752D6">
        <w:rPr>
          <w:rtl/>
        </w:rPr>
        <w:t>(</w:t>
      </w:r>
      <w:r w:rsidRPr="000752D6">
        <w:rPr>
          <w:rFonts w:hint="cs"/>
          <w:rtl/>
        </w:rPr>
        <w:t>האדם</w:t>
      </w:r>
      <w:r w:rsidRPr="000752D6">
        <w:rPr>
          <w:rtl/>
        </w:rPr>
        <w:t xml:space="preserve">) </w:t>
      </w:r>
      <w:r w:rsidRPr="000752D6">
        <w:rPr>
          <w:rFonts w:hint="cs"/>
          <w:rtl/>
        </w:rPr>
        <w:t xml:space="preserve">עץ השדה לח וחי </w:t>
      </w:r>
      <w:r w:rsidRPr="000752D6">
        <w:rPr>
          <w:rtl/>
        </w:rPr>
        <w:t>(</w:t>
      </w:r>
      <w:r w:rsidRPr="000752D6">
        <w:rPr>
          <w:rFonts w:hint="cs"/>
          <w:rtl/>
        </w:rPr>
        <w:t xml:space="preserve">על ידי ואתם הדבקים בה׳ אלקיכם </w:t>
      </w:r>
      <w:r w:rsidRPr="000752D6">
        <w:rPr>
          <w:rtl/>
        </w:rPr>
        <w:t xml:space="preserve">– </w:t>
      </w:r>
      <w:r w:rsidRPr="000752D6">
        <w:rPr>
          <w:rFonts w:hint="cs"/>
          <w:rtl/>
        </w:rPr>
        <w:t>חיים</w:t>
      </w:r>
      <w:r w:rsidRPr="000752D6">
        <w:rPr>
          <w:rtl/>
        </w:rPr>
        <w:t xml:space="preserve">) </w:t>
      </w:r>
      <w:r w:rsidRPr="000752D6">
        <w:rPr>
          <w:rFonts w:hint="cs"/>
          <w:rtl/>
        </w:rPr>
        <w:t>ויבש ומת״</w:t>
      </w:r>
      <w:r w:rsidRPr="000752D6">
        <w:rPr>
          <w:rtl/>
        </w:rPr>
        <w:t xml:space="preserve">, </w:t>
      </w:r>
      <w:r w:rsidRPr="000752D6">
        <w:rPr>
          <w:rFonts w:hint="cs"/>
          <w:rtl/>
        </w:rPr>
        <w:t xml:space="preserve">וסוגיא הג׳ דחולין שם קאי עוד ״בענין בשר בחלב </w:t>
      </w:r>
      <w:r w:rsidRPr="000752D6">
        <w:rPr>
          <w:rtl/>
        </w:rPr>
        <w:t xml:space="preserve">. . </w:t>
      </w:r>
      <w:r w:rsidRPr="000752D6">
        <w:rPr>
          <w:rFonts w:hint="cs"/>
          <w:rtl/>
        </w:rPr>
        <w:t>שענינו ענין כלאים בחי ותערובות מין שלא במיני׳״</w:t>
      </w:r>
      <w:r w:rsidRPr="000752D6">
        <w:rPr>
          <w:rtl/>
        </w:rPr>
        <w:t xml:space="preserve">, </w:t>
      </w:r>
      <w:r w:rsidRPr="000752D6">
        <w:rPr>
          <w:rFonts w:hint="cs"/>
          <w:rtl/>
        </w:rPr>
        <w:t>שבכל ג׳ הסוגים דדומם</w:t>
      </w:r>
      <w:r w:rsidRPr="000752D6">
        <w:rPr>
          <w:rtl/>
        </w:rPr>
        <w:t xml:space="preserve"> </w:t>
      </w:r>
      <w:r w:rsidRPr="000752D6">
        <w:rPr>
          <w:rFonts w:hint="cs"/>
          <w:rtl/>
        </w:rPr>
        <w:t>צומח וחי גדר רב גדר ומחיצה יתירה למנוע טשטוש הגבולים וכמוש״נ</w:t>
      </w:r>
      <w:r w:rsidRPr="000752D6">
        <w:rPr>
          <w:rtl/>
        </w:rPr>
        <w:t>.</w:t>
      </w:r>
    </w:p>
    <w:p w14:paraId="35ABDF53" w14:textId="77777777" w:rsidR="000752D6" w:rsidRPr="000752D6" w:rsidRDefault="000752D6" w:rsidP="00B407D3">
      <w:pPr>
        <w:pStyle w:val="a2"/>
        <w:rPr>
          <w:rtl/>
        </w:rPr>
      </w:pPr>
      <w:r w:rsidRPr="000752D6">
        <w:rPr>
          <w:rFonts w:hint="cs"/>
          <w:bCs/>
          <w:rtl/>
        </w:rPr>
        <w:t>ה</w:t>
      </w:r>
      <w:r w:rsidRPr="000752D6">
        <w:rPr>
          <w:rtl/>
        </w:rPr>
        <w:t xml:space="preserve">. </w:t>
      </w:r>
      <w:r w:rsidRPr="000752D6">
        <w:rPr>
          <w:rFonts w:hint="cs"/>
          <w:rtl/>
        </w:rPr>
        <w:t>ואולי יש להעיר ולדייק גם בשמות המסכתות בהן הובאו הני ג׳ מארז״ל ד״רב בקעה מצא וגדר בה גדר״</w:t>
      </w:r>
      <w:r w:rsidRPr="000752D6">
        <w:rPr>
          <w:rtl/>
        </w:rPr>
        <w:t xml:space="preserve">, </w:t>
      </w:r>
      <w:r w:rsidRPr="000752D6">
        <w:rPr>
          <w:rFonts w:hint="cs"/>
          <w:rtl/>
        </w:rPr>
        <w:t>דשתי מקומות הובאו במסכת ״עירובין״ וסוגיא שלישית הובאה במסכת ״חולין״</w:t>
      </w:r>
      <w:r w:rsidRPr="000752D6">
        <w:rPr>
          <w:rtl/>
        </w:rPr>
        <w:t>.</w:t>
      </w:r>
    </w:p>
    <w:p w14:paraId="1DA33A43" w14:textId="77777777" w:rsidR="000752D6" w:rsidRPr="000752D6" w:rsidRDefault="000752D6" w:rsidP="00B407D3">
      <w:pPr>
        <w:pStyle w:val="a2"/>
        <w:rPr>
          <w:rtl/>
        </w:rPr>
      </w:pPr>
      <w:r w:rsidRPr="000752D6">
        <w:rPr>
          <w:rFonts w:hint="cs"/>
          <w:rtl/>
        </w:rPr>
        <w:t>ולחידודא יש לומר שגם בזה מרומז תוכן הנהגתו של רב שענינה למנוע ״ערבוב״ הגבולים בין ״קודש לחול״</w:t>
      </w:r>
      <w:r w:rsidRPr="000752D6">
        <w:rPr>
          <w:rtl/>
        </w:rPr>
        <w:t xml:space="preserve">, </w:t>
      </w:r>
      <w:r w:rsidRPr="000752D6">
        <w:rPr>
          <w:rFonts w:hint="cs"/>
          <w:rtl/>
        </w:rPr>
        <w:t>וכמו שכתב רבינו לעיל מיני׳ במכתב שם שבבל הוא מלשון ״בלולה״</w:t>
      </w:r>
      <w:r w:rsidRPr="000752D6">
        <w:rPr>
          <w:rtl/>
        </w:rPr>
        <w:t xml:space="preserve">, </w:t>
      </w:r>
      <w:r w:rsidRPr="000752D6">
        <w:rPr>
          <w:rFonts w:hint="cs"/>
          <w:rtl/>
        </w:rPr>
        <w:t>ושם הנה ״אור וחושך משמשים בערבובי׳</w:t>
      </w:r>
      <w:r w:rsidRPr="000752D6">
        <w:rPr>
          <w:rtl/>
        </w:rPr>
        <w:t xml:space="preserve">, </w:t>
      </w:r>
      <w:r w:rsidRPr="000752D6">
        <w:rPr>
          <w:rFonts w:hint="cs"/>
          <w:rtl/>
        </w:rPr>
        <w:t>תערובת טוב ורע</w:t>
      </w:r>
      <w:r w:rsidRPr="000752D6">
        <w:rPr>
          <w:rtl/>
        </w:rPr>
        <w:t xml:space="preserve">, </w:t>
      </w:r>
      <w:r w:rsidRPr="000752D6">
        <w:rPr>
          <w:rFonts w:hint="cs"/>
          <w:rtl/>
        </w:rPr>
        <w:t>קודש וחול</w:t>
      </w:r>
      <w:r w:rsidRPr="000752D6">
        <w:rPr>
          <w:rtl/>
        </w:rPr>
        <w:t>,</w:t>
      </w:r>
      <w:r w:rsidRPr="000752D6">
        <w:rPr>
          <w:rFonts w:hint="cs"/>
          <w:rtl/>
        </w:rPr>
        <w:t xml:space="preserve"> בלבול הגבולים״</w:t>
      </w:r>
      <w:r w:rsidRPr="000752D6">
        <w:rPr>
          <w:rtl/>
        </w:rPr>
        <w:t xml:space="preserve">, </w:t>
      </w:r>
      <w:r w:rsidRPr="000752D6">
        <w:rPr>
          <w:rFonts w:hint="cs"/>
          <w:rtl/>
        </w:rPr>
        <w:t>ועניינו של רב הוא לגדור גדר ולהבדיל בין תערובת טוב ורע ובין קודש לחול</w:t>
      </w:r>
      <w:r w:rsidRPr="000752D6">
        <w:rPr>
          <w:rtl/>
        </w:rPr>
        <w:t>.</w:t>
      </w:r>
    </w:p>
    <w:p w14:paraId="19FEDE48" w14:textId="77777777" w:rsidR="000752D6" w:rsidRPr="000752D6" w:rsidRDefault="000752D6" w:rsidP="00B407D3">
      <w:pPr>
        <w:pStyle w:val="a2"/>
        <w:rPr>
          <w:rtl/>
        </w:rPr>
      </w:pPr>
      <w:r w:rsidRPr="000752D6">
        <w:rPr>
          <w:rFonts w:hint="cs"/>
          <w:rtl/>
        </w:rPr>
        <w:t>וזהו שהובאו מאמרז״ל אלו ב״עירובין״ וב״חולין״</w:t>
      </w:r>
      <w:r w:rsidRPr="000752D6">
        <w:rPr>
          <w:rtl/>
        </w:rPr>
        <w:t xml:space="preserve">, </w:t>
      </w:r>
      <w:r w:rsidRPr="000752D6">
        <w:rPr>
          <w:rFonts w:hint="cs"/>
          <w:rtl/>
        </w:rPr>
        <w:t>שכן זהו תוכן הנהגתו של רב לגדור גדר ולמנוע את ה״ערבוב״ של ענייני ״חולין״ בקדושה</w:t>
      </w:r>
      <w:r w:rsidRPr="000752D6">
        <w:rPr>
          <w:rtl/>
        </w:rPr>
        <w:t>.</w:t>
      </w:r>
    </w:p>
    <w:p w14:paraId="61A21DA3" w14:textId="77777777" w:rsidR="000752D6" w:rsidRPr="001B4DC7" w:rsidRDefault="000752D6" w:rsidP="00B407D3">
      <w:pPr>
        <w:pStyle w:val="11"/>
        <w:rPr>
          <w:rtl/>
        </w:rPr>
      </w:pPr>
      <w:r w:rsidRPr="001B4DC7">
        <w:rPr>
          <w:rFonts w:hint="cs"/>
          <w:rtl/>
        </w:rPr>
        <w:t xml:space="preserve">מניעת טשטוש הגבולים </w:t>
      </w:r>
      <w:r w:rsidRPr="001B4DC7">
        <w:rPr>
          <w:rtl/>
        </w:rPr>
        <w:t xml:space="preserve">— </w:t>
      </w:r>
      <w:r w:rsidRPr="001B4DC7">
        <w:rPr>
          <w:rFonts w:hint="cs"/>
          <w:rtl/>
        </w:rPr>
        <w:t>במקום בנפש ובזמן</w:t>
      </w:r>
    </w:p>
    <w:p w14:paraId="2357D9DF" w14:textId="77777777" w:rsidR="000752D6" w:rsidRPr="000752D6" w:rsidRDefault="000752D6" w:rsidP="00B407D3">
      <w:pPr>
        <w:pStyle w:val="a2"/>
        <w:rPr>
          <w:rtl/>
        </w:rPr>
      </w:pPr>
      <w:r w:rsidRPr="000752D6">
        <w:rPr>
          <w:rFonts w:hint="cs"/>
          <w:bCs/>
          <w:rtl/>
        </w:rPr>
        <w:t>ו</w:t>
      </w:r>
      <w:r w:rsidRPr="000752D6">
        <w:rPr>
          <w:rtl/>
        </w:rPr>
        <w:t xml:space="preserve">. </w:t>
      </w:r>
      <w:r w:rsidRPr="000752D6">
        <w:rPr>
          <w:rFonts w:hint="cs"/>
          <w:rtl/>
        </w:rPr>
        <w:t>עוד יש להעיר</w:t>
      </w:r>
      <w:r w:rsidRPr="000752D6">
        <w:rPr>
          <w:rtl/>
        </w:rPr>
        <w:t xml:space="preserve">, </w:t>
      </w:r>
      <w:r w:rsidRPr="000752D6">
        <w:rPr>
          <w:rFonts w:hint="cs"/>
          <w:rtl/>
        </w:rPr>
        <w:t xml:space="preserve">דהנה שתים מהמקומות </w:t>
      </w:r>
      <w:r w:rsidRPr="000752D6">
        <w:rPr>
          <w:rtl/>
        </w:rPr>
        <w:t>[</w:t>
      </w:r>
      <w:r w:rsidRPr="000752D6">
        <w:rPr>
          <w:rFonts w:hint="cs"/>
          <w:rtl/>
        </w:rPr>
        <w:t>דמסכת עירובין שם</w:t>
      </w:r>
      <w:r w:rsidRPr="000752D6">
        <w:rPr>
          <w:rtl/>
        </w:rPr>
        <w:t xml:space="preserve">] </w:t>
      </w:r>
      <w:r w:rsidRPr="000752D6">
        <w:rPr>
          <w:rFonts w:hint="cs"/>
          <w:rtl/>
        </w:rPr>
        <w:t>עוסקים בשמירת קדושת השבת</w:t>
      </w:r>
      <w:r w:rsidRPr="000752D6">
        <w:rPr>
          <w:rtl/>
        </w:rPr>
        <w:t xml:space="preserve">, </w:t>
      </w:r>
      <w:r w:rsidRPr="000752D6">
        <w:rPr>
          <w:rFonts w:hint="cs"/>
          <w:rtl/>
        </w:rPr>
        <w:t>והיינו הן הסוגיא דעירובין ו</w:t>
      </w:r>
      <w:r w:rsidRPr="000752D6">
        <w:rPr>
          <w:rtl/>
        </w:rPr>
        <w:t xml:space="preserve">, </w:t>
      </w:r>
      <w:r w:rsidRPr="000752D6">
        <w:rPr>
          <w:rFonts w:hint="cs"/>
          <w:rtl/>
        </w:rPr>
        <w:t xml:space="preserve">א דקאי אדיני עירובין ומבוי בין רה״י </w:t>
      </w:r>
      <w:r w:rsidRPr="000752D6">
        <w:rPr>
          <w:rFonts w:hint="cs"/>
          <w:rtl/>
        </w:rPr>
        <w:lastRenderedPageBreak/>
        <w:t>לרה״ר בשבת</w:t>
      </w:r>
      <w:r w:rsidRPr="000752D6">
        <w:rPr>
          <w:rtl/>
        </w:rPr>
        <w:t xml:space="preserve">, </w:t>
      </w:r>
      <w:r w:rsidRPr="000752D6">
        <w:rPr>
          <w:rFonts w:hint="cs"/>
          <w:rtl/>
        </w:rPr>
        <w:t>והן הסוגיא דעירובין ק</w:t>
      </w:r>
      <w:r w:rsidRPr="000752D6">
        <w:rPr>
          <w:rtl/>
        </w:rPr>
        <w:t xml:space="preserve">, </w:t>
      </w:r>
      <w:r w:rsidRPr="000752D6">
        <w:rPr>
          <w:rFonts w:hint="cs"/>
          <w:rtl/>
        </w:rPr>
        <w:t>ב דקאי אדיני איסור שימוש ועלי׳ באילן בשבת עיי״ש</w:t>
      </w:r>
      <w:r w:rsidRPr="000752D6">
        <w:rPr>
          <w:rtl/>
        </w:rPr>
        <w:t xml:space="preserve">. </w:t>
      </w:r>
    </w:p>
    <w:p w14:paraId="7C4E09D0" w14:textId="77777777" w:rsidR="000752D6" w:rsidRPr="000752D6" w:rsidRDefault="000752D6" w:rsidP="00B407D3">
      <w:pPr>
        <w:pStyle w:val="a2"/>
        <w:rPr>
          <w:rtl/>
        </w:rPr>
      </w:pPr>
      <w:r w:rsidRPr="000752D6">
        <w:rPr>
          <w:rFonts w:hint="cs"/>
          <w:rtl/>
        </w:rPr>
        <w:t>ונראה שיש למצוא גם בזה רמז לתוכן הנהגתו של רב</w:t>
      </w:r>
      <w:r w:rsidRPr="000752D6">
        <w:rPr>
          <w:rtl/>
        </w:rPr>
        <w:t xml:space="preserve">, </w:t>
      </w:r>
      <w:r w:rsidRPr="000752D6">
        <w:rPr>
          <w:rFonts w:hint="cs"/>
          <w:rtl/>
        </w:rPr>
        <w:t xml:space="preserve">והיינו שגדר גדר למנוע טשטוש הגבולים גם ברובד ה״זמן״ </w:t>
      </w:r>
      <w:r w:rsidRPr="000752D6">
        <w:rPr>
          <w:rtl/>
        </w:rPr>
        <w:t xml:space="preserve">– </w:t>
      </w:r>
      <w:r w:rsidRPr="000752D6">
        <w:rPr>
          <w:rFonts w:hint="cs"/>
          <w:rtl/>
        </w:rPr>
        <w:t>שמירה וגדר בין קדושת יום השבת לשאר ימות החול</w:t>
      </w:r>
      <w:r w:rsidRPr="000752D6">
        <w:rPr>
          <w:rtl/>
        </w:rPr>
        <w:t xml:space="preserve">. </w:t>
      </w:r>
    </w:p>
    <w:p w14:paraId="58DB6D8B" w14:textId="77777777" w:rsidR="000752D6" w:rsidRPr="000752D6" w:rsidRDefault="000752D6" w:rsidP="00B407D3">
      <w:pPr>
        <w:pStyle w:val="a2"/>
        <w:rPr>
          <w:rtl/>
        </w:rPr>
      </w:pPr>
      <w:r w:rsidRPr="000752D6">
        <w:rPr>
          <w:rFonts w:hint="cs"/>
          <w:rtl/>
        </w:rPr>
        <w:t>ויעויין בהמכתב שם שביאר רבינו דג׳ המקומות רומזים למניעת טשטוש הגבולים בג׳ העניינים דדומם צומח וחי</w:t>
      </w:r>
      <w:r w:rsidRPr="000752D6">
        <w:rPr>
          <w:rtl/>
        </w:rPr>
        <w:t xml:space="preserve">, </w:t>
      </w:r>
      <w:r w:rsidRPr="000752D6">
        <w:rPr>
          <w:rFonts w:hint="cs"/>
          <w:rtl/>
        </w:rPr>
        <w:t xml:space="preserve">ועיי״ש דבענין הא׳ דדומם </w:t>
      </w:r>
      <w:r w:rsidRPr="000752D6">
        <w:rPr>
          <w:rtl/>
        </w:rPr>
        <w:t>[</w:t>
      </w:r>
      <w:r w:rsidRPr="000752D6">
        <w:rPr>
          <w:rFonts w:hint="cs"/>
          <w:rtl/>
        </w:rPr>
        <w:t>סוגיא דעירובין ו</w:t>
      </w:r>
      <w:r w:rsidRPr="000752D6">
        <w:rPr>
          <w:rtl/>
        </w:rPr>
        <w:t xml:space="preserve">, </w:t>
      </w:r>
      <w:r w:rsidRPr="000752D6">
        <w:rPr>
          <w:rFonts w:hint="cs"/>
          <w:rtl/>
        </w:rPr>
        <w:t>א</w:t>
      </w:r>
      <w:r w:rsidRPr="000752D6">
        <w:rPr>
          <w:rtl/>
        </w:rPr>
        <w:t xml:space="preserve">] </w:t>
      </w:r>
      <w:r w:rsidRPr="000752D6">
        <w:rPr>
          <w:rFonts w:hint="cs"/>
          <w:rtl/>
        </w:rPr>
        <w:t xml:space="preserve">כתב רבינו שרומז למניעת טשטוש הגבולים בענין ה״מקום״ </w:t>
      </w:r>
      <w:r w:rsidRPr="000752D6">
        <w:rPr>
          <w:rtl/>
        </w:rPr>
        <w:t>[</w:t>
      </w:r>
      <w:r w:rsidRPr="000752D6">
        <w:rPr>
          <w:rFonts w:hint="cs"/>
          <w:rtl/>
        </w:rPr>
        <w:t>מחיצה בין רה״י לרה״ר</w:t>
      </w:r>
      <w:r w:rsidRPr="000752D6">
        <w:rPr>
          <w:rtl/>
        </w:rPr>
        <w:t xml:space="preserve">] </w:t>
      </w:r>
      <w:r w:rsidRPr="000752D6">
        <w:rPr>
          <w:rFonts w:hint="cs"/>
          <w:rtl/>
        </w:rPr>
        <w:t>שהוא בחינת דומם</w:t>
      </w:r>
      <w:r w:rsidRPr="000752D6">
        <w:rPr>
          <w:rtl/>
        </w:rPr>
        <w:t xml:space="preserve">, </w:t>
      </w:r>
      <w:r w:rsidRPr="000752D6">
        <w:rPr>
          <w:rFonts w:hint="cs"/>
          <w:rtl/>
        </w:rPr>
        <w:t xml:space="preserve">ובענין הב׳ דצומח </w:t>
      </w:r>
      <w:r w:rsidRPr="000752D6">
        <w:rPr>
          <w:rtl/>
        </w:rPr>
        <w:t>[</w:t>
      </w:r>
      <w:r w:rsidRPr="000752D6">
        <w:rPr>
          <w:rFonts w:hint="cs"/>
          <w:rtl/>
        </w:rPr>
        <w:t>סוגיא דעירובין ק</w:t>
      </w:r>
      <w:r w:rsidRPr="000752D6">
        <w:rPr>
          <w:rtl/>
        </w:rPr>
        <w:t xml:space="preserve">, </w:t>
      </w:r>
      <w:r w:rsidRPr="000752D6">
        <w:rPr>
          <w:rFonts w:hint="cs"/>
          <w:rtl/>
        </w:rPr>
        <w:t>ב</w:t>
      </w:r>
      <w:r w:rsidRPr="000752D6">
        <w:rPr>
          <w:rtl/>
        </w:rPr>
        <w:t xml:space="preserve">] </w:t>
      </w:r>
      <w:r w:rsidRPr="000752D6">
        <w:rPr>
          <w:rFonts w:hint="cs"/>
          <w:rtl/>
        </w:rPr>
        <w:t xml:space="preserve">הוסיף רבינו בסוגריים שרומז </w:t>
      </w:r>
      <w:r w:rsidRPr="000752D6">
        <w:rPr>
          <w:rtl/>
        </w:rPr>
        <w:t>[</w:t>
      </w:r>
      <w:r w:rsidRPr="000752D6">
        <w:rPr>
          <w:rFonts w:hint="cs"/>
          <w:rtl/>
        </w:rPr>
        <w:t>גם</w:t>
      </w:r>
      <w:r w:rsidRPr="000752D6">
        <w:rPr>
          <w:rtl/>
        </w:rPr>
        <w:t xml:space="preserve">] </w:t>
      </w:r>
      <w:r w:rsidRPr="000752D6">
        <w:rPr>
          <w:rFonts w:hint="cs"/>
          <w:rtl/>
        </w:rPr>
        <w:t xml:space="preserve">למניעת טשטוש הגבולים בענין ה״אדם״ </w:t>
      </w:r>
      <w:r w:rsidRPr="000752D6">
        <w:rPr>
          <w:rtl/>
        </w:rPr>
        <w:t>[</w:t>
      </w:r>
      <w:r w:rsidRPr="000752D6">
        <w:rPr>
          <w:rFonts w:hint="cs"/>
          <w:rtl/>
        </w:rPr>
        <w:t>שכן האדם נמשל ל״עץ השדה״</w:t>
      </w:r>
      <w:r w:rsidRPr="000752D6">
        <w:rPr>
          <w:rtl/>
        </w:rPr>
        <w:t>]</w:t>
      </w:r>
      <w:r w:rsidRPr="000752D6">
        <w:rPr>
          <w:vertAlign w:val="superscript"/>
        </w:rPr>
        <w:footnoteReference w:id="52"/>
      </w:r>
      <w:r w:rsidRPr="000752D6">
        <w:rPr>
          <w:rtl/>
        </w:rPr>
        <w:t>.</w:t>
      </w:r>
    </w:p>
    <w:p w14:paraId="7506466F" w14:textId="77777777" w:rsidR="000752D6" w:rsidRPr="000752D6" w:rsidRDefault="000752D6" w:rsidP="00B407D3">
      <w:pPr>
        <w:pStyle w:val="a2"/>
        <w:rPr>
          <w:rtl/>
        </w:rPr>
      </w:pPr>
      <w:r w:rsidRPr="000752D6">
        <w:rPr>
          <w:rFonts w:hint="cs"/>
          <w:rtl/>
        </w:rPr>
        <w:t>ולהנ״ל אולי יש להוסיף בזה דבתוכן הנידונים דב׳ הסוגיות דעירובין שם דקאי אאיסור שבת</w:t>
      </w:r>
      <w:r w:rsidRPr="000752D6">
        <w:rPr>
          <w:rtl/>
        </w:rPr>
        <w:t xml:space="preserve">, </w:t>
      </w:r>
      <w:r w:rsidRPr="000752D6">
        <w:rPr>
          <w:rFonts w:hint="cs"/>
          <w:rtl/>
        </w:rPr>
        <w:t xml:space="preserve">מרומז בעצם גם ענין מניעת טשטוש הגבולים ברובד ה״זמן״ </w:t>
      </w:r>
      <w:r w:rsidRPr="000752D6">
        <w:rPr>
          <w:rtl/>
        </w:rPr>
        <w:t>[</w:t>
      </w:r>
      <w:r w:rsidRPr="000752D6">
        <w:rPr>
          <w:rFonts w:hint="cs"/>
          <w:rtl/>
        </w:rPr>
        <w:t>בין שבת לחול</w:t>
      </w:r>
      <w:r w:rsidRPr="000752D6">
        <w:rPr>
          <w:rtl/>
        </w:rPr>
        <w:t xml:space="preserve">], </w:t>
      </w:r>
      <w:r w:rsidRPr="000752D6">
        <w:rPr>
          <w:rFonts w:hint="cs"/>
          <w:rtl/>
        </w:rPr>
        <w:t>ונמצא לפ״ז שבכל העניינים דעולם שנה ונפש מצינו ש״רב בקעה מצא וגדר בה גדר״</w:t>
      </w:r>
      <w:r w:rsidRPr="000752D6">
        <w:rPr>
          <w:rtl/>
        </w:rPr>
        <w:t>.</w:t>
      </w:r>
    </w:p>
    <w:p w14:paraId="0CC90178" w14:textId="3899632A" w:rsidR="000752D6" w:rsidRPr="00E41976" w:rsidRDefault="000752D6" w:rsidP="00B407D3">
      <w:pPr>
        <w:pStyle w:val="11"/>
        <w:rPr>
          <w:rtl/>
        </w:rPr>
      </w:pPr>
      <w:bookmarkStart w:id="99" w:name="_Toc504485596"/>
      <w:r w:rsidRPr="00E41976">
        <w:rPr>
          <w:rFonts w:hint="cs"/>
          <w:rtl/>
        </w:rPr>
        <w:t>לשיטתיה דרב בדרך לימוד הכתובים</w:t>
      </w:r>
      <w:bookmarkEnd w:id="99"/>
    </w:p>
    <w:p w14:paraId="164A16DD" w14:textId="77777777" w:rsidR="000752D6" w:rsidRPr="000752D6" w:rsidRDefault="000752D6" w:rsidP="00B407D3">
      <w:pPr>
        <w:pStyle w:val="a2"/>
        <w:rPr>
          <w:rtl/>
        </w:rPr>
      </w:pPr>
      <w:r w:rsidRPr="000752D6">
        <w:rPr>
          <w:rFonts w:hint="cs"/>
          <w:bCs/>
          <w:rtl/>
        </w:rPr>
        <w:t>ז</w:t>
      </w:r>
      <w:r w:rsidRPr="000752D6">
        <w:rPr>
          <w:rtl/>
        </w:rPr>
        <w:t xml:space="preserve">. </w:t>
      </w:r>
      <w:r w:rsidRPr="000752D6">
        <w:rPr>
          <w:rFonts w:hint="cs"/>
          <w:rtl/>
        </w:rPr>
        <w:t>ויתכן עוד להוסיף בכל זה ולקשר את תוכן הנהגתו של רב הנ״ל ד״בקעה מצא וגדר בה גדר״ לשיטתי׳ הכללית בדרך לימוד הכתובים</w:t>
      </w:r>
      <w:r w:rsidRPr="000752D6">
        <w:rPr>
          <w:rtl/>
        </w:rPr>
        <w:t xml:space="preserve">. </w:t>
      </w:r>
    </w:p>
    <w:p w14:paraId="335BCD97" w14:textId="77777777" w:rsidR="000752D6" w:rsidRPr="000752D6" w:rsidRDefault="000752D6" w:rsidP="00B407D3">
      <w:pPr>
        <w:pStyle w:val="a2"/>
        <w:rPr>
          <w:rtl/>
        </w:rPr>
      </w:pPr>
      <w:r w:rsidRPr="000752D6">
        <w:rPr>
          <w:rFonts w:hint="cs"/>
          <w:rtl/>
        </w:rPr>
        <w:t>דהנה יעויין בלקו״ש חט״ז שמות א׳ שביאר רבינו יסוד פלוגתתם דרב ושמואל בש״ס בכ״מ דאזלי לשיטתייהו הכללית בדרך לימודם בפירוש הכתובים</w:t>
      </w:r>
      <w:r w:rsidRPr="000752D6">
        <w:rPr>
          <w:rtl/>
        </w:rPr>
        <w:t xml:space="preserve">, </w:t>
      </w:r>
      <w:r w:rsidRPr="000752D6">
        <w:rPr>
          <w:rFonts w:hint="cs"/>
          <w:rtl/>
        </w:rPr>
        <w:t>האם פירוש תיבות הכתוב בדיוק מכריע או תוכן וכללות הענין והמשך הכתובים</w:t>
      </w:r>
      <w:r w:rsidRPr="000752D6">
        <w:rPr>
          <w:rtl/>
        </w:rPr>
        <w:t xml:space="preserve">. </w:t>
      </w:r>
    </w:p>
    <w:p w14:paraId="63EAE143" w14:textId="77777777" w:rsidR="000752D6" w:rsidRPr="000752D6" w:rsidRDefault="000752D6" w:rsidP="00B407D3">
      <w:pPr>
        <w:pStyle w:val="a2"/>
        <w:rPr>
          <w:rtl/>
        </w:rPr>
      </w:pPr>
      <w:r w:rsidRPr="000752D6">
        <w:rPr>
          <w:rFonts w:hint="cs"/>
          <w:rtl/>
        </w:rPr>
        <w:lastRenderedPageBreak/>
        <w:t xml:space="preserve">וזלה״ק </w:t>
      </w:r>
      <w:r w:rsidRPr="000752D6">
        <w:rPr>
          <w:rtl/>
        </w:rPr>
        <w:t>[</w:t>
      </w:r>
      <w:r w:rsidRPr="000752D6">
        <w:rPr>
          <w:rFonts w:hint="cs"/>
          <w:rtl/>
        </w:rPr>
        <w:t>לפנינו בתרגום ללה״ק</w:t>
      </w:r>
      <w:r w:rsidRPr="000752D6">
        <w:rPr>
          <w:rtl/>
        </w:rPr>
        <w:t xml:space="preserve">] </w:t>
      </w:r>
      <w:r w:rsidRPr="000752D6">
        <w:rPr>
          <w:rFonts w:hint="cs"/>
          <w:rtl/>
        </w:rPr>
        <w:t xml:space="preserve">״בכמה מחלוקות דרב ושמואל בפירוש הכתובים שהגמרא מביאה </w:t>
      </w:r>
      <w:r w:rsidRPr="000752D6">
        <w:rPr>
          <w:rtl/>
        </w:rPr>
        <w:t xml:space="preserve">– </w:t>
      </w:r>
      <w:r w:rsidRPr="000752D6">
        <w:rPr>
          <w:rFonts w:hint="cs"/>
          <w:rtl/>
        </w:rPr>
        <w:t xml:space="preserve">ובמיוחד בסגנון של ״חד אמר״ ״וחד אמר״ </w:t>
      </w:r>
      <w:r w:rsidRPr="000752D6">
        <w:rPr>
          <w:rtl/>
        </w:rPr>
        <w:t xml:space="preserve">– </w:t>
      </w:r>
      <w:r w:rsidRPr="000752D6">
        <w:rPr>
          <w:rFonts w:hint="cs"/>
          <w:rtl/>
        </w:rPr>
        <w:t>רואים ״לשיטתו״ של כל אחד מהם</w:t>
      </w:r>
      <w:r w:rsidRPr="000752D6">
        <w:rPr>
          <w:rtl/>
        </w:rPr>
        <w:t xml:space="preserve">: </w:t>
      </w:r>
      <w:r w:rsidRPr="000752D6">
        <w:rPr>
          <w:rFonts w:hint="cs"/>
          <w:rtl/>
        </w:rPr>
        <w:t xml:space="preserve">הראשון </w:t>
      </w:r>
      <w:r w:rsidRPr="000752D6">
        <w:rPr>
          <w:rtl/>
        </w:rPr>
        <w:t xml:space="preserve">– </w:t>
      </w:r>
      <w:r w:rsidRPr="000752D6">
        <w:rPr>
          <w:rFonts w:hint="cs"/>
          <w:rtl/>
        </w:rPr>
        <w:t xml:space="preserve">רב </w:t>
      </w:r>
      <w:r w:rsidRPr="000752D6">
        <w:rPr>
          <w:rtl/>
        </w:rPr>
        <w:t xml:space="preserve">– </w:t>
      </w:r>
      <w:r w:rsidRPr="000752D6">
        <w:rPr>
          <w:rFonts w:hint="cs"/>
          <w:rtl/>
        </w:rPr>
        <w:t xml:space="preserve">לוקח בתור עיקר את המילה </w:t>
      </w:r>
      <w:r w:rsidRPr="000752D6">
        <w:rPr>
          <w:rtl/>
        </w:rPr>
        <w:t>(</w:t>
      </w:r>
      <w:r w:rsidRPr="000752D6">
        <w:rPr>
          <w:rFonts w:hint="cs"/>
          <w:rtl/>
        </w:rPr>
        <w:t>או מילים</w:t>
      </w:r>
      <w:r w:rsidRPr="000752D6">
        <w:rPr>
          <w:rtl/>
        </w:rPr>
        <w:t xml:space="preserve">), </w:t>
      </w:r>
      <w:r w:rsidRPr="000752D6">
        <w:rPr>
          <w:rFonts w:hint="cs"/>
          <w:rtl/>
        </w:rPr>
        <w:t>הגם שלפ״ז לא לגמרי ברור תוכן הענין</w:t>
      </w:r>
      <w:r w:rsidRPr="000752D6">
        <w:rPr>
          <w:rtl/>
        </w:rPr>
        <w:t xml:space="preserve">. </w:t>
      </w:r>
      <w:r w:rsidRPr="000752D6">
        <w:rPr>
          <w:rFonts w:hint="cs"/>
          <w:rtl/>
        </w:rPr>
        <w:t xml:space="preserve">השני </w:t>
      </w:r>
      <w:r w:rsidRPr="000752D6">
        <w:rPr>
          <w:rtl/>
        </w:rPr>
        <w:t xml:space="preserve">– </w:t>
      </w:r>
      <w:r w:rsidRPr="000752D6">
        <w:rPr>
          <w:rFonts w:hint="cs"/>
          <w:rtl/>
        </w:rPr>
        <w:t xml:space="preserve">שמואל </w:t>
      </w:r>
      <w:r w:rsidRPr="000752D6">
        <w:rPr>
          <w:rtl/>
        </w:rPr>
        <w:t xml:space="preserve">– </w:t>
      </w:r>
      <w:r w:rsidRPr="000752D6">
        <w:rPr>
          <w:rFonts w:hint="cs"/>
          <w:rtl/>
        </w:rPr>
        <w:t>מכריע לפי תוכן הענין של הפסוקים</w:t>
      </w:r>
      <w:r w:rsidRPr="000752D6">
        <w:rPr>
          <w:rtl/>
        </w:rPr>
        <w:t xml:space="preserve">, </w:t>
      </w:r>
      <w:r w:rsidRPr="000752D6">
        <w:rPr>
          <w:rFonts w:hint="cs"/>
          <w:rtl/>
        </w:rPr>
        <w:t xml:space="preserve">הגם שלפ״ז לא לגמרי ברור פירוש המילה </w:t>
      </w:r>
      <w:r w:rsidRPr="000752D6">
        <w:rPr>
          <w:rtl/>
        </w:rPr>
        <w:t>(</w:t>
      </w:r>
      <w:r w:rsidRPr="000752D6">
        <w:rPr>
          <w:rFonts w:hint="cs"/>
          <w:rtl/>
        </w:rPr>
        <w:t>או מילים</w:t>
      </w:r>
      <w:r w:rsidRPr="000752D6">
        <w:rPr>
          <w:rtl/>
        </w:rPr>
        <w:t>)</w:t>
      </w:r>
      <w:r w:rsidRPr="000752D6">
        <w:rPr>
          <w:rFonts w:hint="cs"/>
          <w:rtl/>
        </w:rPr>
        <w:t>״</w:t>
      </w:r>
      <w:r w:rsidRPr="000752D6">
        <w:rPr>
          <w:rtl/>
        </w:rPr>
        <w:t>.</w:t>
      </w:r>
    </w:p>
    <w:p w14:paraId="44D0A526" w14:textId="77777777" w:rsidR="000752D6" w:rsidRPr="000752D6" w:rsidRDefault="000752D6" w:rsidP="00B407D3">
      <w:pPr>
        <w:pStyle w:val="a2"/>
        <w:rPr>
          <w:rtl/>
        </w:rPr>
      </w:pPr>
      <w:r w:rsidRPr="000752D6">
        <w:rPr>
          <w:rFonts w:hint="cs"/>
          <w:rtl/>
        </w:rPr>
        <w:t xml:space="preserve"> ועיי״ש שמבאר על יסוד זה כמה פלוגתות דרב ושמואל בפירוש הכתובים</w:t>
      </w:r>
      <w:r w:rsidRPr="000752D6">
        <w:rPr>
          <w:rtl/>
        </w:rPr>
        <w:t xml:space="preserve">, </w:t>
      </w:r>
      <w:r w:rsidRPr="000752D6">
        <w:rPr>
          <w:rFonts w:hint="cs"/>
          <w:rtl/>
        </w:rPr>
        <w:t>בעיקר מאלו הפלוגתות שהביא רש״י בפירושו עה״ת ועל מג״א</w:t>
      </w:r>
      <w:r w:rsidRPr="000752D6">
        <w:rPr>
          <w:rtl/>
        </w:rPr>
        <w:t xml:space="preserve">, </w:t>
      </w:r>
      <w:r w:rsidRPr="000752D6">
        <w:rPr>
          <w:rFonts w:hint="cs"/>
          <w:rtl/>
        </w:rPr>
        <w:t>יעויי״ש בארוכה</w:t>
      </w:r>
      <w:r w:rsidRPr="000752D6">
        <w:rPr>
          <w:rtl/>
        </w:rPr>
        <w:t>.</w:t>
      </w:r>
    </w:p>
    <w:p w14:paraId="135C8C88" w14:textId="77777777" w:rsidR="000752D6" w:rsidRPr="000752D6" w:rsidRDefault="000752D6" w:rsidP="00B407D3">
      <w:pPr>
        <w:pStyle w:val="a2"/>
        <w:rPr>
          <w:rtl/>
        </w:rPr>
      </w:pPr>
      <w:r w:rsidRPr="000752D6">
        <w:rPr>
          <w:rFonts w:hint="cs"/>
          <w:rtl/>
        </w:rPr>
        <w:t xml:space="preserve">ויעויין בלקו״ש שם הערה </w:t>
      </w:r>
      <w:r w:rsidRPr="000752D6">
        <w:rPr>
          <w:rtl/>
        </w:rPr>
        <w:t>14</w:t>
      </w:r>
      <w:r w:rsidRPr="000752D6">
        <w:rPr>
          <w:rFonts w:hint="cs"/>
          <w:rtl/>
        </w:rPr>
        <w:t xml:space="preserve"> שכתב רבינו וזלה״ק ״הובאו כאן </w:t>
      </w:r>
      <w:r w:rsidRPr="000752D6">
        <w:rPr>
          <w:rtl/>
        </w:rPr>
        <w:t>(</w:t>
      </w:r>
      <w:r w:rsidRPr="000752D6">
        <w:rPr>
          <w:rFonts w:hint="cs"/>
          <w:rtl/>
        </w:rPr>
        <w:t>בפנים</w:t>
      </w:r>
      <w:r w:rsidRPr="000752D6">
        <w:rPr>
          <w:rtl/>
        </w:rPr>
        <w:t xml:space="preserve">) </w:t>
      </w:r>
      <w:r w:rsidRPr="000752D6">
        <w:rPr>
          <w:rFonts w:hint="cs"/>
          <w:rtl/>
        </w:rPr>
        <w:t xml:space="preserve">רק מהפלוגתות שהביא רש״י בפירושו עה״ת </w:t>
      </w:r>
      <w:r w:rsidRPr="000752D6">
        <w:rPr>
          <w:rtl/>
        </w:rPr>
        <w:t>(</w:t>
      </w:r>
      <w:r w:rsidRPr="000752D6">
        <w:rPr>
          <w:rFonts w:hint="cs"/>
          <w:rtl/>
        </w:rPr>
        <w:t>ומג״א</w:t>
      </w:r>
      <w:r w:rsidRPr="000752D6">
        <w:rPr>
          <w:rtl/>
        </w:rPr>
        <w:t xml:space="preserve">) </w:t>
      </w:r>
      <w:r w:rsidRPr="000752D6">
        <w:rPr>
          <w:rFonts w:hint="cs"/>
          <w:rtl/>
        </w:rPr>
        <w:t xml:space="preserve">דעת שניהם או דיעה אחת </w:t>
      </w:r>
      <w:r w:rsidRPr="000752D6">
        <w:rPr>
          <w:rtl/>
        </w:rPr>
        <w:t>. .</w:t>
      </w:r>
      <w:r w:rsidRPr="000752D6">
        <w:rPr>
          <w:rFonts w:hint="cs"/>
          <w:rtl/>
        </w:rPr>
        <w:t xml:space="preserve"> אמנם ככה יש לפרש בעוד כמה וכמה מימרות דרב ושמואל גם בפלוגתא ממש וגם אלו שאינם רק בפירוש הכתובים״</w:t>
      </w:r>
      <w:r w:rsidRPr="000752D6">
        <w:rPr>
          <w:vertAlign w:val="superscript"/>
        </w:rPr>
        <w:footnoteReference w:id="53"/>
      </w:r>
      <w:r w:rsidRPr="000752D6">
        <w:rPr>
          <w:rtl/>
        </w:rPr>
        <w:t>.</w:t>
      </w:r>
    </w:p>
    <w:p w14:paraId="6087FC32" w14:textId="636CDEE2" w:rsidR="000752D6" w:rsidRPr="001B4DC7" w:rsidRDefault="000752D6" w:rsidP="00B407D3">
      <w:pPr>
        <w:pStyle w:val="11"/>
        <w:rPr>
          <w:rtl/>
        </w:rPr>
      </w:pPr>
      <w:bookmarkStart w:id="100" w:name="_Toc504485597"/>
      <w:r w:rsidRPr="001B4DC7">
        <w:rPr>
          <w:rFonts w:hint="cs"/>
          <w:rtl/>
        </w:rPr>
        <w:t xml:space="preserve">גדר גדר </w:t>
      </w:r>
      <w:r w:rsidRPr="001B4DC7">
        <w:rPr>
          <w:rtl/>
        </w:rPr>
        <w:t xml:space="preserve">— </w:t>
      </w:r>
      <w:r w:rsidRPr="001B4DC7">
        <w:rPr>
          <w:rFonts w:hint="cs"/>
          <w:rtl/>
        </w:rPr>
        <w:t>גם בדרך לימוד התורה</w:t>
      </w:r>
      <w:bookmarkEnd w:id="100"/>
    </w:p>
    <w:p w14:paraId="5BE2EC3E" w14:textId="77777777" w:rsidR="000752D6" w:rsidRPr="000752D6" w:rsidRDefault="000752D6" w:rsidP="00B407D3">
      <w:pPr>
        <w:pStyle w:val="a2"/>
        <w:rPr>
          <w:rtl/>
        </w:rPr>
      </w:pPr>
      <w:r w:rsidRPr="000752D6">
        <w:rPr>
          <w:rFonts w:hint="cs"/>
          <w:bCs/>
          <w:rtl/>
        </w:rPr>
        <w:t>ח</w:t>
      </w:r>
      <w:r w:rsidRPr="000752D6">
        <w:rPr>
          <w:rtl/>
        </w:rPr>
        <w:t xml:space="preserve">. </w:t>
      </w:r>
      <w:r w:rsidRPr="000752D6">
        <w:rPr>
          <w:rFonts w:hint="cs"/>
          <w:rtl/>
        </w:rPr>
        <w:t xml:space="preserve">ואולי יש לקשר גם תוכן הנהגתו של רב הנ״ל ד״בקעה מצא וגדר בה גדר״ ע״ד הרמז </w:t>
      </w:r>
      <w:r w:rsidRPr="000752D6">
        <w:rPr>
          <w:rtl/>
        </w:rPr>
        <w:t>[</w:t>
      </w:r>
      <w:r w:rsidRPr="000752D6">
        <w:rPr>
          <w:rFonts w:hint="cs"/>
          <w:rtl/>
        </w:rPr>
        <w:t>עשיית גדר וסייג נגד אותן רוחות המנשבות בעולם להקל עול התורה והמצוות בפשרות וכו׳</w:t>
      </w:r>
      <w:r w:rsidRPr="000752D6">
        <w:rPr>
          <w:rtl/>
        </w:rPr>
        <w:t xml:space="preserve">] </w:t>
      </w:r>
      <w:r w:rsidRPr="000752D6">
        <w:rPr>
          <w:rFonts w:hint="cs"/>
          <w:rtl/>
        </w:rPr>
        <w:t xml:space="preserve">לדרך לימודו בפירוש הכתובים </w:t>
      </w:r>
      <w:r w:rsidRPr="000752D6">
        <w:rPr>
          <w:rtl/>
        </w:rPr>
        <w:t>[</w:t>
      </w:r>
      <w:r w:rsidRPr="000752D6">
        <w:rPr>
          <w:rFonts w:hint="cs"/>
          <w:rtl/>
        </w:rPr>
        <w:t>פירוש תיבות הכתוב בדיוק</w:t>
      </w:r>
      <w:r w:rsidRPr="000752D6">
        <w:rPr>
          <w:rtl/>
        </w:rPr>
        <w:t>]</w:t>
      </w:r>
      <w:r w:rsidRPr="000752D6">
        <w:rPr>
          <w:vertAlign w:val="superscript"/>
        </w:rPr>
        <w:footnoteReference w:id="54"/>
      </w:r>
      <w:r w:rsidRPr="000752D6">
        <w:rPr>
          <w:rtl/>
        </w:rPr>
        <w:t>.</w:t>
      </w:r>
    </w:p>
    <w:p w14:paraId="2B8DFDD0" w14:textId="77777777" w:rsidR="000752D6" w:rsidRPr="000752D6" w:rsidRDefault="000752D6" w:rsidP="00B407D3">
      <w:pPr>
        <w:pStyle w:val="a2"/>
        <w:rPr>
          <w:rtl/>
        </w:rPr>
      </w:pPr>
      <w:r w:rsidRPr="000752D6">
        <w:rPr>
          <w:rFonts w:hint="cs"/>
          <w:rtl/>
        </w:rPr>
        <w:lastRenderedPageBreak/>
        <w:t>והוא דיש לומר דבמצב כזה שבו רוחות מנשבות בעולם לעשות פשרות להמשיך את לב עמי הארצים וכו׳</w:t>
      </w:r>
      <w:r w:rsidRPr="000752D6">
        <w:rPr>
          <w:rtl/>
        </w:rPr>
        <w:t xml:space="preserve">, </w:t>
      </w:r>
      <w:r w:rsidRPr="000752D6">
        <w:rPr>
          <w:rFonts w:hint="cs"/>
          <w:rtl/>
        </w:rPr>
        <w:t>הנה בבואנו לפרש את פירוש הכתובים שבתורה ושתי דרכים לפנינו</w:t>
      </w:r>
      <w:r w:rsidRPr="000752D6">
        <w:rPr>
          <w:rtl/>
        </w:rPr>
        <w:t xml:space="preserve">, </w:t>
      </w:r>
      <w:r w:rsidRPr="000752D6">
        <w:rPr>
          <w:rFonts w:hint="cs"/>
          <w:rtl/>
        </w:rPr>
        <w:t>הא׳ לפרש פירוש התיבות בדיוק אלא שלפ״ז יש לדחוק קצת בתוכן וסברת הענין</w:t>
      </w:r>
      <w:r w:rsidRPr="000752D6">
        <w:rPr>
          <w:rtl/>
        </w:rPr>
        <w:t xml:space="preserve">, </w:t>
      </w:r>
      <w:r w:rsidRPr="000752D6">
        <w:rPr>
          <w:rFonts w:hint="cs"/>
          <w:rtl/>
        </w:rPr>
        <w:t>או הב׳ לפרש את כללות תוכן הענין אלא שלפ״ז נצטרך לדחוק בפירוש התיבות של הכתוב דאין הכוונה בדיוק</w:t>
      </w:r>
      <w:r w:rsidRPr="000752D6">
        <w:rPr>
          <w:rtl/>
        </w:rPr>
        <w:t xml:space="preserve">, </w:t>
      </w:r>
      <w:r w:rsidRPr="000752D6">
        <w:rPr>
          <w:rFonts w:hint="cs"/>
          <w:rtl/>
        </w:rPr>
        <w:t>הרי פירוש התיבות בדיוק מכריע</w:t>
      </w:r>
      <w:r w:rsidRPr="000752D6">
        <w:rPr>
          <w:rtl/>
        </w:rPr>
        <w:t>.</w:t>
      </w:r>
    </w:p>
    <w:p w14:paraId="014ECEA3" w14:textId="77777777" w:rsidR="000752D6" w:rsidRPr="000752D6" w:rsidRDefault="000752D6" w:rsidP="00B407D3">
      <w:pPr>
        <w:pStyle w:val="a2"/>
        <w:rPr>
          <w:rtl/>
        </w:rPr>
      </w:pPr>
      <w:r w:rsidRPr="000752D6">
        <w:rPr>
          <w:rFonts w:hint="cs"/>
          <w:rtl/>
        </w:rPr>
        <w:t>והיינו משום דבמצב כזה ש״עמי הארצים היו״</w:t>
      </w:r>
      <w:r w:rsidRPr="000752D6">
        <w:rPr>
          <w:rtl/>
        </w:rPr>
        <w:t xml:space="preserve">, </w:t>
      </w:r>
      <w:r w:rsidRPr="000752D6">
        <w:rPr>
          <w:rFonts w:hint="cs"/>
          <w:rtl/>
        </w:rPr>
        <w:t>ו״אינן בני תורה שידעו להזהר״</w:t>
      </w:r>
      <w:r w:rsidRPr="000752D6">
        <w:rPr>
          <w:rtl/>
        </w:rPr>
        <w:t xml:space="preserve">, </w:t>
      </w:r>
      <w:r w:rsidRPr="000752D6">
        <w:rPr>
          <w:rFonts w:hint="cs"/>
          <w:rtl/>
        </w:rPr>
        <w:t>ורוחות מנשבות בעולם לעשות פשרות וכו׳</w:t>
      </w:r>
      <w:r w:rsidRPr="000752D6">
        <w:rPr>
          <w:rtl/>
        </w:rPr>
        <w:t xml:space="preserve">, </w:t>
      </w:r>
      <w:r w:rsidRPr="000752D6">
        <w:rPr>
          <w:rFonts w:hint="cs"/>
          <w:rtl/>
        </w:rPr>
        <w:t>יש להחמיר ולהבהיר שלא יבואו ח״ו לזלזול בקדושת התורה</w:t>
      </w:r>
      <w:r w:rsidRPr="000752D6">
        <w:rPr>
          <w:rtl/>
        </w:rPr>
        <w:t xml:space="preserve">, </w:t>
      </w:r>
      <w:r w:rsidRPr="000752D6">
        <w:rPr>
          <w:rFonts w:hint="cs"/>
          <w:rtl/>
        </w:rPr>
        <w:t>שלכן עדיף ליזהר לפרש תיבות הכתוב בדיוק מלפרש את תוכן הענין ולדחוק בפירוש התיבות</w:t>
      </w:r>
      <w:r w:rsidRPr="000752D6">
        <w:rPr>
          <w:rtl/>
        </w:rPr>
        <w:t xml:space="preserve">, </w:t>
      </w:r>
      <w:r w:rsidRPr="000752D6">
        <w:rPr>
          <w:rFonts w:hint="cs"/>
          <w:rtl/>
        </w:rPr>
        <w:t>שלא יבואו ה״עמי הארצים״ ללמוד מזה לזלזל בפירוש דברי תורתנו הק׳ ח״ו</w:t>
      </w:r>
      <w:r w:rsidRPr="000752D6">
        <w:rPr>
          <w:rtl/>
        </w:rPr>
        <w:t xml:space="preserve">. </w:t>
      </w:r>
    </w:p>
    <w:p w14:paraId="4759EDED" w14:textId="77777777" w:rsidR="000752D6" w:rsidRPr="000752D6" w:rsidRDefault="000752D6" w:rsidP="00B407D3">
      <w:pPr>
        <w:pStyle w:val="a2"/>
        <w:rPr>
          <w:rtl/>
        </w:rPr>
      </w:pPr>
      <w:r w:rsidRPr="000752D6">
        <w:rPr>
          <w:rFonts w:hint="cs"/>
          <w:rtl/>
        </w:rPr>
        <w:t>ולכן הוא דרב</w:t>
      </w:r>
      <w:r w:rsidRPr="000752D6">
        <w:rPr>
          <w:rtl/>
        </w:rPr>
        <w:t xml:space="preserve">, </w:t>
      </w:r>
      <w:r w:rsidRPr="000752D6">
        <w:rPr>
          <w:rFonts w:hint="cs"/>
          <w:rtl/>
        </w:rPr>
        <w:t>בהתאם למקום מושבו בבבל במקום שלא הי׳ בו תורה וכו׳ והיו עמי הארצים ״מזלזלין במצוות״ וכו׳</w:t>
      </w:r>
      <w:r w:rsidRPr="000752D6">
        <w:rPr>
          <w:rtl/>
        </w:rPr>
        <w:t xml:space="preserve">, </w:t>
      </w:r>
      <w:r w:rsidRPr="000752D6">
        <w:rPr>
          <w:rFonts w:hint="cs"/>
          <w:rtl/>
        </w:rPr>
        <w:t>הנה ״בקעה מצא וגדר בה גדר״ גם בנוגע לדרך הלימוד בפירוש התורה</w:t>
      </w:r>
      <w:r w:rsidRPr="000752D6">
        <w:rPr>
          <w:rtl/>
        </w:rPr>
        <w:t xml:space="preserve">, </w:t>
      </w:r>
      <w:r w:rsidRPr="000752D6">
        <w:rPr>
          <w:rFonts w:hint="cs"/>
          <w:rtl/>
        </w:rPr>
        <w:t>שנזהר לפרש פירוש התיבות בדיוק דייקא</w:t>
      </w:r>
      <w:r w:rsidRPr="000752D6">
        <w:rPr>
          <w:rtl/>
        </w:rPr>
        <w:t xml:space="preserve">. </w:t>
      </w:r>
    </w:p>
    <w:p w14:paraId="6009651A" w14:textId="77777777" w:rsidR="000752D6" w:rsidRPr="000752D6" w:rsidRDefault="000752D6" w:rsidP="00B407D3">
      <w:pPr>
        <w:pStyle w:val="a2"/>
        <w:rPr>
          <w:rtl/>
        </w:rPr>
      </w:pPr>
      <w:r w:rsidRPr="000752D6">
        <w:rPr>
          <w:rFonts w:hint="cs"/>
          <w:rtl/>
        </w:rPr>
        <w:t>ודלא כדעת שמואל שהיה מקום מושבו בנהרדעא שהוא מקום תורה והיו שם ישראל בני תורה וכו׳</w:t>
      </w:r>
      <w:r w:rsidRPr="000752D6">
        <w:rPr>
          <w:rtl/>
        </w:rPr>
        <w:t xml:space="preserve">, </w:t>
      </w:r>
      <w:r w:rsidRPr="000752D6">
        <w:rPr>
          <w:rFonts w:hint="cs"/>
          <w:rtl/>
        </w:rPr>
        <w:t>שהכריע מצידו לפרש את הכתובים בהתאם לתוכן וסברת הענין</w:t>
      </w:r>
      <w:r w:rsidRPr="000752D6">
        <w:rPr>
          <w:rtl/>
        </w:rPr>
        <w:t xml:space="preserve">, </w:t>
      </w:r>
      <w:r w:rsidRPr="000752D6">
        <w:rPr>
          <w:rFonts w:hint="cs"/>
          <w:rtl/>
        </w:rPr>
        <w:t>גם אם לפ״ז נצטרך לדחוק בפירוש התיבות דקרא</w:t>
      </w:r>
      <w:r w:rsidRPr="000752D6">
        <w:rPr>
          <w:rtl/>
        </w:rPr>
        <w:t xml:space="preserve">, </w:t>
      </w:r>
      <w:r w:rsidRPr="000752D6">
        <w:rPr>
          <w:rFonts w:hint="cs"/>
          <w:rtl/>
        </w:rPr>
        <w:t>שכן בהתאם למקומו אין לחשוש בדרך לימוד זו לפשרות וכו׳ ולזלזול בקדושת התורה</w:t>
      </w:r>
      <w:r w:rsidRPr="000752D6">
        <w:rPr>
          <w:rtl/>
        </w:rPr>
        <w:t>.</w:t>
      </w:r>
    </w:p>
    <w:p w14:paraId="6378911A" w14:textId="77AC315C" w:rsidR="000752D6" w:rsidRPr="001B4DC7" w:rsidRDefault="000752D6" w:rsidP="00B407D3">
      <w:pPr>
        <w:pStyle w:val="11"/>
        <w:rPr>
          <w:rtl/>
        </w:rPr>
      </w:pPr>
      <w:bookmarkStart w:id="101" w:name="_Toc504485598"/>
      <w:r w:rsidRPr="001B4DC7">
        <w:rPr>
          <w:rFonts w:hint="cs"/>
          <w:rtl/>
        </w:rPr>
        <w:t>בין אדם למקום</w:t>
      </w:r>
      <w:bookmarkEnd w:id="101"/>
    </w:p>
    <w:p w14:paraId="2363798C" w14:textId="77777777" w:rsidR="000752D6" w:rsidRPr="000752D6" w:rsidRDefault="000752D6" w:rsidP="00B407D3">
      <w:pPr>
        <w:pStyle w:val="a2"/>
        <w:rPr>
          <w:rtl/>
        </w:rPr>
      </w:pPr>
      <w:r w:rsidRPr="000752D6">
        <w:rPr>
          <w:rFonts w:hint="cs"/>
          <w:bCs/>
          <w:rtl/>
        </w:rPr>
        <w:t>ט</w:t>
      </w:r>
      <w:r w:rsidRPr="000752D6">
        <w:rPr>
          <w:rtl/>
        </w:rPr>
        <w:t xml:space="preserve">. </w:t>
      </w:r>
      <w:r w:rsidRPr="000752D6">
        <w:rPr>
          <w:rFonts w:hint="cs"/>
          <w:rtl/>
        </w:rPr>
        <w:t>ואולי יש לקשר עוד הנהגתו של רב הנ״ל ד״בקעה מצא וגדר בה גדר״ לסברת ה״לשיטתי׳״ השנית דרב</w:t>
      </w:r>
      <w:r w:rsidRPr="000752D6">
        <w:rPr>
          <w:rtl/>
        </w:rPr>
        <w:t xml:space="preserve">, </w:t>
      </w:r>
      <w:r w:rsidRPr="000752D6">
        <w:rPr>
          <w:rFonts w:hint="cs"/>
          <w:rtl/>
        </w:rPr>
        <w:t>דהנה יעויין בלקו״ש חט״ז שם בהמשך השיחה שביאר רבינו ״לשיטתייהו״ נוסף דרב ושמואל בכ״מ בש״ס</w:t>
      </w:r>
      <w:r w:rsidRPr="000752D6">
        <w:rPr>
          <w:rtl/>
        </w:rPr>
        <w:t xml:space="preserve">, </w:t>
      </w:r>
      <w:r w:rsidRPr="000752D6">
        <w:rPr>
          <w:rFonts w:hint="cs"/>
          <w:rtl/>
        </w:rPr>
        <w:t>והיינו שנחלקו אם לפרש הענין כמו שהוא מצד איסורי ״בין אדם למקום״ או כמו שהוא מצד ממונא ״בין אדם לחבירו״</w:t>
      </w:r>
      <w:r w:rsidRPr="000752D6">
        <w:rPr>
          <w:rtl/>
        </w:rPr>
        <w:t>.</w:t>
      </w:r>
    </w:p>
    <w:p w14:paraId="3A3AC74D" w14:textId="77777777" w:rsidR="000752D6" w:rsidRPr="000752D6" w:rsidRDefault="000752D6" w:rsidP="00B407D3">
      <w:pPr>
        <w:pStyle w:val="a2"/>
        <w:rPr>
          <w:rtl/>
        </w:rPr>
      </w:pPr>
      <w:r w:rsidRPr="000752D6">
        <w:rPr>
          <w:rFonts w:hint="cs"/>
          <w:rtl/>
        </w:rPr>
        <w:t xml:space="preserve">וזלה״ק </w:t>
      </w:r>
      <w:r w:rsidRPr="000752D6">
        <w:rPr>
          <w:rtl/>
        </w:rPr>
        <w:t>[</w:t>
      </w:r>
      <w:r w:rsidRPr="000752D6">
        <w:rPr>
          <w:rFonts w:hint="cs"/>
          <w:rtl/>
        </w:rPr>
        <w:t>לפנינו בתרגום ללה״ק</w:t>
      </w:r>
      <w:r w:rsidRPr="000752D6">
        <w:rPr>
          <w:rtl/>
        </w:rPr>
        <w:t xml:space="preserve">] </w:t>
      </w:r>
      <w:r w:rsidRPr="000752D6">
        <w:rPr>
          <w:rFonts w:hint="cs"/>
          <w:rtl/>
        </w:rPr>
        <w:t xml:space="preserve">״החילוק בין ״איסורי״ ו״דיני״ </w:t>
      </w:r>
      <w:r w:rsidRPr="000752D6">
        <w:rPr>
          <w:rtl/>
        </w:rPr>
        <w:t>(</w:t>
      </w:r>
      <w:r w:rsidRPr="000752D6">
        <w:rPr>
          <w:rFonts w:hint="cs"/>
          <w:rtl/>
        </w:rPr>
        <w:t>ממונא</w:t>
      </w:r>
      <w:r w:rsidRPr="000752D6">
        <w:rPr>
          <w:rtl/>
        </w:rPr>
        <w:t xml:space="preserve">) </w:t>
      </w:r>
      <w:r w:rsidRPr="000752D6">
        <w:rPr>
          <w:rFonts w:hint="cs"/>
          <w:rtl/>
        </w:rPr>
        <w:t xml:space="preserve">הוא </w:t>
      </w:r>
      <w:r w:rsidRPr="000752D6">
        <w:rPr>
          <w:rtl/>
        </w:rPr>
        <w:t>–</w:t>
      </w:r>
      <w:r w:rsidRPr="000752D6">
        <w:rPr>
          <w:rFonts w:hint="cs"/>
          <w:rtl/>
        </w:rPr>
        <w:t xml:space="preserve"> ״איסור והיתר״ הוא ענין של ״בין אדם למקום״</w:t>
      </w:r>
      <w:r w:rsidRPr="000752D6">
        <w:rPr>
          <w:rtl/>
        </w:rPr>
        <w:t xml:space="preserve">, </w:t>
      </w:r>
      <w:r w:rsidRPr="000752D6">
        <w:rPr>
          <w:rFonts w:hint="cs"/>
          <w:rtl/>
        </w:rPr>
        <w:t xml:space="preserve">דיני ממונות כוללים </w:t>
      </w:r>
      <w:r w:rsidRPr="000752D6">
        <w:rPr>
          <w:rtl/>
        </w:rPr>
        <w:t>(</w:t>
      </w:r>
      <w:r w:rsidRPr="000752D6">
        <w:rPr>
          <w:rFonts w:hint="cs"/>
          <w:rtl/>
        </w:rPr>
        <w:t>בעיקר</w:t>
      </w:r>
      <w:r w:rsidRPr="000752D6">
        <w:rPr>
          <w:rtl/>
        </w:rPr>
        <w:t xml:space="preserve">) </w:t>
      </w:r>
      <w:r w:rsidRPr="000752D6">
        <w:rPr>
          <w:rFonts w:hint="cs"/>
          <w:rtl/>
        </w:rPr>
        <w:t xml:space="preserve">הענינים </w:t>
      </w:r>
      <w:r w:rsidRPr="000752D6">
        <w:rPr>
          <w:rFonts w:hint="cs"/>
          <w:rtl/>
        </w:rPr>
        <w:lastRenderedPageBreak/>
        <w:t>של ״בין אדם לחבירו״</w:t>
      </w:r>
      <w:r w:rsidRPr="000752D6">
        <w:rPr>
          <w:rtl/>
        </w:rPr>
        <w:t xml:space="preserve">. </w:t>
      </w:r>
      <w:r w:rsidRPr="000752D6">
        <w:rPr>
          <w:rFonts w:hint="cs"/>
          <w:rtl/>
        </w:rPr>
        <w:t xml:space="preserve">ולכן כשמדובר על ענין שיתכן בזה שייכות הן לבין אדם למקום והן לבין אדם לחבירו </w:t>
      </w:r>
      <w:r w:rsidRPr="000752D6">
        <w:rPr>
          <w:rtl/>
        </w:rPr>
        <w:t>–</w:t>
      </w:r>
      <w:r w:rsidRPr="000752D6">
        <w:rPr>
          <w:rFonts w:hint="cs"/>
          <w:rtl/>
        </w:rPr>
        <w:t xml:space="preserve"> רב נטה לפרש כמו שהוא מצד איסורי </w:t>
      </w:r>
      <w:r w:rsidRPr="000752D6">
        <w:rPr>
          <w:rtl/>
        </w:rPr>
        <w:t>–</w:t>
      </w:r>
      <w:r w:rsidRPr="000752D6">
        <w:rPr>
          <w:rFonts w:hint="cs"/>
          <w:rtl/>
        </w:rPr>
        <w:t xml:space="preserve"> בין אדם למקום</w:t>
      </w:r>
      <w:r w:rsidRPr="000752D6">
        <w:rPr>
          <w:rtl/>
        </w:rPr>
        <w:t xml:space="preserve">, </w:t>
      </w:r>
      <w:r w:rsidRPr="000752D6">
        <w:rPr>
          <w:rFonts w:hint="cs"/>
          <w:rtl/>
        </w:rPr>
        <w:t xml:space="preserve">ושמואל </w:t>
      </w:r>
      <w:r w:rsidRPr="000752D6">
        <w:rPr>
          <w:rtl/>
        </w:rPr>
        <w:t>–</w:t>
      </w:r>
      <w:r w:rsidRPr="000752D6">
        <w:rPr>
          <w:rFonts w:hint="cs"/>
          <w:rtl/>
        </w:rPr>
        <w:t xml:space="preserve"> כמו שהוא מצד ממונא</w:t>
      </w:r>
      <w:r w:rsidRPr="000752D6">
        <w:rPr>
          <w:rtl/>
        </w:rPr>
        <w:t xml:space="preserve">, </w:t>
      </w:r>
      <w:r w:rsidRPr="000752D6">
        <w:rPr>
          <w:rFonts w:hint="cs"/>
          <w:rtl/>
        </w:rPr>
        <w:t>בין אדם לחבירו״</w:t>
      </w:r>
      <w:r w:rsidRPr="000752D6">
        <w:rPr>
          <w:rtl/>
        </w:rPr>
        <w:t>.</w:t>
      </w:r>
    </w:p>
    <w:p w14:paraId="7BFCADD6" w14:textId="77777777" w:rsidR="000752D6" w:rsidRPr="000752D6" w:rsidRDefault="000752D6" w:rsidP="00B407D3">
      <w:pPr>
        <w:pStyle w:val="a2"/>
        <w:rPr>
          <w:rtl/>
        </w:rPr>
      </w:pPr>
      <w:r w:rsidRPr="000752D6">
        <w:rPr>
          <w:rFonts w:hint="cs"/>
          <w:rtl/>
        </w:rPr>
        <w:t>ומבאר שם דהדברים מיוסדים על דברי הגמ׳ בבכורות מט</w:t>
      </w:r>
      <w:r w:rsidRPr="000752D6">
        <w:rPr>
          <w:rtl/>
        </w:rPr>
        <w:t xml:space="preserve">, </w:t>
      </w:r>
      <w:r w:rsidRPr="000752D6">
        <w:rPr>
          <w:rFonts w:hint="cs"/>
          <w:rtl/>
        </w:rPr>
        <w:t xml:space="preserve">ב דהלכתא ״כרב באיסורי וכשמואל בדיני </w:t>
      </w:r>
      <w:r w:rsidRPr="000752D6">
        <w:rPr>
          <w:rtl/>
        </w:rPr>
        <w:t>(</w:t>
      </w:r>
      <w:r w:rsidRPr="000752D6">
        <w:rPr>
          <w:rFonts w:hint="cs"/>
          <w:rtl/>
        </w:rPr>
        <w:t>בממונא</w:t>
      </w:r>
      <w:r w:rsidRPr="000752D6">
        <w:rPr>
          <w:rtl/>
        </w:rPr>
        <w:t>)</w:t>
      </w:r>
      <w:r w:rsidRPr="000752D6">
        <w:rPr>
          <w:rFonts w:hint="cs"/>
          <w:rtl/>
        </w:rPr>
        <w:t>״</w:t>
      </w:r>
      <w:r w:rsidRPr="000752D6">
        <w:rPr>
          <w:rtl/>
        </w:rPr>
        <w:t xml:space="preserve">, </w:t>
      </w:r>
      <w:r w:rsidRPr="000752D6">
        <w:rPr>
          <w:rFonts w:hint="cs"/>
          <w:rtl/>
        </w:rPr>
        <w:t>וכמוש״נ ברא״ש לב״ק פ״ד ס״ד בטעם הדבר</w:t>
      </w:r>
      <w:r w:rsidRPr="000752D6">
        <w:rPr>
          <w:rtl/>
        </w:rPr>
        <w:t>,</w:t>
      </w:r>
      <w:r w:rsidRPr="000752D6">
        <w:rPr>
          <w:rFonts w:hint="cs"/>
          <w:rtl/>
        </w:rPr>
        <w:t xml:space="preserve"> כי ״שמואל היה רגיל תמיד לפסוק דינין</w:t>
      </w:r>
      <w:r w:rsidRPr="000752D6">
        <w:rPr>
          <w:rtl/>
        </w:rPr>
        <w:t>,</w:t>
      </w:r>
      <w:r w:rsidRPr="000752D6">
        <w:rPr>
          <w:rFonts w:hint="cs"/>
          <w:rtl/>
        </w:rPr>
        <w:t xml:space="preserve"> ולכן היה מדקדק בהן ויורד לעומקן ומשכיל על כל דבר אמת</w:t>
      </w:r>
      <w:r w:rsidRPr="000752D6">
        <w:rPr>
          <w:rtl/>
        </w:rPr>
        <w:t xml:space="preserve">, </w:t>
      </w:r>
      <w:r w:rsidRPr="000752D6">
        <w:rPr>
          <w:rFonts w:hint="cs"/>
          <w:rtl/>
        </w:rPr>
        <w:t>וכן רב היה רגיל לדקדק בהוראת איסור והיתר</w:t>
      </w:r>
      <w:r w:rsidRPr="000752D6">
        <w:rPr>
          <w:rtl/>
        </w:rPr>
        <w:t>,</w:t>
      </w:r>
      <w:r w:rsidRPr="000752D6">
        <w:rPr>
          <w:rFonts w:hint="cs"/>
          <w:rtl/>
        </w:rPr>
        <w:t xml:space="preserve"> לכך סמכו על הוראותיו לעניני איסור והיתר״</w:t>
      </w:r>
      <w:r w:rsidRPr="000752D6">
        <w:rPr>
          <w:rtl/>
        </w:rPr>
        <w:t xml:space="preserve">, </w:t>
      </w:r>
      <w:r w:rsidRPr="000752D6">
        <w:rPr>
          <w:rFonts w:hint="cs"/>
          <w:rtl/>
        </w:rPr>
        <w:t>ומציין גם לשו״ת ׳חות יאיר׳ סי׳ צד יעויי״ש</w:t>
      </w:r>
      <w:r w:rsidRPr="000752D6">
        <w:rPr>
          <w:rtl/>
        </w:rPr>
        <w:t>.</w:t>
      </w:r>
    </w:p>
    <w:p w14:paraId="27A5D4EB" w14:textId="77777777" w:rsidR="000752D6" w:rsidRPr="000752D6" w:rsidRDefault="000752D6" w:rsidP="00B407D3">
      <w:pPr>
        <w:pStyle w:val="a2"/>
        <w:rPr>
          <w:rtl/>
        </w:rPr>
      </w:pPr>
      <w:r w:rsidRPr="000752D6">
        <w:rPr>
          <w:rFonts w:hint="cs"/>
          <w:bCs/>
          <w:rtl/>
        </w:rPr>
        <w:t>יוד</w:t>
      </w:r>
      <w:r w:rsidRPr="000752D6">
        <w:rPr>
          <w:rtl/>
        </w:rPr>
        <w:t xml:space="preserve">. </w:t>
      </w:r>
      <w:r w:rsidRPr="000752D6">
        <w:rPr>
          <w:rFonts w:hint="cs"/>
          <w:rtl/>
        </w:rPr>
        <w:t>ועפ״ז מבאר רבינו יסוד פלוגתתם דרב ושמואל בכ״מ</w:t>
      </w:r>
      <w:r w:rsidRPr="000752D6">
        <w:rPr>
          <w:rtl/>
        </w:rPr>
        <w:t xml:space="preserve">, </w:t>
      </w:r>
      <w:r w:rsidRPr="000752D6">
        <w:rPr>
          <w:rFonts w:hint="cs"/>
          <w:rtl/>
        </w:rPr>
        <w:t xml:space="preserve">ולדוגמא עה״פ </w:t>
      </w:r>
      <w:r w:rsidRPr="000752D6">
        <w:rPr>
          <w:rtl/>
        </w:rPr>
        <w:t>(</w:t>
      </w:r>
      <w:r w:rsidRPr="000752D6">
        <w:rPr>
          <w:rFonts w:hint="cs"/>
          <w:rtl/>
        </w:rPr>
        <w:t>שמות א</w:t>
      </w:r>
      <w:r w:rsidRPr="000752D6">
        <w:rPr>
          <w:rtl/>
        </w:rPr>
        <w:t xml:space="preserve">, </w:t>
      </w:r>
      <w:r w:rsidRPr="000752D6">
        <w:rPr>
          <w:rFonts w:hint="cs"/>
          <w:rtl/>
        </w:rPr>
        <w:t>ח</w:t>
      </w:r>
      <w:r w:rsidRPr="000752D6">
        <w:rPr>
          <w:rtl/>
        </w:rPr>
        <w:t xml:space="preserve">) </w:t>
      </w:r>
      <w:r w:rsidRPr="000752D6">
        <w:rPr>
          <w:rFonts w:hint="cs"/>
          <w:rtl/>
        </w:rPr>
        <w:t>״ויקם מלך חדש על מצרים אשר לא ידע את יוסף״</w:t>
      </w:r>
      <w:r w:rsidRPr="000752D6">
        <w:rPr>
          <w:rtl/>
        </w:rPr>
        <w:t xml:space="preserve">, </w:t>
      </w:r>
      <w:r w:rsidRPr="000752D6">
        <w:rPr>
          <w:rFonts w:hint="cs"/>
          <w:rtl/>
        </w:rPr>
        <w:t>שנחלקו רב ושמואל בעירובין שם ״רב ושמואל ח״א חדש ממש וח״א שנתחדשו גזירותיו״</w:t>
      </w:r>
      <w:r w:rsidRPr="000752D6">
        <w:rPr>
          <w:rtl/>
        </w:rPr>
        <w:t xml:space="preserve">. </w:t>
      </w:r>
    </w:p>
    <w:p w14:paraId="1FE5FDAF" w14:textId="77777777" w:rsidR="000752D6" w:rsidRPr="000752D6" w:rsidRDefault="000752D6" w:rsidP="00B407D3">
      <w:pPr>
        <w:pStyle w:val="a2"/>
        <w:rPr>
          <w:rtl/>
        </w:rPr>
      </w:pPr>
      <w:r w:rsidRPr="000752D6">
        <w:rPr>
          <w:rFonts w:hint="cs"/>
          <w:rtl/>
        </w:rPr>
        <w:t>ומבאר</w:t>
      </w:r>
      <w:r w:rsidRPr="000752D6">
        <w:rPr>
          <w:rtl/>
        </w:rPr>
        <w:t xml:space="preserve">, </w:t>
      </w:r>
      <w:r w:rsidRPr="000752D6">
        <w:rPr>
          <w:rFonts w:hint="cs"/>
          <w:rtl/>
        </w:rPr>
        <w:t>דכוונת התורה כאן להדגיש רשעותו של פרעה</w:t>
      </w:r>
      <w:r w:rsidRPr="000752D6">
        <w:rPr>
          <w:rtl/>
        </w:rPr>
        <w:t xml:space="preserve">, </w:t>
      </w:r>
      <w:r w:rsidRPr="000752D6">
        <w:rPr>
          <w:rFonts w:hint="cs"/>
          <w:rtl/>
        </w:rPr>
        <w:t>ונחלקו רב ושמואל אם ההדגשה יותר על הרשעות ש״בין אדם למקום״ או ש״בין אדם לחבירו״</w:t>
      </w:r>
      <w:r w:rsidRPr="000752D6">
        <w:rPr>
          <w:rtl/>
        </w:rPr>
        <w:t xml:space="preserve">. </w:t>
      </w:r>
    </w:p>
    <w:p w14:paraId="5541F2E5" w14:textId="77777777" w:rsidR="000752D6" w:rsidRPr="000752D6" w:rsidRDefault="000752D6" w:rsidP="00B407D3">
      <w:pPr>
        <w:pStyle w:val="a2"/>
        <w:rPr>
          <w:rtl/>
        </w:rPr>
      </w:pPr>
      <w:r w:rsidRPr="000752D6">
        <w:rPr>
          <w:rFonts w:hint="cs"/>
          <w:rtl/>
        </w:rPr>
        <w:t>שמואל נוטה לפרש שלא היה ״מלך חדש״ ממש אלא אותו מלך ״שנתחדשו גזירותיו״</w:t>
      </w:r>
      <w:r w:rsidRPr="000752D6">
        <w:rPr>
          <w:rtl/>
        </w:rPr>
        <w:t xml:space="preserve">, </w:t>
      </w:r>
      <w:r w:rsidRPr="000752D6">
        <w:rPr>
          <w:rFonts w:hint="cs"/>
          <w:rtl/>
        </w:rPr>
        <w:t xml:space="preserve">כי לפירוש זה נמצא שהרשעות ״בין אדם לחבירו״ </w:t>
      </w:r>
      <w:r w:rsidRPr="000752D6">
        <w:rPr>
          <w:rtl/>
        </w:rPr>
        <w:t>(</w:t>
      </w:r>
      <w:r w:rsidRPr="000752D6">
        <w:rPr>
          <w:rFonts w:hint="cs"/>
          <w:rtl/>
        </w:rPr>
        <w:t>בנ״י בכלל ובני יוסף בפרט</w:t>
      </w:r>
      <w:r w:rsidRPr="000752D6">
        <w:rPr>
          <w:rtl/>
        </w:rPr>
        <w:t xml:space="preserve">) </w:t>
      </w:r>
      <w:r w:rsidRPr="000752D6">
        <w:rPr>
          <w:rFonts w:hint="cs"/>
          <w:rtl/>
        </w:rPr>
        <w:t>גדולה יותר מהרשעות ש״בין אדם למקום״</w:t>
      </w:r>
      <w:r w:rsidRPr="000752D6">
        <w:rPr>
          <w:rtl/>
        </w:rPr>
        <w:t xml:space="preserve">, </w:t>
      </w:r>
      <w:r w:rsidRPr="000752D6">
        <w:rPr>
          <w:rFonts w:hint="cs"/>
          <w:rtl/>
        </w:rPr>
        <w:t xml:space="preserve">שהרי כלפי שמיא שפיר יש לו בזה אמתלא </w:t>
      </w:r>
      <w:r w:rsidRPr="000752D6">
        <w:rPr>
          <w:rtl/>
        </w:rPr>
        <w:t>(</w:t>
      </w:r>
      <w:r w:rsidRPr="000752D6">
        <w:rPr>
          <w:rFonts w:hint="cs"/>
          <w:rtl/>
        </w:rPr>
        <w:t>לפי דעתו</w:t>
      </w:r>
      <w:r w:rsidRPr="000752D6">
        <w:rPr>
          <w:rtl/>
        </w:rPr>
        <w:t xml:space="preserve">) </w:t>
      </w:r>
      <w:r w:rsidRPr="000752D6">
        <w:rPr>
          <w:rFonts w:hint="cs"/>
          <w:rtl/>
        </w:rPr>
        <w:t>על שליטתו וגזירותיו על בנ״י</w:t>
      </w:r>
      <w:r w:rsidRPr="000752D6">
        <w:rPr>
          <w:rtl/>
        </w:rPr>
        <w:t xml:space="preserve">, </w:t>
      </w:r>
      <w:r w:rsidRPr="000752D6">
        <w:rPr>
          <w:rFonts w:hint="cs"/>
          <w:rtl/>
        </w:rPr>
        <w:t>דהיות כי יעקב אבינו נתן לו כבוד מלכות</w:t>
      </w:r>
      <w:r w:rsidRPr="000752D6">
        <w:rPr>
          <w:rtl/>
        </w:rPr>
        <w:t>,</w:t>
      </w:r>
      <w:r w:rsidRPr="000752D6">
        <w:rPr>
          <w:rFonts w:hint="cs"/>
          <w:rtl/>
        </w:rPr>
        <w:t xml:space="preserve"> ובנ״י קיבלו את מלכותו ושליטתו</w:t>
      </w:r>
      <w:r w:rsidRPr="000752D6">
        <w:rPr>
          <w:rtl/>
        </w:rPr>
        <w:t xml:space="preserve">, </w:t>
      </w:r>
      <w:r w:rsidRPr="000752D6">
        <w:rPr>
          <w:rFonts w:hint="cs"/>
          <w:rtl/>
        </w:rPr>
        <w:t>ממילא שפיר יש לו לשלוט על בנ״י כרצונו</w:t>
      </w:r>
      <w:r w:rsidRPr="000752D6">
        <w:rPr>
          <w:rtl/>
        </w:rPr>
        <w:t xml:space="preserve">, </w:t>
      </w:r>
      <w:r w:rsidRPr="000752D6">
        <w:rPr>
          <w:rFonts w:hint="cs"/>
          <w:rtl/>
        </w:rPr>
        <w:t>משא״כ מצד ״בין אדם לחבירו״ הרי אין האמתלא הנ״ל מצדקת את התנהגותו וגזירותיו כלפי בנ״י לאחרי כל הטוב והחסד שקיבל מיוסף</w:t>
      </w:r>
      <w:r w:rsidRPr="000752D6">
        <w:rPr>
          <w:rtl/>
        </w:rPr>
        <w:t>.</w:t>
      </w:r>
    </w:p>
    <w:p w14:paraId="5E10309A" w14:textId="77777777" w:rsidR="000752D6" w:rsidRPr="000752D6" w:rsidRDefault="000752D6" w:rsidP="00B407D3">
      <w:pPr>
        <w:pStyle w:val="a2"/>
        <w:rPr>
          <w:rtl/>
        </w:rPr>
      </w:pPr>
      <w:r w:rsidRPr="000752D6">
        <w:rPr>
          <w:rFonts w:hint="cs"/>
          <w:rtl/>
        </w:rPr>
        <w:t>אכן רב נוטה לפרש ״חדש ממש״</w:t>
      </w:r>
      <w:r w:rsidRPr="000752D6">
        <w:rPr>
          <w:rtl/>
        </w:rPr>
        <w:t xml:space="preserve">, </w:t>
      </w:r>
      <w:r w:rsidRPr="000752D6">
        <w:rPr>
          <w:rFonts w:hint="cs"/>
          <w:rtl/>
        </w:rPr>
        <w:t>כי לפירוש זה נמצא שהרשעות ״בין אדם למקום״ גדולה יותר מהרשעות ש״בין אדם לחבירו״</w:t>
      </w:r>
      <w:r w:rsidRPr="000752D6">
        <w:rPr>
          <w:rtl/>
        </w:rPr>
        <w:t xml:space="preserve">, </w:t>
      </w:r>
      <w:r w:rsidRPr="000752D6">
        <w:rPr>
          <w:rFonts w:hint="cs"/>
          <w:rtl/>
        </w:rPr>
        <w:t>דהרי לפירוש זה נמצא שאין לו אמתלא כלפי שמיא היות כי לא אליו נתן יעקב אבינו כבוד מלכות</w:t>
      </w:r>
      <w:r w:rsidRPr="000752D6">
        <w:rPr>
          <w:rtl/>
        </w:rPr>
        <w:t>,</w:t>
      </w:r>
      <w:r w:rsidRPr="000752D6">
        <w:rPr>
          <w:rFonts w:hint="cs"/>
          <w:rtl/>
        </w:rPr>
        <w:t xml:space="preserve"> וכמו״כ לא קיבלו בנ״י מלכותו ושליטתו </w:t>
      </w:r>
      <w:r w:rsidRPr="000752D6">
        <w:rPr>
          <w:rtl/>
        </w:rPr>
        <w:t>(</w:t>
      </w:r>
      <w:r w:rsidRPr="000752D6">
        <w:rPr>
          <w:rFonts w:hint="cs"/>
          <w:rtl/>
        </w:rPr>
        <w:t>אלא מלך אחר</w:t>
      </w:r>
      <w:r w:rsidRPr="000752D6">
        <w:rPr>
          <w:rtl/>
        </w:rPr>
        <w:t xml:space="preserve">), </w:t>
      </w:r>
      <w:r w:rsidRPr="000752D6">
        <w:rPr>
          <w:rFonts w:hint="cs"/>
          <w:rtl/>
        </w:rPr>
        <w:t>משא״כ כלפי בנ״י הרי אין הרשעות גדולה כ״כ שהרי לא הוא זה שקיבל את הטוב והחסד מיוסף</w:t>
      </w:r>
      <w:r w:rsidRPr="000752D6">
        <w:rPr>
          <w:rtl/>
        </w:rPr>
        <w:t xml:space="preserve">, </w:t>
      </w:r>
      <w:r w:rsidRPr="000752D6">
        <w:rPr>
          <w:rFonts w:hint="cs"/>
          <w:rtl/>
        </w:rPr>
        <w:t>יעויי״ש בכל זה בהשיחה בארוכה</w:t>
      </w:r>
      <w:r w:rsidRPr="000752D6">
        <w:rPr>
          <w:rtl/>
        </w:rPr>
        <w:t>.</w:t>
      </w:r>
    </w:p>
    <w:p w14:paraId="2E2575FD" w14:textId="77777777" w:rsidR="000752D6" w:rsidRPr="000752D6" w:rsidRDefault="000752D6" w:rsidP="00B407D3">
      <w:pPr>
        <w:pStyle w:val="a2"/>
        <w:rPr>
          <w:rtl/>
        </w:rPr>
      </w:pPr>
      <w:r w:rsidRPr="000752D6">
        <w:rPr>
          <w:rFonts w:hint="cs"/>
          <w:bCs/>
          <w:rtl/>
        </w:rPr>
        <w:t>יא</w:t>
      </w:r>
      <w:r w:rsidRPr="000752D6">
        <w:rPr>
          <w:rtl/>
        </w:rPr>
        <w:t xml:space="preserve">. </w:t>
      </w:r>
      <w:r w:rsidRPr="000752D6">
        <w:rPr>
          <w:rFonts w:hint="cs"/>
          <w:rtl/>
        </w:rPr>
        <w:t>ויתכן לומר דכל זה עולה בקנה אחד גם עם דברי ימי חייו והנהגתו של רב הנ״ל ד״בקעה מצא וגדר בה גדר״</w:t>
      </w:r>
      <w:r w:rsidRPr="000752D6">
        <w:rPr>
          <w:rtl/>
        </w:rPr>
        <w:t xml:space="preserve">, </w:t>
      </w:r>
      <w:r w:rsidRPr="000752D6">
        <w:rPr>
          <w:rFonts w:hint="cs"/>
          <w:rtl/>
        </w:rPr>
        <w:t>דיש לומר דגם בהנהגה זאת רואים הידור ונטיי׳ בענינים של ״בין אדם למקום״</w:t>
      </w:r>
      <w:r w:rsidRPr="000752D6">
        <w:rPr>
          <w:rtl/>
        </w:rPr>
        <w:t xml:space="preserve">. </w:t>
      </w:r>
    </w:p>
    <w:p w14:paraId="6E2C2FEB" w14:textId="77777777" w:rsidR="000752D6" w:rsidRPr="000752D6" w:rsidRDefault="000752D6" w:rsidP="00B407D3">
      <w:pPr>
        <w:pStyle w:val="a2"/>
        <w:rPr>
          <w:rtl/>
        </w:rPr>
      </w:pPr>
      <w:r w:rsidRPr="000752D6">
        <w:rPr>
          <w:rFonts w:hint="cs"/>
          <w:rtl/>
        </w:rPr>
        <w:lastRenderedPageBreak/>
        <w:t>והיינו שהיה נוסע למקומות רחוקים כדי לקרב לבן של ישראל למקום</w:t>
      </w:r>
      <w:r w:rsidRPr="000752D6">
        <w:rPr>
          <w:rtl/>
        </w:rPr>
        <w:t xml:space="preserve">, </w:t>
      </w:r>
      <w:r w:rsidRPr="000752D6">
        <w:rPr>
          <w:rFonts w:hint="cs"/>
          <w:rtl/>
        </w:rPr>
        <w:t>״והחמיר עליהן לעשות סייג להרחיקן מן העבירה״</w:t>
      </w:r>
      <w:r w:rsidRPr="000752D6">
        <w:rPr>
          <w:rtl/>
        </w:rPr>
        <w:t xml:space="preserve">, </w:t>
      </w:r>
      <w:r w:rsidRPr="000752D6">
        <w:rPr>
          <w:rFonts w:hint="cs"/>
          <w:rtl/>
        </w:rPr>
        <w:t>שגדר גדר בענינים של איסור והיתר ש״בין אדם למקום״ דייקא</w:t>
      </w:r>
      <w:r w:rsidRPr="000752D6">
        <w:rPr>
          <w:rtl/>
        </w:rPr>
        <w:t xml:space="preserve">, </w:t>
      </w:r>
      <w:r w:rsidRPr="000752D6">
        <w:rPr>
          <w:rFonts w:hint="cs"/>
          <w:rtl/>
        </w:rPr>
        <w:t>שכל זה מתאים לעניינו ושיטתו שהיה נוטה בכלל לענינים ש״בין אדם למקום״</w:t>
      </w:r>
      <w:r w:rsidRPr="000752D6">
        <w:rPr>
          <w:rtl/>
        </w:rPr>
        <w:t xml:space="preserve">, </w:t>
      </w:r>
      <w:r w:rsidRPr="000752D6">
        <w:rPr>
          <w:rFonts w:hint="cs"/>
          <w:rtl/>
        </w:rPr>
        <w:t>ו״היה רגיל לדקדק בהוראת איסור והיתר״ וכמוש״נ</w:t>
      </w:r>
      <w:r w:rsidRPr="000752D6">
        <w:rPr>
          <w:rtl/>
        </w:rPr>
        <w:t>.</w:t>
      </w:r>
    </w:p>
    <w:p w14:paraId="66CD1657" w14:textId="77777777" w:rsidR="005B2705" w:rsidRDefault="005B2705" w:rsidP="005B2705">
      <w:pPr>
        <w:pStyle w:val="a4"/>
        <w:rPr>
          <w:rFonts w:ascii="FbTehilaMedium" w:hAnsi="FbTehilaMedium" w:cs="FbTehilaMedium"/>
          <w:b/>
          <w:sz w:val="72"/>
          <w:szCs w:val="72"/>
          <w:rtl/>
          <w:lang w:val="en-GB"/>
        </w:rPr>
      </w:pPr>
      <w:r w:rsidRPr="005B2705">
        <w:t>g</w:t>
      </w:r>
    </w:p>
    <w:p w14:paraId="4974C22A" w14:textId="385AD124" w:rsidR="00B407D3" w:rsidRDefault="00B407D3" w:rsidP="00B407D3">
      <w:pPr>
        <w:pStyle w:val="a"/>
        <w:spacing w:before="0" w:after="240"/>
        <w:rPr>
          <w:rFonts w:ascii="FbFRealBelet Bold" w:hAnsi="FbFRealBelet Bold" w:cs="FbFRealBelet Bold"/>
        </w:rPr>
      </w:pPr>
      <w:bookmarkStart w:id="102" w:name="_Toc504566217"/>
      <w:r>
        <w:rPr>
          <w:rFonts w:ascii="FbFRealBelet Bold" w:hAnsi="FbFRealBelet Bold" w:cs="FbFRealBelet Bold" w:hint="cs"/>
          <w:rtl/>
        </w:rPr>
        <w:t>הזמן כנברא</w:t>
      </w:r>
      <w:r w:rsidRPr="000A44EE">
        <w:rPr>
          <w:rFonts w:ascii="FbFRealBelet Bold" w:hAnsi="FbFRealBelet Bold" w:cs="FbFRealBelet Bold"/>
          <w:b w:val="0"/>
          <w:bCs w:val="0"/>
          <w:sz w:val="32"/>
          <w:szCs w:val="32"/>
          <w:vertAlign w:val="superscript"/>
        </w:rPr>
        <w:footnoteReference w:customMarkFollows="1" w:id="55"/>
        <w:sym w:font="Symbol" w:char="F02A"/>
      </w:r>
      <w:bookmarkEnd w:id="102"/>
    </w:p>
    <w:p w14:paraId="1F49B2A8" w14:textId="7E73FB98" w:rsidR="00B407D3" w:rsidRPr="00A25CEE" w:rsidRDefault="00B407D3" w:rsidP="00B407D3">
      <w:pPr>
        <w:pStyle w:val="a0"/>
        <w:rPr>
          <w:rtl/>
        </w:rPr>
      </w:pPr>
      <w:r>
        <w:rPr>
          <w:rtl/>
        </w:rPr>
        <w:tab/>
      </w:r>
      <w:r>
        <w:rPr>
          <w:rtl/>
        </w:rPr>
        <w:tab/>
      </w:r>
      <w:r>
        <w:rPr>
          <w:rtl/>
        </w:rPr>
        <w:tab/>
      </w:r>
      <w:bookmarkStart w:id="103" w:name="_Toc504566218"/>
      <w:r w:rsidRPr="00A25CEE">
        <w:rPr>
          <w:rFonts w:hint="cs"/>
          <w:rtl/>
        </w:rPr>
        <w:t>ה</w:t>
      </w:r>
      <w:r>
        <w:rPr>
          <w:rFonts w:hint="cs"/>
          <w:rtl/>
        </w:rPr>
        <w:t>ת' מנחם מענדל אלטיין</w:t>
      </w:r>
      <w:bookmarkEnd w:id="103"/>
    </w:p>
    <w:p w14:paraId="695791FF" w14:textId="3F206811" w:rsidR="00B407D3" w:rsidRDefault="00B407D3" w:rsidP="00B407D3">
      <w:pPr>
        <w:pStyle w:val="a1"/>
        <w:spacing w:after="100"/>
        <w:rPr>
          <w:rFonts w:ascii="AAd_Livorna4" w:hAnsi="AAd_Livorna4" w:cs="AAd_Livorna4"/>
          <w:rtl/>
        </w:rPr>
      </w:pPr>
      <w:r>
        <w:rPr>
          <w:rFonts w:ascii="AAd_Livorna4" w:hAnsi="AAd_Livorna4" w:cs="AAd_Livorna4" w:hint="cs"/>
          <w:rtl/>
        </w:rPr>
        <w:t>תות"ל המרכזית - 770</w:t>
      </w:r>
    </w:p>
    <w:p w14:paraId="4242A8DD" w14:textId="0D382AA3" w:rsidR="00B407D3" w:rsidRPr="00B407D3" w:rsidRDefault="00B407D3" w:rsidP="00B407D3">
      <w:pPr>
        <w:pStyle w:val="a2"/>
        <w:rPr>
          <w:rtl/>
        </w:rPr>
      </w:pPr>
      <w:r>
        <w:rPr>
          <w:rFonts w:hint="cs"/>
          <w:b/>
          <w:bCs/>
          <w:rtl/>
        </w:rPr>
        <w:t>א.</w:t>
      </w:r>
      <w:r w:rsidRPr="00B407D3">
        <w:rPr>
          <w:rFonts w:hint="cs"/>
          <w:rtl/>
        </w:rPr>
        <w:t xml:space="preserve"> באג"ק (ח"א ע' רצ"ג, ח"ב ע' רכ"ד) כותב כ"ק אדמו"ר וז"ל: </w:t>
      </w:r>
    </w:p>
    <w:p w14:paraId="12550872" w14:textId="3EC86E9B" w:rsidR="00B407D3" w:rsidRPr="00B407D3" w:rsidRDefault="00B407D3" w:rsidP="00B407D3">
      <w:pPr>
        <w:pStyle w:val="a2"/>
        <w:rPr>
          <w:rtl/>
        </w:rPr>
      </w:pPr>
      <w:r w:rsidRPr="00B407D3">
        <w:rPr>
          <w:rFonts w:hint="cs"/>
          <w:rtl/>
        </w:rPr>
        <w:t>"בס' ועשה טוב קרוב לתחלתו וז"ל שם: ויש למי שראיתי (וכ"כ גם בסדור שער הק"ש רד"ה להבין פ"ר דק"ש, אף שא"י אם כוונתו להסידור) כתב בשם הר"ר מהרד"ב נבג"מ (כוונתו להה"מ ממעזריטש) תירץ לזאת הקושיא (למה לא נבה"ע קודם) כי הזמן ג"כ נברא ומתחלה לא היה זמן, ובאמת איני מאמין שיצא זה מן הקדוש כו' ומה יעשה הרב במד' ב"ר (הוא רפ"ג) שאמר מלמד שהי' סדר זמנים קודם ובגמרא אמרו אלפיים שנה קדמה תורה לעולם כו' ומרמז לס' מו"נ והוא ח"ב פ"ל. - עיין בשומר אמונים ויכוח שני מי"ז עדכ"ז. והנה מלבד דעת הרמב"ם (שם) שהזמן נברא כ"כ בפירוש כמה מגדולי ישראל וגאוניו: רס"ג (אמונות ודעות מ"ג ד"ה והראי' הד') רשב"א (שו"ת תי"ח) רמ"ע מפאנו (ע"מ מאכ"ח ח"א פט"ז) ספורנו בתחלת פי' עה"ת ועוד. ובעומק יותר י"ל: דהנה ב' ענינים בזמן: זמן המשוער ונמדד (ע"י תנועה איזה שתהי') עצם המשך הזמן (והוא הנקרא בל' חוקרי ישראל במו"נ ח"ב פי"ג שעור זמן, דמות זמן, או בלשון ספר העיקרים פ"ב מי"ח זמן בלתי משוער). וגם עצם המשך הזמן נברא הוא (ודלא כדעת העיקרים שם) עיין סהמ"צ לבעל הצ"צ מצות האמנת האלקות סי"א ובכ"מ בס' עשרה מאמרות (שם)."</w:t>
      </w:r>
    </w:p>
    <w:p w14:paraId="6331AEF1" w14:textId="2A5DE374" w:rsidR="00B407D3" w:rsidRPr="00B407D3" w:rsidRDefault="00B407D3" w:rsidP="00B407D3">
      <w:pPr>
        <w:pStyle w:val="a2"/>
        <w:rPr>
          <w:rtl/>
        </w:rPr>
      </w:pPr>
      <w:r w:rsidRPr="00B407D3">
        <w:rPr>
          <w:rFonts w:hint="cs"/>
          <w:rtl/>
        </w:rPr>
        <w:t>והנה בס' ועשה טוב שם המדובר הוא ביאור דברי האריז"ל (ע"ח היכל א"ק שער א' ענף א', שהובא שם בהסידור ד"ה להבין פ"ר דק"ש): "למה בריאת עוה"ז היה בזמן שהיה ולא קודם או אח"כ</w:t>
      </w:r>
      <w:r>
        <w:rPr>
          <w:rFonts w:hint="cs"/>
          <w:rtl/>
        </w:rPr>
        <w:t xml:space="preserve"> . . האור העליון כו' הנקרא א"ס . . </w:t>
      </w:r>
      <w:r w:rsidRPr="00B407D3">
        <w:rPr>
          <w:rFonts w:hint="cs"/>
          <w:rtl/>
        </w:rPr>
        <w:t>לא היה בו זמן התחלה וראשית כי תמיד הוא נמצא וקיים לעד</w:t>
      </w:r>
      <w:r>
        <w:rPr>
          <w:rFonts w:hint="cs"/>
          <w:rtl/>
        </w:rPr>
        <w:t xml:space="preserve"> . . </w:t>
      </w:r>
      <w:r w:rsidRPr="00B407D3">
        <w:rPr>
          <w:rFonts w:hint="cs"/>
          <w:rtl/>
        </w:rPr>
        <w:t xml:space="preserve">אצילות א"ק הזה ומכ"ש שאר עולמות </w:t>
      </w:r>
      <w:r w:rsidRPr="00B407D3">
        <w:rPr>
          <w:rFonts w:hint="cs"/>
          <w:rtl/>
        </w:rPr>
        <w:lastRenderedPageBreak/>
        <w:t>שתחתיו כנ"ל היה להם ראש וסוף והיה להם זמן התחלת הויתן ואצילותן משא"כ בא"ס הנ"ל. והנה מן העת וזמן אשר התחיל התפשטות והשתלשלות האורות והעולמות הנ"ל מאז התחיל הויות הנבראים כולם זה אח"ז עד שבא הדבר אל המציאות אשר הוא עתה... ולא היה אפשר להקדים או לאחר בריאת עוה"ז כי כל עולם ועולם נבר</w:t>
      </w:r>
      <w:r>
        <w:rPr>
          <w:rFonts w:hint="cs"/>
          <w:rtl/>
        </w:rPr>
        <w:t xml:space="preserve">א אחר בריאת עולם שלמעלה ממנו . . </w:t>
      </w:r>
      <w:r w:rsidRPr="00B407D3">
        <w:rPr>
          <w:rFonts w:hint="cs"/>
          <w:rtl/>
        </w:rPr>
        <w:t xml:space="preserve">עד שהגיע זמן בריאת עוה"ז ואז נברא בזמן הראוי לו..." </w:t>
      </w:r>
    </w:p>
    <w:p w14:paraId="04112FDE" w14:textId="77777777" w:rsidR="00B407D3" w:rsidRPr="00B407D3" w:rsidRDefault="00B407D3" w:rsidP="00B407D3">
      <w:pPr>
        <w:pStyle w:val="a2"/>
        <w:rPr>
          <w:rtl/>
        </w:rPr>
      </w:pPr>
      <w:r w:rsidRPr="00B407D3">
        <w:rPr>
          <w:rFonts w:hint="cs"/>
          <w:rtl/>
        </w:rPr>
        <w:t>דבהסידור שם מקשה ע"ז "ובזה התירוץ אינו מיושב כלל דעדיין הקושיא במקומה עומדת למה היתה סדר ההשתלשלות מעילה לעילה בזמן הזה ולא בזמן מוקדם או מאוחר לזה הזמן כו'," ומתרץ "אך התירוץ האמיתי ידוע בשם הה"מ ז"ל משום דהזמן עצמו הוא בא ונמשך בבחי' בריאה יש מאין והוא בחי' נברא ומחודש כו' כשאר כל הנבראים, וכן בבחי' האצי' הזמן דשם הוא בבחי' נאצל מאין ליש כו', והיינו שנמשך ובא מלמעלה מהזמן דאין שם בחי' זמן כלל. דהנה בחי' זמן הוא ג' אלה עבר הווה ועתיד, ולמעלה מהזמן אין שם לא קדימה בעבר ולא מאוחר בעתיד אלא העתיד והעבר שניהם כא' והמוקדם מאוחר והמאוחר מוקדם אחר שמושלל מבחי' זמן בעבר ועתיד והווה כו'. וא"כ אין כאן קושיא כלל למה לא היתה האצילות או בריאה בזמן מוקדם לזה או מאוחר מאחר שלפני ההשתלשלות דאבי"ע עדיין הוא למעלה מענין הזמן בעבר ועתיד הרי המאוחר מוקדם והמוקדם מאוחר כו'. ואיך שייך לומר בו למה לא ברא בזמן מוקדם אחר שהזמן נברא ומחודש כו' וד"ל". ובפשטות משמע</w:t>
      </w:r>
      <w:r w:rsidRPr="00B407D3">
        <w:rPr>
          <w:vertAlign w:val="superscript"/>
          <w:rtl/>
        </w:rPr>
        <w:footnoteReference w:id="56"/>
      </w:r>
      <w:r w:rsidRPr="00B407D3">
        <w:rPr>
          <w:rFonts w:hint="cs"/>
          <w:rtl/>
        </w:rPr>
        <w:t>, שה"תירוץ האמיתי בשם הה"מ ז"ל" הוא תירוץ אחר על הקושיא למה לא נבה"ע קודם, ושמכח זה ש"עדיין הקושיא במקומה עומדת" לא מקבלים תירוץ האריז"ל שבע"ח.</w:t>
      </w:r>
    </w:p>
    <w:p w14:paraId="226602BC" w14:textId="77777777" w:rsidR="00B407D3" w:rsidRPr="00B407D3" w:rsidRDefault="00B407D3" w:rsidP="00B407D3">
      <w:pPr>
        <w:pStyle w:val="a2"/>
        <w:rPr>
          <w:rtl/>
        </w:rPr>
      </w:pPr>
      <w:r w:rsidRPr="00B407D3">
        <w:rPr>
          <w:rFonts w:hint="cs"/>
          <w:rtl/>
        </w:rPr>
        <w:t>ובס' ועשה טוב אינו מקבל התירוץ שבהסדור מכח ב' טעמים: 1] "כי יקשה גם על זה למה לא נברא הזמן קודם". 2] "במדרש ב"ר שאמר מלמד שהיה סד"ר זמנים קודם שנברא העולם, ובגמרא אמרו אלפים שנה קדמה התורה לעולם ומה זה שנ"ה, - אלמא היה הזמן קודם". ומוסיף, ש"הרמב"ם בספר המורה אומר זאת הסברא (שהזמן נברא) לענין אחר (לא לתרץ למה לא נבה"ע קודם), אינו כעת תחת ידי". ובאג"ק הנ"ל כתב ע"ז "ומרמז לספר מו"נ והוא ח"ב פ"ל".</w:t>
      </w:r>
    </w:p>
    <w:p w14:paraId="3E83AAC8" w14:textId="0AA4E3ED" w:rsidR="00B407D3" w:rsidRPr="00B407D3" w:rsidRDefault="00B407D3" w:rsidP="00B407D3">
      <w:pPr>
        <w:pStyle w:val="a2"/>
        <w:rPr>
          <w:lang w:val="en-US"/>
        </w:rPr>
      </w:pPr>
      <w:r w:rsidRPr="00B407D3">
        <w:rPr>
          <w:rFonts w:hint="cs"/>
          <w:rtl/>
        </w:rPr>
        <w:t xml:space="preserve">[וממשיך שם שהכוונה בתירוץ הע"ח הוא, שעפ"ז שרצון ה' הוא שבהבריאה יהי' סדר השתלשלות </w:t>
      </w:r>
      <w:r w:rsidRPr="00B407D3">
        <w:rPr>
          <w:rtl/>
        </w:rPr>
        <w:t>–</w:t>
      </w:r>
      <w:r w:rsidRPr="00B407D3">
        <w:rPr>
          <w:rFonts w:hint="cs"/>
          <w:rtl/>
        </w:rPr>
        <w:t xml:space="preserve"> מוקדם ומאוחר, מובן שרצונו זה כולל שהבריאה תהיה מחודשת ועולם תחתון תימצא דוקא לאחר עילתו, דאם היה העולם קדמון לא היה התחתון משתלשל מהעליון שהרי הוא קדמון כמו העליון. "ומאחר שתאמר שהוצרך להיות </w:t>
      </w:r>
      <w:r w:rsidRPr="00B407D3">
        <w:rPr>
          <w:rFonts w:hint="cs"/>
          <w:rtl/>
        </w:rPr>
        <w:lastRenderedPageBreak/>
        <w:t>מחודש וממנו ישתלשלו כל השתלשלות המחודשים מחודש אחר מחודש ישמעו לאזנך מה שפיך מדבר - ואם יהיה נברא קודם בעת, בוודאי לא יהיה מחודש, ובעל כרחך היה צריך לזמן וראש וסוף שלא יהיה ולהיות העדר קודם להוויתו</w:t>
      </w:r>
      <w:r>
        <w:rPr>
          <w:rFonts w:hint="cs"/>
          <w:rtl/>
        </w:rPr>
        <w:t xml:space="preserve"> . . </w:t>
      </w:r>
      <w:r w:rsidRPr="00B407D3">
        <w:rPr>
          <w:rFonts w:hint="cs"/>
          <w:rtl/>
        </w:rPr>
        <w:t>ונמצא לפי דברינו התירוץ מהרח"ו על חכמת התורה מיוסדים, כי על ידי השתלשלות באה הבריאה מעולם ועד עולם מן א"ק, וא"ק נאצל מראש וסוף, ועל כן היה לו זמן שלא יהיה, כי מה שהוא בעל גבול יש לו זמן שלא היה והעדר קודם להויתו".</w:t>
      </w:r>
    </w:p>
    <w:p w14:paraId="5C3B953E" w14:textId="77777777" w:rsidR="00B407D3" w:rsidRPr="00B407D3" w:rsidRDefault="00B407D3" w:rsidP="00B407D3">
      <w:pPr>
        <w:pStyle w:val="a2"/>
        <w:rPr>
          <w:rtl/>
        </w:rPr>
      </w:pPr>
      <w:r w:rsidRPr="00B407D3">
        <w:rPr>
          <w:rFonts w:hint="cs"/>
          <w:rtl/>
        </w:rPr>
        <w:t>והנה, מעין תירוץ זה</w:t>
      </w:r>
      <w:r w:rsidRPr="00B407D3">
        <w:rPr>
          <w:vertAlign w:val="superscript"/>
          <w:rtl/>
        </w:rPr>
        <w:footnoteReference w:id="57"/>
      </w:r>
      <w:r w:rsidRPr="00B407D3">
        <w:rPr>
          <w:rFonts w:hint="cs"/>
          <w:rtl/>
        </w:rPr>
        <w:t xml:space="preserve"> </w:t>
      </w:r>
      <w:r w:rsidRPr="00B407D3">
        <w:rPr>
          <w:rtl/>
        </w:rPr>
        <w:t>–</w:t>
      </w:r>
      <w:r w:rsidRPr="00B407D3">
        <w:rPr>
          <w:rFonts w:hint="cs"/>
          <w:rtl/>
        </w:rPr>
        <w:t xml:space="preserve"> שמכריחים שהעולם צ"ל מחודש, וממילא נופלת השאלה 'למה לא נברא קודם' שכל תוכנה למה לא היתה הבריאה </w:t>
      </w:r>
      <w:r w:rsidRPr="00B407D3">
        <w:rPr>
          <w:rFonts w:hint="cs"/>
          <w:b/>
          <w:bCs/>
          <w:rtl/>
        </w:rPr>
        <w:t>תמיד</w:t>
      </w:r>
      <w:r w:rsidRPr="00B407D3">
        <w:rPr>
          <w:rFonts w:hint="cs"/>
          <w:rtl/>
        </w:rPr>
        <w:t xml:space="preserve"> גם קודם חידושו, ומהי הסיבה שנתחדש בזמן מסוים </w:t>
      </w:r>
      <w:r w:rsidRPr="00B407D3">
        <w:rPr>
          <w:rtl/>
        </w:rPr>
        <w:t>–</w:t>
      </w:r>
      <w:r w:rsidRPr="00B407D3">
        <w:rPr>
          <w:rFonts w:hint="cs"/>
          <w:rtl/>
        </w:rPr>
        <w:t xml:space="preserve"> נמצא בספר החקירה</w:t>
      </w:r>
      <w:r w:rsidRPr="00B407D3">
        <w:rPr>
          <w:vertAlign w:val="superscript"/>
          <w:rtl/>
        </w:rPr>
        <w:footnoteReference w:id="58"/>
      </w:r>
      <w:r w:rsidRPr="00B407D3">
        <w:rPr>
          <w:rFonts w:hint="cs"/>
          <w:rtl/>
        </w:rPr>
        <w:t xml:space="preserve"> להצ"צ בדעת ה"ר חסדאי שסובר שהזמן אינו מחודש, ושגם קודם הבריאה יש זמן משוער בקודם ומתאחר, לאחרי שמבאר בארוכה</w:t>
      </w:r>
      <w:r w:rsidRPr="00B407D3">
        <w:rPr>
          <w:vertAlign w:val="superscript"/>
          <w:rtl/>
        </w:rPr>
        <w:footnoteReference w:id="59"/>
      </w:r>
      <w:r w:rsidRPr="00B407D3">
        <w:rPr>
          <w:rFonts w:hint="cs"/>
          <w:rtl/>
        </w:rPr>
        <w:t xml:space="preserve"> שגם לשיטה זו א"א כשהעולם נמצא שמרגע אחד יומשך הזמן בפועל בלי גבול עד לרגע שני, שהרי כל הגדר של שני רגעים אלו הוא המציאות שנמצא בהזמן דרגעים אלו, ומכיון שמדובר כשיש מציאות העולם שהוא בעל גבול, נמצא שכל גדרם הוא הגבול זמני של העולם ברגע זו וברגע שני, ולומר שיש ביניהם בל"ג הוא רק ביטול התואר דשני רגעים</w:t>
      </w:r>
      <w:r w:rsidRPr="00B407D3">
        <w:rPr>
          <w:vertAlign w:val="superscript"/>
          <w:rtl/>
        </w:rPr>
        <w:footnoteReference w:id="60"/>
      </w:r>
      <w:r w:rsidRPr="00B407D3">
        <w:rPr>
          <w:rFonts w:hint="cs"/>
          <w:rtl/>
        </w:rPr>
        <w:t xml:space="preserve">, משא"כ כשמדובר על הזמן שקודם הבריאה, הרי מכיון שאז נמצא רק הבורא שהוא בלי גבול, נמצא שענין הרגעים קודם הבריאה (לשיטה זו) הוא רגעים דהמשך מציאות בלי גבול, וא"כ אין ענינם הגבול דהזמן שביניהם, כ"א הרגשת מציאות דבלי גבול, וממילא הרי כשעובר זמן בלי גבול בין שני רגעים דקודם הבריאה </w:t>
      </w:r>
      <w:r w:rsidRPr="00B407D3">
        <w:rPr>
          <w:rtl/>
        </w:rPr>
        <w:t>–</w:t>
      </w:r>
      <w:r w:rsidRPr="00B407D3">
        <w:rPr>
          <w:rFonts w:hint="cs"/>
          <w:rtl/>
        </w:rPr>
        <w:t xml:space="preserve"> אף שאינו מובן איך שזה ייתכן, מ"מ אין זה ביטול כל מציאותם של רגעים אלו כ"א דבר שלמעלה מהבנת שכל אנושי</w:t>
      </w:r>
      <w:r w:rsidRPr="00B407D3">
        <w:rPr>
          <w:vertAlign w:val="superscript"/>
          <w:rtl/>
        </w:rPr>
        <w:footnoteReference w:id="61"/>
      </w:r>
      <w:r w:rsidRPr="00B407D3">
        <w:rPr>
          <w:rFonts w:hint="cs"/>
          <w:rtl/>
        </w:rPr>
        <w:t>. וז"ל התירוץ:</w:t>
      </w:r>
    </w:p>
    <w:p w14:paraId="74D95C83" w14:textId="77777777" w:rsidR="00B407D3" w:rsidRPr="00B407D3" w:rsidRDefault="00B407D3" w:rsidP="00B407D3">
      <w:pPr>
        <w:pStyle w:val="a2"/>
        <w:rPr>
          <w:rtl/>
        </w:rPr>
      </w:pPr>
      <w:r w:rsidRPr="00B407D3">
        <w:rPr>
          <w:rFonts w:hint="cs"/>
          <w:rtl/>
        </w:rPr>
        <w:lastRenderedPageBreak/>
        <w:t>"ולא יקשה א"כ הי' לו לברוא העולם מקודם מזמן אין תכלית לו, כיון שאי אפשר שהנברא יעבור עליו זמן בלתי בעל תכלית . . אי אפשר להיות עולם נברא רק מזמן מוגבל, ובטל הקושיא שהקשו אמאי לא ברא העולם קודם זה הזמן, כיון דהא עכ"פ אי אפשר שיברא העולם בענין שיעבור עליו זמן בבע"ג כי זהו נמנע כנ"ל, וא"כ הרי בראו בזמן". וממשיך, "וכל זה הטורח הוא אף לסברת ה"ר חסדאי, ולדעת רוב החכמים שהוא יתברך למעלה לגמרי מהזמן, אין צריך לכל זה".]</w:t>
      </w:r>
    </w:p>
    <w:p w14:paraId="51BF0A7F" w14:textId="77777777" w:rsidR="00B407D3" w:rsidRPr="00B407D3" w:rsidRDefault="00B407D3" w:rsidP="00B407D3">
      <w:pPr>
        <w:pStyle w:val="a2"/>
        <w:rPr>
          <w:rtl/>
        </w:rPr>
      </w:pPr>
      <w:r w:rsidRPr="00B407D3">
        <w:rPr>
          <w:rFonts w:hint="cs"/>
          <w:rtl/>
        </w:rPr>
        <w:t>והנה בנוגע לביאור דברי האריז"ל מציין כ"ק אדמו"ר באג"ק הנ"ל "עיין בשומר אמונים ויכוח שני מי"ז עדכ"ז". ושם (סוף מט"ז) מקשה אותה הקושיא על דברי הע"ח שבהסדור, וז"ל:</w:t>
      </w:r>
    </w:p>
    <w:p w14:paraId="29027C2F" w14:textId="77777777" w:rsidR="00B407D3" w:rsidRPr="00B407D3" w:rsidRDefault="00B407D3" w:rsidP="00B407D3">
      <w:pPr>
        <w:pStyle w:val="a2"/>
        <w:rPr>
          <w:rtl/>
        </w:rPr>
      </w:pPr>
      <w:r w:rsidRPr="00B407D3">
        <w:rPr>
          <w:rFonts w:hint="cs"/>
          <w:rtl/>
        </w:rPr>
        <w:t>"וזו אינה תשובה, כי עדיין יש לשאול מדוע לא נאצלו קודם לכן העולמות העליונים, ובזה יברא העולם הזה קודם הזמן שבראו, באופן כי אעיקרא דדינא פירכא".</w:t>
      </w:r>
    </w:p>
    <w:p w14:paraId="5F62ECF1" w14:textId="77777777" w:rsidR="00B407D3" w:rsidRPr="00B407D3" w:rsidRDefault="00B407D3" w:rsidP="00B407D3">
      <w:pPr>
        <w:pStyle w:val="a2"/>
        <w:rPr>
          <w:rtl/>
        </w:rPr>
      </w:pPr>
      <w:r w:rsidRPr="00B407D3">
        <w:rPr>
          <w:rFonts w:hint="cs"/>
          <w:rtl/>
        </w:rPr>
        <w:t>ובתירוצו במי"ז מבאר שדברי האריז"ל מכוונים לשאלה אחרת מזו שבהסדור ואינם סתירה להתירוץ שמובא בהסידור בשם הה"מ, וז"ל:</w:t>
      </w:r>
    </w:p>
    <w:p w14:paraId="7128B988" w14:textId="56C45F23" w:rsidR="00B407D3" w:rsidRPr="00B407D3" w:rsidRDefault="00B407D3" w:rsidP="00B407D3">
      <w:pPr>
        <w:pStyle w:val="a2"/>
        <w:rPr>
          <w:rtl/>
        </w:rPr>
      </w:pPr>
      <w:r w:rsidRPr="00B407D3">
        <w:rPr>
          <w:rFonts w:hint="cs"/>
          <w:rtl/>
        </w:rPr>
        <w:t>"...מאחר שהעולם הזה בעונתו נברא, מוכרח לומר שקודם לו היה בונה עולמות (רוחניות- סדר השתלשלות) אחרות עד שהגיע ההשתלשלות לבריאת עולם הזה, וזהו ממש תשובת האר"י זלה"ה על זמן בריאת עולם הזה. אמנם על זמן העולם הראשון שהוא עולם א"ק מדוע לא נאצל קודם לכן, לא השיב כלום האר"י זלה"ה כי לא רצה להרחיב הביאור בזה הענין בכל הצורך מפני מה שאמרז"ל כל המסתכל בד' דברים ראוי לו שלא בא לעולם וכו' וכמו שהקדים בתחלת ד</w:t>
      </w:r>
      <w:r>
        <w:rPr>
          <w:rFonts w:hint="cs"/>
          <w:rtl/>
        </w:rPr>
        <w:t xml:space="preserve">בריו . . </w:t>
      </w:r>
      <w:r w:rsidRPr="00B407D3">
        <w:rPr>
          <w:rFonts w:hint="cs"/>
          <w:rtl/>
        </w:rPr>
        <w:t xml:space="preserve">כלל העולה, דכיון שלפי האמת לא היה הזמן בהיות האין סוף לבדו, אין מקום כלל לשאול אעיקרא דדינא מדוע לא האציל את א"ק קודם הזמן שהאצילו, שהרי קודם שהאציל את א"ק אין שם קודם, כי קודם ואחר הם ממשיגי הזמן, ואז לא היה זמן, ולא יאמר בו קודם ואחר. הרי ביארתי </w:t>
      </w:r>
      <w:r>
        <w:rPr>
          <w:rFonts w:hint="cs"/>
          <w:rtl/>
        </w:rPr>
        <w:lastRenderedPageBreak/>
        <w:t xml:space="preserve">לך כוונת האר"י בסתימת דבריו . . </w:t>
      </w:r>
      <w:r w:rsidRPr="00B407D3">
        <w:rPr>
          <w:rFonts w:hint="cs"/>
          <w:rtl/>
        </w:rPr>
        <w:t xml:space="preserve">כל מה שאנו אומרים שעלה ברצונו קודם זה, ואח"כ </w:t>
      </w:r>
      <w:r>
        <w:rPr>
          <w:rFonts w:hint="cs"/>
          <w:rtl/>
        </w:rPr>
        <w:t xml:space="preserve">פעל זה . . </w:t>
      </w:r>
      <w:r w:rsidRPr="00B407D3">
        <w:rPr>
          <w:rFonts w:hint="cs"/>
          <w:rtl/>
        </w:rPr>
        <w:t>אינו אלא הוראת הסדר וקדימתו בלימוד או בטבע וסיבה</w:t>
      </w:r>
      <w:r>
        <w:rPr>
          <w:rFonts w:hint="cs"/>
          <w:rtl/>
        </w:rPr>
        <w:t xml:space="preserve"> . . </w:t>
      </w:r>
      <w:r w:rsidRPr="00B407D3">
        <w:rPr>
          <w:rFonts w:hint="cs"/>
          <w:rtl/>
        </w:rPr>
        <w:t>מצא אם כן, דאפילו בספירות אין שם מציאות הזמן ממש".</w:t>
      </w:r>
    </w:p>
    <w:p w14:paraId="42628A65" w14:textId="77777777" w:rsidR="00B407D3" w:rsidRPr="00B407D3" w:rsidRDefault="00B407D3" w:rsidP="00B407D3">
      <w:pPr>
        <w:pStyle w:val="a2"/>
        <w:rPr>
          <w:rtl/>
        </w:rPr>
      </w:pPr>
      <w:r w:rsidRPr="00B407D3">
        <w:rPr>
          <w:rFonts w:hint="cs"/>
          <w:rtl/>
        </w:rPr>
        <w:t xml:space="preserve">ולפ"ז, הרי בהסידור דוחה תירוץ הע"ח מלתרץ הקושיא למה נתחדש הסיבה לעצם ההתהוות בזמן אחד ולא היה תמיד, אבל באמת דברי האריז"ל שסדר ההשתלשלות יצא "בזמן רב" (זמן רוחני </w:t>
      </w:r>
      <w:r w:rsidRPr="00B407D3">
        <w:rPr>
          <w:rtl/>
        </w:rPr>
        <w:t>–</w:t>
      </w:r>
      <w:r w:rsidRPr="00B407D3">
        <w:rPr>
          <w:rFonts w:hint="cs"/>
          <w:rtl/>
        </w:rPr>
        <w:t xml:space="preserve"> של הספירות כנ"ל) באים לבאר הטעם הפנימי לזה שהתחלת הזמן הגשמי של עולם הזה היתה בסוף סדר ההשלשלות ולא קודם או אח"כ, שזהו מפני שמציאות עולם הזה נשתלשל ובא כתוצאה מהעולמות שלמעלה ממנו, ורק הסדר השתלשלות כפי שהוא מביא מציאות עוה"ז, ואינם קשורים להקושיא שבהסדור או שבס' ועשה טוב</w:t>
      </w:r>
      <w:r w:rsidRPr="00B407D3">
        <w:rPr>
          <w:vertAlign w:val="superscript"/>
          <w:rtl/>
        </w:rPr>
        <w:footnoteReference w:id="62"/>
      </w:r>
      <w:r w:rsidRPr="00B407D3">
        <w:rPr>
          <w:rFonts w:hint="cs"/>
          <w:rtl/>
        </w:rPr>
        <w:t>.</w:t>
      </w:r>
    </w:p>
    <w:p w14:paraId="5964256C" w14:textId="77777777" w:rsidR="00B407D3" w:rsidRPr="00B407D3" w:rsidRDefault="00B407D3" w:rsidP="00B407D3">
      <w:pPr>
        <w:pStyle w:val="a2"/>
        <w:rPr>
          <w:rtl/>
        </w:rPr>
      </w:pPr>
      <w:r w:rsidRPr="00B407D3">
        <w:rPr>
          <w:rFonts w:hint="cs"/>
          <w:rtl/>
        </w:rPr>
        <w:t xml:space="preserve">ונמצא, שמדברי כ"ק אדמו"ר באג"ק מתורצות שתי נקודות ממ"ש בס' ועשה טוב </w:t>
      </w:r>
      <w:r w:rsidRPr="00B407D3">
        <w:rPr>
          <w:rtl/>
        </w:rPr>
        <w:t>–</w:t>
      </w:r>
      <w:r w:rsidRPr="00B407D3">
        <w:rPr>
          <w:rFonts w:hint="cs"/>
          <w:rtl/>
        </w:rPr>
        <w:t xml:space="preserve"> על מ"ש שהזמן אינו מחודש, ע"ז כותב שכמה מגדולי ישראל וגאוניו כותבים שהזמן מחודש, וגם בנוגע המשך הזמן הבלתי משוער (ובהמשך האגרת מבאר המארז"ל שהביא </w:t>
      </w:r>
      <w:r w:rsidRPr="00B407D3">
        <w:rPr>
          <w:rtl/>
        </w:rPr>
        <w:t>–</w:t>
      </w:r>
      <w:r w:rsidRPr="00B407D3">
        <w:rPr>
          <w:rFonts w:hint="cs"/>
          <w:rtl/>
        </w:rPr>
        <w:t xml:space="preserve"> כפי המבואר בדא"ח), ובנוגע לביאור דברי הע"ח מציין לשומר אמונים, שם הם מבוארים כפי השיטה המקובלת שהזמן נברא. אבל בנוגע לקושייתו הראשונה "כי יקשה גם על זה למה לא נברא הזמן קודם", לא כתוב באגרת זו דבר.</w:t>
      </w:r>
    </w:p>
    <w:p w14:paraId="71FC8D2D" w14:textId="77777777" w:rsidR="00B407D3" w:rsidRPr="00B407D3" w:rsidRDefault="00B407D3" w:rsidP="00B407D3">
      <w:pPr>
        <w:pStyle w:val="a2"/>
        <w:rPr>
          <w:rtl/>
        </w:rPr>
      </w:pPr>
      <w:r w:rsidRPr="00B407D3">
        <w:rPr>
          <w:rFonts w:hint="cs"/>
          <w:rtl/>
        </w:rPr>
        <w:t>והנה, בספר החקירה להצ"צ</w:t>
      </w:r>
      <w:r w:rsidRPr="00B407D3">
        <w:rPr>
          <w:vertAlign w:val="superscript"/>
          <w:rtl/>
        </w:rPr>
        <w:footnoteReference w:id="63"/>
      </w:r>
      <w:r w:rsidRPr="00B407D3">
        <w:rPr>
          <w:rFonts w:hint="cs"/>
          <w:rtl/>
        </w:rPr>
        <w:t xml:space="preserve"> מביא דברי הרס"ג באמונות ודעות, וז"ל הצ"צ:</w:t>
      </w:r>
    </w:p>
    <w:p w14:paraId="00C0FB9A" w14:textId="77777777" w:rsidR="00B407D3" w:rsidRPr="00B407D3" w:rsidRDefault="00B407D3" w:rsidP="00B407D3">
      <w:pPr>
        <w:pStyle w:val="a2"/>
        <w:rPr>
          <w:rtl/>
        </w:rPr>
      </w:pPr>
      <w:r w:rsidRPr="00B407D3">
        <w:rPr>
          <w:rFonts w:hint="cs"/>
          <w:rtl/>
        </w:rPr>
        <w:t>"עוד סיים ס"פ הנ"ל 'ואם נאמר למה לא בראם קודם הזמן הזה, נאמר כי לא היה אז זמן שנשאל עליו. ועוד, מדרך בעל בחירה לפעול בעת שירצה' עכ"ל (הרס"ג). ועיין בסידור שער הק"ש בד"ה להבין פ' ראשונה דק"ש, מענין קושיא זו למה לא היתה הבריאה בזמן קודם ותירץ משום דהזמן עצמו הוא בא ונמשך בבחי' בריאה יש מאין והוא נקרא מחודש כו' ע"ש, וזה כעין תירוץ רס"ג."</w:t>
      </w:r>
    </w:p>
    <w:p w14:paraId="0680E6FD" w14:textId="3B72529A" w:rsidR="00B407D3" w:rsidRPr="00B407D3" w:rsidRDefault="00B407D3" w:rsidP="00B407D3">
      <w:pPr>
        <w:pStyle w:val="a2"/>
        <w:rPr>
          <w:rtl/>
        </w:rPr>
      </w:pPr>
      <w:r w:rsidRPr="00B407D3">
        <w:rPr>
          <w:rFonts w:hint="cs"/>
          <w:rtl/>
        </w:rPr>
        <w:t xml:space="preserve">"ומ"מ מ"ש הרס"ג ועוד מדרך בעל בחירה כו', נראה שלא הונח לו בתירוץ הראשון משום שיש להשיב דאף שקודם בריאת העולם לא היה אז זמן והזמן מכלל הנבראים, מ"מ היה יכול לברוא הנבראים והזמן גם מקודם, דכמו שברא הזמן והנבראים זה חמשה </w:t>
      </w:r>
      <w:r w:rsidRPr="00B407D3">
        <w:rPr>
          <w:rFonts w:hint="cs"/>
          <w:rtl/>
        </w:rPr>
        <w:lastRenderedPageBreak/>
        <w:t>אלפים ת"ר שנה, כמו כן היה יכול לברוא אותם מקודם לזה מאה אלף שנה עד"מ, שהרי הוא ית' קדם להתהוות הזמן והעולם המשך אין תכלית לו רק שאינו בבחינת זמן וכמ"ש הרמב"ם ח"ב פי"ג, ור"ל שלא שייך בהמשך ההוא קודם ומתאחר כי הוא היה הוה ויהיה הכל יחד. אבל מ"מ הוי' זו גדולה יותר ממציאות זמן ממש בהמשך בלתי בעל תכלית, ולכן כינו הכתובים ושנותיך לא יתמו, וכתי', א-ל עולם ה', וכתי' אלף שנים בעיניך כיום אתמול, והמכוון שבחינת עד שלא נברא העולם היה הוא ושמו בלבד, היינו היה הוא ושמו עד"מ המשך זמן אין תכלית לו ממש, רק שאינו בבחי' זמן כ"א גבהה מדריגתו אין קץ מבחי' זמן וכמ"ש הרס"ג שענין הזמן הוא רק השארות הנמצאות האלה אשר מהגלגל, ומה שלמטה ממנו, שכמו שהם בבחי' מקום כך הם בבחי' זמן, והזמן הוא המשך מציאותם. אבל מציאותו ומהותו של הבורא יתברך כמו שאינו בבחי' מקום כך אינו בבחי' זמן. אבל ענין זה גדול מאד מהמשך זמן אין תכלית לו, והכתובים כדי לשבר האזן במה שהיא יכולה לקבל כינו לו שנים וימים ושהוא בבחי' ושנותיך לא יתמו, וא"כ עדיין יקשה מדוע לא נברא הזמן שלנו והעולם קודם. והתירוץ כי לא היה אז זמן אין מספיק לגמרי על זה. ולכן הוצרך הרס"ג לצרף לזה 'ועוד מדרך בעל בחירה לפעול בעת שירצה', ותירוץ זה הוא מבואר במד"ר בקהלת דצ"א ע"ג ע"פ את הכל עשה יפה בעתו, א"ר תנחומא בעונתו נברא העולם ולא היה ראוי להבראות קודם לכן אלא לשעתו נברא שנאמר את הכל עשה יפה בעתו" וכו'. ובפשטות נמצא, שלביאור הצ"צ, הרס"ג עצמו הקשה על תירוצו שהזמן נברא אותה הקושיא שהקשה בס' ועשה טוב על התירוץ שהזמן</w:t>
      </w:r>
      <w:r>
        <w:rPr>
          <w:rFonts w:hint="cs"/>
          <w:rtl/>
        </w:rPr>
        <w:t xml:space="preserve"> נברא - "היה יכול לברוא הנבראים </w:t>
      </w:r>
      <w:r w:rsidRPr="00B407D3">
        <w:rPr>
          <w:rFonts w:hint="cs"/>
          <w:b/>
          <w:bCs/>
          <w:rtl/>
        </w:rPr>
        <w:t>והזמן</w:t>
      </w:r>
      <w:r w:rsidRPr="00B407D3">
        <w:rPr>
          <w:rFonts w:hint="cs"/>
          <w:rtl/>
        </w:rPr>
        <w:t xml:space="preserve"> גם מקודם" -</w:t>
      </w:r>
      <w:r w:rsidR="00CD4828">
        <w:rPr>
          <w:rFonts w:hint="cs"/>
          <w:rtl/>
        </w:rPr>
        <w:t xml:space="preserve"> </w:t>
      </w:r>
      <w:r w:rsidRPr="00B407D3">
        <w:rPr>
          <w:rFonts w:hint="cs"/>
          <w:rtl/>
        </w:rPr>
        <w:t>ומכח קושיא זו תירץ תירוץ שני, שמדרך בעל בחירה לפעול בעת שירצה, שבפשטות תוכנו, שכיון שהבריאה היתה לא מצד איזו צורך ותכלית כ"א מצד הרצון, הנה כשם שאין קושיא על עצם הבריאה 'למה נבראה' שהרי זהו רק מצד רצון ולא מצד הטעם, כך אין קושיא על מה שנבראה בזמן מסוים</w:t>
      </w:r>
      <w:r w:rsidRPr="00B407D3">
        <w:rPr>
          <w:vertAlign w:val="superscript"/>
          <w:rtl/>
        </w:rPr>
        <w:footnoteReference w:id="64"/>
      </w:r>
      <w:r w:rsidRPr="00B407D3">
        <w:rPr>
          <w:rFonts w:hint="cs"/>
          <w:rtl/>
        </w:rPr>
        <w:t>.</w:t>
      </w:r>
    </w:p>
    <w:p w14:paraId="1A2A398D" w14:textId="0CF1D45C" w:rsidR="00B407D3" w:rsidRPr="00B407D3" w:rsidRDefault="00B407D3" w:rsidP="00B407D3">
      <w:pPr>
        <w:pStyle w:val="a2"/>
        <w:rPr>
          <w:rtl/>
        </w:rPr>
      </w:pPr>
      <w:r w:rsidRPr="00B407D3">
        <w:rPr>
          <w:rFonts w:hint="cs"/>
          <w:rtl/>
        </w:rPr>
        <w:t>וצריך ביאור:</w:t>
      </w:r>
      <w:r w:rsidR="00CD4828">
        <w:rPr>
          <w:rFonts w:hint="cs"/>
          <w:rtl/>
        </w:rPr>
        <w:t xml:space="preserve"> </w:t>
      </w:r>
      <w:r w:rsidRPr="00B407D3">
        <w:rPr>
          <w:rFonts w:hint="cs"/>
          <w:rtl/>
        </w:rPr>
        <w:t>א] באג"ק הנ"ל מביא מהרס"ג שסובר שהזמן הוא נברא, סיוע למ"ש בהסדור שמכיון שכך, מתורצת הקושיא למה לא נבה"ע קודם. והרי בספר החקירה מבאר הצ"צ שהרס"ג עצמו אינו מקבל תירוץ זה?</w:t>
      </w:r>
    </w:p>
    <w:p w14:paraId="60EE99B0" w14:textId="1E34C6CB" w:rsidR="00B407D3" w:rsidRPr="00B407D3" w:rsidRDefault="00CD4828" w:rsidP="00B407D3">
      <w:pPr>
        <w:pStyle w:val="a2"/>
        <w:rPr>
          <w:rtl/>
        </w:rPr>
      </w:pPr>
      <w:r>
        <w:rPr>
          <w:rFonts w:hint="cs"/>
          <w:rtl/>
        </w:rPr>
        <w:t xml:space="preserve"> </w:t>
      </w:r>
      <w:r w:rsidR="00B407D3" w:rsidRPr="00B407D3">
        <w:rPr>
          <w:rFonts w:hint="cs"/>
          <w:rtl/>
        </w:rPr>
        <w:t xml:space="preserve">ב] לאידך, מהו תוכן ביאור הצ"צ שהתירוץ 'כי לא היה אז זמן' אינו 'מספיק לגמרי' לתרץ מדוע לא נברא הזמן קודם מפני שאף שהבורא הוא למעלה מן הזמן 'מ"מ הויה זו גדולה יותר מן מציאות זמן ממש בהמשך בלתי בעל תכלית'? </w:t>
      </w:r>
      <w:r w:rsidR="00B407D3" w:rsidRPr="00B407D3">
        <w:rPr>
          <w:rtl/>
        </w:rPr>
        <w:t>–</w:t>
      </w:r>
      <w:r w:rsidR="00B407D3" w:rsidRPr="00B407D3">
        <w:rPr>
          <w:rFonts w:hint="cs"/>
          <w:rtl/>
        </w:rPr>
        <w:t xml:space="preserve"> לכאורה אין כאן קושיא, שהרי אין טעם לחשוב שבהבורא נתחדש ח"ו בזמן מסוים סיבה לברוא העולם, </w:t>
      </w:r>
      <w:r w:rsidR="00B407D3" w:rsidRPr="00B407D3">
        <w:rPr>
          <w:rFonts w:hint="cs"/>
          <w:rtl/>
        </w:rPr>
        <w:lastRenderedPageBreak/>
        <w:t xml:space="preserve">שהרי הוא למעלה מן הזמן ולא נתחדש בו כלום, והתחלת הזמן הוא בעת הבריאה, והרי הצ"צ שם (אות ח') מביא מהרס"ג שסובר שקודם שנברא העולם לא היה שייך אף המשך בלתי משוער. </w:t>
      </w:r>
    </w:p>
    <w:p w14:paraId="3C8AF01A" w14:textId="5FE3335A" w:rsidR="00B407D3" w:rsidRPr="00B407D3" w:rsidRDefault="00CD4828" w:rsidP="00B407D3">
      <w:pPr>
        <w:pStyle w:val="a2"/>
        <w:rPr>
          <w:rtl/>
        </w:rPr>
      </w:pPr>
      <w:r>
        <w:rPr>
          <w:rFonts w:hint="cs"/>
          <w:rtl/>
        </w:rPr>
        <w:t xml:space="preserve"> </w:t>
      </w:r>
      <w:r w:rsidR="00B407D3" w:rsidRPr="00B407D3">
        <w:rPr>
          <w:rFonts w:hint="cs"/>
          <w:rtl/>
        </w:rPr>
        <w:t>ג] בספר החקירה כותב שמ"ש בהסדור דהתירוץ הוא שהזמן נברא הוא '</w:t>
      </w:r>
      <w:r w:rsidR="00B407D3" w:rsidRPr="00B407D3">
        <w:rPr>
          <w:rFonts w:hint="cs"/>
          <w:b/>
          <w:bCs/>
          <w:rtl/>
        </w:rPr>
        <w:t xml:space="preserve">כעין </w:t>
      </w:r>
      <w:r w:rsidR="00B407D3" w:rsidRPr="00B407D3">
        <w:rPr>
          <w:rFonts w:hint="cs"/>
          <w:rtl/>
        </w:rPr>
        <w:t>תירוץ הרס"ג' (הראשון, ש'לא היה אז זמן שנשאל עליו'). מהו הדיוק בזה שאינו כותב שזה אותו התירוץ ממש ומדגיש שזה רק כעין תירוץ הרס"ג, מהו החילוק בין מ"ש בסדור להתירוץ הראשון של הרס"ג?</w:t>
      </w:r>
    </w:p>
    <w:p w14:paraId="3929E877" w14:textId="74BF060B" w:rsidR="00B407D3" w:rsidRPr="00B407D3" w:rsidRDefault="00CD4828" w:rsidP="00B407D3">
      <w:pPr>
        <w:pStyle w:val="a2"/>
        <w:rPr>
          <w:rtl/>
        </w:rPr>
      </w:pPr>
      <w:r>
        <w:rPr>
          <w:rFonts w:hint="cs"/>
          <w:rtl/>
        </w:rPr>
        <w:t xml:space="preserve"> </w:t>
      </w:r>
      <w:r w:rsidR="00B407D3" w:rsidRPr="00B407D3">
        <w:rPr>
          <w:rFonts w:hint="cs"/>
          <w:rtl/>
        </w:rPr>
        <w:t xml:space="preserve">ד] בס' ועשה טוב מסיים ש"הרמב"ם בספר המורה אומר זאת הסברא (שהזמן נברא) לענין אחר (לא לתרץ למה לא נבה"ע קודם), אינו כעת תחת ידי". ובאג"ק הנ"ל כתב ע"ז "ומרמז לספר מו"נ והוא ח"ב פ"ל". ולכאורה, מכיון שהרמב"ם ס"ל שהזמן נברא, מדוע הרמב"ם עצמו אינו מתרץ בזה הקושיא למה לא נברא העולם קודם ובמקום זה מתרץ תירוצים אחרים (במו"נ ח"ב פי"ח)? </w:t>
      </w:r>
    </w:p>
    <w:p w14:paraId="17C800F6" w14:textId="41476D99" w:rsidR="00B407D3" w:rsidRPr="00B407D3" w:rsidRDefault="00B407D3" w:rsidP="00B407D3">
      <w:pPr>
        <w:pStyle w:val="a2"/>
        <w:rPr>
          <w:rtl/>
        </w:rPr>
      </w:pPr>
      <w:r>
        <w:rPr>
          <w:rFonts w:hint="cs"/>
          <w:b/>
          <w:bCs/>
          <w:rtl/>
        </w:rPr>
        <w:t>ב</w:t>
      </w:r>
      <w:r w:rsidRPr="00B407D3">
        <w:rPr>
          <w:rFonts w:hint="cs"/>
          <w:b/>
          <w:bCs/>
          <w:rtl/>
        </w:rPr>
        <w:t xml:space="preserve">. </w:t>
      </w:r>
      <w:r w:rsidRPr="00B407D3">
        <w:rPr>
          <w:rFonts w:hint="cs"/>
          <w:rtl/>
        </w:rPr>
        <w:t>ואולי יש מקום להציע ביאור שיתרץ קושיות אלו (אף שלאו דוקא זהו המובן בהשקפה הראשונה מדברי הצ"צ), והוא, שגם אם סוברים שהזמן נברא, עדיין יש מקום להקשות 'למה לא נבה"ע קודם' מצד תוכן גדר הזמן, והפירוש של התירוץ השני של הרס"ג הוא באופן דמתרץ קושיא זו:</w:t>
      </w:r>
    </w:p>
    <w:p w14:paraId="6ED9AE23" w14:textId="1F9FEC7A" w:rsidR="00B407D3" w:rsidRPr="00B407D3" w:rsidRDefault="00B407D3" w:rsidP="00B407D3">
      <w:pPr>
        <w:pStyle w:val="a2"/>
        <w:rPr>
          <w:rtl/>
        </w:rPr>
      </w:pPr>
      <w:r w:rsidRPr="00B407D3">
        <w:rPr>
          <w:rFonts w:hint="cs"/>
          <w:rtl/>
        </w:rPr>
        <w:t xml:space="preserve">דהנה, בלקו"ש ח"כ ע' 333 כ' וז"ל: "יעדע 'התהוות' [כולל אויך התהוות פון מקום] איז א שינוי לגבי </w:t>
      </w:r>
      <w:r w:rsidRPr="00B407D3">
        <w:rPr>
          <w:rFonts w:hint="cs"/>
          <w:b/>
          <w:bCs/>
          <w:rtl/>
        </w:rPr>
        <w:t>קודם</w:t>
      </w:r>
      <w:r w:rsidRPr="00B407D3">
        <w:rPr>
          <w:rFonts w:hint="cs"/>
          <w:rtl/>
        </w:rPr>
        <w:t xml:space="preserve"> ההתהוות. ובמילא קומט אויס, אז פאר יעדער התהוות (אויך די התהוות פון מקום), איז שוין געווען די מציאות פון א ענין וואס איז דערנאך נשתנה געווארן </w:t>
      </w:r>
      <w:r w:rsidRPr="00B407D3">
        <w:rPr>
          <w:rtl/>
        </w:rPr>
        <w:t>–</w:t>
      </w:r>
      <w:r w:rsidRPr="00B407D3">
        <w:rPr>
          <w:rFonts w:hint="cs"/>
          <w:rtl/>
        </w:rPr>
        <w:t xml:space="preserve"> </w:t>
      </w:r>
      <w:r>
        <w:rPr>
          <w:rFonts w:hint="cs"/>
          <w:rtl/>
        </w:rPr>
        <w:t>וואס דאס איז (תוכן ענין ה)זמן . .</w:t>
      </w:r>
      <w:r w:rsidRPr="00B407D3">
        <w:rPr>
          <w:rFonts w:hint="cs"/>
          <w:rtl/>
        </w:rPr>
        <w:t xml:space="preserve"> ואע"פ אז זמן איז פארבונדן מיט מקום</w:t>
      </w:r>
      <w:r>
        <w:rPr>
          <w:rFonts w:hint="cs"/>
          <w:rtl/>
        </w:rPr>
        <w:t xml:space="preserve"> . . </w:t>
      </w:r>
      <w:r w:rsidRPr="00B407D3">
        <w:rPr>
          <w:rtl/>
        </w:rPr>
        <w:t>–</w:t>
      </w:r>
      <w:r w:rsidRPr="00B407D3">
        <w:rPr>
          <w:rFonts w:hint="cs"/>
          <w:rtl/>
        </w:rPr>
        <w:t xml:space="preserve"> אעפ"כ איז מובן (כנ"ל) אז אין דעם גופא קומט זמן פאר מקום." ובהערה 79, על התיבות 'א שינוי לגבי קודם': "וזה שייך לומר אפילו בהתהוות דרגע </w:t>
      </w:r>
      <w:r w:rsidRPr="00B407D3">
        <w:rPr>
          <w:rFonts w:hint="cs"/>
          <w:b/>
          <w:bCs/>
          <w:rtl/>
        </w:rPr>
        <w:t>הראשון</w:t>
      </w:r>
      <w:r w:rsidRPr="00B407D3">
        <w:rPr>
          <w:rFonts w:hint="cs"/>
          <w:rtl/>
        </w:rPr>
        <w:t xml:space="preserve"> דהזמן, אף שאין שייך לקרותו עבר </w:t>
      </w:r>
      <w:r w:rsidRPr="00B407D3">
        <w:rPr>
          <w:rFonts w:hint="cs"/>
          <w:b/>
          <w:bCs/>
          <w:rtl/>
        </w:rPr>
        <w:t>ממש</w:t>
      </w:r>
      <w:r w:rsidRPr="00B407D3">
        <w:rPr>
          <w:rFonts w:hint="cs"/>
          <w:rtl/>
        </w:rPr>
        <w:t xml:space="preserve"> </w:t>
      </w:r>
      <w:r w:rsidRPr="00B407D3">
        <w:rPr>
          <w:rtl/>
        </w:rPr>
        <w:t>–</w:t>
      </w:r>
      <w:r w:rsidRPr="00B407D3">
        <w:rPr>
          <w:rFonts w:hint="cs"/>
          <w:rtl/>
        </w:rPr>
        <w:t xml:space="preserve"> כיון שזהו מגדרי הזמן </w:t>
      </w:r>
      <w:r w:rsidRPr="00B407D3">
        <w:rPr>
          <w:rtl/>
        </w:rPr>
        <w:t>–</w:t>
      </w:r>
      <w:r w:rsidRPr="00B407D3">
        <w:rPr>
          <w:rFonts w:hint="cs"/>
          <w:rtl/>
        </w:rPr>
        <w:t xml:space="preserve"> אבל יש בזה קדימה ואיחור, </w:t>
      </w:r>
      <w:r w:rsidRPr="00B407D3">
        <w:rPr>
          <w:rFonts w:hint="cs"/>
          <w:b/>
          <w:bCs/>
          <w:rtl/>
        </w:rPr>
        <w:t>וע"ד</w:t>
      </w:r>
      <w:r w:rsidRPr="00B407D3">
        <w:rPr>
          <w:rFonts w:hint="cs"/>
          <w:rtl/>
        </w:rPr>
        <w:t xml:space="preserve"> סיבה ומסובב בשכל. ועוד." והיינו, שתוכן</w:t>
      </w:r>
      <w:r w:rsidRPr="00B407D3">
        <w:rPr>
          <w:vertAlign w:val="superscript"/>
          <w:rtl/>
        </w:rPr>
        <w:footnoteReference w:id="65"/>
      </w:r>
      <w:r w:rsidRPr="00B407D3">
        <w:rPr>
          <w:rFonts w:hint="cs"/>
          <w:rtl/>
        </w:rPr>
        <w:t xml:space="preserve"> רגע דזמן הוא הגבול שלו בתחלתו ובסופו, שאינו הרגע הקודם ואינו הרגע שלאחריו. ובמילא נמצא, שהתחלת מציאותו של רגע אחד הוא מסובב מזה שהרגע שקדם אליו נפסק, ומזה מובן שהגבול של הרגע הקודם, זה שהרגע שקדם נפסק, הוא סיבה להתחלת הרגע שלאחריו שמסובב ממנו. דתוכן הקשר בין סיבה למסובב הוא שבבוא שלימות הסיבה </w:t>
      </w:r>
      <w:r w:rsidRPr="00B407D3">
        <w:rPr>
          <w:rFonts w:hint="cs"/>
          <w:rtl/>
        </w:rPr>
        <w:lastRenderedPageBreak/>
        <w:t>יבוא המסובב בדרך ממילא כתוצאה ממנו, ובבוא המסובב תתעלם הסיבה</w:t>
      </w:r>
      <w:r w:rsidRPr="00B407D3">
        <w:rPr>
          <w:vertAlign w:val="superscript"/>
          <w:rtl/>
        </w:rPr>
        <w:footnoteReference w:id="66"/>
      </w:r>
      <w:r w:rsidRPr="00B407D3">
        <w:rPr>
          <w:rFonts w:hint="cs"/>
          <w:rtl/>
        </w:rPr>
        <w:t>, כי אם הסיבה לא תתעלם הרי זו עדיין הסיבה ואין מקום להמסובב. ומזה מובן שכן הוא גם בהרגע הראשון דהזמן, שתוכנו הוא שלא היה קודם, וא"כ הוא מסובב מזה שלא היה זמן קודם שנתהווה, ומה שלא היה זמן קודם הוא סיבה להתחלת מציאות הזמן. וע"ד שגם בענינים שאינם נתפסים בזמן, וכמו בשני סברות שאחת היא סיבת השניה, הרי תוכן הסברא הראשונה אינה אותה התוכן של הסברא השניה, ונמצא שהסברא השניה היא שינוי לגבי הסברא הראשונה, ולאידך הסברא הראשונה מחייבת ומביאה הסברא השניה, והיינו שסברא א' מחייבת דבר אחר שאין לו ממש אותו התוכן, אלא שקשורים זב"ז.</w:t>
      </w:r>
    </w:p>
    <w:p w14:paraId="2FFA6D93" w14:textId="77777777" w:rsidR="00B407D3" w:rsidRPr="00B407D3" w:rsidRDefault="00B407D3" w:rsidP="00B407D3">
      <w:pPr>
        <w:pStyle w:val="a2"/>
        <w:rPr>
          <w:rtl/>
        </w:rPr>
      </w:pPr>
      <w:r w:rsidRPr="00B407D3">
        <w:rPr>
          <w:rFonts w:hint="cs"/>
          <w:rtl/>
        </w:rPr>
        <w:t>[וכמו שהוא באמת, שיש השתלשלות קודם התהוות הזמן הגשמי, וכל מדריגה 'מוגבלת' בענין מדרגתו, וזהו הסיבה שלמטה ממנו יש מדרגה אחרת</w:t>
      </w:r>
      <w:r w:rsidRPr="00B407D3">
        <w:rPr>
          <w:vertAlign w:val="superscript"/>
          <w:rtl/>
        </w:rPr>
        <w:footnoteReference w:id="67"/>
      </w:r>
      <w:r w:rsidRPr="00B407D3">
        <w:rPr>
          <w:rFonts w:hint="cs"/>
          <w:rtl/>
        </w:rPr>
        <w:t xml:space="preserve">, דזהו ענין 'זמן רוחני' </w:t>
      </w:r>
      <w:r w:rsidRPr="00B407D3">
        <w:rPr>
          <w:rtl/>
        </w:rPr>
        <w:t>–</w:t>
      </w:r>
      <w:r w:rsidRPr="00B407D3">
        <w:rPr>
          <w:rFonts w:hint="cs"/>
          <w:rtl/>
        </w:rPr>
        <w:t xml:space="preserve"> קדימה ואיחור, - תוכן דברי הע"ח הנ"ל שהובאו בהמאמר שבהסדור, כמבואר לעיל מס' שומר אמונים לה מציין כ"ק אדמו"ר.]</w:t>
      </w:r>
    </w:p>
    <w:p w14:paraId="354A79CB" w14:textId="77777777" w:rsidR="00B407D3" w:rsidRPr="00B407D3" w:rsidRDefault="00B407D3" w:rsidP="00B407D3">
      <w:pPr>
        <w:pStyle w:val="a2"/>
        <w:rPr>
          <w:rtl/>
        </w:rPr>
      </w:pPr>
      <w:r w:rsidRPr="00B407D3">
        <w:rPr>
          <w:rFonts w:hint="cs"/>
          <w:rtl/>
        </w:rPr>
        <w:t>והנה, השאלה 'למה לא נברא העולם קודם' כוללת בתוכה כמה קושיות</w:t>
      </w:r>
      <w:r w:rsidRPr="00B407D3">
        <w:rPr>
          <w:vertAlign w:val="superscript"/>
          <w:rtl/>
        </w:rPr>
        <w:footnoteReference w:id="68"/>
      </w:r>
      <w:r w:rsidRPr="00B407D3">
        <w:rPr>
          <w:rFonts w:hint="cs"/>
          <w:rtl/>
        </w:rPr>
        <w:t>, אמנם הפירוש הפשוט בהשאלה הוא שני פרטים</w:t>
      </w:r>
      <w:r w:rsidRPr="00B407D3">
        <w:rPr>
          <w:vertAlign w:val="superscript"/>
          <w:rtl/>
        </w:rPr>
        <w:footnoteReference w:id="69"/>
      </w:r>
      <w:r w:rsidRPr="00B407D3">
        <w:rPr>
          <w:rFonts w:hint="cs"/>
          <w:rtl/>
        </w:rPr>
        <w:t>: 1] אם הרצון לבריאת העולם הוא קדום כקדמותו ית', מה מנע מהעולם שגם הוא, כתוצאה מהרצון, יהיה קדום. תוכן שאלה זו היא על מציאות העולם ולא על רצון הבורא. 2] ואם הסיבה לזה שלא נברא קודם הוא שהרצון לבריאת העולם נתחדש בעת הבריאה, מה גרם שהרצון יתחדש בעת הבריאה, ולמה לא היה הרצון קודם לכן. תוכן שאלה זו היא שאלה על רצון הבורא ולא על מציאות העולם.</w:t>
      </w:r>
    </w:p>
    <w:p w14:paraId="052F2EFA" w14:textId="6EC1D972" w:rsidR="00B407D3" w:rsidRPr="00B407D3" w:rsidRDefault="00B407D3" w:rsidP="00B407D3">
      <w:pPr>
        <w:pStyle w:val="a2"/>
        <w:rPr>
          <w:rtl/>
        </w:rPr>
      </w:pPr>
      <w:r w:rsidRPr="00B407D3">
        <w:rPr>
          <w:rFonts w:hint="cs"/>
          <w:rtl/>
        </w:rPr>
        <w:t>ובס' מפעלות אלקים להאברבנאל</w:t>
      </w:r>
      <w:r w:rsidRPr="00B407D3">
        <w:rPr>
          <w:vertAlign w:val="superscript"/>
          <w:rtl/>
        </w:rPr>
        <w:footnoteReference w:id="70"/>
      </w:r>
      <w:r w:rsidRPr="00B407D3">
        <w:rPr>
          <w:rFonts w:hint="cs"/>
          <w:rtl/>
        </w:rPr>
        <w:t xml:space="preserve"> מבי</w:t>
      </w:r>
      <w:r>
        <w:rPr>
          <w:rFonts w:hint="cs"/>
          <w:rtl/>
        </w:rPr>
        <w:t xml:space="preserve">א תירוץ "שקודם הבריאה לא היה . . </w:t>
      </w:r>
      <w:r w:rsidRPr="00B407D3">
        <w:rPr>
          <w:rFonts w:hint="cs"/>
          <w:rtl/>
        </w:rPr>
        <w:t>המשכות</w:t>
      </w:r>
      <w:r>
        <w:rPr>
          <w:rFonts w:hint="cs"/>
          <w:rtl/>
        </w:rPr>
        <w:t xml:space="preserve"> זמני כלל ולא קודם ולא מתאחר . . </w:t>
      </w:r>
      <w:r w:rsidRPr="00B407D3">
        <w:rPr>
          <w:rFonts w:hint="cs"/>
          <w:rtl/>
        </w:rPr>
        <w:t xml:space="preserve">ולא ישאל אדם למה נברא העולם בעת ההיא ולא קודם ולא אחרי כן כמו שלא ישאל למה היה העולם במקום שהוא בו ולא במקום אחר", ומקשה על תירוץ זה "אם אין ראוי לשאול למה נברא בעת זולת עת </w:t>
      </w:r>
      <w:r w:rsidRPr="00B407D3">
        <w:rPr>
          <w:rFonts w:hint="cs"/>
          <w:rtl/>
        </w:rPr>
        <w:lastRenderedPageBreak/>
        <w:t xml:space="preserve">מפני שלא היו אז עתות, ככה לא נוכל לומר שרצה שתתחדש הבריאה בעת זולת עת, כיון שלא היו אז עתות כלל... ומי ייחס מציאותו (של העולם) לעת זולת עת". </w:t>
      </w:r>
    </w:p>
    <w:p w14:paraId="7E29D235" w14:textId="77777777" w:rsidR="00B407D3" w:rsidRPr="00B407D3" w:rsidRDefault="00B407D3" w:rsidP="00B407D3">
      <w:pPr>
        <w:pStyle w:val="a2"/>
        <w:rPr>
          <w:rtl/>
        </w:rPr>
      </w:pPr>
      <w:r w:rsidRPr="00B407D3">
        <w:rPr>
          <w:rFonts w:hint="cs"/>
          <w:rtl/>
        </w:rPr>
        <w:t xml:space="preserve">ואולי י"ל ביאור קושיתו ע"פ מה מה שמבואר בלקו"ש הנ"ל, ועפ"ז הקושיא הנ"ל ע"ז שהזמן נברא של האברבנאל, שבס' ועשה טוב, ושבביאור הצ"צ בדברי הרס"ג, היא אותה הקושיא. והיינו, שתוכן התירוץ 'שהזמן נברא' (לדעת האברבנאל) על שני הפרטים הנ"ל (שהאברבנאל מביא) הוא, שלגבי העולם אין שאלה שהרי לא היה זמן קודם שנשאל עליו, ולגבי הרצון להוות, אין קושיא למה נתחדש מההעדר, דכשם שהבורא הוא למעלה מהזמן </w:t>
      </w:r>
      <w:r w:rsidRPr="00B407D3">
        <w:rPr>
          <w:rtl/>
        </w:rPr>
        <w:t>–</w:t>
      </w:r>
      <w:r w:rsidRPr="00B407D3">
        <w:rPr>
          <w:rFonts w:hint="cs"/>
          <w:rtl/>
        </w:rPr>
        <w:t xml:space="preserve"> שנברא ממנו, כך הרצון שלו הוא למעלה מהזמן, וא"כ הרצון קדום ואינו מחודש בעת הבריאה.</w:t>
      </w:r>
    </w:p>
    <w:p w14:paraId="25722D99" w14:textId="77777777" w:rsidR="00B407D3" w:rsidRPr="00B407D3" w:rsidRDefault="00B407D3" w:rsidP="00B407D3">
      <w:pPr>
        <w:pStyle w:val="a2"/>
        <w:rPr>
          <w:rtl/>
        </w:rPr>
      </w:pPr>
      <w:r w:rsidRPr="00B407D3">
        <w:rPr>
          <w:rFonts w:hint="cs"/>
          <w:rtl/>
        </w:rPr>
        <w:t>וע"ז מקשה האברבנאל, דכיון שתוכן הבריאה של 'הרגע הראשון דהזמן', ה'עת מן העתים', הוא הגבול דהתחלתו, שהוא מסובב מזה שמה שקדם לו 'נפסק' והמהות של הרגע אינו מה שקדם לו, מובן שהסיבה שלו הוא זה שיש דבר שקדם לו וזה נפסק, ובלא זה א"א שיהיה המציאות של הרגע. וכיון שמה שקדם לו הוא רצון הבורא להוות, והרי הרצון 1] הוא קדום ולמעלה מן הזמן ואינו נפסק מצד ענין הזמן שהרי לגמרי אינו בגדר הזמן, ו2] אינו מדרגה שמוגדרת בענינה, דאל"כ הרי א"א שהרצון יהיה קדום</w:t>
      </w:r>
      <w:r w:rsidRPr="00B407D3">
        <w:rPr>
          <w:vertAlign w:val="superscript"/>
          <w:rtl/>
        </w:rPr>
        <w:footnoteReference w:id="71"/>
      </w:r>
      <w:r w:rsidRPr="00B407D3">
        <w:rPr>
          <w:rFonts w:hint="cs"/>
          <w:rtl/>
        </w:rPr>
        <w:t xml:space="preserve">, הרי אינו מובן איך יתכן שיהיה רגע ראשון זה דהתחלת הזמן [שבהכרח </w:t>
      </w:r>
      <w:r w:rsidRPr="00B407D3">
        <w:rPr>
          <w:rFonts w:hint="cs"/>
          <w:b/>
          <w:bCs/>
          <w:rtl/>
        </w:rPr>
        <w:t>קודמת</w:t>
      </w:r>
      <w:r w:rsidRPr="00B407D3">
        <w:rPr>
          <w:rFonts w:hint="cs"/>
          <w:rtl/>
        </w:rPr>
        <w:t xml:space="preserve"> לההתהוות דמקום העולם כנ"ל מלקו"ש], דא"כ מאיפה יתחיל רגע זו? 'מי ייחס מציאותו לעת זולת עת?' - הרי מה שקדם לו לא הביאה אותו לרגע מסויים בזמן גשמי או לסוף מדרגה דזמן רוחני, ומאין יבא התחלה זמנית? ואף שהבריאה היא 'יש מאין', אבל תוכן בריאה זו, הרגע הראשון שלו, מחייבת שהיה סיבה רוחנית שמוגבלת במדרגתה </w:t>
      </w:r>
      <w:r w:rsidRPr="00B407D3">
        <w:rPr>
          <w:rtl/>
        </w:rPr>
        <w:t>–</w:t>
      </w:r>
      <w:r w:rsidRPr="00B407D3">
        <w:rPr>
          <w:rFonts w:hint="cs"/>
          <w:rtl/>
        </w:rPr>
        <w:t xml:space="preserve"> יש </w:t>
      </w:r>
      <w:r w:rsidRPr="00B407D3">
        <w:rPr>
          <w:rtl/>
        </w:rPr>
        <w:t>–</w:t>
      </w:r>
      <w:r w:rsidRPr="00B407D3">
        <w:rPr>
          <w:rFonts w:hint="cs"/>
          <w:rtl/>
        </w:rPr>
        <w:t xml:space="preserve"> קודם שנתהווה (כנ"ל בתוכן וגדר הזמן והרגעים). משא"כ אם גם להרצון היה התחלה שנתחדש בעת הבריאה ובמילא יתכן לומר שהרצון הוא מהות פרטי, או לאידך אם העולם היה ח"ו קדמון, זה יהיה כמו כל סיבה ומסובב. </w:t>
      </w:r>
    </w:p>
    <w:p w14:paraId="284C0141" w14:textId="77777777" w:rsidR="00B407D3" w:rsidRPr="00B407D3" w:rsidRDefault="00B407D3" w:rsidP="00B407D3">
      <w:pPr>
        <w:pStyle w:val="a2"/>
        <w:rPr>
          <w:rtl/>
        </w:rPr>
      </w:pPr>
      <w:r w:rsidRPr="00B407D3">
        <w:rPr>
          <w:rFonts w:hint="cs"/>
          <w:rtl/>
        </w:rPr>
        <w:t xml:space="preserve">מובן מזה, שקושיא זו של האברבנאל היא שאלה נוספת על שני הפרטים הנ"ל בהשאלה 'למה לא נברא העולם קודם', היינו שקושיא זו אינה הפרט הראשון שהוא השאלה על התהוות העולם שיתהווה קודם שנברא, שהרי אין 'קודם שנברא', שהרי הזמן וה'קודם' נבראו ביחד עם העולם. וגם אין מקום לפרט השני - למה לא היתה התהוות הרצון קודם, שהרי לפ"ז הרצון הוא קדום. קושיתו היא על הזמן עצמו, דאף שהזמן נברא ולא היתה קודם התחלת העולם, מ"מ עדיין יוקשה על הרגע דהתחלת הזמן גופא </w:t>
      </w:r>
      <w:r w:rsidRPr="00B407D3">
        <w:rPr>
          <w:rtl/>
        </w:rPr>
        <w:t>–</w:t>
      </w:r>
      <w:r w:rsidRPr="00B407D3">
        <w:rPr>
          <w:rFonts w:hint="cs"/>
          <w:rtl/>
        </w:rPr>
        <w:t xml:space="preserve"> מה הביאו, ואיך יתחיל זמן כמסובב מלמעלה מן הזמן? וגם על משך זמן </w:t>
      </w:r>
      <w:r w:rsidRPr="00B407D3">
        <w:rPr>
          <w:rFonts w:hint="cs"/>
          <w:rtl/>
        </w:rPr>
        <w:lastRenderedPageBreak/>
        <w:t xml:space="preserve">הכי גדול עדיין יוקשה על הרגע הראשון שלו מה הביאו, הרי בהרצון להוותו </w:t>
      </w:r>
      <w:r w:rsidRPr="00B407D3">
        <w:rPr>
          <w:rtl/>
        </w:rPr>
        <w:t>–</w:t>
      </w:r>
      <w:r w:rsidRPr="00B407D3">
        <w:rPr>
          <w:rFonts w:hint="cs"/>
          <w:rtl/>
        </w:rPr>
        <w:t xml:space="preserve"> סיבתו </w:t>
      </w:r>
      <w:r w:rsidRPr="00B407D3">
        <w:rPr>
          <w:rtl/>
        </w:rPr>
        <w:t>–</w:t>
      </w:r>
      <w:r w:rsidRPr="00B407D3">
        <w:rPr>
          <w:rFonts w:hint="cs"/>
          <w:rtl/>
        </w:rPr>
        <w:t xml:space="preserve"> אין זמן.</w:t>
      </w:r>
    </w:p>
    <w:p w14:paraId="06D8D6B6" w14:textId="77777777" w:rsidR="00B407D3" w:rsidRPr="00B407D3" w:rsidRDefault="00B407D3" w:rsidP="00B407D3">
      <w:pPr>
        <w:pStyle w:val="a2"/>
        <w:rPr>
          <w:rtl/>
        </w:rPr>
      </w:pPr>
      <w:r w:rsidRPr="00B407D3">
        <w:rPr>
          <w:rFonts w:hint="cs"/>
          <w:rtl/>
        </w:rPr>
        <w:t xml:space="preserve">לכאורה, קושיא זו היא ממש אותה הקושיא שבביאור הצ"צ בדברי הרס"ג הנ"ל: "דאף שקודם בריאת העולם לא היה אז זמן והזמן מכלל הנבראים, מ"מ הי' יכול לברוא הנבראים והזמן גם מקודם, דכמו שברא הזמן והנבראים זה ה' אלפים ת"ר שנה, כמו כן היה יכול לברוא אותם מקודם לזה מאה אלף שנה עד"מ, שהרי הוא ית' קדם להתהוות הזמן והעולם המשך אין תכלית לו רק שאינו בבחי' זמן". היינו שתוכן הקושיא הוא, דתוכן התחלת הזמן היא שהסיבה להתהוותה באה לקצה, וממנו נעשה דבר חדש </w:t>
      </w:r>
      <w:r w:rsidRPr="00B407D3">
        <w:rPr>
          <w:rtl/>
        </w:rPr>
        <w:t>–</w:t>
      </w:r>
      <w:r w:rsidRPr="00B407D3">
        <w:rPr>
          <w:rFonts w:hint="cs"/>
          <w:rtl/>
        </w:rPr>
        <w:t xml:space="preserve"> התהוות הזמן. אבל כיון שהסיבה להתהוות הזמן ש'קדם' להזמן היא הבורא ש'אין תכלית לו', א"כ לעולם לא יבא קצו, ואיך יתהווה הזמן. ועד"ז יוקשה אם נאמר שהתחלת הזמן באמת היתה קודם הזמן הראשון שדברנו עליו, וא"כ הרי אותו רגע דהתחלת הזמן בא לקצה וממנה בא הרגע שדברנו עליו בדרך סיבה ומסובב, דגם ע"ז יוקשה מאין בא אותו רגע דהתחלת הזמן, וכן עד שנאמר שהתחלת הזמן היתה מלפני 'מאה אלף שנה עד"מ', וכן הלאה. ובמילא נשארה השאלה למה לא נברא העולם קודם.</w:t>
      </w:r>
    </w:p>
    <w:p w14:paraId="47B1AB28" w14:textId="77777777" w:rsidR="00B407D3" w:rsidRPr="00B407D3" w:rsidRDefault="00B407D3" w:rsidP="00B407D3">
      <w:pPr>
        <w:pStyle w:val="a2"/>
        <w:rPr>
          <w:rtl/>
        </w:rPr>
      </w:pPr>
      <w:r w:rsidRPr="00B407D3">
        <w:rPr>
          <w:rFonts w:hint="cs"/>
          <w:rtl/>
        </w:rPr>
        <w:t>אלא שיש חילוק בכללות הצעת השאלה ד'למה לא נבה"ע קודם' בין האברבנאל למה שהביא הצ"צ מהרס"ג: דהאברנאל מקשה גם על התחדשות הרצון, דאם זוהי הסיבה להתחדשות העולם בזמן מסוים מה גרם להרצון שיתחדש. אבל הרס"ג אינו מדבר כלל על התחדשות הרצון כ"א על התחדשות העולם, וא"כ אין תירוצו שהזמן נברא מחייב שהרצון קדום.</w:t>
      </w:r>
    </w:p>
    <w:p w14:paraId="05FFE95D" w14:textId="77777777" w:rsidR="00B407D3" w:rsidRPr="00B407D3" w:rsidRDefault="00B407D3" w:rsidP="00B407D3">
      <w:pPr>
        <w:pStyle w:val="a2"/>
        <w:rPr>
          <w:rtl/>
        </w:rPr>
      </w:pPr>
      <w:r w:rsidRPr="00B407D3">
        <w:rPr>
          <w:rFonts w:hint="cs"/>
          <w:rtl/>
        </w:rPr>
        <w:t>ומכיון שכן, ע"ז תירץ רס"ג ש'מדרך בעל בחירה לפעול בעת שירצה'. והיינו</w:t>
      </w:r>
      <w:r w:rsidRPr="00B407D3">
        <w:rPr>
          <w:vertAlign w:val="superscript"/>
          <w:rtl/>
        </w:rPr>
        <w:footnoteReference w:id="72"/>
      </w:r>
      <w:r w:rsidRPr="00B407D3">
        <w:rPr>
          <w:rFonts w:hint="cs"/>
          <w:rtl/>
        </w:rPr>
        <w:t xml:space="preserve"> דמכיון שהקב"ה הוא 'בעל בחירה', לכן פעולתו של חידוש העולם הוא תוצאה מרצונו, ותחלת הזמן של העולם נעשה 'בעת שירצה' ובהמשך להרצון. וכיון שכפי ההבנה הפשוטה אין הרצון קדום כקדמותו ית' (ולמעלה מגדר סיבה ומסובב) כ"א מחודש, מובן שהסיבה להתחלת הרגע הראשון דהבריאה </w:t>
      </w:r>
      <w:r w:rsidRPr="00B407D3">
        <w:rPr>
          <w:rtl/>
        </w:rPr>
        <w:t>–</w:t>
      </w:r>
      <w:r w:rsidRPr="00B407D3">
        <w:rPr>
          <w:rFonts w:hint="cs"/>
          <w:rtl/>
        </w:rPr>
        <w:t xml:space="preserve"> הדבר שקדם לו ואשר בא לקצו </w:t>
      </w:r>
      <w:r w:rsidRPr="00B407D3">
        <w:rPr>
          <w:rtl/>
        </w:rPr>
        <w:t>–</w:t>
      </w:r>
      <w:r w:rsidRPr="00B407D3">
        <w:rPr>
          <w:rFonts w:hint="cs"/>
          <w:rtl/>
        </w:rPr>
        <w:t xml:space="preserve"> הוא הרצון לההתהוות. דכיון שלדעתו הרצון מתחדש 'בעת שירצה', בעת הבריאה, מובן שיתכן לומר שהרצון הוא 'ענין פרטי' וסוף הגדר שלו </w:t>
      </w:r>
      <w:r w:rsidRPr="00B407D3">
        <w:rPr>
          <w:rtl/>
        </w:rPr>
        <w:t>–</w:t>
      </w:r>
      <w:r w:rsidRPr="00B407D3">
        <w:rPr>
          <w:rFonts w:hint="cs"/>
          <w:rtl/>
        </w:rPr>
        <w:t xml:space="preserve"> השלמת ומילוי פעולת רצונו - הוא ה'עבר' ברוחניות ובמילא הסיבה להרגע הראשון דהזמן, והתחלת הרגע </w:t>
      </w:r>
      <w:r w:rsidRPr="00B407D3">
        <w:rPr>
          <w:rFonts w:hint="cs"/>
          <w:rtl/>
        </w:rPr>
        <w:lastRenderedPageBreak/>
        <w:t>הראשון דהזמן הוא מסובב מזה שלהרצון יש גדר. וזהו ע"ד דברי הע"ח הנ"ל שיש זמן רוחני, דהיינו קדימה ואיחור, והוא הסיבה למה שנברא עוה"ז בזמן שנברא.</w:t>
      </w:r>
    </w:p>
    <w:p w14:paraId="45A8415E" w14:textId="77777777" w:rsidR="00B407D3" w:rsidRPr="00B407D3" w:rsidRDefault="00B407D3" w:rsidP="00B407D3">
      <w:pPr>
        <w:pStyle w:val="a2"/>
        <w:rPr>
          <w:rtl/>
        </w:rPr>
      </w:pPr>
      <w:r w:rsidRPr="00B407D3">
        <w:rPr>
          <w:rFonts w:hint="cs"/>
          <w:rtl/>
        </w:rPr>
        <w:t>ובנוגע להשאלה מה גרם להרצון שיתחדש, הרי הרס"ג סובר דהזמן הוא נברא, ואליבא דהאמת מבואר בדא"ח</w:t>
      </w:r>
      <w:r w:rsidRPr="00B407D3">
        <w:rPr>
          <w:vertAlign w:val="superscript"/>
          <w:rtl/>
        </w:rPr>
        <w:footnoteReference w:id="73"/>
      </w:r>
      <w:r w:rsidRPr="00B407D3">
        <w:rPr>
          <w:rFonts w:hint="cs"/>
          <w:rtl/>
        </w:rPr>
        <w:t xml:space="preserve"> שאין הפירוש בזה ש'הרצון הוא מחודש' שהיה זמן שלא היה הרצון, שהרי הזמן הוא חלק מבריאת עוה"ז והרצון להבריאה הוא למעלה מן הזמן, ובמילא אין שאלה למה לא היה הרצון קודם בנוגע זמן גשמי, דתמיד היה הרצון, כי אין 'קודם', </w:t>
      </w:r>
      <w:r w:rsidRPr="00B407D3">
        <w:rPr>
          <w:rtl/>
        </w:rPr>
        <w:t>–</w:t>
      </w:r>
      <w:r w:rsidRPr="00B407D3">
        <w:rPr>
          <w:rFonts w:hint="cs"/>
          <w:rtl/>
        </w:rPr>
        <w:t xml:space="preserve"> אלא הכוונה שהרצון הוא גדר פרטי ועכ"פ אינו העצמות, ולכן ה"ז 'כמו שקדמו ההעדר', ובנוגע להשאלה מה גרם עלות הרצון (ע"ד השאלה 'שלא הונח' מהתירוץ שהזמן הגשמי הוא נברא כנ"ל), הרי אדרבה, מבואר בדא"ח</w:t>
      </w:r>
      <w:r w:rsidRPr="00B407D3">
        <w:rPr>
          <w:vertAlign w:val="superscript"/>
          <w:rtl/>
        </w:rPr>
        <w:footnoteReference w:id="74"/>
      </w:r>
      <w:r w:rsidRPr="00B407D3">
        <w:rPr>
          <w:rFonts w:hint="cs"/>
          <w:rtl/>
        </w:rPr>
        <w:t xml:space="preserve"> בזה ש'נתאוה הקב"ה להיות לו דירה בתחתחונים' שזהו בהעצמות ממש, וגם הגילויים הכי עליונים נתגלו בשביל דירה לעצמותו בתחתונים, והיינו שהרצון להתהוות העולם הוא ביטוי להעצמות ממש, וזהו המקור לעלות הרצון, רצון הגלוי מרצון המוחלט וגילוי האור מעצם האור ומה'יכולת' שקדום כקדמותו</w:t>
      </w:r>
      <w:r w:rsidRPr="00B407D3">
        <w:rPr>
          <w:vertAlign w:val="superscript"/>
          <w:rtl/>
        </w:rPr>
        <w:footnoteReference w:id="75"/>
      </w:r>
      <w:r w:rsidRPr="00B407D3">
        <w:rPr>
          <w:rFonts w:hint="cs"/>
          <w:rtl/>
        </w:rPr>
        <w:t>, כמבואר בחסידות</w:t>
      </w:r>
      <w:r w:rsidRPr="00B407D3">
        <w:rPr>
          <w:vertAlign w:val="superscript"/>
          <w:rtl/>
        </w:rPr>
        <w:footnoteReference w:id="76"/>
      </w:r>
      <w:r w:rsidRPr="00B407D3">
        <w:rPr>
          <w:rFonts w:hint="cs"/>
          <w:rtl/>
        </w:rPr>
        <w:t>.</w:t>
      </w:r>
    </w:p>
    <w:p w14:paraId="79E7801B" w14:textId="77777777" w:rsidR="00B407D3" w:rsidRDefault="00B407D3" w:rsidP="00B407D3">
      <w:pPr>
        <w:pStyle w:val="a2"/>
        <w:rPr>
          <w:rtl/>
        </w:rPr>
      </w:pPr>
      <w:r w:rsidRPr="00B407D3">
        <w:rPr>
          <w:rFonts w:hint="cs"/>
          <w:rtl/>
        </w:rPr>
        <w:t xml:space="preserve">ונמצא, דעל השאלה למה לא נברא העולם קודם בזמן גשמי, תירץ הרס"ג שהזמן הוא נברא. ועל השאלה איך יתכן שהזמן נברא דלאיזה דבר בא הרגע הראשון בהמשך אליו, דאם הסיבה היא הבורא עצמו הרי לסיבה זו אין סוף וגדר ולמה לא נברא העולם קודם, תירץ הרס"ג שאופן פעולת ההתהוות הוא ע"י הרצון, ולהרצון יש מהות פרטי </w:t>
      </w:r>
      <w:r w:rsidRPr="00B407D3">
        <w:rPr>
          <w:rtl/>
        </w:rPr>
        <w:t>–</w:t>
      </w:r>
      <w:r w:rsidRPr="00B407D3">
        <w:rPr>
          <w:rFonts w:hint="cs"/>
          <w:rtl/>
        </w:rPr>
        <w:t xml:space="preserve"> היותו רצון </w:t>
      </w:r>
      <w:r w:rsidRPr="00B407D3">
        <w:rPr>
          <w:rtl/>
        </w:rPr>
        <w:t>–</w:t>
      </w:r>
      <w:r w:rsidRPr="00B407D3">
        <w:rPr>
          <w:rFonts w:hint="cs"/>
          <w:rtl/>
        </w:rPr>
        <w:t xml:space="preserve"> וסוף, הוא מילוי פעולת הרצון, והוא הסיבה שלאחריו באה הרגע הראשון דהזמן, מילוי הרצון. ונקודת תירוצו </w:t>
      </w:r>
      <w:r w:rsidRPr="00B407D3">
        <w:rPr>
          <w:rtl/>
        </w:rPr>
        <w:t>–</w:t>
      </w:r>
      <w:r w:rsidRPr="00B407D3">
        <w:rPr>
          <w:rFonts w:hint="cs"/>
          <w:rtl/>
        </w:rPr>
        <w:t xml:space="preserve"> שיש זמן רוחני שהוא השרש לזמן גשמי, כמבואר באותו מאמר בהסדור ובכ"מ בדא"ח. ועפ"ז שני התירוצים של הרס"ג אינם זה במקום זה, כ"א שלאחר שיש התירוץ השני ניחא גם התירוץ הראשון. ובאמת שניהם נצרכים זל"ז, דאם הרצון הוא מחודש והזמן הגשמי לא היה נברא, יוקשה ע"ז </w:t>
      </w:r>
      <w:r w:rsidRPr="00B407D3">
        <w:rPr>
          <w:rFonts w:hint="cs"/>
          <w:rtl/>
        </w:rPr>
        <w:lastRenderedPageBreak/>
        <w:t>מה גרם להרצון שיתחדש</w:t>
      </w:r>
      <w:r w:rsidRPr="00B407D3">
        <w:rPr>
          <w:vertAlign w:val="superscript"/>
          <w:rtl/>
        </w:rPr>
        <w:footnoteReference w:id="77"/>
      </w:r>
      <w:r w:rsidRPr="00B407D3">
        <w:rPr>
          <w:rFonts w:hint="cs"/>
          <w:rtl/>
        </w:rPr>
        <w:t xml:space="preserve">, ואם לא היה זמן רוחני </w:t>
      </w:r>
      <w:r w:rsidRPr="00B407D3">
        <w:rPr>
          <w:rtl/>
        </w:rPr>
        <w:t>–</w:t>
      </w:r>
      <w:r w:rsidRPr="00B407D3">
        <w:rPr>
          <w:rFonts w:hint="cs"/>
          <w:rtl/>
        </w:rPr>
        <w:t xml:space="preserve"> הרצון </w:t>
      </w:r>
      <w:r w:rsidRPr="00B407D3">
        <w:rPr>
          <w:rtl/>
        </w:rPr>
        <w:t>–</w:t>
      </w:r>
      <w:r w:rsidRPr="00B407D3">
        <w:rPr>
          <w:rFonts w:hint="cs"/>
          <w:rtl/>
        </w:rPr>
        <w:t xml:space="preserve"> לא מובן איך שהזמן הוא נברא. ועפ"ז יובן לשונו של הצ"צ 'ולכן הוצרך הרס"ג </w:t>
      </w:r>
      <w:r w:rsidRPr="00B407D3">
        <w:rPr>
          <w:rFonts w:hint="cs"/>
          <w:b/>
          <w:bCs/>
          <w:rtl/>
        </w:rPr>
        <w:t>לצרף</w:t>
      </w:r>
      <w:r w:rsidRPr="00B407D3">
        <w:rPr>
          <w:rFonts w:hint="cs"/>
          <w:rtl/>
        </w:rPr>
        <w:t xml:space="preserve"> לזה' תירוצו השני.</w:t>
      </w:r>
    </w:p>
    <w:p w14:paraId="7B1C89D5" w14:textId="664E5968" w:rsidR="00B407D3" w:rsidRPr="00B407D3" w:rsidRDefault="00B407D3" w:rsidP="00B407D3">
      <w:pPr>
        <w:pStyle w:val="a2"/>
        <w:rPr>
          <w:rtl/>
        </w:rPr>
      </w:pPr>
      <w:r>
        <w:rPr>
          <w:rFonts w:hint="cs"/>
          <w:b/>
          <w:bCs/>
          <w:rtl/>
        </w:rPr>
        <w:t>ג.</w:t>
      </w:r>
      <w:r w:rsidRPr="00B407D3">
        <w:rPr>
          <w:rFonts w:hint="cs"/>
          <w:rtl/>
        </w:rPr>
        <w:t xml:space="preserve"> והנה, לכאורה ניתן לפרש זה שהזמן הוא נברא בשני אופנים: 1] שה</w:t>
      </w:r>
      <w:r w:rsidRPr="00B407D3">
        <w:rPr>
          <w:rFonts w:hint="cs"/>
          <w:b/>
          <w:bCs/>
          <w:rtl/>
        </w:rPr>
        <w:t>מציאות</w:t>
      </w:r>
      <w:r w:rsidRPr="00B407D3">
        <w:rPr>
          <w:rFonts w:hint="cs"/>
          <w:rtl/>
        </w:rPr>
        <w:t xml:space="preserve"> דזמן הוא נברא, והראיה על זה הוא "כי הזמן נמשך אחר התנועה (גשמי או רוחני) והתנועה מקרה במתנועע והמתנועע ההוא בעצמו אשר הזמן נמשך אחר תנועתו מחודש</w:t>
      </w:r>
      <w:r w:rsidRPr="00B407D3">
        <w:rPr>
          <w:vertAlign w:val="superscript"/>
          <w:rtl/>
        </w:rPr>
        <w:footnoteReference w:id="78"/>
      </w:r>
      <w:r w:rsidRPr="00B407D3">
        <w:rPr>
          <w:rFonts w:hint="cs"/>
          <w:rtl/>
        </w:rPr>
        <w:t>". ובמילא בהבורא שאינו משתנה ח"ו, לא יתכן ענין הזמן, שענינו שינוי מרגע אחד לשני. וגם ההמשך הבלתי משוער מכיון שאין מציאות או תנועה שניה שאפשר לשער בו (דלא כהזמן בעוה"ז שמשוער ע"י הגלגל), ענינה "תנועה", שהרי מציאות ההמשך הוא דבר נוסף על עצם הדבר שיש בו ההמשך, וזה שייך רק בהבריאה ולא קודם כשיש רק עצם הבורא. 2] שעצם ה</w:t>
      </w:r>
      <w:r w:rsidRPr="00B407D3">
        <w:rPr>
          <w:rFonts w:hint="cs"/>
          <w:b/>
          <w:bCs/>
          <w:rtl/>
        </w:rPr>
        <w:t>מושג</w:t>
      </w:r>
      <w:r w:rsidRPr="00B407D3">
        <w:rPr>
          <w:rFonts w:hint="cs"/>
          <w:rtl/>
        </w:rPr>
        <w:t xml:space="preserve"> דזמן הוא נברא, ומצד הבורא הרי הוא היה יכול לברוא העולם והנבראים מבלי שיהיה מציאות הזמן, אף שהזמן הוא מקרה בכל מציאות שיהיה שהרי עצם ענין המציאות הוא שינוי מקודם שהיה מציאות זו </w:t>
      </w:r>
      <w:r w:rsidRPr="00B407D3">
        <w:rPr>
          <w:rtl/>
        </w:rPr>
        <w:t>–</w:t>
      </w:r>
      <w:r w:rsidRPr="00B407D3">
        <w:rPr>
          <w:rFonts w:hint="cs"/>
          <w:rtl/>
        </w:rPr>
        <w:t xml:space="preserve"> תוכן ענין הזמן, כי גם מושג זה נברא הוא. והראיה לזה הוא</w:t>
      </w:r>
      <w:r w:rsidRPr="00B407D3">
        <w:rPr>
          <w:vertAlign w:val="superscript"/>
          <w:rtl/>
        </w:rPr>
        <w:footnoteReference w:id="79"/>
      </w:r>
      <w:r w:rsidRPr="00B407D3">
        <w:rPr>
          <w:rFonts w:hint="cs"/>
          <w:rtl/>
        </w:rPr>
        <w:t xml:space="preserve"> היות עצם הבורא המציאות היחידי קודם הבריאה, וא"כ גם השכל הוא נברא</w:t>
      </w:r>
      <w:r w:rsidRPr="00B407D3">
        <w:rPr>
          <w:vertAlign w:val="superscript"/>
          <w:rtl/>
        </w:rPr>
        <w:footnoteReference w:id="80"/>
      </w:r>
      <w:r w:rsidRPr="00B407D3">
        <w:rPr>
          <w:rFonts w:hint="cs"/>
          <w:rtl/>
        </w:rPr>
        <w:t>, והוא למעלה מהשכל כולל המושג של זמן. ולפ"ז גם בנוגע למציאות הזמן</w:t>
      </w:r>
      <w:r w:rsidRPr="00B407D3">
        <w:rPr>
          <w:vertAlign w:val="superscript"/>
          <w:rtl/>
        </w:rPr>
        <w:footnoteReference w:id="81"/>
      </w:r>
      <w:r w:rsidRPr="00B407D3">
        <w:rPr>
          <w:rFonts w:hint="cs"/>
          <w:rtl/>
        </w:rPr>
        <w:t xml:space="preserve"> לא צריכים להיזקק להטעם הנ"ל בדרך הראשון שקודם הבריאה אין להזמן במה להימצא, דקודם הבריאה עצם מושג הזמן אינו בנמצא.</w:t>
      </w:r>
    </w:p>
    <w:p w14:paraId="10E0B05C" w14:textId="77777777" w:rsidR="00B407D3" w:rsidRPr="00B407D3" w:rsidRDefault="00B407D3" w:rsidP="00B407D3">
      <w:pPr>
        <w:pStyle w:val="a2"/>
        <w:rPr>
          <w:rtl/>
        </w:rPr>
      </w:pPr>
      <w:r w:rsidRPr="00B407D3">
        <w:rPr>
          <w:rFonts w:hint="cs"/>
          <w:rtl/>
        </w:rPr>
        <w:t>דהנה, ידוע</w:t>
      </w:r>
      <w:r w:rsidRPr="00B407D3">
        <w:rPr>
          <w:vertAlign w:val="superscript"/>
          <w:rtl/>
        </w:rPr>
        <w:footnoteReference w:id="82"/>
      </w:r>
      <w:r w:rsidRPr="00B407D3">
        <w:rPr>
          <w:rFonts w:hint="cs"/>
          <w:rtl/>
        </w:rPr>
        <w:t xml:space="preserve"> שלדעת החוקרים שלא דברו מענין הספירות (או מהמשכתם בדרך ריחוק) התוארים של ה' (היינו המקור של פעולותיו, 'חסדן' </w:t>
      </w:r>
      <w:r w:rsidRPr="00B407D3">
        <w:rPr>
          <w:rtl/>
        </w:rPr>
        <w:t>–</w:t>
      </w:r>
      <w:r w:rsidRPr="00B407D3">
        <w:rPr>
          <w:rFonts w:hint="cs"/>
          <w:rtl/>
        </w:rPr>
        <w:t xml:space="preserve"> ע"ש החסד שמשפיע) הם בעצם הבורא, באופן ד'תוארים שליליים'. דמצד אחד, מכיון שעצם הבורא הוא </w:t>
      </w:r>
      <w:r w:rsidRPr="00B407D3">
        <w:rPr>
          <w:rFonts w:hint="cs"/>
          <w:rtl/>
        </w:rPr>
        <w:lastRenderedPageBreak/>
        <w:t xml:space="preserve">המחוייב המציאות, לא שייך בו כל ענין שאינו העצם שלו, שהר"ז הגבלה או הרכבה, ולכן לא שייך בו תוארים חיוביים. ומצד שני, הרי העדר התוארים החיוביים ('אכזרי' </w:t>
      </w:r>
      <w:r w:rsidRPr="00B407D3">
        <w:rPr>
          <w:rtl/>
        </w:rPr>
        <w:t>–</w:t>
      </w:r>
      <w:r w:rsidRPr="00B407D3">
        <w:rPr>
          <w:rFonts w:hint="cs"/>
          <w:rtl/>
        </w:rPr>
        <w:t xml:space="preserve"> העדר החסד) מושלל גם בפעולותיו ולא רק בהעצם, שהרי עצם ענינם הוא הגבלה (שאין לו חכמה או חסד). משא"כ התוארים החיוביים מושללים רק מהעצם כנ"ל, אבל בפעולותיו אדרבה, זה שביכלתו לעשות חסד הוא חלק משלמותו והבלי גבול שלו. ונמצא, ד'תוארים שליליים' היינו שפעולתיו של העצם אינם מוגבלים בהגבלה זו או אחרת של היפך התואר, וזה גופא הוא המקור לזה שיומשך ממנו הפעולה של התואר, דמכיון שאינו מוגבל מהיות לו פעולה זו, ממילא יכול לעשותו כשבא לפעול. ומכיון שעכ"פ החסרון דהעדר תואר אינו שייך בו, הרי כששוללים אותו החסרון, ההשגה קרובה יותר לעצם הבורא מכמו קודם ששלל החסרון (וחשב שהחסרון ח"ו שייך בו ית'), דעכשיו הוא יודע שלהבורא יש שייכות לההיפך של החסרון - להשלימות של מעשה החסד, וזה לא מושלל ממנו, ובזה מתארים עצם הבורא.</w:t>
      </w:r>
    </w:p>
    <w:p w14:paraId="16DA7631" w14:textId="77777777" w:rsidR="00B407D3" w:rsidRPr="00B407D3" w:rsidRDefault="00B407D3" w:rsidP="00B407D3">
      <w:pPr>
        <w:pStyle w:val="a2"/>
        <w:rPr>
          <w:rtl/>
        </w:rPr>
      </w:pPr>
      <w:r w:rsidRPr="00B407D3">
        <w:rPr>
          <w:rFonts w:hint="cs"/>
          <w:rtl/>
        </w:rPr>
        <w:t>אבל ע"פ המבואר בדא"ח</w:t>
      </w:r>
      <w:r w:rsidRPr="00B407D3">
        <w:rPr>
          <w:vertAlign w:val="superscript"/>
          <w:rtl/>
        </w:rPr>
        <w:footnoteReference w:id="83"/>
      </w:r>
      <w:r w:rsidRPr="00B407D3">
        <w:rPr>
          <w:rFonts w:hint="cs"/>
          <w:rtl/>
        </w:rPr>
        <w:t xml:space="preserve">, גם תוארים שליליים אינם שייכים בהעצמות. שהרי מקורי הפעולות, התוארים, הם הספירות, שנמשכו בדרך ריחוק מהעצמות (או ע"י צמצום), וביחד עם זה אינם פעולות שחוץ ממנו כ"א אלקות. ונמצא, דמזה שהעדר החסד </w:t>
      </w:r>
      <w:r w:rsidRPr="00B407D3">
        <w:rPr>
          <w:rtl/>
        </w:rPr>
        <w:t>–</w:t>
      </w:r>
      <w:r w:rsidRPr="00B407D3">
        <w:rPr>
          <w:rFonts w:hint="cs"/>
          <w:rtl/>
        </w:rPr>
        <w:t xml:space="preserve"> אכזריות - מושלל מהעצמות, לא יבוא פעולת החסד בהבריאה בלא אמצעות הספירות. ומזה מובן שהסיבה לזה היא, שזה גופא שהעדר החסד מושלל ממנו גם הוא מושלל מהעצמות מפני שהוא הגבלה, ובדרך ממילא לא יבוא ממנו פעולת החסד. והטעם הוא מפני ששלילת העדר החסד היא שלילת ענין פרטי </w:t>
      </w:r>
      <w:r w:rsidRPr="00B407D3">
        <w:rPr>
          <w:rtl/>
        </w:rPr>
        <w:t>–</w:t>
      </w:r>
      <w:r w:rsidRPr="00B407D3">
        <w:rPr>
          <w:rFonts w:hint="cs"/>
          <w:rtl/>
        </w:rPr>
        <w:t xml:space="preserve"> העדר החסד, וא"כ גם השלילה היא ענין פרטי, והרי א"א שענין פרטי יהיה בלתי מוגבל דזה שהוא פרט זה גופא הוא הגבלתו, ולכן לא שייך לומר שבהעצמות שהוא למעלה מכל ענין פרטי, מושלל ענין פרטי זה. ואף שבאמת הרי העדר החסד אינו שייך בו ית', אין זה באופן שהעדר החסד בפרט מושלל ממנו, כ"א באופן שהעצם הוא רק העצמות, וכל דבר אחר אינו שייך בו, גם השלמות דפעולת החסד. וע"ד שגם החוקרים הנ"ל סוברים בנוגע תוארים חיוביים של שלמות (חסד, חכמה וכו') שאינם שייכים בהעצמות. ובמילא, כששוללים חסרון פרטי מהעצמות, לא מתארים העצמות כלל בזה שמבינים שההיפך של החסרון אינו מושלל ממנו, כי האמת היא שגם ההיפך של החסרון מושלל ממנו באותה מידה שהחסרון מושלל, כי שניהם אינם העצמות.</w:t>
      </w:r>
    </w:p>
    <w:p w14:paraId="55F4F530" w14:textId="466EE5F8" w:rsidR="00B407D3" w:rsidRPr="00B407D3" w:rsidRDefault="00B407D3" w:rsidP="00B407D3">
      <w:pPr>
        <w:pStyle w:val="a2"/>
        <w:rPr>
          <w:rtl/>
        </w:rPr>
      </w:pPr>
      <w:r w:rsidRPr="00B407D3">
        <w:rPr>
          <w:rFonts w:hint="cs"/>
          <w:rtl/>
        </w:rPr>
        <w:t xml:space="preserve">ונמצא, שאופן השלילה של כל דבר ע"פ חסידות אינה רק שלפועל החסרון הפרטי אינו בהעצמות, כ"א "שלילה מוחלטת", שהעצמות וכל דבר אחר הם באין ערוך לגמרי, ולא שייך להיכנס לשקו"ט באם ענין הוא שלמות או חסרון לגבי העצמות, </w:t>
      </w:r>
      <w:r w:rsidRPr="00B407D3">
        <w:rPr>
          <w:rFonts w:hint="cs"/>
          <w:rtl/>
        </w:rPr>
        <w:lastRenderedPageBreak/>
        <w:t>דלגביו אין שום דבר זולת העצמות, ולשלול ממנו חסרון פרטי הוא</w:t>
      </w:r>
      <w:r w:rsidR="00CD4828">
        <w:rPr>
          <w:rFonts w:hint="cs"/>
          <w:rtl/>
        </w:rPr>
        <w:t xml:space="preserve"> </w:t>
      </w:r>
      <w:r w:rsidRPr="00B407D3">
        <w:rPr>
          <w:rFonts w:hint="cs"/>
          <w:rtl/>
        </w:rPr>
        <w:t>"כאומר על איזו חכמה רמה ועמוקה שאי אפשר למששה בידים מפני עומק המושג שכל השומע יצחק לו</w:t>
      </w:r>
      <w:r w:rsidRPr="00B407D3">
        <w:rPr>
          <w:vertAlign w:val="superscript"/>
          <w:rtl/>
        </w:rPr>
        <w:footnoteReference w:id="84"/>
      </w:r>
      <w:r w:rsidRPr="00B407D3">
        <w:rPr>
          <w:rFonts w:hint="cs"/>
          <w:rtl/>
        </w:rPr>
        <w:t>". משא"כ לדעת החוקרים הנ"ל, אופן השלילה הוא רק שענינים שמגבילים (העדר החסד) מושללים ממנו, וענינים שאינם מגבילים (חסד) אינם מושללים (אלא שגם אינם נמצאים באופן חיובי, דאז היו מגבילים). הרי שלדעתם ענינים אלו אינם באין ערוך לגמרי להעצמות, דא"כ היו גם הם מושללים לגמרי.</w:t>
      </w:r>
    </w:p>
    <w:p w14:paraId="316F25E7" w14:textId="77777777" w:rsidR="00B407D3" w:rsidRPr="00B407D3" w:rsidRDefault="00B407D3" w:rsidP="00B407D3">
      <w:pPr>
        <w:pStyle w:val="a2"/>
        <w:rPr>
          <w:rtl/>
        </w:rPr>
      </w:pPr>
      <w:r w:rsidRPr="00B407D3">
        <w:rPr>
          <w:rFonts w:hint="cs"/>
          <w:rtl/>
        </w:rPr>
        <w:t>ועפ"ז מובן, שע"פ חסידות גם מושגים שהשכל מחייבם הם מושללים מהעצמות באופן ד'שלילה מוחלטת', שהרי אינם העצמות, ולכן השכל עצמו הוא נברא</w:t>
      </w:r>
      <w:r w:rsidRPr="00B407D3">
        <w:rPr>
          <w:vertAlign w:val="superscript"/>
          <w:rtl/>
        </w:rPr>
        <w:footnoteReference w:id="85"/>
      </w:r>
      <w:r w:rsidRPr="00B407D3">
        <w:rPr>
          <w:rFonts w:hint="cs"/>
          <w:rtl/>
        </w:rPr>
        <w:t>. משא"כ לדעת החוקרים, הרי אף ש</w:t>
      </w:r>
      <w:r w:rsidRPr="00B407D3">
        <w:rPr>
          <w:rFonts w:hint="cs"/>
          <w:b/>
          <w:bCs/>
          <w:rtl/>
        </w:rPr>
        <w:t>מציאותם</w:t>
      </w:r>
      <w:r w:rsidRPr="00B407D3">
        <w:rPr>
          <w:rFonts w:hint="cs"/>
          <w:rtl/>
        </w:rPr>
        <w:t xml:space="preserve"> של ענינים שאינם מורים על חסרון (לדוגמא השפעת החסד) אינם נמצאים באופן חיובי בהעצמות, מ"מ המושג עצמו (שאינו מציאות דבר), שלגבי פעולותיו ית' הוא ענין של שלמות ובל"ג, קיימת. כי אם המושג עצמו אינה קיימת לגבי העצמות, לא יתכן שהפכו מושללת והוא אינו מושלל, שהרי כל המושג הוא נברא ובמילא ה"ה בגדר אחר לגמרי מהעצמות.</w:t>
      </w:r>
    </w:p>
    <w:p w14:paraId="100DE53D" w14:textId="77777777" w:rsidR="00B407D3" w:rsidRPr="00B407D3" w:rsidRDefault="00B407D3" w:rsidP="00B407D3">
      <w:pPr>
        <w:pStyle w:val="a2"/>
        <w:rPr>
          <w:rtl/>
        </w:rPr>
      </w:pPr>
      <w:r w:rsidRPr="00B407D3">
        <w:rPr>
          <w:rFonts w:hint="cs"/>
          <w:rtl/>
        </w:rPr>
        <w:t>ולכן</w:t>
      </w:r>
      <w:r w:rsidRPr="00B407D3">
        <w:rPr>
          <w:vertAlign w:val="superscript"/>
          <w:rtl/>
        </w:rPr>
        <w:footnoteReference w:id="86"/>
      </w:r>
      <w:r w:rsidRPr="00B407D3">
        <w:rPr>
          <w:rFonts w:hint="cs"/>
          <w:rtl/>
        </w:rPr>
        <w:t xml:space="preserve">, לדעת החוקרים א"א שיהיה נס באופן של שני הפכים בנושא אחד (רוכב ובלתי רוכב, הקוטר שוה לצלעו) אף שהקב"ה אינו מוגבל ח"ו, מכיון שההגבלה כאן אינה הגבלת הקב"ה כ"א הגבלת העולם, דאף שהקב"ה יכול לשדד הטבע </w:t>
      </w:r>
      <w:r w:rsidRPr="00B407D3">
        <w:rPr>
          <w:rtl/>
        </w:rPr>
        <w:t>–</w:t>
      </w:r>
      <w:r w:rsidRPr="00B407D3">
        <w:rPr>
          <w:rFonts w:hint="cs"/>
          <w:rtl/>
        </w:rPr>
        <w:t xml:space="preserve"> מציאות העולם, מ"מ איך אפשר שיהיה העולם והגבלות הטבע ובאופן דשני אופנים הפכים, דכשאדם רוכב בדרך ממילא מתבטל זה שאינו רוכב. משא"כ ע"פ המבואר בחסידות, הרי גם השכל עצמו הוא נברא ואינה קיימת לגבי העצמות, שה"ה דבר אחר. וא"כ, כשם שביכלתו לשדד הטבע כי הוא למעלה ממנה, כך יכול לשדד השכל כי הוא למעלה ממנה, ולכן הוא 'נמנע הנמנעות'.</w:t>
      </w:r>
    </w:p>
    <w:p w14:paraId="0020123B" w14:textId="77777777" w:rsidR="00B407D3" w:rsidRPr="00B407D3" w:rsidRDefault="00B407D3" w:rsidP="00B407D3">
      <w:pPr>
        <w:pStyle w:val="a2"/>
        <w:rPr>
          <w:rtl/>
        </w:rPr>
      </w:pPr>
      <w:r w:rsidRPr="00B407D3">
        <w:rPr>
          <w:rFonts w:hint="cs"/>
          <w:rtl/>
        </w:rPr>
        <w:t xml:space="preserve">ולכאורה, כן הוא בענין הזמן: לפי דעת החוקרים, הנה אף שמציאות הזמן הוא נברא שה"ה ממקרי התנועה, מ"מ המושג שכשיש תנועה הרי היא בדרך ממילא תחת הזמן, קיימת גם כשאין מציאות הזמן. ומפני שלשיטתם דבר שאינו מגביל </w:t>
      </w:r>
      <w:r w:rsidRPr="00B407D3">
        <w:rPr>
          <w:rtl/>
        </w:rPr>
        <w:t>–</w:t>
      </w:r>
      <w:r w:rsidRPr="00B407D3">
        <w:rPr>
          <w:rFonts w:hint="cs"/>
          <w:rtl/>
        </w:rPr>
        <w:t xml:space="preserve"> הפכו מושללת מהעצמות ובמילא הוא אינו מושלל, לכן ראייתם לזה שאינו כך בנוגע הזמן, והוא נברא </w:t>
      </w:r>
      <w:r w:rsidRPr="00B407D3">
        <w:rPr>
          <w:rFonts w:hint="cs"/>
          <w:rtl/>
        </w:rPr>
        <w:lastRenderedPageBreak/>
        <w:t xml:space="preserve">ומושלל לגמרי מהעצמות, הוא תיאור ההגבלה של הזמן, שהוא מקרה בתנועה והתנועה ה"ה הגבלה. </w:t>
      </w:r>
    </w:p>
    <w:p w14:paraId="69681655" w14:textId="77777777" w:rsidR="00B407D3" w:rsidRPr="00B407D3" w:rsidRDefault="00B407D3" w:rsidP="00B407D3">
      <w:pPr>
        <w:pStyle w:val="a2"/>
        <w:rPr>
          <w:rtl/>
        </w:rPr>
      </w:pPr>
      <w:r w:rsidRPr="00B407D3">
        <w:rPr>
          <w:rFonts w:hint="cs"/>
          <w:rtl/>
        </w:rPr>
        <w:t>משא"כ ע"פ חסידות, כל ה</w:t>
      </w:r>
      <w:r w:rsidRPr="00B407D3">
        <w:rPr>
          <w:rFonts w:hint="cs"/>
          <w:b/>
          <w:bCs/>
          <w:rtl/>
        </w:rPr>
        <w:t>מושג</w:t>
      </w:r>
      <w:r w:rsidRPr="00B407D3">
        <w:rPr>
          <w:rFonts w:hint="cs"/>
          <w:rtl/>
        </w:rPr>
        <w:t xml:space="preserve"> של זמן הוא נברא, והוא מפני שמושג זה אינו העצמות</w:t>
      </w:r>
      <w:r w:rsidRPr="00B407D3">
        <w:rPr>
          <w:vertAlign w:val="superscript"/>
          <w:rtl/>
        </w:rPr>
        <w:footnoteReference w:id="87"/>
      </w:r>
      <w:r w:rsidRPr="00B407D3">
        <w:rPr>
          <w:rFonts w:hint="cs"/>
          <w:rtl/>
        </w:rPr>
        <w:t xml:space="preserve">. ולכן הלשון בהמאמר הנ"ל שבהסדור הוא: "משום דהזמן עצמו הוא בא ונמשך בבחי' בריאה יש מאין והוא בחי' נברא ומחודש כו' </w:t>
      </w:r>
      <w:r w:rsidRPr="00B407D3">
        <w:rPr>
          <w:rFonts w:hint="cs"/>
          <w:b/>
          <w:bCs/>
          <w:rtl/>
        </w:rPr>
        <w:t>כשאר כל הנבראים</w:t>
      </w:r>
      <w:r w:rsidRPr="00B407D3">
        <w:rPr>
          <w:rFonts w:hint="cs"/>
          <w:rtl/>
        </w:rPr>
        <w:t>".</w:t>
      </w:r>
    </w:p>
    <w:p w14:paraId="592D9DDC" w14:textId="77777777" w:rsidR="00B407D3" w:rsidRPr="00B407D3" w:rsidRDefault="00B407D3" w:rsidP="00B407D3">
      <w:pPr>
        <w:pStyle w:val="a2"/>
        <w:rPr>
          <w:rtl/>
        </w:rPr>
      </w:pPr>
      <w:r w:rsidRPr="00B407D3">
        <w:rPr>
          <w:rFonts w:hint="cs"/>
          <w:rtl/>
        </w:rPr>
        <w:t xml:space="preserve">ולכאורה זהו כללות הכוונה בלקוטי שיחות חי"ז סוף ע' 59, וז"ל: "ס'איז ידוע דער מאמר פון מגיד אז זמן איז א נברא פונקט ווי אלע נבראים. און דאס מיינט, ניט נאר אז פאר בריאת העולם זיינען ניט געווען נבראים וואס אויף זיי איז חל די מדידה (און הגבלה) פון זמן [ווארום אויך נאך בריאת העולם זיינען דא כו"כ זאכן (עד"מ א סברא שכלית) וועלכע זיינען ניט מוגבל </w:t>
      </w:r>
      <w:r w:rsidRPr="00B407D3">
        <w:rPr>
          <w:rtl/>
        </w:rPr>
        <w:t>–</w:t>
      </w:r>
      <w:r w:rsidRPr="00B407D3">
        <w:rPr>
          <w:rFonts w:hint="cs"/>
          <w:rtl/>
        </w:rPr>
        <w:t xml:space="preserve"> ובכלל ניט בגדר </w:t>
      </w:r>
      <w:r w:rsidRPr="00B407D3">
        <w:rPr>
          <w:rtl/>
        </w:rPr>
        <w:t>–</w:t>
      </w:r>
      <w:r w:rsidRPr="00B407D3">
        <w:rPr>
          <w:rFonts w:hint="cs"/>
          <w:rtl/>
        </w:rPr>
        <w:t xml:space="preserve"> פון זמן], נאר דער עצם מציאות הזמן איז א נברא; פונקט ווי די גופי הדצח"מ זיינען נתהווה געווארן בשי"מ יש </w:t>
      </w:r>
      <w:r w:rsidRPr="00B407D3">
        <w:rPr>
          <w:rFonts w:hint="cs"/>
          <w:b/>
          <w:bCs/>
          <w:rtl/>
        </w:rPr>
        <w:t>מאין</w:t>
      </w:r>
      <w:r w:rsidRPr="00B407D3">
        <w:rPr>
          <w:rFonts w:hint="cs"/>
          <w:rtl/>
        </w:rPr>
        <w:t>, אזוי איז אויך עצם מציאות הזמן א בריאה און התהוות חדשה".</w:t>
      </w:r>
    </w:p>
    <w:p w14:paraId="460DE720" w14:textId="4C86DE2B" w:rsidR="00B407D3" w:rsidRPr="00B407D3" w:rsidRDefault="00B407D3" w:rsidP="00B407D3">
      <w:pPr>
        <w:pStyle w:val="a2"/>
        <w:rPr>
          <w:rtl/>
        </w:rPr>
      </w:pPr>
      <w:r w:rsidRPr="00B407D3">
        <w:rPr>
          <w:rFonts w:hint="cs"/>
          <w:rtl/>
        </w:rPr>
        <w:t>ובזה יובן דיוק נוסף, דב'רשימות' על התניא כתב כ"ק אדמו"ר בשער היח</w:t>
      </w:r>
      <w:r w:rsidR="00E967C0">
        <w:rPr>
          <w:rFonts w:hint="cs"/>
          <w:rtl/>
        </w:rPr>
        <w:t xml:space="preserve">וד והאמונה פ"ז וז"ל: " 'המקום . . </w:t>
      </w:r>
      <w:r w:rsidRPr="00B407D3">
        <w:rPr>
          <w:rFonts w:hint="cs"/>
          <w:rtl/>
        </w:rPr>
        <w:t>הזמן והתהוותם מאין ליש' כי המקום והזמן מחודשים לגמרי ודלא כדעת החוקרים. יעוין מו"נ ח"ב פי"ג. עיקרים מ"ב פי"ח</w:t>
      </w:r>
      <w:r w:rsidRPr="00B407D3">
        <w:rPr>
          <w:vertAlign w:val="superscript"/>
          <w:rtl/>
        </w:rPr>
        <w:footnoteReference w:id="88"/>
      </w:r>
      <w:r w:rsidRPr="00B407D3">
        <w:rPr>
          <w:rFonts w:hint="cs"/>
          <w:rtl/>
        </w:rPr>
        <w:t>. ע"מ מאכ"ח ח"א פט"ז</w:t>
      </w:r>
      <w:r w:rsidRPr="00B407D3">
        <w:rPr>
          <w:vertAlign w:val="superscript"/>
          <w:rtl/>
        </w:rPr>
        <w:footnoteReference w:id="89"/>
      </w:r>
      <w:r w:rsidR="00E967C0">
        <w:rPr>
          <w:rFonts w:hint="cs"/>
          <w:rtl/>
        </w:rPr>
        <w:t>. שומר אמונים ו"ב יז'</w:t>
      </w:r>
      <w:r w:rsidRPr="00B407D3">
        <w:rPr>
          <w:rFonts w:hint="cs"/>
          <w:rtl/>
        </w:rPr>
        <w:t>. ולכאורה, הרי בהמכתב שבאג"ק הביא כ"ק אדמו"ר כו"כ חוקרים שסוברים שהזמן הוא נברא, וגם בנוגע ההמשך הבלתי משוער</w:t>
      </w:r>
      <w:r w:rsidRPr="00B407D3">
        <w:rPr>
          <w:vertAlign w:val="superscript"/>
          <w:rtl/>
        </w:rPr>
        <w:footnoteReference w:id="90"/>
      </w:r>
      <w:r w:rsidRPr="00B407D3">
        <w:rPr>
          <w:rFonts w:hint="cs"/>
          <w:rtl/>
        </w:rPr>
        <w:t>, ואיך כתב כאן '</w:t>
      </w:r>
      <w:r w:rsidRPr="00B407D3">
        <w:rPr>
          <w:rFonts w:hint="cs"/>
          <w:b/>
          <w:bCs/>
          <w:rtl/>
        </w:rPr>
        <w:t>ודלא</w:t>
      </w:r>
      <w:r w:rsidRPr="00B407D3">
        <w:rPr>
          <w:rFonts w:hint="cs"/>
          <w:rtl/>
        </w:rPr>
        <w:t xml:space="preserve"> כדעת החוקרים'? וע"פ הנ"ל יובן, דההדגשה כאן היא 'מחודשים </w:t>
      </w:r>
      <w:r w:rsidRPr="00B407D3">
        <w:rPr>
          <w:rFonts w:hint="cs"/>
          <w:b/>
          <w:bCs/>
          <w:rtl/>
        </w:rPr>
        <w:t>לגמרי'</w:t>
      </w:r>
      <w:r w:rsidRPr="00B407D3">
        <w:rPr>
          <w:rFonts w:hint="cs"/>
          <w:rtl/>
        </w:rPr>
        <w:t>, היינו לא רק מציאותם, כ"א גם עצם המושג.</w:t>
      </w:r>
    </w:p>
    <w:p w14:paraId="1E68872D" w14:textId="77777777" w:rsidR="00B407D3" w:rsidRPr="00B407D3" w:rsidRDefault="00B407D3" w:rsidP="00B407D3">
      <w:pPr>
        <w:pStyle w:val="a2"/>
        <w:rPr>
          <w:rtl/>
        </w:rPr>
      </w:pPr>
      <w:r w:rsidRPr="00B407D3">
        <w:rPr>
          <w:rFonts w:hint="cs"/>
          <w:rtl/>
        </w:rPr>
        <w:t xml:space="preserve">ואולי י"ל, דאם עצם המושג של זמן הוא נברא, מובן שאין להקשות הקושיא שנתבארה לעיל אות ב' דאיך נתהווה הרגע הראשון אם כל ענינו הוא שבא בהמשך למה שקדם לו, שהרי כשם שהקב"ה ברא הזמן בכלל, כך ברא הרגע הראשון עם </w:t>
      </w:r>
      <w:r w:rsidRPr="00B407D3">
        <w:rPr>
          <w:rFonts w:hint="cs"/>
          <w:rtl/>
        </w:rPr>
        <w:lastRenderedPageBreak/>
        <w:t xml:space="preserve">ה'רגש' שבא בהמשך למה שקדם לו, אף אילו יצוייר שלא קדם לו כלום גם לא סיבה רוחנית, שהרי כל המושג נברא עכשיו. </w:t>
      </w:r>
    </w:p>
    <w:p w14:paraId="2B1686F1" w14:textId="06FA2F2D" w:rsidR="00B407D3" w:rsidRPr="00B407D3" w:rsidRDefault="00B407D3" w:rsidP="007251FE">
      <w:pPr>
        <w:pStyle w:val="a2"/>
        <w:rPr>
          <w:rtl/>
        </w:rPr>
      </w:pPr>
      <w:r w:rsidRPr="00B407D3">
        <w:rPr>
          <w:rFonts w:hint="cs"/>
          <w:rtl/>
        </w:rPr>
        <w:t>ולכאורה זהו הכוונה במ"ש בסה"ש תשמ"ט ח"א ע' 355 הע' 5, וז"ל: "הטעם ששייך לומר שבריאת העולם היתה בכ"ה באדר (או בכ"ה באלול), אף שמציאות הזמן הוא נברא ונתחדש כשנברא העולם, ולפנ"ז לא הי' ענין הזמן שנוכל לקרוא ליום הראשון כ"ה אדר (או כ"ה אלול), כאילו קדמו לו כ"ד ימים (וכמה חדשים)</w:t>
      </w:r>
      <w:r w:rsidR="007251FE">
        <w:rPr>
          <w:rFonts w:hint="cs"/>
          <w:rtl/>
        </w:rPr>
        <w:t xml:space="preserve"> . . </w:t>
      </w:r>
      <w:r w:rsidRPr="00B407D3">
        <w:rPr>
          <w:rFonts w:hint="cs"/>
          <w:rtl/>
        </w:rPr>
        <w:t xml:space="preserve">שכיון שהזמן נברא </w:t>
      </w:r>
      <w:r w:rsidR="007251FE">
        <w:rPr>
          <w:rFonts w:hint="cs"/>
          <w:b/>
          <w:bCs/>
          <w:rtl/>
        </w:rPr>
        <w:t xml:space="preserve">מאין ליש, </w:t>
      </w:r>
      <w:r w:rsidRPr="00B407D3">
        <w:rPr>
          <w:rFonts w:hint="cs"/>
          <w:rtl/>
        </w:rPr>
        <w:t>הרי, כשם שביכלתו ית' לברוא את הזמן כיום ראשון, ביכלתו לבראו לכתחילה בתור סיומה של שנה, כ"ה אלול או כ"ה אדר (אף שלא קדמו מציאות דזמן לפני זה)." שהרי כל המושג שרגע אחד בא בהמשך להרגע שקדמו אינו מחוייב המציאות, כ"א הוא בריאה שבראו הקב"ה, וכך יכול לברוא שבהרגע הראשון יהיה נרגש שהיום כבר כ"ה אלול.</w:t>
      </w:r>
    </w:p>
    <w:p w14:paraId="1A438ADE" w14:textId="77777777" w:rsidR="00B407D3" w:rsidRPr="00B407D3" w:rsidRDefault="00B407D3" w:rsidP="00B407D3">
      <w:pPr>
        <w:pStyle w:val="a2"/>
        <w:rPr>
          <w:rtl/>
        </w:rPr>
      </w:pPr>
      <w:r w:rsidRPr="00B407D3">
        <w:rPr>
          <w:rFonts w:hint="cs"/>
          <w:rtl/>
        </w:rPr>
        <w:t>משא"כ אם רק המציאות של הזמן הוא נברא אבל המושג קיים בעצם, אינו מובן איך יתכן רגע הראשון בלא סיבה כנ"ל אות ב', ואין לומר שברא הרגע עם הרגש זה, שהרי המושג שהרגע צריך סיבה הוא ענין אמיתי ומחוייב מצ"ע ובכלל אין לומר שהקב"ה '</w:t>
      </w:r>
      <w:r w:rsidRPr="007251FE">
        <w:rPr>
          <w:rFonts w:hint="cs"/>
          <w:b/>
          <w:bCs/>
          <w:rtl/>
        </w:rPr>
        <w:t>ברא</w:t>
      </w:r>
      <w:r w:rsidRPr="00B407D3">
        <w:rPr>
          <w:rFonts w:hint="cs"/>
          <w:u w:val="single"/>
          <w:rtl/>
        </w:rPr>
        <w:t>'</w:t>
      </w:r>
      <w:r w:rsidRPr="00B407D3">
        <w:rPr>
          <w:rFonts w:hint="cs"/>
          <w:rtl/>
        </w:rPr>
        <w:t xml:space="preserve"> הזמן כשם שברא כל הברואים, כ"א שמכיון שברא העולם, בדרך ממילא יש זמן. </w:t>
      </w:r>
    </w:p>
    <w:p w14:paraId="2C332CC8" w14:textId="6E94B624" w:rsidR="00B407D3" w:rsidRPr="00B407D3" w:rsidRDefault="00B407D3" w:rsidP="00B407D3">
      <w:pPr>
        <w:pStyle w:val="a2"/>
        <w:rPr>
          <w:rtl/>
        </w:rPr>
      </w:pPr>
      <w:r w:rsidRPr="00B407D3">
        <w:rPr>
          <w:rFonts w:hint="cs"/>
          <w:rtl/>
        </w:rPr>
        <w:t xml:space="preserve"> </w:t>
      </w:r>
      <w:r w:rsidR="007251FE">
        <w:rPr>
          <w:rFonts w:hint="cs"/>
          <w:b/>
          <w:bCs/>
          <w:rtl/>
        </w:rPr>
        <w:t>ד</w:t>
      </w:r>
      <w:r w:rsidRPr="00B407D3">
        <w:rPr>
          <w:rFonts w:hint="cs"/>
          <w:b/>
          <w:bCs/>
          <w:rtl/>
        </w:rPr>
        <w:t>.</w:t>
      </w:r>
      <w:r w:rsidRPr="00B407D3">
        <w:rPr>
          <w:rFonts w:hint="cs"/>
          <w:rtl/>
        </w:rPr>
        <w:t xml:space="preserve"> עפכ"ז יתורצו כל השאלות הנ"ל: א] באג"ק מדובר ע"ז שמציאות הזמן הוא נברא, ולכן מביא כ"ק אדמו"ר סיוע מהרס"ג. גם לאחרי התירוץ השני הרס"ג סובר שהזמן הוא נברא כנ"ל אות ב'. ב] הקושיא שהצ"צ מבאר שגם התהוות הזמן היה צריך להיות קודם, אינה מצד הבורא, שהרי הוא למעלה מן הזמן, כ"א מצד עצם מציאות הזמן שמחייב שהיה זמן קודם לו, כנ"ל אות ב'. ג] הרס"ג מדבר רק על מציאות הזמן, ובהסדור מדובר על עצם המושג של זמן, ורק לדעת החוקרים יש קושיא ע"ז שהזמן נברא שצריך ליישבו בזה שיש זמן רוחני (סיבה ומסובב) קודם הזמן, משא"כ ע"פ חסידות אין כאן קושיא כלל, ועפ"ז מובנת הדגשת הצ"צ שהתירוץ שבהסדור הוא </w:t>
      </w:r>
      <w:r w:rsidRPr="007251FE">
        <w:rPr>
          <w:rFonts w:hint="cs"/>
          <w:b/>
          <w:bCs/>
          <w:rtl/>
        </w:rPr>
        <w:t>כעין</w:t>
      </w:r>
      <w:r w:rsidRPr="00B407D3">
        <w:rPr>
          <w:rFonts w:hint="cs"/>
          <w:rtl/>
        </w:rPr>
        <w:t xml:space="preserve"> תירוץ הרס"ג ולא אותו התירוץ ממש. ד] אולי י"ל שהרמב"ם, אף שסובר שהזמן נברא, אינו משתמש בזה לתרץ למה לא נבה"ע קודם, מפני דלשיטת החוקרים יוקשה גם ע"ז בהמשך לאיזה דבר בא הרגע הראשון, ולכן מלכתחילה תירץ התירוץ של הרס"ג, שהרצון הוא מחודש, ולדעתו אין להקשות ע"ז מה גרם להרצון שיתחדש כמבואר שם (ח"ב פי"ח), ולכן זה מספיק אף אם המקשים סברו שהזמן אינו נברא.</w:t>
      </w:r>
      <w:r w:rsidR="00CD4828">
        <w:rPr>
          <w:rFonts w:hint="cs"/>
          <w:rtl/>
        </w:rPr>
        <w:t xml:space="preserve"> </w:t>
      </w:r>
    </w:p>
    <w:p w14:paraId="4249CF18" w14:textId="67777A4D" w:rsidR="00B407D3" w:rsidRPr="00B407D3" w:rsidRDefault="007251FE" w:rsidP="00B407D3">
      <w:pPr>
        <w:pStyle w:val="a2"/>
        <w:rPr>
          <w:rtl/>
        </w:rPr>
      </w:pPr>
      <w:r>
        <w:rPr>
          <w:rFonts w:hint="cs"/>
          <w:b/>
          <w:bCs/>
          <w:rtl/>
        </w:rPr>
        <w:t>ה</w:t>
      </w:r>
      <w:r w:rsidR="00B407D3" w:rsidRPr="00B407D3">
        <w:rPr>
          <w:rFonts w:hint="cs"/>
          <w:b/>
          <w:bCs/>
          <w:rtl/>
        </w:rPr>
        <w:t>.</w:t>
      </w:r>
      <w:r w:rsidR="00B407D3" w:rsidRPr="00B407D3">
        <w:rPr>
          <w:rFonts w:hint="cs"/>
          <w:rtl/>
        </w:rPr>
        <w:t xml:space="preserve"> עפ"ז שגם אם המציאות של הזמן הוא נברא עדיין יוקשה איך נתהווה הרגע הראשון של הזמן, יובן ענין נוסף. דהנה לפעמים (רד"ה ויכולו תרס"ו) כשמדובר </w:t>
      </w:r>
      <w:r w:rsidR="00B407D3" w:rsidRPr="00B407D3">
        <w:rPr>
          <w:rFonts w:hint="cs"/>
          <w:rtl/>
        </w:rPr>
        <w:lastRenderedPageBreak/>
        <w:t>בחסידות על 'קושיית החוקרים למה נברא העולם בזה הזמן ולא בזמן הקודם', מבואר התירוץ דמכיון 'דזמן הוא בבריאה' אבל 'אצילות הוא למעלה מן הזמן', לכן 'אינו שייך להקשות למה לא נברא בזמן קודם, מאחר שלא היה אז זמן'. ולכאורה ייפלא, שהרי מבואר בדא"ח</w:t>
      </w:r>
      <w:r w:rsidR="00B407D3" w:rsidRPr="00B407D3">
        <w:rPr>
          <w:vertAlign w:val="superscript"/>
          <w:rtl/>
        </w:rPr>
        <w:footnoteReference w:id="91"/>
      </w:r>
      <w:r w:rsidR="00B407D3" w:rsidRPr="00B407D3">
        <w:rPr>
          <w:rFonts w:hint="cs"/>
          <w:rtl/>
        </w:rPr>
        <w:t xml:space="preserve"> שהפירוש בזה ש'זמן הוא בבריאה' אינה שבבי"ע יש זמן גשמי, דהרי בי"ע הם עולמות רוחניים, וכבר הובא לעיל שזמן גשמי הוא מקרה בתנועה גשמית, אלא הפירוש הוא שמכיון שהנבראים והספירות שבעולם הבריאה אינם כלולים בהבורא שהרי כבר נבראו ממנו, לכן מובן שההתחלקות דהמדרגות הוא באופן ברור ובמילא יש ממש קדימה ואיחור, שמדרגה העליונה היא הסיבה להמדרגה התחתונה. משא"כ בעולם האצילות הרי הספירות לא נבראו כ"א הם אלקות וכלולים בו, ולכן התחלקותם אינה באופן של הגבלה, כ"א באופן ד'הרכבה פשוטה</w:t>
      </w:r>
      <w:r w:rsidR="00B407D3" w:rsidRPr="00B407D3">
        <w:rPr>
          <w:vertAlign w:val="superscript"/>
          <w:rtl/>
        </w:rPr>
        <w:footnoteReference w:id="92"/>
      </w:r>
      <w:r w:rsidR="00B407D3" w:rsidRPr="00B407D3">
        <w:rPr>
          <w:rFonts w:hint="cs"/>
          <w:rtl/>
        </w:rPr>
        <w:t xml:space="preserve">', ועיקר מציאותם הוא אחד </w:t>
      </w:r>
      <w:r w:rsidR="00B407D3" w:rsidRPr="00B407D3">
        <w:rPr>
          <w:rtl/>
        </w:rPr>
        <w:t>–</w:t>
      </w:r>
      <w:r w:rsidR="00B407D3" w:rsidRPr="00B407D3">
        <w:rPr>
          <w:rFonts w:hint="cs"/>
          <w:rtl/>
        </w:rPr>
        <w:t xml:space="preserve"> אלקות, וא"כ, מדוע לא מספיק לתרץ השאלה על הזמן דעוה"ז 'למה לא נברא קודם', בזה שבעולמות בי"ע אין זמן גשמי, ובמילא אין 'קודם'? וע"פ הנ"ל יובן, דמכיון שמהות הזמן הוא שרגע זה מסובב מהרגע שקדם לו, לכן השאלה 'למה לא נבה"ע קודם' כולל שאם הוא נברא, מהי הסיבה שקדם לו. וע"ז כבר ביאר בע"ח יש סדר השתלשלות, סיבה ומסובב, והרגע הראשון דהזמן הגשמי הוא המשך ומסובב להמדרגה התחתונה שבסדר השתלשלות שממנה נברא הזמן הגשמי. אבל השאלה היא גם ע"ז (כמובא לעיל באות א' מהסידור), איך נבראה תחילת הזמן הרוחני, תחילת ההשתלשלות דבי"ע, שהרי מהותה של מדרגה רוחנית היא התוכן והגדר שלה </w:t>
      </w:r>
      <w:r w:rsidR="00B407D3" w:rsidRPr="00B407D3">
        <w:rPr>
          <w:rtl/>
        </w:rPr>
        <w:t>–</w:t>
      </w:r>
      <w:r w:rsidR="00B407D3" w:rsidRPr="00B407D3">
        <w:rPr>
          <w:rFonts w:hint="cs"/>
          <w:rtl/>
        </w:rPr>
        <w:t xml:space="preserve"> שאינה מהות אחר, וא"כ ה"ז שייך רק כשיש מהות אחר, ולכן אם התירוץ היתה דבבי"ע אין זמן גשמי, היו מקשים מהי סוף המדרגה הקודמת, הסיבה, שגרם תחילת הזמן הרוחני, ואם הסיבה היא עוד מדרגה וסיבה קודמת, יוצא שיש זמן רוחני, סדר השתלשלות, קודם תחילת הזמן רוחני, ולמה לא נברא קודם.</w:t>
      </w:r>
    </w:p>
    <w:p w14:paraId="249AAEC7" w14:textId="77777777" w:rsidR="00B407D3" w:rsidRPr="00B407D3" w:rsidRDefault="00B407D3" w:rsidP="00B407D3">
      <w:pPr>
        <w:pStyle w:val="a2"/>
        <w:rPr>
          <w:rtl/>
        </w:rPr>
      </w:pPr>
      <w:r w:rsidRPr="00B407D3">
        <w:rPr>
          <w:rFonts w:hint="cs"/>
          <w:rtl/>
        </w:rPr>
        <w:t>וע"ז בא התירוץ ש'אצילות היא למעלה מן הזמן', דהכוונה, שאצילות היא למעלה גם מזמן רוחני דהתחלקות המדרגות, "ולכן</w:t>
      </w:r>
      <w:r w:rsidRPr="00B407D3">
        <w:rPr>
          <w:vertAlign w:val="superscript"/>
          <w:rtl/>
        </w:rPr>
        <w:footnoteReference w:id="93"/>
      </w:r>
      <w:r w:rsidRPr="00B407D3">
        <w:rPr>
          <w:rFonts w:hint="cs"/>
          <w:rtl/>
        </w:rPr>
        <w:t xml:space="preserve"> נאמר בהם לשון בחינות, וכמו בחי' כסף שזהו שיש בהכסף גם סיגים ופסולת ואעפ"כ הם דבר אחד שהרי אינו ניכר הפסולת בפ"ע כ"א הוא דבר אחד שיש בו כ"כ חלקים כסף וכ"כ חלקים סיגים והכל מעורב יחד, כמו"כ הוא בע"ס דאצילות הגם שיש בהם חב"ד חג"ת נה"י אעפ"כ אינם בהתחלקות כ"א הכל הוא דבר אחד". וא"כ, הרי עצם המושג של זמן, דהיינו גם זמן רוחני </w:t>
      </w:r>
      <w:r w:rsidRPr="00B407D3">
        <w:rPr>
          <w:rtl/>
        </w:rPr>
        <w:t>–</w:t>
      </w:r>
      <w:r w:rsidRPr="00B407D3">
        <w:rPr>
          <w:rFonts w:hint="cs"/>
          <w:rtl/>
        </w:rPr>
        <w:t xml:space="preserve"> מה </w:t>
      </w:r>
      <w:r w:rsidRPr="00B407D3">
        <w:rPr>
          <w:rFonts w:hint="cs"/>
          <w:rtl/>
        </w:rPr>
        <w:lastRenderedPageBreak/>
        <w:t xml:space="preserve">שמדרגה אחת מחולקת מהמדרגה שלמעלה ממנה, הוא נברא כנ"ל אות ג', ומכיון שכן, הרי כשם שבאצילות "המאוחר מוקדם והמוקדם מאוחר", כך בתחילת ההתחלקות דעולם הבריאה, בראו הקב"ה באופן שמחלק ממה שקדם לו אף שמה שקדם לו אין לו התחלקות בסופו. ולאידך, אין להקשות כל כך מהי הסיבה הקודמת שגרם התחלת המדרגה הראשונה דעולם האצילות, שהרי המדרגות דעולם האצילות אינן מחולקות זמ"ז, וה'קדימה ואיחור' שבהם הוא רק 'בחינות' </w:t>
      </w:r>
      <w:r w:rsidRPr="00B407D3">
        <w:rPr>
          <w:rtl/>
        </w:rPr>
        <w:t>–</w:t>
      </w:r>
      <w:r w:rsidRPr="00B407D3">
        <w:rPr>
          <w:rFonts w:hint="cs"/>
          <w:rtl/>
        </w:rPr>
        <w:t xml:space="preserve"> הבנת חילוק המדרגות מהחילוק בהשפעתם שמחוץ להם, ובמילא אין גבול להתחלת האצילות, שהרי גם אצילות היא אלקות.</w:t>
      </w:r>
    </w:p>
    <w:p w14:paraId="5D2FC0B6" w14:textId="1C6F5116" w:rsidR="00B407D3" w:rsidRPr="00B407D3" w:rsidRDefault="00B407D3" w:rsidP="00B407D3">
      <w:pPr>
        <w:pStyle w:val="a2"/>
        <w:rPr>
          <w:rtl/>
        </w:rPr>
      </w:pPr>
      <w:r w:rsidRPr="00B407D3">
        <w:rPr>
          <w:rFonts w:hint="cs"/>
          <w:rtl/>
        </w:rPr>
        <w:t xml:space="preserve">אלא דמ"מ, הרי באצילות יש התחלקות המדריגות אלא שזהו באופן דק כנ"ל, ולכן עדיין יש קושיא (לא חזקה) איך מתחיל האצילות, הרי תוכן התחלת כל מדרגה הוא שמה שקדם לו בא לסוף מדרגתו וגדרו ונפסק, ובהמשך לזה מתחיל המדרגה שמשתלשל ממנו, ולמעלה מאצילות "אי אפשר לומר גם זה שיש מדריגות חב"ד כו' בבחי' התאחדות", וא"כ מהו תוכן התחלת הגדר דאצילות. וזהו מה שמקשה בהמאמר הנ"ל שבהסדור "למה לא היתה </w:t>
      </w:r>
      <w:r w:rsidRPr="007251FE">
        <w:rPr>
          <w:rFonts w:hint="cs"/>
          <w:b/>
          <w:bCs/>
          <w:rtl/>
        </w:rPr>
        <w:t>האצילות</w:t>
      </w:r>
      <w:r w:rsidR="007251FE">
        <w:rPr>
          <w:rFonts w:hint="cs"/>
          <w:rtl/>
        </w:rPr>
        <w:t xml:space="preserve"> . . </w:t>
      </w:r>
      <w:r w:rsidRPr="00B407D3">
        <w:rPr>
          <w:rFonts w:hint="cs"/>
          <w:rtl/>
        </w:rPr>
        <w:t xml:space="preserve">בזמן מוקדם לזה או מאוחר". וע"ז מתרץ שם כנ"ל, שעצם המושג של זמן, דהיינו גם זמן רוחני </w:t>
      </w:r>
      <w:r w:rsidRPr="00B407D3">
        <w:rPr>
          <w:rtl/>
        </w:rPr>
        <w:t>–</w:t>
      </w:r>
      <w:r w:rsidRPr="00B407D3">
        <w:rPr>
          <w:rFonts w:hint="cs"/>
          <w:rtl/>
        </w:rPr>
        <w:t xml:space="preserve"> מה שמדרגה אחת מחולקת מהמדרגה שלמעלה ממנה, הוא נברא, "וכן בבחי' </w:t>
      </w:r>
      <w:r w:rsidRPr="007251FE">
        <w:rPr>
          <w:rFonts w:hint="cs"/>
          <w:b/>
          <w:bCs/>
          <w:rtl/>
        </w:rPr>
        <w:t>האצילות</w:t>
      </w:r>
      <w:r w:rsidRPr="00B407D3">
        <w:rPr>
          <w:rFonts w:hint="cs"/>
          <w:rtl/>
        </w:rPr>
        <w:t xml:space="preserve"> הזמן </w:t>
      </w:r>
      <w:r w:rsidRPr="007251FE">
        <w:rPr>
          <w:rFonts w:hint="cs"/>
          <w:b/>
          <w:bCs/>
          <w:rtl/>
        </w:rPr>
        <w:t>דשם</w:t>
      </w:r>
      <w:r w:rsidRPr="00B407D3">
        <w:rPr>
          <w:rFonts w:hint="cs"/>
          <w:rtl/>
        </w:rPr>
        <w:t xml:space="preserve"> הוא בבחי' נאצל מאין ליש כו' והיינו שנמשך ובא מלמעלה מהזמן דאין שם בחי' זמן </w:t>
      </w:r>
      <w:r w:rsidRPr="007251FE">
        <w:rPr>
          <w:rFonts w:hint="cs"/>
          <w:b/>
          <w:bCs/>
          <w:rtl/>
        </w:rPr>
        <w:t>כלל</w:t>
      </w:r>
      <w:r w:rsidRPr="00B407D3">
        <w:rPr>
          <w:rFonts w:hint="cs"/>
          <w:rtl/>
        </w:rPr>
        <w:t>", וא"כ כשם דלמעלה מאצילות "המאוחר מוקדם והמוקדם מאוחר", כך בבריאת התחלקות המדרגות בראו הקב"ה באופן שיש התחלקות תחלת המדרגה ממה שקדם לו, אע"פ שאין 'מדריגה' עם התחלקות בסוף מדרגתו שקודמת לו.</w:t>
      </w:r>
    </w:p>
    <w:p w14:paraId="0C00FDB5" w14:textId="3B3D595C" w:rsidR="00B407D3" w:rsidRPr="00B407D3" w:rsidRDefault="00B407D3" w:rsidP="00B407D3">
      <w:pPr>
        <w:pStyle w:val="a2"/>
        <w:rPr>
          <w:rtl/>
        </w:rPr>
      </w:pPr>
      <w:r w:rsidRPr="00B407D3">
        <w:rPr>
          <w:rFonts w:hint="cs"/>
          <w:rtl/>
        </w:rPr>
        <w:t>ועפ"ז גם יש לבאר מ"ש בכתר שם טוב סימן שמ"ח וז"ל: "דיש לתרץ הקושיא שהקשו כל הראשונים, וז"ל, למה לא ברא הקב"ה את העולם קודם ה' אלפים שנה, דהרי פעולה טובה מהעדר, ולמה נשתנה רצונו מלא רוצה אל רוצה בעת שברא לבד לא קודם, דהרי אינו ית</w:t>
      </w:r>
      <w:r w:rsidR="007251FE">
        <w:rPr>
          <w:rFonts w:hint="cs"/>
          <w:rtl/>
        </w:rPr>
        <w:t xml:space="preserve">' בעל שינויים. והתירוץ על זה . . </w:t>
      </w:r>
      <w:r w:rsidRPr="00B407D3">
        <w:rPr>
          <w:rFonts w:hint="cs"/>
          <w:rtl/>
        </w:rPr>
        <w:t>יש לומר דהרצון לברוא העולם לא נתחדש לו זה הרצון בעת בריאתו העולם, אלא כמו שהוא קדמון כן היה רצונו, ומקדמת דנא היה ברצונו לברוא העולם בעת שברא אותו, לא קודם לכן, ואח"כ כשברא העולם נברא בעתו ובזמו כמו שהיה ברצונו הקדום לברוא אותו בעת הזאת דווקא, א"כ לא היה שינוי רצון</w:t>
      </w:r>
      <w:r w:rsidR="007251FE">
        <w:rPr>
          <w:rFonts w:hint="cs"/>
          <w:rtl/>
        </w:rPr>
        <w:t xml:space="preserve"> . . </w:t>
      </w:r>
      <w:r w:rsidRPr="00B407D3">
        <w:rPr>
          <w:rFonts w:hint="cs"/>
          <w:rtl/>
        </w:rPr>
        <w:t>אע"פ שידע דפעולה טובה מהעדר, אעפ"כ רצונו היה מנגד לידיעה, כי מקדמת דנא היה רצו</w:t>
      </w:r>
      <w:r w:rsidR="007251FE">
        <w:rPr>
          <w:rFonts w:hint="cs"/>
          <w:rtl/>
        </w:rPr>
        <w:t xml:space="preserve">נו לברוא העולם דוקא בעת הזאת . . </w:t>
      </w:r>
      <w:r w:rsidRPr="00B407D3">
        <w:rPr>
          <w:rFonts w:hint="cs"/>
          <w:rtl/>
        </w:rPr>
        <w:t>ולא תקשה הלא פעולה טובה מהעדר, כי הקב"ה אינו בעל חסרון שיצטרך הפעולה ההיא לטובתו." ולכאורה צריך ביאור: א] בכש"ט עצמו (סי' רי"א) כ' "כי למעלה אין שם שעות וזמן, כי ברגע א' באה ההשפ</w:t>
      </w:r>
      <w:r w:rsidR="007251FE">
        <w:rPr>
          <w:rFonts w:hint="cs"/>
          <w:rtl/>
        </w:rPr>
        <w:t xml:space="preserve">עה מהמעיין העליון הנובע תמיד . . </w:t>
      </w:r>
      <w:r w:rsidRPr="00B407D3">
        <w:rPr>
          <w:rFonts w:hint="cs"/>
          <w:rtl/>
        </w:rPr>
        <w:t xml:space="preserve">רק כשיהיה </w:t>
      </w:r>
      <w:r w:rsidRPr="00B407D3">
        <w:rPr>
          <w:rFonts w:hint="cs"/>
          <w:rtl/>
        </w:rPr>
        <w:lastRenderedPageBreak/>
        <w:t>המקבל ראוי לקבל". וא"כ מהו הפירוש בזה ש"מקדמת דנא היה ברצונו לברוא העולם בעת שברא אותו"? ב] מדוע באמת אינו מתרץ הקושיא בזה ש'הזמן נברא'?</w:t>
      </w:r>
    </w:p>
    <w:p w14:paraId="1D11B856" w14:textId="2540D90C" w:rsidR="00B407D3" w:rsidRPr="00B407D3" w:rsidRDefault="00B407D3" w:rsidP="007251FE">
      <w:pPr>
        <w:pStyle w:val="a2"/>
        <w:rPr>
          <w:rtl/>
        </w:rPr>
      </w:pPr>
      <w:r w:rsidRPr="00B407D3">
        <w:rPr>
          <w:rFonts w:hint="cs"/>
          <w:rtl/>
        </w:rPr>
        <w:t>ולכאורה י"ל הביאור, ובהקדים מ"ש בד"ה והיה כי תבא תער"ב (פרק ס') וז"ל: "ידיעתו ית' אינה מכרחת ענין ההתהוות דהגם שיודע כל ההתהוות קודם שנתהוו, מ"מ אין זה מכריח את ההתהוות</w:t>
      </w:r>
      <w:r w:rsidR="007251FE">
        <w:rPr>
          <w:rFonts w:hint="cs"/>
          <w:rtl/>
        </w:rPr>
        <w:t xml:space="preserve"> . . </w:t>
      </w:r>
      <w:r w:rsidRPr="00B407D3">
        <w:rPr>
          <w:rFonts w:hint="cs"/>
          <w:rtl/>
        </w:rPr>
        <w:t>והגם דהתהוות העו</w:t>
      </w:r>
      <w:r w:rsidR="007251FE">
        <w:rPr>
          <w:rFonts w:hint="cs"/>
          <w:rtl/>
        </w:rPr>
        <w:t xml:space="preserve">למות בפועל הוא ג"כ מידיעה זו . . </w:t>
      </w:r>
      <w:r w:rsidRPr="00B407D3">
        <w:rPr>
          <w:rFonts w:hint="cs"/>
          <w:rtl/>
        </w:rPr>
        <w:t>זהו כשעלה ברצו</w:t>
      </w:r>
      <w:r w:rsidR="007251FE">
        <w:rPr>
          <w:rFonts w:hint="cs"/>
          <w:rtl/>
        </w:rPr>
        <w:t xml:space="preserve">נו ית' להיות מזה ההתהוות כו' . . </w:t>
      </w:r>
      <w:r w:rsidRPr="00B407D3">
        <w:rPr>
          <w:rFonts w:hint="cs"/>
          <w:rtl/>
        </w:rPr>
        <w:t>אך הרי הי' הרצון והידיעה עוד קודם שנתהוו העולמות וכמ"ש מגיד מראשית אחרית ומקדם אשר לא נעשה כו', והרי לא נתהוו בפועל מידיעה זו כו'. שזהו ג"כ מכח הכל יכול דכשם שכחו הכל יכול הוא שתהיה ההתהוות מידיעתו ית', כמו"כ כחו הכל יכול הוא שהגם שיודע כל ההתהוות ומ"מ לא תהי' מזה ההתהוות בפועל כו', והיינו מפני שהידיעה היא בבחי' הבדלה לגמרי ע"כ אינה מכרחת ההתהוות כו'." וע"פ כל המובא לעיל מחסידות בענין בריאת הזמן מובן, שמ"ש בהמשך תער"ב 'שיודע כל ההתהוות קודם שנתהוו', אין הכוונה בקדימה זמנית, שהרי הזמן עצמו נתהווה מידיעה זו, אלא הכוונה שגם בהמדריגה שלמעלה משייכות לעולמות ולההתהוות, מה שהוא 'בהבדלה לגמרי', יודע כל ההתהוות, שהרי ההתהוות הוא רק המשכה ממדריגה זו ולמעלה 'אין כח חסר פועל'.</w:t>
      </w:r>
    </w:p>
    <w:p w14:paraId="4BD97BD4" w14:textId="12D113BD" w:rsidR="00B407D3" w:rsidRPr="00B407D3" w:rsidRDefault="00B407D3" w:rsidP="00B407D3">
      <w:pPr>
        <w:pStyle w:val="a2"/>
        <w:rPr>
          <w:rtl/>
        </w:rPr>
      </w:pPr>
      <w:r w:rsidRPr="00B407D3">
        <w:rPr>
          <w:rFonts w:hint="cs"/>
          <w:rtl/>
        </w:rPr>
        <w:t xml:space="preserve">ועד"ז יובן שמ"ש בכש"ט "כמו שהוא קדמון כן היה רצונו, ומקדמת דנא היה ברצונו לברוא העולם בעת שברא אותו", אין הכוונה קדימה זמנית, אלא ש"הרצון לברוא העולם לא נתחדש לו זה הרצון בעת בריאתו העולם", שהרי הזמן הוא נברא, ובמילא רצונו לברוא הזמן הוא למעלה מן הזמן כמו שהבורא הוא למעלה מן הזמן. ובזה כבר מתורצת עיקר הקושיא 'למה לא נבה"ע קודם', שהרי אין 'קודם'. אלא שעל זה מוסיף עוד ענין, שהרצון הזה שהוא למעלה מן הזמן </w:t>
      </w:r>
      <w:r w:rsidRPr="00B407D3">
        <w:rPr>
          <w:rtl/>
        </w:rPr>
        <w:t>–</w:t>
      </w:r>
      <w:r w:rsidRPr="00B407D3">
        <w:rPr>
          <w:rFonts w:hint="cs"/>
          <w:rtl/>
        </w:rPr>
        <w:t xml:space="preserve"> 'קדום' - היה 'לברוא העולם בעת שברא אותו', 'לברוא אותו בעת הזאת דוקא', ובזה מתורצת עוד פרט בהקושיא, שהוא כנ"ל, שהגדר דהרגע הראשון דהבריאה הוא התחלקות ממה שקדם לו, ולכן הסיבה של הרגע הראשון הוא סוף המדריגה דמה שקדם לו, ומכיון שבהבורא שלמעלה מן הזמן, 'קדמון', אין גדר של סוף מדריגה, א"כ מהי סוף המדריגה שהפסקתו גורם שממנה משתנה הרגע הראשון, וע"ז הוא התירוץ שרצונו הוא לברוא אותו 'בעת הזאת דוקא', והיינו שמכיון שכל המושג של ההתחלקות והזמן גם הוא נברא ככל הברואים, לכן כשם שביכלתו לברוא המושג דהתחלקות וזמן, כך ברא הרגע הראשון באופן שהוא מתחלק ממה שקדם לו ומתחיל ענין הזמן, על אף שמה שקדם לו לא נפסק. ואח"כ מבאר עוד פרט, כמ"ש בהמאמר הנ"ל, דכיון שבהמדריגה דקודם הבריאה, ידוע לו כל מה שיברא, שהרי הכל נמשך ממנו, וגם הרי 'פעולה טובה מהעדר' וא"כ רצונו וחכמתו דמדרי' זו מחייבים ההתהוות, א"כ גם בהמדריגה שלפני הבריאה, כשהכל כלול בו, היה </w:t>
      </w:r>
      <w:r w:rsidRPr="00B407D3">
        <w:rPr>
          <w:rFonts w:hint="cs"/>
          <w:rtl/>
        </w:rPr>
        <w:lastRenderedPageBreak/>
        <w:t xml:space="preserve">צ"ל הבריאה. והיינו, שגם בלא מדריגה נוספת </w:t>
      </w:r>
      <w:r w:rsidRPr="00B407D3">
        <w:rPr>
          <w:rtl/>
        </w:rPr>
        <w:t>–</w:t>
      </w:r>
      <w:r w:rsidRPr="00B407D3">
        <w:rPr>
          <w:rFonts w:hint="cs"/>
          <w:rtl/>
        </w:rPr>
        <w:t xml:space="preserve"> 'כשעלה ברצונו ית' להיות מזה ההתהוות" -</w:t>
      </w:r>
      <w:r w:rsidR="00CD4828">
        <w:rPr>
          <w:rFonts w:hint="cs"/>
          <w:rtl/>
        </w:rPr>
        <w:t xml:space="preserve"> </w:t>
      </w:r>
      <w:r w:rsidRPr="00B407D3">
        <w:rPr>
          <w:rFonts w:hint="cs"/>
          <w:rtl/>
        </w:rPr>
        <w:t>הרי כיון ש'פעולה טובה מהעדר' מצד מדריגה זו עצמה, הרי זה מחייב הבריאה בלא רצון יותר גלוי 'להיות מזה ההתהוות', וא"כ 'למה לא נבה"ע הזה הגשמי קודם', קודם המדריגה שממנה התחיל, בלא ההשתלשלות. וע"ז מבאר, ש"רצונו היה מנגד לידיעה, כי מקדמת דנא היה רצונו לברוא העולם דוקא בעת הזאת", והיינו 'כחו הכל יכול' הנ"ל בהמאמר, ומזה ראי' שמדובר במדריגה שאין לה כבר קשר להבריאה, דאל"כ הרי כבר יש ההתהוות ואיך נוכל לומר שכחו הכל יכול פועל שלא תהיה מזה ההתהוות, אלא מדובר במדרי' ש'בהבדלה לגמרי'.</w:t>
      </w:r>
    </w:p>
    <w:p w14:paraId="717063E2" w14:textId="77777777" w:rsidR="00B407D3" w:rsidRPr="00B407D3" w:rsidRDefault="00B407D3" w:rsidP="00B407D3">
      <w:pPr>
        <w:pStyle w:val="a2"/>
        <w:rPr>
          <w:lang w:val="en-US"/>
        </w:rPr>
      </w:pPr>
      <w:r w:rsidRPr="00B407D3">
        <w:rPr>
          <w:rFonts w:hint="cs"/>
          <w:rtl/>
        </w:rPr>
        <w:t>ואח"כ מתרץ השאלה, האם לפי זה יוצא דמצד כחו הכל יכול פועל חסרון והגבלה בעצמו, שהרי השלימות היא ש'פעולה טובה מהעדר'? וע"ז מתרץ ש"הקב"ה אינו בעל חסרון שיצטרך הפעולה ההיא לטובתו", והיינו שג"ז שפעולה טובה מהעדר הוא מושג שהקב"ה ברא מפני שרצונו בכך, וממילא אין זה חסרון במדרי' שהוא 'בהבדלה לגמרי'.</w:t>
      </w:r>
    </w:p>
    <w:p w14:paraId="21C5B53D" w14:textId="77777777" w:rsidR="007251FE" w:rsidRPr="005B2705" w:rsidRDefault="007251FE" w:rsidP="007251FE">
      <w:pPr>
        <w:pStyle w:val="a4"/>
        <w:rPr>
          <w:rFonts w:ascii="FbTehilaMedium" w:hAnsi="FbTehilaMedium" w:cs="FbTehilaMedium"/>
          <w:b/>
          <w:sz w:val="72"/>
          <w:szCs w:val="72"/>
          <w:rtl/>
          <w:lang w:val="en-GB"/>
        </w:rPr>
      </w:pPr>
      <w:r w:rsidRPr="005B2705">
        <w:t>g</w:t>
      </w:r>
    </w:p>
    <w:p w14:paraId="75C83428" w14:textId="27056D13" w:rsidR="00B407D3" w:rsidRPr="007251FE" w:rsidRDefault="007251FE" w:rsidP="007251FE">
      <w:pPr>
        <w:rPr>
          <w:rFonts w:ascii="FbFrankReal" w:eastAsia="Calibri" w:hAnsi="FbFrankReal" w:cs="FbFrankReal"/>
          <w:sz w:val="24"/>
          <w:szCs w:val="24"/>
          <w:rtl/>
        </w:rPr>
      </w:pPr>
      <w:r>
        <w:rPr>
          <w:rtl/>
        </w:rPr>
        <w:br w:type="page"/>
      </w:r>
    </w:p>
    <w:p w14:paraId="28217AFC" w14:textId="1B9FCE72" w:rsidR="00F018D0" w:rsidRPr="00F018D0" w:rsidRDefault="00634875" w:rsidP="00FB1889">
      <w:pPr>
        <w:pStyle w:val="a3"/>
        <w:rPr>
          <w:rtl/>
        </w:rPr>
      </w:pPr>
      <w:bookmarkStart w:id="104" w:name="_Toc504475491"/>
      <w:bookmarkStart w:id="105" w:name="_Toc504566219"/>
      <w:bookmarkEnd w:id="0"/>
      <w:bookmarkEnd w:id="69"/>
      <w:bookmarkEnd w:id="70"/>
      <w:bookmarkEnd w:id="71"/>
      <w:r>
        <w:rPr>
          <w:rFonts w:hint="cs"/>
          <w:rtl/>
        </w:rPr>
        <w:lastRenderedPageBreak/>
        <w:t>חסידות</w:t>
      </w:r>
      <w:bookmarkEnd w:id="104"/>
      <w:bookmarkEnd w:id="105"/>
    </w:p>
    <w:p w14:paraId="2777CEDE" w14:textId="77777777" w:rsidR="000752D6" w:rsidRDefault="000752D6" w:rsidP="000752D6">
      <w:pPr>
        <w:pStyle w:val="a"/>
        <w:spacing w:before="0" w:after="240"/>
        <w:rPr>
          <w:rFonts w:ascii="FbFRealBelet Bold" w:hAnsi="FbFRealBelet Bold" w:cs="FbFRealBelet Bold"/>
        </w:rPr>
      </w:pPr>
      <w:bookmarkStart w:id="106" w:name="_Toc504475492"/>
      <w:bookmarkStart w:id="107" w:name="_Toc504566220"/>
      <w:r>
        <w:rPr>
          <w:rFonts w:ascii="FbFRealBelet Bold" w:hAnsi="FbFRealBelet Bold" w:cs="FbFRealBelet Bold" w:hint="cs"/>
          <w:rtl/>
        </w:rPr>
        <w:t xml:space="preserve">ביאור הלשון בתניא פי"א </w:t>
      </w:r>
      <w:r>
        <w:rPr>
          <w:rFonts w:ascii="FbFRealBelet Bold" w:hAnsi="FbFRealBelet Bold" w:cs="FbFRealBelet Bold"/>
          <w:rtl/>
        </w:rPr>
        <w:br/>
      </w:r>
      <w:r>
        <w:rPr>
          <w:rFonts w:ascii="FbFRealBelet Bold" w:hAnsi="FbFRealBelet Bold" w:cs="FbFRealBelet Bold" w:hint="cs"/>
          <w:rtl/>
        </w:rPr>
        <w:t>'שעת הכושר לעסוק בתורה'</w:t>
      </w:r>
      <w:bookmarkEnd w:id="106"/>
      <w:bookmarkEnd w:id="107"/>
    </w:p>
    <w:p w14:paraId="3A47F2C4" w14:textId="77777777" w:rsidR="000752D6" w:rsidRPr="00A25CEE" w:rsidRDefault="000752D6" w:rsidP="000752D6">
      <w:pPr>
        <w:pStyle w:val="a0"/>
        <w:rPr>
          <w:rtl/>
        </w:rPr>
      </w:pPr>
      <w:r>
        <w:rPr>
          <w:rtl/>
        </w:rPr>
        <w:tab/>
      </w:r>
      <w:r>
        <w:rPr>
          <w:rtl/>
        </w:rPr>
        <w:tab/>
      </w:r>
      <w:r>
        <w:rPr>
          <w:rtl/>
        </w:rPr>
        <w:tab/>
      </w:r>
      <w:bookmarkStart w:id="108" w:name="_Toc504475493"/>
      <w:bookmarkStart w:id="109" w:name="_Toc504566221"/>
      <w:r w:rsidRPr="00A25CEE">
        <w:rPr>
          <w:rFonts w:hint="cs"/>
          <w:rtl/>
        </w:rPr>
        <w:t>ה</w:t>
      </w:r>
      <w:r>
        <w:rPr>
          <w:rFonts w:hint="cs"/>
          <w:rtl/>
        </w:rPr>
        <w:t>רב אברהם אלאשוילי</w:t>
      </w:r>
      <w:bookmarkEnd w:id="108"/>
      <w:bookmarkEnd w:id="109"/>
    </w:p>
    <w:p w14:paraId="7539140E" w14:textId="77777777" w:rsidR="000752D6" w:rsidRDefault="000752D6" w:rsidP="000752D6">
      <w:pPr>
        <w:pStyle w:val="a1"/>
        <w:spacing w:after="100"/>
        <w:rPr>
          <w:rFonts w:ascii="AAd_Livorna4" w:hAnsi="AAd_Livorna4" w:cs="AAd_Livorna4"/>
          <w:rtl/>
        </w:rPr>
      </w:pPr>
      <w:r>
        <w:rPr>
          <w:rFonts w:ascii="AAd_Livorna4" w:hAnsi="AAd_Livorna4" w:cs="AAd_Livorna4" w:hint="cs"/>
          <w:rtl/>
        </w:rPr>
        <w:t>מח"ס תניא מבואר ועוד</w:t>
      </w:r>
    </w:p>
    <w:p w14:paraId="29C34889" w14:textId="77777777" w:rsidR="000752D6" w:rsidRPr="000752D6" w:rsidRDefault="000752D6" w:rsidP="00B407D3">
      <w:pPr>
        <w:pStyle w:val="a2"/>
        <w:rPr>
          <w:rtl/>
        </w:rPr>
      </w:pPr>
      <w:r w:rsidRPr="000752D6">
        <w:rPr>
          <w:rtl/>
        </w:rPr>
        <w:t xml:space="preserve">בתניא פרק יא מביא אדה"ז את מלחמת הנפש הבהמית לכבוש את גופו של האדם במעשה דבור ומחשבה, </w:t>
      </w:r>
      <w:r w:rsidRPr="000752D6">
        <w:rPr>
          <w:rFonts w:hint="cs"/>
          <w:rtl/>
        </w:rPr>
        <w:t xml:space="preserve">שאז נקרא האדם "רשע וטוב לו", </w:t>
      </w:r>
      <w:r w:rsidRPr="000752D6">
        <w:rPr>
          <w:rtl/>
        </w:rPr>
        <w:t xml:space="preserve">וכשמדבר על רצונו לכבוש את </w:t>
      </w:r>
      <w:r w:rsidRPr="000752D6">
        <w:rPr>
          <w:bCs/>
          <w:rtl/>
        </w:rPr>
        <w:t>מחשבתו</w:t>
      </w:r>
      <w:r w:rsidRPr="000752D6">
        <w:rPr>
          <w:rtl/>
        </w:rPr>
        <w:t xml:space="preserve"> של האדם</w:t>
      </w:r>
      <w:r w:rsidRPr="000752D6">
        <w:rPr>
          <w:rFonts w:hint="cs"/>
          <w:rtl/>
        </w:rPr>
        <w:t xml:space="preserve">, </w:t>
      </w:r>
      <w:r w:rsidRPr="000752D6">
        <w:rPr>
          <w:rtl/>
        </w:rPr>
        <w:t>מביא בין השאר דוגמא: "או שהיא שעת הכושר לעסוק בתורה והוא מפנה לבו לבטלה, כדתנן באבות (פ"ג מ"ד): הניעור בלילה כו' ומפנה לבו כו'", שאז "נקרא רשע בעת ההיא</w:t>
      </w:r>
      <w:r w:rsidRPr="000752D6">
        <w:rPr>
          <w:rFonts w:hint="cs"/>
          <w:rtl/>
        </w:rPr>
        <w:t xml:space="preserve">, </w:t>
      </w:r>
      <w:r w:rsidRPr="000752D6">
        <w:rPr>
          <w:rtl/>
        </w:rPr>
        <w:t>שהרע שבנפשו גובר בו ומתלבש בגופו ומחטיאו</w:t>
      </w:r>
      <w:r w:rsidRPr="000752D6">
        <w:rPr>
          <w:rFonts w:hint="cs"/>
          <w:rtl/>
        </w:rPr>
        <w:t>"</w:t>
      </w:r>
      <w:r w:rsidRPr="000752D6">
        <w:rPr>
          <w:rtl/>
        </w:rPr>
        <w:t>.</w:t>
      </w:r>
    </w:p>
    <w:p w14:paraId="43C27587" w14:textId="77777777" w:rsidR="000752D6" w:rsidRPr="000752D6" w:rsidRDefault="000752D6" w:rsidP="00B407D3">
      <w:pPr>
        <w:pStyle w:val="a2"/>
        <w:rPr>
          <w:rtl/>
        </w:rPr>
      </w:pPr>
      <w:r w:rsidRPr="000752D6">
        <w:rPr>
          <w:rtl/>
        </w:rPr>
        <w:t>ויש לעיין מהו ש</w:t>
      </w:r>
      <w:r w:rsidRPr="000752D6">
        <w:rPr>
          <w:rFonts w:hint="cs"/>
          <w:rtl/>
        </w:rPr>
        <w:t>דייק לכתוב</w:t>
      </w:r>
      <w:r w:rsidRPr="000752D6">
        <w:rPr>
          <w:rtl/>
        </w:rPr>
        <w:t xml:space="preserve"> "או שהיא </w:t>
      </w:r>
      <w:r w:rsidRPr="000752D6">
        <w:rPr>
          <w:bCs/>
          <w:rtl/>
        </w:rPr>
        <w:t>שעת הכושר</w:t>
      </w:r>
      <w:r w:rsidRPr="000752D6">
        <w:rPr>
          <w:rtl/>
        </w:rPr>
        <w:t xml:space="preserve"> לעסוק בתורה", </w:t>
      </w:r>
      <w:r w:rsidRPr="000752D6">
        <w:rPr>
          <w:rFonts w:hint="cs"/>
          <w:rtl/>
        </w:rPr>
        <w:t xml:space="preserve">ולא כתב שיש לו פנאי לעסוק בתורה, וגם </w:t>
      </w:r>
      <w:r w:rsidRPr="000752D6">
        <w:rPr>
          <w:rtl/>
        </w:rPr>
        <w:t xml:space="preserve">למה </w:t>
      </w:r>
      <w:r w:rsidRPr="000752D6">
        <w:rPr>
          <w:rFonts w:hint="cs"/>
          <w:rtl/>
        </w:rPr>
        <w:t xml:space="preserve">שינה ממה </w:t>
      </w:r>
      <w:r w:rsidRPr="000752D6">
        <w:rPr>
          <w:rtl/>
        </w:rPr>
        <w:t xml:space="preserve">שכתב בפרק א: "כל </w:t>
      </w:r>
      <w:r w:rsidRPr="000752D6">
        <w:rPr>
          <w:bCs/>
          <w:rtl/>
        </w:rPr>
        <w:t>שאפשר</w:t>
      </w:r>
      <w:r w:rsidRPr="000752D6">
        <w:rPr>
          <w:rtl/>
        </w:rPr>
        <w:t xml:space="preserve"> </w:t>
      </w:r>
      <w:r w:rsidRPr="000752D6">
        <w:rPr>
          <w:bCs/>
          <w:rtl/>
        </w:rPr>
        <w:t>לו</w:t>
      </w:r>
      <w:r w:rsidRPr="000752D6">
        <w:rPr>
          <w:rtl/>
        </w:rPr>
        <w:t xml:space="preserve"> לעסוק בתורה ואינו עוסק .. דמקרי רשע"</w:t>
      </w:r>
      <w:r w:rsidRPr="000752D6">
        <w:rPr>
          <w:rFonts w:hint="cs"/>
          <w:rtl/>
        </w:rPr>
        <w:t>?</w:t>
      </w:r>
      <w:r w:rsidRPr="000752D6">
        <w:rPr>
          <w:rtl/>
        </w:rPr>
        <w:t xml:space="preserve"> </w:t>
      </w:r>
    </w:p>
    <w:p w14:paraId="16239A02" w14:textId="77777777" w:rsidR="000752D6" w:rsidRPr="000752D6" w:rsidRDefault="000752D6" w:rsidP="00B407D3">
      <w:pPr>
        <w:pStyle w:val="a2"/>
        <w:rPr>
          <w:rtl/>
        </w:rPr>
      </w:pPr>
      <w:r w:rsidRPr="000752D6">
        <w:rPr>
          <w:rtl/>
        </w:rPr>
        <w:t xml:space="preserve">והביאור בזה, ישנם שני אופנים של ביטול תורה: </w:t>
      </w:r>
    </w:p>
    <w:p w14:paraId="6ED7E9A8" w14:textId="77777777" w:rsidR="000752D6" w:rsidRPr="000752D6" w:rsidRDefault="000752D6" w:rsidP="00B407D3">
      <w:pPr>
        <w:pStyle w:val="a2"/>
        <w:rPr>
          <w:rtl/>
        </w:rPr>
      </w:pPr>
      <w:r w:rsidRPr="000752D6">
        <w:rPr>
          <w:rtl/>
        </w:rPr>
        <w:t xml:space="preserve">א) ביטול תורה </w:t>
      </w:r>
      <w:r w:rsidRPr="000752D6">
        <w:rPr>
          <w:bCs/>
          <w:rtl/>
        </w:rPr>
        <w:t>בזמן</w:t>
      </w:r>
      <w:r w:rsidRPr="000752D6">
        <w:rPr>
          <w:rtl/>
        </w:rPr>
        <w:t xml:space="preserve">, שיש לו זמן לעסוק בתורה ואינו עוסק, והמדובר אף אם בזמן הזה </w:t>
      </w:r>
      <w:r w:rsidRPr="000752D6">
        <w:rPr>
          <w:rFonts w:hint="cs"/>
          <w:rtl/>
        </w:rPr>
        <w:t>האדם טרוד ו</w:t>
      </w:r>
      <w:r w:rsidRPr="000752D6">
        <w:rPr>
          <w:rtl/>
        </w:rPr>
        <w:t xml:space="preserve">אינו יכול לעסוק בתורה בעיון, אלא למיגרס בלבד, או בקריאה בתורה בלבד, ועל זה מדבר בתניא פרק א, ועל כך מביא שם את דרשת רז"ל (סנהדרין צט, סע"א) עה"פ (במדבר טו, לא): "כי דבר ה' בזה וגו' הכרת תכרת וגו'". וכמו שמבאר אדה"ז הטעם על עונש חמור זה בהל' ת"ת פ"ג ה"ו: "שדבר ה' אינו יקר וחשוב בעיניו כל כך לעסוק בו, וכאלו מתלוצץ מדברי תורה". </w:t>
      </w:r>
    </w:p>
    <w:p w14:paraId="6C2BD54E" w14:textId="77777777" w:rsidR="000752D6" w:rsidRPr="000752D6" w:rsidRDefault="000752D6" w:rsidP="00B407D3">
      <w:pPr>
        <w:pStyle w:val="a2"/>
        <w:rPr>
          <w:rtl/>
        </w:rPr>
      </w:pPr>
      <w:r w:rsidRPr="000752D6">
        <w:rPr>
          <w:rtl/>
        </w:rPr>
        <w:t>[ולהעיר שבהל' ת"ת אדה"ז כותב: "</w:t>
      </w:r>
      <w:r w:rsidRPr="000752D6">
        <w:rPr>
          <w:bCs/>
          <w:rtl/>
        </w:rPr>
        <w:t>עליו הכתוב אומר</w:t>
      </w:r>
      <w:r w:rsidRPr="000752D6">
        <w:rPr>
          <w:rtl/>
        </w:rPr>
        <w:t xml:space="preserve"> כי (את) דבר ה' בזה", דהיינו שזהו </w:t>
      </w:r>
      <w:r w:rsidRPr="000752D6">
        <w:rPr>
          <w:bCs/>
          <w:rtl/>
        </w:rPr>
        <w:t>פשט</w:t>
      </w:r>
      <w:r w:rsidRPr="000752D6">
        <w:rPr>
          <w:rtl/>
        </w:rPr>
        <w:t xml:space="preserve"> הכתוב, ואילו בתניא כותב: "שעליו </w:t>
      </w:r>
      <w:r w:rsidRPr="000752D6">
        <w:rPr>
          <w:bCs/>
          <w:rtl/>
        </w:rPr>
        <w:t>דרשו</w:t>
      </w:r>
      <w:r w:rsidRPr="000752D6">
        <w:rPr>
          <w:rtl/>
        </w:rPr>
        <w:t xml:space="preserve"> רז"ל". ויש לומר שבתניא הדגש הוא על </w:t>
      </w:r>
      <w:r w:rsidRPr="000752D6">
        <w:rPr>
          <w:bCs/>
          <w:rtl/>
        </w:rPr>
        <w:t>העונש</w:t>
      </w:r>
      <w:r w:rsidRPr="000752D6">
        <w:rPr>
          <w:rtl/>
        </w:rPr>
        <w:t xml:space="preserve"> "הכרת תכרת", ולכן כותב שזהו רק דרשת רז"ל, ואילו בהל' ת"ת הדגש הוא על "כי את דבר ה' </w:t>
      </w:r>
      <w:r w:rsidRPr="000752D6">
        <w:rPr>
          <w:bCs/>
          <w:rtl/>
        </w:rPr>
        <w:t>בזה</w:t>
      </w:r>
      <w:r w:rsidRPr="000752D6">
        <w:rPr>
          <w:rtl/>
        </w:rPr>
        <w:t xml:space="preserve">" (ולא הביא את המשך הפסוק "הכרת תכרת" אף שרמזו ב"וגו'"), שבביטול תורה הוא מבזה </w:t>
      </w:r>
      <w:r w:rsidRPr="000752D6">
        <w:rPr>
          <w:rFonts w:hint="cs"/>
          <w:rtl/>
        </w:rPr>
        <w:t xml:space="preserve">את </w:t>
      </w:r>
      <w:r w:rsidRPr="000752D6">
        <w:rPr>
          <w:rtl/>
        </w:rPr>
        <w:t>דבר ה' גם בפשטות].</w:t>
      </w:r>
    </w:p>
    <w:p w14:paraId="68A2F42A" w14:textId="77777777" w:rsidR="000752D6" w:rsidRPr="000752D6" w:rsidRDefault="000752D6" w:rsidP="00B407D3">
      <w:pPr>
        <w:pStyle w:val="a2"/>
        <w:rPr>
          <w:rtl/>
        </w:rPr>
      </w:pPr>
      <w:r w:rsidRPr="000752D6">
        <w:rPr>
          <w:rtl/>
        </w:rPr>
        <w:lastRenderedPageBreak/>
        <w:t xml:space="preserve">ועל ביטול תורה זו כותב בתניא פ"ח: "וכן מי שאפשר לו לעסוק בתורה ועוסק בדברים בטלים – אין כף הקלע לבדו מועיל לנפשו למרקה ולזככה, רק עונשים חמורים שמענישים על ביטול תורה בפרטות". </w:t>
      </w:r>
    </w:p>
    <w:p w14:paraId="4E7DDF93" w14:textId="77777777" w:rsidR="000752D6" w:rsidRPr="000752D6" w:rsidRDefault="000752D6" w:rsidP="00B407D3">
      <w:pPr>
        <w:pStyle w:val="a2"/>
        <w:rPr>
          <w:rtl/>
        </w:rPr>
      </w:pPr>
      <w:r w:rsidRPr="000752D6">
        <w:rPr>
          <w:rtl/>
        </w:rPr>
        <w:t xml:space="preserve">ב) ביטול תורה </w:t>
      </w:r>
      <w:r w:rsidRPr="000752D6">
        <w:rPr>
          <w:bCs/>
          <w:rtl/>
        </w:rPr>
        <w:t>בנפש</w:t>
      </w:r>
      <w:r w:rsidRPr="000752D6">
        <w:rPr>
          <w:rtl/>
        </w:rPr>
        <w:t xml:space="preserve">, והכוונה שיש לאדם "שעת הכושר" לעסוק בתורה, דהיינו </w:t>
      </w:r>
      <w:r w:rsidRPr="000752D6">
        <w:rPr>
          <w:bCs/>
          <w:rtl/>
        </w:rPr>
        <w:t>שראשו ומחשבתו</w:t>
      </w:r>
      <w:r w:rsidRPr="000752D6">
        <w:rPr>
          <w:rtl/>
        </w:rPr>
        <w:t xml:space="preserve"> </w:t>
      </w:r>
      <w:r w:rsidRPr="000752D6">
        <w:rPr>
          <w:bCs/>
          <w:rtl/>
        </w:rPr>
        <w:t>מוכשרים</w:t>
      </w:r>
      <w:r w:rsidRPr="000752D6">
        <w:rPr>
          <w:rtl/>
        </w:rPr>
        <w:t xml:space="preserve"> </w:t>
      </w:r>
      <w:r w:rsidRPr="000752D6">
        <w:rPr>
          <w:rFonts w:hint="cs"/>
          <w:rtl/>
        </w:rPr>
        <w:t xml:space="preserve">אז </w:t>
      </w:r>
      <w:r w:rsidRPr="000752D6">
        <w:rPr>
          <w:rtl/>
        </w:rPr>
        <w:t xml:space="preserve">לעסוק אז בתורה בעיון המתאים, ובמקום זה </w:t>
      </w:r>
      <w:r w:rsidRPr="000752D6">
        <w:rPr>
          <w:rFonts w:hint="cs"/>
          <w:rtl/>
        </w:rPr>
        <w:t xml:space="preserve">הוא </w:t>
      </w:r>
      <w:r w:rsidRPr="000752D6">
        <w:rPr>
          <w:rtl/>
        </w:rPr>
        <w:t xml:space="preserve">מפנה </w:t>
      </w:r>
      <w:r w:rsidRPr="000752D6">
        <w:rPr>
          <w:bCs/>
          <w:rtl/>
        </w:rPr>
        <w:t>לבו</w:t>
      </w:r>
      <w:r w:rsidRPr="000752D6">
        <w:rPr>
          <w:rtl/>
        </w:rPr>
        <w:t xml:space="preserve"> </w:t>
      </w:r>
      <w:r w:rsidRPr="000752D6">
        <w:rPr>
          <w:bCs/>
          <w:rtl/>
        </w:rPr>
        <w:t>לבטלה</w:t>
      </w:r>
      <w:r w:rsidRPr="000752D6">
        <w:rPr>
          <w:rtl/>
        </w:rPr>
        <w:t xml:space="preserve">. ביטול תורה זו פועל </w:t>
      </w:r>
      <w:r w:rsidRPr="000752D6">
        <w:rPr>
          <w:rFonts w:hint="cs"/>
          <w:rtl/>
        </w:rPr>
        <w:t xml:space="preserve">אז </w:t>
      </w:r>
      <w:r w:rsidRPr="000752D6">
        <w:rPr>
          <w:rtl/>
        </w:rPr>
        <w:t xml:space="preserve">בנפש </w:t>
      </w:r>
      <w:r w:rsidRPr="000752D6">
        <w:rPr>
          <w:rFonts w:hint="cs"/>
          <w:rtl/>
        </w:rPr>
        <w:t xml:space="preserve">יותר מסתם ביטול תורה, </w:t>
      </w:r>
      <w:r w:rsidRPr="000752D6">
        <w:rPr>
          <w:rtl/>
        </w:rPr>
        <w:t>משום שזהו ביטול תורה במחשבה, והמחשבה מאוחדת עם הנפש יותר משאר הלבושים (וכמובא באגה"ק סי' כב בסופו), ו</w:t>
      </w:r>
      <w:r w:rsidRPr="000752D6">
        <w:rPr>
          <w:rFonts w:hint="cs"/>
          <w:rtl/>
        </w:rPr>
        <w:t>כידוע ש</w:t>
      </w:r>
      <w:r w:rsidRPr="000752D6">
        <w:rPr>
          <w:rtl/>
        </w:rPr>
        <w:t>מטעם זה "הרהורי עב</w:t>
      </w:r>
      <w:r w:rsidRPr="000752D6">
        <w:rPr>
          <w:rFonts w:hint="cs"/>
          <w:rtl/>
        </w:rPr>
        <w:t>י</w:t>
      </w:r>
      <w:r w:rsidRPr="000752D6">
        <w:rPr>
          <w:rtl/>
        </w:rPr>
        <w:t>רה קשים מעב</w:t>
      </w:r>
      <w:r w:rsidRPr="000752D6">
        <w:rPr>
          <w:rFonts w:hint="cs"/>
          <w:rtl/>
        </w:rPr>
        <w:t>י</w:t>
      </w:r>
      <w:r w:rsidRPr="000752D6">
        <w:rPr>
          <w:rtl/>
        </w:rPr>
        <w:t xml:space="preserve">רה". </w:t>
      </w:r>
    </w:p>
    <w:p w14:paraId="4DF6EEF5" w14:textId="77777777" w:rsidR="000752D6" w:rsidRPr="000752D6" w:rsidRDefault="000752D6" w:rsidP="00B407D3">
      <w:pPr>
        <w:pStyle w:val="a2"/>
        <w:rPr>
          <w:rtl/>
        </w:rPr>
      </w:pPr>
      <w:r w:rsidRPr="000752D6">
        <w:rPr>
          <w:rFonts w:hint="cs"/>
          <w:rtl/>
        </w:rPr>
        <w:t>וההדגשה כאן היא שהוא "מפנה לבו לבטלה", שלא זו בלבד שאינו עוסק אז בדברים הנצרכים לו, שאז הביטול תורה היה חמור פחות, אלא מפנה לבו לבטלה לגמרי, שזה מורה שהרע גובר במחשבתו לגמרי (מן הקצה אל הקצה).</w:t>
      </w:r>
    </w:p>
    <w:p w14:paraId="1539FDB4" w14:textId="284BA815" w:rsidR="000752D6" w:rsidRPr="000752D6" w:rsidRDefault="000752D6" w:rsidP="00B407D3">
      <w:pPr>
        <w:pStyle w:val="a2"/>
        <w:rPr>
          <w:rtl/>
        </w:rPr>
      </w:pPr>
      <w:r w:rsidRPr="000752D6">
        <w:rPr>
          <w:rtl/>
        </w:rPr>
        <w:t xml:space="preserve">ודוגמא לשעת כושר זו מביא אדה"ז מהמובא במשנה באבות: "הנעור בלילה .. ומפנה לבו לבטלה", שכן לילה זהו זמן ראוי ומוכשר ללימוד תורה, </w:t>
      </w:r>
      <w:r w:rsidRPr="000752D6">
        <w:rPr>
          <w:rFonts w:hint="cs"/>
          <w:rtl/>
        </w:rPr>
        <w:t>כיון</w:t>
      </w:r>
      <w:r w:rsidRPr="000752D6">
        <w:rPr>
          <w:rtl/>
        </w:rPr>
        <w:t xml:space="preserve"> שאז ראשו ומחשבתו של אדם פתוחים יותר לעסוק בתורה, וכמובא ברמב"ם הל' ת"ת פ"ג הי"ג </w:t>
      </w:r>
      <w:r w:rsidRPr="000752D6">
        <w:rPr>
          <w:rFonts w:hint="cs"/>
          <w:rtl/>
        </w:rPr>
        <w:t>(</w:t>
      </w:r>
      <w:r w:rsidRPr="000752D6">
        <w:rPr>
          <w:rtl/>
        </w:rPr>
        <w:t>הובא גם בהל' ת"ת לאדה"ז פ"ד ה"ח</w:t>
      </w:r>
      <w:r w:rsidRPr="000752D6">
        <w:rPr>
          <w:rFonts w:hint="cs"/>
          <w:rtl/>
        </w:rPr>
        <w:t>)</w:t>
      </w:r>
      <w:r w:rsidRPr="000752D6">
        <w:rPr>
          <w:rtl/>
        </w:rPr>
        <w:t>: "אין אדם למד רוב חכמתו אלא בלילה"</w:t>
      </w:r>
      <w:r w:rsidRPr="000752D6">
        <w:rPr>
          <w:rFonts w:hint="cs"/>
          <w:rtl/>
        </w:rPr>
        <w:t>.</w:t>
      </w:r>
      <w:r w:rsidRPr="000752D6">
        <w:rPr>
          <w:rtl/>
        </w:rPr>
        <w:t xml:space="preserve"> ולכן בשעת כושר </w:t>
      </w:r>
      <w:r w:rsidRPr="000752D6">
        <w:rPr>
          <w:rFonts w:hint="cs"/>
          <w:rtl/>
        </w:rPr>
        <w:t xml:space="preserve">זו </w:t>
      </w:r>
      <w:r w:rsidRPr="000752D6">
        <w:rPr>
          <w:rtl/>
        </w:rPr>
        <w:t>המפנה לבו לבטלה</w:t>
      </w:r>
      <w:r w:rsidRPr="000752D6">
        <w:rPr>
          <w:rFonts w:hint="cs"/>
          <w:rtl/>
        </w:rPr>
        <w:t xml:space="preserve"> </w:t>
      </w:r>
      <w:r w:rsidRPr="000752D6">
        <w:rPr>
          <w:rtl/>
        </w:rPr>
        <w:t>– הרי זה נקרא רשע</w:t>
      </w:r>
      <w:r w:rsidRPr="000752D6">
        <w:rPr>
          <w:rFonts w:hint="cs"/>
          <w:rtl/>
        </w:rPr>
        <w:t xml:space="preserve"> בעת ההיא</w:t>
      </w:r>
      <w:r w:rsidRPr="000752D6">
        <w:rPr>
          <w:rtl/>
        </w:rPr>
        <w:t xml:space="preserve">, ו"מתחייב </w:t>
      </w:r>
      <w:r w:rsidRPr="000752D6">
        <w:rPr>
          <w:bCs/>
          <w:rtl/>
        </w:rPr>
        <w:t>בנפשו</w:t>
      </w:r>
      <w:r w:rsidRPr="000752D6">
        <w:rPr>
          <w:rtl/>
        </w:rPr>
        <w:t xml:space="preserve">" (כלשון המשנה), שכן </w:t>
      </w:r>
      <w:r w:rsidRPr="000752D6">
        <w:rPr>
          <w:rFonts w:hint="cs"/>
          <w:rtl/>
        </w:rPr>
        <w:t>בביטול תורה זה</w:t>
      </w:r>
      <w:r w:rsidRPr="000752D6">
        <w:rPr>
          <w:rtl/>
        </w:rPr>
        <w:t xml:space="preserve"> הוא פוגם בנפשו יותר מסתם ביטול תורה </w:t>
      </w:r>
      <w:r w:rsidRPr="000752D6">
        <w:rPr>
          <w:bCs/>
          <w:rtl/>
        </w:rPr>
        <w:t>בזמן</w:t>
      </w:r>
      <w:r w:rsidRPr="000752D6">
        <w:rPr>
          <w:rtl/>
        </w:rPr>
        <w:t>, כי כאן נפשו היתה מוכשרת לעסוק ולהבין בתורה, ובמקום זה הפנה לבו ומחשבתו לדברים בטלים.</w:t>
      </w:r>
      <w:r w:rsidR="00CD4828">
        <w:rPr>
          <w:rtl/>
        </w:rPr>
        <w:t xml:space="preserve"> </w:t>
      </w:r>
    </w:p>
    <w:p w14:paraId="6CC6ADEA" w14:textId="77777777" w:rsidR="000752D6" w:rsidRPr="000752D6" w:rsidRDefault="000752D6" w:rsidP="00B407D3">
      <w:pPr>
        <w:pStyle w:val="a2"/>
        <w:rPr>
          <w:rtl/>
        </w:rPr>
      </w:pPr>
      <w:r w:rsidRPr="000752D6">
        <w:rPr>
          <w:rtl/>
        </w:rPr>
        <w:t>ולכאורה עפ"ז ניתן ליישב קושיית הרבי ברשימותיו על התניא בפרק יא: "וצ"ע מה היא הראיה ממתניתין דאבות, דכאן קאי בעוון בטול ת"ת, ו</w:t>
      </w:r>
      <w:r w:rsidR="00805717">
        <w:rPr>
          <w:rtl/>
        </w:rPr>
        <w:t>שם קאי מפנה לבו אניעור בלילה</w:t>
      </w:r>
      <w:r w:rsidR="00805717">
        <w:rPr>
          <w:rFonts w:hint="cs"/>
          <w:rtl/>
        </w:rPr>
        <w:t xml:space="preserve"> . . </w:t>
      </w:r>
      <w:r w:rsidRPr="000752D6">
        <w:rPr>
          <w:rtl/>
        </w:rPr>
        <w:t>דמתחייב בנפשו, דחסר שמירה מהמזיקין". והכוונה לפירוש הברטנורא שם שלילה הוא זמן למזיקים, וכשאינו עוסק בתורה אזי מתחייב בנפשו, ואילו היה עוסק בתורה – התורה היתה משמרתו.</w:t>
      </w:r>
    </w:p>
    <w:p w14:paraId="1D0AEDCF" w14:textId="77777777" w:rsidR="000752D6" w:rsidRPr="000752D6" w:rsidRDefault="000752D6" w:rsidP="00B407D3">
      <w:pPr>
        <w:pStyle w:val="a2"/>
        <w:rPr>
          <w:rtl/>
        </w:rPr>
      </w:pPr>
      <w:r w:rsidRPr="000752D6">
        <w:rPr>
          <w:rtl/>
        </w:rPr>
        <w:t>אך לפי האמור לעיל דמה שנקט במשנה "הנעור בלילה" דוקא משום שזהו "שעת הכושר", מובן שאדה"ז אינו לומד את המשנה כפירוש הברטנורא, אלא מפרש שזה שהאדם מתחייב בנפשו, הוא משום שבזבז את "שעת הכושר" המתאים ללימוד תורה בעיון לדברים בטלים.</w:t>
      </w:r>
    </w:p>
    <w:p w14:paraId="4751E528" w14:textId="77777777" w:rsidR="000752D6" w:rsidRPr="000752D6" w:rsidRDefault="000752D6" w:rsidP="00B407D3">
      <w:pPr>
        <w:pStyle w:val="a2"/>
        <w:rPr>
          <w:rtl/>
        </w:rPr>
      </w:pPr>
      <w:r w:rsidRPr="000752D6">
        <w:rPr>
          <w:rtl/>
        </w:rPr>
        <w:lastRenderedPageBreak/>
        <w:t xml:space="preserve">ולפי זה צריך לומר שגם המשך המשנה באבות שם: "והמהלך בדרך יחידי ומפנה לבו לבטלה הרי זה מתחייב בנפשו", אין הטעם משום שאם אינו עוסק בתורה אזי הוא עלול להנזק בדרך, כיון שהוא יחידי ואין עליו שמירה (כמובא במפרשים), אלא להיפך, כיון שהולך בדרך ואינו טרוד אז בעניניו, מלבד ההליכה, והוא </w:t>
      </w:r>
      <w:r w:rsidRPr="000752D6">
        <w:rPr>
          <w:rFonts w:hint="cs"/>
          <w:rtl/>
        </w:rPr>
        <w:t xml:space="preserve">גם </w:t>
      </w:r>
      <w:r w:rsidRPr="000752D6">
        <w:rPr>
          <w:rtl/>
        </w:rPr>
        <w:t>יחידי, דהיינו שאין לו חברים שמפריעים לו לעסוק בתורה כרצונו, הרי שגם זה נקרא "שעת הכושר" בשבילו לעסוק בתורה, ואם אינו עוסק אז בתורה ובמקום מפנה לבו לדברים בטלים –</w:t>
      </w:r>
      <w:r w:rsidRPr="000752D6">
        <w:rPr>
          <w:rFonts w:hint="cs"/>
          <w:rtl/>
        </w:rPr>
        <w:t xml:space="preserve"> </w:t>
      </w:r>
      <w:r w:rsidRPr="000752D6">
        <w:rPr>
          <w:rtl/>
        </w:rPr>
        <w:t>הרי זה מתחייב בנפשו, כמו "הנעור בלילה".</w:t>
      </w:r>
      <w:r w:rsidRPr="000752D6">
        <w:rPr>
          <w:rFonts w:hint="cs"/>
          <w:rtl/>
        </w:rPr>
        <w:t xml:space="preserve"> </w:t>
      </w:r>
    </w:p>
    <w:p w14:paraId="2BD109E5" w14:textId="77777777" w:rsidR="000752D6" w:rsidRPr="000752D6" w:rsidRDefault="000752D6" w:rsidP="00B407D3">
      <w:pPr>
        <w:pStyle w:val="a2"/>
        <w:rPr>
          <w:rtl/>
        </w:rPr>
      </w:pPr>
      <w:r w:rsidRPr="000752D6">
        <w:rPr>
          <w:rFonts w:hint="cs"/>
          <w:rtl/>
        </w:rPr>
        <w:t xml:space="preserve">[ועד"ז מבואר בלקו"ש חל"ה ע' 199 ואילך, גבי חיוב לימוד תורה בהליכה בדרך המובא בשוע"ר סי' קי ס"י, שאין זה מצד שמירה בדרך, אלא מצד חיוב ת"ת גם כשהולך בדרך, יעוין שם בארוכה]. </w:t>
      </w:r>
    </w:p>
    <w:p w14:paraId="0D757248" w14:textId="77777777" w:rsidR="000752D6" w:rsidRPr="000752D6" w:rsidRDefault="000752D6" w:rsidP="00B407D3">
      <w:pPr>
        <w:pStyle w:val="a2"/>
        <w:rPr>
          <w:rtl/>
        </w:rPr>
      </w:pPr>
      <w:r w:rsidRPr="000752D6">
        <w:rPr>
          <w:rtl/>
        </w:rPr>
        <w:t>אלא שאדה"ז הביא דוגמא מ</w:t>
      </w:r>
      <w:r w:rsidRPr="000752D6">
        <w:rPr>
          <w:rFonts w:hint="cs"/>
          <w:rtl/>
        </w:rPr>
        <w:t>"</w:t>
      </w:r>
      <w:r w:rsidRPr="000752D6">
        <w:rPr>
          <w:rtl/>
        </w:rPr>
        <w:t>הנעור בלילה</w:t>
      </w:r>
      <w:r w:rsidRPr="000752D6">
        <w:rPr>
          <w:rFonts w:hint="cs"/>
          <w:rtl/>
        </w:rPr>
        <w:t>" דוקא</w:t>
      </w:r>
      <w:r w:rsidRPr="000752D6">
        <w:rPr>
          <w:rtl/>
        </w:rPr>
        <w:t xml:space="preserve"> כי רצה להביא דוגמא מ"שעת הכושר" ממש, שאצל "רשע וטוב לו" הנפש הבהמית משתלטת בנפש האדם גם בשעת הכושר היותר גדולה של האדם, וכלשון אדה"ז בתניא "שהרע שבנפשו גובר בו ומתלבש בגופו ומחטיאו". משא"כ כשהולך בדרך יחידי שעת הכושר שלו פחותה משעת הכושר של הנעור בלילה, ויותר קל לנפש הבהמית להשתלט אז על מחשבתו של האדם, כיון שבלאו הכי יש לו טירדה מסויימת מעצם ההליכה בדרך</w:t>
      </w:r>
      <w:r w:rsidRPr="000752D6">
        <w:rPr>
          <w:rFonts w:hint="cs"/>
          <w:rtl/>
        </w:rPr>
        <w:t>.</w:t>
      </w:r>
      <w:r w:rsidRPr="000752D6">
        <w:rPr>
          <w:rtl/>
        </w:rPr>
        <w:t xml:space="preserve"> </w:t>
      </w:r>
    </w:p>
    <w:p w14:paraId="6DADF0B2" w14:textId="77777777" w:rsidR="000752D6" w:rsidRPr="000752D6" w:rsidRDefault="000752D6" w:rsidP="00B407D3">
      <w:pPr>
        <w:pStyle w:val="a2"/>
        <w:rPr>
          <w:rtl/>
        </w:rPr>
      </w:pPr>
      <w:r w:rsidRPr="000752D6">
        <w:rPr>
          <w:rFonts w:hint="cs"/>
          <w:rtl/>
        </w:rPr>
        <w:t>ולכן חיוב הלימוד בדרך בכלל הוא חידוש, ו</w:t>
      </w:r>
      <w:r w:rsidRPr="000752D6">
        <w:rPr>
          <w:rtl/>
        </w:rPr>
        <w:t>כמובא בהל' ת"ת לרבנו פ"ג ה"ו: "</w:t>
      </w:r>
      <w:r w:rsidRPr="000752D6">
        <w:rPr>
          <w:bCs/>
          <w:rtl/>
        </w:rPr>
        <w:t>ואפילו</w:t>
      </w:r>
      <w:r w:rsidRPr="000752D6">
        <w:rPr>
          <w:rtl/>
        </w:rPr>
        <w:t xml:space="preserve"> כשהולך בדרך, </w:t>
      </w:r>
      <w:r w:rsidRPr="000752D6">
        <w:rPr>
          <w:bCs/>
          <w:rtl/>
        </w:rPr>
        <w:t>כמ"ש</w:t>
      </w:r>
      <w:r w:rsidRPr="000752D6">
        <w:rPr>
          <w:rtl/>
        </w:rPr>
        <w:t xml:space="preserve"> ובלכתך בדרך", דהיינו שאדם חייב לעסוק בתורה "</w:t>
      </w:r>
      <w:r w:rsidRPr="000752D6">
        <w:rPr>
          <w:bCs/>
          <w:rtl/>
        </w:rPr>
        <w:t>אפילו</w:t>
      </w:r>
      <w:r w:rsidRPr="000752D6">
        <w:rPr>
          <w:rtl/>
        </w:rPr>
        <w:t xml:space="preserve"> כשהולך בדרך", ויש לכך לימוד מיוחד מהפסוק "ובלכתך בדרך"</w:t>
      </w:r>
      <w:r w:rsidRPr="000752D6">
        <w:rPr>
          <w:rFonts w:hint="cs"/>
          <w:rtl/>
        </w:rPr>
        <w:t>. ומשמע ש</w:t>
      </w:r>
      <w:r w:rsidRPr="000752D6">
        <w:rPr>
          <w:rtl/>
        </w:rPr>
        <w:t>לול</w:t>
      </w:r>
      <w:r w:rsidRPr="000752D6">
        <w:rPr>
          <w:rFonts w:hint="cs"/>
          <w:rtl/>
        </w:rPr>
        <w:t>י</w:t>
      </w:r>
      <w:r w:rsidRPr="000752D6">
        <w:rPr>
          <w:rtl/>
        </w:rPr>
        <w:t xml:space="preserve"> לימוד זה לא היו מחייבים את ההולך בדרך לעסוק בתורה, כיון שב</w:t>
      </w:r>
      <w:r w:rsidRPr="000752D6">
        <w:rPr>
          <w:rFonts w:hint="cs"/>
          <w:rtl/>
        </w:rPr>
        <w:t>כללות</w:t>
      </w:r>
      <w:r w:rsidRPr="000752D6">
        <w:rPr>
          <w:rtl/>
        </w:rPr>
        <w:t xml:space="preserve"> </w:t>
      </w:r>
      <w:r w:rsidRPr="000752D6">
        <w:rPr>
          <w:rFonts w:hint="cs"/>
          <w:rtl/>
        </w:rPr>
        <w:t>ב</w:t>
      </w:r>
      <w:r w:rsidRPr="000752D6">
        <w:rPr>
          <w:rtl/>
        </w:rPr>
        <w:t>הליכה בדרך יש טירדה</w:t>
      </w:r>
      <w:r w:rsidRPr="000752D6">
        <w:rPr>
          <w:rFonts w:hint="cs"/>
          <w:rtl/>
        </w:rPr>
        <w:t xml:space="preserve"> והיה מקום לפטור אז מלעסוק בתורה</w:t>
      </w:r>
      <w:r w:rsidRPr="000752D6">
        <w:rPr>
          <w:rtl/>
        </w:rPr>
        <w:t xml:space="preserve">, אבל לאחרי שהתורה חייבה את ההולך בדרך לעסוק בתורה, אנו למדים שההולך בדרך אינו יכול לפטור עצמו מכך, ולכן "אם מהלך יחידי ומפנה לבו לבטלה מתחייב בנפשו, ושנים שמהלכין בדרך ואין ביניהם דברי תורה ראוים לישרף באש", כהמשך דברי אדה"ז בהל' ת"ת שם. </w:t>
      </w:r>
    </w:p>
    <w:p w14:paraId="44F7D3E0" w14:textId="77777777" w:rsidR="000752D6" w:rsidRPr="000752D6" w:rsidRDefault="000752D6" w:rsidP="00B407D3">
      <w:pPr>
        <w:pStyle w:val="a2"/>
        <w:rPr>
          <w:rtl/>
        </w:rPr>
      </w:pPr>
      <w:r w:rsidRPr="000752D6">
        <w:rPr>
          <w:rtl/>
        </w:rPr>
        <w:t xml:space="preserve">בנוסף לכך יש עוד מיגבלה בהמהלך בדרך יחידי לעסוק </w:t>
      </w:r>
      <w:r w:rsidRPr="000752D6">
        <w:rPr>
          <w:rFonts w:hint="cs"/>
          <w:rtl/>
        </w:rPr>
        <w:t xml:space="preserve">אז </w:t>
      </w:r>
      <w:r w:rsidRPr="000752D6">
        <w:rPr>
          <w:rtl/>
        </w:rPr>
        <w:t xml:space="preserve">בתורה כראוי, כמובא בשוע"ר סי' קי: "וכשהוא בדרך יעסוק בתורה (שנאמר ובלכתך בדרך), ולא יעסוק בעיון הלכה שלא יתעה בדרך, אלא א"כ יושב בעגלה ואיש אחר מנהיג הסוסים". דהיינו שמצד אחד ההולך בדרך יחידי "יעסוק בתורה", אך מאידך "לא לא יעסוק </w:t>
      </w:r>
      <w:r w:rsidRPr="000752D6">
        <w:rPr>
          <w:bCs/>
          <w:rtl/>
        </w:rPr>
        <w:t>בעיון הלכה</w:t>
      </w:r>
      <w:r w:rsidRPr="000752D6">
        <w:rPr>
          <w:rtl/>
        </w:rPr>
        <w:t xml:space="preserve">, שלא יתעה בדרך". ורק כשיושב בעגלה ואיש אחר מנהיג הסוסים, יכול ואף צריך לעסוק בהלכה בעיון הראוי, וכמובא באריכות ביאור סעיף זה בלקו"ש חל"ה ע' 199 ואילך. </w:t>
      </w:r>
    </w:p>
    <w:p w14:paraId="728811E9" w14:textId="77777777" w:rsidR="000752D6" w:rsidRDefault="000752D6" w:rsidP="00B407D3">
      <w:pPr>
        <w:pStyle w:val="a2"/>
        <w:rPr>
          <w:rFonts w:asciiTheme="minorHAnsi" w:hAnsiTheme="minorHAnsi"/>
        </w:rPr>
      </w:pPr>
      <w:r w:rsidRPr="000752D6">
        <w:rPr>
          <w:rFonts w:hint="cs"/>
          <w:rtl/>
        </w:rPr>
        <w:lastRenderedPageBreak/>
        <w:t>ומכל זה מובן, מדוע אדה"ז בתניא הביא מהמשנה דוקא את הדוגמא של "הנעור בלילה" כדוגמא לשעת הכושר לעסוק בתורה, ולא את הדוגמא של "המהלך בדרך יחידי", אף שיחסית לשאר הולכי דרכים ההולך בדרך יחידי, זהו שעת הכושר שלו לעסוק בתורה ללא הפרעות.</w:t>
      </w:r>
    </w:p>
    <w:p w14:paraId="0FAD5948" w14:textId="5D38D55F" w:rsidR="005B2705" w:rsidRPr="005B2705" w:rsidRDefault="005B2705" w:rsidP="005B2705">
      <w:pPr>
        <w:pStyle w:val="a4"/>
        <w:rPr>
          <w:rFonts w:ascii="FbTehilaMedium" w:hAnsi="FbTehilaMedium" w:cs="FbTehilaMedium"/>
          <w:b/>
          <w:sz w:val="72"/>
          <w:szCs w:val="72"/>
          <w:rtl/>
          <w:lang w:val="en-GB"/>
        </w:rPr>
      </w:pPr>
      <w:r w:rsidRPr="005B2705">
        <w:t>g</w:t>
      </w:r>
    </w:p>
    <w:p w14:paraId="071EEF1B" w14:textId="100B4F5B" w:rsidR="00115C39" w:rsidRDefault="003D265B" w:rsidP="00115C39">
      <w:pPr>
        <w:pStyle w:val="a"/>
        <w:spacing w:before="0" w:after="240"/>
        <w:rPr>
          <w:rFonts w:ascii="FbFRealBelet Bold" w:hAnsi="FbFRealBelet Bold" w:cs="FbFRealBelet Bold"/>
        </w:rPr>
      </w:pPr>
      <w:bookmarkStart w:id="110" w:name="_Toc504566222"/>
      <w:r>
        <w:rPr>
          <w:rFonts w:ascii="FbFRealBelet Bold" w:hAnsi="FbFRealBelet Bold" w:cs="FbFRealBelet Bold" w:hint="cs"/>
          <w:rtl/>
        </w:rPr>
        <w:t>הערה בפרק ח' דמאמר באתי לגני</w:t>
      </w:r>
      <w:bookmarkEnd w:id="110"/>
    </w:p>
    <w:p w14:paraId="48C7962E" w14:textId="7644AFD1" w:rsidR="00115C39" w:rsidRPr="00A25CEE" w:rsidRDefault="00115C39" w:rsidP="00115C39">
      <w:pPr>
        <w:pStyle w:val="a0"/>
        <w:rPr>
          <w:rtl/>
        </w:rPr>
      </w:pPr>
      <w:r>
        <w:rPr>
          <w:rtl/>
        </w:rPr>
        <w:tab/>
      </w:r>
      <w:r>
        <w:rPr>
          <w:rtl/>
        </w:rPr>
        <w:tab/>
      </w:r>
      <w:bookmarkStart w:id="111" w:name="_Toc504566223"/>
      <w:r w:rsidRPr="00A25CEE">
        <w:rPr>
          <w:rFonts w:hint="cs"/>
          <w:rtl/>
        </w:rPr>
        <w:t>ה</w:t>
      </w:r>
      <w:r>
        <w:rPr>
          <w:rFonts w:hint="cs"/>
          <w:rtl/>
        </w:rPr>
        <w:t>רב יעקב יהודה ליב אלטיין</w:t>
      </w:r>
      <w:bookmarkEnd w:id="111"/>
    </w:p>
    <w:p w14:paraId="2BD94578" w14:textId="7DCF0B18" w:rsidR="00115C39" w:rsidRDefault="00115C39" w:rsidP="00115C39">
      <w:pPr>
        <w:pStyle w:val="a1"/>
        <w:spacing w:after="100"/>
        <w:rPr>
          <w:rFonts w:ascii="AAd_Livorna4" w:hAnsi="AAd_Livorna4" w:cs="AAd_Livorna4"/>
          <w:rtl/>
        </w:rPr>
      </w:pPr>
      <w:r>
        <w:rPr>
          <w:rFonts w:ascii="AAd_Livorna4" w:hAnsi="AAd_Livorna4" w:cs="AAd_Livorna4" w:hint="cs"/>
          <w:rtl/>
        </w:rPr>
        <w:t xml:space="preserve">ראש מכון "חסידות מבוארת" </w:t>
      </w:r>
      <w:r>
        <w:rPr>
          <w:rFonts w:ascii="AAd_Livorna4" w:hAnsi="AAd_Livorna4" w:cs="AAd_Livorna4"/>
          <w:rtl/>
        </w:rPr>
        <w:t>–</w:t>
      </w:r>
      <w:r>
        <w:rPr>
          <w:rFonts w:ascii="AAd_Livorna4" w:hAnsi="AAd_Livorna4" w:cs="AAd_Livorna4" w:hint="cs"/>
          <w:rtl/>
        </w:rPr>
        <w:t xml:space="preserve"> ברוקלין, נ.י.</w:t>
      </w:r>
    </w:p>
    <w:p w14:paraId="0DE94EF9" w14:textId="77777777" w:rsidR="003C7ACC" w:rsidRPr="003C7ACC" w:rsidRDefault="003C7ACC" w:rsidP="00B407D3">
      <w:pPr>
        <w:pStyle w:val="a2"/>
        <w:rPr>
          <w:rtl/>
        </w:rPr>
      </w:pPr>
      <w:r w:rsidRPr="003C7ACC">
        <w:rPr>
          <w:rFonts w:hint="cs"/>
          <w:rtl/>
        </w:rPr>
        <w:t xml:space="preserve">במאמר באתי לגני השי"ת פרק ח (פרק שנה זו) מבאר אשר בקדושה מן אות ד' נעשה אות ה', ובקליפה מן אות ר' אות ק'. ומשמעות המשך לשון המאמר דאות ד' מקבל מאות ג' שקדם אליו, ולהלן שע"י שהד' מקבל מהג' נעשה אות ה', דזה שמאות ד' נעשה אות ה' הוא לא רק בגשמיות מחמת אופן כתיבת האות בגשמיות, אלא שכמו שאות ד' מקבל מאות ג' שלפניו, כך אות ה' מקבל מאות ד' שלפניו (כלומר: סדר אותיות הא"ב מורה על סדר המשכה מאות לאות). </w:t>
      </w:r>
    </w:p>
    <w:p w14:paraId="69241A2B" w14:textId="5D21F541" w:rsidR="000752D6" w:rsidRDefault="003C7ACC" w:rsidP="00B407D3">
      <w:pPr>
        <w:pStyle w:val="a2"/>
        <w:rPr>
          <w:rFonts w:asciiTheme="minorHAnsi" w:hAnsiTheme="minorHAnsi"/>
        </w:rPr>
      </w:pPr>
      <w:r w:rsidRPr="003C7ACC">
        <w:rPr>
          <w:rFonts w:hint="cs"/>
          <w:rtl/>
        </w:rPr>
        <w:t xml:space="preserve">ונשאלתי לגבי אותיות ר' וק' שמבואר שמאות ר' נעשה קוף, שלכאורה אה"נ שכתיבת הק' היא ע"י אות ר' שאח"כ מוסיפים רגל שמאלי, אבל הרי בסדר הא"ב אות ק' </w:t>
      </w:r>
      <w:r w:rsidRPr="003C7ACC">
        <w:rPr>
          <w:rFonts w:hint="cs"/>
          <w:b/>
          <w:bCs/>
          <w:rtl/>
        </w:rPr>
        <w:t>קדם</w:t>
      </w:r>
      <w:r w:rsidRPr="003C7ACC">
        <w:rPr>
          <w:rFonts w:hint="cs"/>
          <w:rtl/>
        </w:rPr>
        <w:t xml:space="preserve"> לאות ר'</w:t>
      </w:r>
      <w:r>
        <w:rPr>
          <w:rFonts w:hint="cs"/>
          <w:rtl/>
        </w:rPr>
        <w:t>?</w:t>
      </w:r>
    </w:p>
    <w:p w14:paraId="685E8822" w14:textId="2C7567D5" w:rsidR="005B2705" w:rsidRPr="005B2705" w:rsidRDefault="005B2705" w:rsidP="005B2705">
      <w:pPr>
        <w:pStyle w:val="a4"/>
        <w:rPr>
          <w:rFonts w:ascii="FbTehilaMedium" w:hAnsi="FbTehilaMedium" w:cs="FbTehilaMedium"/>
          <w:b/>
          <w:sz w:val="72"/>
          <w:szCs w:val="72"/>
          <w:rtl/>
          <w:lang w:val="en-GB"/>
        </w:rPr>
      </w:pPr>
      <w:r w:rsidRPr="005B2705">
        <w:t>g</w:t>
      </w:r>
    </w:p>
    <w:p w14:paraId="290CCDA5" w14:textId="17F66114" w:rsidR="00F018D0" w:rsidRDefault="002E4B37" w:rsidP="004C2F5E">
      <w:pPr>
        <w:pStyle w:val="a"/>
        <w:spacing w:before="0" w:after="240"/>
        <w:rPr>
          <w:rFonts w:ascii="FbFRealBelet Bold" w:hAnsi="FbFRealBelet Bold" w:cs="FbFRealBelet Bold"/>
        </w:rPr>
      </w:pPr>
      <w:bookmarkStart w:id="112" w:name="_Toc504475494"/>
      <w:bookmarkStart w:id="113" w:name="_Toc504566224"/>
      <w:r>
        <w:rPr>
          <w:rFonts w:ascii="FbFRealBelet Bold" w:hAnsi="FbFRealBelet Bold" w:cs="FbFRealBelet Bold" w:hint="cs"/>
          <w:rtl/>
        </w:rPr>
        <w:t>לבאר היטב איך הוא קרוב מאוד</w:t>
      </w:r>
      <w:bookmarkEnd w:id="112"/>
      <w:bookmarkEnd w:id="113"/>
    </w:p>
    <w:p w14:paraId="6B3A0D9A" w14:textId="77777777" w:rsidR="00F018D0" w:rsidRPr="00A25CEE" w:rsidRDefault="00F018D0" w:rsidP="00FB1889">
      <w:pPr>
        <w:pStyle w:val="a0"/>
        <w:rPr>
          <w:rtl/>
        </w:rPr>
      </w:pPr>
      <w:r>
        <w:rPr>
          <w:rtl/>
        </w:rPr>
        <w:tab/>
      </w:r>
      <w:r>
        <w:rPr>
          <w:rtl/>
        </w:rPr>
        <w:tab/>
      </w:r>
      <w:r>
        <w:rPr>
          <w:rtl/>
        </w:rPr>
        <w:tab/>
      </w:r>
      <w:bookmarkStart w:id="114" w:name="_Toc504475495"/>
      <w:bookmarkStart w:id="115" w:name="_Toc504566225"/>
      <w:r w:rsidRPr="00A25CEE">
        <w:rPr>
          <w:rFonts w:hint="cs"/>
          <w:rtl/>
        </w:rPr>
        <w:t>ה</w:t>
      </w:r>
      <w:r>
        <w:rPr>
          <w:rFonts w:hint="cs"/>
          <w:rtl/>
        </w:rPr>
        <w:t>רב ישכר דו</w:t>
      </w:r>
      <w:r w:rsidR="00FB1889">
        <w:rPr>
          <w:rFonts w:hint="cs"/>
          <w:rtl/>
        </w:rPr>
        <w:t>ד</w:t>
      </w:r>
      <w:r>
        <w:rPr>
          <w:rFonts w:hint="cs"/>
          <w:rtl/>
        </w:rPr>
        <w:t xml:space="preserve"> קלויזנר</w:t>
      </w:r>
      <w:bookmarkEnd w:id="114"/>
      <w:bookmarkEnd w:id="115"/>
    </w:p>
    <w:p w14:paraId="2D28C4E8" w14:textId="77777777" w:rsidR="00F018D0" w:rsidRDefault="00F018D0" w:rsidP="004C2F5E">
      <w:pPr>
        <w:pStyle w:val="a1"/>
        <w:spacing w:after="100"/>
        <w:rPr>
          <w:rFonts w:ascii="AAd_Livorna4" w:hAnsi="AAd_Livorna4" w:cs="AAd_Livorna4"/>
          <w:rtl/>
        </w:rPr>
      </w:pPr>
      <w:r>
        <w:rPr>
          <w:rFonts w:ascii="AAd_Livorna4" w:hAnsi="AAd_Livorna4" w:cs="AAd_Livorna4" w:hint="cs"/>
          <w:rtl/>
        </w:rPr>
        <w:t>נחלת הר חב"ד, אה"ק</w:t>
      </w:r>
    </w:p>
    <w:p w14:paraId="655D2C62" w14:textId="12133B5E" w:rsidR="001B4DC7" w:rsidRPr="001B4DC7" w:rsidRDefault="001B4DC7" w:rsidP="00B407D3">
      <w:pPr>
        <w:pStyle w:val="a2"/>
        <w:rPr>
          <w:rtl/>
        </w:rPr>
      </w:pPr>
      <w:r w:rsidRPr="001B4DC7">
        <w:rPr>
          <w:rtl/>
        </w:rPr>
        <w:t>ספר ה</w:t>
      </w:r>
      <w:r w:rsidRPr="001B4DC7">
        <w:rPr>
          <w:rFonts w:hint="cs"/>
          <w:rtl/>
        </w:rPr>
        <w:t>'</w:t>
      </w:r>
      <w:r w:rsidRPr="001B4DC7">
        <w:rPr>
          <w:rtl/>
        </w:rPr>
        <w:t>תניא</w:t>
      </w:r>
      <w:r w:rsidRPr="001B4DC7">
        <w:rPr>
          <w:rFonts w:hint="cs"/>
          <w:rtl/>
        </w:rPr>
        <w:t>'</w:t>
      </w:r>
      <w:r w:rsidRPr="001B4DC7">
        <w:rPr>
          <w:rtl/>
        </w:rPr>
        <w:t xml:space="preserve"> מיוסד על הפסוק </w:t>
      </w:r>
      <w:r w:rsidRPr="001B4DC7">
        <w:rPr>
          <w:rFonts w:hint="cs"/>
          <w:rtl/>
        </w:rPr>
        <w:t xml:space="preserve">(דברים ל, יד): </w:t>
      </w:r>
      <w:r w:rsidRPr="001B4DC7">
        <w:rPr>
          <w:rtl/>
        </w:rPr>
        <w:t xml:space="preserve">"כי קרוב אליך הדבר </w:t>
      </w:r>
      <w:r w:rsidRPr="001B4DC7">
        <w:rPr>
          <w:b/>
          <w:bCs/>
          <w:rtl/>
        </w:rPr>
        <w:t>מא</w:t>
      </w:r>
      <w:r w:rsidRPr="001B4DC7">
        <w:rPr>
          <w:rFonts w:hint="cs"/>
          <w:b/>
          <w:bCs/>
          <w:rtl/>
        </w:rPr>
        <w:t>ו</w:t>
      </w:r>
      <w:r w:rsidRPr="001B4DC7">
        <w:rPr>
          <w:b/>
          <w:bCs/>
          <w:rtl/>
        </w:rPr>
        <w:t>ד בפיך ובלבבך לעשותו</w:t>
      </w:r>
      <w:r w:rsidRPr="001B4DC7">
        <w:rPr>
          <w:rtl/>
        </w:rPr>
        <w:t xml:space="preserve">" </w:t>
      </w:r>
      <w:r w:rsidRPr="001B4DC7">
        <w:rPr>
          <w:rFonts w:hint="cs"/>
          <w:rtl/>
        </w:rPr>
        <w:t>-</w:t>
      </w:r>
      <w:r w:rsidRPr="001B4DC7">
        <w:rPr>
          <w:rtl/>
        </w:rPr>
        <w:t xml:space="preserve"> ו</w:t>
      </w:r>
      <w:r w:rsidRPr="001B4DC7">
        <w:rPr>
          <w:rFonts w:hint="cs"/>
          <w:rtl/>
        </w:rPr>
        <w:t>היינו שמטרתו</w:t>
      </w:r>
      <w:r w:rsidRPr="001B4DC7">
        <w:rPr>
          <w:rtl/>
        </w:rPr>
        <w:t xml:space="preserve"> "לבאר היטב </w:t>
      </w:r>
      <w:r w:rsidRPr="001B4DC7">
        <w:rPr>
          <w:b/>
          <w:bCs/>
          <w:rtl/>
        </w:rPr>
        <w:t>איך הוא קרוב מא</w:t>
      </w:r>
      <w:r w:rsidRPr="001B4DC7">
        <w:rPr>
          <w:rFonts w:hint="cs"/>
          <w:b/>
          <w:bCs/>
          <w:rtl/>
        </w:rPr>
        <w:t>ו</w:t>
      </w:r>
      <w:r w:rsidRPr="001B4DC7">
        <w:rPr>
          <w:b/>
          <w:bCs/>
          <w:rtl/>
        </w:rPr>
        <w:t>ד</w:t>
      </w:r>
      <w:r w:rsidRPr="001B4DC7">
        <w:rPr>
          <w:rtl/>
        </w:rPr>
        <w:t>"</w:t>
      </w:r>
      <w:r w:rsidRPr="001B4DC7">
        <w:rPr>
          <w:rFonts w:hint="cs"/>
          <w:rtl/>
        </w:rPr>
        <w:t xml:space="preserve"> (לשון רבנו בשער ה'תניא')</w:t>
      </w:r>
      <w:r w:rsidRPr="001B4DC7">
        <w:rPr>
          <w:rtl/>
        </w:rPr>
        <w:t>. ותוכן</w:t>
      </w:r>
      <w:r w:rsidRPr="001B4DC7">
        <w:rPr>
          <w:rFonts w:hint="cs"/>
          <w:rtl/>
        </w:rPr>
        <w:t xml:space="preserve"> הדברים</w:t>
      </w:r>
      <w:r w:rsidRPr="001B4DC7">
        <w:rPr>
          <w:rtl/>
        </w:rPr>
        <w:t xml:space="preserve"> מבואר בפרקים </w:t>
      </w:r>
      <w:r w:rsidRPr="001B4DC7">
        <w:rPr>
          <w:rFonts w:hint="cs"/>
          <w:rtl/>
        </w:rPr>
        <w:t>(יב ואילך)</w:t>
      </w:r>
      <w:r w:rsidRPr="001B4DC7">
        <w:rPr>
          <w:rtl/>
        </w:rPr>
        <w:t xml:space="preserve"> - שלא די לעבוד את ה' בדיבור ("בפיך") ובמעשה ("לעשותו") אלא צריכה להיות גם </w:t>
      </w:r>
      <w:r w:rsidRPr="001B4DC7">
        <w:rPr>
          <w:b/>
          <w:bCs/>
          <w:rtl/>
        </w:rPr>
        <w:t>התעוררות אהבת ה' ויראתו</w:t>
      </w:r>
      <w:r w:rsidRPr="001B4DC7">
        <w:rPr>
          <w:rtl/>
        </w:rPr>
        <w:t xml:space="preserve"> </w:t>
      </w:r>
      <w:r w:rsidRPr="001B4DC7">
        <w:rPr>
          <w:b/>
          <w:bCs/>
          <w:rtl/>
        </w:rPr>
        <w:t>בלב</w:t>
      </w:r>
      <w:r w:rsidRPr="001B4DC7">
        <w:rPr>
          <w:rtl/>
        </w:rPr>
        <w:t xml:space="preserve"> ("ובלבבך"), ואדרבה, עבודת האהבה והיראה בלב היא </w:t>
      </w:r>
      <w:r w:rsidRPr="001B4DC7">
        <w:rPr>
          <w:b/>
          <w:bCs/>
          <w:rtl/>
        </w:rPr>
        <w:t>השרש והיסוד</w:t>
      </w:r>
      <w:r w:rsidRPr="001B4DC7">
        <w:rPr>
          <w:rtl/>
        </w:rPr>
        <w:t xml:space="preserve"> לקיום רמ"ח מצות עשה ושס"ה מצות לא תעשה. ויתירה מזו, דוקא על ידי העבודה </w:t>
      </w:r>
      <w:r w:rsidRPr="001B4DC7">
        <w:rPr>
          <w:rtl/>
        </w:rPr>
        <w:lastRenderedPageBreak/>
        <w:t>שבלב ("בלבבך") - "קרוב אליך הדבר מאד" לעבוד את ה' בקיום כל תרי"ג מצות התורה בדיבור ובמעשה ("בפיך . . לעשותו)</w:t>
      </w:r>
      <w:r w:rsidRPr="001B4DC7">
        <w:rPr>
          <w:rFonts w:hint="cs"/>
          <w:rtl/>
        </w:rPr>
        <w:t>.</w:t>
      </w:r>
      <w:r w:rsidRPr="001B4DC7">
        <w:rPr>
          <w:rtl/>
        </w:rPr>
        <w:t xml:space="preserve"> </w:t>
      </w:r>
    </w:p>
    <w:p w14:paraId="427C86CA" w14:textId="77777777" w:rsidR="001B4DC7" w:rsidRPr="001B4DC7" w:rsidRDefault="001B4DC7" w:rsidP="00B407D3">
      <w:pPr>
        <w:pStyle w:val="a2"/>
        <w:rPr>
          <w:lang w:val="en-US"/>
        </w:rPr>
      </w:pPr>
      <w:r w:rsidRPr="001B4DC7">
        <w:rPr>
          <w:rtl/>
        </w:rPr>
        <w:t xml:space="preserve">והנה, גם על התעוררות האהבה והיראה </w:t>
      </w:r>
      <w:r w:rsidRPr="001B4DC7">
        <w:rPr>
          <w:b/>
          <w:bCs/>
          <w:rtl/>
        </w:rPr>
        <w:t>בלב</w:t>
      </w:r>
      <w:r w:rsidRPr="001B4DC7">
        <w:rPr>
          <w:rtl/>
        </w:rPr>
        <w:t xml:space="preserve"> ("ובלבבך") מוסבים דברי הכתוב "כי קרוב אליך הדבר מאד". </w:t>
      </w:r>
    </w:p>
    <w:p w14:paraId="3E4BCF65" w14:textId="77777777" w:rsidR="001B4DC7" w:rsidRPr="001B4DC7" w:rsidRDefault="001B4DC7" w:rsidP="00B407D3">
      <w:pPr>
        <w:pStyle w:val="a2"/>
        <w:rPr>
          <w:lang w:val="en-US"/>
        </w:rPr>
      </w:pPr>
      <w:r w:rsidRPr="001B4DC7">
        <w:rPr>
          <w:rtl/>
        </w:rPr>
        <w:t>ועל כך הקשה רבנו</w:t>
      </w:r>
      <w:r w:rsidRPr="001B4DC7">
        <w:rPr>
          <w:rFonts w:hint="cs"/>
          <w:rtl/>
        </w:rPr>
        <w:t xml:space="preserve"> (ריש פי"ז)</w:t>
      </w:r>
      <w:r w:rsidRPr="001B4DC7">
        <w:rPr>
          <w:rtl/>
        </w:rPr>
        <w:t>: "לכאורה הוא בלבבך נגד החוש שלנו . . שאין קרוב מאד הדבר להפך לבו מתאוות עולם הזה לאהבת ה' באמת"</w:t>
      </w:r>
      <w:r w:rsidRPr="001B4DC7">
        <w:rPr>
          <w:rFonts w:hint="cs"/>
          <w:rtl/>
        </w:rPr>
        <w:t>?</w:t>
      </w:r>
    </w:p>
    <w:p w14:paraId="7D6031A0" w14:textId="77777777" w:rsidR="001B4DC7" w:rsidRPr="001B4DC7" w:rsidRDefault="001B4DC7" w:rsidP="00B407D3">
      <w:pPr>
        <w:pStyle w:val="a2"/>
        <w:rPr>
          <w:lang w:val="en-US"/>
        </w:rPr>
      </w:pPr>
      <w:r w:rsidRPr="001B4DC7">
        <w:rPr>
          <w:rtl/>
        </w:rPr>
        <w:t>וביאר</w:t>
      </w:r>
      <w:r w:rsidRPr="001B4DC7">
        <w:rPr>
          <w:rFonts w:hint="cs"/>
          <w:rtl/>
        </w:rPr>
        <w:t xml:space="preserve"> (שם)</w:t>
      </w:r>
      <w:r w:rsidRPr="001B4DC7">
        <w:rPr>
          <w:rtl/>
        </w:rPr>
        <w:t xml:space="preserve">, שאכן להגיע לידי אהבה לה' "בהתגלות לבו כרשפי אש", ו"תשוקה </w:t>
      </w:r>
      <w:r w:rsidRPr="001B4DC7">
        <w:rPr>
          <w:b/>
          <w:bCs/>
          <w:rtl/>
        </w:rPr>
        <w:t>מורגשת בלב</w:t>
      </w:r>
      <w:r w:rsidRPr="001B4DC7">
        <w:rPr>
          <w:rtl/>
        </w:rPr>
        <w:t xml:space="preserve"> לדבקה בו", איננו דבר קל לכל אדם, אך מכל מקום, קרוב מאד ונקל לכל אדם" להוליד "</w:t>
      </w:r>
      <w:r w:rsidRPr="001B4DC7">
        <w:rPr>
          <w:b/>
          <w:bCs/>
          <w:rtl/>
        </w:rPr>
        <w:t xml:space="preserve">במוחו </w:t>
      </w:r>
      <w:r w:rsidRPr="001B4DC7">
        <w:rPr>
          <w:rtl/>
        </w:rPr>
        <w:t xml:space="preserve">על כל פנים האהבה לה'". כלומר, אהבה זו איננה </w:t>
      </w:r>
      <w:r w:rsidRPr="001B4DC7">
        <w:rPr>
          <w:b/>
          <w:bCs/>
          <w:rtl/>
        </w:rPr>
        <w:t xml:space="preserve">גלוי' </w:t>
      </w:r>
      <w:r w:rsidRPr="001B4DC7">
        <w:rPr>
          <w:rtl/>
        </w:rPr>
        <w:t xml:space="preserve">ומורגשת בלב אלא נמצאת </w:t>
      </w:r>
      <w:r w:rsidRPr="001B4DC7">
        <w:rPr>
          <w:b/>
          <w:bCs/>
          <w:rtl/>
        </w:rPr>
        <w:t>"במוחו ותעלומות לבו"</w:t>
      </w:r>
      <w:r w:rsidRPr="001B4DC7">
        <w:rPr>
          <w:rtl/>
        </w:rPr>
        <w:t xml:space="preserve"> של </w:t>
      </w:r>
      <w:r w:rsidRPr="001B4DC7">
        <w:rPr>
          <w:rFonts w:hint="cs"/>
          <w:rtl/>
        </w:rPr>
        <w:t>ה</w:t>
      </w:r>
      <w:r w:rsidRPr="001B4DC7">
        <w:rPr>
          <w:rtl/>
        </w:rPr>
        <w:t xml:space="preserve">אדם, והיינו שעל ידי ההתבוננות בגדולת ה' הוא בא לידי </w:t>
      </w:r>
      <w:r w:rsidRPr="001B4DC7">
        <w:rPr>
          <w:b/>
          <w:bCs/>
          <w:rtl/>
        </w:rPr>
        <w:t>הכרה</w:t>
      </w:r>
      <w:r w:rsidRPr="001B4DC7">
        <w:rPr>
          <w:rtl/>
        </w:rPr>
        <w:t xml:space="preserve"> ברורה במוחו ותעלומות לבו, שכך ראוי לו להידבק בה' בכל לב ונפש ומאד, על ידי קיום התורה ומצותי' [וכפי שביאר בארוכה </w:t>
      </w:r>
      <w:r w:rsidRPr="001B4DC7">
        <w:rPr>
          <w:rFonts w:hint="cs"/>
          <w:rtl/>
        </w:rPr>
        <w:t xml:space="preserve">(פט"ז) </w:t>
      </w:r>
      <w:r w:rsidRPr="001B4DC7">
        <w:rPr>
          <w:rtl/>
        </w:rPr>
        <w:t>גדרה של אהבה זו].</w:t>
      </w:r>
    </w:p>
    <w:p w14:paraId="6E5CC274" w14:textId="77777777" w:rsidR="001B4DC7" w:rsidRPr="001B4DC7" w:rsidRDefault="001B4DC7" w:rsidP="00B407D3">
      <w:pPr>
        <w:pStyle w:val="a2"/>
        <w:rPr>
          <w:rtl/>
        </w:rPr>
      </w:pPr>
      <w:r w:rsidRPr="001B4DC7">
        <w:rPr>
          <w:rtl/>
        </w:rPr>
        <w:t xml:space="preserve">ובלשון רבנו </w:t>
      </w:r>
      <w:r w:rsidRPr="001B4DC7">
        <w:rPr>
          <w:rFonts w:hint="cs"/>
          <w:rtl/>
        </w:rPr>
        <w:t xml:space="preserve">(פי"ז) </w:t>
      </w:r>
      <w:r w:rsidRPr="001B4DC7">
        <w:rPr>
          <w:rtl/>
        </w:rPr>
        <w:t xml:space="preserve">- "ודבר זה </w:t>
      </w:r>
      <w:r w:rsidRPr="001B4DC7">
        <w:rPr>
          <w:b/>
          <w:bCs/>
          <w:rtl/>
        </w:rPr>
        <w:t>קרוב מאד ונקל לכל אדם אשר יש לו מוח בקדקדו</w:t>
      </w:r>
      <w:r w:rsidRPr="001B4DC7">
        <w:rPr>
          <w:rtl/>
        </w:rPr>
        <w:t>, כי מוחו ברשותו ויכול להתבונן בו ככל אשר יחפוץ, וכשיתבונן בו בגדולת אין סוף ב"ה, ממילא יוליד במוחו על כל פנים האהבה לה' לדבקה בו ב</w:t>
      </w:r>
      <w:r w:rsidRPr="001B4DC7">
        <w:rPr>
          <w:rFonts w:hint="cs"/>
          <w:rtl/>
        </w:rPr>
        <w:t>ק</w:t>
      </w:r>
      <w:r w:rsidRPr="001B4DC7">
        <w:rPr>
          <w:rtl/>
        </w:rPr>
        <w:t>יום מצותיו ותורתו".</w:t>
      </w:r>
      <w:r w:rsidRPr="001B4DC7">
        <w:rPr>
          <w:rFonts w:hint="cs"/>
          <w:rtl/>
        </w:rPr>
        <w:t xml:space="preserve"> </w:t>
      </w:r>
    </w:p>
    <w:p w14:paraId="779CDBBE" w14:textId="77777777" w:rsidR="001B4DC7" w:rsidRPr="001B4DC7" w:rsidRDefault="001B4DC7" w:rsidP="00B407D3">
      <w:pPr>
        <w:pStyle w:val="a2"/>
        <w:rPr>
          <w:rtl/>
        </w:rPr>
      </w:pPr>
      <w:r w:rsidRPr="001B4DC7">
        <w:rPr>
          <w:rFonts w:hint="cs"/>
          <w:rtl/>
        </w:rPr>
        <w:t xml:space="preserve">[ועי' רשימות על ה'תניא' (ע' קיג) ב'לקוטי פירושים' שמקשה: "עי' בפמ"ב שכתב שהנפש צריכה </w:t>
      </w:r>
      <w:r w:rsidRPr="001B4DC7">
        <w:rPr>
          <w:rFonts w:hint="cs"/>
          <w:b/>
          <w:bCs/>
          <w:rtl/>
        </w:rPr>
        <w:t>ליגיעה רבה ועצומה כפולה ומכופלת כו' להתבונן בזה שעה גדולה בכל יום</w:t>
      </w:r>
      <w:r w:rsidRPr="001B4DC7">
        <w:rPr>
          <w:rFonts w:hint="cs"/>
          <w:rtl/>
        </w:rPr>
        <w:t xml:space="preserve">, ורק אז בכח כל אחד לבוא ליראה תתאה, וא"כ הרי כל שכן אהבה שצריכה לכל הנ"ל, וכאן כתב שהוא </w:t>
      </w:r>
      <w:r w:rsidRPr="001B4DC7">
        <w:rPr>
          <w:rFonts w:hint="cs"/>
          <w:b/>
          <w:bCs/>
          <w:rtl/>
        </w:rPr>
        <w:t>קרוב מאד ונקל לכל אדם</w:t>
      </w:r>
      <w:r w:rsidRPr="001B4DC7">
        <w:rPr>
          <w:rFonts w:hint="cs"/>
          <w:rtl/>
        </w:rPr>
        <w:t>. וצ"ע"].</w:t>
      </w:r>
    </w:p>
    <w:p w14:paraId="57A6EEC0" w14:textId="77777777" w:rsidR="001B4DC7" w:rsidRPr="001B4DC7" w:rsidRDefault="001B4DC7" w:rsidP="00B407D3">
      <w:pPr>
        <w:pStyle w:val="a2"/>
        <w:rPr>
          <w:rtl/>
        </w:rPr>
      </w:pPr>
      <w:r w:rsidRPr="001B4DC7">
        <w:rPr>
          <w:rFonts w:hint="cs"/>
          <w:rtl/>
        </w:rPr>
        <w:t>וממשיך רבנו (בפי"ח): "</w:t>
      </w:r>
      <w:r w:rsidRPr="001B4DC7">
        <w:rPr>
          <w:rtl/>
        </w:rPr>
        <w:t>ולתוספת</w:t>
      </w:r>
      <w:r w:rsidRPr="001B4DC7">
        <w:rPr>
          <w:rFonts w:ascii="Cambria" w:hAnsi="Cambria" w:cs="Cambria"/>
          <w:lang w:val="en-US"/>
        </w:rPr>
        <w:t> </w:t>
      </w:r>
      <w:r w:rsidRPr="001B4DC7">
        <w:rPr>
          <w:rtl/>
        </w:rPr>
        <w:t xml:space="preserve">ביאור באר היטב מלת </w:t>
      </w:r>
      <w:r w:rsidRPr="001B4DC7">
        <w:rPr>
          <w:b/>
          <w:bCs/>
          <w:rtl/>
        </w:rPr>
        <w:t xml:space="preserve">מאד </w:t>
      </w:r>
      <w:r w:rsidRPr="001B4DC7">
        <w:rPr>
          <w:rtl/>
        </w:rPr>
        <w:t xml:space="preserve">שבפסוק כי </w:t>
      </w:r>
      <w:r w:rsidRPr="001B4DC7">
        <w:rPr>
          <w:b/>
          <w:bCs/>
          <w:rtl/>
        </w:rPr>
        <w:t>קרוב אליך הדבר מאד</w:t>
      </w:r>
      <w:r w:rsidRPr="001B4DC7">
        <w:rPr>
          <w:rtl/>
        </w:rPr>
        <w:t xml:space="preserve"> וגו' </w:t>
      </w:r>
      <w:r w:rsidRPr="001B4DC7">
        <w:rPr>
          <w:rFonts w:hint="cs"/>
          <w:rtl/>
        </w:rPr>
        <w:t xml:space="preserve">[כי עדיין לשון הכתוב </w:t>
      </w:r>
      <w:r w:rsidRPr="001B4DC7">
        <w:rPr>
          <w:rFonts w:hint="cs"/>
          <w:b/>
          <w:bCs/>
          <w:rtl/>
        </w:rPr>
        <w:t>"מאד"</w:t>
      </w:r>
      <w:r w:rsidRPr="001B4DC7">
        <w:rPr>
          <w:rFonts w:hint="cs"/>
          <w:rtl/>
        </w:rPr>
        <w:t xml:space="preserve"> אינו מיושב כל צרכו, דאיך אפשר לומר על התעוררות אהבה זו </w:t>
      </w:r>
      <w:r w:rsidRPr="001B4DC7">
        <w:rPr>
          <w:b/>
          <w:bCs/>
          <w:rtl/>
        </w:rPr>
        <w:t>קרוב אליך הדבר מאד</w:t>
      </w:r>
      <w:r w:rsidRPr="001B4DC7">
        <w:rPr>
          <w:rFonts w:hint="cs"/>
          <w:b/>
          <w:bCs/>
          <w:rtl/>
        </w:rPr>
        <w:t>?</w:t>
      </w:r>
      <w:r w:rsidRPr="001B4DC7">
        <w:rPr>
          <w:rFonts w:hint="cs"/>
          <w:rtl/>
        </w:rPr>
        <w:t xml:space="preserve"> - אלא], </w:t>
      </w:r>
      <w:r w:rsidRPr="001B4DC7">
        <w:rPr>
          <w:rtl/>
        </w:rPr>
        <w:t xml:space="preserve">צריך לידע נאמנה כי אף מי שדעתו קצרה בידיעת ה' ואין לו לב להבין בגדולת א"ס ב"ה להוליד ממנה דחילו ורחימו אפי' במוחו ותבונתו לבד אעפ"כ </w:t>
      </w:r>
      <w:r w:rsidRPr="001B4DC7">
        <w:rPr>
          <w:b/>
          <w:bCs/>
          <w:rtl/>
        </w:rPr>
        <w:t>קרוב אליו הדבר מאד לשמור ולעשות כל מצות התורה</w:t>
      </w:r>
      <w:r w:rsidRPr="001B4DC7">
        <w:rPr>
          <w:rtl/>
        </w:rPr>
        <w:t xml:space="preserve"> ות"ת כנגד כולן בפיו ובלבבו ממש מעומקא דלבא באמת לאמיתו בדחילו ורחימו </w:t>
      </w:r>
      <w:r w:rsidRPr="001B4DC7">
        <w:rPr>
          <w:b/>
          <w:bCs/>
          <w:rtl/>
        </w:rPr>
        <w:t>שהיא אהבה מסותרת שבלב כללות ישראל שהיא ירושה לנו מאבותינו</w:t>
      </w:r>
      <w:r w:rsidRPr="001B4DC7">
        <w:rPr>
          <w:rFonts w:hint="cs"/>
          <w:rtl/>
        </w:rPr>
        <w:t>"</w:t>
      </w:r>
      <w:r w:rsidRPr="001B4DC7">
        <w:rPr>
          <w:rtl/>
        </w:rPr>
        <w:t xml:space="preserve"> </w:t>
      </w:r>
      <w:r w:rsidRPr="001B4DC7">
        <w:rPr>
          <w:rFonts w:hint="cs"/>
          <w:rtl/>
        </w:rPr>
        <w:t>וכו' עכ"ל (מלבד החצ"ר). ע"ש באורך.</w:t>
      </w:r>
    </w:p>
    <w:p w14:paraId="3A2216CA" w14:textId="77777777" w:rsidR="001B4DC7" w:rsidRPr="001B4DC7" w:rsidRDefault="001B4DC7" w:rsidP="00B407D3">
      <w:pPr>
        <w:pStyle w:val="a2"/>
        <w:rPr>
          <w:rtl/>
        </w:rPr>
      </w:pPr>
      <w:r w:rsidRPr="001B4DC7">
        <w:rPr>
          <w:rFonts w:hint="cs"/>
          <w:rtl/>
        </w:rPr>
        <w:lastRenderedPageBreak/>
        <w:t>ויש להבין, איך לכאורה גם זה</w:t>
      </w:r>
      <w:r w:rsidRPr="001B4DC7">
        <w:rPr>
          <w:rtl/>
        </w:rPr>
        <w:t xml:space="preserve"> </w:t>
      </w:r>
      <w:r w:rsidRPr="001B4DC7">
        <w:rPr>
          <w:rFonts w:hint="cs"/>
          <w:rtl/>
        </w:rPr>
        <w:t>"</w:t>
      </w:r>
      <w:r w:rsidRPr="001B4DC7">
        <w:rPr>
          <w:b/>
          <w:bCs/>
          <w:rtl/>
        </w:rPr>
        <w:t>קרוב מאד ונקל לכל אדם</w:t>
      </w:r>
      <w:r w:rsidRPr="001B4DC7">
        <w:rPr>
          <w:rFonts w:hint="cs"/>
          <w:rtl/>
        </w:rPr>
        <w:t xml:space="preserve"> </w:t>
      </w:r>
      <w:r w:rsidRPr="001B4DC7">
        <w:rPr>
          <w:b/>
          <w:bCs/>
          <w:rtl/>
        </w:rPr>
        <w:t>אשר יש לו מוח בקדקדו</w:t>
      </w:r>
      <w:r w:rsidRPr="001B4DC7">
        <w:rPr>
          <w:rFonts w:hint="cs"/>
          <w:b/>
          <w:bCs/>
          <w:rtl/>
        </w:rPr>
        <w:t xml:space="preserve">" </w:t>
      </w:r>
      <w:r w:rsidRPr="001B4DC7">
        <w:rPr>
          <w:rFonts w:hint="cs"/>
          <w:rtl/>
        </w:rPr>
        <w:t>וגם בכל הזמנים? וגם מה יעשה מי שאין לו אפילו את זה?</w:t>
      </w:r>
    </w:p>
    <w:p w14:paraId="48D11175" w14:textId="77777777" w:rsidR="001B4DC7" w:rsidRPr="001B4DC7" w:rsidRDefault="001B4DC7" w:rsidP="00B407D3">
      <w:pPr>
        <w:pStyle w:val="a2"/>
        <w:rPr>
          <w:rtl/>
        </w:rPr>
      </w:pPr>
      <w:r w:rsidRPr="001B4DC7">
        <w:rPr>
          <w:rFonts w:hint="cs"/>
          <w:rtl/>
        </w:rPr>
        <w:t xml:space="preserve">ואולי יש </w:t>
      </w:r>
      <w:r w:rsidRPr="001B4DC7">
        <w:rPr>
          <w:rtl/>
        </w:rPr>
        <w:t>לבאר</w:t>
      </w:r>
      <w:r w:rsidRPr="001B4DC7">
        <w:rPr>
          <w:rFonts w:hint="cs"/>
          <w:rtl/>
        </w:rPr>
        <w:t xml:space="preserve"> בזה</w:t>
      </w:r>
      <w:r w:rsidRPr="001B4DC7">
        <w:rPr>
          <w:rtl/>
        </w:rPr>
        <w:t>, ע"פ מ"ש הרמב"ם בהל' גירושין (פ"ב ה"כ): "מי שהדין נותן שכופין אותו לגרש את אשתו ולא רצה לגרש, בית דין של ישראל בכל מקום ובכל זמן</w:t>
      </w:r>
      <w:r w:rsidRPr="001B4DC7">
        <w:rPr>
          <w:b/>
          <w:bCs/>
          <w:rtl/>
        </w:rPr>
        <w:t xml:space="preserve"> מכין אותו עד שיאמר רוצה אני ויכתוב הגט והוא גט כשר</w:t>
      </w:r>
      <w:r w:rsidRPr="001B4DC7">
        <w:rPr>
          <w:rFonts w:ascii="Cambria" w:hAnsi="Cambria" w:cs="Cambria" w:hint="cs"/>
          <w:rtl/>
        </w:rPr>
        <w:t> </w:t>
      </w:r>
      <w:r w:rsidRPr="001B4DC7">
        <w:rPr>
          <w:rtl/>
        </w:rPr>
        <w:t>.</w:t>
      </w:r>
      <w:r w:rsidRPr="001B4DC7">
        <w:rPr>
          <w:rFonts w:ascii="Cambria" w:hAnsi="Cambria" w:cs="Cambria" w:hint="cs"/>
          <w:rtl/>
        </w:rPr>
        <w:t> </w:t>
      </w:r>
      <w:r w:rsidRPr="001B4DC7">
        <w:rPr>
          <w:rtl/>
        </w:rPr>
        <w:t>.</w:t>
      </w:r>
      <w:r w:rsidRPr="001B4DC7">
        <w:rPr>
          <w:rFonts w:ascii="Cambria" w:hAnsi="Cambria" w:cs="Cambria" w:hint="cs"/>
          <w:rtl/>
        </w:rPr>
        <w:t> </w:t>
      </w:r>
      <w:r w:rsidRPr="001B4DC7">
        <w:rPr>
          <w:rFonts w:hint="cs"/>
          <w:rtl/>
        </w:rPr>
        <w:t>ולמה</w:t>
      </w:r>
      <w:r w:rsidRPr="001B4DC7">
        <w:rPr>
          <w:rtl/>
        </w:rPr>
        <w:t xml:space="preserve"> </w:t>
      </w:r>
      <w:r w:rsidRPr="001B4DC7">
        <w:rPr>
          <w:rFonts w:hint="cs"/>
          <w:rtl/>
        </w:rPr>
        <w:t>לא</w:t>
      </w:r>
      <w:r w:rsidRPr="001B4DC7">
        <w:rPr>
          <w:rtl/>
        </w:rPr>
        <w:t xml:space="preserve"> </w:t>
      </w:r>
      <w:r w:rsidRPr="001B4DC7">
        <w:rPr>
          <w:rFonts w:hint="cs"/>
          <w:rtl/>
        </w:rPr>
        <w:t>בטל</w:t>
      </w:r>
      <w:r w:rsidRPr="001B4DC7">
        <w:rPr>
          <w:rtl/>
        </w:rPr>
        <w:t xml:space="preserve"> </w:t>
      </w:r>
      <w:r w:rsidRPr="001B4DC7">
        <w:rPr>
          <w:rFonts w:hint="cs"/>
          <w:rtl/>
        </w:rPr>
        <w:t>גט</w:t>
      </w:r>
      <w:r w:rsidRPr="001B4DC7">
        <w:rPr>
          <w:rtl/>
        </w:rPr>
        <w:t xml:space="preserve"> </w:t>
      </w:r>
      <w:r w:rsidRPr="001B4DC7">
        <w:rPr>
          <w:rFonts w:hint="cs"/>
          <w:rtl/>
        </w:rPr>
        <w:t>זה</w:t>
      </w:r>
      <w:r w:rsidRPr="001B4DC7">
        <w:rPr>
          <w:rtl/>
        </w:rPr>
        <w:t xml:space="preserve"> </w:t>
      </w:r>
      <w:r w:rsidRPr="001B4DC7">
        <w:rPr>
          <w:rFonts w:hint="cs"/>
          <w:rtl/>
        </w:rPr>
        <w:t>שהרי</w:t>
      </w:r>
      <w:r w:rsidRPr="001B4DC7">
        <w:rPr>
          <w:rtl/>
        </w:rPr>
        <w:t xml:space="preserve"> </w:t>
      </w:r>
      <w:r w:rsidRPr="001B4DC7">
        <w:rPr>
          <w:rFonts w:hint="cs"/>
          <w:rtl/>
        </w:rPr>
        <w:t>הוא</w:t>
      </w:r>
      <w:r w:rsidRPr="001B4DC7">
        <w:rPr>
          <w:rtl/>
        </w:rPr>
        <w:t xml:space="preserve"> </w:t>
      </w:r>
      <w:r w:rsidRPr="001B4DC7">
        <w:rPr>
          <w:rFonts w:hint="cs"/>
          <w:rtl/>
        </w:rPr>
        <w:t>אנוס</w:t>
      </w:r>
      <w:r w:rsidRPr="001B4DC7">
        <w:rPr>
          <w:rtl/>
        </w:rPr>
        <w:t xml:space="preserve"> </w:t>
      </w:r>
      <w:r w:rsidRPr="001B4DC7">
        <w:rPr>
          <w:rFonts w:hint="cs"/>
          <w:rtl/>
        </w:rPr>
        <w:t>בין</w:t>
      </w:r>
      <w:r w:rsidRPr="001B4DC7">
        <w:rPr>
          <w:rtl/>
        </w:rPr>
        <w:t xml:space="preserve"> </w:t>
      </w:r>
      <w:r w:rsidRPr="001B4DC7">
        <w:rPr>
          <w:rFonts w:hint="cs"/>
          <w:rtl/>
        </w:rPr>
        <w:t>ביד</w:t>
      </w:r>
      <w:r w:rsidRPr="001B4DC7">
        <w:rPr>
          <w:rtl/>
        </w:rPr>
        <w:t xml:space="preserve"> </w:t>
      </w:r>
      <w:r w:rsidRPr="001B4DC7">
        <w:rPr>
          <w:rFonts w:hint="cs"/>
          <w:rtl/>
        </w:rPr>
        <w:t>עכו</w:t>
      </w:r>
      <w:r w:rsidRPr="001B4DC7">
        <w:rPr>
          <w:rtl/>
        </w:rPr>
        <w:t>"</w:t>
      </w:r>
      <w:r w:rsidRPr="001B4DC7">
        <w:rPr>
          <w:rFonts w:hint="cs"/>
          <w:rtl/>
        </w:rPr>
        <w:t>ם</w:t>
      </w:r>
      <w:r w:rsidRPr="001B4DC7">
        <w:rPr>
          <w:rtl/>
        </w:rPr>
        <w:t xml:space="preserve"> </w:t>
      </w:r>
      <w:r w:rsidRPr="001B4DC7">
        <w:rPr>
          <w:rFonts w:hint="cs"/>
          <w:rtl/>
        </w:rPr>
        <w:t>בין</w:t>
      </w:r>
      <w:r w:rsidRPr="001B4DC7">
        <w:rPr>
          <w:rtl/>
        </w:rPr>
        <w:t xml:space="preserve"> </w:t>
      </w:r>
      <w:r w:rsidRPr="001B4DC7">
        <w:rPr>
          <w:rFonts w:hint="cs"/>
          <w:rtl/>
        </w:rPr>
        <w:t>ביד</w:t>
      </w:r>
      <w:r w:rsidRPr="001B4DC7">
        <w:rPr>
          <w:rtl/>
        </w:rPr>
        <w:t xml:space="preserve"> </w:t>
      </w:r>
      <w:r w:rsidRPr="001B4DC7">
        <w:rPr>
          <w:rFonts w:hint="cs"/>
          <w:rtl/>
        </w:rPr>
        <w:t>ישראל</w:t>
      </w:r>
      <w:r w:rsidRPr="001B4DC7">
        <w:rPr>
          <w:rtl/>
        </w:rPr>
        <w:t xml:space="preserve">? - </w:t>
      </w:r>
      <w:r w:rsidRPr="001B4DC7">
        <w:rPr>
          <w:rFonts w:hint="cs"/>
          <w:rtl/>
        </w:rPr>
        <w:t>שאין</w:t>
      </w:r>
      <w:r w:rsidRPr="001B4DC7">
        <w:rPr>
          <w:rtl/>
        </w:rPr>
        <w:t xml:space="preserve"> </w:t>
      </w:r>
      <w:r w:rsidRPr="001B4DC7">
        <w:rPr>
          <w:rFonts w:hint="cs"/>
          <w:rtl/>
        </w:rPr>
        <w:t>אומרין</w:t>
      </w:r>
      <w:r w:rsidRPr="001B4DC7">
        <w:rPr>
          <w:rtl/>
        </w:rPr>
        <w:t xml:space="preserve"> </w:t>
      </w:r>
      <w:r w:rsidRPr="001B4DC7">
        <w:rPr>
          <w:rFonts w:hint="cs"/>
          <w:rtl/>
        </w:rPr>
        <w:t>אנוס</w:t>
      </w:r>
      <w:r w:rsidRPr="001B4DC7">
        <w:rPr>
          <w:rtl/>
        </w:rPr>
        <w:t xml:space="preserve"> </w:t>
      </w:r>
      <w:r w:rsidRPr="001B4DC7">
        <w:rPr>
          <w:rFonts w:hint="cs"/>
          <w:rtl/>
        </w:rPr>
        <w:t>אלא</w:t>
      </w:r>
      <w:r w:rsidRPr="001B4DC7">
        <w:rPr>
          <w:rtl/>
        </w:rPr>
        <w:t xml:space="preserve"> </w:t>
      </w:r>
      <w:r w:rsidRPr="001B4DC7">
        <w:rPr>
          <w:rFonts w:hint="cs"/>
          <w:rtl/>
        </w:rPr>
        <w:t>למי</w:t>
      </w:r>
      <w:r w:rsidRPr="001B4DC7">
        <w:rPr>
          <w:rtl/>
        </w:rPr>
        <w:t xml:space="preserve"> </w:t>
      </w:r>
      <w:r w:rsidRPr="001B4DC7">
        <w:rPr>
          <w:rFonts w:hint="cs"/>
          <w:rtl/>
        </w:rPr>
        <w:t>שנלחץ</w:t>
      </w:r>
      <w:r w:rsidRPr="001B4DC7">
        <w:rPr>
          <w:rtl/>
        </w:rPr>
        <w:t xml:space="preserve"> </w:t>
      </w:r>
      <w:r w:rsidRPr="001B4DC7">
        <w:rPr>
          <w:rFonts w:hint="cs"/>
          <w:rtl/>
        </w:rPr>
        <w:t>ונדחק</w:t>
      </w:r>
      <w:r w:rsidRPr="001B4DC7">
        <w:rPr>
          <w:rtl/>
        </w:rPr>
        <w:t xml:space="preserve"> </w:t>
      </w:r>
      <w:r w:rsidRPr="001B4DC7">
        <w:rPr>
          <w:rFonts w:hint="cs"/>
          <w:rtl/>
        </w:rPr>
        <w:t>לעשות</w:t>
      </w:r>
      <w:r w:rsidRPr="001B4DC7">
        <w:rPr>
          <w:rtl/>
        </w:rPr>
        <w:t xml:space="preserve"> </w:t>
      </w:r>
      <w:r w:rsidRPr="001B4DC7">
        <w:rPr>
          <w:rFonts w:hint="cs"/>
          <w:rtl/>
        </w:rPr>
        <w:t>דבר</w:t>
      </w:r>
      <w:r w:rsidRPr="001B4DC7">
        <w:rPr>
          <w:rtl/>
        </w:rPr>
        <w:t xml:space="preserve"> </w:t>
      </w:r>
      <w:r w:rsidRPr="001B4DC7">
        <w:rPr>
          <w:rFonts w:hint="cs"/>
          <w:rtl/>
        </w:rPr>
        <w:t>שאינו</w:t>
      </w:r>
      <w:r w:rsidRPr="001B4DC7">
        <w:rPr>
          <w:rtl/>
        </w:rPr>
        <w:t xml:space="preserve"> </w:t>
      </w:r>
      <w:r w:rsidRPr="001B4DC7">
        <w:rPr>
          <w:rFonts w:hint="cs"/>
          <w:rtl/>
        </w:rPr>
        <w:t>מחוייב</w:t>
      </w:r>
      <w:r w:rsidRPr="001B4DC7">
        <w:rPr>
          <w:rtl/>
        </w:rPr>
        <w:t xml:space="preserve"> </w:t>
      </w:r>
      <w:r w:rsidRPr="001B4DC7">
        <w:rPr>
          <w:rFonts w:hint="cs"/>
          <w:rtl/>
        </w:rPr>
        <w:t>בו</w:t>
      </w:r>
      <w:r w:rsidRPr="001B4DC7">
        <w:rPr>
          <w:rtl/>
        </w:rPr>
        <w:t xml:space="preserve"> </w:t>
      </w:r>
      <w:r w:rsidRPr="001B4DC7">
        <w:rPr>
          <w:rFonts w:hint="cs"/>
          <w:rtl/>
        </w:rPr>
        <w:t>מן</w:t>
      </w:r>
      <w:r w:rsidRPr="001B4DC7">
        <w:rPr>
          <w:rtl/>
        </w:rPr>
        <w:t xml:space="preserve"> </w:t>
      </w:r>
      <w:r w:rsidRPr="001B4DC7">
        <w:rPr>
          <w:rFonts w:hint="cs"/>
          <w:rtl/>
        </w:rPr>
        <w:t>התור</w:t>
      </w:r>
      <w:r w:rsidRPr="001B4DC7">
        <w:rPr>
          <w:rtl/>
        </w:rPr>
        <w:t>ה, כגון מי שהוכה עד שמכר או עד שנתן, אבל מי שתקפו יצרו הרע לבטל מצוה או לעשות עבירה והוכה עד שעשה דבר שחייב לעשותו או עד שנתרחק מדבר האסור לעשותו, אין זה אנוס ממנו אלא הוא אנס עצמו בדעתו הרעה, לפיכך זה שאינו רוצה לגרש, מאחר שהוא רוצה להיות מישראל ורוצה הוא לעשות כל המצות ולהתרחק מן העבירות, ויצרו הוא שתקפו, וכיון שהוכה עד שתשש יצרו ואמר רוצה אני כבר גרש לרצונו", עכ"ל.</w:t>
      </w:r>
    </w:p>
    <w:p w14:paraId="179799B0" w14:textId="77777777" w:rsidR="001B4DC7" w:rsidRPr="001B4DC7" w:rsidRDefault="001B4DC7" w:rsidP="00B407D3">
      <w:pPr>
        <w:pStyle w:val="a2"/>
        <w:rPr>
          <w:rtl/>
        </w:rPr>
      </w:pPr>
      <w:r w:rsidRPr="001B4DC7">
        <w:rPr>
          <w:rtl/>
        </w:rPr>
        <w:t>והנה כ"ק אדמו"ר זי"ע ב'היכל מנחם' ח"ב (עמ' סב) [במכתב מכ"א סיון תשכ"ח] מבאר בדעת הרמב"ם: "בתמצית הוא אומר כך: ישנם ענינים מסויימים בהלכה היהודית שקיומם דורש בחירה חופשית ללא כפייה, ואולם באותם מקומות שבהם ההלכה דורשת מעשה מסוים מותר לנקוט אמצעי כפייה עד שהצד המסרב יאמר 'רוצה אני', ועדיין מעשהו הוא בר תוקף ונחשב כאילו נעשה מרצון. ולכאורה יש כאן סתירה: אם מותר לכפות עשייה מדוע צריך שאותו אדם יצהיר על עצמו שהוא 'רוצה'? ואם לעשייה מתוך כפייה אין תוקף מה התועלת בכך שאותו אדם מכריז על עצמו מתוך כפייה 'רוצה אני'?</w:t>
      </w:r>
    </w:p>
    <w:p w14:paraId="2DEFA2CC" w14:textId="77777777" w:rsidR="001B4DC7" w:rsidRPr="001B4DC7" w:rsidRDefault="001B4DC7" w:rsidP="00B407D3">
      <w:pPr>
        <w:pStyle w:val="a2"/>
        <w:rPr>
          <w:rtl/>
        </w:rPr>
      </w:pPr>
      <w:r w:rsidRPr="001B4DC7">
        <w:rPr>
          <w:rtl/>
        </w:rPr>
        <w:t>"וכאן באה הנקודה העיקרית בהסברו של הרמב"ם: כל יהודי, יהא מצבו או מעמדו אשר יהיה, רוצה מעצם מהותו לעשות כל מה שהתורה מצוה עליו, ואולם לפעמים היצר גובר על השיקולים היותר נכונים שלו ומונע ממנו לעשות את מה שעליו לעשות ע"פ התורה, לפיכך כאשר בית דין כופה על יהודי לעשות משהו, אין זה מתוך מגמה ליצור אצלו רצון חדש, אלא מתוך הרצון לשחרר אותו מן הכפייה ששיתקה את רצונו</w:t>
      </w:r>
      <w:r w:rsidRPr="001B4DC7">
        <w:rPr>
          <w:rFonts w:hint="cs"/>
          <w:rtl/>
        </w:rPr>
        <w:t xml:space="preserve"> </w:t>
      </w:r>
      <w:r w:rsidRPr="001B4DC7">
        <w:rPr>
          <w:rtl/>
        </w:rPr>
        <w:t>ובכך לאפשר לו לבטא את האני האמיתי שלו, בנסיבות אלו האמירה 'רוצה אני' היא הצהרה אמיתית", עכ"ל, וע"ש עוד באורך בזה. - ובלקוטי שיחות ח"ג (ע' 981 הערה 13) וח"ח (ע' 167 הערה 42).</w:t>
      </w:r>
      <w:r w:rsidRPr="001B4DC7">
        <w:rPr>
          <w:rFonts w:hint="cs"/>
          <w:rtl/>
        </w:rPr>
        <w:t xml:space="preserve"> </w:t>
      </w:r>
    </w:p>
    <w:p w14:paraId="5D4525E1" w14:textId="77777777" w:rsidR="001B4DC7" w:rsidRPr="001B4DC7" w:rsidRDefault="001B4DC7" w:rsidP="00B407D3">
      <w:pPr>
        <w:pStyle w:val="a2"/>
        <w:rPr>
          <w:rtl/>
        </w:rPr>
      </w:pPr>
      <w:r w:rsidRPr="001B4DC7">
        <w:rPr>
          <w:rFonts w:hint="cs"/>
          <w:rtl/>
        </w:rPr>
        <w:t xml:space="preserve">ועי' בשיחת מוצאי ש"פ עקב כ' מנ"א תש"מ: "עד שהרופאים </w:t>
      </w:r>
      <w:r w:rsidRPr="001B4DC7">
        <w:rPr>
          <w:rtl/>
        </w:rPr>
        <w:t xml:space="preserve">של זמנינו זה סבורים כי זהו ה"חידוש" הכי גדול שהם "גילו", כי אותו חלק בנפש שנמצא עמוק יותר מאשר חלק הנפש שבא לידי השגה והבנה וידיעה, אינו נתון לשינויים מצד האדם - דבר </w:t>
      </w:r>
      <w:r w:rsidRPr="001B4DC7">
        <w:rPr>
          <w:rtl/>
        </w:rPr>
        <w:lastRenderedPageBreak/>
        <w:t>שמובא בפשטות כפסק</w:t>
      </w:r>
      <w:r w:rsidRPr="001B4DC7">
        <w:rPr>
          <w:rFonts w:hint="cs"/>
          <w:rtl/>
        </w:rPr>
        <w:t xml:space="preserve"> </w:t>
      </w:r>
      <w:r w:rsidRPr="001B4DC7">
        <w:rPr>
          <w:rtl/>
        </w:rPr>
        <w:t>דין ברמב"ם</w:t>
      </w:r>
      <w:r w:rsidRPr="001B4DC7">
        <w:rPr>
          <w:rFonts w:hint="cs"/>
          <w:rtl/>
        </w:rPr>
        <w:t>,</w:t>
      </w:r>
      <w:r w:rsidRPr="001B4DC7">
        <w:rPr>
          <w:rtl/>
        </w:rPr>
        <w:t xml:space="preserve"> שהבחירה נתונה על כל הענינים</w:t>
      </w:r>
      <w:r w:rsidRPr="001B4DC7">
        <w:rPr>
          <w:rFonts w:hint="cs"/>
          <w:rtl/>
        </w:rPr>
        <w:t>,</w:t>
      </w:r>
      <w:r w:rsidRPr="001B4DC7">
        <w:rPr>
          <w:rtl/>
        </w:rPr>
        <w:t xml:space="preserve"> מלבד הרצון הפנימי של יהודי, שאינו משתנה</w:t>
      </w:r>
      <w:r w:rsidRPr="001B4DC7">
        <w:rPr>
          <w:rFonts w:hint="cs"/>
          <w:rtl/>
        </w:rPr>
        <w:t>:</w:t>
      </w:r>
      <w:r w:rsidRPr="001B4DC7">
        <w:rPr>
          <w:rtl/>
        </w:rPr>
        <w:t xml:space="preserve"> איך שהוא לא יהי' בחיצוניות הרצון שלו, עאכו"כ איך שלא יהי' מעמדו ומצבו במחשבה דיבור ומעשה שלו </w:t>
      </w:r>
      <w:r w:rsidRPr="001B4DC7">
        <w:rPr>
          <w:rFonts w:hint="cs"/>
          <w:rtl/>
        </w:rPr>
        <w:t xml:space="preserve">- </w:t>
      </w:r>
      <w:r w:rsidRPr="001B4DC7">
        <w:rPr>
          <w:rtl/>
        </w:rPr>
        <w:t>תמיד פנימיות רצונו, דהיינו אמיתית הרצון שלו, הוא לרצות להתנהג כפי רצון ה</w:t>
      </w:r>
      <w:r w:rsidRPr="001B4DC7">
        <w:rPr>
          <w:rFonts w:hint="cs"/>
          <w:rtl/>
        </w:rPr>
        <w:t>'".</w:t>
      </w:r>
    </w:p>
    <w:p w14:paraId="40CB044D" w14:textId="77777777" w:rsidR="001B4DC7" w:rsidRPr="001B4DC7" w:rsidRDefault="001B4DC7" w:rsidP="00B407D3">
      <w:pPr>
        <w:pStyle w:val="a2"/>
        <w:rPr>
          <w:rtl/>
        </w:rPr>
      </w:pPr>
      <w:r w:rsidRPr="001B4DC7">
        <w:rPr>
          <w:rFonts w:hint="cs"/>
          <w:rtl/>
        </w:rPr>
        <w:t xml:space="preserve">ועי' עד"ז ב'לקוטי שיחות' חלק טו (ע' 122) גבי אברהם אבינו שהאכיל עוברים ושבים ואח"כ ביקש מהם להודות לה', ומי שסירב דרש לשלם עבור האוכל. ולכאו' איזה תועלת היה לו מזה שהודו לה' </w:t>
      </w:r>
      <w:r w:rsidRPr="001B4DC7">
        <w:rPr>
          <w:rFonts w:hint="cs"/>
          <w:b/>
          <w:bCs/>
          <w:rtl/>
        </w:rPr>
        <w:t>בכפיה</w:t>
      </w:r>
      <w:r w:rsidRPr="001B4DC7">
        <w:rPr>
          <w:rFonts w:hint="cs"/>
          <w:rtl/>
        </w:rPr>
        <w:t>? וכי זו הדרך לפרסם ולהפיץ את שם ה' בעולם? - אלא שהכפיה הזאת גרם להכניע את יצרם ובכך נפתח הפתח שיוכלו אח"כ לקבל דברי אברהם ולהודות באמת לה' א-ל עולם. ע"ש.</w:t>
      </w:r>
    </w:p>
    <w:p w14:paraId="4770D676" w14:textId="77777777" w:rsidR="001B4DC7" w:rsidRPr="001B4DC7" w:rsidRDefault="001B4DC7" w:rsidP="00B407D3">
      <w:pPr>
        <w:pStyle w:val="a2"/>
        <w:rPr>
          <w:lang w:val="en-US"/>
        </w:rPr>
      </w:pPr>
      <w:r w:rsidRPr="001B4DC7">
        <w:rPr>
          <w:rtl/>
        </w:rPr>
        <w:t xml:space="preserve">וראה מ"ש אאזמו"ר הי"ד בשו"ת </w:t>
      </w:r>
      <w:r w:rsidRPr="001B4DC7">
        <w:rPr>
          <w:rFonts w:hint="cs"/>
          <w:rtl/>
        </w:rPr>
        <w:t>'</w:t>
      </w:r>
      <w:r w:rsidRPr="001B4DC7">
        <w:rPr>
          <w:rtl/>
        </w:rPr>
        <w:t>משנה שכיר</w:t>
      </w:r>
      <w:r w:rsidRPr="001B4DC7">
        <w:rPr>
          <w:rFonts w:hint="cs"/>
          <w:rtl/>
        </w:rPr>
        <w:t>' (הוצאת 'קרן רא"ם')</w:t>
      </w:r>
      <w:r w:rsidRPr="001B4DC7">
        <w:rPr>
          <w:rtl/>
        </w:rPr>
        <w:t xml:space="preserve"> או"ח </w:t>
      </w:r>
      <w:r w:rsidRPr="001B4DC7">
        <w:rPr>
          <w:rFonts w:hint="cs"/>
          <w:rtl/>
        </w:rPr>
        <w:t xml:space="preserve">ח"ב </w:t>
      </w:r>
      <w:r w:rsidRPr="001B4DC7">
        <w:rPr>
          <w:rtl/>
        </w:rPr>
        <w:t xml:space="preserve">(סי' </w:t>
      </w:r>
      <w:r w:rsidRPr="001B4DC7">
        <w:rPr>
          <w:rFonts w:hint="cs"/>
          <w:rtl/>
        </w:rPr>
        <w:t>רלט</w:t>
      </w:r>
      <w:r w:rsidRPr="001B4DC7">
        <w:rPr>
          <w:rtl/>
        </w:rPr>
        <w:t>) אודות</w:t>
      </w:r>
      <w:r w:rsidRPr="001B4DC7">
        <w:rPr>
          <w:b/>
          <w:bCs/>
          <w:rtl/>
        </w:rPr>
        <w:t xml:space="preserve"> מצות וידוי בפה שמעכב התשובה</w:t>
      </w:r>
      <w:r w:rsidRPr="001B4DC7">
        <w:rPr>
          <w:rtl/>
        </w:rPr>
        <w:t xml:space="preserve">, שמביא מספר החיים לרבינו חיים אחי מהר"ל מפראג בספר סליחה ומחילה סוף פ"ו, שכתב בטעם הוידוי, משום דאולי אין התשובה מעומקא דליבא עד שכמעט שהתשובה בטלה בלבו של אדם, </w:t>
      </w:r>
      <w:r w:rsidRPr="001B4DC7">
        <w:rPr>
          <w:b/>
          <w:bCs/>
          <w:rtl/>
        </w:rPr>
        <w:t>על כן צריך להתוודות את חטאיו בפירוש בפיו</w:t>
      </w:r>
      <w:r w:rsidRPr="001B4DC7">
        <w:rPr>
          <w:rtl/>
        </w:rPr>
        <w:t xml:space="preserve">, שאז לא יוכלו הדברים שבלב לבטל את דברי פיו וכו'. ובזה מיושב מה שמצינו בכמה מקומות [ב"ב מח, א. ר"ה ו, א. ערכין כא, א. יבמות קו, א. קידושין נ, א] שאמרו רבותינו ז"ל </w:t>
      </w:r>
      <w:r w:rsidRPr="001B4DC7">
        <w:rPr>
          <w:b/>
          <w:bCs/>
          <w:rtl/>
        </w:rPr>
        <w:t>כופין אותו עד שיאמר רוצה אני</w:t>
      </w:r>
      <w:r w:rsidRPr="001B4DC7">
        <w:rPr>
          <w:rtl/>
        </w:rPr>
        <w:t xml:space="preserve">, שיש להקשות דמה לנו באמירתו </w:t>
      </w:r>
      <w:r w:rsidRPr="001B4DC7">
        <w:rPr>
          <w:b/>
          <w:bCs/>
          <w:rtl/>
        </w:rPr>
        <w:t>רוצה אני</w:t>
      </w:r>
      <w:r w:rsidRPr="001B4DC7">
        <w:rPr>
          <w:rFonts w:hint="cs"/>
          <w:b/>
          <w:bCs/>
          <w:rtl/>
        </w:rPr>
        <w:t>?</w:t>
      </w:r>
      <w:r w:rsidRPr="001B4DC7">
        <w:rPr>
          <w:rtl/>
        </w:rPr>
        <w:t xml:space="preserve"> הול"ל כופין אותו עד שיעשה, אבל לפי שהלב אינו מסכים על הדבר שהאדם מוכרח לעשותו, ע"כ הצריכוהו לומר בפירוש </w:t>
      </w:r>
      <w:r w:rsidRPr="001B4DC7">
        <w:rPr>
          <w:b/>
          <w:bCs/>
          <w:rtl/>
        </w:rPr>
        <w:t>שרוצה</w:t>
      </w:r>
      <w:r w:rsidRPr="001B4DC7">
        <w:rPr>
          <w:rtl/>
        </w:rPr>
        <w:t xml:space="preserve"> כדי שיבטלו דברי פיו הדברים שהיו בלבו, עכ"ד - ע"ש שמיישב עפי"ז קושיות המנחת חינוך. והביאור בזה י"ל כנ"ל</w:t>
      </w:r>
    </w:p>
    <w:p w14:paraId="4EE05A90" w14:textId="77777777" w:rsidR="001B4DC7" w:rsidRPr="001B4DC7" w:rsidRDefault="001B4DC7" w:rsidP="00B407D3">
      <w:pPr>
        <w:pStyle w:val="a2"/>
        <w:rPr>
          <w:rtl/>
        </w:rPr>
      </w:pPr>
      <w:r w:rsidRPr="001B4DC7">
        <w:rPr>
          <w:rFonts w:hint="cs"/>
          <w:rtl/>
        </w:rPr>
        <w:t>ו</w:t>
      </w:r>
      <w:r w:rsidRPr="001B4DC7">
        <w:rPr>
          <w:rtl/>
        </w:rPr>
        <w:t>עד"ז יש לבאר גם בנדו"ד, היות שכל יהודי יהא מצבו או מעמדו אשר יהיה, רוצה מעצם מהותו לעשות כל מה שהתורה מצוה עליו</w:t>
      </w:r>
      <w:r w:rsidRPr="001B4DC7">
        <w:rPr>
          <w:rFonts w:hint="cs"/>
          <w:rtl/>
        </w:rPr>
        <w:t xml:space="preserve">, כולל </w:t>
      </w:r>
      <w:r w:rsidRPr="001B4DC7">
        <w:rPr>
          <w:rtl/>
        </w:rPr>
        <w:t xml:space="preserve">גם </w:t>
      </w:r>
      <w:r w:rsidRPr="001B4DC7">
        <w:rPr>
          <w:b/>
          <w:bCs/>
          <w:rtl/>
        </w:rPr>
        <w:t>התעוררות אהבת ה' ויראתו</w:t>
      </w:r>
      <w:r w:rsidRPr="001B4DC7">
        <w:rPr>
          <w:rtl/>
        </w:rPr>
        <w:t xml:space="preserve"> </w:t>
      </w:r>
      <w:r w:rsidRPr="001B4DC7">
        <w:rPr>
          <w:b/>
          <w:bCs/>
          <w:rtl/>
        </w:rPr>
        <w:t>בלב</w:t>
      </w:r>
      <w:r w:rsidRPr="001B4DC7">
        <w:rPr>
          <w:rtl/>
        </w:rPr>
        <w:t xml:space="preserve"> ("ובלבבך"). אולם לפעמים היצר גובר על השיקולים היותר נכונים שלו ומונע ממנו לכוין ולהרגיש ב</w:t>
      </w:r>
      <w:r w:rsidRPr="001B4DC7">
        <w:rPr>
          <w:rFonts w:hint="cs"/>
          <w:rtl/>
        </w:rPr>
        <w:t xml:space="preserve">מוחו ובתעלומות לבו את האהבה המסותרת </w:t>
      </w:r>
      <w:r w:rsidRPr="001B4DC7">
        <w:rPr>
          <w:rtl/>
        </w:rPr>
        <w:t xml:space="preserve">כדבעי, לפיכך כאשר רק </w:t>
      </w:r>
      <w:r w:rsidRPr="001B4DC7">
        <w:rPr>
          <w:rFonts w:hint="cs"/>
          <w:rtl/>
        </w:rPr>
        <w:t xml:space="preserve">מצהיר </w:t>
      </w:r>
      <w:r w:rsidRPr="001B4DC7">
        <w:rPr>
          <w:rtl/>
        </w:rPr>
        <w:t>על ("בלבבך")</w:t>
      </w:r>
      <w:r w:rsidRPr="001B4DC7">
        <w:rPr>
          <w:rFonts w:hint="cs"/>
          <w:rtl/>
        </w:rPr>
        <w:t>, דהיינו על ה</w:t>
      </w:r>
      <w:r w:rsidRPr="001B4DC7">
        <w:rPr>
          <w:rtl/>
        </w:rPr>
        <w:t xml:space="preserve">התעוררות האהבה והיראה </w:t>
      </w:r>
      <w:r w:rsidRPr="001B4DC7">
        <w:rPr>
          <w:rFonts w:hint="cs"/>
          <w:rtl/>
        </w:rPr>
        <w:t xml:space="preserve">שבמוחו ותעלומות </w:t>
      </w:r>
      <w:r w:rsidRPr="001B4DC7">
        <w:rPr>
          <w:rtl/>
        </w:rPr>
        <w:t>לב</w:t>
      </w:r>
      <w:r w:rsidRPr="001B4DC7">
        <w:rPr>
          <w:rFonts w:hint="cs"/>
          <w:rtl/>
        </w:rPr>
        <w:t>ו</w:t>
      </w:r>
      <w:r w:rsidRPr="001B4DC7">
        <w:rPr>
          <w:rtl/>
        </w:rPr>
        <w:t xml:space="preserve"> </w:t>
      </w:r>
      <w:r w:rsidRPr="001B4DC7">
        <w:rPr>
          <w:rFonts w:hint="cs"/>
          <w:rtl/>
        </w:rPr>
        <w:t>ו</w:t>
      </w:r>
      <w:r w:rsidRPr="001B4DC7">
        <w:rPr>
          <w:rtl/>
        </w:rPr>
        <w:t xml:space="preserve">אומר </w:t>
      </w:r>
      <w:r w:rsidRPr="001B4DC7">
        <w:rPr>
          <w:rFonts w:hint="cs"/>
          <w:rtl/>
        </w:rPr>
        <w:t xml:space="preserve">זאת בפיו, </w:t>
      </w:r>
      <w:r w:rsidRPr="001B4DC7">
        <w:rPr>
          <w:rtl/>
        </w:rPr>
        <w:t xml:space="preserve">מקיים גם במצב כזה את המצוה, הגם שאינו מרגיש בלבו כדבעי, מ"מ </w:t>
      </w:r>
      <w:r w:rsidRPr="001B4DC7">
        <w:rPr>
          <w:rFonts w:hint="cs"/>
          <w:rtl/>
        </w:rPr>
        <w:t>ה</w:t>
      </w:r>
      <w:r w:rsidRPr="001B4DC7">
        <w:rPr>
          <w:rtl/>
        </w:rPr>
        <w:t>אמיר</w:t>
      </w:r>
      <w:r w:rsidRPr="001B4DC7">
        <w:rPr>
          <w:rFonts w:hint="cs"/>
          <w:rtl/>
        </w:rPr>
        <w:t>ה</w:t>
      </w:r>
      <w:r w:rsidRPr="001B4DC7">
        <w:rPr>
          <w:rtl/>
        </w:rPr>
        <w:t xml:space="preserve"> כאן אינו מתוך מגמה ליצור הרגשה חדשה, אלא שהוא מתוך הרצון לשחרר אותו מן הכפייה ששיתקה אותו מן ההרגשה האמיתית לקיים </w:t>
      </w:r>
      <w:r w:rsidRPr="001B4DC7">
        <w:rPr>
          <w:rFonts w:hint="cs"/>
          <w:rtl/>
        </w:rPr>
        <w:t>ה</w:t>
      </w:r>
      <w:r w:rsidRPr="001B4DC7">
        <w:rPr>
          <w:rtl/>
        </w:rPr>
        <w:t xml:space="preserve">מצות </w:t>
      </w:r>
      <w:r w:rsidRPr="001B4DC7">
        <w:rPr>
          <w:rFonts w:hint="cs"/>
          <w:b/>
          <w:bCs/>
          <w:rtl/>
        </w:rPr>
        <w:t>וה</w:t>
      </w:r>
      <w:r w:rsidRPr="001B4DC7">
        <w:rPr>
          <w:b/>
          <w:bCs/>
          <w:rtl/>
        </w:rPr>
        <w:t>התעוררות אהבת ה' ויראתו</w:t>
      </w:r>
      <w:r w:rsidRPr="001B4DC7">
        <w:rPr>
          <w:rtl/>
        </w:rPr>
        <w:t xml:space="preserve"> </w:t>
      </w:r>
      <w:r w:rsidRPr="001B4DC7">
        <w:rPr>
          <w:b/>
          <w:bCs/>
          <w:rtl/>
        </w:rPr>
        <w:t>בלב</w:t>
      </w:r>
      <w:r w:rsidRPr="001B4DC7">
        <w:rPr>
          <w:rtl/>
        </w:rPr>
        <w:t xml:space="preserve"> ובכך לאפשר לו לבטא את האני האמיתי שלו, שבנסיבות אלו </w:t>
      </w:r>
      <w:r w:rsidRPr="001B4DC7">
        <w:rPr>
          <w:rFonts w:hint="cs"/>
          <w:rtl/>
        </w:rPr>
        <w:t>ה</w:t>
      </w:r>
      <w:r w:rsidRPr="001B4DC7">
        <w:rPr>
          <w:rtl/>
        </w:rPr>
        <w:t>אמיר</w:t>
      </w:r>
      <w:r w:rsidRPr="001B4DC7">
        <w:rPr>
          <w:rFonts w:hint="cs"/>
          <w:rtl/>
        </w:rPr>
        <w:t>ה</w:t>
      </w:r>
      <w:r w:rsidRPr="001B4DC7">
        <w:rPr>
          <w:rtl/>
        </w:rPr>
        <w:t xml:space="preserve"> </w:t>
      </w:r>
      <w:r w:rsidRPr="001B4DC7">
        <w:rPr>
          <w:rFonts w:hint="cs"/>
          <w:rtl/>
        </w:rPr>
        <w:t xml:space="preserve">הזאת </w:t>
      </w:r>
      <w:r w:rsidRPr="001B4DC7">
        <w:rPr>
          <w:rtl/>
        </w:rPr>
        <w:t>היא 'הצהרה' אמיתית - ע"ד ה"רוצה אני" שברמב"ם הנ"ל</w:t>
      </w:r>
      <w:r w:rsidRPr="001B4DC7">
        <w:rPr>
          <w:b/>
          <w:bCs/>
          <w:rtl/>
        </w:rPr>
        <w:t xml:space="preserve"> </w:t>
      </w:r>
      <w:r w:rsidRPr="001B4DC7">
        <w:rPr>
          <w:rFonts w:hint="cs"/>
          <w:rtl/>
        </w:rPr>
        <w:t>ו</w:t>
      </w:r>
      <w:r w:rsidRPr="001B4DC7">
        <w:rPr>
          <w:rtl/>
        </w:rPr>
        <w:t xml:space="preserve">מצות וידוי </w:t>
      </w:r>
      <w:r w:rsidRPr="001B4DC7">
        <w:rPr>
          <w:rFonts w:hint="cs"/>
          <w:b/>
          <w:bCs/>
          <w:rtl/>
        </w:rPr>
        <w:t>ש</w:t>
      </w:r>
      <w:r w:rsidRPr="001B4DC7">
        <w:rPr>
          <w:b/>
          <w:bCs/>
          <w:rtl/>
        </w:rPr>
        <w:t>בפה</w:t>
      </w:r>
      <w:r w:rsidRPr="001B4DC7">
        <w:rPr>
          <w:rFonts w:hint="cs"/>
          <w:b/>
          <w:bCs/>
          <w:rtl/>
        </w:rPr>
        <w:t xml:space="preserve"> </w:t>
      </w:r>
      <w:r w:rsidRPr="001B4DC7">
        <w:rPr>
          <w:rFonts w:hint="cs"/>
          <w:rtl/>
        </w:rPr>
        <w:t>הנ"ל</w:t>
      </w:r>
      <w:r w:rsidRPr="001B4DC7">
        <w:rPr>
          <w:rtl/>
        </w:rPr>
        <w:t>.</w:t>
      </w:r>
      <w:r w:rsidRPr="001B4DC7">
        <w:rPr>
          <w:rFonts w:hint="cs"/>
          <w:rtl/>
        </w:rPr>
        <w:t xml:space="preserve"> ודבר זה באמת</w:t>
      </w:r>
      <w:r w:rsidRPr="001B4DC7">
        <w:rPr>
          <w:rtl/>
        </w:rPr>
        <w:t xml:space="preserve"> </w:t>
      </w:r>
      <w:r w:rsidRPr="001B4DC7">
        <w:rPr>
          <w:rFonts w:hint="cs"/>
          <w:b/>
          <w:bCs/>
          <w:rtl/>
        </w:rPr>
        <w:t>"</w:t>
      </w:r>
      <w:r w:rsidRPr="001B4DC7">
        <w:rPr>
          <w:b/>
          <w:bCs/>
          <w:rtl/>
        </w:rPr>
        <w:t>קרוב מאד ונקל לכל אדם</w:t>
      </w:r>
      <w:r w:rsidRPr="001B4DC7">
        <w:rPr>
          <w:rFonts w:hint="cs"/>
          <w:rtl/>
        </w:rPr>
        <w:t>".</w:t>
      </w:r>
    </w:p>
    <w:p w14:paraId="0FFF1D28" w14:textId="77777777" w:rsidR="001B4DC7" w:rsidRPr="001B4DC7" w:rsidRDefault="001B4DC7" w:rsidP="00B407D3">
      <w:pPr>
        <w:pStyle w:val="a2"/>
        <w:rPr>
          <w:rtl/>
        </w:rPr>
      </w:pPr>
      <w:r w:rsidRPr="001B4DC7">
        <w:rPr>
          <w:rFonts w:hint="cs"/>
          <w:rtl/>
        </w:rPr>
        <w:lastRenderedPageBreak/>
        <w:t>ועפ"ז יש לתרץ מה שהקשה הרבי זי"ע ב</w:t>
      </w:r>
      <w:r w:rsidRPr="001B4DC7">
        <w:rPr>
          <w:rFonts w:hint="eastAsia"/>
          <w:rtl/>
        </w:rPr>
        <w:t>תורת</w:t>
      </w:r>
      <w:r w:rsidRPr="001B4DC7">
        <w:rPr>
          <w:rtl/>
        </w:rPr>
        <w:t xml:space="preserve"> מנחם כרך י </w:t>
      </w:r>
      <w:r w:rsidRPr="001B4DC7">
        <w:rPr>
          <w:rFonts w:hint="cs"/>
          <w:rtl/>
        </w:rPr>
        <w:t>-</w:t>
      </w:r>
      <w:r w:rsidRPr="001B4DC7">
        <w:rPr>
          <w:rtl/>
        </w:rPr>
        <w:t xml:space="preserve"> תשי"ד ח"א </w:t>
      </w:r>
      <w:r w:rsidRPr="001B4DC7">
        <w:rPr>
          <w:rFonts w:hint="cs"/>
          <w:rtl/>
        </w:rPr>
        <w:t>(עמ'</w:t>
      </w:r>
      <w:r w:rsidRPr="001B4DC7">
        <w:rPr>
          <w:rtl/>
        </w:rPr>
        <w:t xml:space="preserve"> 247</w:t>
      </w:r>
      <w:r w:rsidRPr="001B4DC7">
        <w:rPr>
          <w:rFonts w:hint="cs"/>
          <w:rtl/>
        </w:rPr>
        <w:t>), בשיחת י"ט כסלו (ס</w:t>
      </w:r>
      <w:r w:rsidRPr="001B4DC7">
        <w:rPr>
          <w:rFonts w:hint="eastAsia"/>
          <w:rtl/>
        </w:rPr>
        <w:t>כ</w:t>
      </w:r>
      <w:r w:rsidRPr="001B4DC7">
        <w:rPr>
          <w:rFonts w:hint="cs"/>
          <w:rtl/>
        </w:rPr>
        <w:t>"</w:t>
      </w:r>
      <w:r w:rsidRPr="001B4DC7">
        <w:rPr>
          <w:rFonts w:hint="eastAsia"/>
          <w:rtl/>
        </w:rPr>
        <w:t>ג</w:t>
      </w:r>
      <w:r w:rsidRPr="001B4DC7">
        <w:rPr>
          <w:rFonts w:hint="cs"/>
          <w:rtl/>
        </w:rPr>
        <w:t>): "</w:t>
      </w:r>
      <w:r w:rsidRPr="001B4DC7">
        <w:rPr>
          <w:rtl/>
        </w:rPr>
        <w:t xml:space="preserve">ויש לבאר מ"ש ב'דף השער' </w:t>
      </w:r>
      <w:r w:rsidRPr="001B4DC7">
        <w:rPr>
          <w:rFonts w:hint="cs"/>
          <w:rtl/>
        </w:rPr>
        <w:t>"</w:t>
      </w:r>
      <w:r w:rsidRPr="001B4DC7">
        <w:rPr>
          <w:rtl/>
        </w:rPr>
        <w:t>מיוסד על פסוק כי קרוב אליך הדבר מא</w:t>
      </w:r>
      <w:r w:rsidRPr="001B4DC7">
        <w:rPr>
          <w:rFonts w:hint="cs"/>
          <w:rtl/>
        </w:rPr>
        <w:t>ו</w:t>
      </w:r>
      <w:r w:rsidRPr="001B4DC7">
        <w:rPr>
          <w:rtl/>
        </w:rPr>
        <w:t xml:space="preserve">ד </w:t>
      </w:r>
      <w:r w:rsidRPr="001B4DC7">
        <w:rPr>
          <w:rFonts w:hint="eastAsia"/>
          <w:rtl/>
        </w:rPr>
        <w:t>בפיך</w:t>
      </w:r>
      <w:r w:rsidRPr="001B4DC7">
        <w:rPr>
          <w:rtl/>
        </w:rPr>
        <w:t xml:space="preserve"> </w:t>
      </w:r>
      <w:r w:rsidRPr="001B4DC7">
        <w:rPr>
          <w:rFonts w:hint="eastAsia"/>
          <w:rtl/>
        </w:rPr>
        <w:t>ובלבבך</w:t>
      </w:r>
      <w:r w:rsidRPr="001B4DC7">
        <w:rPr>
          <w:rtl/>
        </w:rPr>
        <w:t xml:space="preserve"> לעשותו, לבאר היטב איך הוא קרוב מא</w:t>
      </w:r>
      <w:r w:rsidRPr="001B4DC7">
        <w:rPr>
          <w:rFonts w:hint="cs"/>
          <w:rtl/>
        </w:rPr>
        <w:t>ו</w:t>
      </w:r>
      <w:r w:rsidRPr="001B4DC7">
        <w:rPr>
          <w:rtl/>
        </w:rPr>
        <w:t>ד וכו'</w:t>
      </w:r>
      <w:r w:rsidRPr="001B4DC7">
        <w:rPr>
          <w:rFonts w:hint="cs"/>
          <w:rtl/>
        </w:rPr>
        <w:t>"</w:t>
      </w:r>
      <w:r w:rsidRPr="001B4DC7">
        <w:rPr>
          <w:rtl/>
        </w:rPr>
        <w:t xml:space="preserve">: </w:t>
      </w:r>
    </w:p>
    <w:p w14:paraId="490E4F03" w14:textId="77777777" w:rsidR="001B4DC7" w:rsidRPr="001B4DC7" w:rsidRDefault="001B4DC7" w:rsidP="00B407D3">
      <w:pPr>
        <w:pStyle w:val="a2"/>
        <w:rPr>
          <w:rtl/>
        </w:rPr>
      </w:pPr>
      <w:r w:rsidRPr="001B4DC7">
        <w:rPr>
          <w:rFonts w:hint="cs"/>
          <w:rtl/>
        </w:rPr>
        <w:t>"</w:t>
      </w:r>
      <w:r w:rsidRPr="001B4DC7">
        <w:rPr>
          <w:rFonts w:hint="eastAsia"/>
          <w:rtl/>
        </w:rPr>
        <w:t>הפירוש</w:t>
      </w:r>
      <w:r w:rsidRPr="001B4DC7">
        <w:rPr>
          <w:rtl/>
        </w:rPr>
        <w:t xml:space="preserve"> ד'בפיך ובלבבך לעשותו' הוא </w:t>
      </w:r>
      <w:r w:rsidRPr="001B4DC7">
        <w:rPr>
          <w:rFonts w:hint="cs"/>
          <w:rtl/>
        </w:rPr>
        <w:t>-</w:t>
      </w:r>
      <w:r w:rsidRPr="001B4DC7">
        <w:rPr>
          <w:rtl/>
        </w:rPr>
        <w:t xml:space="preserve"> ש'בפיך' קאי על דיבור, 'בלבבך' קאי על מחשבה, ו'לעשותו' קאי על מעשה</w:t>
      </w:r>
      <w:r w:rsidRPr="001B4DC7">
        <w:rPr>
          <w:rFonts w:hint="cs"/>
          <w:rtl/>
        </w:rPr>
        <w:t>.</w:t>
      </w:r>
      <w:r w:rsidRPr="001B4DC7">
        <w:rPr>
          <w:rtl/>
        </w:rPr>
        <w:t xml:space="preserve"> </w:t>
      </w:r>
    </w:p>
    <w:p w14:paraId="44FA0ADE" w14:textId="77777777" w:rsidR="001B4DC7" w:rsidRPr="001B4DC7" w:rsidRDefault="001B4DC7" w:rsidP="00B407D3">
      <w:pPr>
        <w:pStyle w:val="a2"/>
        <w:rPr>
          <w:rtl/>
        </w:rPr>
      </w:pPr>
      <w:r w:rsidRPr="001B4DC7">
        <w:rPr>
          <w:rtl/>
        </w:rPr>
        <w:t xml:space="preserve"> </w:t>
      </w:r>
      <w:r w:rsidRPr="001B4DC7">
        <w:rPr>
          <w:rFonts w:hint="cs"/>
          <w:rtl/>
        </w:rPr>
        <w:tab/>
        <w:t>"</w:t>
      </w:r>
      <w:r w:rsidRPr="001B4DC7">
        <w:rPr>
          <w:rFonts w:hint="eastAsia"/>
          <w:rtl/>
        </w:rPr>
        <w:t>ולכאורה</w:t>
      </w:r>
      <w:r w:rsidRPr="001B4DC7">
        <w:rPr>
          <w:rtl/>
        </w:rPr>
        <w:t xml:space="preserve">, כשמבארים 'איך הוא קרוב מאד', צריך להיות הסדר בא' מב' האופנים: מלמטה למעלה – לעשותו </w:t>
      </w:r>
      <w:r w:rsidRPr="001B4DC7">
        <w:rPr>
          <w:rFonts w:hint="eastAsia"/>
          <w:rtl/>
        </w:rPr>
        <w:t>בפיך</w:t>
      </w:r>
      <w:r w:rsidRPr="001B4DC7">
        <w:rPr>
          <w:rtl/>
        </w:rPr>
        <w:t xml:space="preserve"> </w:t>
      </w:r>
      <w:r w:rsidRPr="001B4DC7">
        <w:rPr>
          <w:rFonts w:hint="eastAsia"/>
          <w:rtl/>
        </w:rPr>
        <w:t>ובלבבך</w:t>
      </w:r>
      <w:r w:rsidRPr="001B4DC7">
        <w:rPr>
          <w:rtl/>
        </w:rPr>
        <w:t xml:space="preserve"> (מעשה דיבור ומחשבה), או מלמעלה </w:t>
      </w:r>
      <w:r w:rsidRPr="001B4DC7">
        <w:rPr>
          <w:rFonts w:hint="eastAsia"/>
          <w:rtl/>
        </w:rPr>
        <w:t>למטה</w:t>
      </w:r>
      <w:r w:rsidRPr="001B4DC7">
        <w:rPr>
          <w:rtl/>
        </w:rPr>
        <w:t xml:space="preserve"> – בלבבך בפיך לעשותו (מחשבה דיבור ומעשה); ואילו '</w:t>
      </w:r>
      <w:r w:rsidRPr="001B4DC7">
        <w:rPr>
          <w:rFonts w:hint="eastAsia"/>
          <w:rtl/>
        </w:rPr>
        <w:t>בפיך</w:t>
      </w:r>
      <w:r w:rsidRPr="001B4DC7">
        <w:rPr>
          <w:rtl/>
        </w:rPr>
        <w:t xml:space="preserve"> </w:t>
      </w:r>
      <w:r w:rsidRPr="001B4DC7">
        <w:rPr>
          <w:rFonts w:hint="eastAsia"/>
          <w:rtl/>
        </w:rPr>
        <w:t>ובלבבך</w:t>
      </w:r>
      <w:r w:rsidRPr="001B4DC7">
        <w:rPr>
          <w:rtl/>
        </w:rPr>
        <w:t xml:space="preserve"> לעשותו' הוא לא בסדר דמלמעלה למטה ולא בסדר דמלמטה למעלה?! </w:t>
      </w:r>
    </w:p>
    <w:p w14:paraId="477FCC40" w14:textId="77777777" w:rsidR="001B4DC7" w:rsidRPr="001B4DC7" w:rsidRDefault="001B4DC7" w:rsidP="00B407D3">
      <w:pPr>
        <w:pStyle w:val="a2"/>
        <w:rPr>
          <w:rtl/>
        </w:rPr>
      </w:pPr>
      <w:r w:rsidRPr="001B4DC7">
        <w:rPr>
          <w:rFonts w:hint="cs"/>
          <w:rtl/>
        </w:rPr>
        <w:t>"</w:t>
      </w:r>
      <w:r w:rsidRPr="001B4DC7">
        <w:rPr>
          <w:rFonts w:hint="eastAsia"/>
          <w:rtl/>
        </w:rPr>
        <w:t>ועכצ</w:t>
      </w:r>
      <w:r w:rsidRPr="001B4DC7">
        <w:rPr>
          <w:rtl/>
        </w:rPr>
        <w:t xml:space="preserve">"ל, שסדר העבודה דכל אחד ואחד – שאליו נאמר 'קרוב אליך', ולא רק 'קרוב' סתם, אלא 'קרוב </w:t>
      </w:r>
      <w:r w:rsidRPr="001B4DC7">
        <w:rPr>
          <w:b/>
          <w:bCs/>
          <w:rtl/>
        </w:rPr>
        <w:t>מאד</w:t>
      </w:r>
      <w:r w:rsidRPr="001B4DC7">
        <w:rPr>
          <w:rtl/>
        </w:rPr>
        <w:t xml:space="preserve">', היינו, שמבלי הבט על החילוקים שיש מי שמגיע לזה 'בדרך ארוכה' ויש מי שמגיע לזה 'בדרך קצרה', הרי על כל אחד ואחד נאמר 'קרוב אליך הדבר מאד' </w:t>
      </w:r>
      <w:r w:rsidRPr="001B4DC7">
        <w:rPr>
          <w:rFonts w:hint="cs"/>
          <w:rtl/>
        </w:rPr>
        <w:t>-</w:t>
      </w:r>
      <w:r w:rsidRPr="001B4DC7">
        <w:rPr>
          <w:rtl/>
        </w:rPr>
        <w:t xml:space="preserve"> הוא </w:t>
      </w:r>
      <w:r w:rsidRPr="001B4DC7">
        <w:rPr>
          <w:rFonts w:hint="eastAsia"/>
          <w:rtl/>
        </w:rPr>
        <w:t>באופן</w:t>
      </w:r>
      <w:r w:rsidRPr="001B4DC7">
        <w:rPr>
          <w:rtl/>
        </w:rPr>
        <w:t xml:space="preserve"> </w:t>
      </w:r>
      <w:r w:rsidRPr="001B4DC7">
        <w:rPr>
          <w:b/>
          <w:bCs/>
          <w:rtl/>
        </w:rPr>
        <w:t>ד'בפיך ובלבבך לעשותו' דוקא,</w:t>
      </w:r>
      <w:r w:rsidRPr="001B4DC7">
        <w:rPr>
          <w:rtl/>
        </w:rPr>
        <w:t xml:space="preserve"> היינו, שלכל לראש ישנו ענין הדיבור</w:t>
      </w:r>
      <w:r w:rsidRPr="001B4DC7">
        <w:rPr>
          <w:rFonts w:hint="cs"/>
          <w:rtl/>
        </w:rPr>
        <w:t xml:space="preserve"> [של ההצהרה]</w:t>
      </w:r>
      <w:r w:rsidRPr="001B4DC7">
        <w:rPr>
          <w:rtl/>
        </w:rPr>
        <w:t>, ולאח"ז מחשבה, ולאח"ז מעשה</w:t>
      </w:r>
      <w:r w:rsidRPr="001B4DC7">
        <w:rPr>
          <w:rFonts w:hint="cs"/>
          <w:rtl/>
        </w:rPr>
        <w:t>", עכ"ל</w:t>
      </w:r>
      <w:r w:rsidRPr="001B4DC7">
        <w:rPr>
          <w:rtl/>
        </w:rPr>
        <w:t>.</w:t>
      </w:r>
      <w:r w:rsidRPr="001B4DC7">
        <w:rPr>
          <w:rFonts w:hint="cs"/>
          <w:rtl/>
        </w:rPr>
        <w:t xml:space="preserve"> וע"ש מה שמבאר שם בארוכה.</w:t>
      </w:r>
      <w:r w:rsidRPr="001B4DC7">
        <w:rPr>
          <w:rtl/>
        </w:rPr>
        <w:t xml:space="preserve"> </w:t>
      </w:r>
    </w:p>
    <w:p w14:paraId="30CE6D6C" w14:textId="06D9491D" w:rsidR="00FB1889" w:rsidRPr="00FB1889" w:rsidRDefault="001B4DC7" w:rsidP="00B407D3">
      <w:pPr>
        <w:pStyle w:val="a2"/>
        <w:rPr>
          <w:rtl/>
        </w:rPr>
      </w:pPr>
      <w:r w:rsidRPr="001B4DC7">
        <w:rPr>
          <w:rFonts w:hint="cs"/>
          <w:rtl/>
        </w:rPr>
        <w:t xml:space="preserve">ומעתה ע"פ הנ"ל י"ל </w:t>
      </w:r>
      <w:r w:rsidRPr="001B4DC7">
        <w:rPr>
          <w:rtl/>
        </w:rPr>
        <w:t xml:space="preserve">שסדר העבודה דכל אחד ואחד </w:t>
      </w:r>
      <w:r w:rsidRPr="001B4DC7">
        <w:rPr>
          <w:rFonts w:hint="cs"/>
          <w:rtl/>
        </w:rPr>
        <w:t>-</w:t>
      </w:r>
      <w:r w:rsidRPr="001B4DC7">
        <w:rPr>
          <w:rtl/>
        </w:rPr>
        <w:t xml:space="preserve"> שאליו נאמר </w:t>
      </w:r>
      <w:r w:rsidRPr="001B4DC7">
        <w:rPr>
          <w:b/>
          <w:bCs/>
          <w:rtl/>
        </w:rPr>
        <w:t>'קרוב אליך</w:t>
      </w:r>
      <w:r w:rsidRPr="001B4DC7">
        <w:rPr>
          <w:rFonts w:hint="cs"/>
          <w:b/>
          <w:bCs/>
          <w:rtl/>
        </w:rPr>
        <w:t xml:space="preserve"> הדבר </w:t>
      </w:r>
      <w:r w:rsidRPr="001B4DC7">
        <w:rPr>
          <w:b/>
          <w:bCs/>
          <w:rtl/>
        </w:rPr>
        <w:t>מאד'</w:t>
      </w:r>
      <w:r w:rsidRPr="001B4DC7">
        <w:rPr>
          <w:rtl/>
        </w:rPr>
        <w:t xml:space="preserve"> הוא </w:t>
      </w:r>
      <w:r w:rsidRPr="001B4DC7">
        <w:rPr>
          <w:rFonts w:hint="eastAsia"/>
          <w:rtl/>
        </w:rPr>
        <w:t>ב</w:t>
      </w:r>
      <w:r w:rsidRPr="001B4DC7">
        <w:rPr>
          <w:rFonts w:hint="cs"/>
          <w:rtl/>
        </w:rPr>
        <w:t xml:space="preserve">סדר </w:t>
      </w:r>
      <w:r w:rsidRPr="001B4DC7">
        <w:rPr>
          <w:b/>
          <w:bCs/>
          <w:rtl/>
        </w:rPr>
        <w:t>ד'בפיך</w:t>
      </w:r>
      <w:r w:rsidRPr="001B4DC7">
        <w:rPr>
          <w:rFonts w:hint="cs"/>
          <w:b/>
          <w:bCs/>
          <w:rtl/>
        </w:rPr>
        <w:t xml:space="preserve"> </w:t>
      </w:r>
      <w:r w:rsidRPr="001B4DC7">
        <w:rPr>
          <w:b/>
          <w:bCs/>
          <w:rtl/>
        </w:rPr>
        <w:t>ובלבבך לעשותו'</w:t>
      </w:r>
      <w:r w:rsidRPr="001B4DC7">
        <w:rPr>
          <w:rtl/>
        </w:rPr>
        <w:t xml:space="preserve"> </w:t>
      </w:r>
      <w:r w:rsidRPr="001B4DC7">
        <w:rPr>
          <w:b/>
          <w:bCs/>
          <w:rtl/>
        </w:rPr>
        <w:t>ד</w:t>
      </w:r>
      <w:r w:rsidRPr="001B4DC7">
        <w:rPr>
          <w:rFonts w:hint="cs"/>
          <w:b/>
          <w:bCs/>
          <w:rtl/>
        </w:rPr>
        <w:t>יי</w:t>
      </w:r>
      <w:r w:rsidRPr="001B4DC7">
        <w:rPr>
          <w:b/>
          <w:bCs/>
          <w:rtl/>
        </w:rPr>
        <w:t>קא</w:t>
      </w:r>
      <w:r w:rsidRPr="001B4DC7">
        <w:rPr>
          <w:rtl/>
        </w:rPr>
        <w:t xml:space="preserve">, היינו, שלכל לראש ישנו ענין </w:t>
      </w:r>
      <w:r w:rsidRPr="001B4DC7">
        <w:rPr>
          <w:b/>
          <w:bCs/>
          <w:rtl/>
        </w:rPr>
        <w:t>הדיבור</w:t>
      </w:r>
      <w:r w:rsidRPr="001B4DC7">
        <w:rPr>
          <w:rFonts w:hint="cs"/>
          <w:rtl/>
        </w:rPr>
        <w:t xml:space="preserve"> - </w:t>
      </w:r>
      <w:r w:rsidRPr="001B4DC7">
        <w:rPr>
          <w:rFonts w:hint="cs"/>
          <w:b/>
          <w:bCs/>
          <w:rtl/>
        </w:rPr>
        <w:t>ההצהרה שאומר "רוצה אני" הנ"ל</w:t>
      </w:r>
      <w:r w:rsidRPr="001B4DC7">
        <w:rPr>
          <w:b/>
          <w:bCs/>
          <w:rtl/>
        </w:rPr>
        <w:t>,</w:t>
      </w:r>
      <w:r w:rsidRPr="001B4DC7">
        <w:rPr>
          <w:rtl/>
        </w:rPr>
        <w:t xml:space="preserve"> ולאח"ז </w:t>
      </w:r>
      <w:r w:rsidRPr="001B4DC7">
        <w:rPr>
          <w:rFonts w:hint="cs"/>
          <w:rtl/>
        </w:rPr>
        <w:t>ה</w:t>
      </w:r>
      <w:r w:rsidRPr="001B4DC7">
        <w:rPr>
          <w:rtl/>
        </w:rPr>
        <w:t>מחשבה</w:t>
      </w:r>
      <w:r w:rsidRPr="001B4DC7">
        <w:rPr>
          <w:rFonts w:hint="cs"/>
          <w:rtl/>
        </w:rPr>
        <w:t xml:space="preserve"> - גילוי האהבה המסותרת במוח ובתעלומות הלב</w:t>
      </w:r>
      <w:r w:rsidRPr="001B4DC7">
        <w:rPr>
          <w:rtl/>
        </w:rPr>
        <w:t xml:space="preserve">, ולאח"ז </w:t>
      </w:r>
      <w:r w:rsidRPr="001B4DC7">
        <w:rPr>
          <w:rFonts w:hint="cs"/>
          <w:rtl/>
        </w:rPr>
        <w:t>ה</w:t>
      </w:r>
      <w:r w:rsidRPr="001B4DC7">
        <w:rPr>
          <w:rtl/>
        </w:rPr>
        <w:t>מעשה</w:t>
      </w:r>
      <w:r w:rsidRPr="001B4DC7">
        <w:rPr>
          <w:rFonts w:hint="cs"/>
          <w:rtl/>
        </w:rPr>
        <w:t>, והיינו ד</w:t>
      </w:r>
      <w:r w:rsidRPr="001B4DC7">
        <w:rPr>
          <w:rtl/>
        </w:rPr>
        <w:t>'בפיך</w:t>
      </w:r>
      <w:r w:rsidRPr="001B4DC7">
        <w:rPr>
          <w:rFonts w:hint="cs"/>
          <w:rtl/>
        </w:rPr>
        <w:t xml:space="preserve">' הוא ה'דיבור' הנ"ל, </w:t>
      </w:r>
      <w:r w:rsidRPr="001B4DC7">
        <w:rPr>
          <w:rtl/>
        </w:rPr>
        <w:t xml:space="preserve">ודבר זה </w:t>
      </w:r>
      <w:r w:rsidRPr="001B4DC7">
        <w:rPr>
          <w:rFonts w:hint="cs"/>
          <w:b/>
          <w:bCs/>
          <w:rtl/>
        </w:rPr>
        <w:t xml:space="preserve">באמת </w:t>
      </w:r>
      <w:r w:rsidRPr="001B4DC7">
        <w:rPr>
          <w:b/>
          <w:bCs/>
          <w:rtl/>
        </w:rPr>
        <w:t xml:space="preserve">קרוב מאד ונקל לכל אדם </w:t>
      </w:r>
      <w:r w:rsidRPr="001B4DC7">
        <w:rPr>
          <w:rFonts w:hint="cs"/>
          <w:b/>
          <w:bCs/>
          <w:rtl/>
        </w:rPr>
        <w:t xml:space="preserve">ממש ובכל הזמנים, </w:t>
      </w:r>
      <w:r w:rsidRPr="001B4DC7">
        <w:rPr>
          <w:rFonts w:hint="cs"/>
          <w:rtl/>
        </w:rPr>
        <w:t>וא"ש.</w:t>
      </w:r>
    </w:p>
    <w:p w14:paraId="7A48A72A" w14:textId="49CCF61D" w:rsidR="009770A4" w:rsidRPr="005B2705" w:rsidRDefault="005B2705" w:rsidP="005B2705">
      <w:pPr>
        <w:pStyle w:val="a4"/>
        <w:rPr>
          <w:rFonts w:ascii="FbTehilaMedium" w:hAnsi="FbTehilaMedium" w:cs="FbTehilaMedium"/>
          <w:b/>
          <w:sz w:val="72"/>
          <w:szCs w:val="72"/>
          <w:rtl/>
          <w:lang w:val="en-GB"/>
        </w:rPr>
      </w:pPr>
      <w:r w:rsidRPr="005B2705">
        <w:t>g</w:t>
      </w:r>
    </w:p>
    <w:p w14:paraId="0A11F114" w14:textId="77777777" w:rsidR="002615F3" w:rsidRDefault="002615F3">
      <w:pPr>
        <w:rPr>
          <w:rFonts w:ascii="FbFRealBelet Bold" w:eastAsia="Times New Roman" w:hAnsi="FbFRealBelet Bold" w:cs="FbFRealBelet Bold"/>
          <w:b/>
          <w:bCs/>
          <w:sz w:val="40"/>
          <w:szCs w:val="40"/>
          <w:rtl/>
          <w:lang w:val="en-GB"/>
        </w:rPr>
      </w:pPr>
      <w:bookmarkStart w:id="116" w:name="_Toc504475496"/>
      <w:r>
        <w:rPr>
          <w:rFonts w:ascii="FbFRealBelet Bold" w:hAnsi="FbFRealBelet Bold" w:cs="FbFRealBelet Bold"/>
          <w:rtl/>
        </w:rPr>
        <w:br w:type="page"/>
      </w:r>
    </w:p>
    <w:p w14:paraId="5041FBC8" w14:textId="6DE1CA11" w:rsidR="00805717" w:rsidRDefault="002E4B37" w:rsidP="004E136C">
      <w:pPr>
        <w:pStyle w:val="a"/>
        <w:spacing w:before="0" w:after="240"/>
        <w:rPr>
          <w:rFonts w:ascii="FbFRealBelet Bold" w:hAnsi="FbFRealBelet Bold" w:cs="FbFRealBelet Bold"/>
        </w:rPr>
      </w:pPr>
      <w:bookmarkStart w:id="117" w:name="_Toc504566226"/>
      <w:r>
        <w:rPr>
          <w:rFonts w:ascii="FbFRealBelet Bold" w:hAnsi="FbFRealBelet Bold" w:cs="FbFRealBelet Bold" w:hint="cs"/>
          <w:rtl/>
        </w:rPr>
        <w:lastRenderedPageBreak/>
        <w:t>נמנע הנמנעות</w:t>
      </w:r>
      <w:bookmarkEnd w:id="116"/>
      <w:bookmarkEnd w:id="117"/>
    </w:p>
    <w:p w14:paraId="0E64F583" w14:textId="77777777" w:rsidR="00805717" w:rsidRPr="00A25CEE" w:rsidRDefault="00805717" w:rsidP="00805717">
      <w:pPr>
        <w:pStyle w:val="a0"/>
        <w:rPr>
          <w:rtl/>
        </w:rPr>
      </w:pPr>
      <w:r>
        <w:rPr>
          <w:rtl/>
        </w:rPr>
        <w:tab/>
      </w:r>
      <w:r>
        <w:rPr>
          <w:rtl/>
        </w:rPr>
        <w:tab/>
      </w:r>
      <w:r>
        <w:rPr>
          <w:rtl/>
        </w:rPr>
        <w:tab/>
      </w:r>
      <w:bookmarkStart w:id="118" w:name="_Toc504475497"/>
      <w:bookmarkStart w:id="119" w:name="_Toc504566227"/>
      <w:r w:rsidRPr="00A25CEE">
        <w:rPr>
          <w:rFonts w:hint="cs"/>
          <w:rtl/>
        </w:rPr>
        <w:t>ה</w:t>
      </w:r>
      <w:r>
        <w:rPr>
          <w:rFonts w:hint="cs"/>
          <w:rtl/>
        </w:rPr>
        <w:t>רב אברהם בערגשטיין</w:t>
      </w:r>
      <w:bookmarkEnd w:id="118"/>
      <w:bookmarkEnd w:id="119"/>
    </w:p>
    <w:p w14:paraId="522B4B80" w14:textId="78EE6861" w:rsidR="00805717" w:rsidRDefault="00805717" w:rsidP="00F84600">
      <w:pPr>
        <w:pStyle w:val="a1"/>
        <w:spacing w:after="100"/>
        <w:rPr>
          <w:rFonts w:ascii="AAd_Livorna4" w:hAnsi="AAd_Livorna4" w:cs="AAd_Livorna4"/>
          <w:rtl/>
        </w:rPr>
      </w:pPr>
      <w:r>
        <w:rPr>
          <w:rFonts w:ascii="AAd_Livorna4" w:hAnsi="AAd_Livorna4" w:cs="AAd_Livorna4" w:hint="cs"/>
          <w:rtl/>
        </w:rPr>
        <w:t xml:space="preserve">שליח כ"ק אדמו"ר </w:t>
      </w:r>
      <w:r>
        <w:rPr>
          <w:rFonts w:ascii="AAd_Livorna4" w:hAnsi="AAd_Livorna4" w:cs="AAd_Livorna4"/>
          <w:rtl/>
        </w:rPr>
        <w:t>–</w:t>
      </w:r>
      <w:r>
        <w:rPr>
          <w:rFonts w:ascii="AAd_Livorna4" w:hAnsi="AAd_Livorna4" w:cs="AAd_Livorna4" w:hint="cs"/>
          <w:rtl/>
        </w:rPr>
        <w:t xml:space="preserve"> פייר לאן, נ. דז.</w:t>
      </w:r>
      <w:r>
        <w:rPr>
          <w:rFonts w:ascii="AAd_Livorna4" w:hAnsi="AAd_Livorna4" w:cs="AAd_Livorna4"/>
          <w:rtl/>
        </w:rPr>
        <w:br/>
      </w:r>
      <w:r>
        <w:rPr>
          <w:rFonts w:ascii="AAd_Livorna4" w:hAnsi="AAd_Livorna4" w:cs="AAd_Livorna4" w:hint="cs"/>
          <w:rtl/>
        </w:rPr>
        <w:t>מנהל מכון שמואל שע"י מכון רוהר ללימודי יהדות</w:t>
      </w:r>
    </w:p>
    <w:p w14:paraId="61FC4E15" w14:textId="77777777" w:rsidR="00805717" w:rsidRPr="001B4DC7" w:rsidRDefault="00805717" w:rsidP="00B407D3">
      <w:pPr>
        <w:pStyle w:val="11"/>
        <w:rPr>
          <w:rtl/>
        </w:rPr>
      </w:pPr>
      <w:bookmarkStart w:id="120" w:name="_Toc504485608"/>
      <w:r w:rsidRPr="001B4DC7">
        <w:rPr>
          <w:rtl/>
        </w:rPr>
        <w:t>פרק א</w:t>
      </w:r>
      <w:bookmarkEnd w:id="120"/>
    </w:p>
    <w:p w14:paraId="274C5AA4" w14:textId="609FFCE9" w:rsidR="00805717" w:rsidRPr="00805717" w:rsidRDefault="00805717" w:rsidP="00B407D3">
      <w:pPr>
        <w:pStyle w:val="11"/>
        <w:rPr>
          <w:rtl/>
        </w:rPr>
      </w:pPr>
      <w:bookmarkStart w:id="121" w:name="_Toc504485609"/>
      <w:r w:rsidRPr="001B4DC7">
        <w:rPr>
          <w:rtl/>
        </w:rPr>
        <w:t>יסוד אמונת ישראל</w:t>
      </w:r>
      <w:bookmarkEnd w:id="121"/>
    </w:p>
    <w:p w14:paraId="373E0558" w14:textId="77777777" w:rsidR="00805717" w:rsidRPr="00805717" w:rsidRDefault="00805717" w:rsidP="00B407D3">
      <w:pPr>
        <w:pStyle w:val="a2"/>
        <w:rPr>
          <w:rtl/>
        </w:rPr>
      </w:pPr>
      <w:r w:rsidRPr="00805717">
        <w:rPr>
          <w:bCs/>
          <w:rtl/>
        </w:rPr>
        <w:t>א</w:t>
      </w:r>
      <w:r w:rsidRPr="00805717">
        <w:rPr>
          <w:rtl/>
        </w:rPr>
        <w:t>. אמונת ישראל מושתתת היא על יסודי התורה ודברי רבותינו המסורים לנו בתלמוד ומדרשי חז"ל. "כל שהקבלה או הנבואה הנחתו", אומר הרשב"א</w:t>
      </w:r>
      <w:bookmarkStart w:id="122" w:name="_Ref503072958"/>
      <w:r w:rsidRPr="00805717">
        <w:rPr>
          <w:vertAlign w:val="superscript"/>
        </w:rPr>
        <w:footnoteReference w:id="94"/>
      </w:r>
      <w:bookmarkEnd w:id="122"/>
      <w:r w:rsidRPr="00805717">
        <w:rPr>
          <w:rtl/>
        </w:rPr>
        <w:t>, "לא תנצחנו החקירה, כי החקירה למטה מן הנבואה . . חכמת השם למעלה מחקירתנו. וככה יקרה לנו מן הדין בכל דבר שיש קבלה ביד הזקנים והזקנות מעמנו . . ואין קבלה פושטת ביד עמנו רק שקבלו אותה דור אחר דור עד משה רבינו ע"ה או עד הנביאים"</w:t>
      </w:r>
      <w:r w:rsidRPr="00805717">
        <w:rPr>
          <w:vertAlign w:val="superscript"/>
        </w:rPr>
        <w:footnoteReference w:id="95"/>
      </w:r>
      <w:r w:rsidRPr="00805717">
        <w:rPr>
          <w:rtl/>
        </w:rPr>
        <w:t>.</w:t>
      </w:r>
    </w:p>
    <w:p w14:paraId="615FCA8C" w14:textId="22EFFE08" w:rsidR="00805717" w:rsidRPr="00805717" w:rsidRDefault="00805717" w:rsidP="00B407D3">
      <w:pPr>
        <w:pStyle w:val="a2"/>
        <w:rPr>
          <w:rtl/>
        </w:rPr>
      </w:pPr>
      <w:r w:rsidRPr="00805717">
        <w:rPr>
          <w:rtl/>
        </w:rPr>
        <w:t>בזה קובע הרשב"א שהתורה והמסורות שבידינו מאבותינו – לעומת החקירה האנושית – היא היא מקור אמונתנו.</w:t>
      </w:r>
      <w:r w:rsidR="00CD4828">
        <w:rPr>
          <w:rtl/>
        </w:rPr>
        <w:t xml:space="preserve"> </w:t>
      </w:r>
    </w:p>
    <w:p w14:paraId="32EA44F0" w14:textId="77777777" w:rsidR="00805717" w:rsidRPr="00805717" w:rsidRDefault="00805717" w:rsidP="00B407D3">
      <w:pPr>
        <w:pStyle w:val="a2"/>
        <w:rPr>
          <w:rtl/>
        </w:rPr>
      </w:pPr>
      <w:r w:rsidRPr="00805717">
        <w:rPr>
          <w:rtl/>
        </w:rPr>
        <w:t>הרעיון הזה והיסוד שבו מופיע גם בדברי כ"ק אדמו"ר מוהרש"ב נ"ע, בסדרת השגות על ספר העיקרים</w:t>
      </w:r>
      <w:r w:rsidRPr="00805717">
        <w:rPr>
          <w:vertAlign w:val="superscript"/>
        </w:rPr>
        <w:footnoteReference w:id="96"/>
      </w:r>
      <w:r w:rsidRPr="00805717">
        <w:rPr>
          <w:rtl/>
        </w:rPr>
        <w:t xml:space="preserve">, ואלו דבריו: "מה שצוותה לנו התורה להאמין, אנו נאמין אף שלא יצוייר בשכל . . באמונה שלימה, שהתורה אמת . . וכל מה שצוותה התורה ומה שבא בה נאמין ולא נסתפק באמיתתם . . וכל מה שנגד התורה, או מכחיש לאחד מהעקרים או מהשרשים, אותו נרחיק ולא נאמין בהם כלל, וכל מה שבא בתורה וצוותה עלי' נאמין בהם </w:t>
      </w:r>
      <w:r w:rsidRPr="00805717">
        <w:rPr>
          <w:bCs/>
          <w:rtl/>
        </w:rPr>
        <w:t>אף שלא יצויירו בשכל</w:t>
      </w:r>
      <w:r w:rsidRPr="00805717">
        <w:rPr>
          <w:rtl/>
        </w:rPr>
        <w:t>"</w:t>
      </w:r>
      <w:r w:rsidRPr="00805717">
        <w:rPr>
          <w:vertAlign w:val="superscript"/>
        </w:rPr>
        <w:footnoteReference w:id="97"/>
      </w:r>
      <w:r w:rsidRPr="00805717">
        <w:rPr>
          <w:rtl/>
        </w:rPr>
        <w:t>.</w:t>
      </w:r>
    </w:p>
    <w:p w14:paraId="60636A20" w14:textId="77777777" w:rsidR="00805717" w:rsidRPr="00805717" w:rsidRDefault="00805717" w:rsidP="00B407D3">
      <w:pPr>
        <w:pStyle w:val="a2"/>
        <w:rPr>
          <w:rtl/>
        </w:rPr>
      </w:pPr>
      <w:r w:rsidRPr="00805717">
        <w:rPr>
          <w:bCs/>
          <w:rtl/>
        </w:rPr>
        <w:lastRenderedPageBreak/>
        <w:t>ב</w:t>
      </w:r>
      <w:r w:rsidRPr="00805717">
        <w:rPr>
          <w:rtl/>
        </w:rPr>
        <w:t>. נקודה נוספת כתב הרשב"א שם, והוא שסברת החוקרים ש"יש לכל הנמנעות טבע קיים" (היינו שהנמנע קיים בנמנעותו וא"א לשנותו בשום צד הן מצד הטבע והן מצד השכל) – בנוי על זה "</w:t>
      </w:r>
      <w:r w:rsidRPr="00805717">
        <w:rPr>
          <w:bCs/>
          <w:rtl/>
        </w:rPr>
        <w:t>שאין מדרגה באמתות למעלה ממדרגת</w:t>
      </w:r>
      <w:r w:rsidRPr="00805717">
        <w:rPr>
          <w:rtl/>
        </w:rPr>
        <w:t xml:space="preserve"> </w:t>
      </w:r>
      <w:r w:rsidRPr="00805717">
        <w:rPr>
          <w:bCs/>
          <w:rtl/>
        </w:rPr>
        <w:t>חקירתם</w:t>
      </w:r>
      <w:r w:rsidRPr="00805717">
        <w:rPr>
          <w:rtl/>
        </w:rPr>
        <w:t xml:space="preserve">". כלומר, אי אפשר שהמציאות האמיתית לא תתאים עם </w:t>
      </w:r>
      <w:r w:rsidRPr="00805717">
        <w:rPr>
          <w:bCs/>
          <w:rtl/>
        </w:rPr>
        <w:t>החקירה</w:t>
      </w:r>
      <w:r w:rsidRPr="00805717">
        <w:rPr>
          <w:rtl/>
        </w:rPr>
        <w:t xml:space="preserve"> </w:t>
      </w:r>
      <w:r w:rsidRPr="00805717">
        <w:rPr>
          <w:bCs/>
          <w:rtl/>
        </w:rPr>
        <w:t>ושכל האנושי</w:t>
      </w:r>
      <w:r w:rsidRPr="00805717">
        <w:rPr>
          <w:rtl/>
        </w:rPr>
        <w:t>. ועל כך חולק הרשב"א ואומר שיסוד אמונתנו הוא "</w:t>
      </w:r>
      <w:r w:rsidRPr="00805717">
        <w:rPr>
          <w:bCs/>
          <w:rtl/>
        </w:rPr>
        <w:t>שהוא יתברך לא תושג מהותו</w:t>
      </w:r>
      <w:r w:rsidRPr="00805717">
        <w:rPr>
          <w:rtl/>
        </w:rPr>
        <w:t>", היינו שאין בכחו של הנברא להבין ולהשיג מהותו ועצמותו ית'. ומכאן – לעוד נקודה, שהיות ו"הוא וחכמתו אחד", היינו שהתורה מתייחדת עם הקב"ה (לא שהקב"ה מוגבל ח"ו בענין החכמה – ובסגנון הקבלה והחסידות</w:t>
      </w:r>
      <w:r w:rsidRPr="00805717">
        <w:rPr>
          <w:vertAlign w:val="superscript"/>
        </w:rPr>
        <w:footnoteReference w:id="98"/>
      </w:r>
      <w:r w:rsidRPr="00805717">
        <w:rPr>
          <w:rtl/>
        </w:rPr>
        <w:t xml:space="preserve">, "החכמה נחשבת אצלו כמו עשי' ממש" אשר לכן "הוא יתברך שקראו רז"ל בשם </w:t>
      </w:r>
      <w:r w:rsidRPr="00805717">
        <w:rPr>
          <w:bCs/>
          <w:rtl/>
        </w:rPr>
        <w:t xml:space="preserve">הקדוש </w:t>
      </w:r>
      <w:r w:rsidRPr="00805717">
        <w:rPr>
          <w:rtl/>
        </w:rPr>
        <w:t xml:space="preserve">ברוך הוא ולא נקרא </w:t>
      </w:r>
      <w:r w:rsidRPr="00805717">
        <w:rPr>
          <w:bCs/>
          <w:rtl/>
        </w:rPr>
        <w:t xml:space="preserve">השכל </w:t>
      </w:r>
      <w:r w:rsidRPr="00805717">
        <w:rPr>
          <w:rtl/>
        </w:rPr>
        <w:t>ברוך הוא"</w:t>
      </w:r>
      <w:r w:rsidRPr="00805717">
        <w:rPr>
          <w:vertAlign w:val="superscript"/>
        </w:rPr>
        <w:footnoteReference w:id="99"/>
      </w:r>
      <w:r w:rsidRPr="00805717">
        <w:rPr>
          <w:rtl/>
        </w:rPr>
        <w:t xml:space="preserve"> – אלא שהתורה </w:t>
      </w:r>
      <w:r w:rsidRPr="00805717">
        <w:rPr>
          <w:bCs/>
          <w:rtl/>
        </w:rPr>
        <w:t>מתייחדת</w:t>
      </w:r>
      <w:r w:rsidRPr="00805717">
        <w:rPr>
          <w:rtl/>
        </w:rPr>
        <w:t xml:space="preserve"> בו ית'), הרי אין פלא שאין כח באדם להבין ולהשיג (לא רק מהותו ועצמותו ית', אלא אפילו לרדת לסוף) דעתו וחכמתו ית'. ומהיכי תיתי לשלול יסודות האמונה הנובעים מתורתו ית' על יסוד החקירה האנושית?!</w:t>
      </w:r>
    </w:p>
    <w:p w14:paraId="60EB3DA4" w14:textId="77777777" w:rsidR="00805717" w:rsidRPr="00805717" w:rsidRDefault="00805717" w:rsidP="00B407D3">
      <w:pPr>
        <w:pStyle w:val="a2"/>
        <w:rPr>
          <w:rtl/>
        </w:rPr>
      </w:pPr>
      <w:r w:rsidRPr="00805717">
        <w:rPr>
          <w:rtl/>
        </w:rPr>
        <w:t>ובלשון הרשב"א</w:t>
      </w:r>
      <w:r w:rsidRPr="00805717">
        <w:rPr>
          <w:vertAlign w:val="superscript"/>
          <w:rtl/>
        </w:rPr>
        <w:t>1</w:t>
      </w:r>
      <w:r w:rsidRPr="00805717">
        <w:rPr>
          <w:rtl/>
        </w:rPr>
        <w:t>: "ובאמת כי לא יכזיב שום דבר שהוא מקובל ביד עמנו רק מי שהתחייב אצלו בטול כל מה שהוא כנגד הטבע והנמנע במציאות. כאמרם שיש לכל הנמנעות טבע קיים. וכאלו יחייבו שאין מדרגה באמתות למעלה ממדרגת חקירתם עם היותם מאמינים שהשם יתברך וחכמתו אחד והיותם מאמינים שהוא יתברך לא תושג מהותו. ואחר שהוא וחכמתו אחד והוא לא יושג רק לעצמו יתברך חכמתו לא תושג".</w:t>
      </w:r>
    </w:p>
    <w:p w14:paraId="3BA8AB9F" w14:textId="2051657B" w:rsidR="00805717" w:rsidRPr="00805717" w:rsidRDefault="00805717" w:rsidP="00B407D3">
      <w:pPr>
        <w:pStyle w:val="a2"/>
        <w:rPr>
          <w:rtl/>
        </w:rPr>
      </w:pPr>
      <w:r w:rsidRPr="00805717">
        <w:rPr>
          <w:rtl/>
        </w:rPr>
        <w:lastRenderedPageBreak/>
        <w:t xml:space="preserve">העולה מדבריו: א) יסוד אמונתנו הוא לא תורת החקירה והפילוסופי' אלא תורת ה' שממנה נובעות עיקרי ושרשי האמונה הנתבארים בתושבע"פ ומדרשי רז"ל. ב) בגדר זה נכללים גם הענינים הבאים בתורת </w:t>
      </w:r>
      <w:r w:rsidRPr="00805717">
        <w:rPr>
          <w:bCs/>
          <w:rtl/>
        </w:rPr>
        <w:t>מסורת</w:t>
      </w:r>
      <w:r w:rsidRPr="00805717">
        <w:rPr>
          <w:rtl/>
        </w:rPr>
        <w:t xml:space="preserve"> מאבותינו. ג) טעות החוקרים היא שמגבילים האמונה ביכלתו של הקב"ה ("כאמרם שיש לכל הנמנעות טבע קיים") לממדי החקירה האנושית, דהרי כשם שמהותו של הקב"ה לא תושג, כך חכמתו לא תושג.</w:t>
      </w:r>
      <w:r w:rsidR="00CD4828">
        <w:rPr>
          <w:rtl/>
        </w:rPr>
        <w:t xml:space="preserve"> </w:t>
      </w:r>
    </w:p>
    <w:p w14:paraId="50CCD3F1" w14:textId="2D2B7A83" w:rsidR="00805717" w:rsidRPr="00A75AB7" w:rsidRDefault="00805717" w:rsidP="00B407D3">
      <w:pPr>
        <w:pStyle w:val="11"/>
        <w:rPr>
          <w:rtl/>
        </w:rPr>
      </w:pPr>
      <w:bookmarkStart w:id="123" w:name="_Toc504485610"/>
      <w:r w:rsidRPr="00A75AB7">
        <w:rPr>
          <w:rtl/>
        </w:rPr>
        <w:t>פרק ב</w:t>
      </w:r>
      <w:bookmarkEnd w:id="123"/>
    </w:p>
    <w:p w14:paraId="5CEBB4F1" w14:textId="77777777" w:rsidR="00805717" w:rsidRPr="00805717" w:rsidRDefault="00805717" w:rsidP="00B407D3">
      <w:pPr>
        <w:pStyle w:val="a2"/>
        <w:rPr>
          <w:rtl/>
        </w:rPr>
      </w:pPr>
      <w:r w:rsidRPr="00805717">
        <w:rPr>
          <w:bCs/>
          <w:rtl/>
        </w:rPr>
        <w:t>ג</w:t>
      </w:r>
      <w:r w:rsidRPr="00805717">
        <w:rPr>
          <w:rtl/>
        </w:rPr>
        <w:t>. והנה אמרו רז"ל ש"מקום הארון אינו מן המדה"</w:t>
      </w:r>
      <w:r w:rsidRPr="00805717">
        <w:rPr>
          <w:vertAlign w:val="superscript"/>
        </w:rPr>
        <w:footnoteReference w:id="100"/>
      </w:r>
      <w:r w:rsidRPr="00805717">
        <w:rPr>
          <w:rtl/>
        </w:rPr>
        <w:t>. דהיינו, שהארון "אינו אוחז למעט מדת קרקע [=בקדש הקדשים] לכל צדדיו כלום" (רש"י)</w:t>
      </w:r>
      <w:bookmarkStart w:id="124" w:name="_Ref501349853"/>
      <w:r w:rsidRPr="00805717">
        <w:rPr>
          <w:vertAlign w:val="superscript"/>
        </w:rPr>
        <w:footnoteReference w:id="101"/>
      </w:r>
      <w:bookmarkEnd w:id="124"/>
      <w:r w:rsidRPr="00805717">
        <w:rPr>
          <w:rtl/>
        </w:rPr>
        <w:t xml:space="preserve"> אע"פ שהי' ארכו אמתיים וחצי ורחבו אמה וחצי. </w:t>
      </w:r>
    </w:p>
    <w:p w14:paraId="59896D12" w14:textId="18334A7F" w:rsidR="00805717" w:rsidRPr="00805717" w:rsidRDefault="00805717" w:rsidP="00B407D3">
      <w:pPr>
        <w:pStyle w:val="a2"/>
        <w:rPr>
          <w:rtl/>
        </w:rPr>
      </w:pPr>
      <w:bookmarkStart w:id="125" w:name="_Toc504485611"/>
      <w:r w:rsidRPr="00805717">
        <w:rPr>
          <w:rtl/>
        </w:rPr>
        <w:t>וראה זה פלא: בכל שלשת המקומות שהובאו הדברים בש"ס הדגישו רז"ל ש"דבר זה מסורת בידינו מאבותינו", ואף בא</w:t>
      </w:r>
      <w:r w:rsidRPr="00805717">
        <w:rPr>
          <w:vertAlign w:val="superscript"/>
        </w:rPr>
        <w:footnoteReference w:id="102"/>
      </w:r>
      <w:r w:rsidRPr="00805717">
        <w:rPr>
          <w:rtl/>
        </w:rPr>
        <w:t xml:space="preserve"> בהמשך אחד לשאר דברים שקיבלו חז"ל במסורה</w:t>
      </w:r>
      <w:r w:rsidRPr="00805717">
        <w:rPr>
          <w:vertAlign w:val="superscript"/>
        </w:rPr>
        <w:footnoteReference w:id="103"/>
      </w:r>
      <w:r w:rsidRPr="00805717">
        <w:rPr>
          <w:rtl/>
        </w:rPr>
        <w:t>. איזה משמעות יש בדבר?</w:t>
      </w:r>
      <w:bookmarkEnd w:id="125"/>
    </w:p>
    <w:p w14:paraId="082A3E7C" w14:textId="77777777" w:rsidR="00805717" w:rsidRPr="00805717" w:rsidRDefault="00805717" w:rsidP="00B407D3">
      <w:pPr>
        <w:pStyle w:val="a2"/>
        <w:rPr>
          <w:rtl/>
        </w:rPr>
      </w:pPr>
      <w:r w:rsidRPr="00805717">
        <w:rPr>
          <w:rtl/>
        </w:rPr>
        <w:t xml:space="preserve">לפי דברי הרשב"א, ש"כל שהקבלה או הנבואה הנחתו לא תנצחנו החקירה . . וככה יקרה לנו מן הדין </w:t>
      </w:r>
      <w:r w:rsidRPr="00805717">
        <w:rPr>
          <w:bCs/>
          <w:rtl/>
        </w:rPr>
        <w:t>בכל דבר שיש קבלה</w:t>
      </w:r>
      <w:r w:rsidRPr="00805717">
        <w:rPr>
          <w:rtl/>
        </w:rPr>
        <w:t xml:space="preserve"> . . </w:t>
      </w:r>
      <w:r w:rsidRPr="00805717">
        <w:rPr>
          <w:bCs/>
          <w:rtl/>
        </w:rPr>
        <w:t>שקבלו אותה דור אחר דור עד משה רבינו ע</w:t>
      </w:r>
      <w:r w:rsidRPr="00805717">
        <w:rPr>
          <w:rtl/>
        </w:rPr>
        <w:t>"</w:t>
      </w:r>
      <w:r w:rsidRPr="00805717">
        <w:rPr>
          <w:bCs/>
          <w:rtl/>
        </w:rPr>
        <w:t>ה או עד הנביאים</w:t>
      </w:r>
      <w:r w:rsidRPr="00805717">
        <w:rPr>
          <w:rtl/>
        </w:rPr>
        <w:t xml:space="preserve">", מובן שמקבלים מסורת זו כפשוטו כמשמעו – שהארון הי' בבחינת מקום ובלתי מקום בבת אחת. נמצא, "שבכוח יכולת הבורא להיות מקום </w:t>
      </w:r>
      <w:r w:rsidRPr="00805717">
        <w:rPr>
          <w:rtl/>
        </w:rPr>
        <w:lastRenderedPageBreak/>
        <w:t>ובלתי מקום בנושא אחד"</w:t>
      </w:r>
      <w:r w:rsidRPr="00805717">
        <w:rPr>
          <w:vertAlign w:val="superscript"/>
        </w:rPr>
        <w:footnoteReference w:id="104"/>
      </w:r>
      <w:r w:rsidRPr="00805717">
        <w:rPr>
          <w:rtl/>
        </w:rPr>
        <w:t>, היינו שבכחו של הקב"ה לפעול שיהיו שתי הפכים בנושא אחד, ובלשון החסידות, "נמנעו הנמנעות" בחיק</w:t>
      </w:r>
      <w:r w:rsidRPr="00805717">
        <w:rPr>
          <w:vertAlign w:val="superscript"/>
        </w:rPr>
        <w:footnoteReference w:id="105"/>
      </w:r>
      <w:r w:rsidRPr="00805717">
        <w:rPr>
          <w:rtl/>
        </w:rPr>
        <w:t xml:space="preserve"> הבורא ית'.</w:t>
      </w:r>
    </w:p>
    <w:p w14:paraId="57ABC096" w14:textId="77777777" w:rsidR="00805717" w:rsidRPr="00805717" w:rsidRDefault="00805717" w:rsidP="00B407D3">
      <w:pPr>
        <w:pStyle w:val="a2"/>
        <w:rPr>
          <w:rtl/>
        </w:rPr>
      </w:pPr>
      <w:r w:rsidRPr="00805717">
        <w:rPr>
          <w:bCs/>
          <w:rtl/>
        </w:rPr>
        <w:t>ד</w:t>
      </w:r>
      <w:r w:rsidRPr="00805717">
        <w:rPr>
          <w:rtl/>
        </w:rPr>
        <w:t>. ואכן מפורש בדברי הרשב"א שהאמין בדברי רז"ל אלו פשוטם כמשמעם, ולא הסיטם לצדדים אחרים</w:t>
      </w:r>
      <w:r w:rsidRPr="00805717">
        <w:rPr>
          <w:vertAlign w:val="superscript"/>
          <w:rtl/>
        </w:rPr>
        <w:t>21</w:t>
      </w:r>
      <w:r w:rsidRPr="00805717">
        <w:rPr>
          <w:rtl/>
        </w:rPr>
        <w:t>. בקשר לפולמוס הפילוסופי' כתב הרשב"א דברים כדרבונות נגד הסבורים שמה שאמרו "</w:t>
      </w:r>
      <w:r w:rsidRPr="00805717">
        <w:rPr>
          <w:bCs/>
          <w:rtl/>
        </w:rPr>
        <w:t>מ</w:t>
      </w:r>
      <w:r w:rsidRPr="00805717">
        <w:rPr>
          <w:rtl/>
        </w:rPr>
        <w:t>"</w:t>
      </w:r>
      <w:r w:rsidRPr="00805717">
        <w:rPr>
          <w:bCs/>
          <w:rtl/>
        </w:rPr>
        <w:t>ם וסמ</w:t>
      </w:r>
      <w:r w:rsidRPr="00805717">
        <w:rPr>
          <w:rtl/>
        </w:rPr>
        <w:t>"</w:t>
      </w:r>
      <w:r w:rsidRPr="00805717">
        <w:rPr>
          <w:bCs/>
          <w:rtl/>
        </w:rPr>
        <w:t>ך שבלוחות בנס היו עומדין</w:t>
      </w:r>
      <w:r w:rsidRPr="00805717">
        <w:rPr>
          <w:rtl/>
        </w:rPr>
        <w:t xml:space="preserve"> </w:t>
      </w:r>
      <w:r w:rsidRPr="00805717">
        <w:rPr>
          <w:bCs/>
          <w:rtl/>
        </w:rPr>
        <w:t>וארון אינו מן המדה</w:t>
      </w:r>
      <w:r w:rsidRPr="00805717">
        <w:rPr>
          <w:rtl/>
        </w:rPr>
        <w:t xml:space="preserve">, </w:t>
      </w:r>
      <w:r w:rsidRPr="00805717">
        <w:rPr>
          <w:bCs/>
          <w:rtl/>
        </w:rPr>
        <w:t>אינו מן האפשר</w:t>
      </w:r>
      <w:r w:rsidRPr="00805717">
        <w:rPr>
          <w:rtl/>
        </w:rPr>
        <w:t>", ועליהם אומר הרשב"א: "</w:t>
      </w:r>
      <w:r w:rsidRPr="00805717">
        <w:rPr>
          <w:bCs/>
          <w:rtl/>
        </w:rPr>
        <w:t>יסכר פי דוברי שקר</w:t>
      </w:r>
      <w:r w:rsidRPr="00805717">
        <w:rPr>
          <w:rtl/>
        </w:rPr>
        <w:t xml:space="preserve">, </w:t>
      </w:r>
      <w:r w:rsidRPr="00805717">
        <w:rPr>
          <w:bCs/>
          <w:rtl/>
        </w:rPr>
        <w:t>על מי שתולה ארץ על בלימה</w:t>
      </w:r>
      <w:r w:rsidRPr="00805717">
        <w:rPr>
          <w:rtl/>
        </w:rPr>
        <w:t>"</w:t>
      </w:r>
      <w:r w:rsidRPr="00805717">
        <w:rPr>
          <w:vertAlign w:val="superscript"/>
        </w:rPr>
        <w:footnoteReference w:id="106"/>
      </w:r>
      <w:r w:rsidRPr="00805717">
        <w:rPr>
          <w:rtl/>
        </w:rPr>
        <w:t>. הרי שהאמין בהדברים פשוטם כמשמעם</w:t>
      </w:r>
      <w:r w:rsidRPr="00805717">
        <w:rPr>
          <w:vertAlign w:val="superscript"/>
        </w:rPr>
        <w:footnoteReference w:id="107"/>
      </w:r>
      <w:r w:rsidRPr="00805717">
        <w:rPr>
          <w:rtl/>
        </w:rPr>
        <w:t>. [לגבי השוואת שתי הניסים ("מ"ם וסמ"ך שבלוחות" ו"מקום הארון") ועוד דוגמא ומקור בהלכה בענין זה – ראה בהערה.</w:t>
      </w:r>
      <w:r w:rsidRPr="00805717">
        <w:rPr>
          <w:vertAlign w:val="superscript"/>
        </w:rPr>
        <w:footnoteReference w:id="108"/>
      </w:r>
      <w:r w:rsidRPr="00805717">
        <w:rPr>
          <w:rtl/>
        </w:rPr>
        <w:t>]</w:t>
      </w:r>
    </w:p>
    <w:p w14:paraId="73081467" w14:textId="77777777" w:rsidR="00805717" w:rsidRPr="00805717" w:rsidRDefault="00805717" w:rsidP="00B407D3">
      <w:pPr>
        <w:pStyle w:val="a2"/>
        <w:rPr>
          <w:rtl/>
        </w:rPr>
      </w:pPr>
      <w:r w:rsidRPr="00805717">
        <w:rPr>
          <w:rtl/>
        </w:rPr>
        <w:lastRenderedPageBreak/>
        <w:t>והדברים עולים בקנה אחד עם הנתבאר (לעיל פ"א) מתשובת הרשב"א</w:t>
      </w:r>
      <w:r w:rsidRPr="00805717">
        <w:rPr>
          <w:vertAlign w:val="superscript"/>
          <w:rtl/>
        </w:rPr>
        <w:t>1</w:t>
      </w:r>
      <w:r w:rsidRPr="00805717">
        <w:rPr>
          <w:rtl/>
        </w:rPr>
        <w:t xml:space="preserve">, שאי אפשר להשיג מהותו ית'. והיינו, שאין בכח שכלו של הנברא להחליט מדת יכולתו ית', שהתולה ארץ על בלימה יכול גם לפעול שיתקיימו שני הפכים בנושא אחד (כ"מקום הארון אינו מן המדה"). </w:t>
      </w:r>
    </w:p>
    <w:p w14:paraId="1803B26D" w14:textId="77777777" w:rsidR="00805717" w:rsidRPr="00805717" w:rsidRDefault="00805717" w:rsidP="00B407D3">
      <w:pPr>
        <w:pStyle w:val="a2"/>
        <w:rPr>
          <w:rtl/>
        </w:rPr>
      </w:pPr>
      <w:r w:rsidRPr="00805717">
        <w:rPr>
          <w:rtl/>
        </w:rPr>
        <w:t>אכן סגנון דומה מצינו בדברי הרמ"ק</w:t>
      </w:r>
      <w:r w:rsidRPr="00805717">
        <w:rPr>
          <w:vertAlign w:val="superscript"/>
          <w:rtl/>
        </w:rPr>
        <w:t>10</w:t>
      </w:r>
      <w:r w:rsidRPr="00805717">
        <w:rPr>
          <w:rtl/>
        </w:rPr>
        <w:t xml:space="preserve"> ש"כמו שנמנע ממנו </w:t>
      </w:r>
      <w:r w:rsidRPr="00805717">
        <w:rPr>
          <w:bCs/>
          <w:rtl/>
        </w:rPr>
        <w:t>ידיעת מהותו</w:t>
      </w:r>
      <w:r w:rsidRPr="00805717">
        <w:rPr>
          <w:rtl/>
        </w:rPr>
        <w:t xml:space="preserve"> כן נמנעה ממנו </w:t>
      </w:r>
      <w:r w:rsidRPr="00805717">
        <w:rPr>
          <w:bCs/>
          <w:rtl/>
        </w:rPr>
        <w:t>ההשכלה בהתקבץ בו ב</w:t>
      </w:r>
      <w:r w:rsidRPr="00805717">
        <w:rPr>
          <w:rtl/>
        </w:rPr>
        <w:t xml:space="preserve">' </w:t>
      </w:r>
      <w:r w:rsidRPr="00805717">
        <w:rPr>
          <w:bCs/>
          <w:rtl/>
        </w:rPr>
        <w:t>ההפכים האלו</w:t>
      </w:r>
      <w:r w:rsidRPr="00805717">
        <w:rPr>
          <w:rtl/>
        </w:rPr>
        <w:t>", והן הן הדברים.</w:t>
      </w:r>
    </w:p>
    <w:p w14:paraId="60E0AE93" w14:textId="77777777" w:rsidR="00805717" w:rsidRPr="00805717" w:rsidRDefault="00805717" w:rsidP="00B407D3">
      <w:pPr>
        <w:pStyle w:val="a2"/>
        <w:rPr>
          <w:rtl/>
        </w:rPr>
      </w:pPr>
      <w:r w:rsidRPr="00805717">
        <w:rPr>
          <w:bCs/>
          <w:rtl/>
        </w:rPr>
        <w:t>ה</w:t>
      </w:r>
      <w:r w:rsidRPr="00805717">
        <w:rPr>
          <w:rtl/>
        </w:rPr>
        <w:t>. מארז"ל זה (ש"מקום הארון אינו מן המדה") משמש כנקודה המרכזית בהשגותיו של כ"ק אדמו"ר מוהרש"ב נ"ע על בעל העיקרים</w:t>
      </w:r>
      <w:bookmarkStart w:id="126" w:name="_Ref501302143"/>
      <w:r w:rsidRPr="00805717">
        <w:rPr>
          <w:vertAlign w:val="superscript"/>
        </w:rPr>
        <w:footnoteReference w:id="109"/>
      </w:r>
      <w:bookmarkEnd w:id="126"/>
      <w:r w:rsidRPr="00805717">
        <w:rPr>
          <w:rtl/>
        </w:rPr>
        <w:t xml:space="preserve"> השולל האמונה ב"נמנע הנמנעות", ומסביר שבשתי פרטים שהזכיר בעל העיקרים – "לא דק" (וראה גם לקמן פ"ה). </w:t>
      </w:r>
    </w:p>
    <w:p w14:paraId="26963956" w14:textId="77777777" w:rsidR="00805717" w:rsidRPr="00805717" w:rsidRDefault="00805717" w:rsidP="00B407D3">
      <w:pPr>
        <w:pStyle w:val="a2"/>
        <w:rPr>
          <w:rtl/>
        </w:rPr>
      </w:pPr>
      <w:r w:rsidRPr="00805717">
        <w:rPr>
          <w:rtl/>
        </w:rPr>
        <w:t xml:space="preserve">העיקרים כתב: א) ש"באלו הנמנעות אי אפשר שתבא </w:t>
      </w:r>
      <w:r w:rsidRPr="00805717">
        <w:rPr>
          <w:bCs/>
          <w:rtl/>
        </w:rPr>
        <w:t xml:space="preserve">הקבלה </w:t>
      </w:r>
      <w:r w:rsidRPr="00805717">
        <w:rPr>
          <w:rtl/>
        </w:rPr>
        <w:t>להאמין במציאותם ולא במה שהוא ממינם", וב) "</w:t>
      </w:r>
      <w:r w:rsidRPr="00805717">
        <w:rPr>
          <w:bCs/>
          <w:rtl/>
        </w:rPr>
        <w:t>ואי אפשר לחוש שיעיד לעולם על המצא זה</w:t>
      </w:r>
      <w:r w:rsidRPr="00805717">
        <w:rPr>
          <w:rtl/>
        </w:rPr>
        <w:t xml:space="preserve"> ולא כיוצא בו, אחר שאי אפשר לשכל לצייר מציאותם". ובשתי נקודות אלו מסביר כ"ק אדמו"ר הרש"ב שאינו – א) ברור הוא ומפורש בדברי </w:t>
      </w:r>
      <w:r w:rsidRPr="00805717">
        <w:rPr>
          <w:bCs/>
          <w:rtl/>
        </w:rPr>
        <w:t>רז</w:t>
      </w:r>
      <w:r w:rsidRPr="00805717">
        <w:rPr>
          <w:rtl/>
        </w:rPr>
        <w:t>"</w:t>
      </w:r>
      <w:r w:rsidRPr="00805717">
        <w:rPr>
          <w:bCs/>
          <w:rtl/>
        </w:rPr>
        <w:t>ל</w:t>
      </w:r>
      <w:r w:rsidRPr="00805717">
        <w:rPr>
          <w:rtl/>
        </w:rPr>
        <w:t xml:space="preserve"> ("הקבלה") שבכחו של הקב"ה שיתקיימו שני הפכים בנושא אחד, ב) כבר העיד עליהם </w:t>
      </w:r>
      <w:r w:rsidRPr="00805717">
        <w:rPr>
          <w:bCs/>
          <w:rtl/>
        </w:rPr>
        <w:t>החוש</w:t>
      </w:r>
      <w:bookmarkStart w:id="127" w:name="_Ref501353206"/>
      <w:r w:rsidRPr="00805717">
        <w:rPr>
          <w:rtl/>
        </w:rPr>
        <w:t xml:space="preserve">, היינו שנתקיים כן </w:t>
      </w:r>
      <w:r w:rsidRPr="00805717">
        <w:rPr>
          <w:rtl/>
        </w:rPr>
        <w:lastRenderedPageBreak/>
        <w:t>בפועל במקום הארון, היינו שאכן "</w:t>
      </w:r>
      <w:r w:rsidRPr="00805717">
        <w:rPr>
          <w:bCs/>
          <w:rtl/>
        </w:rPr>
        <w:t>אפשר</w:t>
      </w:r>
      <w:r w:rsidRPr="00805717">
        <w:rPr>
          <w:rtl/>
        </w:rPr>
        <w:t xml:space="preserve"> לחוש שיעיד . . על המצא זה</w:t>
      </w:r>
      <w:bookmarkEnd w:id="127"/>
      <w:r w:rsidRPr="00805717">
        <w:rPr>
          <w:rtl/>
        </w:rPr>
        <w:t>"</w:t>
      </w:r>
      <w:bookmarkStart w:id="128" w:name="_Ref503074210"/>
      <w:r w:rsidRPr="00805717">
        <w:rPr>
          <w:vertAlign w:val="superscript"/>
        </w:rPr>
        <w:footnoteReference w:id="110"/>
      </w:r>
      <w:bookmarkEnd w:id="128"/>
      <w:r w:rsidRPr="00805717">
        <w:rPr>
          <w:rtl/>
        </w:rPr>
        <w:t xml:space="preserve">. והואיל ודבר זה מפורש בדברי </w:t>
      </w:r>
      <w:r w:rsidRPr="00805717">
        <w:rPr>
          <w:bCs/>
          <w:rtl/>
        </w:rPr>
        <w:t>רז</w:t>
      </w:r>
      <w:r w:rsidRPr="00805717">
        <w:rPr>
          <w:rtl/>
        </w:rPr>
        <w:t>"</w:t>
      </w:r>
      <w:r w:rsidRPr="00805717">
        <w:rPr>
          <w:bCs/>
          <w:rtl/>
        </w:rPr>
        <w:t>ל</w:t>
      </w:r>
      <w:r w:rsidRPr="00805717">
        <w:rPr>
          <w:rtl/>
        </w:rPr>
        <w:t xml:space="preserve"> ובנוסף לכך גם נתאמת </w:t>
      </w:r>
      <w:r w:rsidRPr="00805717">
        <w:rPr>
          <w:bCs/>
          <w:rtl/>
        </w:rPr>
        <w:t>בחוש</w:t>
      </w:r>
      <w:r w:rsidRPr="00805717">
        <w:rPr>
          <w:rtl/>
        </w:rPr>
        <w:t xml:space="preserve"> בבית המקדש, פשוט שחייבים להאמין בזה</w:t>
      </w:r>
      <w:r w:rsidRPr="00805717">
        <w:rPr>
          <w:vertAlign w:val="superscript"/>
        </w:rPr>
        <w:footnoteReference w:id="111"/>
      </w:r>
      <w:r w:rsidRPr="00805717">
        <w:rPr>
          <w:rtl/>
        </w:rPr>
        <w:t xml:space="preserve">. </w:t>
      </w:r>
    </w:p>
    <w:p w14:paraId="6C225C5A" w14:textId="77777777" w:rsidR="00805717" w:rsidRPr="00805717" w:rsidRDefault="00805717" w:rsidP="00B407D3">
      <w:pPr>
        <w:pStyle w:val="a2"/>
        <w:rPr>
          <w:rtl/>
        </w:rPr>
      </w:pPr>
      <w:r w:rsidRPr="00805717">
        <w:rPr>
          <w:rtl/>
        </w:rPr>
        <w:t xml:space="preserve"> [ומה שישנם ביאורים מגדולי ישראל בענינו </w:t>
      </w:r>
      <w:r w:rsidRPr="00805717">
        <w:rPr>
          <w:bCs/>
          <w:rtl/>
        </w:rPr>
        <w:t>הרוחני</w:t>
      </w:r>
      <w:r w:rsidRPr="00805717">
        <w:rPr>
          <w:rtl/>
        </w:rPr>
        <w:t xml:space="preserve"> של הארון</w:t>
      </w:r>
      <w:r w:rsidRPr="00805717">
        <w:rPr>
          <w:vertAlign w:val="superscript"/>
        </w:rPr>
        <w:footnoteReference w:id="112"/>
      </w:r>
      <w:r w:rsidRPr="00805717">
        <w:rPr>
          <w:rtl/>
        </w:rPr>
        <w:t xml:space="preserve"> אין כוונתם ח"ו לשלול </w:t>
      </w:r>
      <w:r w:rsidRPr="00805717">
        <w:rPr>
          <w:bCs/>
          <w:rtl/>
        </w:rPr>
        <w:t>פשטות</w:t>
      </w:r>
      <w:r w:rsidRPr="00805717">
        <w:rPr>
          <w:rtl/>
        </w:rPr>
        <w:t xml:space="preserve"> הגמ' אלא להוסיף רובד נוסף של הבנה, </w:t>
      </w:r>
      <w:r w:rsidRPr="00805717">
        <w:rPr>
          <w:bCs/>
          <w:rtl/>
        </w:rPr>
        <w:t>ופשוט</w:t>
      </w:r>
      <w:r w:rsidRPr="00805717">
        <w:rPr>
          <w:rtl/>
        </w:rPr>
        <w:t>].</w:t>
      </w:r>
    </w:p>
    <w:p w14:paraId="7D3DC6CD" w14:textId="2B5054DA" w:rsidR="00805717" w:rsidRPr="001B4DC7" w:rsidRDefault="00805717" w:rsidP="00B407D3">
      <w:pPr>
        <w:pStyle w:val="11"/>
        <w:rPr>
          <w:rtl/>
        </w:rPr>
      </w:pPr>
      <w:bookmarkStart w:id="129" w:name="_Toc504485612"/>
      <w:r w:rsidRPr="001B4DC7">
        <w:rPr>
          <w:rtl/>
        </w:rPr>
        <w:t>פרק ג</w:t>
      </w:r>
      <w:bookmarkEnd w:id="129"/>
    </w:p>
    <w:p w14:paraId="4600AC12" w14:textId="77777777" w:rsidR="00805717" w:rsidRPr="00805717" w:rsidRDefault="00805717" w:rsidP="00B407D3">
      <w:pPr>
        <w:pStyle w:val="a2"/>
        <w:rPr>
          <w:rtl/>
        </w:rPr>
      </w:pPr>
      <w:r w:rsidRPr="00805717">
        <w:rPr>
          <w:bCs/>
          <w:rtl/>
        </w:rPr>
        <w:t>ו</w:t>
      </w:r>
      <w:r w:rsidRPr="00805717">
        <w:rPr>
          <w:rtl/>
        </w:rPr>
        <w:t>. והנה מיסודות אמונתנו שהקב"ה הוא "שלימותא דכולא"</w:t>
      </w:r>
      <w:r w:rsidRPr="00805717">
        <w:rPr>
          <w:vertAlign w:val="superscript"/>
        </w:rPr>
        <w:footnoteReference w:id="113"/>
      </w:r>
      <w:r w:rsidRPr="00805717">
        <w:rPr>
          <w:rtl/>
        </w:rPr>
        <w:t xml:space="preserve"> ומכח אמונה זו נובע היסוד שהקב"ה הוא "כל-יכול" ואצלו ית' "נמנעו הנמנעות". זאת אומרת שביכלתו ית' לקיים שני הפכים בנושא אחד אף על פי שלא יצוייר מציאות כזו בשכל האדם. דמצד "</w:t>
      </w:r>
      <w:r w:rsidRPr="00805717">
        <w:rPr>
          <w:bCs/>
          <w:rtl/>
        </w:rPr>
        <w:t xml:space="preserve">שלימות </w:t>
      </w:r>
      <w:r w:rsidRPr="00805717">
        <w:rPr>
          <w:rtl/>
        </w:rPr>
        <w:t xml:space="preserve">האין סוף הרי הוא נושא ב' הפכים כאחד, </w:t>
      </w:r>
      <w:r w:rsidRPr="00805717">
        <w:rPr>
          <w:bCs/>
          <w:rtl/>
        </w:rPr>
        <w:t>שזהו אמיתית השלימות</w:t>
      </w:r>
      <w:r w:rsidRPr="00805717">
        <w:rPr>
          <w:rtl/>
        </w:rPr>
        <w:t xml:space="preserve">, דמה שהוא בפרט אחד אין זה שלימות אמיתי, כי אם אמיתית השלימות שנמנעו </w:t>
      </w:r>
      <w:r w:rsidRPr="00805717">
        <w:rPr>
          <w:rtl/>
        </w:rPr>
        <w:lastRenderedPageBreak/>
        <w:t>הנמנעות ונושא שני הפכים כאחד. ובשכלינו אי אפשר לנו להשיג זאת איך יהיה יש ובטל כאחד אבל מצד שלימות האין סוף יצדקו שניהם כו'"</w:t>
      </w:r>
      <w:r w:rsidRPr="00805717">
        <w:rPr>
          <w:vertAlign w:val="superscript"/>
        </w:rPr>
        <w:footnoteReference w:id="114"/>
      </w:r>
      <w:r w:rsidRPr="00805717">
        <w:rPr>
          <w:rtl/>
        </w:rPr>
        <w:t xml:space="preserve">. </w:t>
      </w:r>
    </w:p>
    <w:p w14:paraId="22D60349" w14:textId="68350E90" w:rsidR="00805717" w:rsidRPr="00805717" w:rsidRDefault="00805717" w:rsidP="00B407D3">
      <w:pPr>
        <w:pStyle w:val="a2"/>
        <w:rPr>
          <w:rtl/>
        </w:rPr>
      </w:pPr>
      <w:r w:rsidRPr="00805717">
        <w:rPr>
          <w:rtl/>
        </w:rPr>
        <w:t>ואף שכתב אחד מהמקובלים ש"</w:t>
      </w:r>
      <w:r w:rsidRPr="00805717">
        <w:rPr>
          <w:bCs/>
          <w:rtl/>
        </w:rPr>
        <w:t xml:space="preserve">אין זה חסרון </w:t>
      </w:r>
      <w:r w:rsidRPr="00805717">
        <w:rPr>
          <w:rtl/>
        </w:rPr>
        <w:t xml:space="preserve">בחק אלו-ה ית' לומר ח"ו </w:t>
      </w:r>
      <w:r w:rsidRPr="00805717">
        <w:rPr>
          <w:bCs/>
          <w:rtl/>
        </w:rPr>
        <w:t xml:space="preserve">שאינו יכול ונמנע אצלו </w:t>
      </w:r>
      <w:r w:rsidRPr="00805717">
        <w:rPr>
          <w:rtl/>
        </w:rPr>
        <w:t xml:space="preserve">כי זה הוא מן הנמנעות והנמנעות אינם חסרון בחקו יתעלה ויתברך כי אינם נופלים בגדר הכח והיכולת . . כי </w:t>
      </w:r>
      <w:r w:rsidRPr="00805717">
        <w:rPr>
          <w:bCs/>
          <w:rtl/>
        </w:rPr>
        <w:t xml:space="preserve">השכל מכחיש זה </w:t>
      </w:r>
      <w:r w:rsidRPr="00805717">
        <w:rPr>
          <w:rtl/>
        </w:rPr>
        <w:t>ואין לו ציור אצל השכל ודבר שלא יצוייר אצל השכל הוא מן הנמנעות"</w:t>
      </w:r>
      <w:r w:rsidRPr="00805717">
        <w:rPr>
          <w:vertAlign w:val="superscript"/>
        </w:rPr>
        <w:footnoteReference w:id="115"/>
      </w:r>
      <w:r w:rsidRPr="00805717">
        <w:rPr>
          <w:rtl/>
        </w:rPr>
        <w:t xml:space="preserve"> –</w:t>
      </w:r>
      <w:r w:rsidR="00CD4828">
        <w:rPr>
          <w:rtl/>
        </w:rPr>
        <w:t xml:space="preserve"> </w:t>
      </w:r>
      <w:r w:rsidRPr="00805717">
        <w:rPr>
          <w:rtl/>
        </w:rPr>
        <w:t>נעלם ממנו שכבר השיב על כך הרמ"ק ז"ל</w:t>
      </w:r>
      <w:bookmarkStart w:id="130" w:name="_Ref487567223"/>
      <w:r w:rsidRPr="00805717">
        <w:rPr>
          <w:vertAlign w:val="superscript"/>
        </w:rPr>
        <w:footnoteReference w:id="116"/>
      </w:r>
      <w:bookmarkEnd w:id="130"/>
      <w:r w:rsidRPr="00805717">
        <w:rPr>
          <w:rtl/>
        </w:rPr>
        <w:t xml:space="preserve">: "ח"ו רחמנא ליצלן מהאי דעתא שאין נמנע מצדו – </w:t>
      </w:r>
      <w:r w:rsidRPr="00805717">
        <w:rPr>
          <w:bCs/>
          <w:rtl/>
        </w:rPr>
        <w:t>שאם כן יגבר עליו הנמנע</w:t>
      </w:r>
      <w:r w:rsidRPr="00805717">
        <w:rPr>
          <w:rtl/>
        </w:rPr>
        <w:t>".</w:t>
      </w:r>
    </w:p>
    <w:p w14:paraId="0748CBB5" w14:textId="2248908A" w:rsidR="00805717" w:rsidRPr="001B4DC7" w:rsidRDefault="00805717" w:rsidP="00B407D3">
      <w:pPr>
        <w:pStyle w:val="11"/>
        <w:rPr>
          <w:rtl/>
        </w:rPr>
      </w:pPr>
      <w:bookmarkStart w:id="131" w:name="_Toc504485613"/>
      <w:r w:rsidRPr="001B4DC7">
        <w:rPr>
          <w:rtl/>
        </w:rPr>
        <w:t>פרק ד</w:t>
      </w:r>
      <w:bookmarkEnd w:id="131"/>
    </w:p>
    <w:p w14:paraId="0EBB9D79" w14:textId="04F47AAB" w:rsidR="00805717" w:rsidRPr="00805717" w:rsidRDefault="00805717" w:rsidP="00B407D3">
      <w:pPr>
        <w:pStyle w:val="a2"/>
        <w:rPr>
          <w:rtl/>
        </w:rPr>
      </w:pPr>
      <w:r w:rsidRPr="00805717">
        <w:rPr>
          <w:bCs/>
          <w:rtl/>
        </w:rPr>
        <w:t>ז</w:t>
      </w:r>
      <w:r w:rsidRPr="00805717">
        <w:rPr>
          <w:rtl/>
        </w:rPr>
        <w:t>. אולם, בתשובה אחרת כותב הרשב"א דברים שמשתמעים כאילו מסכים לדעת החוקרים</w:t>
      </w:r>
      <w:r w:rsidRPr="00805717">
        <w:rPr>
          <w:vertAlign w:val="superscript"/>
        </w:rPr>
        <w:footnoteReference w:id="117"/>
      </w:r>
      <w:r w:rsidRPr="00805717">
        <w:rPr>
          <w:rtl/>
        </w:rPr>
        <w:t xml:space="preserve"> השוללים האמונה בנמנע הנמנעות ומחלקים בין שני סוגי נמנעות:</w:t>
      </w:r>
      <w:r w:rsidR="00CD4828">
        <w:rPr>
          <w:rtl/>
        </w:rPr>
        <w:t xml:space="preserve"> </w:t>
      </w:r>
      <w:r w:rsidRPr="00805717">
        <w:rPr>
          <w:rtl/>
        </w:rPr>
        <w:t>א) נמנעות בטבע, ב) נמנעות בשכל. ואלו דבריו שם</w:t>
      </w:r>
      <w:r w:rsidRPr="00805717">
        <w:rPr>
          <w:vertAlign w:val="superscript"/>
          <w:rtl/>
        </w:rPr>
        <w:t>44</w:t>
      </w:r>
      <w:r w:rsidRPr="00805717">
        <w:rPr>
          <w:rtl/>
        </w:rPr>
        <w:t>:</w:t>
      </w:r>
    </w:p>
    <w:p w14:paraId="4E94DFB5" w14:textId="0F147F85" w:rsidR="00805717" w:rsidRPr="00805717" w:rsidRDefault="00805717" w:rsidP="00B407D3">
      <w:pPr>
        <w:pStyle w:val="a2"/>
        <w:rPr>
          <w:rtl/>
        </w:rPr>
      </w:pPr>
      <w:r w:rsidRPr="00805717">
        <w:rPr>
          <w:rtl/>
        </w:rPr>
        <w:t xml:space="preserve">"ואצלי שני חלקים בנמנע. האחד ההכרחי וישר מצד עצמו להיות צלע המרובע גדול מאלכסנו. או מה שהיה שלא היה והרבה כיוצא בזה. </w:t>
      </w:r>
      <w:r w:rsidRPr="00805717">
        <w:rPr>
          <w:bCs/>
          <w:rtl/>
        </w:rPr>
        <w:t>וזה נמנע גמור מצד עצמו לא ישוער בו האפשרות</w:t>
      </w:r>
      <w:r w:rsidRPr="00805717">
        <w:rPr>
          <w:rtl/>
        </w:rPr>
        <w:t xml:space="preserve">. והשני לא מצד עצמו אלא מצדנו וממניעת החכמה מצד </w:t>
      </w:r>
      <w:r w:rsidRPr="00805717">
        <w:rPr>
          <w:rtl/>
        </w:rPr>
        <w:lastRenderedPageBreak/>
        <w:t>הנמנע בטבע. שלא מצינו סלע מוציא מים והים יקרע לשעה</w:t>
      </w:r>
      <w:r w:rsidRPr="00805717">
        <w:rPr>
          <w:vertAlign w:val="superscript"/>
        </w:rPr>
        <w:footnoteReference w:id="118"/>
      </w:r>
      <w:r w:rsidRPr="00805717">
        <w:rPr>
          <w:rtl/>
        </w:rPr>
        <w:t xml:space="preserve"> וישוב לשעה ושיעמדו השמש והירח לא יסבבו ולא יזוזו ממקומם או ישוב השמש לאחרונית והרבה כיוצא באלו. ותחיית המתים בכללם".</w:t>
      </w:r>
      <w:r w:rsidR="00CD4828">
        <w:rPr>
          <w:rtl/>
        </w:rPr>
        <w:t xml:space="preserve"> </w:t>
      </w:r>
    </w:p>
    <w:p w14:paraId="4056F7CC" w14:textId="05D807AA" w:rsidR="00805717" w:rsidRPr="00805717" w:rsidRDefault="00805717" w:rsidP="00B407D3">
      <w:pPr>
        <w:pStyle w:val="a2"/>
        <w:rPr>
          <w:rtl/>
        </w:rPr>
      </w:pPr>
      <w:r w:rsidRPr="00805717">
        <w:rPr>
          <w:rtl/>
        </w:rPr>
        <w:t>לפי זה נשאלת השאלה, איך ניתן לתווך בין שתי עמדותיו של הרשב"א: מצד אחד צווח על הכופרים לגבי האמונה במקום הארון אינו מן המדה ("נמנע הנמנעות"), ולאידך מחלק בין שני סוגים בנמנעות, לפיה סוג הנמנעות בשכל ("נמנע הנמנעות") מופרך הוא "מצד עצמו" והוא "הכרחי וישר"?</w:t>
      </w:r>
      <w:r w:rsidRPr="00805717">
        <w:rPr>
          <w:vertAlign w:val="superscript"/>
        </w:rPr>
        <w:footnoteReference w:id="119"/>
      </w:r>
      <w:r w:rsidR="00CD4828">
        <w:rPr>
          <w:rtl/>
        </w:rPr>
        <w:t xml:space="preserve"> </w:t>
      </w:r>
    </w:p>
    <w:p w14:paraId="636D2D2A" w14:textId="77777777" w:rsidR="00805717" w:rsidRPr="00805717" w:rsidRDefault="00805717" w:rsidP="00B407D3">
      <w:pPr>
        <w:pStyle w:val="a2"/>
        <w:rPr>
          <w:rtl/>
        </w:rPr>
      </w:pPr>
      <w:r w:rsidRPr="00805717">
        <w:rPr>
          <w:bCs/>
          <w:rtl/>
        </w:rPr>
        <w:t>ח</w:t>
      </w:r>
      <w:r w:rsidRPr="00805717">
        <w:rPr>
          <w:rtl/>
        </w:rPr>
        <w:t xml:space="preserve">. והנה, כדי לפענח דברי ראשונים כמלאכים, מובן מעצמו עד כמה חשובה </w:t>
      </w:r>
      <w:r w:rsidRPr="00805717">
        <w:rPr>
          <w:bCs/>
          <w:rtl/>
        </w:rPr>
        <w:t>הדיוק</w:t>
      </w:r>
      <w:r w:rsidRPr="00805717">
        <w:rPr>
          <w:rtl/>
        </w:rPr>
        <w:t xml:space="preserve"> בלשונם. ולפענ"ד בנדון דידן חייבים להעמיד דברי הרשב"א מול דברי שאר החוקרים זה כנגד זה, ומתוך השוואה זו יצא לאור שיטתו המיוחדת של הרשב"א. </w:t>
      </w:r>
    </w:p>
    <w:p w14:paraId="6E6A9F36" w14:textId="77777777" w:rsidR="00805717" w:rsidRPr="00805717" w:rsidRDefault="00805717" w:rsidP="00B407D3">
      <w:pPr>
        <w:pStyle w:val="a2"/>
        <w:rPr>
          <w:rtl/>
        </w:rPr>
      </w:pPr>
      <w:r w:rsidRPr="00805717">
        <w:rPr>
          <w:rtl/>
        </w:rPr>
        <w:t>נפתח בלשון הרמב"ם במורה נבוכים שממנו שָבאו החוקרים הבאים אחריו, ואלו דבריו</w:t>
      </w:r>
      <w:r w:rsidRPr="00805717">
        <w:rPr>
          <w:vertAlign w:val="superscript"/>
        </w:rPr>
        <w:footnoteReference w:id="120"/>
      </w:r>
      <w:r w:rsidRPr="00805717">
        <w:rPr>
          <w:rtl/>
        </w:rPr>
        <w:t xml:space="preserve">: "לנמנע טבע קיים קיום עומד, אינו מפעולת פועל, אי אפשר השתנותו כלל, ומפני זה </w:t>
      </w:r>
      <w:r w:rsidRPr="00805717">
        <w:rPr>
          <w:bCs/>
          <w:rtl/>
        </w:rPr>
        <w:t>לא יתואר השם ביכולת עליו</w:t>
      </w:r>
      <w:r w:rsidRPr="00805717">
        <w:rPr>
          <w:rtl/>
        </w:rPr>
        <w:t xml:space="preserve">". </w:t>
      </w:r>
    </w:p>
    <w:p w14:paraId="0B6ADD98" w14:textId="77777777" w:rsidR="00805717" w:rsidRPr="00805717" w:rsidRDefault="00805717" w:rsidP="00B407D3">
      <w:pPr>
        <w:pStyle w:val="a2"/>
        <w:rPr>
          <w:rtl/>
        </w:rPr>
      </w:pPr>
      <w:r w:rsidRPr="00805717">
        <w:rPr>
          <w:rtl/>
        </w:rPr>
        <w:t>וכן כתב החכם ר' אברהם בדרשי (ר' ידעיה הפניני) בהגנתו על דעת הרמב"ם (במכתב התנצלותו להרשב"א)</w:t>
      </w:r>
      <w:r w:rsidRPr="00805717">
        <w:rPr>
          <w:vertAlign w:val="superscript"/>
        </w:rPr>
        <w:footnoteReference w:id="121"/>
      </w:r>
      <w:r w:rsidRPr="00805717">
        <w:rPr>
          <w:rtl/>
        </w:rPr>
        <w:t xml:space="preserve">: "החלק השני, הנמנע אשר נבין מניעתו </w:t>
      </w:r>
      <w:r w:rsidRPr="00805717">
        <w:rPr>
          <w:bCs/>
          <w:rtl/>
        </w:rPr>
        <w:t>אפילו בחק השם ית</w:t>
      </w:r>
      <w:r w:rsidRPr="00805717">
        <w:rPr>
          <w:rtl/>
        </w:rPr>
        <w:t xml:space="preserve">' משבושי האמונות. ושלא </w:t>
      </w:r>
      <w:r w:rsidRPr="00805717">
        <w:rPr>
          <w:bCs/>
          <w:rtl/>
        </w:rPr>
        <w:t>יתואר האל ביכולת לשנותו</w:t>
      </w:r>
      <w:r w:rsidRPr="00805717">
        <w:rPr>
          <w:rtl/>
        </w:rPr>
        <w:t xml:space="preserve"> מפני שנדין לטבע הדבר ההוא </w:t>
      </w:r>
      <w:r w:rsidRPr="00805717">
        <w:rPr>
          <w:bCs/>
          <w:rtl/>
        </w:rPr>
        <w:t>חלק מהמציאות</w:t>
      </w:r>
      <w:r w:rsidRPr="00805717">
        <w:rPr>
          <w:rtl/>
        </w:rPr>
        <w:t xml:space="preserve"> בשום צד" – וכן הוא הלשון בשאר החוקרים הנמנים על דעה זו.</w:t>
      </w:r>
    </w:p>
    <w:p w14:paraId="1DC3D72E" w14:textId="77777777" w:rsidR="00805717" w:rsidRPr="00805717" w:rsidRDefault="00805717" w:rsidP="00B407D3">
      <w:pPr>
        <w:pStyle w:val="a2"/>
        <w:rPr>
          <w:rtl/>
        </w:rPr>
      </w:pPr>
      <w:r w:rsidRPr="00805717">
        <w:rPr>
          <w:rtl/>
        </w:rPr>
        <w:t xml:space="preserve">אולם תמורת זה שהרשב"א יעתיק דברי החוקרים (מו"נ וכו') כלשונם, </w:t>
      </w:r>
      <w:r w:rsidRPr="00805717">
        <w:rPr>
          <w:bCs/>
          <w:rtl/>
        </w:rPr>
        <w:t>השמיט</w:t>
      </w:r>
      <w:r w:rsidRPr="00805717">
        <w:rPr>
          <w:rtl/>
        </w:rPr>
        <w:t xml:space="preserve"> הרשב"א משפט שלם מה ששאר החוקרים בלי יוצא מן הכלל הניחו. העדר מובהק </w:t>
      </w:r>
      <w:r w:rsidRPr="00805717">
        <w:rPr>
          <w:rtl/>
        </w:rPr>
        <w:lastRenderedPageBreak/>
        <w:t>בדברי הרשב"א הוא שנמנע זו "</w:t>
      </w:r>
      <w:r w:rsidRPr="00805717">
        <w:rPr>
          <w:bCs/>
          <w:rtl/>
        </w:rPr>
        <w:t>לא יתואר השם ביכולת עליו</w:t>
      </w:r>
      <w:r w:rsidRPr="00805717">
        <w:rPr>
          <w:rtl/>
        </w:rPr>
        <w:t>"</w:t>
      </w:r>
      <w:r w:rsidRPr="00805717">
        <w:rPr>
          <w:vertAlign w:val="superscript"/>
        </w:rPr>
        <w:footnoteReference w:id="122"/>
      </w:r>
      <w:r w:rsidRPr="00805717">
        <w:rPr>
          <w:rtl/>
        </w:rPr>
        <w:t xml:space="preserve">. ניסוחו של הרשב"א משמיטה </w:t>
      </w:r>
      <w:r w:rsidRPr="00805717">
        <w:rPr>
          <w:bCs/>
          <w:rtl/>
        </w:rPr>
        <w:t>כל איזכור על</w:t>
      </w:r>
      <w:r w:rsidRPr="00805717">
        <w:rPr>
          <w:rtl/>
        </w:rPr>
        <w:t xml:space="preserve"> </w:t>
      </w:r>
      <w:r w:rsidRPr="00805717">
        <w:rPr>
          <w:bCs/>
          <w:rtl/>
        </w:rPr>
        <w:t>כחו של</w:t>
      </w:r>
      <w:r w:rsidRPr="00805717">
        <w:rPr>
          <w:rtl/>
        </w:rPr>
        <w:t xml:space="preserve"> </w:t>
      </w:r>
      <w:r w:rsidRPr="00805717">
        <w:rPr>
          <w:bCs/>
          <w:rtl/>
        </w:rPr>
        <w:t>הקב</w:t>
      </w:r>
      <w:r w:rsidRPr="00805717">
        <w:rPr>
          <w:rtl/>
        </w:rPr>
        <w:t>"</w:t>
      </w:r>
      <w:r w:rsidRPr="00805717">
        <w:rPr>
          <w:bCs/>
          <w:rtl/>
        </w:rPr>
        <w:t>ה</w:t>
      </w:r>
      <w:r w:rsidRPr="00805717">
        <w:rPr>
          <w:rtl/>
        </w:rPr>
        <w:t xml:space="preserve">, רק: ש"האחד ההכרחי וישר </w:t>
      </w:r>
      <w:r w:rsidRPr="00805717">
        <w:rPr>
          <w:bCs/>
          <w:rtl/>
        </w:rPr>
        <w:t xml:space="preserve">מצד עצמו </w:t>
      </w:r>
      <w:r w:rsidRPr="00805717">
        <w:rPr>
          <w:rtl/>
        </w:rPr>
        <w:t xml:space="preserve">. . נמנע גמור מצד עצמו </w:t>
      </w:r>
      <w:r w:rsidRPr="00805717">
        <w:rPr>
          <w:bCs/>
          <w:rtl/>
        </w:rPr>
        <w:t>לא ישוער בו האפשרות</w:t>
      </w:r>
      <w:r w:rsidRPr="00805717">
        <w:rPr>
          <w:rtl/>
        </w:rPr>
        <w:t xml:space="preserve">" – ואינו מוסיף ומסיים בלשון שאר החוקרים ש"לא יתואר השם ביכולת עליו" וכל לשון כיוצא בזה! והלא דבר הוא ואומר דרשני! </w:t>
      </w:r>
    </w:p>
    <w:p w14:paraId="7D22B3B5" w14:textId="77777777" w:rsidR="00805717" w:rsidRPr="00805717" w:rsidRDefault="00805717" w:rsidP="00B407D3">
      <w:pPr>
        <w:pStyle w:val="a2"/>
        <w:rPr>
          <w:rtl/>
        </w:rPr>
      </w:pPr>
      <w:r w:rsidRPr="00805717">
        <w:rPr>
          <w:bCs/>
          <w:rtl/>
        </w:rPr>
        <w:t>ט</w:t>
      </w:r>
      <w:r w:rsidRPr="00805717">
        <w:rPr>
          <w:rtl/>
        </w:rPr>
        <w:t xml:space="preserve">. התשובה לשאלה זו נעוצה, לפענ"ד, בשני פרטים: </w:t>
      </w:r>
    </w:p>
    <w:p w14:paraId="37552934" w14:textId="7216C8B0" w:rsidR="00805717" w:rsidRPr="00805717" w:rsidRDefault="00805717" w:rsidP="00B407D3">
      <w:pPr>
        <w:pStyle w:val="a2"/>
        <w:rPr>
          <w:rtl/>
          <w:cs/>
        </w:rPr>
      </w:pPr>
      <w:r>
        <w:rPr>
          <w:rFonts w:hint="cs"/>
          <w:rtl/>
        </w:rPr>
        <w:t xml:space="preserve">א) </w:t>
      </w:r>
      <w:r w:rsidRPr="00805717">
        <w:rPr>
          <w:rtl/>
        </w:rPr>
        <w:t xml:space="preserve">השאלה עליה דן הרשב"א בתשובה זו עוסקת במעמדו של האדם בתוך מסגרת הבריאה כמו שהוא בהגבלותיו העצמיים. זאת אומרת, שהרשב"א מדבר מנקודת מבטה של </w:t>
      </w:r>
      <w:r w:rsidRPr="00805717">
        <w:rPr>
          <w:bCs/>
          <w:rtl/>
        </w:rPr>
        <w:t>הבריאה</w:t>
      </w:r>
      <w:r w:rsidRPr="00805717">
        <w:rPr>
          <w:rtl/>
        </w:rPr>
        <w:t xml:space="preserve">: איזה מה"נמנעות" בכחה של </w:t>
      </w:r>
      <w:r w:rsidRPr="00805717">
        <w:rPr>
          <w:bCs/>
          <w:rtl/>
        </w:rPr>
        <w:t>הבריאה כשלעצמה</w:t>
      </w:r>
      <w:r w:rsidRPr="00805717">
        <w:rPr>
          <w:rtl/>
        </w:rPr>
        <w:t xml:space="preserve">, </w:t>
      </w:r>
      <w:r w:rsidRPr="00805717">
        <w:rPr>
          <w:bCs/>
          <w:rtl/>
        </w:rPr>
        <w:t>בצורתה ותבניתה</w:t>
      </w:r>
      <w:r w:rsidRPr="00805717">
        <w:rPr>
          <w:rtl/>
        </w:rPr>
        <w:t xml:space="preserve">, </w:t>
      </w:r>
      <w:r w:rsidRPr="00805717">
        <w:rPr>
          <w:bCs/>
          <w:rtl/>
        </w:rPr>
        <w:t>לקלוט</w:t>
      </w:r>
      <w:r w:rsidRPr="00805717">
        <w:rPr>
          <w:rtl/>
        </w:rPr>
        <w:t>. הואיל והעולם נברא כשהוא נתון לחוקים מסויימים, האם מצד מסגרת הבריאה אפשר לנברא להשיג מדריגה רוחנית נעלית ומיוחדת כשלא הזדככה ונתעלה כראוי.</w:t>
      </w:r>
      <w:r w:rsidR="00CD4828">
        <w:rPr>
          <w:rtl/>
        </w:rPr>
        <w:t xml:space="preserve"> </w:t>
      </w:r>
    </w:p>
    <w:p w14:paraId="591A92DF" w14:textId="77777777" w:rsidR="00805717" w:rsidRPr="00805717" w:rsidRDefault="00805717" w:rsidP="00B407D3">
      <w:pPr>
        <w:pStyle w:val="a2"/>
        <w:rPr>
          <w:rtl/>
        </w:rPr>
      </w:pPr>
      <w:r w:rsidRPr="00805717">
        <w:rPr>
          <w:rtl/>
        </w:rPr>
        <w:t>ובפרטיות יותר, השאלה עליה משיב הרשב"א נוגעת לחזון הנבואה שהיה בישראל במתן תורה – דבר שהוא מן הנמנע לשיטת הרמב"ם: "מן הנמנע שיגיע למדרגת הנבואה רק מי שהשיג הקדמות הראויות לה", שכדי לזכות לנבואה חייבים להתעלות ולהזדכך כראוי.</w:t>
      </w:r>
    </w:p>
    <w:p w14:paraId="6B814CD3" w14:textId="77777777" w:rsidR="00805717" w:rsidRPr="00805717" w:rsidRDefault="00805717" w:rsidP="00B407D3">
      <w:pPr>
        <w:pStyle w:val="a2"/>
        <w:rPr>
          <w:rtl/>
          <w:cs/>
        </w:rPr>
      </w:pPr>
      <w:r>
        <w:rPr>
          <w:rFonts w:hint="cs"/>
          <w:rtl/>
        </w:rPr>
        <w:t xml:space="preserve">ב) </w:t>
      </w:r>
      <w:r w:rsidRPr="00805717">
        <w:rPr>
          <w:rtl/>
        </w:rPr>
        <w:t>כפי שנתבאר בדברינו לפני כמה שנים</w:t>
      </w:r>
      <w:r w:rsidRPr="00805717">
        <w:rPr>
          <w:vertAlign w:val="superscript"/>
        </w:rPr>
        <w:footnoteReference w:id="123"/>
      </w:r>
      <w:r w:rsidRPr="00805717">
        <w:rPr>
          <w:rtl/>
        </w:rPr>
        <w:t xml:space="preserve">, חייבים להתייחס </w:t>
      </w:r>
      <w:r w:rsidRPr="00805717">
        <w:rPr>
          <w:bCs/>
          <w:rtl/>
        </w:rPr>
        <w:t>ליעדה</w:t>
      </w:r>
      <w:r w:rsidRPr="00805717">
        <w:rPr>
          <w:rtl/>
        </w:rPr>
        <w:t xml:space="preserve"> של התשובה. הרשב"א כתבה להחכם ר' שמואל הסלמי שהי' </w:t>
      </w:r>
      <w:r w:rsidRPr="00805717">
        <w:rPr>
          <w:bCs/>
          <w:rtl/>
        </w:rPr>
        <w:t>פילסוף</w:t>
      </w:r>
      <w:r w:rsidRPr="00805717">
        <w:rPr>
          <w:rtl/>
        </w:rPr>
        <w:t xml:space="preserve">, ואכן במקום אחר מוצאים אנו </w:t>
      </w:r>
      <w:r w:rsidRPr="00805717">
        <w:rPr>
          <w:rtl/>
        </w:rPr>
        <w:lastRenderedPageBreak/>
        <w:t>שהרשב"א הוכיח אותו על שהכניס מתפלסף א' בשם ר' לוי</w:t>
      </w:r>
      <w:r w:rsidRPr="00805717">
        <w:rPr>
          <w:vertAlign w:val="superscript"/>
        </w:rPr>
        <w:footnoteReference w:id="124"/>
      </w:r>
      <w:r w:rsidRPr="00805717">
        <w:rPr>
          <w:rtl/>
        </w:rPr>
        <w:t xml:space="preserve"> לביתו ללמוד ממנו חכמה</w:t>
      </w:r>
      <w:r w:rsidRPr="00805717">
        <w:rPr>
          <w:vertAlign w:val="superscript"/>
        </w:rPr>
        <w:footnoteReference w:id="125"/>
      </w:r>
      <w:r w:rsidRPr="00805717">
        <w:rPr>
          <w:rtl/>
        </w:rPr>
        <w:t>.</w:t>
      </w:r>
    </w:p>
    <w:p w14:paraId="5A6D365C" w14:textId="77777777" w:rsidR="00805717" w:rsidRPr="00805717" w:rsidRDefault="00805717" w:rsidP="00B407D3">
      <w:pPr>
        <w:pStyle w:val="a2"/>
        <w:rPr>
          <w:rtl/>
        </w:rPr>
      </w:pPr>
      <w:r w:rsidRPr="00805717">
        <w:rPr>
          <w:bCs/>
          <w:rtl/>
        </w:rPr>
        <w:t>י</w:t>
      </w:r>
      <w:r w:rsidRPr="00805717">
        <w:rPr>
          <w:rtl/>
        </w:rPr>
        <w:t xml:space="preserve">. מעתה נרחיב את הדיבור בהנקודה הראשונה: </w:t>
      </w:r>
    </w:p>
    <w:p w14:paraId="2ACB3D11" w14:textId="6AD8451A" w:rsidR="00805717" w:rsidRPr="00805717" w:rsidRDefault="00805717" w:rsidP="00B407D3">
      <w:pPr>
        <w:pStyle w:val="a2"/>
        <w:rPr>
          <w:rtl/>
        </w:rPr>
      </w:pPr>
      <w:r w:rsidRPr="00805717">
        <w:rPr>
          <w:rtl/>
        </w:rPr>
        <w:t xml:space="preserve">ישנו הבדל משמעותי בין הקביעה ש"לנמנע טבע קיים עומד" מצד </w:t>
      </w:r>
      <w:r w:rsidRPr="00805717">
        <w:rPr>
          <w:bCs/>
          <w:rtl/>
        </w:rPr>
        <w:t xml:space="preserve">מציאות הבריאה </w:t>
      </w:r>
      <w:r w:rsidRPr="00805717">
        <w:rPr>
          <w:rtl/>
        </w:rPr>
        <w:t xml:space="preserve">או מצד </w:t>
      </w:r>
      <w:r w:rsidRPr="00805717">
        <w:rPr>
          <w:bCs/>
          <w:rtl/>
        </w:rPr>
        <w:t>יכולתו של הקב</w:t>
      </w:r>
      <w:r w:rsidRPr="00805717">
        <w:rPr>
          <w:rtl/>
        </w:rPr>
        <w:t>"</w:t>
      </w:r>
      <w:r w:rsidRPr="00805717">
        <w:rPr>
          <w:bCs/>
          <w:rtl/>
        </w:rPr>
        <w:t>ה</w:t>
      </w:r>
      <w:r w:rsidRPr="00805717">
        <w:rPr>
          <w:rtl/>
        </w:rPr>
        <w:t xml:space="preserve">. אפשר להודות בכך שמצד חוקי וטבע </w:t>
      </w:r>
      <w:r w:rsidRPr="00805717">
        <w:rPr>
          <w:bCs/>
          <w:rtl/>
        </w:rPr>
        <w:t>הנברא</w:t>
      </w:r>
      <w:r w:rsidRPr="00805717">
        <w:rPr>
          <w:rtl/>
        </w:rPr>
        <w:t xml:space="preserve"> כפי שיסדו הבורא ית' לא יתכן מציאות כזו של "רוכב ואינו רוכב בבת אחת", וביחד עם זה לטעון שהגבלות אלו של </w:t>
      </w:r>
      <w:r w:rsidRPr="00805717">
        <w:rPr>
          <w:bCs/>
          <w:rtl/>
        </w:rPr>
        <w:t>הבריאה</w:t>
      </w:r>
      <w:r w:rsidRPr="00805717">
        <w:rPr>
          <w:rtl/>
        </w:rPr>
        <w:t xml:space="preserve"> אינם מחייבים את הקב"ה ח"ו שגם הוא יהי' מוגבל בהם. הקב"ה נשאר "כל יכול" ואצלו ית' "נמנעו הנמנעות" אף שמצד חוקי הבריאה ענין מסויים הוא מן הנמנע, כי הוא ית' ברא אותו בצורה ותבנית כזו שיהי' מוגבל.</w:t>
      </w:r>
      <w:r w:rsidR="00CD4828">
        <w:rPr>
          <w:rtl/>
        </w:rPr>
        <w:t xml:space="preserve"> </w:t>
      </w:r>
    </w:p>
    <w:p w14:paraId="51F28041" w14:textId="77777777" w:rsidR="00805717" w:rsidRPr="00805717" w:rsidRDefault="00805717" w:rsidP="00B407D3">
      <w:pPr>
        <w:pStyle w:val="a2"/>
        <w:rPr>
          <w:rtl/>
        </w:rPr>
      </w:pPr>
      <w:r w:rsidRPr="00805717">
        <w:rPr>
          <w:rtl/>
        </w:rPr>
        <w:t>אכן חילוק זה נתבאר היטב בספר החקירה לכ"ק אדמו"ר הצ"צ, ואלה הם דבריו (ההדגשות אינן במקור)</w:t>
      </w:r>
      <w:r w:rsidRPr="00805717">
        <w:rPr>
          <w:vertAlign w:val="superscript"/>
        </w:rPr>
        <w:footnoteReference w:id="126"/>
      </w:r>
      <w:r w:rsidRPr="00805717">
        <w:rPr>
          <w:rtl/>
        </w:rPr>
        <w:t xml:space="preserve">: "זה החלק השני שהם [=החוקרים] קוראים 'יש לנמנע טבע קיים', זהו הנמנע מצד </w:t>
      </w:r>
      <w:r w:rsidRPr="00805717">
        <w:rPr>
          <w:bCs/>
          <w:rtl/>
        </w:rPr>
        <w:t>הנברא</w:t>
      </w:r>
      <w:r w:rsidRPr="00805717">
        <w:rPr>
          <w:rtl/>
        </w:rPr>
        <w:t xml:space="preserve">, שאין יתכן שראובן יהיה רוכב ולא רוכב. נמצא </w:t>
      </w:r>
      <w:r w:rsidRPr="00805717">
        <w:rPr>
          <w:bCs/>
          <w:rtl/>
        </w:rPr>
        <w:t>אין המניעה מצד הבורא ית</w:t>
      </w:r>
      <w:r w:rsidRPr="00805717">
        <w:rPr>
          <w:rtl/>
        </w:rPr>
        <w:t xml:space="preserve">' כי אם מצד </w:t>
      </w:r>
      <w:r w:rsidRPr="00805717">
        <w:rPr>
          <w:bCs/>
          <w:rtl/>
        </w:rPr>
        <w:t>הנברא</w:t>
      </w:r>
      <w:r w:rsidRPr="00805717">
        <w:rPr>
          <w:rtl/>
        </w:rPr>
        <w:t>. וכמו שכתב רס"ג שאי אפשר שיכניס חלל העולם בנקב הטבעת, מבלי שירחיב זה או יקצר זה"</w:t>
      </w:r>
      <w:r w:rsidRPr="00805717">
        <w:rPr>
          <w:vertAlign w:val="superscript"/>
        </w:rPr>
        <w:footnoteReference w:id="127"/>
      </w:r>
      <w:r w:rsidRPr="00805717">
        <w:rPr>
          <w:rtl/>
        </w:rPr>
        <w:t xml:space="preserve">. </w:t>
      </w:r>
    </w:p>
    <w:p w14:paraId="5F2F179A" w14:textId="77777777" w:rsidR="00805717" w:rsidRPr="00805717" w:rsidRDefault="00805717" w:rsidP="00B407D3">
      <w:pPr>
        <w:pStyle w:val="a2"/>
        <w:rPr>
          <w:rtl/>
        </w:rPr>
      </w:pPr>
      <w:r w:rsidRPr="00805717">
        <w:rPr>
          <w:rtl/>
        </w:rPr>
        <w:t>והרחיב הדיבור בזה כ"ק אדמו"ר זי"ע</w:t>
      </w:r>
      <w:r w:rsidRPr="00805717">
        <w:rPr>
          <w:vertAlign w:val="superscript"/>
        </w:rPr>
        <w:footnoteReference w:id="128"/>
      </w:r>
      <w:r w:rsidRPr="00805717">
        <w:rPr>
          <w:rtl/>
        </w:rPr>
        <w:t xml:space="preserve">: "מבאר כ"ק אדמו"ר הצ"צ (בספר החקירה) בענין אם אפשר שיהי' מציאות של כל יכול ונמנע הנמנעות </w:t>
      </w:r>
      <w:r w:rsidRPr="00805717">
        <w:rPr>
          <w:bCs/>
          <w:rtl/>
        </w:rPr>
        <w:t>בנבראים</w:t>
      </w:r>
      <w:r w:rsidRPr="00805717">
        <w:rPr>
          <w:rtl/>
        </w:rPr>
        <w:t xml:space="preserve">, דלכאורה, מכיון שהתהוות הנבראים היא בכח העצמות שאין לו עילה וסיבה שקדמה </w:t>
      </w:r>
      <w:r w:rsidRPr="00805717">
        <w:rPr>
          <w:rtl/>
        </w:rPr>
        <w:lastRenderedPageBreak/>
        <w:t xml:space="preserve">לו ח"ו (כמבואר באגה"ק) והעצמות הוא נושא הפכים, הרי הי' יכול להוות הנבראים ג"כ באופן שיהי' אצלם שני הפכים בנושא אחד. אך אעפ"כ מבאר הצ"צ, דנמנע הנמנעות הוא רק בחיק הבורא, כי </w:t>
      </w:r>
      <w:r w:rsidRPr="00805717">
        <w:rPr>
          <w:bCs/>
          <w:rtl/>
        </w:rPr>
        <w:t xml:space="preserve">בריאת סדר ההשתלשלות היתה באופן כזה שיתאים לכללי השכל וטעם ודעת ולכן אין </w:t>
      </w:r>
      <w:r w:rsidRPr="00805717">
        <w:rPr>
          <w:rtl/>
        </w:rPr>
        <w:t xml:space="preserve">בנבראים </w:t>
      </w:r>
      <w:r w:rsidRPr="00805717">
        <w:rPr>
          <w:bCs/>
          <w:rtl/>
        </w:rPr>
        <w:t>ענין של שני הפכים בנושא אחד</w:t>
      </w:r>
      <w:r w:rsidRPr="00805717">
        <w:rPr>
          <w:rtl/>
        </w:rPr>
        <w:t>. וכיון שהבריאה היתה באופן שיתאים לטעם ודעת, לכן כשיש שני הפכים בנושא אחד הרי זה ענין של קושי"</w:t>
      </w:r>
      <w:r w:rsidRPr="00805717">
        <w:rPr>
          <w:vertAlign w:val="superscript"/>
        </w:rPr>
        <w:footnoteReference w:id="129"/>
      </w:r>
      <w:r w:rsidRPr="00805717">
        <w:rPr>
          <w:rtl/>
        </w:rPr>
        <w:t xml:space="preserve"> אפילו כלפי </w:t>
      </w:r>
      <w:r w:rsidRPr="00805717">
        <w:rPr>
          <w:bCs/>
          <w:rtl/>
        </w:rPr>
        <w:t>מעלה</w:t>
      </w:r>
      <w:r w:rsidRPr="00805717">
        <w:rPr>
          <w:rtl/>
        </w:rPr>
        <w:t xml:space="preserve"> כביכול (וכמו שאמרו רז"ל "</w:t>
      </w:r>
      <w:r w:rsidRPr="00805717">
        <w:rPr>
          <w:bCs/>
          <w:rtl/>
        </w:rPr>
        <w:t>קשין</w:t>
      </w:r>
      <w:r w:rsidRPr="00805717">
        <w:rPr>
          <w:rtl/>
        </w:rPr>
        <w:t xml:space="preserve"> לזווגן כקריעת ים סוף"</w:t>
      </w:r>
      <w:r w:rsidRPr="00805717">
        <w:rPr>
          <w:vertAlign w:val="superscript"/>
        </w:rPr>
        <w:footnoteReference w:id="130"/>
      </w:r>
      <w:r w:rsidRPr="00805717">
        <w:rPr>
          <w:rtl/>
        </w:rPr>
        <w:t xml:space="preserve"> שהנס הי' "היפוך סדר השתלשלות"</w:t>
      </w:r>
      <w:bookmarkStart w:id="132" w:name="_Ref503256623"/>
      <w:r w:rsidRPr="00805717">
        <w:rPr>
          <w:vertAlign w:val="superscript"/>
        </w:rPr>
        <w:footnoteReference w:id="131"/>
      </w:r>
      <w:bookmarkEnd w:id="132"/>
      <w:r w:rsidRPr="00805717">
        <w:rPr>
          <w:rtl/>
        </w:rPr>
        <w:t xml:space="preserve">, </w:t>
      </w:r>
      <w:r w:rsidRPr="00805717">
        <w:rPr>
          <w:bCs/>
          <w:rtl/>
        </w:rPr>
        <w:t>ועד</w:t>
      </w:r>
      <w:r w:rsidRPr="00805717">
        <w:rPr>
          <w:rtl/>
        </w:rPr>
        <w:t>"</w:t>
      </w:r>
      <w:r w:rsidRPr="00805717">
        <w:rPr>
          <w:bCs/>
          <w:rtl/>
        </w:rPr>
        <w:t>ז</w:t>
      </w:r>
      <w:r w:rsidRPr="00805717">
        <w:rPr>
          <w:rtl/>
        </w:rPr>
        <w:t xml:space="preserve"> בענין מחצית השקל</w:t>
      </w:r>
      <w:bookmarkStart w:id="133" w:name="_Ref501351199"/>
      <w:r w:rsidRPr="00805717">
        <w:rPr>
          <w:vertAlign w:val="superscript"/>
        </w:rPr>
        <w:footnoteReference w:id="132"/>
      </w:r>
      <w:bookmarkEnd w:id="133"/>
      <w:r w:rsidRPr="00805717">
        <w:rPr>
          <w:rtl/>
        </w:rPr>
        <w:t xml:space="preserve">)". </w:t>
      </w:r>
    </w:p>
    <w:p w14:paraId="2CA94E8E" w14:textId="7BD8121E" w:rsidR="00805717" w:rsidRPr="00805717" w:rsidRDefault="00805717" w:rsidP="00B407D3">
      <w:pPr>
        <w:pStyle w:val="a2"/>
        <w:rPr>
          <w:rtl/>
        </w:rPr>
      </w:pPr>
      <w:r w:rsidRPr="00805717">
        <w:rPr>
          <w:rtl/>
        </w:rPr>
        <w:lastRenderedPageBreak/>
        <w:t xml:space="preserve">כלומר, שמציאות הנברא אין ביכלתה </w:t>
      </w:r>
      <w:r w:rsidRPr="00805717">
        <w:rPr>
          <w:bCs/>
          <w:rtl/>
        </w:rPr>
        <w:t>מצד עצמה</w:t>
      </w:r>
      <w:r w:rsidRPr="00805717">
        <w:rPr>
          <w:rtl/>
        </w:rPr>
        <w:t xml:space="preserve"> לקיים שני הפכים בנושא אחד, ואין הנברא </w:t>
      </w:r>
      <w:r w:rsidRPr="00805717">
        <w:rPr>
          <w:bCs/>
          <w:rtl/>
        </w:rPr>
        <w:t xml:space="preserve">מצד עצמו </w:t>
      </w:r>
      <w:r w:rsidRPr="00805717">
        <w:rPr>
          <w:rtl/>
        </w:rPr>
        <w:t>יכול להכיל מציאות כזו שראובן רוכב ובלתי רוכב כאחת (משא"כ הנסים שבחלוקה הראשונה). אבל מצד הבורא ית', אין זו מניעה כלל, וכמו שצווח הרשב"א על השוללים האמונה ב"מקום הארון אינו מן המדה" – "</w:t>
      </w:r>
      <w:r w:rsidRPr="00805717">
        <w:rPr>
          <w:bCs/>
          <w:rtl/>
        </w:rPr>
        <w:t>יסכר פי דוברי שקר</w:t>
      </w:r>
      <w:r w:rsidRPr="00805717">
        <w:rPr>
          <w:rtl/>
        </w:rPr>
        <w:t xml:space="preserve">, </w:t>
      </w:r>
      <w:r w:rsidRPr="00805717">
        <w:rPr>
          <w:bCs/>
          <w:rtl/>
        </w:rPr>
        <w:t>על מי שתולה ארץ על בלימה</w:t>
      </w:r>
      <w:r w:rsidRPr="00805717">
        <w:rPr>
          <w:rtl/>
        </w:rPr>
        <w:t>" – שאין לומר ח"ו על הקב"ה, התולה ארץ על בלימה, שנמנע ממנו שני הפכים בנושא אחד.</w:t>
      </w:r>
      <w:r w:rsidR="00CD4828">
        <w:rPr>
          <w:rtl/>
        </w:rPr>
        <w:t xml:space="preserve"> </w:t>
      </w:r>
    </w:p>
    <w:p w14:paraId="76376EBB" w14:textId="77777777" w:rsidR="00805717" w:rsidRPr="00805717" w:rsidRDefault="00805717" w:rsidP="00B407D3">
      <w:pPr>
        <w:pStyle w:val="a2"/>
        <w:rPr>
          <w:rtl/>
        </w:rPr>
      </w:pPr>
      <w:r w:rsidRPr="00805717">
        <w:rPr>
          <w:bCs/>
          <w:rtl/>
        </w:rPr>
        <w:t>יא</w:t>
      </w:r>
      <w:r w:rsidRPr="00805717">
        <w:rPr>
          <w:rtl/>
        </w:rPr>
        <w:t xml:space="preserve">. ומעתה מובן שפיר שינוי ודיוק לשון הרשב"א בתשובתו לר' שמואל הסלמי. שאצל </w:t>
      </w:r>
      <w:r w:rsidRPr="00805717">
        <w:rPr>
          <w:bCs/>
          <w:rtl/>
        </w:rPr>
        <w:t xml:space="preserve">הנברא </w:t>
      </w:r>
      <w:r w:rsidRPr="00805717">
        <w:rPr>
          <w:rtl/>
        </w:rPr>
        <w:t xml:space="preserve">– </w:t>
      </w:r>
      <w:r w:rsidRPr="00805717">
        <w:rPr>
          <w:bCs/>
          <w:rtl/>
        </w:rPr>
        <w:t xml:space="preserve">בתור נברא </w:t>
      </w:r>
      <w:r w:rsidRPr="00805717">
        <w:rPr>
          <w:rtl/>
        </w:rPr>
        <w:t xml:space="preserve">– ישנם שני גדרים בנמנעות: </w:t>
      </w:r>
    </w:p>
    <w:p w14:paraId="479FF145" w14:textId="77777777" w:rsidR="00805717" w:rsidRPr="00805717" w:rsidRDefault="00805717" w:rsidP="00B407D3">
      <w:pPr>
        <w:pStyle w:val="a2"/>
        <w:rPr>
          <w:rtl/>
          <w:cs/>
        </w:rPr>
      </w:pPr>
      <w:r>
        <w:rPr>
          <w:rFonts w:hint="cs"/>
          <w:rtl/>
        </w:rPr>
        <w:t xml:space="preserve">א) </w:t>
      </w:r>
      <w:r w:rsidRPr="00805717">
        <w:rPr>
          <w:rtl/>
        </w:rPr>
        <w:t xml:space="preserve">האחד </w:t>
      </w:r>
      <w:r w:rsidRPr="00805717">
        <w:rPr>
          <w:bCs/>
          <w:rtl/>
        </w:rPr>
        <w:t xml:space="preserve">מצד עצמו </w:t>
      </w:r>
      <w:r w:rsidRPr="00805717">
        <w:rPr>
          <w:rtl/>
        </w:rPr>
        <w:t xml:space="preserve">[קרי: מנקודת מבט המציאות של </w:t>
      </w:r>
      <w:r w:rsidRPr="00805717">
        <w:rPr>
          <w:bCs/>
          <w:rtl/>
        </w:rPr>
        <w:t>הנברא</w:t>
      </w:r>
      <w:r w:rsidRPr="00805717">
        <w:rPr>
          <w:rtl/>
        </w:rPr>
        <w:t xml:space="preserve">], להיות צלע המרובע גדול מאלכסונו, ובזה לא </w:t>
      </w:r>
      <w:r w:rsidRPr="00805717">
        <w:rPr>
          <w:bCs/>
          <w:rtl/>
        </w:rPr>
        <w:t xml:space="preserve">ישוער </w:t>
      </w:r>
      <w:r w:rsidRPr="00805717">
        <w:rPr>
          <w:rtl/>
        </w:rPr>
        <w:t xml:space="preserve">בו האפשרות, שאין ביכולת הנברא לדמיין מציאות כזו, ומצד </w:t>
      </w:r>
      <w:r w:rsidRPr="00805717">
        <w:rPr>
          <w:bCs/>
          <w:rtl/>
        </w:rPr>
        <w:t xml:space="preserve">הבריאה </w:t>
      </w:r>
      <w:r w:rsidRPr="00805717">
        <w:rPr>
          <w:rtl/>
        </w:rPr>
        <w:t xml:space="preserve">("מצד עצמו") אין הדבר בגדר אפשרי. [אבל מצד הבורא יתברך זה כן בגדר אפשרי, ולכן לא הזכיר המשך לשון החוקרים כולם "שלא </w:t>
      </w:r>
      <w:r w:rsidRPr="00805717">
        <w:rPr>
          <w:bCs/>
          <w:rtl/>
        </w:rPr>
        <w:t>יתואר הא-ל ביכולת לשנותו</w:t>
      </w:r>
      <w:r w:rsidRPr="00805717">
        <w:rPr>
          <w:rtl/>
        </w:rPr>
        <w:t>" כי אין כוונתו לשלול יכולתו של הקב"ה ח"ו "התולה ארץ על בלימה", אבל מצד שני לולי זאת ש"</w:t>
      </w:r>
      <w:r w:rsidRPr="00805717">
        <w:rPr>
          <w:bCs/>
          <w:rtl/>
        </w:rPr>
        <w:t>מסורת</w:t>
      </w:r>
      <w:r w:rsidRPr="00805717">
        <w:rPr>
          <w:rtl/>
        </w:rPr>
        <w:t xml:space="preserve"> בידינו מאבותינו" ש"מקום הארון אינו מן המדה" לא היינו מקבלים שכן הי' בפועל, כי בלעדי המשכתו של הקב"ה בעצמותו בגדרי הבריאה, אין הדבר </w:t>
      </w:r>
      <w:r w:rsidRPr="00805717">
        <w:rPr>
          <w:bCs/>
          <w:rtl/>
        </w:rPr>
        <w:t>בגדר אפשרי</w:t>
      </w:r>
      <w:r w:rsidRPr="00805717">
        <w:rPr>
          <w:rtl/>
        </w:rPr>
        <w:t xml:space="preserve">.] </w:t>
      </w:r>
    </w:p>
    <w:p w14:paraId="5DF7CF4A" w14:textId="77777777" w:rsidR="00805717" w:rsidRPr="00805717" w:rsidRDefault="00805717" w:rsidP="00B407D3">
      <w:pPr>
        <w:pStyle w:val="a2"/>
        <w:rPr>
          <w:rtl/>
          <w:cs/>
        </w:rPr>
      </w:pPr>
      <w:r>
        <w:rPr>
          <w:rFonts w:hint="cs"/>
          <w:rtl/>
        </w:rPr>
        <w:t xml:space="preserve">ב) </w:t>
      </w:r>
      <w:r w:rsidRPr="00805717">
        <w:rPr>
          <w:rtl/>
        </w:rPr>
        <w:t xml:space="preserve">והשני, </w:t>
      </w:r>
      <w:r w:rsidRPr="00805717">
        <w:rPr>
          <w:bCs/>
          <w:rtl/>
        </w:rPr>
        <w:t>מצד</w:t>
      </w:r>
      <w:r w:rsidRPr="00805717">
        <w:rPr>
          <w:rtl/>
        </w:rPr>
        <w:t xml:space="preserve"> </w:t>
      </w:r>
      <w:r w:rsidRPr="00805717">
        <w:rPr>
          <w:bCs/>
          <w:rtl/>
        </w:rPr>
        <w:t>חכמתינו</w:t>
      </w:r>
      <w:r w:rsidRPr="00805717">
        <w:rPr>
          <w:rtl/>
        </w:rPr>
        <w:t xml:space="preserve"> – "שלא </w:t>
      </w:r>
      <w:r w:rsidRPr="00805717">
        <w:rPr>
          <w:bCs/>
          <w:rtl/>
        </w:rPr>
        <w:t>מצינו</w:t>
      </w:r>
      <w:r w:rsidRPr="00805717">
        <w:rPr>
          <w:rtl/>
        </w:rPr>
        <w:t xml:space="preserve"> סלע מוציא מים והים יקרע לשעה</w:t>
      </w:r>
      <w:r w:rsidRPr="00805717">
        <w:rPr>
          <w:vertAlign w:val="superscript"/>
        </w:rPr>
        <w:footnoteReference w:id="133"/>
      </w:r>
      <w:r w:rsidRPr="00805717">
        <w:rPr>
          <w:rtl/>
        </w:rPr>
        <w:t xml:space="preserve"> וישוב לשעה ושיעמדו השמש והירח לא יסבבו ולא יזוזו ממקומם או ישוב השמש לאחרונית</w:t>
      </w:r>
      <w:r>
        <w:rPr>
          <w:rFonts w:hint="cs"/>
          <w:rtl/>
        </w:rPr>
        <w:t xml:space="preserve"> </w:t>
      </w:r>
      <w:r w:rsidRPr="00805717">
        <w:rPr>
          <w:rtl/>
        </w:rPr>
        <w:t xml:space="preserve">. . ותחיית המתים בכללם" – שלגבי סוג זה של "נמנעות" הנה אף שבכח השכל לשער האפשריות בהם, מצד מיעוט חכמת הנבראים ("שלא </w:t>
      </w:r>
      <w:r w:rsidRPr="00805717">
        <w:rPr>
          <w:bCs/>
          <w:rtl/>
        </w:rPr>
        <w:t xml:space="preserve">מצינו </w:t>
      </w:r>
      <w:r w:rsidRPr="00805717">
        <w:rPr>
          <w:rtl/>
        </w:rPr>
        <w:t>סלע מוציא מים וכו'") אין הדבר נחשב בגדר אפשרי.</w:t>
      </w:r>
    </w:p>
    <w:p w14:paraId="06D820F4" w14:textId="77777777" w:rsidR="00805717" w:rsidRPr="00805717" w:rsidRDefault="00805717" w:rsidP="00B407D3">
      <w:pPr>
        <w:pStyle w:val="a2"/>
        <w:rPr>
          <w:rtl/>
        </w:rPr>
      </w:pPr>
      <w:r w:rsidRPr="00805717">
        <w:rPr>
          <w:rtl/>
        </w:rPr>
        <w:t>אבל כל זה אינו אלא בנוגע סוג הנמנעות השייכות להנברא מצד עצמו, אבל מצד הבורא ית' "התולה ארץ על בלימה" – נמנעו הנמנעות</w:t>
      </w:r>
      <w:r w:rsidRPr="00805717">
        <w:rPr>
          <w:vertAlign w:val="superscript"/>
        </w:rPr>
        <w:footnoteReference w:id="134"/>
      </w:r>
      <w:r w:rsidRPr="00805717">
        <w:rPr>
          <w:rtl/>
        </w:rPr>
        <w:t xml:space="preserve">. </w:t>
      </w:r>
    </w:p>
    <w:p w14:paraId="2C74E6AA" w14:textId="77777777" w:rsidR="00805717" w:rsidRPr="00805717" w:rsidRDefault="00805717" w:rsidP="00B407D3">
      <w:pPr>
        <w:pStyle w:val="a2"/>
        <w:rPr>
          <w:rtl/>
        </w:rPr>
      </w:pPr>
      <w:r w:rsidRPr="00805717">
        <w:rPr>
          <w:bCs/>
          <w:rtl/>
        </w:rPr>
        <w:lastRenderedPageBreak/>
        <w:t>יב</w:t>
      </w:r>
      <w:r w:rsidRPr="00805717">
        <w:rPr>
          <w:rtl/>
        </w:rPr>
        <w:t>. ביאור זה יוצר שאלה לאידך גיסא, דאם כך סבירא ליה להרשב"א, מדוע לא פירש דעתו ברורות לר' שמואל הסלמי שבאמת אצל הקב"ה נמנעו הנמנעות?</w:t>
      </w:r>
    </w:p>
    <w:p w14:paraId="1BC1E02D" w14:textId="77777777" w:rsidR="00805717" w:rsidRPr="00805717" w:rsidRDefault="00805717" w:rsidP="00B407D3">
      <w:pPr>
        <w:pStyle w:val="a2"/>
        <w:rPr>
          <w:rtl/>
        </w:rPr>
      </w:pPr>
      <w:r w:rsidRPr="00805717">
        <w:rPr>
          <w:rtl/>
        </w:rPr>
        <w:t>התשובה, לענ"ד, נמצאת בדברי הרה"ג ר' הלל מפאריטש בספר 'פלח הרמון'</w:t>
      </w:r>
      <w:r w:rsidRPr="00805717">
        <w:rPr>
          <w:vertAlign w:val="superscript"/>
        </w:rPr>
        <w:footnoteReference w:id="135"/>
      </w:r>
      <w:r w:rsidRPr="00805717">
        <w:rPr>
          <w:rtl/>
        </w:rPr>
        <w:t>. ר' הלל מסביר שבזמנו של הרשב"א היו כמה כתות: כתה אחת – כפרה באותות ומופתים שבתורה; כתה אחרת – סברו ש"יש לנמנע טבע קיים גם בחיק הבורא" ושללו האמונה בנמנע הנמנעות אבל האמינו באותות ומופתים שבתורה; ועוד כתה אחרת – ידעו מחכמת הקבלה ולכן האמינו אף בנמנע הנמנעות – אבל לא גילו חכמה זו באותן הימים רק ליחידי סגולה, ולדברי ר' הלל השתייך הרשב"א לכתה זו (ואכן מצינו אזכורים שונים בדבריו שידע והאמין בתורת הסוד</w:t>
      </w:r>
      <w:r w:rsidRPr="00805717">
        <w:rPr>
          <w:vertAlign w:val="superscript"/>
        </w:rPr>
        <w:footnoteReference w:id="136"/>
      </w:r>
      <w:r w:rsidRPr="00805717">
        <w:rPr>
          <w:rtl/>
        </w:rPr>
        <w:t>).</w:t>
      </w:r>
    </w:p>
    <w:p w14:paraId="77C1DEB5" w14:textId="389223A4" w:rsidR="00805717" w:rsidRPr="00805717" w:rsidRDefault="00805717" w:rsidP="00B407D3">
      <w:pPr>
        <w:pStyle w:val="a2"/>
        <w:rPr>
          <w:rtl/>
        </w:rPr>
      </w:pPr>
      <w:r w:rsidRPr="00805717">
        <w:rPr>
          <w:rtl/>
        </w:rPr>
        <w:t>והנה כשהרשב"א החרים לימוד הפילוסופי' כיון שהביא לידי כפירה באותות ומופתים שבתורה לא עמד בתוקף על נקודת האמונה בזה שהקב"ה הוא "כל יכול" ו"נמנע הנמנעות", הואיל ו</w:t>
      </w:r>
      <w:r w:rsidRPr="00805717">
        <w:rPr>
          <w:bCs/>
          <w:rtl/>
        </w:rPr>
        <w:t xml:space="preserve">גם לפי סברת החוקרים </w:t>
      </w:r>
      <w:r w:rsidRPr="00805717">
        <w:rPr>
          <w:rtl/>
        </w:rPr>
        <w:t xml:space="preserve">יתקיימו האותות ומופתים </w:t>
      </w:r>
      <w:r w:rsidRPr="00805717">
        <w:rPr>
          <w:bCs/>
          <w:rtl/>
        </w:rPr>
        <w:t>שבתורה</w:t>
      </w:r>
      <w:r w:rsidRPr="00805717">
        <w:rPr>
          <w:rtl/>
        </w:rPr>
        <w:t>. ולכן הניח להם הרשב"א להאמין לפי הבנתם אף שלא הסכים לדעתם בכל</w:t>
      </w:r>
      <w:r w:rsidR="00CD4828">
        <w:rPr>
          <w:rtl/>
        </w:rPr>
        <w:t xml:space="preserve"> </w:t>
      </w:r>
      <w:r w:rsidRPr="00805717">
        <w:rPr>
          <w:rtl/>
        </w:rPr>
        <w:t>הפרטים. אבל לפי האמת, סבירא ליה להרשב"א כדעת חכמת הקבלה שנמנעו הנמנעות בחיק הבורא (על פי מאמר הזהר "איהו תפיס בכולהו עלמין ולית מאן דתפיס ביה"</w:t>
      </w:r>
      <w:r w:rsidRPr="00805717">
        <w:rPr>
          <w:vertAlign w:val="superscript"/>
        </w:rPr>
        <w:footnoteReference w:id="137"/>
      </w:r>
      <w:r w:rsidRPr="00805717">
        <w:rPr>
          <w:rtl/>
        </w:rPr>
        <w:t xml:space="preserve">). </w:t>
      </w:r>
    </w:p>
    <w:p w14:paraId="6389C714" w14:textId="77777777" w:rsidR="00805717" w:rsidRPr="00805717" w:rsidRDefault="00805717" w:rsidP="00B407D3">
      <w:pPr>
        <w:pStyle w:val="a2"/>
        <w:rPr>
          <w:rtl/>
        </w:rPr>
      </w:pPr>
      <w:r w:rsidRPr="00805717">
        <w:rPr>
          <w:rtl/>
        </w:rPr>
        <w:t xml:space="preserve">ובלשונו של ר' הלל: "ואף על פי </w:t>
      </w:r>
      <w:r w:rsidRPr="00805717">
        <w:rPr>
          <w:bCs/>
          <w:rtl/>
        </w:rPr>
        <w:t>ששתק להם הרשב</w:t>
      </w:r>
      <w:r w:rsidRPr="00805717">
        <w:rPr>
          <w:rtl/>
        </w:rPr>
        <w:t>"</w:t>
      </w:r>
      <w:r w:rsidRPr="00805717">
        <w:rPr>
          <w:bCs/>
          <w:rtl/>
        </w:rPr>
        <w:t xml:space="preserve">א </w:t>
      </w:r>
      <w:r w:rsidRPr="00805717">
        <w:rPr>
          <w:rtl/>
        </w:rPr>
        <w:t xml:space="preserve">– </w:t>
      </w:r>
      <w:r w:rsidRPr="00805717">
        <w:rPr>
          <w:bCs/>
          <w:rtl/>
        </w:rPr>
        <w:t>היינו מפני שכפי תירוצם אין סתירה לאותות ומופתים שבתורה</w:t>
      </w:r>
      <w:r w:rsidRPr="00805717">
        <w:rPr>
          <w:rtl/>
        </w:rPr>
        <w:t xml:space="preserve"> כו' ונסתרות לא רצה לגלות בימים ההם שלא היו מגלים חכמת הקבלה רק ליחידי סגולה כו'"</w:t>
      </w:r>
      <w:r w:rsidRPr="00805717">
        <w:rPr>
          <w:vertAlign w:val="superscript"/>
        </w:rPr>
        <w:footnoteReference w:id="138"/>
      </w:r>
      <w:r w:rsidRPr="00805717">
        <w:rPr>
          <w:rtl/>
        </w:rPr>
        <w:t>.</w:t>
      </w:r>
    </w:p>
    <w:p w14:paraId="37A737E3" w14:textId="77777777" w:rsidR="00805717" w:rsidRPr="00805717" w:rsidRDefault="00805717" w:rsidP="00B407D3">
      <w:pPr>
        <w:pStyle w:val="a2"/>
        <w:rPr>
          <w:rtl/>
        </w:rPr>
      </w:pPr>
      <w:r w:rsidRPr="00805717">
        <w:rPr>
          <w:rtl/>
        </w:rPr>
        <w:lastRenderedPageBreak/>
        <w:t>ואף אנן נעני' אבתרי': באותה מדה שלגבי דברי הרמב"ם בספרו "מורה נבוכים" נאמר ש"דברים אלו כתב הרמב"ם כדי להניח את דעתם של "הנבוכים", שעדיין אינם ראויים לקלוט ולהבין את אמיתית הענין בטהרתו", "כדי שקושיותיהם לא יפריעו ויבלבלו אותם מלימוד התורה, ובמשך הזמן יגיעו להבנת אמיתית הענין"</w:t>
      </w:r>
      <w:r w:rsidRPr="00805717">
        <w:rPr>
          <w:vertAlign w:val="superscript"/>
        </w:rPr>
        <w:footnoteReference w:id="139"/>
      </w:r>
      <w:r w:rsidRPr="00805717">
        <w:rPr>
          <w:rtl/>
        </w:rPr>
        <w:t xml:space="preserve"> – הנה כך נאמר גם לגבי דברי הרשב"א בתשובה זו: הרשב"א סגנן את דבריו באופן כזה שיתקבל תשובתו העיקרית אצל החכמים המתפלספים, אבל גם נזהר מלשלול הענין דנמנע הנמנעות אצל </w:t>
      </w:r>
      <w:r w:rsidRPr="00805717">
        <w:rPr>
          <w:bCs/>
          <w:rtl/>
        </w:rPr>
        <w:t>הקב"ה</w:t>
      </w:r>
      <w:r w:rsidRPr="00805717">
        <w:rPr>
          <w:rtl/>
        </w:rPr>
        <w:t xml:space="preserve"> </w:t>
      </w:r>
      <w:r w:rsidRPr="00805717">
        <w:rPr>
          <w:bCs/>
          <w:rtl/>
        </w:rPr>
        <w:t>"התולה ארץ על בלימה".</w:t>
      </w:r>
      <w:r w:rsidRPr="00805717">
        <w:rPr>
          <w:rtl/>
        </w:rPr>
        <w:t xml:space="preserve"> </w:t>
      </w:r>
    </w:p>
    <w:p w14:paraId="2517CF57" w14:textId="79F4EDF5" w:rsidR="00805717" w:rsidRPr="001B4DC7" w:rsidRDefault="00805717" w:rsidP="00B407D3">
      <w:pPr>
        <w:pStyle w:val="11"/>
        <w:rPr>
          <w:rtl/>
        </w:rPr>
      </w:pPr>
      <w:bookmarkStart w:id="134" w:name="_Toc504485614"/>
      <w:r w:rsidRPr="001B4DC7">
        <w:rPr>
          <w:rtl/>
        </w:rPr>
        <w:t>פרק ה</w:t>
      </w:r>
      <w:bookmarkEnd w:id="134"/>
    </w:p>
    <w:p w14:paraId="1D7A0836" w14:textId="67DF6B00" w:rsidR="00805717" w:rsidRPr="001B4DC7" w:rsidRDefault="00805717" w:rsidP="00B407D3">
      <w:pPr>
        <w:pStyle w:val="11"/>
        <w:rPr>
          <w:rtl/>
        </w:rPr>
      </w:pPr>
      <w:bookmarkStart w:id="135" w:name="_Toc504485615"/>
      <w:r w:rsidRPr="001B4DC7">
        <w:rPr>
          <w:rtl/>
        </w:rPr>
        <w:t>שאלת הכפלת הא-ל (ח"ו)</w:t>
      </w:r>
      <w:bookmarkEnd w:id="135"/>
    </w:p>
    <w:p w14:paraId="6D99BDA8" w14:textId="77777777" w:rsidR="00805717" w:rsidRPr="00805717" w:rsidRDefault="00805717" w:rsidP="00B407D3">
      <w:pPr>
        <w:pStyle w:val="a2"/>
        <w:rPr>
          <w:rtl/>
        </w:rPr>
      </w:pPr>
      <w:r w:rsidRPr="00805717">
        <w:rPr>
          <w:bCs/>
          <w:rtl/>
        </w:rPr>
        <w:t>יג</w:t>
      </w:r>
      <w:r w:rsidRPr="00805717">
        <w:rPr>
          <w:rtl/>
        </w:rPr>
        <w:t>. עוד אדבר בענין הקשור בהדברים שנתבארו עד הנה. החוקרים הסבירו שקיימת בעיה קיומית בהאמונה ב"נמנע הנמנעות". ובלשון העיקרים</w:t>
      </w:r>
      <w:r w:rsidRPr="00805717">
        <w:footnoteReference w:id="140"/>
      </w:r>
      <w:r w:rsidRPr="00805717">
        <w:rPr>
          <w:rtl/>
        </w:rPr>
        <w:t xml:space="preserve">: "לא יתכן שתבא האמונה </w:t>
      </w:r>
      <w:r w:rsidRPr="00805717">
        <w:rPr>
          <w:bCs/>
          <w:rtl/>
        </w:rPr>
        <w:t xml:space="preserve">על זה </w:t>
      </w:r>
      <w:r w:rsidRPr="00805717">
        <w:rPr>
          <w:rtl/>
        </w:rPr>
        <w:t xml:space="preserve">[=נמנע הנמנעות] . . </w:t>
      </w:r>
      <w:r w:rsidRPr="00805717">
        <w:rPr>
          <w:bCs/>
          <w:rtl/>
        </w:rPr>
        <w:t xml:space="preserve">כמו </w:t>
      </w:r>
      <w:r w:rsidRPr="00805717">
        <w:rPr>
          <w:rtl/>
        </w:rPr>
        <w:t>שאי אפשר שתבא הקבלה להאמין בשיתואר השם בשהוא יכול לברוא אחר דומה לו מכל צד". כלומר, הדרך לשלילת אמונות תפלות – "שבושי האמונות", כגון "שיחלק [הא-ל] כמותו הנכבד או שיגשים או שישנה בעצמו שום שנוי או שיברא כמותו מכל צד או דומה לו בשום דבר"</w:t>
      </w:r>
      <w:r w:rsidRPr="00805717">
        <w:footnoteReference w:id="141"/>
      </w:r>
      <w:r w:rsidRPr="00805717">
        <w:rPr>
          <w:rtl/>
        </w:rPr>
        <w:t xml:space="preserve"> – הוא דוקא על ידי שלילת האמונה בנמנע הנמנעות, כי כל אמונה שאינה מבוסס על </w:t>
      </w:r>
      <w:r w:rsidRPr="00805717">
        <w:rPr>
          <w:bCs/>
          <w:rtl/>
        </w:rPr>
        <w:t>שכל האדם</w:t>
      </w:r>
      <w:r w:rsidRPr="00805717">
        <w:rPr>
          <w:rtl/>
        </w:rPr>
        <w:t xml:space="preserve"> עלול להתמוסס לאמונות תפלות ח"ו. </w:t>
      </w:r>
    </w:p>
    <w:p w14:paraId="3E0DBF28" w14:textId="77777777" w:rsidR="00805717" w:rsidRPr="00805717" w:rsidRDefault="00805717" w:rsidP="00B407D3">
      <w:pPr>
        <w:pStyle w:val="a2"/>
        <w:rPr>
          <w:rtl/>
        </w:rPr>
      </w:pPr>
      <w:r w:rsidRPr="00805717">
        <w:rPr>
          <w:rtl/>
        </w:rPr>
        <w:lastRenderedPageBreak/>
        <w:t>כי בלעדי יסוד זה, טוען העיקרים, "מהיכן יודע אם הדבר שתבא האמונה בו הוא אמתי בעצמו כדי שנאמין אותו אמונה שלמה, או איננו אמתי כדי שנרחיק האמנתו?" – לכך הגיע לפתרונו לחלק בין שני סוגי הנמנעות (כהסדר שנתבאר לעיל): לשלול האמונה ב"נמנעות בשכל" ("נמנע הנמנעות") ולאידך לקיים ה"נמנעות בטבע"</w:t>
      </w:r>
      <w:r w:rsidRPr="00805717">
        <w:rPr>
          <w:vertAlign w:val="superscript"/>
        </w:rPr>
        <w:footnoteReference w:id="142"/>
      </w:r>
      <w:r w:rsidRPr="00805717">
        <w:rPr>
          <w:rtl/>
        </w:rPr>
        <w:t xml:space="preserve">. </w:t>
      </w:r>
    </w:p>
    <w:p w14:paraId="306B3561" w14:textId="77777777" w:rsidR="00805717" w:rsidRPr="00805717" w:rsidRDefault="00805717" w:rsidP="00B407D3">
      <w:pPr>
        <w:pStyle w:val="a2"/>
        <w:rPr>
          <w:rtl/>
        </w:rPr>
      </w:pPr>
      <w:r w:rsidRPr="00805717">
        <w:rPr>
          <w:bCs/>
          <w:rtl/>
        </w:rPr>
        <w:t>יד</w:t>
      </w:r>
      <w:r w:rsidRPr="00805717">
        <w:rPr>
          <w:rtl/>
        </w:rPr>
        <w:t>. על דבר זה השיב כ"ק אדמו"ר מוהרש"ב נ"ע שהפתרון כולו בטעות יסודו</w:t>
      </w:r>
      <w:r w:rsidRPr="00805717">
        <w:rPr>
          <w:vertAlign w:val="superscript"/>
        </w:rPr>
        <w:footnoteReference w:id="143"/>
      </w:r>
      <w:r w:rsidRPr="00805717">
        <w:rPr>
          <w:rtl/>
        </w:rPr>
        <w:t>:</w:t>
      </w:r>
    </w:p>
    <w:p w14:paraId="1BEB8788" w14:textId="77777777" w:rsidR="00805717" w:rsidRPr="00805717" w:rsidRDefault="00805717" w:rsidP="00B407D3">
      <w:pPr>
        <w:pStyle w:val="a2"/>
        <w:rPr>
          <w:rtl/>
        </w:rPr>
      </w:pPr>
      <w:r w:rsidRPr="00805717">
        <w:rPr>
          <w:rtl/>
        </w:rPr>
        <w:t xml:space="preserve">"ולתרץ קושית הבעל העקרים איך נדע במה להאמין ובמה שלא להאמין (אשר מזה הוכרח לחלק בב' מיני הנמנעות כו'). אף אנו נאמר, </w:t>
      </w:r>
      <w:r w:rsidRPr="00805717">
        <w:rPr>
          <w:bCs/>
          <w:rtl/>
        </w:rPr>
        <w:t>מה שצוותה לנו התורה להאמין</w:t>
      </w:r>
      <w:r w:rsidRPr="00805717">
        <w:rPr>
          <w:rtl/>
        </w:rPr>
        <w:t xml:space="preserve">, </w:t>
      </w:r>
      <w:r w:rsidRPr="00805717">
        <w:rPr>
          <w:bCs/>
          <w:rtl/>
        </w:rPr>
        <w:t>אנו נאמין אף שלא יצוייר בשכל</w:t>
      </w:r>
      <w:r w:rsidRPr="00805717">
        <w:rPr>
          <w:rtl/>
        </w:rPr>
        <w:t xml:space="preserve">, </w:t>
      </w:r>
      <w:r w:rsidRPr="00805717">
        <w:rPr>
          <w:bCs/>
          <w:rtl/>
        </w:rPr>
        <w:t>מ</w:t>
      </w:r>
      <w:r w:rsidRPr="00805717">
        <w:rPr>
          <w:rtl/>
        </w:rPr>
        <w:t>"</w:t>
      </w:r>
      <w:r w:rsidRPr="00805717">
        <w:rPr>
          <w:bCs/>
          <w:rtl/>
        </w:rPr>
        <w:t>מ נאמין בזה באמונה שלימה</w:t>
      </w:r>
      <w:r w:rsidRPr="00805717">
        <w:rPr>
          <w:rtl/>
        </w:rPr>
        <w:t xml:space="preserve">, </w:t>
      </w:r>
      <w:r w:rsidRPr="00805717">
        <w:rPr>
          <w:bCs/>
          <w:rtl/>
        </w:rPr>
        <w:t>שהתורה אמת כאשר הוכיח בפרקים הקודמים</w:t>
      </w:r>
      <w:r w:rsidRPr="00805717">
        <w:rPr>
          <w:rtl/>
        </w:rPr>
        <w:t xml:space="preserve">. וכל מה שצוותה התורה ומה שבא בה נאמין ולא נסתפק באמיתתם. וכמו מציאות ה' כו' וכדומה העקרים והשרשים שבאו בתורה (ע' לעיל פי"א ולהרמב"ם הוא מן המצות כו' ואין כאן מקומם לבאר זה כו') וכמו"כ הענינים שאמרו ז"ל במדרש הכתובים (ע"ל פכ"ג) נאמין </w:t>
      </w:r>
      <w:r w:rsidRPr="00805717">
        <w:rPr>
          <w:bCs/>
          <w:rtl/>
        </w:rPr>
        <w:t>וכל מה שנגד התורה או מכחיש לאחד מהעקרים או מהשרשים</w:t>
      </w:r>
      <w:r w:rsidRPr="00805717">
        <w:rPr>
          <w:rtl/>
        </w:rPr>
        <w:t xml:space="preserve">, </w:t>
      </w:r>
      <w:r w:rsidRPr="00805717">
        <w:rPr>
          <w:bCs/>
          <w:rtl/>
        </w:rPr>
        <w:t>אותו נרחיק ולא נאמין בהם כלל</w:t>
      </w:r>
      <w:r w:rsidRPr="00805717">
        <w:rPr>
          <w:rtl/>
        </w:rPr>
        <w:t>, וכל מה שבא בתורה וצוותה עלי' נאמין בהם אף שלא יצויירו בשכל, מ"מ לא נסתפק כלל באמיתתם. ובזה סרה קושיית בעל העקרים כו' וד"ל".</w:t>
      </w:r>
    </w:p>
    <w:p w14:paraId="35BB3636" w14:textId="77777777" w:rsidR="00805717" w:rsidRPr="00805717" w:rsidRDefault="00805717" w:rsidP="00B407D3">
      <w:pPr>
        <w:pStyle w:val="a2"/>
        <w:rPr>
          <w:rtl/>
        </w:rPr>
      </w:pPr>
      <w:r w:rsidRPr="00805717">
        <w:rPr>
          <w:rtl/>
        </w:rPr>
        <w:t xml:space="preserve">כלומר, אמונת ישראל מיוסדת על האמונה </w:t>
      </w:r>
      <w:r w:rsidRPr="00805717">
        <w:rPr>
          <w:bCs/>
          <w:rtl/>
        </w:rPr>
        <w:t>בתורה</w:t>
      </w:r>
      <w:r w:rsidRPr="00805717">
        <w:rPr>
          <w:rtl/>
        </w:rPr>
        <w:t xml:space="preserve"> שממנה נובעות </w:t>
      </w:r>
      <w:r w:rsidRPr="00805717">
        <w:rPr>
          <w:bCs/>
          <w:rtl/>
        </w:rPr>
        <w:t>עיקרי ושרשי האמונה</w:t>
      </w:r>
      <w:r w:rsidRPr="00805717">
        <w:rPr>
          <w:rtl/>
        </w:rPr>
        <w:t xml:space="preserve">, ובזה מודה הבעל העיקרים </w:t>
      </w:r>
      <w:r w:rsidRPr="00805717">
        <w:rPr>
          <w:bCs/>
          <w:rtl/>
        </w:rPr>
        <w:t xml:space="preserve">בעצמו </w:t>
      </w:r>
      <w:r w:rsidRPr="00805717">
        <w:rPr>
          <w:rtl/>
        </w:rPr>
        <w:t>בכתבו לעיל</w:t>
      </w:r>
      <w:r w:rsidRPr="00805717">
        <w:rPr>
          <w:vertAlign w:val="superscript"/>
        </w:rPr>
        <w:footnoteReference w:id="144"/>
      </w:r>
      <w:r w:rsidRPr="00805717">
        <w:rPr>
          <w:rtl/>
        </w:rPr>
        <w:t xml:space="preserve"> שכל האריכות בתיאור פרטי הבריאה </w:t>
      </w:r>
      <w:r w:rsidRPr="00805717">
        <w:rPr>
          <w:bCs/>
          <w:rtl/>
        </w:rPr>
        <w:t xml:space="preserve">בתורה </w:t>
      </w:r>
      <w:r w:rsidRPr="00805717">
        <w:rPr>
          <w:rtl/>
        </w:rPr>
        <w:t xml:space="preserve">– "לא נכתב אלא להורות על </w:t>
      </w:r>
      <w:r w:rsidRPr="00805717">
        <w:rPr>
          <w:bCs/>
          <w:rtl/>
        </w:rPr>
        <w:t xml:space="preserve">העקר </w:t>
      </w:r>
      <w:r w:rsidRPr="00805717">
        <w:rPr>
          <w:rtl/>
        </w:rPr>
        <w:t>הראשון</w:t>
      </w:r>
      <w:r w:rsidRPr="00805717">
        <w:rPr>
          <w:bCs/>
          <w:rtl/>
        </w:rPr>
        <w:t xml:space="preserve"> שהוא </w:t>
      </w:r>
      <w:r w:rsidRPr="00805717">
        <w:rPr>
          <w:rtl/>
        </w:rPr>
        <w:t>מציאות הפועל לכל הנמצאות</w:t>
      </w:r>
      <w:r w:rsidRPr="00805717">
        <w:rPr>
          <w:bCs/>
          <w:rtl/>
        </w:rPr>
        <w:t xml:space="preserve"> בלבד</w:t>
      </w:r>
      <w:r w:rsidRPr="00805717">
        <w:rPr>
          <w:rtl/>
        </w:rPr>
        <w:t xml:space="preserve">". ובזה מלמדת התורה שאין מציאות אחרת כמותו ח"ו, וכן נאמין באמונה שלימה. </w:t>
      </w:r>
    </w:p>
    <w:p w14:paraId="6A1B8C3B" w14:textId="77777777" w:rsidR="00805717" w:rsidRPr="00805717" w:rsidRDefault="00805717" w:rsidP="00B407D3">
      <w:pPr>
        <w:pStyle w:val="a2"/>
        <w:rPr>
          <w:rtl/>
        </w:rPr>
      </w:pPr>
      <w:r w:rsidRPr="00805717">
        <w:rPr>
          <w:rtl/>
        </w:rPr>
        <w:t xml:space="preserve">הרי אין שלילת האמונה בבריאת א-ל כמותו (ח"ו) </w:t>
      </w:r>
      <w:r w:rsidRPr="00805717">
        <w:rPr>
          <w:bCs/>
          <w:rtl/>
        </w:rPr>
        <w:t>נובע</w:t>
      </w:r>
      <w:r w:rsidRPr="00805717">
        <w:rPr>
          <w:rtl/>
        </w:rPr>
        <w:t xml:space="preserve"> </w:t>
      </w:r>
      <w:r w:rsidRPr="00805717">
        <w:rPr>
          <w:bCs/>
          <w:rtl/>
        </w:rPr>
        <w:t>מזה</w:t>
      </w:r>
      <w:r w:rsidRPr="00805717">
        <w:rPr>
          <w:rtl/>
        </w:rPr>
        <w:t xml:space="preserve"> ש"אי אפשר </w:t>
      </w:r>
      <w:r w:rsidRPr="00805717">
        <w:rPr>
          <w:bCs/>
          <w:rtl/>
        </w:rPr>
        <w:t xml:space="preserve">לשכל </w:t>
      </w:r>
      <w:r w:rsidRPr="00805717">
        <w:rPr>
          <w:rtl/>
        </w:rPr>
        <w:t xml:space="preserve">לצייר מציאותם" ושלכן אי אפשר שגם </w:t>
      </w:r>
      <w:r w:rsidRPr="00805717">
        <w:rPr>
          <w:bCs/>
          <w:rtl/>
        </w:rPr>
        <w:t xml:space="preserve">התורה </w:t>
      </w:r>
      <w:r w:rsidRPr="00805717">
        <w:rPr>
          <w:rtl/>
        </w:rPr>
        <w:t xml:space="preserve">יודיע לנו ממציאות כזו, אלא בדיוק הפוך: </w:t>
      </w:r>
      <w:r w:rsidRPr="00805717">
        <w:rPr>
          <w:bCs/>
          <w:rtl/>
        </w:rPr>
        <w:t>התורה שוללת אמונה זו ובמילא אין מקום לשכל לאמר אחרת</w:t>
      </w:r>
      <w:r w:rsidRPr="00805717">
        <w:rPr>
          <w:rtl/>
        </w:rPr>
        <w:t xml:space="preserve">. </w:t>
      </w:r>
    </w:p>
    <w:p w14:paraId="3DDFB2BD" w14:textId="77777777" w:rsidR="00805717" w:rsidRPr="00805717" w:rsidRDefault="00805717" w:rsidP="00B407D3">
      <w:pPr>
        <w:pStyle w:val="a2"/>
        <w:rPr>
          <w:rtl/>
        </w:rPr>
      </w:pPr>
      <w:r w:rsidRPr="00805717">
        <w:rPr>
          <w:bCs/>
          <w:rtl/>
        </w:rPr>
        <w:lastRenderedPageBreak/>
        <w:t>טו</w:t>
      </w:r>
      <w:r w:rsidRPr="00805717">
        <w:rPr>
          <w:rtl/>
        </w:rPr>
        <w:t xml:space="preserve">. אמת זו היא ברורה ומשכנעת דוקא לגבי שתי הדוגמאות העיקריות שהביאו החוקרים: א) שאלת ההגשמה, ב) שאלת הכפלת הא-ל. </w:t>
      </w:r>
    </w:p>
    <w:p w14:paraId="49D8C770" w14:textId="77777777" w:rsidR="00805717" w:rsidRPr="00805717" w:rsidRDefault="00805717" w:rsidP="00B407D3">
      <w:pPr>
        <w:pStyle w:val="a2"/>
        <w:rPr>
          <w:rtl/>
          <w:cs/>
        </w:rPr>
      </w:pPr>
      <w:r>
        <w:rPr>
          <w:rFonts w:hint="cs"/>
          <w:rtl/>
        </w:rPr>
        <w:t xml:space="preserve">א) </w:t>
      </w:r>
      <w:r w:rsidRPr="00805717">
        <w:rPr>
          <w:rtl/>
        </w:rPr>
        <w:t xml:space="preserve">בענין שלילת סברת המגשימים (שהקב"ה הוא בעל גוף או כח בגוף ח"ו), הרי התורה מצהירה בפירוש: "כי לא ראיתם כל </w:t>
      </w:r>
      <w:r w:rsidRPr="00805717">
        <w:rPr>
          <w:bCs/>
          <w:rtl/>
        </w:rPr>
        <w:t>תמונה</w:t>
      </w:r>
      <w:r w:rsidRPr="00805717">
        <w:rPr>
          <w:rtl/>
        </w:rPr>
        <w:t>"</w:t>
      </w:r>
      <w:r w:rsidRPr="00805717">
        <w:rPr>
          <w:vertAlign w:val="superscript"/>
        </w:rPr>
        <w:footnoteReference w:id="145"/>
      </w:r>
      <w:r w:rsidRPr="00805717">
        <w:rPr>
          <w:rtl/>
        </w:rPr>
        <w:t>, "ואל מי תדמיוני ואשוה״</w:t>
      </w:r>
      <w:r w:rsidRPr="00805717">
        <w:rPr>
          <w:vertAlign w:val="superscript"/>
        </w:rPr>
        <w:footnoteReference w:id="146"/>
      </w:r>
      <w:r w:rsidRPr="00805717">
        <w:rPr>
          <w:rtl/>
        </w:rPr>
        <w:t>, ונצטוינו להאמין ש"הוי' אלקינו הוי' אחד" (היינו שאין הקב"ה בעל גוף ח"ו</w:t>
      </w:r>
      <w:r w:rsidRPr="00805717">
        <w:rPr>
          <w:vertAlign w:val="superscript"/>
        </w:rPr>
        <w:footnoteReference w:id="147"/>
      </w:r>
      <w:r w:rsidRPr="00805717">
        <w:rPr>
          <w:rtl/>
        </w:rPr>
        <w:t xml:space="preserve">), ועוד. </w:t>
      </w:r>
    </w:p>
    <w:p w14:paraId="1C67F82B" w14:textId="77777777" w:rsidR="00805717" w:rsidRPr="00805717" w:rsidRDefault="00805717" w:rsidP="00B407D3">
      <w:pPr>
        <w:pStyle w:val="a2"/>
        <w:rPr>
          <w:rtl/>
        </w:rPr>
      </w:pPr>
      <w:r w:rsidRPr="00805717">
        <w:rPr>
          <w:rtl/>
        </w:rPr>
        <w:t xml:space="preserve">ואף שיש להוכיח שלילת הגשמות </w:t>
      </w:r>
      <w:r w:rsidRPr="00805717">
        <w:rPr>
          <w:bCs/>
          <w:rtl/>
        </w:rPr>
        <w:t>גם</w:t>
      </w:r>
      <w:r w:rsidRPr="00805717">
        <w:rPr>
          <w:rtl/>
        </w:rPr>
        <w:t xml:space="preserve"> על פי שכל</w:t>
      </w:r>
      <w:r w:rsidRPr="00805717">
        <w:rPr>
          <w:vertAlign w:val="superscript"/>
        </w:rPr>
        <w:footnoteReference w:id="148"/>
      </w:r>
      <w:r w:rsidRPr="00805717">
        <w:rPr>
          <w:rtl/>
        </w:rPr>
        <w:t xml:space="preserve">, </w:t>
      </w:r>
      <w:r w:rsidRPr="00805717">
        <w:rPr>
          <w:bCs/>
          <w:rtl/>
        </w:rPr>
        <w:t>עיקר</w:t>
      </w:r>
      <w:r w:rsidRPr="00805717">
        <w:rPr>
          <w:rtl/>
        </w:rPr>
        <w:t xml:space="preserve"> הטעם לשלילת הגשמות הוא כי </w:t>
      </w:r>
      <w:r w:rsidRPr="00805717">
        <w:rPr>
          <w:bCs/>
          <w:rtl/>
        </w:rPr>
        <w:t xml:space="preserve">התורה </w:t>
      </w:r>
      <w:r w:rsidRPr="00805717">
        <w:rPr>
          <w:rtl/>
        </w:rPr>
        <w:t>שוללת זאת כפי שיוכיחו הכתובים הנתבארים בתורה שבעל פה ונקבעו בי"ג עיקרים שנתקבלו בכל תפוצות ישראל.</w:t>
      </w:r>
      <w:bookmarkStart w:id="136" w:name="_Ref503649875"/>
      <w:r w:rsidRPr="00805717">
        <w:rPr>
          <w:rtl/>
        </w:rPr>
        <w:t xml:space="preserve"> ולכן יהי' הביאור ב"מקום הארון אינו מן המדה" מה שיהי'</w:t>
      </w:r>
      <w:r w:rsidRPr="00805717">
        <w:rPr>
          <w:vertAlign w:val="superscript"/>
        </w:rPr>
        <w:footnoteReference w:id="149"/>
      </w:r>
      <w:bookmarkEnd w:id="136"/>
      <w:r w:rsidRPr="00805717">
        <w:rPr>
          <w:rtl/>
        </w:rPr>
        <w:t xml:space="preserve"> – אין שום אפשריות שיבואו ח"ו לטעות בהגשמה כל שנצמדים ונאמנים לי"ג עיקרי התורה.</w:t>
      </w:r>
      <w:r w:rsidRPr="00805717">
        <w:rPr>
          <w:vertAlign w:val="superscript"/>
        </w:rPr>
        <w:footnoteReference w:id="150"/>
      </w:r>
      <w:r w:rsidRPr="00805717">
        <w:rPr>
          <w:rtl/>
        </w:rPr>
        <w:t xml:space="preserve"> </w:t>
      </w:r>
    </w:p>
    <w:p w14:paraId="5BA85359" w14:textId="77777777" w:rsidR="00805717" w:rsidRPr="00805717" w:rsidRDefault="00805717" w:rsidP="00B407D3">
      <w:pPr>
        <w:pStyle w:val="a2"/>
        <w:rPr>
          <w:rtl/>
        </w:rPr>
      </w:pPr>
      <w:r w:rsidRPr="00805717">
        <w:rPr>
          <w:rtl/>
        </w:rPr>
        <w:lastRenderedPageBreak/>
        <w:t xml:space="preserve">[היסוד האמור שייך גם לקביעת יסודות בעניני קבלה, שההלכה נקבעת במיוחד על ידי אלה אשר בידם </w:t>
      </w:r>
      <w:r w:rsidRPr="00805717">
        <w:rPr>
          <w:bCs/>
          <w:rtl/>
        </w:rPr>
        <w:t>מסורה</w:t>
      </w:r>
      <w:r w:rsidRPr="00805717">
        <w:rPr>
          <w:rtl/>
        </w:rPr>
        <w:t xml:space="preserve"> של ההבנה האמיתית בדברי הזוהר והאריז"ל. ואף על פי שהובאו ריבוי הוכחות </w:t>
      </w:r>
      <w:r w:rsidRPr="00805717">
        <w:rPr>
          <w:bCs/>
          <w:rtl/>
        </w:rPr>
        <w:t>על פי</w:t>
      </w:r>
      <w:r w:rsidRPr="00805717">
        <w:rPr>
          <w:rtl/>
        </w:rPr>
        <w:t xml:space="preserve"> </w:t>
      </w:r>
      <w:r w:rsidRPr="00805717">
        <w:rPr>
          <w:bCs/>
          <w:rtl/>
        </w:rPr>
        <w:t>שכל</w:t>
      </w:r>
      <w:r w:rsidRPr="00805717">
        <w:rPr>
          <w:rtl/>
        </w:rPr>
        <w:t xml:space="preserve"> ליסודות אלו בחסידות – כל זה הוא להוכיח במישור השכלי שגם השכל יודה לאמיתיות המסורה, אבל אין בביאורים אלו היסוד הראשון והעיקרי לשיטות אלו. ודוגמא לדבר מענין מחלוקת המקובלים לגבי הצמצום, שההלכה בזה נקבעה דוקא (על ידי ו)לפי אלה שבידם </w:t>
      </w:r>
      <w:r w:rsidRPr="00805717">
        <w:rPr>
          <w:bCs/>
          <w:rtl/>
        </w:rPr>
        <w:t>מסורה</w:t>
      </w:r>
      <w:r w:rsidRPr="00805717">
        <w:rPr>
          <w:rtl/>
        </w:rPr>
        <w:t xml:space="preserve"> אמיתית בפירוש הדברים</w:t>
      </w:r>
      <w:r w:rsidRPr="00805717">
        <w:rPr>
          <w:vertAlign w:val="superscript"/>
        </w:rPr>
        <w:footnoteReference w:id="151"/>
      </w:r>
      <w:r w:rsidRPr="00805717">
        <w:rPr>
          <w:rtl/>
        </w:rPr>
        <w:t xml:space="preserve">]. </w:t>
      </w:r>
    </w:p>
    <w:p w14:paraId="63927358" w14:textId="77777777" w:rsidR="00805717" w:rsidRPr="00805717" w:rsidRDefault="002E4B37" w:rsidP="00B407D3">
      <w:pPr>
        <w:pStyle w:val="a2"/>
        <w:rPr>
          <w:rtl/>
          <w:cs/>
        </w:rPr>
      </w:pPr>
      <w:r>
        <w:rPr>
          <w:rFonts w:hint="cs"/>
          <w:rtl/>
        </w:rPr>
        <w:lastRenderedPageBreak/>
        <w:t xml:space="preserve">ב) </w:t>
      </w:r>
      <w:r w:rsidR="00805717" w:rsidRPr="00805717">
        <w:rPr>
          <w:rtl/>
        </w:rPr>
        <w:t xml:space="preserve">בענין שלילת הסברא שימציא הקב"ה כמותו ח"ו, הנה סברא זו משולל האמונה דהרי נאמר </w:t>
      </w:r>
      <w:r w:rsidR="00805717" w:rsidRPr="00805717">
        <w:rPr>
          <w:bCs/>
          <w:rtl/>
        </w:rPr>
        <w:t>בתורה</w:t>
      </w:r>
      <w:r w:rsidR="00805717" w:rsidRPr="00805717">
        <w:rPr>
          <w:vertAlign w:val="superscript"/>
        </w:rPr>
        <w:footnoteReference w:id="152"/>
      </w:r>
      <w:r w:rsidR="00805717" w:rsidRPr="00805717">
        <w:rPr>
          <w:rtl/>
        </w:rPr>
        <w:t xml:space="preserve"> "יֵשׁ אֶחָד וְאֵין שֵׁנִי גַּם בֵּן וָאָח אֵין לוֹ" (נתבאר בארוכה בספר החקירה לכ"ק אדמו"ר הצ"צ</w:t>
      </w:r>
      <w:r w:rsidR="00805717" w:rsidRPr="00805717">
        <w:rPr>
          <w:vertAlign w:val="superscript"/>
        </w:rPr>
        <w:footnoteReference w:id="153"/>
      </w:r>
      <w:r w:rsidR="00805717" w:rsidRPr="00805717">
        <w:rPr>
          <w:rtl/>
        </w:rPr>
        <w:t>). וכן נאמר "והוי' אלקים אמת"</w:t>
      </w:r>
      <w:r w:rsidR="00805717" w:rsidRPr="00805717">
        <w:rPr>
          <w:vertAlign w:val="superscript"/>
        </w:rPr>
        <w:footnoteReference w:id="154"/>
      </w:r>
      <w:r w:rsidR="00805717" w:rsidRPr="00805717">
        <w:rPr>
          <w:rtl/>
        </w:rPr>
        <w:t>, וביאר הרמב"ם "שהוא לבדו האמת ואין לאחר אמת כאמתתו, והוא שהתורה אומרת 'אין עוד מלבדו'</w:t>
      </w:r>
      <w:r w:rsidR="00805717" w:rsidRPr="00805717">
        <w:rPr>
          <w:vertAlign w:val="superscript"/>
        </w:rPr>
        <w:footnoteReference w:id="155"/>
      </w:r>
      <w:r w:rsidR="00805717" w:rsidRPr="00805717">
        <w:rPr>
          <w:rtl/>
        </w:rPr>
        <w:t>, כלומר אין שם מצוי אמת מלבדו כמותו"</w:t>
      </w:r>
      <w:r w:rsidR="00805717" w:rsidRPr="00805717">
        <w:rPr>
          <w:vertAlign w:val="superscript"/>
        </w:rPr>
        <w:footnoteReference w:id="156"/>
      </w:r>
      <w:r w:rsidR="00805717" w:rsidRPr="00805717">
        <w:rPr>
          <w:rtl/>
        </w:rPr>
        <w:t xml:space="preserve">. </w:t>
      </w:r>
    </w:p>
    <w:p w14:paraId="045FD409" w14:textId="77777777" w:rsidR="00805717" w:rsidRPr="00805717" w:rsidRDefault="00805717" w:rsidP="00B407D3">
      <w:pPr>
        <w:pStyle w:val="a2"/>
        <w:rPr>
          <w:rtl/>
        </w:rPr>
      </w:pPr>
      <w:r w:rsidRPr="00805717">
        <w:rPr>
          <w:rtl/>
        </w:rPr>
        <w:t xml:space="preserve">וגם כאן אפשר להוכיח על פי </w:t>
      </w:r>
      <w:r w:rsidRPr="00805717">
        <w:rPr>
          <w:bCs/>
          <w:rtl/>
        </w:rPr>
        <w:t>שכל</w:t>
      </w:r>
      <w:r w:rsidRPr="00805717">
        <w:rPr>
          <w:rtl/>
        </w:rPr>
        <w:t xml:space="preserve"> אפסיות המצאה זו, כי אין הגיון בכך שהקב"ה ש"מציאותו מעצמותו"</w:t>
      </w:r>
      <w:r w:rsidRPr="00805717">
        <w:rPr>
          <w:vertAlign w:val="superscript"/>
        </w:rPr>
        <w:footnoteReference w:id="157"/>
      </w:r>
      <w:r w:rsidRPr="00805717">
        <w:rPr>
          <w:rtl/>
        </w:rPr>
        <w:t xml:space="preserve"> ימציא עוד א' כמותו ח"ו שגם הוא "מציאותו מעצמותו", ופשוט. ומה גם שהקב"ה הוא "שלימותא דכולא" אין מקום בשכל לומר שבר</w:t>
      </w:r>
      <w:r w:rsidR="002E4B37">
        <w:rPr>
          <w:rtl/>
        </w:rPr>
        <w:t xml:space="preserve">יאת א' כמותו לא ימעט בשלימותו. </w:t>
      </w:r>
    </w:p>
    <w:p w14:paraId="6B56014F" w14:textId="5526836E" w:rsidR="00805717" w:rsidRPr="001B4DC7" w:rsidRDefault="00805717" w:rsidP="00B407D3">
      <w:pPr>
        <w:pStyle w:val="11"/>
        <w:rPr>
          <w:rtl/>
        </w:rPr>
      </w:pPr>
      <w:bookmarkStart w:id="137" w:name="_Toc504485616"/>
      <w:r w:rsidRPr="001B4DC7">
        <w:rPr>
          <w:rtl/>
        </w:rPr>
        <w:t>פרק ו</w:t>
      </w:r>
      <w:bookmarkEnd w:id="137"/>
    </w:p>
    <w:p w14:paraId="5D7D1BB3" w14:textId="77777777" w:rsidR="00805717" w:rsidRPr="00805717" w:rsidRDefault="00805717" w:rsidP="00B407D3">
      <w:pPr>
        <w:pStyle w:val="a2"/>
        <w:rPr>
          <w:rtl/>
        </w:rPr>
      </w:pPr>
      <w:r w:rsidRPr="002E4B37">
        <w:rPr>
          <w:bCs/>
          <w:rtl/>
        </w:rPr>
        <w:t>טז</w:t>
      </w:r>
      <w:r w:rsidRPr="00805717">
        <w:rPr>
          <w:rtl/>
        </w:rPr>
        <w:t xml:space="preserve">. והנה הציר עליו סובב כל הדיון בעיקרים ובדברי כ"ק אדמו"ר מוהרש"ב הוא – לא שאלת בריאת א-ל אחר כמותו ח"ו (כי דבר זה הוא נגד עיקרי האמונה וכפי שכבר הוכיח כ"ק אדמו"ר מוהרש"ב בשתי שורות לפני כן שהם הם הקובעים בעניני אמונה) אלא הדיון הוא על האמונה בזה שהקב"ה הוא כל-יכול. ובלשון העיקרים, "לא יתכן שתבא האמונה </w:t>
      </w:r>
      <w:r w:rsidRPr="00805717">
        <w:rPr>
          <w:bCs/>
          <w:rtl/>
        </w:rPr>
        <w:t>על זה</w:t>
      </w:r>
      <w:r w:rsidRPr="00805717">
        <w:rPr>
          <w:rtl/>
        </w:rPr>
        <w:t xml:space="preserve"> [=נמנע הנמנעות] . . </w:t>
      </w:r>
      <w:r w:rsidRPr="00805717">
        <w:rPr>
          <w:bCs/>
          <w:rtl/>
        </w:rPr>
        <w:t>כמו</w:t>
      </w:r>
      <w:r w:rsidRPr="00805717">
        <w:rPr>
          <w:rtl/>
        </w:rPr>
        <w:t xml:space="preserve"> שאי אפשר שתבא הקבלה להאמין בשיתואר השם בשהוא יכול לברוא אחר דומה לו מכל צד". היינו שאפסיות האמונה בבריאת א' כמותו מכרחת אפסיות האמונה בנמנע הנמנעות. </w:t>
      </w:r>
    </w:p>
    <w:p w14:paraId="239C805D" w14:textId="77777777" w:rsidR="00805717" w:rsidRPr="00805717" w:rsidRDefault="00805717" w:rsidP="00B407D3">
      <w:pPr>
        <w:pStyle w:val="a2"/>
        <w:rPr>
          <w:rtl/>
        </w:rPr>
      </w:pPr>
      <w:r w:rsidRPr="00805717">
        <w:rPr>
          <w:rtl/>
        </w:rPr>
        <w:t xml:space="preserve">ועל נקודה זו השיג עוד כ"ק אדמו"ר מוהרש"ב והוסיף סיפור מכ"ק אדמו"ר הצ"צ. הסיפור מופיע בכמה גרסאות ומשולב הוא לפנינו בקומה אחת שלימה. וזה תוכנו: </w:t>
      </w:r>
    </w:p>
    <w:p w14:paraId="45F53D90" w14:textId="6E72B154" w:rsidR="00805717" w:rsidRPr="00805717" w:rsidRDefault="00805717" w:rsidP="00B407D3">
      <w:pPr>
        <w:pStyle w:val="a2"/>
        <w:rPr>
          <w:rtl/>
        </w:rPr>
      </w:pPr>
      <w:r w:rsidRPr="00805717">
        <w:rPr>
          <w:rtl/>
        </w:rPr>
        <w:lastRenderedPageBreak/>
        <w:t>כשבא כ"ק אדמו"ר הצ"צ מאסיפת הרבנים בפטרבורג, המשכיל בצלאל שטערן שהי' גם הוא מהנבחרים לאסיפה הנ"ל מצד המשכילים, וראה את המס"נ של כ"ק אדמו"ר הצ"צ – התעניין להתחקות על דרכי כ"ק אדמו"ר והנהגתו בליובאוויטש, לכן בא לליובאוויטש, וכ"ק קירב אותו</w:t>
      </w:r>
      <w:bookmarkStart w:id="138" w:name="_Ref501312379"/>
      <w:r w:rsidRPr="00805717">
        <w:rPr>
          <w:vertAlign w:val="superscript"/>
        </w:rPr>
        <w:footnoteReference w:id="158"/>
      </w:r>
      <w:bookmarkEnd w:id="138"/>
      <w:r w:rsidRPr="00805717">
        <w:rPr>
          <w:rtl/>
        </w:rPr>
        <w:t>.</w:t>
      </w:r>
      <w:r w:rsidR="00CD4828">
        <w:rPr>
          <w:rtl/>
        </w:rPr>
        <w:t xml:space="preserve"> </w:t>
      </w:r>
    </w:p>
    <w:p w14:paraId="6C47859E" w14:textId="77777777" w:rsidR="00805717" w:rsidRPr="00805717" w:rsidRDefault="00805717" w:rsidP="00B407D3">
      <w:pPr>
        <w:pStyle w:val="a2"/>
        <w:rPr>
          <w:rtl/>
        </w:rPr>
      </w:pPr>
      <w:r w:rsidRPr="00805717">
        <w:rPr>
          <w:rtl/>
        </w:rPr>
        <w:t>וישאל המשכיל שטערן</w:t>
      </w:r>
      <w:r w:rsidRPr="00805717">
        <w:rPr>
          <w:vertAlign w:val="superscript"/>
          <w:rtl/>
        </w:rPr>
        <w:t>63</w:t>
      </w:r>
      <w:r w:rsidRPr="00805717">
        <w:rPr>
          <w:rtl/>
        </w:rPr>
        <w:t>: הלא הקב"ה כל יכול הוא ומדוע לא יברא עוד אלו-ה אחד. ויאמר לו אדמו"ר, אם כי הזהירנו החכם [משלי כו, ד] 'אל תען', מכל מקום אקיים 'ענה' [שם, שם, ה] כי גם זה לא תברא</w:t>
      </w:r>
      <w:bookmarkStart w:id="139" w:name="_Ref501312593"/>
      <w:r w:rsidRPr="00805717">
        <w:rPr>
          <w:vertAlign w:val="superscript"/>
        </w:rPr>
        <w:footnoteReference w:id="159"/>
      </w:r>
      <w:bookmarkEnd w:id="139"/>
      <w:r w:rsidRPr="00805717">
        <w:rPr>
          <w:rtl/>
        </w:rPr>
        <w:t>, והלא באמת ארז"ל</w:t>
      </w:r>
      <w:r w:rsidRPr="00805717">
        <w:rPr>
          <w:vertAlign w:val="superscript"/>
        </w:rPr>
        <w:footnoteReference w:id="160"/>
      </w:r>
      <w:r w:rsidRPr="00805717">
        <w:rPr>
          <w:rtl/>
        </w:rPr>
        <w:t xml:space="preserve"> ע"פ</w:t>
      </w:r>
      <w:r w:rsidRPr="00805717">
        <w:rPr>
          <w:vertAlign w:val="superscript"/>
        </w:rPr>
        <w:footnoteReference w:id="161"/>
      </w:r>
      <w:r w:rsidRPr="00805717">
        <w:rPr>
          <w:rtl/>
        </w:rPr>
        <w:t xml:space="preserve"> ויקרא לו אל אלקי ישראל, הקב"ה קרא ליעקב אל</w:t>
      </w:r>
      <w:r w:rsidRPr="00805717">
        <w:rPr>
          <w:vertAlign w:val="superscript"/>
        </w:rPr>
        <w:footnoteReference w:id="162"/>
      </w:r>
      <w:r w:rsidRPr="00805717">
        <w:rPr>
          <w:rtl/>
        </w:rPr>
        <w:t>, אמר אתה אלו-ה בעליונים ואני אלו-ה בתחתונים, והרמב"ן פירש שהקב"ה אמר לו כן</w:t>
      </w:r>
      <w:r w:rsidRPr="00805717">
        <w:rPr>
          <w:vertAlign w:val="superscript"/>
          <w:rtl/>
        </w:rPr>
        <w:t>64</w:t>
      </w:r>
      <w:r w:rsidRPr="00805717">
        <w:rPr>
          <w:rtl/>
        </w:rPr>
        <w:t>. ואתה בשכלך לא תבין את זאת</w:t>
      </w:r>
      <w:r w:rsidRPr="00805717">
        <w:rPr>
          <w:vertAlign w:val="superscript"/>
          <w:rtl/>
        </w:rPr>
        <w:t>63</w:t>
      </w:r>
      <w:r w:rsidRPr="00805717">
        <w:rPr>
          <w:rtl/>
        </w:rPr>
        <w:t xml:space="preserve">. </w:t>
      </w:r>
    </w:p>
    <w:p w14:paraId="0EDDE31B" w14:textId="32C84326" w:rsidR="00805717" w:rsidRPr="00805717" w:rsidRDefault="00805717" w:rsidP="00B407D3">
      <w:pPr>
        <w:pStyle w:val="a2"/>
        <w:rPr>
          <w:rtl/>
        </w:rPr>
      </w:pPr>
      <w:r w:rsidRPr="002E4B37">
        <w:rPr>
          <w:bCs/>
          <w:rtl/>
        </w:rPr>
        <w:t>יז</w:t>
      </w:r>
      <w:r w:rsidRPr="00805717">
        <w:rPr>
          <w:rtl/>
        </w:rPr>
        <w:t>. מה היתה כוונת הצ"צ? הנה מהלשון "אם כי הזהירנו החכם 'אל תען' וכו'" ברור שכוונתו היתה לדחותו בקש ולהעלות קושייתו עד שיהי' נשמע אבסורד – לא רק ש"יכול" הקב"ה לברוא א-ל כמותו ח"ו אלא אף עשה כן בפועל, ביעקב. אולם בזה שסיים ש"אתה בשכלך לא תבין את זאת" מובן שכוונת הצ"צ היתה שטמונה בזה ענין עמוק אלא שהמשכיל – עם כל השכלותיו – לא יבין הדברים.</w:t>
      </w:r>
      <w:r w:rsidR="00CD4828">
        <w:rPr>
          <w:rtl/>
        </w:rPr>
        <w:t xml:space="preserve"> </w:t>
      </w:r>
    </w:p>
    <w:p w14:paraId="715E3B14" w14:textId="77777777" w:rsidR="00805717" w:rsidRPr="00805717" w:rsidRDefault="00805717" w:rsidP="00B407D3">
      <w:pPr>
        <w:pStyle w:val="a2"/>
        <w:rPr>
          <w:rtl/>
        </w:rPr>
      </w:pPr>
      <w:r w:rsidRPr="00805717">
        <w:rPr>
          <w:rtl/>
        </w:rPr>
        <w:lastRenderedPageBreak/>
        <w:t xml:space="preserve">למה, א"כ, הכוונה? על כך עלינו לשאול את פי כ"ק אדמו"ר הצ"צ בתורתו לביאור מדרש תמוה זו, ועל פי דבריו נבין כוונת תשובתו להמשכיל. הבא לקמן מיוסד על ד"ה הקבצו באור התורה להצ"צ (בראשית ח"ב ע' 716 ואילך). ובהקדמה: </w:t>
      </w:r>
    </w:p>
    <w:p w14:paraId="470D57EA" w14:textId="77777777" w:rsidR="00805717" w:rsidRPr="00805717" w:rsidRDefault="00805717" w:rsidP="00B407D3">
      <w:pPr>
        <w:pStyle w:val="a2"/>
        <w:rPr>
          <w:rtl/>
        </w:rPr>
      </w:pPr>
      <w:r w:rsidRPr="00805717">
        <w:rPr>
          <w:rtl/>
        </w:rPr>
        <w:t>נאמר בתיקוני זהר בהקדמה (ג, ב) "איהו וחיוהי חד ואיהו וגרמוהי חד". פירוש: הוא והחיות (היינו ה"אורות") של עשר הספירות דאצילות – אחד, והוא וה"כלים" של עשר הספירות דאצילות – אחד, שהוא ענין יחוד אור אין סוף ב"ה עם הספירות העליונות. היינו שנוסף לזה שה"כלים" עצמם אינם דברים נפרדים ממנו ית' (ככלי אומנות הנפרדים מהאומן עצמו), אלא הם "אלקות" ("געטליך" בלשון אידיש), "כלומר התפשטות כוחות אלקיים . . וכמו שנק' המחשבה והדיבור כחות נפשיות [אף שאינם ממהות הנפש; משום] שהם התפשטות אור הנפש [שהנפש היא מקורם, ממילא הם כוחות הנפש ממש]"</w:t>
      </w:r>
      <w:r w:rsidRPr="00805717">
        <w:rPr>
          <w:vertAlign w:val="superscript"/>
        </w:rPr>
        <w:footnoteReference w:id="163"/>
      </w:r>
      <w:r w:rsidRPr="00805717">
        <w:rPr>
          <w:rtl/>
        </w:rPr>
        <w:t>.</w:t>
      </w:r>
    </w:p>
    <w:p w14:paraId="65F28A57" w14:textId="77777777" w:rsidR="00805717" w:rsidRPr="00805717" w:rsidRDefault="00805717" w:rsidP="00B407D3">
      <w:pPr>
        <w:pStyle w:val="a2"/>
        <w:rPr>
          <w:rtl/>
        </w:rPr>
      </w:pPr>
      <w:r w:rsidRPr="00805717">
        <w:rPr>
          <w:rtl/>
        </w:rPr>
        <w:t>וכל זה בעולם האצילות, אבל בעולמות בי"ע, לאו איהו וחיוהי חד ולאו איהו וגרמוהי חד (ת"ז שם), שלהיות שמרגישים את עצמם ליש ומציאות, הרי המקור שלהם באלקות הוא בהעלם מהם. וזהו כל עבודת המצות – להמשיך היחוד דעולם האצילות גם בעולמות בי"ע</w:t>
      </w:r>
      <w:r w:rsidRPr="00805717">
        <w:rPr>
          <w:vertAlign w:val="superscript"/>
        </w:rPr>
        <w:footnoteReference w:id="164"/>
      </w:r>
      <w:r w:rsidRPr="00805717">
        <w:rPr>
          <w:rtl/>
        </w:rPr>
        <w:t>, וכפי שיהי' בפועל לעתיד לבוא</w:t>
      </w:r>
      <w:r w:rsidRPr="00805717">
        <w:rPr>
          <w:vertAlign w:val="superscript"/>
        </w:rPr>
        <w:footnoteReference w:id="165"/>
      </w:r>
      <w:r w:rsidRPr="00805717">
        <w:rPr>
          <w:rtl/>
        </w:rPr>
        <w:t>.</w:t>
      </w:r>
    </w:p>
    <w:p w14:paraId="24B21FBF" w14:textId="77777777" w:rsidR="00805717" w:rsidRPr="00805717" w:rsidRDefault="00805717" w:rsidP="00B407D3">
      <w:pPr>
        <w:pStyle w:val="a2"/>
        <w:rPr>
          <w:rtl/>
        </w:rPr>
      </w:pPr>
      <w:r w:rsidRPr="00805717">
        <w:rPr>
          <w:rtl/>
        </w:rPr>
        <w:t>מה ששייך בעולמות וספירות, שייך גם לנשמות: אמרז"ל</w:t>
      </w:r>
      <w:r w:rsidRPr="00805717">
        <w:rPr>
          <w:vertAlign w:val="superscript"/>
        </w:rPr>
        <w:footnoteReference w:id="166"/>
      </w:r>
      <w:r w:rsidRPr="00805717">
        <w:rPr>
          <w:rtl/>
        </w:rPr>
        <w:t>, "עתידים צדיקים שיקראו על שמו של הקב"ה". וישנם צדיקים מיוחדים שאצלם האיר הגילוי דלעתיד עוד בהיותם בעולם הזה הגשמי, והוא מה שאמרו ז"ל</w:t>
      </w:r>
      <w:r w:rsidRPr="00805717">
        <w:rPr>
          <w:vertAlign w:val="superscript"/>
        </w:rPr>
        <w:footnoteReference w:id="167"/>
      </w:r>
      <w:r w:rsidRPr="00805717">
        <w:rPr>
          <w:rtl/>
        </w:rPr>
        <w:t xml:space="preserve"> "שלשה הטעימן הקב"ה בעולם הזה מעין עולם הבא, אלו הן אברהם יצחק ויעקב". דעל נשמות צדיקים אלו נאמר בזהר (לאחר שמונין כמה מדריגות בנשמות התלויות בזכויותיו של אדם</w:t>
      </w:r>
      <w:r w:rsidRPr="00805717">
        <w:rPr>
          <w:vertAlign w:val="superscript"/>
        </w:rPr>
        <w:footnoteReference w:id="168"/>
      </w:r>
      <w:r w:rsidRPr="00805717">
        <w:rPr>
          <w:rtl/>
        </w:rPr>
        <w:t xml:space="preserve">), </w:t>
      </w:r>
      <w:r w:rsidRPr="00805717">
        <w:rPr>
          <w:rtl/>
        </w:rPr>
        <w:lastRenderedPageBreak/>
        <w:t>"זָכָה יַתִּיר יַהֲבִין לֵיהּ יהו"ה בִּשְׁלִימוּ דְּאַתְוָון יו"ד ה"א וא"ו ה"א דְּאִיהוּ אָדָם בְּארַח אֲצִילוּת דְּעֵילָּא", (ובפרטיות יותר, נשמות אלו שייכות לספירת הכתר והתפארת, "דהיינו בחינת כתר עליון כו' והאי איהו שולטנותא בכל רקיעין כו'. ויעקב ת"ת בריח התיכון המבריח מן הקצה דכתר עליון עד מל' כו' לכך שולטנותי' בכל רקיעין כו' ע"כ נקרא אל") שאחדות ה' כפי שהיא למעלה האירה בנשמתם כפי שעמדו למטה</w:t>
      </w:r>
      <w:r w:rsidRPr="00805717">
        <w:rPr>
          <w:vertAlign w:val="superscript"/>
        </w:rPr>
        <w:footnoteReference w:id="169"/>
      </w:r>
      <w:r w:rsidRPr="00805717">
        <w:rPr>
          <w:rtl/>
        </w:rPr>
        <w:t>.</w:t>
      </w:r>
    </w:p>
    <w:p w14:paraId="6078AAB1" w14:textId="77777777" w:rsidR="00805717" w:rsidRPr="00805717" w:rsidRDefault="00805717" w:rsidP="00B407D3">
      <w:pPr>
        <w:pStyle w:val="a2"/>
        <w:rPr>
          <w:rtl/>
        </w:rPr>
      </w:pPr>
      <w:r w:rsidRPr="00805717">
        <w:rPr>
          <w:rtl/>
        </w:rPr>
        <w:t>ומה שיכול להיות כן – שגם למטה יהי' איהו וגרמוהי חד אף על פי שהדבר נמנע מצד סדר ההשתלשלות, הוא בכח העצמות הכל יכול שאינו מוגדר בשום גדר. ובלשון הצ"צ: "מה שנק' יעקב אל דכיון שהקב"ה כל יכול להיות איהו וגרמוהי חד בבי"ע כמו באצילות מכש"כ שהי' יכול להיות כן ביעקב אף שהוא נשמה כיון שהוא נשמה מאצילות העליון ממש שלמעלה מעלה מבחי' בי"ע"</w:t>
      </w:r>
      <w:r w:rsidRPr="00805717">
        <w:rPr>
          <w:vertAlign w:val="superscript"/>
          <w:rtl/>
        </w:rPr>
        <w:footnoteReference w:id="170"/>
      </w:r>
      <w:r w:rsidRPr="00805717">
        <w:rPr>
          <w:rtl/>
        </w:rPr>
        <w:t xml:space="preserve">. </w:t>
      </w:r>
    </w:p>
    <w:p w14:paraId="10392D02" w14:textId="77777777" w:rsidR="00805717" w:rsidRPr="00805717" w:rsidRDefault="00805717" w:rsidP="00B407D3">
      <w:pPr>
        <w:pStyle w:val="a2"/>
        <w:rPr>
          <w:rtl/>
        </w:rPr>
      </w:pPr>
      <w:r w:rsidRPr="00805717">
        <w:rPr>
          <w:rtl/>
        </w:rPr>
        <w:t>היינו שביעקב אבינו (עוד קודם להגילוי דמתן תורה) האיר הגילוי דלעתיד שאיהו וגרמוהי חד גם למטה בעולמות בי"ע, והוא בכח הכל יכול דוקא</w:t>
      </w:r>
      <w:bookmarkStart w:id="140" w:name="_Ref503343846"/>
      <w:r w:rsidRPr="00805717">
        <w:rPr>
          <w:vertAlign w:val="superscript"/>
        </w:rPr>
        <w:footnoteReference w:id="171"/>
      </w:r>
      <w:bookmarkEnd w:id="140"/>
      <w:r w:rsidRPr="00805717">
        <w:rPr>
          <w:rtl/>
        </w:rPr>
        <w:t>.</w:t>
      </w:r>
    </w:p>
    <w:p w14:paraId="7C805DFF" w14:textId="77777777" w:rsidR="00805717" w:rsidRPr="00805717" w:rsidRDefault="00805717" w:rsidP="00B407D3">
      <w:pPr>
        <w:pStyle w:val="a2"/>
        <w:rPr>
          <w:rtl/>
        </w:rPr>
      </w:pPr>
      <w:r w:rsidRPr="002E4B37">
        <w:rPr>
          <w:bCs/>
          <w:rtl/>
        </w:rPr>
        <w:lastRenderedPageBreak/>
        <w:t>יח</w:t>
      </w:r>
      <w:r w:rsidRPr="00805717">
        <w:rPr>
          <w:rtl/>
        </w:rPr>
        <w:t xml:space="preserve">. מעתה נבין דברי כ"ק אדמו"ר מוהרש"ב נ"ע, שלאחרי שהוכיח אמיתת האמונה ב"נמנע הנמנעות" מתורתם של חז"ל, וביסס האמונה על הנאמר בתורה דוקא ולא המצוייר בשכל, הביא דברי העיקרים שהוסיף עוד נופך לטענתו נגד האמונה בנמנע הנמנעות מתוך שלילת האמונה בבריאת אחר כמותו ח"ו. </w:t>
      </w:r>
    </w:p>
    <w:p w14:paraId="63A2E949" w14:textId="77777777" w:rsidR="00805717" w:rsidRPr="00805717" w:rsidRDefault="00805717" w:rsidP="00B407D3">
      <w:pPr>
        <w:pStyle w:val="a2"/>
        <w:rPr>
          <w:rtl/>
        </w:rPr>
      </w:pPr>
      <w:r w:rsidRPr="00805717">
        <w:rPr>
          <w:rtl/>
        </w:rPr>
        <w:t xml:space="preserve">ועל כך בא סיפור הצ"צ להוכיח שדוקא בכח הכל יכול ונמנע הנמנעות שייך שנשמה תעמוד למטה כאשר בתוכה מלובש נשמה אלוקית שבה מאיר אלקות בגילוי ("איהו וגרמוהי חד") בלי שום הסתר. </w:t>
      </w:r>
    </w:p>
    <w:p w14:paraId="7BDC73DA" w14:textId="77777777" w:rsidR="00805717" w:rsidRPr="00805717" w:rsidRDefault="00805717" w:rsidP="00B407D3">
      <w:pPr>
        <w:pStyle w:val="a2"/>
        <w:rPr>
          <w:rtl/>
        </w:rPr>
      </w:pPr>
      <w:r w:rsidRPr="00805717">
        <w:rPr>
          <w:rtl/>
        </w:rPr>
        <w:t xml:space="preserve">וזהו שמסיים כ"ק אדמו"ר הרש"ב: "ויקרא לו אל אלקי ישראל, הקב"ה קרא ליעקב אל, והוא בחי' כתר ות"ת. וענינם מבואר בחסידות בכ"מ. ומי שיבין היטיב ע"ד החסידות אילו ב' המדרי' יראה ויבין בשכלו היטב איך שבעל העקרים במחילת כבודו הרמה לא דק בדבריו אילו כו'" – </w:t>
      </w:r>
    </w:p>
    <w:p w14:paraId="53556655" w14:textId="77777777" w:rsidR="00805717" w:rsidRDefault="00805717" w:rsidP="00B407D3">
      <w:pPr>
        <w:pStyle w:val="a2"/>
        <w:rPr>
          <w:rFonts w:asciiTheme="minorHAnsi" w:hAnsiTheme="minorHAnsi"/>
        </w:rPr>
      </w:pPr>
      <w:r w:rsidRPr="00805717">
        <w:rPr>
          <w:rtl/>
        </w:rPr>
        <w:t xml:space="preserve">שדוקא בהבנת ענינו של יעקב על פי פנימיות התורה (כפי שנתבאר לעיל) נוכל להבין מדוע "בעל העקרים . . לא דק בדבריו </w:t>
      </w:r>
      <w:r w:rsidRPr="00805717">
        <w:rPr>
          <w:bCs/>
          <w:rtl/>
        </w:rPr>
        <w:t>אילו</w:t>
      </w:r>
      <w:r w:rsidRPr="00805717">
        <w:rPr>
          <w:rtl/>
        </w:rPr>
        <w:t>" – היינו בהשוואתו האמונה בבריאת א' כמותו להאמונה ב"נמנע הנמנעות" (שהיא אמונה אמיתית)</w:t>
      </w:r>
      <w:r w:rsidRPr="00805717">
        <w:rPr>
          <w:vertAlign w:val="superscript"/>
        </w:rPr>
        <w:footnoteReference w:id="172"/>
      </w:r>
      <w:r w:rsidR="002E4B37">
        <w:rPr>
          <w:rtl/>
        </w:rPr>
        <w:t>.</w:t>
      </w:r>
    </w:p>
    <w:p w14:paraId="4E130918" w14:textId="70B328F2" w:rsidR="00A75AB7" w:rsidRPr="00662C27" w:rsidRDefault="00A75AB7" w:rsidP="00A75AB7">
      <w:pPr>
        <w:pStyle w:val="a"/>
        <w:spacing w:before="0" w:after="240"/>
        <w:rPr>
          <w:rFonts w:ascii="FbFRealBelet Bold" w:hAnsi="FbFRealBelet Bold" w:cs="FbFRealBelet Bold"/>
          <w:rtl/>
        </w:rPr>
      </w:pPr>
      <w:bookmarkStart w:id="141" w:name="_Toc504566228"/>
      <w:bookmarkStart w:id="142" w:name="_Toc504475498"/>
      <w:r>
        <w:rPr>
          <w:rFonts w:ascii="FbFRealBelet Bold" w:hAnsi="FbFRealBelet Bold" w:cs="FbFRealBelet Bold" w:hint="cs"/>
          <w:rtl/>
        </w:rPr>
        <w:lastRenderedPageBreak/>
        <w:t>כפי' על המצוות נחשבת כרצונו</w:t>
      </w:r>
      <w:bookmarkEnd w:id="141"/>
    </w:p>
    <w:p w14:paraId="4B50B529" w14:textId="452F66BC" w:rsidR="00A75AB7" w:rsidRPr="00326CEF" w:rsidRDefault="00A75AB7" w:rsidP="00A75AB7">
      <w:pPr>
        <w:keepNext/>
        <w:keepLines/>
        <w:tabs>
          <w:tab w:val="left" w:pos="1895"/>
          <w:tab w:val="center" w:pos="3096"/>
          <w:tab w:val="left" w:pos="4086"/>
          <w:tab w:val="right" w:pos="6192"/>
        </w:tabs>
        <w:bidi/>
        <w:spacing w:after="120"/>
        <w:jc w:val="right"/>
        <w:outlineLvl w:val="2"/>
        <w:rPr>
          <w:rFonts w:ascii="Arial" w:eastAsia="FbMazalMedium" w:hAnsi="Arial" w:cs="AAd_LivornaB4"/>
          <w:sz w:val="28"/>
          <w:szCs w:val="28"/>
          <w:rtl/>
        </w:rPr>
      </w:pPr>
      <w:bookmarkStart w:id="143" w:name="_Toc504566229"/>
      <w:r>
        <w:rPr>
          <w:rStyle w:val="Char0"/>
          <w:rFonts w:hint="cs"/>
          <w:rtl/>
        </w:rPr>
        <w:t>הרב משה מרקוביץ</w:t>
      </w:r>
      <w:bookmarkEnd w:id="143"/>
      <w:r w:rsidRPr="00310D5D">
        <w:rPr>
          <w:rStyle w:val="Char0"/>
          <w:rtl/>
        </w:rPr>
        <w:br/>
      </w:r>
      <w:r>
        <w:rPr>
          <w:rFonts w:ascii="AAd_Livorna4" w:eastAsia="Calibri" w:hAnsi="AAd_Livorna4" w:cs="AAd_Livorna4" w:hint="cs"/>
          <w:sz w:val="24"/>
          <w:szCs w:val="24"/>
          <w:rtl/>
        </w:rPr>
        <w:t>ברוקלין, נ.י.</w:t>
      </w:r>
    </w:p>
    <w:p w14:paraId="425B4620" w14:textId="629D4FEA" w:rsidR="00A75AB7" w:rsidRPr="00A75AB7" w:rsidRDefault="00A75AB7" w:rsidP="00B407D3">
      <w:pPr>
        <w:pStyle w:val="a2"/>
        <w:rPr>
          <w:rtl/>
        </w:rPr>
      </w:pPr>
      <w:r w:rsidRPr="00A75AB7">
        <w:rPr>
          <w:rFonts w:hint="cs"/>
          <w:rtl/>
        </w:rPr>
        <w:t>בתורת חיים תצוה שעט, ג:</w:t>
      </w:r>
      <w:r>
        <w:rPr>
          <w:rFonts w:hint="cs"/>
          <w:rtl/>
        </w:rPr>
        <w:t xml:space="preserve"> </w:t>
      </w:r>
      <w:r w:rsidRPr="00A75AB7">
        <w:rPr>
          <w:rFonts w:hint="cs"/>
          <w:rtl/>
        </w:rPr>
        <w:t>"</w:t>
      </w:r>
      <w:r w:rsidRPr="00A75AB7">
        <w:rPr>
          <w:rtl/>
        </w:rPr>
        <w:t>ומטעם זה אנו מוצאים שגם הכפי' וההכרח שעושים לאדם להיות לו רצון הטוב האלקי במצות עולה בכי טוב כמו שהי' רוצה בפנימית הרצון ממש, והוא ממה שבענין מצות הצדקה כופין אותו</w:t>
      </w:r>
      <w:r w:rsidRPr="00A75AB7">
        <w:rPr>
          <w:rFonts w:hint="cs"/>
          <w:rtl/>
        </w:rPr>
        <w:t xml:space="preserve"> </w:t>
      </w:r>
      <w:r w:rsidRPr="00A75AB7">
        <w:rPr>
          <w:rtl/>
        </w:rPr>
        <w:t>עד שיאמר רוצה אני</w:t>
      </w:r>
      <w:r w:rsidRPr="00A75AB7">
        <w:rPr>
          <w:rFonts w:hint="cs"/>
          <w:rtl/>
        </w:rPr>
        <w:t xml:space="preserve"> </w:t>
      </w:r>
      <w:r w:rsidRPr="00A75AB7">
        <w:rPr>
          <w:rtl/>
        </w:rPr>
        <w:t>דודאי ע"י כפי' והכרח אין לו רצון באמת שיאמר רוצה אני כו', עכ"ז מה שאומר רוצה אני אמת הוא אחר הכפיה זהו שעושין לו כמו בחי' רצון לרצון, לפי שכבר קיבל בסיני לקיים רצון ה' במצות צדקה ורק הגוף אינו מניחו [ו]ע"י כפי' נגלה בו הסכם הנשאר בנשמתו מכבר וע"כ או' רוצה אני באמת כו' וד"ל. וכן מטעם זה גם גט המעושה בישראל כשר</w:t>
      </w:r>
      <w:r w:rsidRPr="00A75AB7">
        <w:rPr>
          <w:rFonts w:hint="cs"/>
          <w:rtl/>
        </w:rPr>
        <w:t xml:space="preserve"> </w:t>
      </w:r>
      <w:r w:rsidRPr="00A75AB7">
        <w:rPr>
          <w:rtl/>
        </w:rPr>
        <w:t>כו' מצד קבלת התורה שיש בכאו"א בהעלם כו' וכמבואר במ"א. ומזה יובן שגם בחי' כפי' והכרח שמכריח [אדם] א"ע בהסכם חזק להיות לו רצון לתו"מ נק' רצון גמור עד שממנו יומשך כל בחי' התפעלות רצון בפנימי' מטעם הנ"ל, ששרש הסכם זה הוא למעלה גם ממקור המוליד כל רצון פ[נימי'] מן ההעלם והוא בע[צמו'] תוקף כח הנפש בנצחון שהוא חזק מאד לחזק כל רצון כו' (כמשי"ת)</w:t>
      </w:r>
      <w:r w:rsidRPr="00A75AB7">
        <w:rPr>
          <w:rFonts w:hint="cs"/>
          <w:rtl/>
        </w:rPr>
        <w:t>". עכ"ל.</w:t>
      </w:r>
    </w:p>
    <w:p w14:paraId="429E0048" w14:textId="77777777" w:rsidR="00A75AB7" w:rsidRPr="00A75AB7" w:rsidRDefault="00A75AB7" w:rsidP="00B407D3">
      <w:pPr>
        <w:pStyle w:val="a2"/>
        <w:rPr>
          <w:rtl/>
        </w:rPr>
      </w:pPr>
      <w:r w:rsidRPr="00A75AB7">
        <w:rPr>
          <w:rFonts w:hint="cs"/>
          <w:rtl/>
        </w:rPr>
        <w:t>והנה בפשטות הטעם לזה שהרצון האמיתי של אדם מישראל הוא לתורה ומצוות הוא מצד נפשו האלקית, וכמבואר בכ"מ, כמו לדוגמא בשיחת ראש השנה תשי"א:</w:t>
      </w:r>
    </w:p>
    <w:p w14:paraId="427DAF03" w14:textId="77777777" w:rsidR="00A75AB7" w:rsidRPr="00A75AB7" w:rsidRDefault="00A75AB7" w:rsidP="00B407D3">
      <w:pPr>
        <w:pStyle w:val="a2"/>
        <w:rPr>
          <w:rtl/>
        </w:rPr>
      </w:pPr>
      <w:r w:rsidRPr="00A75AB7">
        <w:rPr>
          <w:rFonts w:hint="cs"/>
          <w:rtl/>
        </w:rPr>
        <w:t xml:space="preserve">"ע"י </w:t>
      </w:r>
      <w:r w:rsidRPr="00A75AB7">
        <w:rPr>
          <w:rtl/>
        </w:rPr>
        <w:t xml:space="preserve">אמירה זו מתגלה הרצון האמיתי שמצד </w:t>
      </w:r>
      <w:r w:rsidRPr="00A75AB7">
        <w:rPr>
          <w:b/>
          <w:bCs/>
          <w:rtl/>
        </w:rPr>
        <w:t>פנימיות הנשמה, שהוא בשלימות אצל כאו"א מישראל</w:t>
      </w:r>
      <w:r w:rsidRPr="00A75AB7">
        <w:rPr>
          <w:rFonts w:hint="cs"/>
          <w:b/>
          <w:bCs/>
          <w:rtl/>
        </w:rPr>
        <w:t xml:space="preserve">, </w:t>
      </w:r>
      <w:r w:rsidRPr="00A75AB7">
        <w:rPr>
          <w:rtl/>
        </w:rPr>
        <w:t>והמקור לזה בנגלה דתורה – מ"ש הרמב"ם</w:t>
      </w:r>
      <w:r w:rsidRPr="00A75AB7">
        <w:rPr>
          <w:rFonts w:hint="cs"/>
          <w:rtl/>
        </w:rPr>
        <w:t xml:space="preserve"> ב</w:t>
      </w:r>
      <w:r w:rsidRPr="00A75AB7">
        <w:rPr>
          <w:rtl/>
        </w:rPr>
        <w:t xml:space="preserve">ביאור הדין "כופין אותו עד שיאמר רוצה אני", "מאחר שהוא רוצה להיות מישראל ורוצה הוא לעשות כל המצוות ולהתרחק מן העבירות, ויצרו הוא שתקפו, וכיון שהוכה עד שתשש יצרו ואמר רוצה אני . . (ה"ז) לרצונו", כלומר, אמירת "רוצה אני" מועילה [לא בגלל הכפי', </w:t>
      </w:r>
      <w:r w:rsidRPr="00A75AB7">
        <w:rPr>
          <w:rtl/>
        </w:rPr>
        <w:lastRenderedPageBreak/>
        <w:t>כי, רצון שבא ע"י כפי' לא מהני, אלא שפעולת הכפי' היא אך ורק כדי לבטל התגברות יצרו שתקפו, ואז מועילה אמירת "רוצה אני"] מפני שעל ידה</w:t>
      </w:r>
      <w:r w:rsidRPr="00A75AB7">
        <w:rPr>
          <w:rFonts w:hint="cs"/>
          <w:rtl/>
        </w:rPr>
        <w:t xml:space="preserve"> </w:t>
      </w:r>
      <w:r w:rsidRPr="00A75AB7">
        <w:rPr>
          <w:rtl/>
        </w:rPr>
        <w:t>מתגלה רצונו האמיתי</w:t>
      </w:r>
      <w:r w:rsidRPr="00A75AB7">
        <w:rPr>
          <w:rFonts w:hint="cs"/>
          <w:rtl/>
        </w:rPr>
        <w:t>".</w:t>
      </w:r>
    </w:p>
    <w:p w14:paraId="6AAFCC4C" w14:textId="77777777" w:rsidR="00A75AB7" w:rsidRPr="00A75AB7" w:rsidRDefault="00A75AB7" w:rsidP="00B407D3">
      <w:pPr>
        <w:pStyle w:val="a2"/>
        <w:rPr>
          <w:rtl/>
        </w:rPr>
      </w:pPr>
      <w:r w:rsidRPr="00A75AB7">
        <w:rPr>
          <w:rFonts w:hint="cs"/>
          <w:rtl/>
        </w:rPr>
        <w:t>והעירני ח"א, שבמאמר אדמו"ר הזקן ד"ה מי כה' אלקינו בכל קראינו אליו, שנדפס לאחרונה מכתב יד (כ"ד טבת תשע"ח) עמוד ו', מפורש שענין זה בא מצד הטוב שבנפש הבהמית, וז"ל:</w:t>
      </w:r>
    </w:p>
    <w:p w14:paraId="753D6103" w14:textId="77777777" w:rsidR="00A75AB7" w:rsidRPr="00A75AB7" w:rsidRDefault="00A75AB7" w:rsidP="00B407D3">
      <w:pPr>
        <w:pStyle w:val="a2"/>
        <w:rPr>
          <w:rtl/>
        </w:rPr>
      </w:pPr>
      <w:r w:rsidRPr="00A75AB7">
        <w:rPr>
          <w:rFonts w:hint="cs"/>
          <w:rtl/>
        </w:rPr>
        <w:t xml:space="preserve"> "ונפש הבהמית שבישראל הוא מטוב שבנוגה, דהיינו שהרע אינו בעצם וד"ל, ולכן גט מעושה כשר וכופין אותו עד שיאמר רוצה אני וד"ל, וכן האומר סלע זו לצדקה בשביל שיחי' בני הרי זה צדיק גמור אע"ג דזהו לגרמי' אמנם אינה בעצם וד"ל". עכ"ל.</w:t>
      </w:r>
    </w:p>
    <w:p w14:paraId="4EBFB563" w14:textId="77777777" w:rsidR="00A75AB7" w:rsidRPr="00A75AB7" w:rsidRDefault="00A75AB7" w:rsidP="00B407D3">
      <w:pPr>
        <w:pStyle w:val="a2"/>
        <w:rPr>
          <w:rtl/>
        </w:rPr>
      </w:pPr>
      <w:r w:rsidRPr="00A75AB7">
        <w:rPr>
          <w:rFonts w:hint="cs"/>
          <w:rtl/>
        </w:rPr>
        <w:t>ולכאורה לפי זה צע"ק מדוע נקט בתניא פ"א שהטוב שבנפש הבהמית הוא רק בזה שישראל הם רחמנים ביישנים גומלי חסדים, שכל זה הוא רק בענינים שבין אדם לחבירו, הרי יתירה מזו רואים שגם בין אדם למקום יש בנפש הבהמית שבישראל הרצון הפנימי לקיים רצון הקב"ה. ומאידך צ"ב מנלן שענין זה בא מהנה"ב, ובתו"ח דלעיל משמע שזה קשור לקבלת התורה, וצריך בירור בזה.</w:t>
      </w:r>
    </w:p>
    <w:p w14:paraId="059D02A7" w14:textId="32897B06" w:rsidR="00A75AB7" w:rsidRPr="005B2705" w:rsidRDefault="005B2705" w:rsidP="005B2705">
      <w:pPr>
        <w:pStyle w:val="a4"/>
        <w:rPr>
          <w:rFonts w:ascii="FbTehilaMedium" w:hAnsi="FbTehilaMedium" w:cs="FbTehilaMedium"/>
          <w:b/>
          <w:sz w:val="72"/>
          <w:szCs w:val="72"/>
          <w:rtl/>
          <w:lang w:val="en-GB"/>
        </w:rPr>
      </w:pPr>
      <w:r w:rsidRPr="005B2705">
        <w:t>g</w:t>
      </w:r>
    </w:p>
    <w:p w14:paraId="23C38867" w14:textId="57B46EBB" w:rsidR="00A75AB7" w:rsidRPr="00662C27" w:rsidRDefault="00A75AB7" w:rsidP="00A75AB7">
      <w:pPr>
        <w:pStyle w:val="a"/>
        <w:spacing w:before="0" w:after="240"/>
        <w:rPr>
          <w:rFonts w:ascii="FbFRealBelet Bold" w:hAnsi="FbFRealBelet Bold" w:cs="FbFRealBelet Bold"/>
          <w:rtl/>
        </w:rPr>
      </w:pPr>
      <w:bookmarkStart w:id="144" w:name="_Toc504566230"/>
      <w:r>
        <w:rPr>
          <w:rFonts w:ascii="FbFRealBelet Bold" w:hAnsi="FbFRealBelet Bold" w:cs="FbFRealBelet Bold" w:hint="cs"/>
          <w:rtl/>
        </w:rPr>
        <w:t>השגת השלילה</w:t>
      </w:r>
      <w:bookmarkEnd w:id="144"/>
    </w:p>
    <w:p w14:paraId="1F54ACEA" w14:textId="0FC5D334" w:rsidR="00A75AB7" w:rsidRPr="00326CEF" w:rsidRDefault="00A75AB7" w:rsidP="00A75AB7">
      <w:pPr>
        <w:keepNext/>
        <w:keepLines/>
        <w:tabs>
          <w:tab w:val="left" w:pos="1895"/>
          <w:tab w:val="center" w:pos="3096"/>
          <w:tab w:val="left" w:pos="4086"/>
          <w:tab w:val="right" w:pos="6192"/>
        </w:tabs>
        <w:bidi/>
        <w:spacing w:after="120"/>
        <w:jc w:val="right"/>
        <w:outlineLvl w:val="2"/>
        <w:rPr>
          <w:rFonts w:ascii="Arial" w:eastAsia="FbMazalMedium" w:hAnsi="Arial" w:cs="AAd_LivornaB4"/>
          <w:sz w:val="28"/>
          <w:szCs w:val="28"/>
          <w:rtl/>
        </w:rPr>
      </w:pPr>
      <w:bookmarkStart w:id="145" w:name="_Toc504566231"/>
      <w:r>
        <w:rPr>
          <w:rStyle w:val="Char0"/>
          <w:rFonts w:hint="cs"/>
          <w:rtl/>
        </w:rPr>
        <w:t>הנ"ל</w:t>
      </w:r>
      <w:bookmarkEnd w:id="145"/>
    </w:p>
    <w:p w14:paraId="6746033D" w14:textId="77777777" w:rsidR="00A75AB7" w:rsidRPr="00A75AB7" w:rsidRDefault="00A75AB7" w:rsidP="00B407D3">
      <w:pPr>
        <w:pStyle w:val="a2"/>
        <w:rPr>
          <w:rtl/>
        </w:rPr>
      </w:pPr>
      <w:r w:rsidRPr="00A75AB7">
        <w:rPr>
          <w:rFonts w:hint="cs"/>
          <w:rtl/>
        </w:rPr>
        <w:t>במאמר אדמו"ר הזקן ד"ה מי כה' אלקינו בכל קראינו אליו, שנדפס לאחרונה מכתב יד (כ"ד טבת תשע"ח) עמוד ח:</w:t>
      </w:r>
    </w:p>
    <w:p w14:paraId="03F73A21" w14:textId="77777777" w:rsidR="00A75AB7" w:rsidRPr="00A75AB7" w:rsidRDefault="00A75AB7" w:rsidP="00B407D3">
      <w:pPr>
        <w:pStyle w:val="a2"/>
        <w:rPr>
          <w:rtl/>
        </w:rPr>
      </w:pPr>
      <w:r w:rsidRPr="00A75AB7">
        <w:rPr>
          <w:rFonts w:hint="cs"/>
          <w:rtl/>
        </w:rPr>
        <w:t>"וכמ"ש הפלוסופים שאינם יכולים לידע את הבורא כי אם בדרך ידיעא שלילית, ובלשון הקבלה נקרא הפשטת הגשם, וכמשל אדם השומע מאנשים מהות המלך ומצייר בדעתו ואח"כ כשרואה את המלך אזי יודע מה שצייר בדעתו מתחילה ממש כאילו ראה, כך בנמשל הגם כי לית מחשבה תפיסא בי', אמנם בהפשטת הגשם יכיר מציאותו כאלו הי' רואה מהותו וד"ל".</w:t>
      </w:r>
    </w:p>
    <w:p w14:paraId="3B9D4B4D" w14:textId="75B75CD5" w:rsidR="00A75AB7" w:rsidRPr="00A75AB7" w:rsidRDefault="00A75AB7" w:rsidP="00B407D3">
      <w:pPr>
        <w:pStyle w:val="a2"/>
        <w:rPr>
          <w:rtl/>
        </w:rPr>
      </w:pPr>
      <w:r w:rsidRPr="00A75AB7">
        <w:rPr>
          <w:rFonts w:hint="cs"/>
          <w:rtl/>
        </w:rPr>
        <w:t>והעירני ח"א דצ"ע מה ענין השגת השלילה כאן, דלכאורה השגת השלילה משמעה ששוללים מהקב"ה את החסרון דאי אפשר לומר שאין בו מעלה מסויימת, כגון שאי אפשר לומר שאינו חכם או אינו חסדן, אבל את מהות חכמתו וחסדו אי אפשר להכיר. ואיך זה מתבאר ממשל המלך הנ"ל.</w:t>
      </w:r>
      <w:r w:rsidR="002615F3">
        <w:rPr>
          <w:rFonts w:hint="cs"/>
          <w:rtl/>
        </w:rPr>
        <w:t xml:space="preserve"> </w:t>
      </w:r>
      <w:r w:rsidRPr="00A75AB7">
        <w:rPr>
          <w:rFonts w:hint="cs"/>
          <w:rtl/>
        </w:rPr>
        <w:t>וצ"ב.</w:t>
      </w:r>
    </w:p>
    <w:p w14:paraId="3CA54B77" w14:textId="71CC9E18" w:rsidR="00A75AB7" w:rsidRPr="00662C27" w:rsidRDefault="00A75AB7" w:rsidP="00A75AB7">
      <w:pPr>
        <w:pStyle w:val="a"/>
        <w:spacing w:before="0" w:after="240"/>
        <w:rPr>
          <w:rFonts w:ascii="FbFRealBelet Bold" w:hAnsi="FbFRealBelet Bold" w:cs="FbFRealBelet Bold"/>
          <w:rtl/>
        </w:rPr>
      </w:pPr>
      <w:bookmarkStart w:id="146" w:name="_Toc504566232"/>
      <w:r>
        <w:rPr>
          <w:rFonts w:ascii="FbFRealBelet Bold" w:hAnsi="FbFRealBelet Bold" w:cs="FbFRealBelet Bold" w:hint="cs"/>
          <w:rtl/>
        </w:rPr>
        <w:lastRenderedPageBreak/>
        <w:t>משל מאדם הנופח בכח בגולם</w:t>
      </w:r>
      <w:bookmarkEnd w:id="146"/>
    </w:p>
    <w:p w14:paraId="2C4CF3FE" w14:textId="77777777" w:rsidR="00A75AB7" w:rsidRPr="00326CEF" w:rsidRDefault="00A75AB7" w:rsidP="00A75AB7">
      <w:pPr>
        <w:keepNext/>
        <w:keepLines/>
        <w:tabs>
          <w:tab w:val="left" w:pos="1895"/>
          <w:tab w:val="center" w:pos="3096"/>
          <w:tab w:val="left" w:pos="4086"/>
          <w:tab w:val="right" w:pos="6192"/>
        </w:tabs>
        <w:bidi/>
        <w:spacing w:after="120"/>
        <w:jc w:val="right"/>
        <w:outlineLvl w:val="2"/>
        <w:rPr>
          <w:rFonts w:ascii="Arial" w:eastAsia="FbMazalMedium" w:hAnsi="Arial" w:cs="AAd_LivornaB4"/>
          <w:sz w:val="28"/>
          <w:szCs w:val="28"/>
          <w:rtl/>
        </w:rPr>
      </w:pPr>
      <w:bookmarkStart w:id="147" w:name="_Toc504566233"/>
      <w:r>
        <w:rPr>
          <w:rStyle w:val="Char0"/>
          <w:rFonts w:hint="cs"/>
          <w:rtl/>
        </w:rPr>
        <w:t>הנ"ל</w:t>
      </w:r>
      <w:bookmarkEnd w:id="147"/>
    </w:p>
    <w:p w14:paraId="244C431C" w14:textId="6357F23B" w:rsidR="00A75AB7" w:rsidRPr="00A75AB7" w:rsidRDefault="00A75AB7" w:rsidP="00B407D3">
      <w:pPr>
        <w:pStyle w:val="a2"/>
        <w:rPr>
          <w:rtl/>
        </w:rPr>
      </w:pPr>
      <w:r w:rsidRPr="00A75AB7">
        <w:rPr>
          <w:rFonts w:hint="cs"/>
          <w:rtl/>
        </w:rPr>
        <w:t>בד"ה ויגש תרס"ח בהמשך תרס"ו</w:t>
      </w:r>
      <w:r w:rsidR="00CD4828">
        <w:rPr>
          <w:rFonts w:hint="cs"/>
          <w:rtl/>
        </w:rPr>
        <w:t xml:space="preserve"> </w:t>
      </w:r>
      <w:r w:rsidRPr="00A75AB7">
        <w:rPr>
          <w:rFonts w:hint="cs"/>
          <w:rtl/>
        </w:rPr>
        <w:t>(ע' תרמט) מבאר ענין ויפח באפיו נשמת חיים, שזהו בכח וגבורה יתירה, וכותב:</w:t>
      </w:r>
    </w:p>
    <w:p w14:paraId="1CB74EA2" w14:textId="77777777" w:rsidR="00A75AB7" w:rsidRPr="00A75AB7" w:rsidRDefault="00A75AB7" w:rsidP="00B407D3">
      <w:pPr>
        <w:pStyle w:val="a2"/>
        <w:rPr>
          <w:rtl/>
        </w:rPr>
      </w:pPr>
      <w:r w:rsidRPr="00A75AB7">
        <w:rPr>
          <w:rFonts w:hint="cs"/>
          <w:rtl/>
        </w:rPr>
        <w:t>"והענין הוא, דהנה כתיב נעשה אדם בצלמנו כדמותנו כו', ובכדי שהאדם שלמטה, היינו צורת נשמתו בגופו הגשמי, יהי' בבחי' צלם ודמות שלמעלה, בבחי' צורת עצמי כו', זהו ע"י נפיחה בכח דוקא, עד"מ כמו שמנפח אדם מכח רוחו העצמי ממש באיזה דבר גולם לעשות [בו] ציור כלול מצורתו בעצם, הרי ינפח בכל כחו מתוכו ופנימיותו כו', דבכדי שיצויר הציור מצורתו בדבר נבדל ממנו, צ"ל בכח וגבורה יתירה יותר מכפי כחו הבא במדה, והוא למעלה מאור וחיות נפשו שבגופו המוגבל, והיינו שזהו מבחי' רוח המקיפים שבנפש, שנק' צלם כו'". עכ"ל.</w:t>
      </w:r>
    </w:p>
    <w:p w14:paraId="3F505EF0" w14:textId="263D7ADF" w:rsidR="00A75AB7" w:rsidRPr="00A75AB7" w:rsidRDefault="00A75AB7" w:rsidP="00B407D3">
      <w:pPr>
        <w:pStyle w:val="a2"/>
        <w:rPr>
          <w:rtl/>
        </w:rPr>
      </w:pPr>
      <w:r w:rsidRPr="00A75AB7">
        <w:rPr>
          <w:rFonts w:hint="cs"/>
          <w:rtl/>
        </w:rPr>
        <w:t>והעירני ח"א דיש להבין המשל כאן, היכן מצינו "שמנפח אדם מכח רוחו העצמי ממש באיזה דבר גולם לעשות בו</w:t>
      </w:r>
      <w:r w:rsidR="00CD4828">
        <w:rPr>
          <w:rFonts w:hint="cs"/>
          <w:rtl/>
        </w:rPr>
        <w:t xml:space="preserve"> </w:t>
      </w:r>
      <w:r w:rsidRPr="00A75AB7">
        <w:rPr>
          <w:rFonts w:hint="cs"/>
          <w:rtl/>
        </w:rPr>
        <w:t>ציור כלול מצורתו בעצם". ויש שאמרו הכוונה בנפיחת כלי זכוכית שבזה האדם אכן נופח בכח עצום, אבל לא מצינו בזה ענין של "ציור כלול מצורתו". וצ"ב.</w:t>
      </w:r>
    </w:p>
    <w:p w14:paraId="047B760A" w14:textId="0F46F7C9" w:rsidR="00A75AB7" w:rsidRPr="005B2705" w:rsidRDefault="005B2705" w:rsidP="005B2705">
      <w:pPr>
        <w:pStyle w:val="a4"/>
        <w:rPr>
          <w:rFonts w:ascii="FbTehilaMedium" w:hAnsi="FbTehilaMedium" w:cs="FbTehilaMedium"/>
          <w:b/>
          <w:sz w:val="72"/>
          <w:szCs w:val="72"/>
          <w:rtl/>
          <w:lang w:val="en-GB"/>
        </w:rPr>
      </w:pPr>
      <w:r w:rsidRPr="005B2705">
        <w:t>g</w:t>
      </w:r>
    </w:p>
    <w:p w14:paraId="0E43B9B4" w14:textId="02E22AEC" w:rsidR="002E4B37" w:rsidRPr="00662C27" w:rsidRDefault="002E4B37" w:rsidP="002E4B37">
      <w:pPr>
        <w:pStyle w:val="a"/>
        <w:spacing w:before="0" w:after="240"/>
        <w:rPr>
          <w:rFonts w:ascii="FbFRealBelet Bold" w:hAnsi="FbFRealBelet Bold" w:cs="FbFRealBelet Bold"/>
          <w:rtl/>
        </w:rPr>
      </w:pPr>
      <w:bookmarkStart w:id="148" w:name="_Toc504566234"/>
      <w:r>
        <w:rPr>
          <w:rFonts w:ascii="FbFRealBelet Bold" w:hAnsi="FbFRealBelet Bold" w:cs="FbFRealBelet Bold" w:hint="cs"/>
          <w:rtl/>
        </w:rPr>
        <w:t>הערה בתניא פרק ל"ה</w:t>
      </w:r>
      <w:bookmarkEnd w:id="142"/>
      <w:bookmarkEnd w:id="148"/>
    </w:p>
    <w:p w14:paraId="5737D44E" w14:textId="77777777" w:rsidR="002E4B37" w:rsidRPr="00326CEF" w:rsidRDefault="002E4B37" w:rsidP="002E4B37">
      <w:pPr>
        <w:keepNext/>
        <w:keepLines/>
        <w:tabs>
          <w:tab w:val="left" w:pos="1895"/>
          <w:tab w:val="center" w:pos="3096"/>
          <w:tab w:val="left" w:pos="4086"/>
          <w:tab w:val="right" w:pos="6192"/>
        </w:tabs>
        <w:bidi/>
        <w:spacing w:after="120"/>
        <w:jc w:val="right"/>
        <w:outlineLvl w:val="2"/>
        <w:rPr>
          <w:rFonts w:ascii="Arial" w:eastAsia="FbMazalMedium" w:hAnsi="Arial" w:cs="AAd_LivornaB4"/>
          <w:sz w:val="28"/>
          <w:szCs w:val="28"/>
          <w:rtl/>
        </w:rPr>
      </w:pPr>
      <w:bookmarkStart w:id="149" w:name="_Toc504475499"/>
      <w:bookmarkStart w:id="150" w:name="_Toc504566235"/>
      <w:r>
        <w:rPr>
          <w:rStyle w:val="Char0"/>
          <w:rFonts w:hint="cs"/>
          <w:rtl/>
        </w:rPr>
        <w:t>הרב יוסף שאול הויזמן</w:t>
      </w:r>
      <w:bookmarkEnd w:id="149"/>
      <w:bookmarkEnd w:id="150"/>
      <w:r w:rsidRPr="00310D5D">
        <w:rPr>
          <w:rStyle w:val="Char0"/>
          <w:rtl/>
        </w:rPr>
        <w:t xml:space="preserve"> </w:t>
      </w:r>
      <w:r w:rsidRPr="00310D5D">
        <w:rPr>
          <w:rStyle w:val="Char0"/>
          <w:rtl/>
        </w:rPr>
        <w:br/>
      </w:r>
      <w:r>
        <w:rPr>
          <w:rFonts w:ascii="AAd_Livorna4" w:eastAsia="Calibri" w:hAnsi="AAd_Livorna4" w:cs="AAd_Livorna4" w:hint="cs"/>
          <w:sz w:val="24"/>
          <w:szCs w:val="24"/>
          <w:rtl/>
        </w:rPr>
        <w:t>לייקוואוד, נ. דז.</w:t>
      </w:r>
    </w:p>
    <w:p w14:paraId="13D88ABB" w14:textId="77777777" w:rsidR="002E4B37" w:rsidRPr="002E4B37" w:rsidRDefault="002E4B37" w:rsidP="00B407D3">
      <w:pPr>
        <w:pStyle w:val="a2"/>
        <w:rPr>
          <w:rtl/>
        </w:rPr>
      </w:pPr>
      <w:r w:rsidRPr="002E4B37">
        <w:rPr>
          <w:rFonts w:hint="cs"/>
          <w:rtl/>
        </w:rPr>
        <w:t>בספה"ק לקו"א תניא בפל"ה כתב אדה"ז</w:t>
      </w:r>
      <w:r w:rsidRPr="002E4B37">
        <w:rPr>
          <w:lang w:val="en-US"/>
        </w:rPr>
        <w:t xml:space="preserve"> </w:t>
      </w:r>
      <w:r w:rsidRPr="002E4B37">
        <w:rPr>
          <w:rFonts w:hint="cs"/>
          <w:rtl/>
        </w:rPr>
        <w:t xml:space="preserve">לבאר דברי הזוה"ק (בלק) בפירוש הינוקא על פסוק "החכם עיניו בראשו" כי האדם משול לנר ואור השכינה מאיר עליו. ומבאר רבינו כי גופו הוא הפתילה, אבל צריך ל'שמן' שידליק כדי שאור השכינה יאיר מעל ראש האדם. וכמו בנר גשמי, כדי שהשמן יגרום לאור להאיר - צריך השמן להתבטל כליל ולהיכלל באור, אשר לכן הפתילה אינה יכולה לשמש כשמן - כן הוא אצל האדם, שגופו </w:t>
      </w:r>
      <w:r w:rsidRPr="002E4B37">
        <w:rPr>
          <w:rtl/>
        </w:rPr>
        <w:t>–</w:t>
      </w:r>
      <w:r w:rsidRPr="002E4B37">
        <w:rPr>
          <w:rFonts w:hint="cs"/>
          <w:rtl/>
        </w:rPr>
        <w:t xml:space="preserve"> הפתילה </w:t>
      </w:r>
      <w:r w:rsidRPr="002E4B37">
        <w:rPr>
          <w:rtl/>
        </w:rPr>
        <w:t>–</w:t>
      </w:r>
      <w:r w:rsidRPr="002E4B37">
        <w:rPr>
          <w:rFonts w:hint="cs"/>
          <w:rtl/>
        </w:rPr>
        <w:t xml:space="preserve"> אינה יכולה לשמש כשמן, כי אינה מתבטלת לגמרי. ומוסיף כי אפילו הנשמה ואהבה ויראה ושאר עבודות השייכות לנשמה אינם מספיקים לשמש כשמן, מפני שאינם מתבטלים כליל לה', שהרי האדם בעת שהוא מתיירא מה' או </w:t>
      </w:r>
      <w:r w:rsidRPr="002E4B37">
        <w:rPr>
          <w:rFonts w:hint="cs"/>
          <w:rtl/>
        </w:rPr>
        <w:lastRenderedPageBreak/>
        <w:t xml:space="preserve">אוהבו, הרי הוא דבר נפרד </w:t>
      </w:r>
      <w:r w:rsidRPr="002E4B37">
        <w:rPr>
          <w:rtl/>
        </w:rPr>
        <w:t>–</w:t>
      </w:r>
      <w:r w:rsidRPr="002E4B37">
        <w:rPr>
          <w:rFonts w:hint="cs"/>
          <w:rtl/>
        </w:rPr>
        <w:t xml:space="preserve"> ירא ה' ואוהבו. ולכן בעינן דוקא מצוות מעשיות, כי זה דוקא משמש לשמן בעד נר ה'. ומבאר רבינו כי במצוות ומעשים טובים </w:t>
      </w:r>
      <w:r w:rsidRPr="002E4B37">
        <w:rPr>
          <w:rtl/>
        </w:rPr>
        <w:t>–</w:t>
      </w:r>
      <w:r w:rsidRPr="002E4B37">
        <w:rPr>
          <w:rFonts w:hint="cs"/>
          <w:rtl/>
        </w:rPr>
        <w:t xml:space="preserve"> </w:t>
      </w:r>
      <w:r w:rsidRPr="002E4B37">
        <w:rPr>
          <w:rFonts w:hint="cs"/>
          <w:bCs/>
          <w:rtl/>
        </w:rPr>
        <w:t>כל המצוה</w:t>
      </w:r>
      <w:r w:rsidRPr="002E4B37">
        <w:rPr>
          <w:rFonts w:hint="cs"/>
          <w:rtl/>
        </w:rPr>
        <w:t xml:space="preserve"> היא רק קיום ומילוי ציווי ה' ורצונו, ולכן בעשות האדם מצוות מעשיות </w:t>
      </w:r>
      <w:r w:rsidRPr="002E4B37">
        <w:rPr>
          <w:rtl/>
        </w:rPr>
        <w:t>–</w:t>
      </w:r>
      <w:r w:rsidRPr="002E4B37">
        <w:rPr>
          <w:rFonts w:hint="cs"/>
          <w:rtl/>
        </w:rPr>
        <w:t xml:space="preserve"> הרי הוא מתבטל ומתאחד לגמרי עם רצון ה'. </w:t>
      </w:r>
    </w:p>
    <w:p w14:paraId="754EEBF7" w14:textId="77777777" w:rsidR="002E4B37" w:rsidRPr="002E4B37" w:rsidRDefault="002E4B37" w:rsidP="00B407D3">
      <w:pPr>
        <w:pStyle w:val="a2"/>
        <w:rPr>
          <w:rtl/>
        </w:rPr>
      </w:pPr>
      <w:r w:rsidRPr="002E4B37">
        <w:rPr>
          <w:rFonts w:hint="cs"/>
          <w:rtl/>
        </w:rPr>
        <w:t>וזה לשון רבינו: "</w:t>
      </w:r>
      <w:r w:rsidRPr="002E4B37">
        <w:rPr>
          <w:rFonts w:hint="cs"/>
          <w:bCs/>
          <w:rtl/>
        </w:rPr>
        <w:t>משא"כ המצות ומעשים טובים שהם רצונו ית'</w:t>
      </w:r>
      <w:r w:rsidRPr="002E4B37">
        <w:rPr>
          <w:rFonts w:hint="cs"/>
          <w:rtl/>
        </w:rPr>
        <w:t xml:space="preserve">". וברשימות כ"ק אדמו"ר זיע"א על התניא העיר שצ"ב מה בא להוסיף במילת "ומעשים טובים", שלא נתפרש ב'המצות'. </w:t>
      </w:r>
    </w:p>
    <w:p w14:paraId="6FBF603C" w14:textId="77777777" w:rsidR="002E4B37" w:rsidRPr="002E4B37" w:rsidRDefault="002E4B37" w:rsidP="00B407D3">
      <w:pPr>
        <w:pStyle w:val="a2"/>
        <w:rPr>
          <w:rtl/>
        </w:rPr>
      </w:pPr>
      <w:r w:rsidRPr="002E4B37">
        <w:rPr>
          <w:rFonts w:hint="cs"/>
          <w:rtl/>
        </w:rPr>
        <w:t>ועלה ברעיוני שאולי בא לעורר חידוש, דאולי כוונתו ד'מצוות' הם בין אדם למקום, ו'מעשים טובים' הינם מצוות בין אדם לחבירו. ולרבותא נקט, דלא רק שבקיום מצוה ש</w:t>
      </w:r>
      <w:r w:rsidRPr="002E4B37">
        <w:rPr>
          <w:rFonts w:hint="cs"/>
          <w:bCs/>
          <w:rtl/>
        </w:rPr>
        <w:t>בין אדם למקום</w:t>
      </w:r>
      <w:r w:rsidRPr="002E4B37">
        <w:rPr>
          <w:rFonts w:hint="cs"/>
          <w:rtl/>
        </w:rPr>
        <w:t xml:space="preserve"> יש חשיבות מיוחדת זו שבקיום המצוה האדם נתכלל בה' וברצונו ממש, אלא אפי' בקיום מצוות ש</w:t>
      </w:r>
      <w:r w:rsidRPr="002E4B37">
        <w:rPr>
          <w:rFonts w:hint="cs"/>
          <w:bCs/>
          <w:rtl/>
        </w:rPr>
        <w:t xml:space="preserve">בין אדם לחבירו </w:t>
      </w:r>
      <w:r w:rsidRPr="002E4B37">
        <w:rPr>
          <w:rtl/>
        </w:rPr>
        <w:t>–</w:t>
      </w:r>
      <w:r w:rsidRPr="002E4B37">
        <w:rPr>
          <w:rFonts w:hint="cs"/>
          <w:rtl/>
        </w:rPr>
        <w:t xml:space="preserve"> שהם א) מעשה כלפי חבירו ולא כלפי הקב"ה. ב) מצוות שכליות המובנות לכל (ושייך דאפי' בני נח נצטוו עליהם.) </w:t>
      </w:r>
    </w:p>
    <w:p w14:paraId="1BDBC13B" w14:textId="77777777" w:rsidR="002E4B37" w:rsidRDefault="002E4B37" w:rsidP="00B407D3">
      <w:pPr>
        <w:pStyle w:val="a2"/>
        <w:rPr>
          <w:rtl/>
        </w:rPr>
      </w:pPr>
      <w:r w:rsidRPr="002E4B37">
        <w:rPr>
          <w:rFonts w:hint="cs"/>
          <w:rtl/>
        </w:rPr>
        <w:t>ובא רבינו להורות, דמ"מ אף בקיום מצוות שבין אדם לחבירו שנצטווה עליהם, הרי הוא מקיים רצון העליון ומתאחד עם אור השכינה ממש.</w:t>
      </w:r>
    </w:p>
    <w:p w14:paraId="3B462449" w14:textId="77777777" w:rsidR="005B2705" w:rsidRDefault="005B2705" w:rsidP="005B2705">
      <w:pPr>
        <w:pStyle w:val="a4"/>
        <w:rPr>
          <w:rFonts w:ascii="FbTehilaMedium" w:hAnsi="FbTehilaMedium" w:cs="FbTehilaMedium"/>
          <w:b/>
          <w:sz w:val="72"/>
          <w:szCs w:val="72"/>
          <w:rtl/>
          <w:lang w:val="en-GB"/>
        </w:rPr>
      </w:pPr>
      <w:r w:rsidRPr="005B2705">
        <w:t>g</w:t>
      </w:r>
    </w:p>
    <w:p w14:paraId="16714C1F" w14:textId="77777777" w:rsidR="002615F3" w:rsidRPr="002D5D3F" w:rsidRDefault="002615F3" w:rsidP="002615F3">
      <w:pPr>
        <w:pStyle w:val="a"/>
        <w:spacing w:before="0" w:after="240"/>
        <w:rPr>
          <w:rFonts w:ascii="FbFRealBelet Bold" w:hAnsi="FbFRealBelet Bold" w:cs="FbFRealBelet Bold"/>
        </w:rPr>
      </w:pPr>
      <w:bookmarkStart w:id="151" w:name="_Toc504566236"/>
      <w:r>
        <w:rPr>
          <w:rFonts w:ascii="FbFRealBelet Bold" w:hAnsi="FbFRealBelet Bold" w:cs="FbFRealBelet Bold" w:hint="cs"/>
          <w:rtl/>
        </w:rPr>
        <w:t>מקור נשמות ישראל בתניא פ"ב (גליון)</w:t>
      </w:r>
      <w:bookmarkEnd w:id="151"/>
    </w:p>
    <w:p w14:paraId="1381F4BE" w14:textId="77777777" w:rsidR="002615F3" w:rsidRPr="002D5D3F" w:rsidRDefault="002615F3" w:rsidP="002615F3">
      <w:pPr>
        <w:pStyle w:val="a0"/>
        <w:rPr>
          <w:rtl/>
        </w:rPr>
      </w:pPr>
      <w:r w:rsidRPr="002D5D3F">
        <w:rPr>
          <w:rtl/>
        </w:rPr>
        <w:tab/>
      </w:r>
      <w:r w:rsidRPr="002D5D3F">
        <w:rPr>
          <w:rtl/>
        </w:rPr>
        <w:tab/>
      </w:r>
      <w:bookmarkStart w:id="152" w:name="_Toc504566237"/>
      <w:r w:rsidRPr="002D5D3F">
        <w:rPr>
          <w:rFonts w:hint="cs"/>
          <w:rtl/>
        </w:rPr>
        <w:t>הרב יצחק מאיר גורארי'</w:t>
      </w:r>
      <w:bookmarkEnd w:id="152"/>
    </w:p>
    <w:p w14:paraId="7B96C854" w14:textId="77777777" w:rsidR="002615F3" w:rsidRPr="002D5D3F" w:rsidRDefault="002615F3" w:rsidP="002615F3">
      <w:pPr>
        <w:pStyle w:val="a1"/>
        <w:spacing w:after="100"/>
        <w:rPr>
          <w:rFonts w:ascii="AAd_Livorna4" w:hAnsi="AAd_Livorna4" w:cs="AAd_Livorna4"/>
          <w:rtl/>
        </w:rPr>
      </w:pPr>
      <w:r w:rsidRPr="002D5D3F">
        <w:rPr>
          <w:rFonts w:ascii="AAd_Livorna4" w:hAnsi="AAd_Livorna4" w:cs="AAd_Livorna4" w:hint="cs"/>
          <w:rtl/>
        </w:rPr>
        <w:t xml:space="preserve">משפיע </w:t>
      </w:r>
      <w:r>
        <w:rPr>
          <w:rFonts w:ascii="AAd_Livorna4" w:hAnsi="AAd_Livorna4" w:cs="AAd_Livorna4" w:hint="cs"/>
          <w:rtl/>
        </w:rPr>
        <w:t xml:space="preserve">ראשי </w:t>
      </w:r>
      <w:r w:rsidRPr="002D5D3F">
        <w:rPr>
          <w:rFonts w:ascii="AAd_Livorna4" w:hAnsi="AAd_Livorna4" w:cs="AAd_Livorna4" w:hint="cs"/>
          <w:rtl/>
        </w:rPr>
        <w:t>תות"ל מאנטרעאל</w:t>
      </w:r>
      <w:r>
        <w:rPr>
          <w:rFonts w:ascii="AAd_Livorna4" w:hAnsi="AAd_Livorna4" w:cs="AAd_Livorna4" w:hint="cs"/>
          <w:rtl/>
        </w:rPr>
        <w:t>, קנדה</w:t>
      </w:r>
    </w:p>
    <w:p w14:paraId="62903E44" w14:textId="77777777" w:rsidR="002615F3" w:rsidRPr="002D5D3F" w:rsidRDefault="002615F3" w:rsidP="00B407D3">
      <w:pPr>
        <w:pStyle w:val="a2"/>
        <w:rPr>
          <w:rtl/>
        </w:rPr>
      </w:pPr>
      <w:r w:rsidRPr="002D5D3F">
        <w:rPr>
          <w:rFonts w:hint="cs"/>
          <w:rtl/>
        </w:rPr>
        <w:t xml:space="preserve">בגליון דש"פ ויחי </w:t>
      </w:r>
      <w:r>
        <w:rPr>
          <w:rFonts w:hint="cs"/>
          <w:rtl/>
        </w:rPr>
        <w:t>(א'קלז) שאל הרב מ.</w:t>
      </w:r>
      <w:r w:rsidRPr="002D5D3F">
        <w:rPr>
          <w:rFonts w:hint="cs"/>
          <w:rtl/>
        </w:rPr>
        <w:t>מ. בפי' המשך הביאור בתניא פ"ב במה שהגם שב"פנים" כ' שנש"י הם "חלק אלקה ממעל ממש" ומוסיף מענין כמשל הבן שנמשך ממוח האב-שכ"ז הם הפלאות נוראים במעלת נש"י. ואח"כ כ' בהג"ה שמעלת "הוא וחכ' א'" היא רק בעולם האצילות ולא למע' מזה כו'. ושאל הרי הכ' בהג"ה היא סתירה לכאו' להכ' בפנים לעיל שם, ועכ"פ אינה שייכה להכ' בפנים הפרק.</w:t>
      </w:r>
    </w:p>
    <w:p w14:paraId="52B1AB5E" w14:textId="77777777" w:rsidR="002615F3" w:rsidRPr="002D5D3F" w:rsidRDefault="002615F3" w:rsidP="00B407D3">
      <w:pPr>
        <w:pStyle w:val="a2"/>
        <w:rPr>
          <w:rtl/>
        </w:rPr>
      </w:pPr>
      <w:r w:rsidRPr="002D5D3F">
        <w:rPr>
          <w:rFonts w:hint="cs"/>
          <w:rtl/>
        </w:rPr>
        <w:t xml:space="preserve">ולכאו' יש לומר בזה כמה ביאורים </w:t>
      </w:r>
      <w:r w:rsidRPr="002D5D3F">
        <w:rPr>
          <w:rtl/>
        </w:rPr>
        <w:t>–</w:t>
      </w:r>
      <w:r w:rsidRPr="002D5D3F">
        <w:rPr>
          <w:rFonts w:hint="cs"/>
          <w:rtl/>
        </w:rPr>
        <w:t>זה למע' מזה:</w:t>
      </w:r>
    </w:p>
    <w:p w14:paraId="050807E0" w14:textId="6ADE2516" w:rsidR="002615F3" w:rsidRPr="002D5D3F" w:rsidRDefault="002615F3" w:rsidP="00B407D3">
      <w:pPr>
        <w:pStyle w:val="a2"/>
        <w:rPr>
          <w:lang w:val="en-US"/>
        </w:rPr>
      </w:pPr>
      <w:r w:rsidRPr="002D5D3F">
        <w:rPr>
          <w:rFonts w:hint="cs"/>
          <w:rtl/>
        </w:rPr>
        <w:t xml:space="preserve">א. בפשטות כוונתו בהג"ה היא הדגשת אמיתית הבחי' ד"הוא וחכמתו אחד". שהרי בהביאו מעלת נש"י שהם בנים וכמשל הבן, אין כוונתו במשל זה רק כדי להסביר מעלת נש"י (ושלפי"ז יכולים להתפלפל אם משל הבן היא נמוכה ממדריגות שכ' עליהם </w:t>
      </w:r>
      <w:r w:rsidRPr="002D5D3F">
        <w:rPr>
          <w:rFonts w:hint="cs"/>
          <w:rtl/>
        </w:rPr>
        <w:lastRenderedPageBreak/>
        <w:t xml:space="preserve">תחילה או לא) כ"א-זה הקדמה </w:t>
      </w:r>
      <w:r w:rsidRPr="002D5D3F">
        <w:rPr>
          <w:rFonts w:hint="cs"/>
          <w:b/>
          <w:bCs/>
          <w:rtl/>
        </w:rPr>
        <w:t>לרוב דברי הפרק בהמשך הדברים</w:t>
      </w:r>
      <w:r w:rsidRPr="002D5D3F">
        <w:rPr>
          <w:rFonts w:hint="cs"/>
          <w:rtl/>
        </w:rPr>
        <w:t xml:space="preserve">. שהרי דוקא ע"י דוגמת משל הבן יובן הביאור איך מצד א' </w:t>
      </w:r>
      <w:r w:rsidRPr="002D5D3F">
        <w:rPr>
          <w:rFonts w:hint="cs"/>
          <w:b/>
          <w:bCs/>
          <w:rtl/>
        </w:rPr>
        <w:t>כל נשמה ונשמה</w:t>
      </w:r>
      <w:r w:rsidRPr="002D5D3F">
        <w:rPr>
          <w:rFonts w:hint="cs"/>
          <w:rtl/>
        </w:rPr>
        <w:t xml:space="preserve"> שרש המשכתה</w:t>
      </w:r>
      <w:r w:rsidR="00CD4828">
        <w:rPr>
          <w:rFonts w:hint="cs"/>
          <w:rtl/>
        </w:rPr>
        <w:t xml:space="preserve"> </w:t>
      </w:r>
      <w:r w:rsidRPr="002D5D3F">
        <w:rPr>
          <w:rFonts w:hint="cs"/>
          <w:rtl/>
        </w:rPr>
        <w:t xml:space="preserve">היא בחכמתו ית', ועכ"ז יש כ"כ ריבוי חילוקי מדריגות אמיתיים בנש"י-עד נשמות דורותינו אלה. ועד גם הנקודה החשובה ביותר בזה- שהיא- מה </w:t>
      </w:r>
      <w:r w:rsidRPr="002D5D3F">
        <w:rPr>
          <w:rFonts w:hint="cs"/>
          <w:b/>
          <w:bCs/>
          <w:rtl/>
        </w:rPr>
        <w:t>שגם פושעי ישראל</w:t>
      </w:r>
      <w:r w:rsidRPr="002D5D3F">
        <w:rPr>
          <w:rFonts w:hint="cs"/>
          <w:rtl/>
        </w:rPr>
        <w:t xml:space="preserve"> </w:t>
      </w:r>
      <w:r w:rsidRPr="002D5D3F">
        <w:rPr>
          <w:rFonts w:hint="cs"/>
          <w:b/>
          <w:bCs/>
          <w:rtl/>
        </w:rPr>
        <w:t>דבוקים"ביחוד נפלא ועצום" בחכמתו ית'</w:t>
      </w:r>
      <w:r w:rsidR="00CD4828">
        <w:rPr>
          <w:rFonts w:hint="cs"/>
          <w:b/>
          <w:bCs/>
          <w:rtl/>
        </w:rPr>
        <w:t xml:space="preserve"> </w:t>
      </w:r>
      <w:r w:rsidRPr="002D5D3F">
        <w:rPr>
          <w:rFonts w:hint="cs"/>
          <w:b/>
          <w:bCs/>
          <w:rtl/>
        </w:rPr>
        <w:t>ע"י הדביקה והיניקה כו' מהצדיקים כו' רב"י שבדורם,</w:t>
      </w:r>
      <w:r w:rsidRPr="002D5D3F">
        <w:rPr>
          <w:rFonts w:hint="cs"/>
          <w:rtl/>
        </w:rPr>
        <w:t xml:space="preserve"> שגם זה הוא חלק מהמשל דבן דוקא, ככתוב בהמשך הפרק בפירוש.</w:t>
      </w:r>
    </w:p>
    <w:p w14:paraId="2022BDDF" w14:textId="77777777" w:rsidR="002615F3" w:rsidRPr="002D5D3F" w:rsidRDefault="002615F3" w:rsidP="00B407D3">
      <w:pPr>
        <w:pStyle w:val="a2"/>
        <w:rPr>
          <w:lang w:val="en-US"/>
        </w:rPr>
      </w:pPr>
      <w:r w:rsidRPr="002D5D3F">
        <w:rPr>
          <w:rFonts w:hint="cs"/>
          <w:rtl/>
        </w:rPr>
        <w:t xml:space="preserve">ומריבוי הפרטים בענין התהוות הצפרניים מטיפת מוח הראב, משמע </w:t>
      </w:r>
      <w:r w:rsidRPr="002D5D3F">
        <w:rPr>
          <w:rFonts w:hint="cs"/>
          <w:b/>
          <w:bCs/>
          <w:rtl/>
        </w:rPr>
        <w:t>שעיקר כוונת כל האריכות בהפרק הוא זה גופא</w:t>
      </w:r>
      <w:r w:rsidRPr="002D5D3F">
        <w:rPr>
          <w:rFonts w:hint="cs"/>
          <w:rtl/>
        </w:rPr>
        <w:t>- להפליא מעלת נשמות ישראל דדורותינו אלו עד גם נשמות ההמון וע"ה שבה.</w:t>
      </w:r>
    </w:p>
    <w:p w14:paraId="6FDACEE7" w14:textId="77777777" w:rsidR="002615F3" w:rsidRPr="002D5D3F" w:rsidRDefault="002615F3" w:rsidP="00B407D3">
      <w:pPr>
        <w:pStyle w:val="a2"/>
        <w:rPr>
          <w:lang w:val="en-US"/>
        </w:rPr>
      </w:pPr>
      <w:r w:rsidRPr="002D5D3F">
        <w:rPr>
          <w:rFonts w:hint="cs"/>
          <w:rtl/>
        </w:rPr>
        <w:t>ואם לא היינו יודעים במעלת נש"י שנק' בנים ושהמשל לבן הוא ככל פרטי הנמשל, לא הי' מוסבר ענינים אלו כלל.</w:t>
      </w:r>
    </w:p>
    <w:p w14:paraId="38406B48" w14:textId="77777777" w:rsidR="002615F3" w:rsidRPr="002D5D3F" w:rsidRDefault="002615F3" w:rsidP="00B407D3">
      <w:pPr>
        <w:pStyle w:val="a2"/>
        <w:rPr>
          <w:rtl/>
        </w:rPr>
      </w:pPr>
      <w:r w:rsidRPr="002D5D3F">
        <w:rPr>
          <w:rFonts w:hint="cs"/>
          <w:rtl/>
        </w:rPr>
        <w:t xml:space="preserve">וכדי להסביר ששייך להמשיל התהוות הנשמות מבחי' הוא וחכמתו אחד- ללידת הבן מאביו (ואמו) הוצרך לקיים שכשאומרים הוא וחכמתו אחד-והוא המדע כו' הוא </w:t>
      </w:r>
      <w:r w:rsidRPr="002D5D3F">
        <w:rPr>
          <w:rFonts w:hint="cs"/>
          <w:b/>
          <w:bCs/>
          <w:rtl/>
        </w:rPr>
        <w:t>תואר אמיתי</w:t>
      </w:r>
      <w:r w:rsidRPr="002D5D3F">
        <w:rPr>
          <w:rFonts w:hint="cs"/>
          <w:rtl/>
        </w:rPr>
        <w:t xml:space="preserve">, שאם היינו לומדים שענין בחי' חכמה ודעת אצלו ית' הוא רק תואר שלילי והדומה- לא הי' יכולים להשתמש בכל ביאור מעלת נשמות ישראל שהם כבנים, באופן כזה. </w:t>
      </w:r>
    </w:p>
    <w:p w14:paraId="1A606A46" w14:textId="77777777" w:rsidR="002615F3" w:rsidRPr="002D5D3F" w:rsidRDefault="002615F3" w:rsidP="00B407D3">
      <w:pPr>
        <w:pStyle w:val="a2"/>
        <w:rPr>
          <w:rtl/>
        </w:rPr>
      </w:pPr>
      <w:r w:rsidRPr="002D5D3F">
        <w:rPr>
          <w:rFonts w:hint="cs"/>
          <w:rtl/>
        </w:rPr>
        <w:t>ולכן הוצרך כאן להדגיש ההפלאה בבחי' חכמה דאצי' - שיש בחי' חכמה ושהוא ית' וחכמתו אחד, ואח"כ שייך להסביר ששרש נש"י היא בבחי' זו.</w:t>
      </w:r>
    </w:p>
    <w:p w14:paraId="7FD9ACFC" w14:textId="77777777" w:rsidR="002615F3" w:rsidRPr="002D5D3F" w:rsidRDefault="002615F3" w:rsidP="00B407D3">
      <w:pPr>
        <w:pStyle w:val="a2"/>
        <w:rPr>
          <w:rtl/>
        </w:rPr>
      </w:pPr>
      <w:r w:rsidRPr="002D5D3F">
        <w:rPr>
          <w:rFonts w:hint="cs"/>
          <w:rtl/>
        </w:rPr>
        <w:t>(ואי"ז סותר ששייך לומר שיש בחי' בנש"י שלמע' גם ממשל הבן כו' וכמובא בכ"מ. כי כאן נוגע ביאור זה, כנ"ל).</w:t>
      </w:r>
    </w:p>
    <w:p w14:paraId="5CCE2A2B" w14:textId="77777777" w:rsidR="002615F3" w:rsidRPr="002D5D3F" w:rsidRDefault="002615F3" w:rsidP="00B407D3">
      <w:pPr>
        <w:pStyle w:val="a2"/>
        <w:rPr>
          <w:rtl/>
        </w:rPr>
      </w:pPr>
      <w:r w:rsidRPr="002D5D3F">
        <w:rPr>
          <w:rFonts w:hint="cs"/>
          <w:rtl/>
        </w:rPr>
        <w:t xml:space="preserve">ב. והנה גם הנחה זו שבחי' הוא וחכמתו אחד איננה קשורה עם מעלה הנפלאה שבה התחיל הפרק - היינו שנש"י הם "חלק אלקה ממעל" - אי"ז פשוט כ"כ. שהרי מצינו בדא"ח שבחי' "חלק אלקה ממעל גופא </w:t>
      </w:r>
      <w:r w:rsidRPr="002D5D3F">
        <w:rPr>
          <w:rtl/>
        </w:rPr>
        <w:t>–</w:t>
      </w:r>
      <w:r w:rsidRPr="002D5D3F">
        <w:rPr>
          <w:rFonts w:hint="cs"/>
          <w:rtl/>
        </w:rPr>
        <w:t xml:space="preserve"> קאי על </w:t>
      </w:r>
      <w:r w:rsidRPr="002D5D3F">
        <w:rPr>
          <w:rFonts w:hint="cs"/>
          <w:b/>
          <w:bCs/>
          <w:rtl/>
        </w:rPr>
        <w:t>בחי' אלקות דאצי'.</w:t>
      </w:r>
    </w:p>
    <w:p w14:paraId="6C349FBE" w14:textId="77777777" w:rsidR="002615F3" w:rsidRPr="002D5D3F" w:rsidRDefault="002615F3" w:rsidP="00B407D3">
      <w:pPr>
        <w:pStyle w:val="a2"/>
        <w:rPr>
          <w:rtl/>
        </w:rPr>
      </w:pPr>
      <w:r w:rsidRPr="002D5D3F">
        <w:rPr>
          <w:rFonts w:hint="cs"/>
          <w:rtl/>
        </w:rPr>
        <w:t xml:space="preserve">וז"ל בסה"מ ה'ת"ש ע' 127 "הנה בנים אתם להוי' אלקיכם שהנשמות הן </w:t>
      </w:r>
      <w:r w:rsidRPr="002D5D3F">
        <w:rPr>
          <w:rFonts w:hint="cs"/>
          <w:b/>
          <w:bCs/>
          <w:rtl/>
        </w:rPr>
        <w:t>חלק נבדל מעצם אלקות דאצי'</w:t>
      </w:r>
      <w:r w:rsidRPr="002D5D3F">
        <w:rPr>
          <w:rFonts w:hint="cs"/>
          <w:rtl/>
        </w:rPr>
        <w:t>."</w:t>
      </w:r>
    </w:p>
    <w:p w14:paraId="39E119FC" w14:textId="77777777" w:rsidR="002615F3" w:rsidRPr="002D5D3F" w:rsidRDefault="002615F3" w:rsidP="00B407D3">
      <w:pPr>
        <w:pStyle w:val="a2"/>
        <w:rPr>
          <w:rtl/>
        </w:rPr>
      </w:pPr>
      <w:r w:rsidRPr="002D5D3F">
        <w:rPr>
          <w:rFonts w:hint="cs"/>
          <w:rtl/>
        </w:rPr>
        <w:t xml:space="preserve">ולהעיר עוד מביאור רש"ג (קה"ת ע' יז) שכ' שענין "חלק" אלקה שייך לומר רק ב"אלקה" </w:t>
      </w:r>
      <w:r w:rsidRPr="002D5D3F">
        <w:rPr>
          <w:rtl/>
        </w:rPr>
        <w:t>–</w:t>
      </w:r>
      <w:r w:rsidRPr="002D5D3F">
        <w:rPr>
          <w:rFonts w:hint="cs"/>
          <w:rtl/>
        </w:rPr>
        <w:t xml:space="preserve"> ביחוד זו"נ דאצי' דוקא, "כי אלקה מרמז על בחי' הספי' דאצי' כנ"ל באריכות, שם שייך לומר חלק לרמז שהוא אותו המהות ממש, אבל לא למעלה </w:t>
      </w:r>
      <w:r w:rsidRPr="002D5D3F">
        <w:rPr>
          <w:rFonts w:hint="cs"/>
          <w:rtl/>
        </w:rPr>
        <w:lastRenderedPageBreak/>
        <w:t>מהאצילות אשר ח"י [חי' יחידה] נלקחו משם ששם ההמשכה רק בדרך הארה לבד, ולא המשכה עצמיית, כי המשכה עצמית לא שייך רק במקום שיש ענין היחודים כמו באצי' יחוד או"א, יחוד זו"ן, אבל למעלה מאצילות לא שייך זה כלל, ועז"נ אין אלקי' עמדי ואי' בזהר לית תמן נוקבא". ע"כ ועיי"ש עוד בביאור דבר זה.</w:t>
      </w:r>
    </w:p>
    <w:p w14:paraId="0BAEA9FF" w14:textId="77777777" w:rsidR="002615F3" w:rsidRPr="002D5D3F" w:rsidRDefault="002615F3" w:rsidP="00B407D3">
      <w:pPr>
        <w:pStyle w:val="a2"/>
        <w:rPr>
          <w:rtl/>
        </w:rPr>
      </w:pPr>
      <w:r w:rsidRPr="002D5D3F">
        <w:rPr>
          <w:rFonts w:hint="cs"/>
          <w:rtl/>
        </w:rPr>
        <w:t xml:space="preserve">ועיין בסה"מ תרנ"ו ע' רמז - בביאור ענין המשל דלידה בנוגע שרש נש"י ומסיק - "משא"כ נש"י הם מבחי' זיווג גופני, וכנ"ל במשל בהמשכת הטפה שמעצמיות כלי המוח כו', כמו"כ למעלה הוא בחי' פנימיות ועצמיות </w:t>
      </w:r>
      <w:r w:rsidRPr="002D5D3F">
        <w:rPr>
          <w:rFonts w:hint="cs"/>
          <w:b/>
          <w:bCs/>
          <w:rtl/>
        </w:rPr>
        <w:t>הכלים דאצי'</w:t>
      </w:r>
      <w:r w:rsidRPr="002D5D3F">
        <w:rPr>
          <w:rFonts w:hint="cs"/>
          <w:rtl/>
        </w:rPr>
        <w:t xml:space="preserve"> שיש בהם מבחי' פנימיות ועצמיות האורות שמיוחדים בבחי' יחוד גמור כו' כנ"ל". עיי"ש לעיל.</w:t>
      </w:r>
    </w:p>
    <w:p w14:paraId="46BC601F" w14:textId="6E8775E0" w:rsidR="002615F3" w:rsidRPr="002D5D3F" w:rsidRDefault="002615F3" w:rsidP="00B407D3">
      <w:pPr>
        <w:pStyle w:val="a2"/>
        <w:rPr>
          <w:lang w:val="en-US"/>
        </w:rPr>
      </w:pPr>
      <w:r w:rsidRPr="002D5D3F">
        <w:rPr>
          <w:rFonts w:hint="cs"/>
          <w:rtl/>
        </w:rPr>
        <w:t>ג. ובאמת גם בזה שהשואל לומד שהכוונה בהג"ה זו היא לומר רק ה"חסרון" שבחי' הספי' דאצי' - בזה שהם רק לאחרי הצמצום כו', יש להעיר עוד לביאור הרש"ג</w:t>
      </w:r>
      <w:r w:rsidR="00CD4828">
        <w:rPr>
          <w:rFonts w:hint="cs"/>
          <w:rtl/>
        </w:rPr>
        <w:t xml:space="preserve"> </w:t>
      </w:r>
      <w:r w:rsidRPr="002D5D3F">
        <w:rPr>
          <w:rFonts w:hint="cs"/>
          <w:rtl/>
        </w:rPr>
        <w:t xml:space="preserve">הנ"ל ע' לו בביאור הג"ה זו, וז"ל על תיבות "בסוד התלבשות אור א"ס ב"ה ע"י צמצומים רבים בכלים כו'", "וענין הצמצום ידוע שהוא על דרך לעולם ישנה [אדם לתלמידו בדרך קצרה] כו', שיתלבש </w:t>
      </w:r>
      <w:r w:rsidRPr="002D5D3F">
        <w:rPr>
          <w:rFonts w:hint="cs"/>
          <w:b/>
          <w:bCs/>
          <w:rtl/>
        </w:rPr>
        <w:t>הכלל כולו כמו שהוא בפרט א'</w:t>
      </w:r>
      <w:r w:rsidRPr="002D5D3F">
        <w:rPr>
          <w:rFonts w:hint="cs"/>
          <w:rtl/>
        </w:rPr>
        <w:t xml:space="preserve">, היפך מענין שהוא העלם ממש, והוא </w:t>
      </w:r>
      <w:r w:rsidRPr="002D5D3F">
        <w:rPr>
          <w:rFonts w:hint="cs"/>
          <w:b/>
          <w:bCs/>
          <w:rtl/>
        </w:rPr>
        <w:t>כח הכל יכול כ</w:t>
      </w:r>
      <w:r w:rsidRPr="002D5D3F">
        <w:rPr>
          <w:rFonts w:hint="cs"/>
          <w:rtl/>
        </w:rPr>
        <w:t>ו', לכן אחר הצמצום איהו וחיוהי וגרמוהי חד, לכן נופל אז שמות בספירות,ומכל מקום הכוונה על הבורא ממש, ולכן הוא חלק אלוקה ממש" עכ"ל.</w:t>
      </w:r>
    </w:p>
    <w:p w14:paraId="43C05FDA" w14:textId="77777777" w:rsidR="002615F3" w:rsidRPr="002D5D3F" w:rsidRDefault="002615F3" w:rsidP="00B407D3">
      <w:pPr>
        <w:pStyle w:val="a2"/>
        <w:rPr>
          <w:lang w:val="en-US"/>
        </w:rPr>
      </w:pPr>
      <w:r w:rsidRPr="002D5D3F">
        <w:rPr>
          <w:rFonts w:hint="cs"/>
          <w:rtl/>
        </w:rPr>
        <w:t xml:space="preserve"> ומשמע בדבריו שזהו במש"כ תחילה בהג"ה זו "וגם לפי קבלת האריז"ל </w:t>
      </w:r>
      <w:r w:rsidRPr="002D5D3F">
        <w:rPr>
          <w:rFonts w:hint="cs"/>
          <w:b/>
          <w:bCs/>
          <w:rtl/>
        </w:rPr>
        <w:t>יציבא מילתא</w:t>
      </w:r>
      <w:r w:rsidRPr="002D5D3F">
        <w:rPr>
          <w:rFonts w:hint="cs"/>
          <w:rtl/>
        </w:rPr>
        <w:t xml:space="preserve"> בסוד התלבשות גו''" שכוונתו לומר שרק מצד ביאור הצמצום לפי קבלת האריז"ל יובן איך שמצד א' בחי' הכלים דאצי' הם לאחר ריבוי צמצומים, ובאי"ע, ומצד השני הרי מצד כל יכול "</w:t>
      </w:r>
      <w:r w:rsidRPr="002D5D3F">
        <w:rPr>
          <w:rFonts w:hint="cs"/>
          <w:b/>
          <w:bCs/>
          <w:rtl/>
        </w:rPr>
        <w:t>יתלבש הכלל כולו כמו שהוא בפרט א'</w:t>
      </w:r>
      <w:r w:rsidRPr="002D5D3F">
        <w:rPr>
          <w:rFonts w:hint="cs"/>
          <w:rtl/>
        </w:rPr>
        <w:t>".</w:t>
      </w:r>
    </w:p>
    <w:p w14:paraId="4629F8D3" w14:textId="77777777" w:rsidR="002615F3" w:rsidRPr="002D5D3F" w:rsidRDefault="002615F3" w:rsidP="00B407D3">
      <w:pPr>
        <w:pStyle w:val="a2"/>
        <w:rPr>
          <w:rtl/>
        </w:rPr>
      </w:pPr>
      <w:r w:rsidRPr="002D5D3F">
        <w:rPr>
          <w:rFonts w:hint="cs"/>
          <w:rtl/>
        </w:rPr>
        <w:t xml:space="preserve">והנה הגם שיש להתפלפל בדבריו, אך יש סימוכין להם בשער היחוד והאמונה פ"י במה שכ' שם (פז ע"ב) "וכדברים האלה ממש ויותר מזה </w:t>
      </w:r>
      <w:r w:rsidRPr="002D5D3F">
        <w:rPr>
          <w:rFonts w:hint="cs"/>
          <w:b/>
          <w:bCs/>
          <w:rtl/>
        </w:rPr>
        <w:t>הן מדותיו של הקב"ה ורצונו וחכמתו בעולם האצילות עם מהותו ועצמותו כביכול המתלבש בתוכן ומתייחד עמהם בתכלית היחוד</w:t>
      </w:r>
      <w:r w:rsidRPr="002D5D3F">
        <w:rPr>
          <w:rFonts w:hint="cs"/>
          <w:rtl/>
        </w:rPr>
        <w:t xml:space="preserve"> מאחר שנמשכו ונאצלו מאתו ית' ע"ד משל כדרך התפשטות האור מהשמש".</w:t>
      </w:r>
    </w:p>
    <w:p w14:paraId="533B8D32" w14:textId="77777777" w:rsidR="002615F3" w:rsidRPr="002D5D3F" w:rsidRDefault="002615F3" w:rsidP="00B407D3">
      <w:pPr>
        <w:pStyle w:val="a2"/>
        <w:rPr>
          <w:rtl/>
        </w:rPr>
      </w:pPr>
      <w:r w:rsidRPr="002D5D3F">
        <w:rPr>
          <w:rFonts w:hint="cs"/>
          <w:rtl/>
        </w:rPr>
        <w:t xml:space="preserve">כמובן שבדברים אלה יש עומק ועומק לעומק, ורק הבאתי את זה לומר, שישנם ביאורים, המבארים שהיחוד דהוא וחכמתו אחד המבואר בהג"ה זו, היא באמת בחי' יחוד נפלא, עד שדוקא מצד הפלאה </w:t>
      </w:r>
      <w:r w:rsidRPr="002D5D3F">
        <w:rPr>
          <w:rFonts w:hint="cs"/>
          <w:b/>
          <w:bCs/>
          <w:rtl/>
        </w:rPr>
        <w:t>זו</w:t>
      </w:r>
      <w:r w:rsidRPr="002D5D3F">
        <w:rPr>
          <w:rFonts w:hint="cs"/>
          <w:rtl/>
        </w:rPr>
        <w:t xml:space="preserve"> מבוארה עומק הפלאת מעלת נש"י.</w:t>
      </w:r>
    </w:p>
    <w:p w14:paraId="2EA48923" w14:textId="77777777" w:rsidR="002615F3" w:rsidRPr="002D5D3F" w:rsidRDefault="002615F3" w:rsidP="00B407D3">
      <w:pPr>
        <w:pStyle w:val="a2"/>
        <w:rPr>
          <w:lang w:val="en-US"/>
        </w:rPr>
      </w:pPr>
      <w:r w:rsidRPr="002D5D3F">
        <w:rPr>
          <w:rFonts w:hint="cs"/>
          <w:rtl/>
        </w:rPr>
        <w:lastRenderedPageBreak/>
        <w:t xml:space="preserve">ד. ולאחרי כהנ"ל יש להוסיף מש"כ בסה"מ מלוקט ח"ב ע' קב וז"ל "היינו ד(שרש) הנשמה הוא בעצמותו ית'. ומ"ש בהמשך הענין שהנשמה נמשכה ממחשבתו וחכמתו ית' [הכוונה על שורות אלו בפרק ב' הנ"ל], הרי זה כמו שהיא באה </w:t>
      </w:r>
      <w:r w:rsidRPr="002D5D3F">
        <w:rPr>
          <w:rFonts w:hint="cs"/>
          <w:b/>
          <w:bCs/>
          <w:rtl/>
        </w:rPr>
        <w:t>בהמשכה</w:t>
      </w:r>
      <w:r w:rsidRPr="002D5D3F">
        <w:rPr>
          <w:rFonts w:hint="cs"/>
          <w:rtl/>
        </w:rPr>
        <w:t>, אבל שרשה (האמיתי) הוא בעצמותו ית'." עכ"ל.</w:t>
      </w:r>
    </w:p>
    <w:p w14:paraId="792DD29C" w14:textId="77777777" w:rsidR="002615F3" w:rsidRPr="003D265B" w:rsidRDefault="002615F3" w:rsidP="00B407D3">
      <w:pPr>
        <w:pStyle w:val="a2"/>
        <w:rPr>
          <w:lang w:val="en-US"/>
        </w:rPr>
      </w:pPr>
      <w:r w:rsidRPr="002D5D3F">
        <w:rPr>
          <w:rFonts w:hint="cs"/>
          <w:rtl/>
          <w:lang w:val="en-US"/>
        </w:rPr>
        <w:t xml:space="preserve">ה. </w:t>
      </w:r>
      <w:r w:rsidRPr="002D5D3F">
        <w:rPr>
          <w:rFonts w:hint="cs"/>
          <w:rtl/>
        </w:rPr>
        <w:t>ועיין בלקוטי פירושים על פרק ב', במה שנלקטו הרבה מ"מ מדברי הרבי - בהפלאת מעלת נש"י, שהן מופלאים עוד יותר גם מכל הנ"ל.</w:t>
      </w:r>
    </w:p>
    <w:p w14:paraId="6DF5B523" w14:textId="77777777" w:rsidR="002615F3" w:rsidRPr="005B2705" w:rsidRDefault="002615F3" w:rsidP="002615F3">
      <w:pPr>
        <w:pStyle w:val="a4"/>
        <w:rPr>
          <w:rFonts w:ascii="FbTehilaMedium" w:hAnsi="FbTehilaMedium" w:cs="FbTehilaMedium"/>
          <w:b/>
          <w:sz w:val="72"/>
          <w:szCs w:val="72"/>
          <w:rtl/>
          <w:lang w:val="en-GB"/>
        </w:rPr>
      </w:pPr>
      <w:r w:rsidRPr="005B2705">
        <w:t>g</w:t>
      </w:r>
    </w:p>
    <w:p w14:paraId="5890A968" w14:textId="75438B5B" w:rsidR="002E4B37" w:rsidRPr="002E4B37" w:rsidRDefault="002E4B37" w:rsidP="005B2705">
      <w:pPr>
        <w:pStyle w:val="a4"/>
        <w:rPr>
          <w:rFonts w:eastAsia="Calibri"/>
          <w:rtl/>
        </w:rPr>
      </w:pPr>
    </w:p>
    <w:p w14:paraId="51CC3542" w14:textId="77777777" w:rsidR="00D60B36" w:rsidRDefault="00D60B36">
      <w:pPr>
        <w:rPr>
          <w:rFonts w:ascii="FbTehilaMedium" w:eastAsia="Times New Roman" w:hAnsi="FbTehilaMedium" w:cs="FbTehilaMedium"/>
          <w:b/>
          <w:sz w:val="72"/>
          <w:szCs w:val="72"/>
          <w:rtl/>
          <w:lang w:val="en-GB"/>
        </w:rPr>
      </w:pPr>
      <w:bookmarkStart w:id="153" w:name="_Toc504475500"/>
      <w:r>
        <w:rPr>
          <w:rtl/>
        </w:rPr>
        <w:br w:type="page"/>
      </w:r>
    </w:p>
    <w:p w14:paraId="40BFE4BB" w14:textId="77777777" w:rsidR="00AE5FEB" w:rsidRPr="00AE5FEB" w:rsidRDefault="00A9551E" w:rsidP="00AE5FEB">
      <w:pPr>
        <w:pStyle w:val="a3"/>
        <w:tabs>
          <w:tab w:val="left" w:pos="546"/>
        </w:tabs>
        <w:spacing w:before="0" w:after="100"/>
      </w:pPr>
      <w:bookmarkStart w:id="154" w:name="_Toc504566238"/>
      <w:r>
        <w:rPr>
          <w:rFonts w:hint="cs"/>
          <w:rtl/>
        </w:rPr>
        <w:lastRenderedPageBreak/>
        <w:t>נגלה</w:t>
      </w:r>
      <w:bookmarkEnd w:id="153"/>
      <w:bookmarkEnd w:id="154"/>
    </w:p>
    <w:p w14:paraId="0568A683" w14:textId="7A2967AE" w:rsidR="007A389C" w:rsidRPr="00662C27" w:rsidRDefault="00261268" w:rsidP="007A389C">
      <w:pPr>
        <w:pStyle w:val="a"/>
        <w:spacing w:before="0" w:after="240"/>
        <w:rPr>
          <w:rFonts w:ascii="FbFRealBelet Bold" w:hAnsi="FbFRealBelet Bold" w:cs="FbFRealBelet Bold"/>
          <w:rtl/>
        </w:rPr>
      </w:pPr>
      <w:bookmarkStart w:id="155" w:name="_Toc504566239"/>
      <w:bookmarkStart w:id="156" w:name="_Toc504475501"/>
      <w:r>
        <w:rPr>
          <w:rFonts w:ascii="FbFRealBelet Bold" w:hAnsi="FbFRealBelet Bold" w:cs="FbFRealBelet Bold" w:hint="cs"/>
          <w:rtl/>
        </w:rPr>
        <w:t>הערות בהגדרות המזיקין</w:t>
      </w:r>
      <w:bookmarkEnd w:id="155"/>
    </w:p>
    <w:p w14:paraId="1AC89103" w14:textId="7009B6D9" w:rsidR="007A389C" w:rsidRPr="00326CEF" w:rsidRDefault="007A389C" w:rsidP="00261268">
      <w:pPr>
        <w:keepNext/>
        <w:keepLines/>
        <w:tabs>
          <w:tab w:val="left" w:pos="1895"/>
          <w:tab w:val="center" w:pos="3096"/>
          <w:tab w:val="left" w:pos="4086"/>
          <w:tab w:val="right" w:pos="6192"/>
        </w:tabs>
        <w:bidi/>
        <w:spacing w:after="120"/>
        <w:jc w:val="right"/>
        <w:outlineLvl w:val="2"/>
        <w:rPr>
          <w:rFonts w:ascii="Arial" w:eastAsia="FbMazalMedium" w:hAnsi="Arial" w:cs="AAd_LivornaB4"/>
          <w:sz w:val="28"/>
          <w:szCs w:val="28"/>
          <w:rtl/>
        </w:rPr>
      </w:pPr>
      <w:bookmarkStart w:id="157" w:name="_Toc504566240"/>
      <w:r w:rsidRPr="00310D5D">
        <w:rPr>
          <w:rStyle w:val="Char0"/>
          <w:rFonts w:hint="cs"/>
          <w:rtl/>
        </w:rPr>
        <w:t xml:space="preserve">הרב </w:t>
      </w:r>
      <w:r w:rsidR="00261268">
        <w:rPr>
          <w:rStyle w:val="Char0"/>
          <w:rFonts w:hint="cs"/>
          <w:rtl/>
        </w:rPr>
        <w:t>אליהו נתן הכהן סילבערבערג</w:t>
      </w:r>
      <w:bookmarkEnd w:id="157"/>
      <w:r w:rsidRPr="00310D5D">
        <w:rPr>
          <w:rStyle w:val="Char0"/>
          <w:rtl/>
        </w:rPr>
        <w:br/>
      </w:r>
      <w:r w:rsidR="00261268">
        <w:rPr>
          <w:rFonts w:ascii="AAd_Livorna4" w:eastAsia="Calibri" w:hAnsi="AAd_Livorna4" w:cs="AAd_Livorna4" w:hint="cs"/>
          <w:sz w:val="24"/>
          <w:szCs w:val="24"/>
          <w:rtl/>
        </w:rPr>
        <w:t>ראש מתיבתא ליובאוויטש ד'שיקאגא</w:t>
      </w:r>
    </w:p>
    <w:p w14:paraId="4D633E7E" w14:textId="7DA27803" w:rsidR="00261268" w:rsidRPr="00261268" w:rsidRDefault="00261268" w:rsidP="00B407D3">
      <w:pPr>
        <w:pStyle w:val="11"/>
        <w:rPr>
          <w:rtl/>
        </w:rPr>
      </w:pPr>
      <w:r w:rsidRPr="00261268">
        <w:rPr>
          <w:rtl/>
        </w:rPr>
        <w:t>כח אחר מעורב בו</w:t>
      </w:r>
    </w:p>
    <w:p w14:paraId="73614522" w14:textId="77777777" w:rsidR="00261268" w:rsidRPr="00261268" w:rsidRDefault="00261268" w:rsidP="00B407D3">
      <w:pPr>
        <w:pStyle w:val="a2"/>
        <w:rPr>
          <w:lang w:val="en-US"/>
        </w:rPr>
      </w:pPr>
      <w:r w:rsidRPr="00261268">
        <w:rPr>
          <w:b/>
          <w:bCs/>
          <w:rtl/>
        </w:rPr>
        <w:t>א</w:t>
      </w:r>
      <w:r w:rsidRPr="00261268">
        <w:rPr>
          <w:rtl/>
        </w:rPr>
        <w:t>. מבואר כמ"פ בהמשך הסוגיות בריש מכילתין, דהגדרת המזיק של 'אש' הוה זה ש'כח אחר מעורב בו'</w:t>
      </w:r>
      <w:r w:rsidRPr="00261268">
        <w:rPr>
          <w:rFonts w:hint="cs"/>
          <w:rtl/>
        </w:rPr>
        <w:t>;</w:t>
      </w:r>
      <w:r w:rsidRPr="00261268">
        <w:rPr>
          <w:rtl/>
        </w:rPr>
        <w:t xml:space="preserve"> </w:t>
      </w:r>
      <w:r w:rsidRPr="00261268">
        <w:rPr>
          <w:rFonts w:hint="cs"/>
          <w:rtl/>
        </w:rPr>
        <w:t xml:space="preserve">".. </w:t>
      </w:r>
      <w:r w:rsidRPr="00261268">
        <w:rPr>
          <w:rtl/>
        </w:rPr>
        <w:t>היינו אש</w:t>
      </w:r>
      <w:r w:rsidRPr="00261268">
        <w:rPr>
          <w:rFonts w:hint="cs"/>
          <w:rtl/>
        </w:rPr>
        <w:t>,</w:t>
      </w:r>
      <w:r w:rsidRPr="00261268">
        <w:rPr>
          <w:rtl/>
        </w:rPr>
        <w:t xml:space="preserve"> מ"ש אש דכח אחר מעורב בהן וממונך ושמירתו עליך, הני נמי כח אחר מעורב בהן וממונך ושמירתן עליך</w:t>
      </w:r>
      <w:r w:rsidRPr="00261268">
        <w:rPr>
          <w:rFonts w:hint="cs"/>
          <w:rtl/>
        </w:rPr>
        <w:t xml:space="preserve"> .."</w:t>
      </w:r>
      <w:r w:rsidRPr="00261268">
        <w:rPr>
          <w:rtl/>
        </w:rPr>
        <w:t xml:space="preserve"> (גמרא ג,ב, </w:t>
      </w:r>
      <w:r w:rsidRPr="00261268">
        <w:rPr>
          <w:rFonts w:hint="cs"/>
          <w:rtl/>
        </w:rPr>
        <w:t xml:space="preserve">ועד"ז בדף </w:t>
      </w:r>
      <w:r w:rsidRPr="00261268">
        <w:rPr>
          <w:rtl/>
        </w:rPr>
        <w:t>ו,א</w:t>
      </w:r>
      <w:r w:rsidRPr="00261268">
        <w:rPr>
          <w:rFonts w:hint="cs"/>
          <w:rtl/>
        </w:rPr>
        <w:t>,</w:t>
      </w:r>
      <w:r w:rsidRPr="00261268">
        <w:rPr>
          <w:rtl/>
        </w:rPr>
        <w:t xml:space="preserve"> ועוד הרבה בדברי הראשונים)</w:t>
      </w:r>
      <w:r w:rsidRPr="00261268">
        <w:rPr>
          <w:rFonts w:hint="cs"/>
          <w:rtl/>
        </w:rPr>
        <w:t xml:space="preserve">. </w:t>
      </w:r>
    </w:p>
    <w:p w14:paraId="75A60FA0" w14:textId="5E210EA3" w:rsidR="00261268" w:rsidRPr="00261268" w:rsidRDefault="00261268" w:rsidP="00B407D3">
      <w:pPr>
        <w:pStyle w:val="a2"/>
        <w:rPr>
          <w:rtl/>
        </w:rPr>
      </w:pPr>
      <w:r w:rsidRPr="00261268">
        <w:rPr>
          <w:rFonts w:hint="cs"/>
          <w:rtl/>
        </w:rPr>
        <w:t xml:space="preserve">והנה התוספות כתבו (ב,א בד"ה ולא זו"ז שיש בהן רוח חיים) דדבר זה </w:t>
      </w:r>
      <w:r w:rsidRPr="00261268">
        <w:rPr>
          <w:rtl/>
        </w:rPr>
        <w:t>–</w:t>
      </w:r>
      <w:r w:rsidRPr="00261268">
        <w:rPr>
          <w:rFonts w:hint="cs"/>
          <w:rtl/>
        </w:rPr>
        <w:t xml:space="preserve"> דכאמ"ב </w:t>
      </w:r>
      <w:r w:rsidRPr="00261268">
        <w:rPr>
          <w:rtl/>
        </w:rPr>
        <w:t>–</w:t>
      </w:r>
      <w:r w:rsidRPr="00261268">
        <w:rPr>
          <w:rFonts w:hint="cs"/>
          <w:rtl/>
        </w:rPr>
        <w:t xml:space="preserve"> הוה 'קולא' של אש, והיינו דהוא באמת סברא וסיבה לפטור, עד שפירשו דברי הגמרא הנ"ל ד"</w:t>
      </w:r>
      <w:r w:rsidRPr="00261268">
        <w:rPr>
          <w:rtl/>
        </w:rPr>
        <w:t>ה"ק</w:t>
      </w:r>
      <w:r w:rsidRPr="00261268">
        <w:rPr>
          <w:rFonts w:hint="cs"/>
          <w:rtl/>
        </w:rPr>
        <w:t>,</w:t>
      </w:r>
      <w:r w:rsidRPr="00261268">
        <w:rPr>
          <w:rtl/>
        </w:rPr>
        <w:t xml:space="preserve"> מאי שנא אש שאע"פ שכח אחר מעורב בו</w:t>
      </w:r>
      <w:r w:rsidRPr="00261268">
        <w:rPr>
          <w:rFonts w:hint="cs"/>
          <w:rtl/>
        </w:rPr>
        <w:t>,</w:t>
      </w:r>
      <w:r w:rsidRPr="00261268">
        <w:rPr>
          <w:rtl/>
        </w:rPr>
        <w:t xml:space="preserve"> ראוי להתחייב בו משום שהוא ממונך ושמירתו </w:t>
      </w:r>
      <w:r w:rsidRPr="00261268">
        <w:rPr>
          <w:rFonts w:hint="cs"/>
          <w:rtl/>
        </w:rPr>
        <w:t>..". אמנם רש"י על דברי הגמרא שם מפרש, "</w:t>
      </w:r>
      <w:r w:rsidRPr="00261268">
        <w:rPr>
          <w:rtl/>
        </w:rPr>
        <w:t>דכח אחר מעורב בה – והוה ליה לאסוקי אדעתיה</w:t>
      </w:r>
      <w:r w:rsidRPr="00261268">
        <w:rPr>
          <w:rFonts w:hint="cs"/>
          <w:rtl/>
        </w:rPr>
        <w:t xml:space="preserve">",והיינו דהא דכאמ"ב משמש סיבה לחיוב </w:t>
      </w:r>
      <w:r w:rsidRPr="00261268">
        <w:rPr>
          <w:rtl/>
        </w:rPr>
        <w:t>–</w:t>
      </w:r>
      <w:r w:rsidRPr="00261268">
        <w:rPr>
          <w:rFonts w:hint="cs"/>
          <w:rtl/>
        </w:rPr>
        <w:t xml:space="preserve"> דמכיון שהאש מוכן שיתערב בה כח אחר ויוליכנה להזיק לכן הי' לו להאדם להשמר מזה.</w:t>
      </w:r>
      <w:r w:rsidR="00CD4828">
        <w:rPr>
          <w:rFonts w:hint="cs"/>
          <w:rtl/>
        </w:rPr>
        <w:t xml:space="preserve"> </w:t>
      </w:r>
    </w:p>
    <w:p w14:paraId="7EB26B13" w14:textId="77777777" w:rsidR="00261268" w:rsidRPr="00261268" w:rsidRDefault="00261268" w:rsidP="00B407D3">
      <w:pPr>
        <w:pStyle w:val="a2"/>
        <w:rPr>
          <w:rtl/>
        </w:rPr>
      </w:pPr>
      <w:r w:rsidRPr="00261268">
        <w:rPr>
          <w:rFonts w:hint="cs"/>
          <w:rtl/>
        </w:rPr>
        <w:t>ויעויין נמי בדברי הרשב"א בהמשך הסוגיות (בעיקר בדף ה ובדף ו) דסברא זו של כאמ"ב יש בה קולא וחומרא, והיינו סיבה לחיוב וסיבה לפטור; "</w:t>
      </w:r>
      <w:r w:rsidRPr="00261268">
        <w:rPr>
          <w:rtl/>
        </w:rPr>
        <w:t>פעמים נקט ליה להקל ופעמים נקט לי' להחמיר וכלהו איתנהו לפי מקומן</w:t>
      </w:r>
      <w:r w:rsidRPr="00261268">
        <w:rPr>
          <w:rFonts w:hint="cs"/>
          <w:rtl/>
        </w:rPr>
        <w:t>".</w:t>
      </w:r>
    </w:p>
    <w:p w14:paraId="1DC2C525" w14:textId="77777777" w:rsidR="00261268" w:rsidRPr="00261268" w:rsidRDefault="00261268" w:rsidP="00B407D3">
      <w:pPr>
        <w:pStyle w:val="a2"/>
        <w:rPr>
          <w:rtl/>
        </w:rPr>
      </w:pPr>
      <w:r w:rsidRPr="00261268">
        <w:rPr>
          <w:rFonts w:hint="cs"/>
          <w:rtl/>
        </w:rPr>
        <w:t>ויל"ע במה פליג התוספות על רש"י והרשב"א, דלהתוספות לא הוה כאמ"ב אלא סיבה לקולא ולפטור, ואילו לדידהו יש בה גם סיבה וסברא להחמיר ולחייב?</w:t>
      </w:r>
    </w:p>
    <w:p w14:paraId="5411DF0D" w14:textId="77777777" w:rsidR="00261268" w:rsidRPr="00261268" w:rsidRDefault="00261268" w:rsidP="00B407D3">
      <w:pPr>
        <w:pStyle w:val="a2"/>
        <w:rPr>
          <w:rtl/>
        </w:rPr>
      </w:pPr>
      <w:r w:rsidRPr="00261268">
        <w:rPr>
          <w:rFonts w:hint="cs"/>
          <w:b/>
          <w:bCs/>
          <w:rtl/>
        </w:rPr>
        <w:t>ב</w:t>
      </w:r>
      <w:r w:rsidRPr="00261268">
        <w:rPr>
          <w:rFonts w:hint="cs"/>
          <w:rtl/>
        </w:rPr>
        <w:t xml:space="preserve">. ועוד מצינו בתוספות חידוש אחר בסברא זו של כאמ"ב; דאינה אלא במקרה שעיקר המזיק נתהווה ע"י הכח אחר, משא"כ במקרה דעיקר המזיק נתהווה ע"י האדם בלי סיוע של 'כח אחר', ואח"כ התערב כח אחר והביאו אל מקום שני בכדי שיזיק שם, שוב אי"ז נחשב למצב של כאמ"ב. </w:t>
      </w:r>
    </w:p>
    <w:p w14:paraId="4CA6E1EB" w14:textId="77777777" w:rsidR="00261268" w:rsidRPr="00261268" w:rsidRDefault="00261268" w:rsidP="00B407D3">
      <w:pPr>
        <w:pStyle w:val="a2"/>
        <w:rPr>
          <w:rtl/>
        </w:rPr>
      </w:pPr>
      <w:r w:rsidRPr="00261268">
        <w:rPr>
          <w:rFonts w:hint="cs"/>
          <w:rtl/>
        </w:rPr>
        <w:lastRenderedPageBreak/>
        <w:t xml:space="preserve">ודבר זה מבואר בדברי התוספות על הסוגיא לקמן (ו,א) כשהגמרא מביאה כמה דינים שלומדים מ'צד השוה' של האבות דמתניתין, והיינו דכ"א מדינים אלו לא יכולים ללמוד מ'אב' אחד בלבד אלא צריכים לצה"ש; </w:t>
      </w:r>
    </w:p>
    <w:p w14:paraId="3935D94D" w14:textId="77777777" w:rsidR="00261268" w:rsidRPr="00261268" w:rsidRDefault="00261268" w:rsidP="00B407D3">
      <w:pPr>
        <w:pStyle w:val="a2"/>
        <w:rPr>
          <w:rtl/>
        </w:rPr>
      </w:pPr>
      <w:r w:rsidRPr="00261268">
        <w:rPr>
          <w:rFonts w:hint="cs"/>
          <w:rtl/>
        </w:rPr>
        <w:t xml:space="preserve">דין הראשון הוא אסו"מ שהניחן בראש גגו ונפלו והזיקו במקומן אחרי נפילתן, אשר דבר זה לא יכולים ללמוד מבור לבד אחרי שכאמ"ב, ודין השני הוה בור המתגלגל ברגלי אדם ובהמה, אשר לא יכולים ללמוד דבר זה מבור לבד משום ש'אין מעשיו גרמו לו'. </w:t>
      </w:r>
    </w:p>
    <w:p w14:paraId="61DE2C26" w14:textId="42ACC567" w:rsidR="00261268" w:rsidRPr="00261268" w:rsidRDefault="00261268" w:rsidP="00B407D3">
      <w:pPr>
        <w:pStyle w:val="a2"/>
        <w:rPr>
          <w:rtl/>
        </w:rPr>
      </w:pPr>
      <w:r w:rsidRPr="00261268">
        <w:rPr>
          <w:rFonts w:hint="cs"/>
          <w:rtl/>
        </w:rPr>
        <w:t>ומבארים התוספות דזה שבדין השני כתבה הגמרא סברא חדשה ולא הא דכאמ"ב "</w:t>
      </w:r>
      <w:r w:rsidRPr="00261268">
        <w:rPr>
          <w:rtl/>
        </w:rPr>
        <w:t>דלא שייך התם שכן אין כח אחר מעורב בו דהיכי נימא תאמר בור המתגלגל שכן כח אחר מעורב בו דמשמע דלא הוי בור אלא על ידי כח אחר וזה אינו שהרי נעשה בור בלא כח אחר משמניחו ברה"ר</w:t>
      </w:r>
      <w:r w:rsidRPr="00261268">
        <w:rPr>
          <w:rFonts w:hint="cs"/>
          <w:rtl/>
        </w:rPr>
        <w:t>"</w:t>
      </w:r>
      <w:r w:rsidRPr="00261268">
        <w:rPr>
          <w:rtl/>
        </w:rPr>
        <w:t>.</w:t>
      </w:r>
      <w:r w:rsidRPr="00261268">
        <w:rPr>
          <w:rFonts w:hint="cs"/>
          <w:rtl/>
        </w:rPr>
        <w:t xml:space="preserve"> והיינו כנ"ל דבמקרה שנתהווה המזיק בלי כח אחר שוב ליתא חיסרון בזה שהכח אחר מוליכו להזיק.</w:t>
      </w:r>
      <w:r w:rsidR="00CD4828">
        <w:rPr>
          <w:rFonts w:hint="cs"/>
          <w:rtl/>
        </w:rPr>
        <w:t xml:space="preserve"> </w:t>
      </w:r>
    </w:p>
    <w:p w14:paraId="23508B18" w14:textId="77777777" w:rsidR="00261268" w:rsidRPr="00261268" w:rsidRDefault="00261268" w:rsidP="00B407D3">
      <w:pPr>
        <w:pStyle w:val="a2"/>
        <w:rPr>
          <w:rtl/>
        </w:rPr>
      </w:pPr>
      <w:r w:rsidRPr="00261268">
        <w:rPr>
          <w:rFonts w:hint="cs"/>
          <w:rtl/>
        </w:rPr>
        <w:t>(ובמק"א הארכתי לבאר די"ל שזהו גם כוונת התוספות בדבריהם לעיל ה,ב ד"ה כי שדית, בהסבירם איך אפשר ללמוד אש מבור ועוד אחד מהמזיקים, אע"פ דבאש ישנה הקולא של כאמ"ב, ואכ"מ).</w:t>
      </w:r>
    </w:p>
    <w:p w14:paraId="63F4D0AA" w14:textId="77777777" w:rsidR="00261268" w:rsidRPr="00261268" w:rsidRDefault="00261268" w:rsidP="00B407D3">
      <w:pPr>
        <w:pStyle w:val="a2"/>
        <w:rPr>
          <w:rtl/>
        </w:rPr>
      </w:pPr>
      <w:r w:rsidRPr="00261268">
        <w:rPr>
          <w:rFonts w:hint="cs"/>
          <w:rtl/>
        </w:rPr>
        <w:t xml:space="preserve">אשר לכאורה סברא זו אינה פשוטה, דמדוע ליתא חיסרון וקולא ב'כח אחר' ה'מוליך' את המזיק אל ההיזק? ומה גם שלכאורה גם סברא זו אינה מוסכמת בראשונים; </w:t>
      </w:r>
    </w:p>
    <w:p w14:paraId="41F5E565" w14:textId="77777777" w:rsidR="00261268" w:rsidRPr="00261268" w:rsidRDefault="00261268" w:rsidP="00B407D3">
      <w:pPr>
        <w:pStyle w:val="a2"/>
        <w:rPr>
          <w:rtl/>
        </w:rPr>
      </w:pPr>
      <w:r w:rsidRPr="00261268">
        <w:rPr>
          <w:rFonts w:hint="cs"/>
          <w:rtl/>
        </w:rPr>
        <w:t xml:space="preserve">דראה בשטמ"ק (ה,ב) בשם התוספות שאנץ שהקשה אותה קושיא כמו התוספות </w:t>
      </w:r>
      <w:r w:rsidRPr="00261268">
        <w:rPr>
          <w:rtl/>
        </w:rPr>
        <w:t>–</w:t>
      </w:r>
      <w:r w:rsidRPr="00261268">
        <w:rPr>
          <w:rFonts w:hint="cs"/>
          <w:rtl/>
        </w:rPr>
        <w:t xml:space="preserve"> מדוע לא אמרה הגמרא דלא יכולים ללמוד בור מתגלגל מדין בור לבד, מחמת זה דכאמ"ב </w:t>
      </w:r>
      <w:r w:rsidRPr="00261268">
        <w:rPr>
          <w:rtl/>
        </w:rPr>
        <w:t>–</w:t>
      </w:r>
      <w:r w:rsidRPr="00261268">
        <w:rPr>
          <w:rFonts w:hint="cs"/>
          <w:rtl/>
        </w:rPr>
        <w:t xml:space="preserve"> ותירץ באופ"א: "</w:t>
      </w:r>
      <w:r w:rsidRPr="00261268">
        <w:rPr>
          <w:rtl/>
        </w:rPr>
        <w:t>ועוד דלא מקרי כח אחר מה שמתגלגל ברגלי אדם דהיינו מעשה אדם</w:t>
      </w:r>
      <w:r w:rsidRPr="00261268">
        <w:rPr>
          <w:rFonts w:hint="cs"/>
          <w:rtl/>
        </w:rPr>
        <w:t>,</w:t>
      </w:r>
      <w:r w:rsidRPr="00261268">
        <w:rPr>
          <w:rtl/>
        </w:rPr>
        <w:t xml:space="preserve"> ולא שייך האי לישנא אלא באבנו סכינו ומשאו שנפלו ברוח ואין בו כח גמור כל כך</w:t>
      </w:r>
      <w:r w:rsidRPr="00261268">
        <w:rPr>
          <w:rFonts w:hint="cs"/>
          <w:rtl/>
        </w:rPr>
        <w:t>"</w:t>
      </w:r>
      <w:r w:rsidRPr="00261268">
        <w:rPr>
          <w:rtl/>
        </w:rPr>
        <w:t>.</w:t>
      </w:r>
    </w:p>
    <w:p w14:paraId="116E3327" w14:textId="77777777" w:rsidR="00261268" w:rsidRPr="00261268" w:rsidRDefault="00261268" w:rsidP="00B407D3">
      <w:pPr>
        <w:pStyle w:val="a2"/>
        <w:rPr>
          <w:rtl/>
        </w:rPr>
      </w:pPr>
      <w:r w:rsidRPr="00261268">
        <w:rPr>
          <w:rFonts w:hint="cs"/>
          <w:rtl/>
        </w:rPr>
        <w:t xml:space="preserve">והנה זה פשוט דסברא זו של התוספות שאנץ </w:t>
      </w:r>
      <w:r w:rsidRPr="00261268">
        <w:rPr>
          <w:rtl/>
        </w:rPr>
        <w:t>–</w:t>
      </w:r>
      <w:r w:rsidRPr="00261268">
        <w:rPr>
          <w:rFonts w:hint="cs"/>
          <w:rtl/>
        </w:rPr>
        <w:t xml:space="preserve"> דמעשה אדם לא יכולים להחשב לכאמ"ב </w:t>
      </w:r>
      <w:r w:rsidRPr="00261268">
        <w:rPr>
          <w:rtl/>
        </w:rPr>
        <w:t>–</w:t>
      </w:r>
      <w:r w:rsidRPr="00261268">
        <w:rPr>
          <w:rFonts w:hint="cs"/>
          <w:rtl/>
        </w:rPr>
        <w:t xml:space="preserve"> צ"ע וביאור טובא, אבל הא מיהא דחולקים על סברת התוספות הנ"ל וסב"ל שגם הבאת המזיק לההיזק יכולה להחשב לכאמ"ב (לולא חיסרון אחרת שישנה בבור המתגלגל, שהכח אחר הוה מעשה אדם)!</w:t>
      </w:r>
    </w:p>
    <w:p w14:paraId="4BAD2261" w14:textId="6AA39899" w:rsidR="00261268" w:rsidRPr="00261268" w:rsidRDefault="00261268" w:rsidP="00B407D3">
      <w:pPr>
        <w:pStyle w:val="a2"/>
        <w:rPr>
          <w:rtl/>
        </w:rPr>
      </w:pPr>
      <w:r w:rsidRPr="00261268">
        <w:rPr>
          <w:rFonts w:hint="cs"/>
          <w:rtl/>
        </w:rPr>
        <w:t>אז גם כאן צלה"ב מהו</w:t>
      </w:r>
      <w:r w:rsidR="00CD4828">
        <w:rPr>
          <w:rFonts w:hint="cs"/>
          <w:rtl/>
        </w:rPr>
        <w:t xml:space="preserve"> </w:t>
      </w:r>
      <w:r w:rsidRPr="00261268">
        <w:rPr>
          <w:rFonts w:hint="cs"/>
          <w:rtl/>
        </w:rPr>
        <w:t>סברת התוספות בזה, ובמה פליג עם התוספות שאנץ?</w:t>
      </w:r>
    </w:p>
    <w:p w14:paraId="4C0CBA74" w14:textId="77777777" w:rsidR="00261268" w:rsidRPr="00261268" w:rsidRDefault="00261268" w:rsidP="00B407D3">
      <w:pPr>
        <w:pStyle w:val="a2"/>
        <w:rPr>
          <w:rtl/>
        </w:rPr>
      </w:pPr>
      <w:r w:rsidRPr="00261268">
        <w:rPr>
          <w:rFonts w:hint="cs"/>
          <w:b/>
          <w:bCs/>
          <w:rtl/>
        </w:rPr>
        <w:lastRenderedPageBreak/>
        <w:t>ג</w:t>
      </w:r>
      <w:r w:rsidRPr="00261268">
        <w:rPr>
          <w:rFonts w:hint="cs"/>
          <w:rtl/>
        </w:rPr>
        <w:t xml:space="preserve">. ודאתינן להכא נמצינו למדים עוד פלוגתא בין תוספות לראשונים אחרים בהא דכאמ"ב, האם הוה רק כשהכח אחר הוה ע"י רוח, או גם כשהוא ע"י מעשי אדם או בהמה; דבתוספות שאנץ מפורש דהוה רק כשהוא ע"י רוח, ואילו מקושיית התוספות ותירוצם </w:t>
      </w:r>
      <w:r w:rsidRPr="00261268">
        <w:rPr>
          <w:rtl/>
        </w:rPr>
        <w:t>–</w:t>
      </w:r>
      <w:r w:rsidRPr="00261268">
        <w:rPr>
          <w:rFonts w:hint="cs"/>
          <w:rtl/>
        </w:rPr>
        <w:t xml:space="preserve"> דלא תירצו כתוספות שאנץ </w:t>
      </w:r>
      <w:r w:rsidRPr="00261268">
        <w:rPr>
          <w:rtl/>
        </w:rPr>
        <w:t>–</w:t>
      </w:r>
      <w:r w:rsidRPr="00261268">
        <w:rPr>
          <w:rFonts w:hint="cs"/>
          <w:rtl/>
        </w:rPr>
        <w:t xml:space="preserve"> מוכח לכאורה דסב"ל דאין נפק"מ בזה, ובכל אופן נחשב לכאמ"ב (ורק דבבור מתגלגל לא מזכירים סברא זו מטעם אחר כנ"ל).</w:t>
      </w:r>
    </w:p>
    <w:p w14:paraId="1F59DE77" w14:textId="77777777" w:rsidR="00261268" w:rsidRPr="00261268" w:rsidRDefault="00261268" w:rsidP="00B407D3">
      <w:pPr>
        <w:pStyle w:val="a2"/>
        <w:rPr>
          <w:rtl/>
        </w:rPr>
      </w:pPr>
      <w:r w:rsidRPr="00261268">
        <w:rPr>
          <w:rFonts w:hint="cs"/>
          <w:rtl/>
        </w:rPr>
        <w:t xml:space="preserve">ולכאורה מצינו דהתוספות נחלקו גם עם רש"י בסברא זו; </w:t>
      </w:r>
    </w:p>
    <w:p w14:paraId="55B84B67" w14:textId="77777777" w:rsidR="00261268" w:rsidRPr="00261268" w:rsidRDefault="00261268" w:rsidP="00B407D3">
      <w:pPr>
        <w:pStyle w:val="a2"/>
        <w:rPr>
          <w:rtl/>
        </w:rPr>
      </w:pPr>
      <w:r w:rsidRPr="00261268">
        <w:rPr>
          <w:rFonts w:hint="cs"/>
          <w:rtl/>
        </w:rPr>
        <w:t>דהנה על שקו"ט של הגמרא בחיוב זה של בור המתגלגל, היינו לברר באיזו ציור של מזיק זה צריכים ללמדו מצה"ש, כתבו התוספות "</w:t>
      </w:r>
      <w:r w:rsidRPr="00261268">
        <w:rPr>
          <w:rtl/>
        </w:rPr>
        <w:t>בכל הספרים כתוב אי בהדי דקא אזלי קמזקי כחו הוא</w:t>
      </w:r>
      <w:r w:rsidRPr="00261268">
        <w:rPr>
          <w:rFonts w:hint="cs"/>
          <w:rtl/>
        </w:rPr>
        <w:t>,</w:t>
      </w:r>
      <w:r w:rsidRPr="00261268">
        <w:rPr>
          <w:rtl/>
        </w:rPr>
        <w:t xml:space="preserve"> ופירש הקונטרס דלא גרס ליה</w:t>
      </w:r>
      <w:r w:rsidRPr="00261268">
        <w:rPr>
          <w:rFonts w:hint="cs"/>
          <w:rtl/>
        </w:rPr>
        <w:t>.</w:t>
      </w:r>
      <w:r w:rsidRPr="00261268">
        <w:rPr>
          <w:rtl/>
        </w:rPr>
        <w:t xml:space="preserve"> וטעמא משום דאמרינן לקמן בהמניח (דף כז:) אין דרכן של בני אדם להתבונן בדרכים</w:t>
      </w:r>
      <w:r w:rsidRPr="00261268">
        <w:rPr>
          <w:rFonts w:hint="cs"/>
          <w:rtl/>
        </w:rPr>
        <w:t>,</w:t>
      </w:r>
      <w:r w:rsidRPr="00261268">
        <w:rPr>
          <w:rtl/>
        </w:rPr>
        <w:t xml:space="preserve"> ובעל התקלה נמי אין לחייבו מטעם אדם המזיק אלא משום דחשיב כרוח מצויה והוי אשו</w:t>
      </w:r>
      <w:r w:rsidRPr="00261268">
        <w:rPr>
          <w:rFonts w:hint="cs"/>
          <w:rtl/>
        </w:rPr>
        <w:t>" (אמנם התוספות עצמם חולקים ע"ז וסב"ל שכן יכולים לחייב בה שגלגל הבור עיי"ש).</w:t>
      </w:r>
    </w:p>
    <w:p w14:paraId="1A3195E6" w14:textId="77777777" w:rsidR="00261268" w:rsidRPr="00261268" w:rsidRDefault="00261268" w:rsidP="00B407D3">
      <w:pPr>
        <w:pStyle w:val="a2"/>
        <w:rPr>
          <w:rtl/>
        </w:rPr>
      </w:pPr>
      <w:r w:rsidRPr="00261268">
        <w:rPr>
          <w:rFonts w:hint="cs"/>
          <w:rtl/>
        </w:rPr>
        <w:t>והיינו דהתוספות מפרשים דלדעת רש"י אין מקום לחייב זה שגלגל הבור ברגליו והלך והזיק, ויכולים לחייב רק בעל הבור "</w:t>
      </w:r>
      <w:r w:rsidRPr="00261268">
        <w:rPr>
          <w:rtl/>
        </w:rPr>
        <w:t>משום דחשיב כרוח מצויה והוי אשו</w:t>
      </w:r>
      <w:r w:rsidRPr="00261268">
        <w:rPr>
          <w:rFonts w:hint="cs"/>
          <w:rtl/>
        </w:rPr>
        <w:t>". ונשאלת השאלה (ראה מהר"ם ועוד), דגם לפ"ז הו"ל להגמרא לזכיר דבר זה ולומר דאי בהדי דדקא אזלי קמזקי היינו אש!? ומבארים בזה, דבאמת לדעת רש"י גם זה אינו נכון, ולא הי' בעל הבור מתחייב מדין אש, אחרי שאש הוא דוקא כשרוח מתערב עמו ומביאו להזיק, ולא כשבא ע"י רגלי אדם ובהמה!</w:t>
      </w:r>
    </w:p>
    <w:p w14:paraId="7B50461C" w14:textId="77777777" w:rsidR="00261268" w:rsidRPr="00261268" w:rsidRDefault="00261268" w:rsidP="00B407D3">
      <w:pPr>
        <w:pStyle w:val="a2"/>
        <w:rPr>
          <w:rtl/>
        </w:rPr>
      </w:pPr>
      <w:r w:rsidRPr="00261268">
        <w:rPr>
          <w:rFonts w:hint="cs"/>
          <w:rtl/>
        </w:rPr>
        <w:t>ומוסיפים אחרונים להביא שפלוגתא זו בין רש"י לתוספות מוצאים גם לקמן (יט,ב) בסוגיא של 'תרנגולין מועדין להלך כדרכן כו'', דכתב שם רש"י דאם התרנגול 'זרק' הדליל והזיק על ידו, הרי זה שקשר הדליל בתרנגול פטור (עיי"ש), ואילו התוספות כתבו ע"ז "</w:t>
      </w:r>
      <w:r w:rsidRPr="00261268">
        <w:rPr>
          <w:rtl/>
        </w:rPr>
        <w:t>וקשה לפי'</w:t>
      </w:r>
      <w:r w:rsidRPr="00261268">
        <w:rPr>
          <w:rFonts w:hint="cs"/>
          <w:rtl/>
        </w:rPr>
        <w:t>,</w:t>
      </w:r>
      <w:r w:rsidRPr="00261268">
        <w:rPr>
          <w:rtl/>
        </w:rPr>
        <w:t xml:space="preserve"> מ"מ ליחייב משום אשו</w:t>
      </w:r>
      <w:r w:rsidRPr="00261268">
        <w:rPr>
          <w:rFonts w:hint="cs"/>
          <w:rtl/>
        </w:rPr>
        <w:t>,</w:t>
      </w:r>
      <w:r w:rsidRPr="00261268">
        <w:rPr>
          <w:rtl/>
        </w:rPr>
        <w:t xml:space="preserve"> דהוי כאבנו וסכינו ומשאו שהניחן בראש גגו ונפלו ברוח מצויה והזיקו בהדי דאזלי</w:t>
      </w:r>
      <w:r w:rsidRPr="00261268">
        <w:rPr>
          <w:rFonts w:hint="cs"/>
          <w:rtl/>
        </w:rPr>
        <w:t>,</w:t>
      </w:r>
      <w:r w:rsidRPr="00261268">
        <w:rPr>
          <w:rtl/>
        </w:rPr>
        <w:t xml:space="preserve"> דהאי תרנגול הוי כרוח מצויה</w:t>
      </w:r>
      <w:r w:rsidRPr="00261268">
        <w:rPr>
          <w:rFonts w:hint="cs"/>
          <w:rtl/>
        </w:rPr>
        <w:t xml:space="preserve"> ..".</w:t>
      </w:r>
    </w:p>
    <w:p w14:paraId="519E8ACB" w14:textId="77777777" w:rsidR="00261268" w:rsidRPr="00261268" w:rsidRDefault="00261268" w:rsidP="00B407D3">
      <w:pPr>
        <w:pStyle w:val="a2"/>
        <w:rPr>
          <w:rtl/>
        </w:rPr>
      </w:pPr>
      <w:r w:rsidRPr="00261268">
        <w:rPr>
          <w:rFonts w:hint="cs"/>
          <w:rtl/>
        </w:rPr>
        <w:t>והיינו דגם כאן סב"ל להתוספות דאין הבדל לענין כאמ"ב המוליך את האש בין אם הוה רוח מצוייה או אם הוה ע"י בהמה, ואילו רש"י לא סב"ל כן כנראה.</w:t>
      </w:r>
    </w:p>
    <w:p w14:paraId="4A3F79DE" w14:textId="77777777" w:rsidR="00261268" w:rsidRPr="00261268" w:rsidRDefault="00261268" w:rsidP="00B407D3">
      <w:pPr>
        <w:pStyle w:val="a2"/>
        <w:rPr>
          <w:rtl/>
        </w:rPr>
      </w:pPr>
      <w:r w:rsidRPr="00261268">
        <w:rPr>
          <w:rFonts w:hint="cs"/>
          <w:rtl/>
        </w:rPr>
        <w:t xml:space="preserve">ולסיכום נמצא דיש כאן שלשה פלוגתות בענין הגדרה וסברא זו של כאמ"ב: האם הוה רק קולא וסברא לפטור (שיטת התוספות), או דהוה גם סברא לחומרא ולחיוב (שיטת רש"י והרשב"א); האם הוה סברא רק לענין עיקר התהוות המזיק (שיטת </w:t>
      </w:r>
      <w:r w:rsidRPr="00261268">
        <w:rPr>
          <w:rFonts w:hint="cs"/>
          <w:rtl/>
        </w:rPr>
        <w:lastRenderedPageBreak/>
        <w:t>התוספות), או גם לענין הבאת המזיק ממקום אחד לשני לפעול ההיזק (שיטת התוספות שאנץ); והאם הוה גם כשהכח אחר הוה ע"י אדם ובהמה (שיטת התוספות) או דהוה רק כהוא 'רוח' משא"כ באדם ובהמה (שיטת רש"י ותוספושת שאנץ).</w:t>
      </w:r>
    </w:p>
    <w:p w14:paraId="0033179D" w14:textId="77777777" w:rsidR="00261268" w:rsidRPr="00261268" w:rsidRDefault="00261268" w:rsidP="00B407D3">
      <w:pPr>
        <w:pStyle w:val="a2"/>
        <w:rPr>
          <w:rtl/>
        </w:rPr>
      </w:pPr>
      <w:r w:rsidRPr="00261268">
        <w:rPr>
          <w:rFonts w:hint="cs"/>
          <w:rtl/>
        </w:rPr>
        <w:t>וצ"ע וביאור ביסוד פלוגתות אלו, ושיטת התוספות בהם.</w:t>
      </w:r>
    </w:p>
    <w:p w14:paraId="431D8CF8" w14:textId="77777777" w:rsidR="00261268" w:rsidRPr="00261268" w:rsidRDefault="00261268" w:rsidP="00B407D3">
      <w:pPr>
        <w:pStyle w:val="a2"/>
        <w:rPr>
          <w:rtl/>
        </w:rPr>
      </w:pPr>
      <w:r w:rsidRPr="00261268">
        <w:rPr>
          <w:rFonts w:hint="cs"/>
          <w:b/>
          <w:bCs/>
          <w:rtl/>
        </w:rPr>
        <w:t>ד</w:t>
      </w:r>
      <w:r w:rsidRPr="00261268">
        <w:rPr>
          <w:rFonts w:hint="cs"/>
          <w:rtl/>
        </w:rPr>
        <w:t xml:space="preserve">. ונראה לומר נקודת הביאור בכ"ז על יסוד חקירה הידועה בענין הסיבה המחייב בממון המזיק, האם הוה מחמת פשיעה בשמירת ממונו, והיינו שאדם חייב לשמור על ממונו שלא יזיק ומחמת זה שפשע בשמירה זו לכן מתחייב בההזיקות (והדברים מבוארים כן לכאורה בדברי רש"י בפירוש המשנה לקמן בדף ט </w:t>
      </w:r>
      <w:r w:rsidRPr="00261268">
        <w:rPr>
          <w:rtl/>
        </w:rPr>
        <w:t>–</w:t>
      </w:r>
      <w:r w:rsidRPr="00261268">
        <w:rPr>
          <w:rFonts w:hint="cs"/>
          <w:rtl/>
        </w:rPr>
        <w:t xml:space="preserve"> לפירושו הראשון עכ"פ), או דעצם הענין שממונו מזיק מחייב את האדם בתשלומין, אחרי שממונו הוא כאילו 'המשך' ממנו, והוה כאילו הוא בעצמו הזיק (דזה פשוט לכאורה דכשהוא עצמו מזיק אין החיוב מגיע מפשיעה בשמירה, אז עד"ז כשממונו מזיק). והדברים עתיקים וידועים מאוד.</w:t>
      </w:r>
    </w:p>
    <w:p w14:paraId="5FB5E301" w14:textId="77777777" w:rsidR="00261268" w:rsidRPr="00261268" w:rsidRDefault="00261268" w:rsidP="00B407D3">
      <w:pPr>
        <w:pStyle w:val="a2"/>
        <w:rPr>
          <w:rtl/>
        </w:rPr>
      </w:pPr>
      <w:r w:rsidRPr="00261268">
        <w:rPr>
          <w:rFonts w:hint="cs"/>
          <w:rtl/>
        </w:rPr>
        <w:t>אשר לכאורה י"ל דפירוש הגדרה זו דכאמ"ב משתנה לפי ב' אופנים אלו; דלאופן הראשון הרי הפירוש הוא, דמאחר שדבר זה אינו מזיק מצד ומכח עצמו, לכן אין זה פשיעה כ"כ בזה שלא שמר עליו, אחרי שמצ"ע אינו מזיק. ולאידך לאופן השני, י"ל, דהוא סברא בהתייחסות המזיק להאדם; דאה"נ בכלל הרי אדם חייב על זה שממונו הזיק, אמנם במזיק שהתהוותו היתה ע"י כח אחר, אז אולי אין המזיק מתייחס להאדם בכדי שייחשב שממונו שלו הזיק.</w:t>
      </w:r>
    </w:p>
    <w:p w14:paraId="5FD28E94" w14:textId="77777777" w:rsidR="00261268" w:rsidRPr="00261268" w:rsidRDefault="00261268" w:rsidP="00B407D3">
      <w:pPr>
        <w:pStyle w:val="a2"/>
        <w:rPr>
          <w:rtl/>
        </w:rPr>
      </w:pPr>
      <w:r w:rsidRPr="00261268">
        <w:rPr>
          <w:rFonts w:hint="cs"/>
          <w:rtl/>
        </w:rPr>
        <w:t>ואשר לפ"ז נראה לבאר ג' הפלוגתות, ושיטת התוספות בכל אחת מהן, והוא ע"פ מה שנאמר דהתוספות סב"ל (כמו שנוקטים כו"כ בשיטתייהו, ועפ"ז כתבתי לבאר כמה מדבריהם בהמשך הסוגיות) כאופן השני, דאדם מתחייב בנזקי ממונו מצד עצם הענין שממונו הזיק, ואילו שיטת רש"י והרשב"א י"ל דהוא כאופן הראשון;</w:t>
      </w:r>
    </w:p>
    <w:p w14:paraId="2BB4AF37" w14:textId="77777777" w:rsidR="00261268" w:rsidRPr="00261268" w:rsidRDefault="00261268" w:rsidP="00B407D3">
      <w:pPr>
        <w:pStyle w:val="a2"/>
        <w:rPr>
          <w:rtl/>
        </w:rPr>
      </w:pPr>
      <w:r w:rsidRPr="00261268">
        <w:rPr>
          <w:rFonts w:hint="cs"/>
          <w:rtl/>
        </w:rPr>
        <w:t>דהנה באם החיוב נובע מפשיעה בשמירה אש אה"נ דכאמ"ב הוה 'קולא' ביחס לממון המזיק בכח עצמו, אמנם מאידך יש בה גם חומרא מסויימת, דמחמת הכח אחר המוכן להתערב וכו', ישנה צורך וחיוב לשמרו (וכנ"ל מרש"י "</w:t>
      </w:r>
      <w:r w:rsidRPr="00261268">
        <w:rPr>
          <w:rtl/>
        </w:rPr>
        <w:t>והוה ליה לאסוקי אדעתיה</w:t>
      </w:r>
      <w:r w:rsidRPr="00261268">
        <w:rPr>
          <w:rFonts w:hint="cs"/>
          <w:rtl/>
        </w:rPr>
        <w:t>"), אמנם לאופן השני הנ"ל דפירוש כאמ"ב הוה חיסרון בהתייחסות המזיק להאדם, י"ל דבאמת הוה רק קולא וסיבה לפטור, אחרי שבכל אופן חסר כאן בהתייחסות המזיק לבעליו. ומבואר א"כ איך דרש"י ותוספות לשיטתייהו קאזלי.</w:t>
      </w:r>
    </w:p>
    <w:p w14:paraId="4DB29697" w14:textId="77777777" w:rsidR="00261268" w:rsidRPr="00261268" w:rsidRDefault="00261268" w:rsidP="00B407D3">
      <w:pPr>
        <w:pStyle w:val="a2"/>
        <w:rPr>
          <w:rtl/>
        </w:rPr>
      </w:pPr>
      <w:r w:rsidRPr="00261268">
        <w:rPr>
          <w:rFonts w:hint="cs"/>
          <w:rtl/>
        </w:rPr>
        <w:lastRenderedPageBreak/>
        <w:t>ומבואר היטיב גם מדוע לפי תוספות הוה החיסרון רק לענין התהוות עצם המזיק, ולא בהמשך ההיזק הבאה אח"כ; דמה שנוגע לשיטתייהו הוא שמזיק זה מתייחס אל האדם, ואח"כ שוב מתחייב האדם על כל ההזיקות שבאים על ידו. משא"כ לשיטה השנייה לכאורה הרי החיוב שמירה אינו על זה שהמזיק מתייחס להאדם אלא על זה שהוא חייב לשמרו מלהזיק, ושוב הרי כאמ"ב קולא בכל שלבי ההיזק.</w:t>
      </w:r>
    </w:p>
    <w:p w14:paraId="5747EEE1" w14:textId="77777777" w:rsidR="00261268" w:rsidRPr="00261268" w:rsidRDefault="00261268" w:rsidP="00B407D3">
      <w:pPr>
        <w:pStyle w:val="a2"/>
        <w:rPr>
          <w:rtl/>
        </w:rPr>
      </w:pPr>
      <w:r w:rsidRPr="00261268">
        <w:rPr>
          <w:rFonts w:hint="cs"/>
          <w:rtl/>
        </w:rPr>
        <w:t>וי"ל שזהו גם ההסבר בחילוק השלישי ביניהם: דלדעת התוספות אין הבדל אם הכח אחר הי' ע"י רוח או אדם או בהמה, דבכל מקרה ישנה חיסרון בהתייחסות של המזיק אל בעליו, משא"כ לדעת רש"י ודעימיה י"ל שחיוב השמירה, וזה ש"הו"ל לאסוקי אדעתיה", שונה ברוח המתערב שאין לה בחירה מעצמה והוה חלק מוכן מצד הטבע, לעומת 'עירוב' של כחן של אדם ובהמה, שאולי מחייב את הבעלים פחות, אחרי שהם כחות עצמאיים יותר.</w:t>
      </w:r>
    </w:p>
    <w:p w14:paraId="7DA40746" w14:textId="77777777" w:rsidR="00261268" w:rsidRPr="00261268" w:rsidRDefault="00261268" w:rsidP="00B407D3">
      <w:pPr>
        <w:pStyle w:val="a2"/>
        <w:rPr>
          <w:rtl/>
        </w:rPr>
      </w:pPr>
      <w:r w:rsidRPr="00261268">
        <w:rPr>
          <w:rFonts w:hint="cs"/>
          <w:rtl/>
        </w:rPr>
        <w:t>(בסגנון אחר: להתוספות דכאמ"ב הוה רק חיסרון, הוה פירושו שבאמת אין זה נחשב לכח שלו ומ"מ חייב ע"ז, אז שוב אין הבדל אם הוה כח של רוח או של אדם ובהמה, דבכל מקרה לא הוה כח שלו, אמנם לרש"י דמתחייב מחמת זה דהוה ליה לאסוקי אדעתיה על 'כח אחר' זה, היינו שכח אחר נהי' חומרא וסיבה לחיוב, שוב יש לחלק בין סוגי הכח אחר ולומר שלענין זה נחשב לפושע ולענין זה לא).</w:t>
      </w:r>
    </w:p>
    <w:p w14:paraId="18B80AF5" w14:textId="77777777" w:rsidR="00261268" w:rsidRPr="00261268" w:rsidRDefault="00261268" w:rsidP="00B407D3">
      <w:pPr>
        <w:pStyle w:val="11"/>
        <w:rPr>
          <w:lang w:val="en-US"/>
        </w:rPr>
      </w:pPr>
      <w:r w:rsidRPr="00261268">
        <w:rPr>
          <w:rFonts w:hint="cs"/>
          <w:rtl/>
        </w:rPr>
        <w:t>תחלת עשייתו לנזק</w:t>
      </w:r>
    </w:p>
    <w:p w14:paraId="67891CA9" w14:textId="77777777" w:rsidR="00261268" w:rsidRPr="00261268" w:rsidRDefault="00261268" w:rsidP="00B407D3">
      <w:pPr>
        <w:pStyle w:val="a2"/>
        <w:rPr>
          <w:rtl/>
        </w:rPr>
      </w:pPr>
      <w:r w:rsidRPr="00261268">
        <w:rPr>
          <w:rFonts w:hint="cs"/>
          <w:b/>
          <w:bCs/>
          <w:rtl/>
        </w:rPr>
        <w:t>ה</w:t>
      </w:r>
      <w:r w:rsidRPr="00261268">
        <w:rPr>
          <w:rFonts w:hint="cs"/>
          <w:rtl/>
        </w:rPr>
        <w:t>. והנה כמו שההגדרה המיוחדת עבור המזיק של אש הוא זה דכאמ"ב, עד"ז ישנה ההגדרה המיוחדת לבור, והא, ד"תחלת עשייתו לנזק", ומפרש רש"י (ג,ב) "תחלת מה שנעשו בור דהיינו כשהונחו לשם היו עומדים לנזק".</w:t>
      </w:r>
    </w:p>
    <w:p w14:paraId="121D806D" w14:textId="77777777" w:rsidR="00261268" w:rsidRPr="00261268" w:rsidRDefault="00261268" w:rsidP="00B407D3">
      <w:pPr>
        <w:pStyle w:val="a2"/>
        <w:rPr>
          <w:rtl/>
        </w:rPr>
      </w:pPr>
      <w:r w:rsidRPr="00261268">
        <w:rPr>
          <w:rFonts w:hint="cs"/>
          <w:rtl/>
        </w:rPr>
        <w:t>ויש לחקור האם הפירוש וההדגשה היא על מעשה האדם; והיינו שמיד שהוא הניח הבור במקומו כבר הי' עומד לנזק, או שההדגשה היא על הוויות הבור; דבתחלת התהוותו כבר הוה בגדר מזיק.</w:t>
      </w:r>
    </w:p>
    <w:p w14:paraId="10D480D6" w14:textId="77777777" w:rsidR="00261268" w:rsidRPr="00261268" w:rsidRDefault="00261268" w:rsidP="00B407D3">
      <w:pPr>
        <w:pStyle w:val="a2"/>
        <w:rPr>
          <w:rtl/>
        </w:rPr>
      </w:pPr>
      <w:r w:rsidRPr="00261268">
        <w:rPr>
          <w:rFonts w:hint="cs"/>
          <w:rtl/>
        </w:rPr>
        <w:t>ובפשוטו תליא בשתי צדדי חקירה הנ"ל; דאי המחייב הכללי הוה פשיעת האדם, אז מסתבר דהחומרא המיוחדת בבור הוא מה שמיד במעשיו ופעולותיו ה"ה פושע, דהא מיד בהנחתו כו' נהי' מוכן להזיק, ואילו אי המחייב הוה זה שממונו הזיק, אז מסתבר לכאורה דהחומר המיוחד הוא בזה שיש לו ממון שהוא בגדר 'מזיק' כ"כ עד שמיד בעצם הוויתו הוא כבר עומד להזיק.</w:t>
      </w:r>
    </w:p>
    <w:p w14:paraId="435F3DCD" w14:textId="77777777" w:rsidR="00261268" w:rsidRPr="00261268" w:rsidRDefault="00261268" w:rsidP="00B407D3">
      <w:pPr>
        <w:pStyle w:val="a2"/>
        <w:rPr>
          <w:rtl/>
        </w:rPr>
      </w:pPr>
      <w:r w:rsidRPr="00261268">
        <w:rPr>
          <w:rFonts w:hint="cs"/>
          <w:rtl/>
        </w:rPr>
        <w:lastRenderedPageBreak/>
        <w:t>ואכן נראה ברור דפליגי הראשונים בב' אופנים אלו בהגדרה זו של תחלת עשיייתו, וכמשי"ת.</w:t>
      </w:r>
    </w:p>
    <w:p w14:paraId="37D2B3D2" w14:textId="77777777" w:rsidR="00261268" w:rsidRPr="00261268" w:rsidRDefault="00261268" w:rsidP="00B407D3">
      <w:pPr>
        <w:pStyle w:val="a2"/>
        <w:rPr>
          <w:rtl/>
        </w:rPr>
      </w:pPr>
      <w:r w:rsidRPr="00261268">
        <w:rPr>
          <w:rFonts w:hint="cs"/>
          <w:b/>
          <w:bCs/>
          <w:rtl/>
        </w:rPr>
        <w:t>ו</w:t>
      </w:r>
      <w:r w:rsidRPr="00261268">
        <w:rPr>
          <w:rFonts w:hint="cs"/>
          <w:rtl/>
        </w:rPr>
        <w:t>. בגמרא בדף ו' מבואר דאבנו סכינו ומשאו שהניחם בראש גגו ונפלו (ברוח מצויה) והזיקו אחרי נפילתן, נחשבים לבור דתחלת עשייתן לנזק (ורק מחמת זה דכאמ"ב צריכים להצ"ש דאש ג"כ כמבואר שם). ונשאלת השאלה איך הוו תחלת עשייתן לנזק, הרי לא נהיו בור עד אחרי שנפלו? ומפרש רש"י "דהוה ליה לאסוקי אדעתיה דסופו ליפול ברוח מצוייה".</w:t>
      </w:r>
    </w:p>
    <w:p w14:paraId="29494AAB" w14:textId="77777777" w:rsidR="00261268" w:rsidRPr="00261268" w:rsidRDefault="00261268" w:rsidP="00B407D3">
      <w:pPr>
        <w:pStyle w:val="a2"/>
        <w:rPr>
          <w:rtl/>
        </w:rPr>
      </w:pPr>
      <w:r w:rsidRPr="00261268">
        <w:rPr>
          <w:rFonts w:hint="cs"/>
          <w:rtl/>
        </w:rPr>
        <w:t xml:space="preserve">ויעויין ברש"ש דמתמיה ע"ז דא"כ הרי אש נמי הי' צריך להחשב 'תחלת עשייתו לנזק', דהרי גם שם נאמר האי סברא </w:t>
      </w:r>
      <w:r w:rsidRPr="00261268">
        <w:rPr>
          <w:rtl/>
        </w:rPr>
        <w:t>–</w:t>
      </w:r>
      <w:r w:rsidRPr="00261268">
        <w:rPr>
          <w:rFonts w:hint="cs"/>
          <w:rtl/>
        </w:rPr>
        <w:t xml:space="preserve"> </w:t>
      </w:r>
      <w:r w:rsidRPr="00261268">
        <w:rPr>
          <w:rFonts w:hint="cs"/>
          <w:b/>
          <w:bCs/>
          <w:rtl/>
        </w:rPr>
        <w:t>ברש"י</w:t>
      </w:r>
      <w:r w:rsidRPr="00261268">
        <w:rPr>
          <w:rFonts w:hint="cs"/>
          <w:rtl/>
        </w:rPr>
        <w:t xml:space="preserve"> כנ"ל </w:t>
      </w:r>
      <w:r w:rsidRPr="00261268">
        <w:rPr>
          <w:rtl/>
        </w:rPr>
        <w:t>–</w:t>
      </w:r>
      <w:r w:rsidRPr="00261268">
        <w:rPr>
          <w:rFonts w:hint="cs"/>
          <w:rtl/>
        </w:rPr>
        <w:t xml:space="preserve"> דהוה ליה לאסוקי אדעתיה, ואילו בגמרא לקמן מבואר דאדרבה העדיפות והחומר שישנה בבור על אש הוא זה שבור דוקא הוה תחלת עשייתו לנזק!? וממשיך הרש"ש דלולא פירוש רש"י הי' נראה לפרש תחלת עשייתן לנזק כאן "בעת אשר נעשו בור, ר"ל בשעה שנחו תיכף ראויין להזיק".</w:t>
      </w:r>
    </w:p>
    <w:p w14:paraId="7BC2519E" w14:textId="77777777" w:rsidR="00261268" w:rsidRPr="00261268" w:rsidRDefault="00261268" w:rsidP="00B407D3">
      <w:pPr>
        <w:pStyle w:val="a2"/>
        <w:rPr>
          <w:rtl/>
        </w:rPr>
      </w:pPr>
      <w:r w:rsidRPr="00261268">
        <w:rPr>
          <w:rFonts w:hint="cs"/>
          <w:rtl/>
        </w:rPr>
        <w:t>וכבר העירו בזה דשני דרכים אלו מבוארים להדיא בשטמ"ק. דאדברי בגמרא שם דאי הזיקו אסו"מ בשעת נפילתן מהגג דהיינו אש, כתוב בשטמ"ק בשם 'גליון': "</w:t>
      </w:r>
      <w:r w:rsidRPr="00261268">
        <w:rPr>
          <w:rtl/>
        </w:rPr>
        <w:t>תימה מאי פריך היינו אש</w:t>
      </w:r>
      <w:r w:rsidRPr="00261268">
        <w:rPr>
          <w:rFonts w:hint="cs"/>
          <w:rtl/>
        </w:rPr>
        <w:t>,</w:t>
      </w:r>
      <w:r w:rsidRPr="00261268">
        <w:rPr>
          <w:rtl/>
        </w:rPr>
        <w:t xml:space="preserve"> דלא דמי לאש דאש אין תחילת עשייתו לנזק והני תחילת עשייתן לנזק כדאמרינן בסמוך. וי"ל השתא לפי קס</w:t>
      </w:r>
      <w:r w:rsidRPr="00261268">
        <w:rPr>
          <w:rFonts w:hint="cs"/>
          <w:rtl/>
        </w:rPr>
        <w:t>"</w:t>
      </w:r>
      <w:r w:rsidRPr="00261268">
        <w:rPr>
          <w:rtl/>
        </w:rPr>
        <w:t>ד דאיירי דבהדי דקא אזלי מזקי ולא הוי תחילת עשייתן לנזק בהליכה ולא משמע תחילת עשייתן לנזק אלא בתר דנייחי. ועוד יש לומר דהכי פירושא היינו אש כלומר ויליף מאש מק"ו ומה אש שאין תחילת עשייתו לנזק חייב הני שתחילת עשייתן לנזק לא כל שכן</w:t>
      </w:r>
      <w:r w:rsidRPr="00261268">
        <w:rPr>
          <w:rFonts w:hint="cs"/>
          <w:rtl/>
        </w:rPr>
        <w:t>,</w:t>
      </w:r>
      <w:r w:rsidRPr="00261268">
        <w:rPr>
          <w:rtl/>
        </w:rPr>
        <w:t xml:space="preserve"> ואם כן מה צריך ללמוד במה הצד</w:t>
      </w:r>
      <w:r w:rsidRPr="00261268">
        <w:rPr>
          <w:rFonts w:hint="cs"/>
          <w:rtl/>
        </w:rPr>
        <w:t>".</w:t>
      </w:r>
    </w:p>
    <w:p w14:paraId="68C20FE2" w14:textId="77777777" w:rsidR="00261268" w:rsidRPr="00261268" w:rsidRDefault="00261268" w:rsidP="00B407D3">
      <w:pPr>
        <w:pStyle w:val="a2"/>
        <w:rPr>
          <w:rtl/>
        </w:rPr>
      </w:pPr>
      <w:r w:rsidRPr="00261268">
        <w:rPr>
          <w:rFonts w:hint="cs"/>
          <w:rtl/>
        </w:rPr>
        <w:t xml:space="preserve">ומבואר להדיא דשני תירוצי השטמ"ק פליגי בב' אופנים אלו; האם תחלת עשייתו לנזק מתייחס לזמן שהאדם עשה את ההיזק, והוא דעת רש"י כאן, ולשיטתיה קאזיל ע"פ המתבאר ביסוד פלוגתא זו, ושיטת רש"י בממון המזיק בכלל. או אם זה מתייחס לתחלת הווית המזיק, והוא סברת הרש"ש כאן אשר כיוון בזה לאופן הראשון בשטמ"ק כאן, אשר מתאים לאופן השני הנ"ל בביאור המחייב בממון המזיק בכלל וכמשנ"ת. </w:t>
      </w:r>
    </w:p>
    <w:p w14:paraId="77E84A1C" w14:textId="77777777" w:rsidR="00261268" w:rsidRPr="00261268" w:rsidRDefault="00261268" w:rsidP="00B407D3">
      <w:pPr>
        <w:pStyle w:val="a2"/>
        <w:rPr>
          <w:rtl/>
        </w:rPr>
      </w:pPr>
      <w:r w:rsidRPr="00261268">
        <w:rPr>
          <w:rFonts w:hint="cs"/>
          <w:rtl/>
        </w:rPr>
        <w:t xml:space="preserve">(ובאשר לקושיית הרש"ש על רש"י דלכאורה אם זה נחשב לתחלת עשייתו לנזק מזמן ההנחה על הגג מחמת זה דהוה ליה לאסוקי אדעתיה, אז גם אש הי' צריך להחשב כך כנ"ל, כבר תירצו בזה ע"פ דברי הרשב"א לעיל (ה,ב) בהגדרת זה שאש לא נחשב תחלת עשייתו לנזק; </w:t>
      </w:r>
    </w:p>
    <w:p w14:paraId="256FFB6D" w14:textId="08BA3587" w:rsidR="00261268" w:rsidRPr="00261268" w:rsidRDefault="00261268" w:rsidP="00B407D3">
      <w:pPr>
        <w:pStyle w:val="a2"/>
        <w:rPr>
          <w:rtl/>
        </w:rPr>
      </w:pPr>
      <w:r w:rsidRPr="00261268">
        <w:rPr>
          <w:rFonts w:hint="cs"/>
          <w:rtl/>
        </w:rPr>
        <w:lastRenderedPageBreak/>
        <w:t>"שזה מדליקו בתוך רשותו לצרכו והלכה חוץ מרשותו והזיקה". והיינו דהדלקת אש ברשותו הוה דבר רגיל ולצורך, אלא שהאדם חייב לשמרו, משא"כ גג אינו מקום הנחת אסו"מ, ושוב הרי מיד בהנחתם שם נחשב לפושע ותחלת עשייתו לנזק (ועד"ז מבואר בראב"ד כאן ביתר ביאור). ואם כנים הדברים נמצא דגם הרשב"א כאן לשיטתיה אזיל, והוא כשיטת רש"י בדין ממון המזיק כמשנ"ת).</w:t>
      </w:r>
      <w:r w:rsidR="00CD4828">
        <w:rPr>
          <w:rFonts w:hint="cs"/>
          <w:rtl/>
        </w:rPr>
        <w:t xml:space="preserve"> </w:t>
      </w:r>
    </w:p>
    <w:p w14:paraId="540D43C3" w14:textId="77777777" w:rsidR="00261268" w:rsidRPr="00261268" w:rsidRDefault="00261268" w:rsidP="00B407D3">
      <w:pPr>
        <w:pStyle w:val="a2"/>
        <w:rPr>
          <w:rtl/>
        </w:rPr>
      </w:pPr>
      <w:r w:rsidRPr="00261268">
        <w:rPr>
          <w:rFonts w:hint="cs"/>
          <w:b/>
          <w:bCs/>
          <w:rtl/>
        </w:rPr>
        <w:t>ז</w:t>
      </w:r>
      <w:r w:rsidRPr="00261268">
        <w:rPr>
          <w:rFonts w:hint="cs"/>
          <w:rtl/>
        </w:rPr>
        <w:t>. והנה איתא בתוספות (ה,ב ד"ה כי שדית) "</w:t>
      </w:r>
      <w:r w:rsidRPr="00261268">
        <w:rPr>
          <w:rtl/>
        </w:rPr>
        <w:t>וא"ת והיכי אתו כולהו מאש ובור</w:t>
      </w:r>
      <w:r w:rsidRPr="00261268">
        <w:rPr>
          <w:rFonts w:hint="cs"/>
          <w:rtl/>
        </w:rPr>
        <w:t>,</w:t>
      </w:r>
      <w:r w:rsidRPr="00261268">
        <w:rPr>
          <w:rtl/>
        </w:rPr>
        <w:t xml:space="preserve"> מה לאש ובור שכן מעשיו גרמו לו כדמפרש לקמן גבי בור המתגלגל</w:t>
      </w:r>
      <w:r w:rsidRPr="00261268">
        <w:rPr>
          <w:rFonts w:hint="cs"/>
          <w:rtl/>
        </w:rPr>
        <w:t>,</w:t>
      </w:r>
      <w:r w:rsidRPr="00261268">
        <w:rPr>
          <w:rtl/>
        </w:rPr>
        <w:t xml:space="preserve"> ואש נמי מעשיו גרמו לו שהדליק האש</w:t>
      </w:r>
      <w:r w:rsidRPr="00261268">
        <w:rPr>
          <w:rFonts w:hint="cs"/>
          <w:rtl/>
        </w:rPr>
        <w:t>.</w:t>
      </w:r>
      <w:r w:rsidRPr="00261268">
        <w:rPr>
          <w:rtl/>
        </w:rPr>
        <w:t xml:space="preserve"> וי"ל דלא חשיב אש מעשיו גרמו לו כיון שהרוח מסייעו</w:t>
      </w:r>
      <w:r w:rsidRPr="00261268">
        <w:rPr>
          <w:rFonts w:hint="cs"/>
          <w:rtl/>
        </w:rPr>
        <w:t>.</w:t>
      </w:r>
    </w:p>
    <w:p w14:paraId="1BED6E67" w14:textId="77777777" w:rsidR="00261268" w:rsidRPr="00261268" w:rsidRDefault="00261268" w:rsidP="00B407D3">
      <w:pPr>
        <w:pStyle w:val="a2"/>
        <w:rPr>
          <w:rtl/>
        </w:rPr>
      </w:pPr>
      <w:r w:rsidRPr="00261268">
        <w:rPr>
          <w:rFonts w:hint="cs"/>
          <w:rtl/>
        </w:rPr>
        <w:t>ויעויין ברשב"א (שם) שכתב "</w:t>
      </w:r>
      <w:r w:rsidRPr="00261268">
        <w:rPr>
          <w:rtl/>
        </w:rPr>
        <w:t>וא"ת היאך אתו כלהו מאש ובור דהא איכא למיפרך מה להצד השוה שבהן שכן מעשיו גרמו לו, נ"ל דלא שייך למימר דמעשיו גרמו לו אלא במה שתחלת מעשיו לנזק כבור</w:t>
      </w:r>
      <w:r w:rsidRPr="00261268">
        <w:rPr>
          <w:rFonts w:hint="cs"/>
          <w:rtl/>
        </w:rPr>
        <w:t>,</w:t>
      </w:r>
      <w:r w:rsidRPr="00261268">
        <w:rPr>
          <w:rtl/>
        </w:rPr>
        <w:t xml:space="preserve"> אבל מה שבשעת מעשיו אינו נקרא עשוי לנזק</w:t>
      </w:r>
      <w:r w:rsidRPr="00261268">
        <w:rPr>
          <w:rFonts w:hint="cs"/>
          <w:rtl/>
        </w:rPr>
        <w:t>,</w:t>
      </w:r>
      <w:r w:rsidRPr="00261268">
        <w:rPr>
          <w:rtl/>
        </w:rPr>
        <w:t xml:space="preserve"> אף הוא אינו ראוי לומר בו מעשיו גרמו לו שהרי לא נקרא מזיק עד לאחר שכלו מעשיו לאחר זמן כאש שאין תחלת עשייתו לנזק כדאיתא לקמן בברייתא כנ"ל</w:t>
      </w:r>
      <w:r w:rsidRPr="00261268">
        <w:rPr>
          <w:rFonts w:hint="cs"/>
          <w:rtl/>
        </w:rPr>
        <w:t>".</w:t>
      </w:r>
    </w:p>
    <w:p w14:paraId="7EB121BB" w14:textId="77777777" w:rsidR="00261268" w:rsidRPr="00261268" w:rsidRDefault="00261268" w:rsidP="00B407D3">
      <w:pPr>
        <w:pStyle w:val="a2"/>
        <w:rPr>
          <w:rtl/>
        </w:rPr>
      </w:pPr>
      <w:r w:rsidRPr="00261268">
        <w:rPr>
          <w:rFonts w:hint="cs"/>
          <w:rtl/>
        </w:rPr>
        <w:t xml:space="preserve">והיינו דשניהם הקשו אותה קושיא </w:t>
      </w:r>
      <w:r w:rsidRPr="00261268">
        <w:rPr>
          <w:rtl/>
        </w:rPr>
        <w:t>–</w:t>
      </w:r>
      <w:r w:rsidRPr="00261268">
        <w:rPr>
          <w:rFonts w:hint="cs"/>
          <w:rtl/>
        </w:rPr>
        <w:t xml:space="preserve"> דלכאורה אש ובור הוו שניהם 'מעשיו גרמו לו' וא"כ איך אפשר ללמוד שאר המזיקים מהם? אלא דתירצו בשינוי ניכר ביניהם: התוספות תירצו דאש לא נחשב מעשיו גרמו לו מחמת זה דכאמ"ב, ואילו הרשב"א תירץ דאש לא נחשב מעשיו גרמו לו מחמת זה שאין תחלת עשייתו לניזק! והלא דבר הוא דתוספות השתמש בקולא אחד של אש לעומת הרשב"א שהשתמש עם קולא שני', ושניהם באים לבאר עפ"ז אותו דבר </w:t>
      </w:r>
      <w:r w:rsidRPr="00261268">
        <w:rPr>
          <w:rtl/>
        </w:rPr>
        <w:t>–</w:t>
      </w:r>
      <w:r w:rsidRPr="00261268">
        <w:rPr>
          <w:rFonts w:hint="cs"/>
          <w:rtl/>
        </w:rPr>
        <w:t xml:space="preserve"> מדוע אין האש נחשב למעשיו גרמו לו!?</w:t>
      </w:r>
    </w:p>
    <w:p w14:paraId="6C680B9A" w14:textId="77777777" w:rsidR="00261268" w:rsidRPr="00261268" w:rsidRDefault="00261268" w:rsidP="00B407D3">
      <w:pPr>
        <w:pStyle w:val="a2"/>
        <w:rPr>
          <w:rtl/>
        </w:rPr>
      </w:pPr>
      <w:r w:rsidRPr="00261268">
        <w:rPr>
          <w:rFonts w:hint="cs"/>
          <w:rtl/>
        </w:rPr>
        <w:t>אמנם לפמשנ"ת לעיל נראה דהדברים ברורים ומתוקים מאוד; דהא לתוספות הרי הפירוש בכאמ"ב הוא בעיקר הווית המזיק, ואילו להרשב"א אינו כן אלא דשייך לכל שלבי ההיזק כנ"ל, ולאידך בביאור הא דתחלת עשייתו לנזק, הרי להרשב"א הפירוש הוא בשעה שהאדם עשה אותו למזיק כבר הי' נחשב לפושע, ואילו להתוספות הרי הכוונה הוא על המזיק עצמו (בלי קשר לפעולת האדם), דהוא מזיק כזה שנתהווה מעיקרו להיות מזיק כנ"ל.</w:t>
      </w:r>
    </w:p>
    <w:p w14:paraId="3B35436E" w14:textId="5CE30AEB" w:rsidR="007A389C" w:rsidRDefault="00261268" w:rsidP="00B407D3">
      <w:pPr>
        <w:pStyle w:val="a2"/>
        <w:rPr>
          <w:rtl/>
        </w:rPr>
      </w:pPr>
      <w:r w:rsidRPr="00261268">
        <w:rPr>
          <w:rFonts w:hint="cs"/>
          <w:rtl/>
        </w:rPr>
        <w:t xml:space="preserve">ומבואר היטיב דכשבאים לבאר מדוע אין אש נחשב למעשיו גרמו לו, והיינו שבאים להרחיק את האש מפעולת האדם, הרי לתוספות הסברא הנכונה לזה היא זה שכאמ"ב; דזה אומר שאדם זה לא היווה וברא מזיק זה, ואילו זה שאין תחלת עשייתו לנזק אינו מראה ע"ז שהאדם לא קשור לזה כ"כ. ואילו להרשב"א הרי ההיפך הוא הנכון; דזה שכאמ"ב אינו מראה (כ"כ) על זה שהאדם אינו גורם ואשם בזה, אלא עיקר </w:t>
      </w:r>
      <w:r w:rsidRPr="00261268">
        <w:rPr>
          <w:rFonts w:hint="cs"/>
          <w:rtl/>
        </w:rPr>
        <w:lastRenderedPageBreak/>
        <w:t>הסברא הוא מזה שאין תחלת עשייתו לנזק, שאומר שבשעה שהאדם עשהו עדיין לא הי' עומד להיזק, ושוב אינו נחשב לגורם של ההיזק ע"י פעולתו.</w:t>
      </w:r>
    </w:p>
    <w:p w14:paraId="2A0A477F" w14:textId="27A0D545" w:rsidR="007A389C" w:rsidRPr="005B2705" w:rsidRDefault="005B2705" w:rsidP="005B2705">
      <w:pPr>
        <w:pStyle w:val="a4"/>
        <w:rPr>
          <w:rFonts w:ascii="FbTehilaMedium" w:hAnsi="FbTehilaMedium" w:cs="FbTehilaMedium"/>
          <w:b/>
          <w:sz w:val="72"/>
          <w:szCs w:val="72"/>
          <w:rtl/>
          <w:lang w:val="en-GB"/>
        </w:rPr>
      </w:pPr>
      <w:r w:rsidRPr="005B2705">
        <w:t>g</w:t>
      </w:r>
    </w:p>
    <w:p w14:paraId="1CB6ADA2" w14:textId="7137AA14" w:rsidR="00A9551E" w:rsidRPr="00662C27" w:rsidRDefault="002E4B37" w:rsidP="00A9551E">
      <w:pPr>
        <w:pStyle w:val="a"/>
        <w:spacing w:before="0" w:after="240"/>
        <w:rPr>
          <w:rFonts w:ascii="FbFRealBelet Bold" w:hAnsi="FbFRealBelet Bold" w:cs="FbFRealBelet Bold"/>
          <w:rtl/>
        </w:rPr>
      </w:pPr>
      <w:bookmarkStart w:id="158" w:name="_Toc504566241"/>
      <w:r>
        <w:rPr>
          <w:rFonts w:ascii="FbFRealBelet Bold" w:hAnsi="FbFRealBelet Bold" w:cs="FbFRealBelet Bold" w:hint="cs"/>
          <w:rtl/>
        </w:rPr>
        <w:t>בסוגיא דצער במקום נזק</w:t>
      </w:r>
      <w:bookmarkEnd w:id="156"/>
      <w:bookmarkEnd w:id="158"/>
    </w:p>
    <w:p w14:paraId="272FCF35" w14:textId="3E6CC591" w:rsidR="00A9551E" w:rsidRPr="00326CEF" w:rsidRDefault="00261268" w:rsidP="002E4B37">
      <w:pPr>
        <w:keepNext/>
        <w:keepLines/>
        <w:tabs>
          <w:tab w:val="left" w:pos="1895"/>
          <w:tab w:val="center" w:pos="3096"/>
          <w:tab w:val="left" w:pos="4086"/>
          <w:tab w:val="right" w:pos="6192"/>
        </w:tabs>
        <w:bidi/>
        <w:spacing w:after="120"/>
        <w:jc w:val="right"/>
        <w:outlineLvl w:val="2"/>
        <w:rPr>
          <w:rFonts w:ascii="Arial" w:eastAsia="FbMazalMedium" w:hAnsi="Arial" w:cs="AAd_LivornaB4"/>
          <w:sz w:val="28"/>
          <w:szCs w:val="28"/>
          <w:rtl/>
        </w:rPr>
      </w:pPr>
      <w:bookmarkStart w:id="159" w:name="_Toc504475502"/>
      <w:bookmarkStart w:id="160" w:name="_Toc504566242"/>
      <w:r>
        <w:rPr>
          <w:rStyle w:val="Char0"/>
          <w:rFonts w:hint="cs"/>
          <w:rtl/>
        </w:rPr>
        <w:t>הת'</w:t>
      </w:r>
      <w:r w:rsidR="00A9551E" w:rsidRPr="00310D5D">
        <w:rPr>
          <w:rStyle w:val="Char0"/>
          <w:rFonts w:hint="cs"/>
          <w:rtl/>
        </w:rPr>
        <w:t xml:space="preserve"> </w:t>
      </w:r>
      <w:r w:rsidR="002E4B37">
        <w:rPr>
          <w:rStyle w:val="Char0"/>
          <w:rFonts w:hint="cs"/>
          <w:rtl/>
        </w:rPr>
        <w:t>משה דוד הומינר</w:t>
      </w:r>
      <w:bookmarkEnd w:id="159"/>
      <w:bookmarkEnd w:id="160"/>
      <w:r w:rsidR="00A9551E" w:rsidRPr="00310D5D">
        <w:rPr>
          <w:rStyle w:val="Char0"/>
          <w:rtl/>
        </w:rPr>
        <w:br/>
      </w:r>
      <w:r w:rsidR="002E4B37">
        <w:rPr>
          <w:rFonts w:ascii="AAd_Livorna4" w:eastAsia="Calibri" w:hAnsi="AAd_Livorna4" w:cs="AAd_Livorna4" w:hint="cs"/>
          <w:sz w:val="24"/>
          <w:szCs w:val="24"/>
          <w:rtl/>
        </w:rPr>
        <w:t>תלמיד בישיבה</w:t>
      </w:r>
    </w:p>
    <w:p w14:paraId="702CF64C" w14:textId="77777777" w:rsidR="002E4B37" w:rsidRPr="002E4B37" w:rsidRDefault="002E4B37" w:rsidP="00B407D3">
      <w:pPr>
        <w:pStyle w:val="a2"/>
        <w:rPr>
          <w:lang w:val="en"/>
        </w:rPr>
      </w:pPr>
      <w:r w:rsidRPr="002E4B37">
        <w:rPr>
          <w:rtl/>
        </w:rPr>
        <w:t>איתא במשנה דף פ"ג ע"ב "החובל בחבירו חייב עליו משום חמשה דברים בנזק בצער בריפוי בשבת ובושת: בנזק כיצד סימא את עינו קטע את ידו שיבר את רגלו רואין אותו כאילו הוא עבד נמכר בשוק ושמין כמה היה יפה וכמה הוא יפה: צער כואו (או) בשפוד או במסמר ואפילו על ציפורנו מקום שאינו עושה חבורה אומדין כמה אדם כיוצא בזה רוצה ליטול להיות מצטער כך:"</w:t>
      </w:r>
    </w:p>
    <w:p w14:paraId="07F1BDD8" w14:textId="77777777" w:rsidR="002E4B37" w:rsidRPr="002E4B37" w:rsidRDefault="002E4B37" w:rsidP="00B407D3">
      <w:pPr>
        <w:pStyle w:val="a2"/>
        <w:rPr>
          <w:lang w:val="en"/>
        </w:rPr>
      </w:pPr>
      <w:r w:rsidRPr="002E4B37">
        <w:rPr>
          <w:rtl/>
        </w:rPr>
        <w:t>ובגמרא דף פ"ה ע"א (עם פירש"י בחצאי עיגול): "צער במקום נזק (היכא דקטע את ידו ונתן לו דמיה) היכי שיימינן (את הצער הלא יש לו לקוצצה בשביל הדמים שנוטל)? אמר אבוה דשמואל אומדין כמה אדם רוצה ליטול לקטוע לו ידו. לקטוע לו ידו לא צער לחודיה הוא, הא כולהו חמשה דברים איכא. ועוד בשופטני עסקינן? אלא לקטוע ידו הקטועה (ומחוברת בגידין צמותין ואינה ראויה לו למלאכה). ידו הקטועה נמי לא צער לחודיה איכא, הא צער ובושת איכא, דכסיפא ליה מילתא למשקל מבשרו למשדייה לכלבים. אלא אומדין כמה אדם רוצה ליטול לקטוע לו ידו המוכתב למלכות בין סם לסייף (ידו המוכתבת למלך לקוצצה בסם שאין שם צער כלל כמה רוצה ליטול לקוצצה בסייף). אמרי הכא נמי</w:t>
      </w:r>
      <w:r w:rsidRPr="002E4B37">
        <w:rPr>
          <w:vertAlign w:val="superscript"/>
          <w:lang w:val="en"/>
        </w:rPr>
        <w:footnoteReference w:id="173"/>
      </w:r>
      <w:r w:rsidRPr="002E4B37">
        <w:rPr>
          <w:rtl/>
        </w:rPr>
        <w:t xml:space="preserve"> לא שקיל (כל ממון שבעולם) ומצער נפשיה (לקוצצה,</w:t>
      </w:r>
      <w:r w:rsidRPr="002E4B37">
        <w:rPr>
          <w:vertAlign w:val="superscript"/>
          <w:lang w:val="en"/>
        </w:rPr>
        <w:footnoteReference w:id="174"/>
      </w:r>
      <w:r w:rsidRPr="002E4B37">
        <w:rPr>
          <w:rtl/>
        </w:rPr>
        <w:t xml:space="preserve"> וכאן כבר נעשה מעשה). אלא אומדין כמה אדם רוצה ליתן (לשליח המלך מידו המוכתבת למלכות לקוטעה בסייף ויקטענה השליח בסם) לקטוע לו ידו המוכתב למלכות בין סייף לסם. האי ליטול, ליתן מבעי ליה? אמר רב הונא בריה דרב יהושע ליטול (מן המזיק) זה מזה מה שנתן זה (למלך)" ע"כ.</w:t>
      </w:r>
    </w:p>
    <w:p w14:paraId="600CC13D" w14:textId="77777777" w:rsidR="002E4B37" w:rsidRPr="002E4B37" w:rsidRDefault="002E4B37" w:rsidP="00B407D3">
      <w:pPr>
        <w:pStyle w:val="a2"/>
        <w:rPr>
          <w:lang w:val="en"/>
        </w:rPr>
      </w:pPr>
      <w:r w:rsidRPr="002E4B37">
        <w:rPr>
          <w:rtl/>
        </w:rPr>
        <w:lastRenderedPageBreak/>
        <w:t>וקשה על המשך השקו"ט, הלא הקשינו הקושיא דלא שקיל כל ממון שבעולם כבר בתחילת הסוגיא בלשון בשופטני עסקינן (שיסכימו לזה בממון)?</w:t>
      </w:r>
      <w:r w:rsidRPr="002E4B37">
        <w:rPr>
          <w:vertAlign w:val="superscript"/>
          <w:lang w:val="en"/>
        </w:rPr>
        <w:footnoteReference w:id="175"/>
      </w:r>
      <w:r w:rsidRPr="002E4B37">
        <w:rPr>
          <w:rtl/>
        </w:rPr>
        <w:t xml:space="preserve"> ואיברא דאיכא נוסח אחר בגמ' דבמקום "אמרי" איתא "אכתי"</w:t>
      </w:r>
      <w:r w:rsidRPr="002E4B37">
        <w:rPr>
          <w:vertAlign w:val="superscript"/>
          <w:lang w:val="en"/>
        </w:rPr>
        <w:footnoteReference w:id="176"/>
      </w:r>
      <w:r w:rsidRPr="002E4B37">
        <w:rPr>
          <w:rtl/>
        </w:rPr>
        <w:t xml:space="preserve"> וא"כ הוא אותו הקושיא בעצמו.</w:t>
      </w:r>
      <w:r w:rsidRPr="002E4B37">
        <w:rPr>
          <w:vertAlign w:val="superscript"/>
          <w:lang w:val="en"/>
        </w:rPr>
        <w:footnoteReference w:id="177"/>
      </w:r>
      <w:r w:rsidRPr="002E4B37">
        <w:rPr>
          <w:rtl/>
        </w:rPr>
        <w:t xml:space="preserve"> אבל נראה דרש"י לא היה לו גירסה זו שהרי לא פירש אלא בהפעם השני, ואם כן נראה שהבין שהקושיות חלוקות, וצלה"ב פשר הדבר.</w:t>
      </w:r>
    </w:p>
    <w:p w14:paraId="645E1CB8" w14:textId="77777777" w:rsidR="002E4B37" w:rsidRPr="002E4B37" w:rsidRDefault="002E4B37" w:rsidP="00B407D3">
      <w:pPr>
        <w:pStyle w:val="a2"/>
        <w:rPr>
          <w:lang w:val="en"/>
        </w:rPr>
      </w:pPr>
      <w:r w:rsidRPr="002E4B37">
        <w:rPr>
          <w:rtl/>
        </w:rPr>
        <w:t>ונראה לתרץ בפשטות, שהקשו בגמ' קושיה זו רק לאחר שהקשו "לא צער לחודיה הוא הא כולהו חמשה דברים איכא" היינו שתחילה הקשו שיש גם נזק ושאר הה' דברים בכלל כשקוטע ידו, וא"כ שומא זה כולל יותר מצער, והקשו לאח"ז שמכיון שיש נזק, מעולם לא יסכים לקטוע לו ידו. וקושיית "הא לא שקיל" דלקמן בסוגיא הוא שגם לא יסבול שום צער בשביל ממון, ולכן א"א לשום מחיר על הצער באופן זה, וא"כ מוכרח לומר דהכא שאני ש"כאן כבר נעשה מעשה" ולכן אומדין כמה היה נותן להינצל מצער אם היה סופו להצטער.</w:t>
      </w:r>
    </w:p>
    <w:p w14:paraId="0980BDB3" w14:textId="77777777" w:rsidR="002E4B37" w:rsidRPr="002E4B37" w:rsidRDefault="002E4B37" w:rsidP="00B407D3">
      <w:pPr>
        <w:pStyle w:val="a2"/>
        <w:rPr>
          <w:lang w:val="en"/>
        </w:rPr>
      </w:pPr>
      <w:r w:rsidRPr="002E4B37">
        <w:rPr>
          <w:rtl/>
        </w:rPr>
        <w:t>והנה הרא"ש פירש הסוגיא באופן אחר, שכתב (סי' א') "אמרו בגמרא דצער במקום נזק כגון היכא דקטעי' לידיה דלא אמרינן כמה אדם רוצה ליטול לקטוע לו לידו דשומא שאין לה סוף היא שלא היה אדם לוקח הון למכור ידו לקטוע ולהקל בשומות ילפי' מובער בשדה אחר. ואף ידו שהיא מוכתבת למלכות לקוטעה בסם אין אומרים כמה אדם רוצה ליטול שיקטענה בסייף דגם זו שומא רבה היא דלא מקבל איניש צערא עילויה לכתחלה אלא בדמים מרובים. אבל צער זה כבר נעשה. הלכך שמין להקל כמה אדם רוצה ליתן שיקטע ידו בסם הכתובה למלכות לקוטעה בסייף. ודמים כאלו נוטלין מן המזיק ונותנין לניזק. אבל צער שלא במקום נזק אי אפשר לשום בענין אחר אלא כמה אדם כיוצא בזה רוצה ליטול להיות מצטער כך. והאי דפריך בגמרא ליטול ליתן מיבעי ליה. אמילתיה דאבוה דשמואל פריך." ע"כ הרא"ש בפירושו הראשו.</w:t>
      </w:r>
    </w:p>
    <w:p w14:paraId="2AFA435C" w14:textId="77777777" w:rsidR="002E4B37" w:rsidRPr="002E4B37" w:rsidRDefault="002E4B37" w:rsidP="00B407D3">
      <w:pPr>
        <w:pStyle w:val="a2"/>
        <w:rPr>
          <w:lang w:val="en"/>
        </w:rPr>
      </w:pPr>
      <w:r w:rsidRPr="002E4B37">
        <w:rPr>
          <w:rtl/>
        </w:rPr>
        <w:t xml:space="preserve">והנה הרא"ש פירש קושיית "בשופטני עסקינן" שהשומא אין לה סוף, בדומה לפירוש רש"י בקושיית "הא לא שקיל", אבל הרא"ש הוסיף על ביאור למה א"א לומר </w:t>
      </w:r>
      <w:r w:rsidRPr="002E4B37">
        <w:rPr>
          <w:rtl/>
        </w:rPr>
        <w:lastRenderedPageBreak/>
        <w:t>שהוא שומא שאין לו סוף, לא משום שא"כ אין יכולים לקבוע מחיר, אלא משום דילפינן להקל בכל שומות נזיקין מפסוק ובער בשדה אחר.</w:t>
      </w:r>
      <w:r w:rsidRPr="002E4B37">
        <w:rPr>
          <w:vertAlign w:val="superscript"/>
          <w:lang w:val="en"/>
        </w:rPr>
        <w:footnoteReference w:id="178"/>
      </w:r>
      <w:r w:rsidRPr="002E4B37">
        <w:rPr>
          <w:rtl/>
        </w:rPr>
        <w:t xml:space="preserve"> וצלה"ב למה הוצרך לזה.</w:t>
      </w:r>
    </w:p>
    <w:p w14:paraId="5DF6F743" w14:textId="77777777" w:rsidR="002E4B37" w:rsidRPr="002E4B37" w:rsidRDefault="002E4B37" w:rsidP="00B407D3">
      <w:pPr>
        <w:pStyle w:val="a2"/>
        <w:rPr>
          <w:lang w:val="en"/>
        </w:rPr>
      </w:pPr>
      <w:r w:rsidRPr="002E4B37">
        <w:rPr>
          <w:rtl/>
        </w:rPr>
        <w:t>ועוד צלה"ב הקושיא ד"הא לא שקיל" לפי הרא"ש שהרי לפי דבריו הקושיא (והמסקנא הנובע ממנו) קאי רק על אבוה דשמואל ולא על המשנה, והטעם, משום ד"א"א לשום בענין אחר אלא כמה אדם כיוצא בזה רוצה ליטול להיות מצטער כך". וצ"ב שהרי הסברא ד"כאן כבר נעשה מעשה" שייך למתניתין ג"כ, ואיך אפשר לחייבו לשלם יותר משום דלא מצינן לשום כמה היה אדם רוצה ליתן אם היה שליח המלך מצווה לצער אותו?</w:t>
      </w:r>
    </w:p>
    <w:p w14:paraId="6678B32F" w14:textId="77777777" w:rsidR="002E4B37" w:rsidRPr="002E4B37" w:rsidRDefault="002E4B37" w:rsidP="00B407D3">
      <w:pPr>
        <w:pStyle w:val="a2"/>
        <w:rPr>
          <w:lang w:val="en"/>
        </w:rPr>
      </w:pPr>
      <w:r w:rsidRPr="002E4B37">
        <w:rPr>
          <w:rtl/>
        </w:rPr>
        <w:t>ומזה נראה דלפי שיטת הרא"ש אין החיוב לשלם בעד חבלות אדם באדם דין תשלום בעצם על הנזק צער וכו' שא"א באמת לשלם על זה אלא שצריך לשלם משהו ואנו יכולים לקבוע התשלומין בכמה אופנים, וצריך להיות באופן הכי הגון, ולכן משלם כמה היה אדם רוצה ליתן ולא כמה רוצה ליטול משום דראוי יותר לשלם כמה רוצה ליתן כיון שכבר נעשה ההיזק. אולם במקום שא"א לנו לשום באופן אחר שמין גם באופן שאינו כהוגן כ"כ. וכשחייב יותר מכל ממון שבעולם מקילים משום דילפינן להקל בשומות (ולאח"ז חידשה הגמ' דמקילין טפי משום דכאן כבר נעשה מעשה).</w:t>
      </w:r>
    </w:p>
    <w:p w14:paraId="3F7EF6DA" w14:textId="231A112E" w:rsidR="002E4B37" w:rsidRPr="002E4B37" w:rsidRDefault="002E4B37" w:rsidP="00B407D3">
      <w:pPr>
        <w:pStyle w:val="a2"/>
        <w:rPr>
          <w:lang w:val="en"/>
        </w:rPr>
      </w:pPr>
      <w:r w:rsidRPr="002E4B37">
        <w:rPr>
          <w:rtl/>
        </w:rPr>
        <w:t>[ומשמע מדברי התוס' רא"ש הובא בנימוק"י (דף ל' ע"ב מדפי הרי"ף ד"ה גרסינן) דגדר תשלומי חבלות אדם באדם הוא דין כופר, היינו, כדברי הרמב"ם (הל' חובל ומזיק פ"א ה"ג) ד"זה שנאמר בתורה "כאשר יתן מום באדם כן ינתן בו" אינו לחבול בזה כמו שחבל בחבירו אלא שהוא ראוי לחסרו אבר או לחבול בו כאשר עשה ולפיכך משלם נזקו. והרי הוא אומר ולא תקחו כופר לנפש רוצח לרוצח בלבד הוא שאין בו כופר אבל לחסרון איברים או לחבלות יש בו כופר</w:t>
      </w:r>
      <w:r w:rsidR="000E1AF3">
        <w:rPr>
          <w:lang w:val="en"/>
        </w:rPr>
        <w:t>"</w:t>
      </w:r>
      <w:r w:rsidR="000E1AF3">
        <w:rPr>
          <w:rFonts w:hint="cs"/>
          <w:rtl/>
          <w:lang w:val="en"/>
        </w:rPr>
        <w:t>].</w:t>
      </w:r>
    </w:p>
    <w:p w14:paraId="04D0EECD" w14:textId="77777777" w:rsidR="002E4B37" w:rsidRPr="002E4B37" w:rsidRDefault="002E4B37" w:rsidP="00B407D3">
      <w:pPr>
        <w:pStyle w:val="a2"/>
        <w:rPr>
          <w:lang w:val="en"/>
        </w:rPr>
      </w:pPr>
      <w:r w:rsidRPr="002E4B37">
        <w:rPr>
          <w:rtl/>
        </w:rPr>
        <w:t>אבל לפי רש"י הוא דין תשלומין ממש, ולכן פשוט שלא הוצרך לטעם דילפינן להקל כדי לבאר הקושיא דלא שקיל כל ממון שבעולם, שהרי השומא הוא לקבוע מחיר האבר עצמו,</w:t>
      </w:r>
      <w:r w:rsidRPr="002E4B37">
        <w:rPr>
          <w:vertAlign w:val="superscript"/>
          <w:lang w:val="en"/>
        </w:rPr>
        <w:footnoteReference w:id="179"/>
      </w:r>
      <w:r w:rsidRPr="002E4B37">
        <w:rPr>
          <w:rtl/>
        </w:rPr>
        <w:t xml:space="preserve"> ואי לא שקיל כל ממון שבעולם, אין מחיר עליו.</w:t>
      </w:r>
    </w:p>
    <w:p w14:paraId="5E65EDA3" w14:textId="77777777" w:rsidR="002E4B37" w:rsidRPr="002E4B37" w:rsidRDefault="002E4B37" w:rsidP="00B407D3">
      <w:pPr>
        <w:pStyle w:val="a2"/>
        <w:rPr>
          <w:lang w:val="en"/>
        </w:rPr>
      </w:pPr>
      <w:r w:rsidRPr="002E4B37">
        <w:rPr>
          <w:rtl/>
        </w:rPr>
        <w:lastRenderedPageBreak/>
        <w:t>ולהעיר דלפי הרא"ש דקושיית "בשופטני עסקינן" הוא דשומא זה גדול מדי, נראה שאין להקשותו אחר הקושיא ד"הא לא צער לחודיה הוא" דהא הטעם דשומא זה גדול יותר מדי אינו משום שהוא צער גדול יותר כשחסר אבר דא"כ א"א לו לומר בפירוש השני (הובא לקמן) דבמתניתין (ששם אין חסרון אבר) אם שמין כמה רוצה ליטול לא היה סוף לשומא זה. אלא צריך לומר דהטעם הוא משום שיחסר ידו, ואם כבר הקשו דחסרון יד הוא נזק ולא רק צער, מה לו להקשות אח"כ דשומת הנזק אין לו סוף? ומסתבר יותר לגרוס הקושיא ד"בשופטני עסקינן" תחילה. וכן נמצא נוסח כזה בכת"י.</w:t>
      </w:r>
      <w:r w:rsidRPr="002E4B37">
        <w:rPr>
          <w:vertAlign w:val="superscript"/>
          <w:lang w:val="en"/>
        </w:rPr>
        <w:footnoteReference w:id="180"/>
      </w:r>
    </w:p>
    <w:p w14:paraId="075A64C7" w14:textId="77777777" w:rsidR="002E4B37" w:rsidRPr="002E4B37" w:rsidRDefault="002E4B37" w:rsidP="00B407D3">
      <w:pPr>
        <w:pStyle w:val="a2"/>
        <w:rPr>
          <w:lang w:val="en"/>
        </w:rPr>
      </w:pPr>
      <w:r w:rsidRPr="002E4B37">
        <w:rPr>
          <w:rtl/>
        </w:rPr>
        <w:t>ואחר שכתב פירושו הראשון שהבאנו לעיל פירש הרא"ש פירוש אחר "אי נמי ממילתיה דאבוה דשמואל שמעינן נמי פי' דמתניתין. ולעולם אין שמין כמה אדם רוצה ליטול ולצער דכל אשר לאדם יתן בעד נפשו ואין ערך לשומא זו. אלא שמין מי שחייב למלכות לכוותו בשפוד על צפורניו כמה היה נותן שלא יעשו לו צער זה. ושומא זו קלה להוציא ממון להנצל מצער מליקח ממוך ולקבל צער. ואבוה דשמואל מילתא דפסיקא נקט</w:t>
      </w:r>
      <w:r w:rsidRPr="002E4B37">
        <w:rPr>
          <w:vertAlign w:val="superscript"/>
          <w:lang w:val="en"/>
        </w:rPr>
        <w:footnoteReference w:id="181"/>
      </w:r>
      <w:r w:rsidRPr="002E4B37">
        <w:rPr>
          <w:rtl/>
        </w:rPr>
        <w:t xml:space="preserve"> נזק במקום צער דשמין להקל בין סייף לסם ומיניה שמעינן דהוא הדין דמקילים אף שלא במקום נזק. והשתא ניחא הא דפריך האי ליטול ליתן מיבעי ליה דקאי נמי אמתני'."</w:t>
      </w:r>
    </w:p>
    <w:p w14:paraId="31D8E29D" w14:textId="77777777" w:rsidR="002E4B37" w:rsidRPr="002E4B37" w:rsidRDefault="002E4B37" w:rsidP="00B407D3">
      <w:pPr>
        <w:pStyle w:val="a2"/>
        <w:rPr>
          <w:lang w:val="en"/>
        </w:rPr>
      </w:pPr>
      <w:r w:rsidRPr="002E4B37">
        <w:rPr>
          <w:rtl/>
        </w:rPr>
        <w:t>ונראה לפי פירושו השני שהחילוק בין קושיית בשופטני עסקינן וקושיית הא לא שקיל הוא שקושיית בשופטני עסקינן לדברי הרא"ש הוא מצד שיחסר ידו אם יסכים, ואצל "הא לא שקיל" בין כך ובין כך יחסר ידו.</w:t>
      </w:r>
    </w:p>
    <w:p w14:paraId="687A5CFA" w14:textId="77777777" w:rsidR="002E4B37" w:rsidRPr="002E4B37" w:rsidRDefault="002E4B37" w:rsidP="00B407D3">
      <w:pPr>
        <w:pStyle w:val="a2"/>
        <w:rPr>
          <w:lang w:val="en"/>
        </w:rPr>
      </w:pPr>
      <w:r w:rsidRPr="002E4B37">
        <w:rPr>
          <w:rtl/>
        </w:rPr>
        <w:t xml:space="preserve">ונמצא מדבריו שכן אפשר לשום כמה אדם רוצה ליתן גם בצער במקום נזק, ולכן שמין באופן זה ולא כמה אדם רוצה ליטול משום הסברא ד"כאן כבר נעשה מעשה" </w:t>
      </w:r>
      <w:r w:rsidRPr="002E4B37">
        <w:rPr>
          <w:rtl/>
        </w:rPr>
        <w:lastRenderedPageBreak/>
        <w:t>ודלא כמו שכתב בראשונה. ונראה הטעם שדחה</w:t>
      </w:r>
      <w:r w:rsidRPr="002E4B37">
        <w:rPr>
          <w:vertAlign w:val="superscript"/>
          <w:lang w:val="en"/>
        </w:rPr>
        <w:footnoteReference w:id="182"/>
      </w:r>
      <w:r w:rsidRPr="002E4B37">
        <w:rPr>
          <w:rtl/>
        </w:rPr>
        <w:t xml:space="preserve"> פירושו הראשון הוא משום שקשה להבין למה באמת א"א לשום כמה אדם רוצה ליתן בצער במקום נזק?</w:t>
      </w:r>
      <w:r w:rsidRPr="002E4B37">
        <w:rPr>
          <w:vertAlign w:val="superscript"/>
          <w:lang w:val="en"/>
        </w:rPr>
        <w:footnoteReference w:id="183"/>
      </w:r>
    </w:p>
    <w:p w14:paraId="394DC8A6" w14:textId="57FF6760" w:rsidR="002E4B37" w:rsidRPr="002E4B37" w:rsidRDefault="002E4B37" w:rsidP="00B407D3">
      <w:pPr>
        <w:pStyle w:val="a2"/>
        <w:rPr>
          <w:lang w:val="en"/>
        </w:rPr>
      </w:pPr>
      <w:r w:rsidRPr="002E4B37">
        <w:rPr>
          <w:rtl/>
        </w:rPr>
        <w:t>אלא שקצת קשה לפי ביאורו השני,</w:t>
      </w:r>
      <w:r w:rsidR="00CD4828">
        <w:rPr>
          <w:rtl/>
        </w:rPr>
        <w:t xml:space="preserve"> </w:t>
      </w:r>
      <w:r w:rsidRPr="002E4B37">
        <w:rPr>
          <w:rtl/>
        </w:rPr>
        <w:t>למה הקשו בגמ' תחילה "היכי שיימינן צער במקום נזק" הא צריכינן לדברי אבוה דשמואל גם בצער שלא במקום נזק? אבל זה אינו קשה משום שזה היה המקשן הראשון שלא עלה על דעתו קושיית "הא לא שקיל".</w:t>
      </w:r>
    </w:p>
    <w:p w14:paraId="78175C5F" w14:textId="77777777" w:rsidR="002E4B37" w:rsidRPr="002E4B37" w:rsidRDefault="002E4B37" w:rsidP="00B407D3">
      <w:pPr>
        <w:pStyle w:val="a2"/>
        <w:rPr>
          <w:lang w:val="en"/>
        </w:rPr>
      </w:pPr>
      <w:r w:rsidRPr="002E4B37">
        <w:rPr>
          <w:rtl/>
        </w:rPr>
        <w:t>אולם עדיין קשה למה אמר אבוה דשמואל בעצמו דיניה דוקא בצער שלא במקום נזק (שאע"פ שלא אמרו במענה לקושיית הגמ' "היכי שיימינן" אלא שמסדרי הגמ' הביאו דבריו אבל מ"מ נראה שמקובלים שאמר אבוה דשמואל דבריו בצער במקום נזק)? ולזה תירץ הרא"ש דמילתא דפסיקא נקט. אלא דהוי תירוץ זה קצת דוחק ולכן הביא גם הפירוש הא'.</w:t>
      </w:r>
    </w:p>
    <w:p w14:paraId="333FA113" w14:textId="77777777" w:rsidR="002E4B37" w:rsidRPr="002E4B37" w:rsidRDefault="002E4B37" w:rsidP="00B407D3">
      <w:pPr>
        <w:pStyle w:val="a2"/>
        <w:rPr>
          <w:lang w:val="en"/>
        </w:rPr>
      </w:pPr>
      <w:r w:rsidRPr="002E4B37">
        <w:rPr>
          <w:rtl/>
        </w:rPr>
        <w:t>אולם קצת קשה דלפי"ז סברת ה"אמרי" הוא היפך מהמקשן ראשון שהקשה "היכי שיימינן" דלפי סברת המקשן ראשון מה שכתוב במשנה פשוט הוא, ולפי המקשן השני אדרבה, הדרך שכתוב במשנה מחודש הוא, עד כדי כך ששינו פשט המשנה.</w:t>
      </w:r>
    </w:p>
    <w:p w14:paraId="2B13136C" w14:textId="77777777" w:rsidR="002E4B37" w:rsidRPr="002E4B37" w:rsidRDefault="002E4B37" w:rsidP="00B407D3">
      <w:pPr>
        <w:pStyle w:val="a2"/>
        <w:rPr>
          <w:lang w:val="en"/>
        </w:rPr>
      </w:pPr>
      <w:r w:rsidRPr="002E4B37">
        <w:rPr>
          <w:rtl/>
        </w:rPr>
        <w:t>עוד קשה, דסברת "כאן כבר נעשה מעשה" אינה נזכרת בגמ' אלא רק "הא לא שקיל" שהוא רק סברא המכריח הסברא דכאן כבר נעשה מעשה, או (אם הכוונה דלא שקיל אלא בדמים מרובים) תוצאה מסברת כאן כבר נעשה מעשה.</w:t>
      </w:r>
    </w:p>
    <w:p w14:paraId="15DCCE95" w14:textId="77777777" w:rsidR="002E4B37" w:rsidRPr="002E4B37" w:rsidRDefault="002E4B37" w:rsidP="00B407D3">
      <w:pPr>
        <w:pStyle w:val="a2"/>
        <w:rPr>
          <w:lang w:val="en"/>
        </w:rPr>
      </w:pPr>
      <w:r w:rsidRPr="002E4B37">
        <w:rPr>
          <w:rtl/>
        </w:rPr>
        <w:t>והנה כתב רבינו יהונתן (הובא בשימ"ק) על משנתינו דבצער במקום שיימינן כמה אדם רוצה ליטול "ואע"ג דבגמרא משמע דלאו בשופטני עסקינן שירצה לסבול שום צער רב בשום ממון שבעולם הני מילי בחתיכת יד ורגל שהוא חסרון גדול אבל בצער מועט כזה אפשר שיסבול, ובצער במקום שאינו על צפרניו אלא שנקטעה רגלו שאי אפשר לעשות אומדנא כזו דלאו בשופטני עסקינן, אומדין כמה אדם רוצה ליתן לפדות ידו המוכתבת למלכות וכו' כדאמרינן בגמרא."</w:t>
      </w:r>
    </w:p>
    <w:p w14:paraId="52EDF462" w14:textId="77777777" w:rsidR="002E4B37" w:rsidRPr="002E4B37" w:rsidRDefault="002E4B37" w:rsidP="00B407D3">
      <w:pPr>
        <w:pStyle w:val="a2"/>
        <w:rPr>
          <w:lang w:val="en"/>
        </w:rPr>
      </w:pPr>
      <w:r w:rsidRPr="002E4B37">
        <w:rPr>
          <w:rtl/>
        </w:rPr>
        <w:t xml:space="preserve">והנה מדבריו מוכח ד"לאו בשופטני עסקינן" הוא קושיית "ש[לא] ירצה לסבול שום צער רב בשום ממון שבעולם" אלא שחילק בין הצער במקום נזק דהוי רב ושלא </w:t>
      </w:r>
      <w:r w:rsidRPr="002E4B37">
        <w:rPr>
          <w:rtl/>
        </w:rPr>
        <w:lastRenderedPageBreak/>
        <w:t>במקום נזק דהוי מועט. וצלה"ב לפי"ז מה החילוק בין קושיית בשופטני עסקינן וקושיית הא לא שקיל.</w:t>
      </w:r>
      <w:r w:rsidRPr="002E4B37">
        <w:rPr>
          <w:vertAlign w:val="superscript"/>
          <w:lang w:val="en"/>
        </w:rPr>
        <w:footnoteReference w:id="184"/>
      </w:r>
    </w:p>
    <w:p w14:paraId="0DC52DAB" w14:textId="77777777" w:rsidR="002E4B37" w:rsidRPr="002E4B37" w:rsidRDefault="002E4B37" w:rsidP="00B407D3">
      <w:pPr>
        <w:pStyle w:val="a2"/>
        <w:rPr>
          <w:lang w:val="en"/>
        </w:rPr>
      </w:pPr>
      <w:r w:rsidRPr="002E4B37">
        <w:rPr>
          <w:rtl/>
        </w:rPr>
        <w:t>ונראה לתרץ, דגריס "אכתי" במקום "אמרי" כהגירסא שהבאנו לעיל. וכן משמע מסוף דבריו, ש"אומדין כמה אדם רוצה ליתן" מכח קושיית "בשופטי עסקינן" והלא הוא מכח "הא לא שקיל" אלא צ"ל דהיינו הך.</w:t>
      </w:r>
    </w:p>
    <w:p w14:paraId="6075B955" w14:textId="77777777" w:rsidR="002E4B37" w:rsidRPr="002E4B37" w:rsidRDefault="002E4B37" w:rsidP="00B407D3">
      <w:pPr>
        <w:pStyle w:val="a2"/>
        <w:rPr>
          <w:lang w:val="en"/>
        </w:rPr>
      </w:pPr>
      <w:r w:rsidRPr="002E4B37">
        <w:rPr>
          <w:rtl/>
        </w:rPr>
        <w:t>ונמצא המשך השקו"ט שהקשו תחילה ב' קושיות "בשופטני עסקינן" ו"הא איכא ה' דברים" ותירצו דמיירי בידו הקטועה ולכן אין שייך נזק ריפוי ושבת, (ונראה שגם קושיית "בשופטני עסקינן" אינה שייכת לפי אוקימתא זו שהרי פירש הגאון (הובא בשימ"ק) ידו הקטועה באופן אחר מרש"י ונראה לפיו שאין שם צער חסרון אבר ולכן אין שייך קושיית בשופטני עסקינן כמ"ש רבינו יהונתן). והקשו על זה דהא עדיין איכא בושת. ולכן תירצו דמיירי בידו המוכתב למלכות, והקשו על זה שא"כ שייך "בשופטני עסקינן" ולכן אמרו דמשלם כמה רוצה ליתן ולאכמה רוצה ליטול. ונמצא השקו"ט באופן של "זיל הכא קמדחי ליה זיל הכא קמדחי ליה".</w:t>
      </w:r>
    </w:p>
    <w:p w14:paraId="1F53E545" w14:textId="77777777" w:rsidR="002E4B37" w:rsidRPr="002E4B37" w:rsidRDefault="002E4B37" w:rsidP="00B407D3">
      <w:pPr>
        <w:pStyle w:val="a2"/>
        <w:rPr>
          <w:lang w:val="en"/>
        </w:rPr>
      </w:pPr>
      <w:r w:rsidRPr="002E4B37">
        <w:rPr>
          <w:rtl/>
        </w:rPr>
        <w:t>וכשתעיין בשיט"מ בסוגיין נראה שגם ה"גאון" והרמ"ה סברו כרבינו יהונתן.</w:t>
      </w:r>
    </w:p>
    <w:p w14:paraId="708F576A" w14:textId="77777777" w:rsidR="002E4B37" w:rsidRPr="002E4B37" w:rsidRDefault="002E4B37" w:rsidP="00B407D3">
      <w:pPr>
        <w:pStyle w:val="a2"/>
        <w:rPr>
          <w:lang w:val="en"/>
        </w:rPr>
      </w:pPr>
      <w:r w:rsidRPr="002E4B37">
        <w:rPr>
          <w:rtl/>
        </w:rPr>
        <w:t>אמנם כולם לא הזכירו סברת "כאן כבר נעשה מעשה" אלא אע"פ שכאן כבר נעשה מעשה אומדין "כמה אדם היה רוצה ליטול" ולא "ליתן".</w:t>
      </w:r>
    </w:p>
    <w:p w14:paraId="4619650F" w14:textId="77777777" w:rsidR="002E4B37" w:rsidRPr="002E4B37" w:rsidRDefault="002E4B37" w:rsidP="00B407D3">
      <w:pPr>
        <w:pStyle w:val="a2"/>
        <w:rPr>
          <w:lang w:val="en"/>
        </w:rPr>
      </w:pPr>
      <w:r w:rsidRPr="002E4B37">
        <w:rPr>
          <w:rtl/>
        </w:rPr>
        <w:t>וגם לא הזכירו הדין דילפינן להקל בשומות לבאר הקושיא דלא שקיל כל ממון שבעולם, אלא נראה לפי דעתם שא"א לחייבו בשומא שאין לו סוף. ובשני דברים אלו (או עכ"פ בענין כאן כבר נעשה מעשה) פליגי עם הרא"ש.</w:t>
      </w:r>
    </w:p>
    <w:p w14:paraId="5746CB7C" w14:textId="77777777" w:rsidR="002E4B37" w:rsidRPr="002E4B37" w:rsidRDefault="002E4B37" w:rsidP="00B407D3">
      <w:pPr>
        <w:pStyle w:val="a2"/>
        <w:rPr>
          <w:lang w:val="en"/>
        </w:rPr>
      </w:pPr>
      <w:r w:rsidRPr="002E4B37">
        <w:rPr>
          <w:rtl/>
        </w:rPr>
        <w:t>ונראה שרבינו יהונתן הבין באופן הפוך מהפירוש הראשון שברא"ש, דלפי אותו פירוש יוצא שהעיקר אופן לשום נזק הוא כמה אדם רוצה ליתן, רק במקום שלא אפשר אומדין כמה אדם רוצה ליטול, ולפי רבינו יהונתן העיקר הוא לאמוד כמה אדם רוצה ליטול, רק במקום שלא אפשר אומדין כמה אדם רוצה ליתן.</w:t>
      </w:r>
    </w:p>
    <w:p w14:paraId="51F9487C" w14:textId="77777777" w:rsidR="002E4B37" w:rsidRPr="002E4B37" w:rsidRDefault="002E4B37" w:rsidP="00B407D3">
      <w:pPr>
        <w:pStyle w:val="a2"/>
        <w:rPr>
          <w:lang w:val="en"/>
        </w:rPr>
      </w:pPr>
      <w:r w:rsidRPr="002E4B37">
        <w:rPr>
          <w:rtl/>
        </w:rPr>
        <w:t>אולם צריך לומר שגם הם סברי דבחבלות אדם באדם חייב כופר ולא תשלומין, דאל"כ איך אפשר לפטרו מלשלם כל הממון שבעולם בצער במקום נזק בלי סברת "כאן כבר נעשה מעשה".</w:t>
      </w:r>
    </w:p>
    <w:p w14:paraId="635EA139" w14:textId="77777777" w:rsidR="002E4B37" w:rsidRPr="002E4B37" w:rsidRDefault="002E4B37" w:rsidP="00B407D3">
      <w:pPr>
        <w:pStyle w:val="a2"/>
        <w:rPr>
          <w:lang w:val="en"/>
        </w:rPr>
      </w:pPr>
      <w:r w:rsidRPr="002E4B37">
        <w:rPr>
          <w:rtl/>
        </w:rPr>
        <w:lastRenderedPageBreak/>
        <w:t>והנה כתב הרמב"ם הל' חובל ומזיק פ"ב ה"ט "כמה הוא הצער הכל הוא לפי הניזק. יש אדם שהוא רך וענוג מאד ובעל ממון ואילו נתנו לו ממון הרבה לא היה מצטער מעט. ויש אדם שהוא עמלן וחזק ועני ומפני זוז אחד מצטער צער הרבה.</w:t>
      </w:r>
      <w:r w:rsidRPr="002E4B37">
        <w:rPr>
          <w:lang w:val="en"/>
        </w:rPr>
        <w:t xml:space="preserve"> </w:t>
      </w:r>
      <w:r w:rsidRPr="002E4B37">
        <w:rPr>
          <w:rtl/>
        </w:rPr>
        <w:t>ועל פי הדברים האלה אומדין ופוסקין הצער." משמע להדיא מדבריו שמשערין כמה אדם רוצה ליטול, ורק בצער במקום נזק משערין כמה היה רוצה ליתן (כמו שכתב בהל"י). וכן כתב הטור (חו"מ סימן ת"כ) שכן יראה מדברי הרמב"ם, ואח"כ הביא דברי אביו הרא"ש דפליג עם הרמב"ם.</w:t>
      </w:r>
      <w:r w:rsidRPr="002E4B37">
        <w:rPr>
          <w:vertAlign w:val="superscript"/>
          <w:lang w:val="en"/>
        </w:rPr>
        <w:footnoteReference w:id="185"/>
      </w:r>
    </w:p>
    <w:p w14:paraId="405C024A" w14:textId="77777777" w:rsidR="002E4B37" w:rsidRPr="002E4B37" w:rsidRDefault="002E4B37" w:rsidP="00B407D3">
      <w:pPr>
        <w:pStyle w:val="a2"/>
        <w:rPr>
          <w:lang w:val="en"/>
        </w:rPr>
      </w:pPr>
      <w:r w:rsidRPr="002E4B37">
        <w:rPr>
          <w:rtl/>
        </w:rPr>
        <w:t>והנה השו"ע סימן ת"כ סימן ט"ז כתב דין צער במקום נזק והשמיט הדין דצער שלא במקום נזק, והרמ"א שם הביא דברי הרא"ש. ובפשטות היה נראה לפסוק כהרא"ש נגד הרמב"ם אם מבינים הרמב"ם כמו הפירוש הא' שברא"ש, שהוא קשה כמו שבארנו לעיל בפירוש דברי הרא"ש.</w:t>
      </w:r>
      <w:r w:rsidRPr="002E4B37">
        <w:rPr>
          <w:vertAlign w:val="superscript"/>
          <w:lang w:val="en"/>
        </w:rPr>
        <w:footnoteReference w:id="186"/>
      </w:r>
    </w:p>
    <w:p w14:paraId="24D0B105" w14:textId="77777777" w:rsidR="002E4B37" w:rsidRPr="002E4B37" w:rsidRDefault="002E4B37" w:rsidP="00B407D3">
      <w:pPr>
        <w:pStyle w:val="a2"/>
        <w:rPr>
          <w:lang w:val="en"/>
        </w:rPr>
      </w:pPr>
      <w:r w:rsidRPr="002E4B37">
        <w:rPr>
          <w:rtl/>
        </w:rPr>
        <w:t>אולם אנו יש לנו השימ"ק ובו רואים פירוש אחר שאין בה שום קושי,</w:t>
      </w:r>
      <w:r w:rsidRPr="002E4B37">
        <w:rPr>
          <w:vertAlign w:val="superscript"/>
          <w:lang w:val="en"/>
        </w:rPr>
        <w:footnoteReference w:id="187"/>
      </w:r>
      <w:r w:rsidRPr="002E4B37">
        <w:rPr>
          <w:rtl/>
        </w:rPr>
        <w:t xml:space="preserve"> ופשוט לנו לומר שהרמב"ם ס"ל כדברי הגאון, וגם שרבינו יהונתן והרמ"ה גם סוברים כמותו, וכן יש לומר בדברי הסמ"ג (עשין סימן ע') והמאירי, ומטעם רוב הדעות ומשום ישרות הפירוש היה נראה לפסוק כדבריהם. אלא שבפשטות הטעם שפסק כהרא"ש הוא לא רק משום שלא ידע אודות רוב הראשונים האחרים אלא משום דבאשכנז מעולם פסקו כהרא"ש ורש"י</w:t>
      </w:r>
      <w:r w:rsidRPr="002E4B37">
        <w:rPr>
          <w:vertAlign w:val="superscript"/>
          <w:lang w:val="en"/>
        </w:rPr>
        <w:footnoteReference w:id="188"/>
      </w:r>
      <w:r w:rsidRPr="002E4B37">
        <w:rPr>
          <w:rtl/>
        </w:rPr>
        <w:t xml:space="preserve"> דכל הראשונים הסוברים באופן אחר הם לא מאשכנז או צרפת (למעט הסמ"ג שהלך הדרכו של הרמב"ם). ועכ"פ, כיון שכבר הורה זקן א"א לחייב המזיק לשלם יותר.</w:t>
      </w:r>
    </w:p>
    <w:p w14:paraId="7523C203" w14:textId="77777777" w:rsidR="002E4B37" w:rsidRPr="002E4B37" w:rsidRDefault="002E4B37" w:rsidP="00B407D3">
      <w:pPr>
        <w:pStyle w:val="a2"/>
        <w:rPr>
          <w:lang w:val="en"/>
        </w:rPr>
      </w:pPr>
      <w:r w:rsidRPr="002E4B37">
        <w:rPr>
          <w:rtl/>
        </w:rPr>
        <w:t>ועוד, שאפשר שיש ראשונים במקום אחר שסוברים סברת כאן כבר נעשה מעשה, וגם אפשר שמסתבר יותר לומר סברא זה.</w:t>
      </w:r>
    </w:p>
    <w:p w14:paraId="77D6EBF1" w14:textId="77777777" w:rsidR="002E4B37" w:rsidRPr="002E4B37" w:rsidRDefault="002E4B37" w:rsidP="00B407D3">
      <w:pPr>
        <w:pStyle w:val="a2"/>
        <w:rPr>
          <w:lang w:val="en"/>
        </w:rPr>
      </w:pPr>
      <w:r w:rsidRPr="002E4B37">
        <w:rPr>
          <w:rtl/>
        </w:rPr>
        <w:lastRenderedPageBreak/>
        <w:t>והנה ברשימות שיעורים מהגרי"ד חקר בארוכה</w:t>
      </w:r>
      <w:r w:rsidRPr="002E4B37">
        <w:rPr>
          <w:vertAlign w:val="superscript"/>
          <w:lang w:val="en"/>
        </w:rPr>
        <w:footnoteReference w:id="189"/>
      </w:r>
      <w:r w:rsidRPr="002E4B37">
        <w:rPr>
          <w:rtl/>
        </w:rPr>
        <w:t xml:space="preserve"> בגדר חבלות אדם באדם, ופלא שלא הביא כל המקורות שהבאנו, וגם כשהביא</w:t>
      </w:r>
      <w:r w:rsidRPr="002E4B37">
        <w:rPr>
          <w:vertAlign w:val="superscript"/>
          <w:lang w:val="en"/>
        </w:rPr>
        <w:footnoteReference w:id="190"/>
      </w:r>
      <w:r w:rsidRPr="002E4B37">
        <w:rPr>
          <w:rtl/>
        </w:rPr>
        <w:t xml:space="preserve"> דברי הרא"ש בסוגיין לא העיר שמוכח מדבריו שאינו דין תשלומין ממש. רק כתב לבאר דברי הרמב"ם (שבפשטות לא רצה לפרש בדברי הרמב"ם כאופן הא' שברא"ש מטעם הקושיא שבארנו) דס"ל דצער שלא במקום נזק הוי דין כופר, רק כשכבר שילם בעד נזק, תשלומי הנזק הוי כופר ותשלומי צער הוי תשלומין דעלמא. וכשמשלם מדין כופר משלם בעד הבא עליו ולכן משלם כמה היה רוצה ליטול, משא"כ כשהוא מדין תשלומין שיימינן כמה היה אדם רוצה ליתן.</w:t>
      </w:r>
    </w:p>
    <w:p w14:paraId="0B266A53" w14:textId="77777777" w:rsidR="002E4B37" w:rsidRPr="002E4B37" w:rsidRDefault="002E4B37" w:rsidP="00B407D3">
      <w:pPr>
        <w:pStyle w:val="a2"/>
        <w:rPr>
          <w:lang w:val="en"/>
        </w:rPr>
      </w:pPr>
      <w:r w:rsidRPr="002E4B37">
        <w:rPr>
          <w:rtl/>
        </w:rPr>
        <w:t>וקשה על סברתו בתרתי, אם תימצי סברא ואם תימצי לומר קרא.</w:t>
      </w:r>
    </w:p>
    <w:p w14:paraId="5BC9A9AC" w14:textId="77777777" w:rsidR="002E4B37" w:rsidRPr="002E4B37" w:rsidRDefault="002E4B37" w:rsidP="00B407D3">
      <w:pPr>
        <w:pStyle w:val="a2"/>
        <w:rPr>
          <w:lang w:val="en"/>
        </w:rPr>
      </w:pPr>
      <w:r w:rsidRPr="002E4B37">
        <w:rPr>
          <w:rtl/>
        </w:rPr>
        <w:t>חדא, מה הסברא שמשלם בעד האבר רק כשאין עליו לשלם בעד האבר שלו? הלא בין כך ובין כך הזיק האבר, ואם תימצי לומר שיש לו לשלם לניזק, יש לו לשלם מדין תשלומין תמיד, ואם לאו, למה מחייבים אותו מדין תשלומין כשאינו חייב כופר. וצ"ל שתמיד איכא דין תשלומין רק שיש גם דין כופר ומשום הדין כופר צריך לשלם יותר.</w:t>
      </w:r>
    </w:p>
    <w:p w14:paraId="627F1C2D" w14:textId="77777777" w:rsidR="002E4B37" w:rsidRPr="002E4B37" w:rsidRDefault="002E4B37" w:rsidP="00B407D3">
      <w:pPr>
        <w:pStyle w:val="a2"/>
        <w:rPr>
          <w:lang w:val="en"/>
        </w:rPr>
      </w:pPr>
      <w:r w:rsidRPr="002E4B37">
        <w:rPr>
          <w:rtl/>
        </w:rPr>
        <w:t>אולם א"א לומר שכשיש חיוב נזק אין לחייבו על הצער מדין כופר, שהרי כתב הנימוק"י (ל' ע"א מדפי הרי"ף ד"ה גמ' ירושלמי) "ומסקינן בגמרא</w:t>
      </w:r>
      <w:r w:rsidRPr="002E4B37">
        <w:rPr>
          <w:rFonts w:ascii="Times New Roman" w:hAnsi="Times New Roman" w:cs="Times New Roman" w:hint="cs"/>
          <w:rtl/>
        </w:rPr>
        <w:t>‏</w:t>
      </w:r>
      <w:r w:rsidRPr="002E4B37">
        <w:rPr>
          <w:rtl/>
        </w:rPr>
        <w:t xml:space="preserve"> [</w:t>
      </w:r>
      <w:r w:rsidRPr="002E4B37">
        <w:rPr>
          <w:rFonts w:hint="cs"/>
          <w:rtl/>
        </w:rPr>
        <w:t>דעין</w:t>
      </w:r>
      <w:r w:rsidRPr="002E4B37">
        <w:rPr>
          <w:rtl/>
        </w:rPr>
        <w:t xml:space="preserve"> </w:t>
      </w:r>
      <w:r w:rsidRPr="002E4B37">
        <w:rPr>
          <w:rFonts w:hint="cs"/>
          <w:rtl/>
        </w:rPr>
        <w:t>תחת</w:t>
      </w:r>
      <w:r w:rsidRPr="002E4B37">
        <w:rPr>
          <w:rtl/>
        </w:rPr>
        <w:t xml:space="preserve"> </w:t>
      </w:r>
      <w:r w:rsidRPr="002E4B37">
        <w:rPr>
          <w:rFonts w:hint="cs"/>
          <w:rtl/>
        </w:rPr>
        <w:t>עין</w:t>
      </w:r>
      <w:r w:rsidRPr="002E4B37">
        <w:rPr>
          <w:rtl/>
        </w:rPr>
        <w:t xml:space="preserve"> </w:t>
      </w:r>
      <w:r w:rsidRPr="002E4B37">
        <w:rPr>
          <w:rFonts w:hint="cs"/>
          <w:rtl/>
        </w:rPr>
        <w:t>אינו</w:t>
      </w:r>
      <w:r w:rsidRPr="002E4B37">
        <w:rPr>
          <w:rtl/>
        </w:rPr>
        <w:t xml:space="preserve"> </w:t>
      </w:r>
      <w:r w:rsidRPr="002E4B37">
        <w:rPr>
          <w:rFonts w:hint="cs"/>
          <w:rtl/>
        </w:rPr>
        <w:t>ממש</w:t>
      </w:r>
      <w:r w:rsidRPr="002E4B37">
        <w:rPr>
          <w:rtl/>
        </w:rPr>
        <w:t xml:space="preserve">] </w:t>
      </w:r>
      <w:r w:rsidRPr="002E4B37">
        <w:rPr>
          <w:rFonts w:hint="cs"/>
          <w:rtl/>
        </w:rPr>
        <w:t>מפצע</w:t>
      </w:r>
      <w:r w:rsidRPr="002E4B37">
        <w:rPr>
          <w:rtl/>
        </w:rPr>
        <w:t xml:space="preserve"> </w:t>
      </w:r>
      <w:r w:rsidRPr="002E4B37">
        <w:rPr>
          <w:rFonts w:hint="cs"/>
          <w:rtl/>
        </w:rPr>
        <w:t>תחת</w:t>
      </w:r>
      <w:r w:rsidRPr="002E4B37">
        <w:rPr>
          <w:rtl/>
        </w:rPr>
        <w:t xml:space="preserve"> </w:t>
      </w:r>
      <w:r w:rsidRPr="002E4B37">
        <w:rPr>
          <w:rFonts w:hint="cs"/>
          <w:rtl/>
        </w:rPr>
        <w:t>פצע</w:t>
      </w:r>
      <w:r w:rsidRPr="002E4B37">
        <w:rPr>
          <w:rtl/>
        </w:rPr>
        <w:t xml:space="preserve"> </w:t>
      </w:r>
      <w:r w:rsidRPr="002E4B37">
        <w:rPr>
          <w:rFonts w:hint="cs"/>
          <w:rtl/>
        </w:rPr>
        <w:t>ליתן</w:t>
      </w:r>
      <w:r w:rsidRPr="002E4B37">
        <w:rPr>
          <w:rtl/>
        </w:rPr>
        <w:t xml:space="preserve"> </w:t>
      </w:r>
      <w:r w:rsidRPr="002E4B37">
        <w:rPr>
          <w:rFonts w:hint="cs"/>
          <w:rtl/>
        </w:rPr>
        <w:t>צער</w:t>
      </w:r>
      <w:r w:rsidRPr="002E4B37">
        <w:rPr>
          <w:rtl/>
        </w:rPr>
        <w:t xml:space="preserve"> </w:t>
      </w:r>
      <w:r w:rsidRPr="002E4B37">
        <w:rPr>
          <w:rFonts w:hint="cs"/>
          <w:rtl/>
        </w:rPr>
        <w:t>במקום</w:t>
      </w:r>
      <w:r w:rsidRPr="002E4B37">
        <w:rPr>
          <w:rtl/>
        </w:rPr>
        <w:t xml:space="preserve"> </w:t>
      </w:r>
      <w:r w:rsidRPr="002E4B37">
        <w:rPr>
          <w:rFonts w:hint="cs"/>
          <w:rtl/>
        </w:rPr>
        <w:t>נזק</w:t>
      </w:r>
      <w:r w:rsidRPr="002E4B37">
        <w:rPr>
          <w:rtl/>
        </w:rPr>
        <w:t xml:space="preserve"> </w:t>
      </w:r>
      <w:r w:rsidRPr="002E4B37">
        <w:rPr>
          <w:rFonts w:hint="cs"/>
          <w:rtl/>
        </w:rPr>
        <w:t>ואי</w:t>
      </w:r>
      <w:r w:rsidRPr="002E4B37">
        <w:rPr>
          <w:rtl/>
        </w:rPr>
        <w:t xml:space="preserve"> </w:t>
      </w:r>
      <w:r w:rsidRPr="002E4B37">
        <w:rPr>
          <w:rFonts w:hint="cs"/>
          <w:rtl/>
        </w:rPr>
        <w:t>סלקא</w:t>
      </w:r>
      <w:r w:rsidRPr="002E4B37">
        <w:rPr>
          <w:rtl/>
        </w:rPr>
        <w:t xml:space="preserve"> </w:t>
      </w:r>
      <w:r w:rsidRPr="002E4B37">
        <w:rPr>
          <w:rFonts w:hint="cs"/>
          <w:rtl/>
        </w:rPr>
        <w:t>דעמך</w:t>
      </w:r>
      <w:r w:rsidRPr="002E4B37">
        <w:rPr>
          <w:rtl/>
        </w:rPr>
        <w:t xml:space="preserve"> </w:t>
      </w:r>
      <w:r w:rsidRPr="002E4B37">
        <w:rPr>
          <w:rFonts w:hint="cs"/>
          <w:rtl/>
        </w:rPr>
        <w:t>ממש</w:t>
      </w:r>
      <w:r w:rsidRPr="002E4B37">
        <w:rPr>
          <w:rtl/>
        </w:rPr>
        <w:t xml:space="preserve"> </w:t>
      </w:r>
      <w:r w:rsidRPr="002E4B37">
        <w:rPr>
          <w:rFonts w:hint="cs"/>
          <w:rtl/>
        </w:rPr>
        <w:t>כי</w:t>
      </w:r>
      <w:r w:rsidRPr="002E4B37">
        <w:rPr>
          <w:rtl/>
        </w:rPr>
        <w:t xml:space="preserve"> </w:t>
      </w:r>
      <w:r w:rsidRPr="002E4B37">
        <w:rPr>
          <w:rFonts w:hint="cs"/>
          <w:rtl/>
        </w:rPr>
        <w:t>היכי</w:t>
      </w:r>
      <w:r w:rsidRPr="002E4B37">
        <w:rPr>
          <w:rtl/>
        </w:rPr>
        <w:t xml:space="preserve"> </w:t>
      </w:r>
      <w:r w:rsidRPr="002E4B37">
        <w:rPr>
          <w:rFonts w:hint="cs"/>
          <w:rtl/>
        </w:rPr>
        <w:t>דלהאי</w:t>
      </w:r>
      <w:r w:rsidRPr="002E4B37">
        <w:rPr>
          <w:rtl/>
        </w:rPr>
        <w:t xml:space="preserve"> </w:t>
      </w:r>
      <w:r w:rsidRPr="002E4B37">
        <w:rPr>
          <w:rFonts w:hint="cs"/>
          <w:rtl/>
        </w:rPr>
        <w:t>אית</w:t>
      </w:r>
      <w:r w:rsidRPr="002E4B37">
        <w:rPr>
          <w:rtl/>
        </w:rPr>
        <w:t xml:space="preserve"> </w:t>
      </w:r>
      <w:r w:rsidRPr="002E4B37">
        <w:rPr>
          <w:rFonts w:hint="cs"/>
          <w:rtl/>
        </w:rPr>
        <w:t>ליה</w:t>
      </w:r>
      <w:r w:rsidRPr="002E4B37">
        <w:rPr>
          <w:rtl/>
        </w:rPr>
        <w:t xml:space="preserve"> </w:t>
      </w:r>
      <w:r w:rsidRPr="002E4B37">
        <w:rPr>
          <w:rFonts w:hint="cs"/>
          <w:rtl/>
        </w:rPr>
        <w:t>צערא</w:t>
      </w:r>
      <w:r w:rsidRPr="002E4B37">
        <w:rPr>
          <w:rtl/>
        </w:rPr>
        <w:t xml:space="preserve"> </w:t>
      </w:r>
      <w:r w:rsidRPr="002E4B37">
        <w:rPr>
          <w:rFonts w:hint="cs"/>
          <w:rtl/>
        </w:rPr>
        <w:t>להאי</w:t>
      </w:r>
      <w:r w:rsidRPr="002E4B37">
        <w:rPr>
          <w:rtl/>
        </w:rPr>
        <w:t xml:space="preserve"> </w:t>
      </w:r>
      <w:r w:rsidRPr="002E4B37">
        <w:rPr>
          <w:rFonts w:hint="cs"/>
          <w:rtl/>
        </w:rPr>
        <w:t>נמי</w:t>
      </w:r>
      <w:r w:rsidRPr="002E4B37">
        <w:rPr>
          <w:rtl/>
        </w:rPr>
        <w:t xml:space="preserve"> </w:t>
      </w:r>
      <w:r w:rsidRPr="002E4B37">
        <w:rPr>
          <w:rFonts w:hint="cs"/>
          <w:rtl/>
        </w:rPr>
        <w:t>אית</w:t>
      </w:r>
      <w:r w:rsidRPr="002E4B37">
        <w:rPr>
          <w:rtl/>
        </w:rPr>
        <w:t xml:space="preserve"> </w:t>
      </w:r>
      <w:r w:rsidRPr="002E4B37">
        <w:rPr>
          <w:rFonts w:hint="cs"/>
          <w:rtl/>
        </w:rPr>
        <w:t>ליה</w:t>
      </w:r>
      <w:r w:rsidRPr="002E4B37">
        <w:rPr>
          <w:rtl/>
        </w:rPr>
        <w:t xml:space="preserve"> </w:t>
      </w:r>
      <w:r w:rsidRPr="002E4B37">
        <w:rPr>
          <w:rFonts w:hint="cs"/>
          <w:rtl/>
        </w:rPr>
        <w:t>צערא</w:t>
      </w:r>
      <w:r w:rsidRPr="002E4B37">
        <w:rPr>
          <w:rtl/>
        </w:rPr>
        <w:t xml:space="preserve"> </w:t>
      </w:r>
      <w:r w:rsidRPr="002E4B37">
        <w:rPr>
          <w:rFonts w:hint="cs"/>
          <w:rtl/>
        </w:rPr>
        <w:t>אלא</w:t>
      </w:r>
      <w:r w:rsidRPr="002E4B37">
        <w:rPr>
          <w:rtl/>
        </w:rPr>
        <w:t xml:space="preserve"> </w:t>
      </w:r>
      <w:r w:rsidRPr="002E4B37">
        <w:rPr>
          <w:rFonts w:hint="cs"/>
          <w:rtl/>
        </w:rPr>
        <w:t>ודאי</w:t>
      </w:r>
      <w:r w:rsidRPr="002E4B37">
        <w:rPr>
          <w:rtl/>
        </w:rPr>
        <w:t xml:space="preserve"> </w:t>
      </w:r>
      <w:r w:rsidRPr="002E4B37">
        <w:rPr>
          <w:rFonts w:hint="cs"/>
          <w:rtl/>
        </w:rPr>
        <w:t>דמים</w:t>
      </w:r>
      <w:r w:rsidRPr="002E4B37">
        <w:rPr>
          <w:rtl/>
        </w:rPr>
        <w:t xml:space="preserve"> </w:t>
      </w:r>
      <w:r w:rsidRPr="002E4B37">
        <w:rPr>
          <w:rFonts w:hint="cs"/>
          <w:rtl/>
        </w:rPr>
        <w:t>הוא</w:t>
      </w:r>
      <w:r w:rsidRPr="002E4B37">
        <w:rPr>
          <w:rtl/>
        </w:rPr>
        <w:t xml:space="preserve"> </w:t>
      </w:r>
      <w:r w:rsidRPr="002E4B37">
        <w:rPr>
          <w:rFonts w:hint="cs"/>
          <w:rtl/>
        </w:rPr>
        <w:t>דיהיב</w:t>
      </w:r>
      <w:r w:rsidRPr="002E4B37">
        <w:rPr>
          <w:rtl/>
        </w:rPr>
        <w:t xml:space="preserve"> </w:t>
      </w:r>
      <w:r w:rsidRPr="002E4B37">
        <w:rPr>
          <w:rFonts w:hint="cs"/>
          <w:rtl/>
        </w:rPr>
        <w:t>ותלמודא</w:t>
      </w:r>
      <w:r w:rsidRPr="002E4B37">
        <w:rPr>
          <w:rtl/>
        </w:rPr>
        <w:t xml:space="preserve"> </w:t>
      </w:r>
      <w:r w:rsidRPr="002E4B37">
        <w:rPr>
          <w:rFonts w:hint="cs"/>
          <w:rtl/>
        </w:rPr>
        <w:t>דחי</w:t>
      </w:r>
      <w:r w:rsidRPr="002E4B37">
        <w:rPr>
          <w:rtl/>
        </w:rPr>
        <w:t xml:space="preserve"> </w:t>
      </w:r>
      <w:r w:rsidRPr="002E4B37">
        <w:rPr>
          <w:rFonts w:hint="cs"/>
          <w:rtl/>
        </w:rPr>
        <w:t>דמהא</w:t>
      </w:r>
      <w:r w:rsidRPr="002E4B37">
        <w:rPr>
          <w:rtl/>
        </w:rPr>
        <w:t xml:space="preserve"> </w:t>
      </w:r>
      <w:r w:rsidRPr="002E4B37">
        <w:rPr>
          <w:rFonts w:hint="cs"/>
          <w:rtl/>
        </w:rPr>
        <w:t>לא</w:t>
      </w:r>
      <w:r w:rsidRPr="002E4B37">
        <w:rPr>
          <w:rtl/>
        </w:rPr>
        <w:t xml:space="preserve"> </w:t>
      </w:r>
      <w:r w:rsidRPr="002E4B37">
        <w:rPr>
          <w:rFonts w:hint="cs"/>
          <w:rtl/>
        </w:rPr>
        <w:t>איריא</w:t>
      </w:r>
      <w:r w:rsidRPr="002E4B37">
        <w:rPr>
          <w:rtl/>
        </w:rPr>
        <w:t xml:space="preserve"> </w:t>
      </w:r>
      <w:r w:rsidRPr="002E4B37">
        <w:rPr>
          <w:rFonts w:hint="cs"/>
          <w:rtl/>
        </w:rPr>
        <w:t>דמשום</w:t>
      </w:r>
      <w:r w:rsidRPr="002E4B37">
        <w:rPr>
          <w:rtl/>
        </w:rPr>
        <w:t xml:space="preserve"> </w:t>
      </w:r>
      <w:r w:rsidRPr="002E4B37">
        <w:rPr>
          <w:rFonts w:hint="cs"/>
          <w:rtl/>
        </w:rPr>
        <w:t>דאיכא</w:t>
      </w:r>
      <w:r w:rsidRPr="002E4B37">
        <w:rPr>
          <w:rtl/>
        </w:rPr>
        <w:t xml:space="preserve"> איניש דנפיש צעריה טפי צריך למיתב ליה צער דביני ביני. שמעינן מהא דשנים שהכו זה את זה אפילו בענין אחד מי שנראית </w:t>
      </w:r>
      <w:r w:rsidRPr="002E4B37">
        <w:rPr>
          <w:bCs/>
          <w:rtl/>
        </w:rPr>
        <w:t>מכתו וצערו</w:t>
      </w:r>
      <w:r w:rsidRPr="002E4B37">
        <w:rPr>
          <w:rtl/>
        </w:rPr>
        <w:t xml:space="preserve"> יותר צריך חבירו לשלם לו אותו דביני ביני"</w:t>
      </w:r>
      <w:r w:rsidRPr="002E4B37">
        <w:rPr>
          <w:lang w:val="en"/>
        </w:rPr>
        <w:t>.</w:t>
      </w:r>
    </w:p>
    <w:p w14:paraId="4168CB61" w14:textId="77777777" w:rsidR="002E4B37" w:rsidRPr="002E4B37" w:rsidRDefault="002E4B37" w:rsidP="00B407D3">
      <w:pPr>
        <w:pStyle w:val="a2"/>
        <w:rPr>
          <w:lang w:val="en"/>
        </w:rPr>
      </w:pPr>
      <w:r w:rsidRPr="002E4B37">
        <w:rPr>
          <w:rtl/>
        </w:rPr>
        <w:t>והנה מדברי הנימוק"י מוכח דס"ל דחייב מדין כופר דאל"כ למה הוצרך לפסוק כדי לחייבו כשהכו זה את זה, אלא כיון שענין הכופר הוא דבעצם צריך לחסרו אבר (כדלעיל בשם הרמב"ם) אלא שיוצא בזה ע"י תשלומי ממון, וא"כ כשהכו זה את זה כבר חסר אותו אבר, אלא שהתורה גזרה שמשגיחין גם על שוויות האבר כשאומרים שצריך לחסרו אבר.</w:t>
      </w:r>
    </w:p>
    <w:p w14:paraId="6C4F2AB1" w14:textId="77777777" w:rsidR="002E4B37" w:rsidRPr="002E4B37" w:rsidRDefault="002E4B37" w:rsidP="00B407D3">
      <w:pPr>
        <w:pStyle w:val="a2"/>
        <w:rPr>
          <w:lang w:val="en"/>
        </w:rPr>
      </w:pPr>
      <w:r w:rsidRPr="002E4B37">
        <w:rPr>
          <w:rtl/>
        </w:rPr>
        <w:t>והנה למד ממקום בו איכא רק צער לחודיה דשם צריך לשלם מה דביני ביני, למקום בו יש צער וגם נזק, שצריך לשלם דביני ביני.</w:t>
      </w:r>
    </w:p>
    <w:p w14:paraId="3425BC11" w14:textId="77777777" w:rsidR="002E4B37" w:rsidRPr="002E4B37" w:rsidRDefault="002E4B37" w:rsidP="00B407D3">
      <w:pPr>
        <w:pStyle w:val="a2"/>
        <w:rPr>
          <w:lang w:val="en"/>
        </w:rPr>
      </w:pPr>
      <w:r w:rsidRPr="002E4B37">
        <w:rPr>
          <w:rtl/>
        </w:rPr>
        <w:lastRenderedPageBreak/>
        <w:t>ואם תאמר שכוונת הנימוק"י דלמדין מדרש זה שכששניהם חבלו זה בזה חייב במותר אבל לא מדין כופר, או שתמיד יש דין תשלומין בנוסף לכופר, עכ"פ למה הוצרך להביא ראיה שחייב על הנזק וגם הצער, על הצער היה צ"ל פשוט שחייב דהוי תשלומין כיון דאיכא נזק.</w:t>
      </w:r>
    </w:p>
    <w:p w14:paraId="65D6ED6F" w14:textId="77777777" w:rsidR="005B2705" w:rsidRDefault="005B2705" w:rsidP="005B2705">
      <w:pPr>
        <w:pStyle w:val="a4"/>
        <w:rPr>
          <w:rFonts w:ascii="FbTehilaMedium" w:hAnsi="FbTehilaMedium" w:cs="FbTehilaMedium"/>
          <w:b/>
          <w:sz w:val="72"/>
          <w:szCs w:val="72"/>
          <w:rtl/>
          <w:lang w:val="en-GB"/>
        </w:rPr>
      </w:pPr>
      <w:r w:rsidRPr="005B2705">
        <w:t>g</w:t>
      </w:r>
    </w:p>
    <w:p w14:paraId="481F6D2E" w14:textId="52BE33D2" w:rsidR="00405D23" w:rsidRDefault="00405D23" w:rsidP="005B2705">
      <w:pPr>
        <w:pStyle w:val="a4"/>
        <w:rPr>
          <w:rtl/>
          <w:lang w:val="en"/>
        </w:rPr>
      </w:pPr>
    </w:p>
    <w:p w14:paraId="78AC5659" w14:textId="77777777" w:rsidR="00681997" w:rsidRPr="001B4DC7" w:rsidRDefault="00405D23" w:rsidP="00405D23">
      <w:pPr>
        <w:rPr>
          <w:rFonts w:ascii="FbTehilaMedium" w:hAnsi="FbTehilaMedium" w:cs="FbTehilaMedium"/>
          <w:b/>
          <w:sz w:val="72"/>
          <w:szCs w:val="72"/>
          <w:rtl/>
          <w:lang w:val="en-GB"/>
        </w:rPr>
      </w:pPr>
      <w:r w:rsidRPr="001B4DC7">
        <w:rPr>
          <w:rtl/>
        </w:rPr>
        <w:br w:type="page"/>
      </w:r>
    </w:p>
    <w:p w14:paraId="06798FF8" w14:textId="77777777" w:rsidR="00283E14" w:rsidRPr="00127B57" w:rsidRDefault="00283E14" w:rsidP="00283E14">
      <w:pPr>
        <w:pStyle w:val="a3"/>
        <w:tabs>
          <w:tab w:val="left" w:pos="546"/>
        </w:tabs>
        <w:spacing w:before="0" w:after="100"/>
        <w:rPr>
          <w:rtl/>
        </w:rPr>
      </w:pPr>
      <w:bookmarkStart w:id="161" w:name="_Toc504475503"/>
      <w:bookmarkStart w:id="162" w:name="_Toc504566243"/>
      <w:r>
        <w:rPr>
          <w:rFonts w:hint="cs"/>
          <w:rtl/>
        </w:rPr>
        <w:lastRenderedPageBreak/>
        <w:t>רמב"ם</w:t>
      </w:r>
      <w:bookmarkEnd w:id="161"/>
      <w:bookmarkEnd w:id="162"/>
    </w:p>
    <w:p w14:paraId="0094C57C" w14:textId="0057687F" w:rsidR="00283E14" w:rsidRPr="00662C27" w:rsidRDefault="00405D23" w:rsidP="00905CB4">
      <w:pPr>
        <w:pStyle w:val="a"/>
        <w:spacing w:before="0" w:after="240"/>
        <w:rPr>
          <w:rFonts w:ascii="FbFRealBelet Bold" w:hAnsi="FbFRealBelet Bold" w:cs="FbFRealBelet Bold"/>
          <w:rtl/>
        </w:rPr>
      </w:pPr>
      <w:bookmarkStart w:id="163" w:name="_Toc504475504"/>
      <w:bookmarkStart w:id="164" w:name="_Toc504566244"/>
      <w:r>
        <w:rPr>
          <w:rFonts w:ascii="FbFRealBelet Bold" w:hAnsi="FbFRealBelet Bold" w:cs="FbFRealBelet Bold" w:hint="cs"/>
          <w:rtl/>
        </w:rPr>
        <w:t>מ"מ וציונים לרמב"ם הל' שבת פ</w:t>
      </w:r>
      <w:r w:rsidR="00905CB4">
        <w:rPr>
          <w:rFonts w:ascii="FbFRealBelet Bold" w:hAnsi="FbFRealBelet Bold" w:cs="FbFRealBelet Bold" w:hint="cs"/>
          <w:rtl/>
        </w:rPr>
        <w:t xml:space="preserve">רק </w:t>
      </w:r>
      <w:r w:rsidR="004E6CD8">
        <w:rPr>
          <w:rFonts w:ascii="FbFRealBelet Bold" w:hAnsi="FbFRealBelet Bold" w:cs="FbFRealBelet Bold" w:hint="cs"/>
          <w:rtl/>
        </w:rPr>
        <w:t>י"ח</w:t>
      </w:r>
      <w:r>
        <w:rPr>
          <w:rFonts w:ascii="FbFRealBelet Bold" w:hAnsi="FbFRealBelet Bold" w:cs="FbFRealBelet Bold" w:hint="cs"/>
          <w:rtl/>
        </w:rPr>
        <w:t xml:space="preserve"> ה"ח</w:t>
      </w:r>
      <w:bookmarkEnd w:id="163"/>
      <w:bookmarkEnd w:id="164"/>
    </w:p>
    <w:p w14:paraId="6668D5D9" w14:textId="5A524554" w:rsidR="00283E14" w:rsidRPr="00326CEF" w:rsidRDefault="00283E14" w:rsidP="00405D23">
      <w:pPr>
        <w:keepNext/>
        <w:keepLines/>
        <w:tabs>
          <w:tab w:val="left" w:pos="1895"/>
          <w:tab w:val="center" w:pos="3096"/>
          <w:tab w:val="left" w:pos="4086"/>
          <w:tab w:val="right" w:pos="6192"/>
        </w:tabs>
        <w:bidi/>
        <w:spacing w:after="120"/>
        <w:jc w:val="right"/>
        <w:outlineLvl w:val="2"/>
        <w:rPr>
          <w:rFonts w:ascii="Arial" w:eastAsia="FbMazalMedium" w:hAnsi="Arial" w:cs="AAd_LivornaB4"/>
          <w:sz w:val="28"/>
          <w:szCs w:val="28"/>
          <w:rtl/>
        </w:rPr>
      </w:pPr>
      <w:bookmarkStart w:id="165" w:name="_Toc504475505"/>
      <w:bookmarkStart w:id="166" w:name="_Toc504566245"/>
      <w:r w:rsidRPr="00310D5D">
        <w:rPr>
          <w:rStyle w:val="Char0"/>
          <w:rFonts w:hint="cs"/>
          <w:rtl/>
        </w:rPr>
        <w:t>הרב ש</w:t>
      </w:r>
      <w:r w:rsidR="00405D23">
        <w:rPr>
          <w:rStyle w:val="Char0"/>
          <w:rFonts w:hint="cs"/>
          <w:rtl/>
        </w:rPr>
        <w:t>לום דובער</w:t>
      </w:r>
      <w:r w:rsidR="0089787F">
        <w:rPr>
          <w:rStyle w:val="Char0"/>
          <w:rFonts w:hint="cs"/>
          <w:rtl/>
        </w:rPr>
        <w:t xml:space="preserve"> הלוי</w:t>
      </w:r>
      <w:r w:rsidR="00405D23">
        <w:rPr>
          <w:rStyle w:val="Char0"/>
          <w:rFonts w:hint="cs"/>
          <w:rtl/>
        </w:rPr>
        <w:t xml:space="preserve"> וולפא</w:t>
      </w:r>
      <w:bookmarkEnd w:id="165"/>
      <w:bookmarkEnd w:id="166"/>
      <w:r w:rsidRPr="00310D5D">
        <w:rPr>
          <w:rStyle w:val="Char0"/>
          <w:rtl/>
        </w:rPr>
        <w:br/>
      </w:r>
      <w:r w:rsidR="00405D23">
        <w:rPr>
          <w:rFonts w:ascii="AAd_Livorna4" w:eastAsia="Calibri" w:hAnsi="AAd_Livorna4" w:cs="AAd_Livorna4" w:hint="cs"/>
          <w:sz w:val="24"/>
          <w:szCs w:val="24"/>
          <w:rtl/>
        </w:rPr>
        <w:t xml:space="preserve">ראש מכון "הרמב"ם השלם" </w:t>
      </w:r>
      <w:r w:rsidR="00405D23">
        <w:rPr>
          <w:rFonts w:ascii="AAd_Livorna4" w:eastAsia="Calibri" w:hAnsi="AAd_Livorna4" w:cs="AAd_Livorna4"/>
          <w:sz w:val="24"/>
          <w:szCs w:val="24"/>
          <w:rtl/>
        </w:rPr>
        <w:t>–</w:t>
      </w:r>
      <w:r w:rsidR="00405D23">
        <w:rPr>
          <w:rFonts w:ascii="AAd_Livorna4" w:eastAsia="Calibri" w:hAnsi="AAd_Livorna4" w:cs="AAd_Livorna4" w:hint="cs"/>
          <w:sz w:val="24"/>
          <w:szCs w:val="24"/>
          <w:rtl/>
        </w:rPr>
        <w:t xml:space="preserve"> ביתר עלית</w:t>
      </w:r>
    </w:p>
    <w:p w14:paraId="5EE0E1B0" w14:textId="721DE11A" w:rsidR="00283E14" w:rsidRPr="00A46349" w:rsidRDefault="00A46349" w:rsidP="00B407D3">
      <w:pPr>
        <w:pStyle w:val="a2"/>
        <w:rPr>
          <w:lang w:val="en-US"/>
        </w:rPr>
      </w:pPr>
      <w:r w:rsidRPr="00A46349">
        <w:rPr>
          <w:rFonts w:hint="cs"/>
          <w:bCs/>
          <w:rtl/>
        </w:rPr>
        <w:t>ח</w:t>
      </w:r>
      <w:r w:rsidRPr="00A46349">
        <w:rPr>
          <w:rFonts w:hint="cs"/>
          <w:rtl/>
        </w:rPr>
        <w:t xml:space="preserve">. המוציא </w:t>
      </w:r>
      <w:r w:rsidRPr="00A46349">
        <w:rPr>
          <w:vertAlign w:val="superscript"/>
          <w:rtl/>
        </w:rPr>
        <w:footnoteReference w:id="191"/>
      </w:r>
      <w:r w:rsidRPr="00A46349">
        <w:rPr>
          <w:rFonts w:hint="cs"/>
          <w:rtl/>
        </w:rPr>
        <w:t xml:space="preserve"> קליפי (קליפות) אגוזין וקליפי רמונים, אסטיס ופואה ושאר המינים הראויין לעשות מהן צְבָעִין, שיעור הוצאתן להתחייב עליהן, כשמוציא כמות שיש בה כדי לצבוע בהן בגד קטן כסבכה שמניחין הבנות על ראשיהן </w:t>
      </w:r>
      <w:r w:rsidRPr="00A46349">
        <w:rPr>
          <w:vertAlign w:val="superscript"/>
          <w:rtl/>
        </w:rPr>
        <w:footnoteReference w:id="192"/>
      </w:r>
      <w:r w:rsidRPr="00A46349">
        <w:rPr>
          <w:rFonts w:hint="cs"/>
          <w:rtl/>
        </w:rPr>
        <w:t xml:space="preserve">. וכן </w:t>
      </w:r>
      <w:r w:rsidRPr="00A46349">
        <w:rPr>
          <w:vertAlign w:val="superscript"/>
          <w:rtl/>
        </w:rPr>
        <w:footnoteReference w:id="193"/>
      </w:r>
      <w:r w:rsidR="00405D23">
        <w:rPr>
          <w:rFonts w:hint="cs"/>
          <w:rtl/>
        </w:rPr>
        <w:t xml:space="preserve"> המוציא מי </w:t>
      </w:r>
      <w:r w:rsidRPr="00A46349">
        <w:rPr>
          <w:rFonts w:hint="cs"/>
          <w:rtl/>
        </w:rPr>
        <w:lastRenderedPageBreak/>
        <w:t xml:space="preserve">רגלים בן ארבעים יום </w:t>
      </w:r>
      <w:r w:rsidRPr="00A46349">
        <w:rPr>
          <w:vertAlign w:val="superscript"/>
          <w:rtl/>
        </w:rPr>
        <w:footnoteReference w:id="194"/>
      </w:r>
      <w:r w:rsidRPr="00A46349">
        <w:rPr>
          <w:rFonts w:hint="cs"/>
          <w:rtl/>
        </w:rPr>
        <w:t xml:space="preserve">, או נתר אלכסנדריא </w:t>
      </w:r>
      <w:r w:rsidRPr="00A46349">
        <w:rPr>
          <w:vertAlign w:val="superscript"/>
          <w:rtl/>
        </w:rPr>
        <w:footnoteReference w:id="195"/>
      </w:r>
      <w:r w:rsidRPr="00A46349">
        <w:rPr>
          <w:rFonts w:hint="cs"/>
          <w:rtl/>
        </w:rPr>
        <w:t xml:space="preserve">, או בורית </w:t>
      </w:r>
      <w:r w:rsidRPr="00A46349">
        <w:rPr>
          <w:vertAlign w:val="superscript"/>
          <w:rtl/>
        </w:rPr>
        <w:footnoteReference w:id="196"/>
      </w:r>
      <w:r w:rsidRPr="00A46349">
        <w:rPr>
          <w:rFonts w:hint="cs"/>
          <w:rtl/>
        </w:rPr>
        <w:t xml:space="preserve">, קימוניא </w:t>
      </w:r>
      <w:r w:rsidRPr="00A46349">
        <w:rPr>
          <w:vertAlign w:val="superscript"/>
          <w:rtl/>
        </w:rPr>
        <w:footnoteReference w:id="197"/>
      </w:r>
      <w:r w:rsidRPr="00A46349">
        <w:rPr>
          <w:rFonts w:hint="cs"/>
          <w:rtl/>
        </w:rPr>
        <w:t xml:space="preserve"> ואשלג </w:t>
      </w:r>
      <w:r w:rsidRPr="00A46349">
        <w:rPr>
          <w:vertAlign w:val="superscript"/>
          <w:rtl/>
        </w:rPr>
        <w:footnoteReference w:id="198"/>
      </w:r>
      <w:r w:rsidRPr="00A46349">
        <w:rPr>
          <w:rFonts w:hint="cs"/>
          <w:rtl/>
        </w:rPr>
        <w:t xml:space="preserve"> ושאר כל המנקין, שיעורן כדי לכבס בהן בגד קטן כסבכה. בד"א (ששיעור הצבעין, </w:t>
      </w:r>
      <w:r w:rsidRPr="00A46349">
        <w:rPr>
          <w:rFonts w:hint="cs"/>
          <w:rtl/>
        </w:rPr>
        <w:lastRenderedPageBreak/>
        <w:t>בכדי לצבוע בגד כסבכה), כשהוציאן טרם שרייתן שעדיין אינם ראויים לצביעה</w:t>
      </w:r>
      <w:r w:rsidR="00CD4828">
        <w:rPr>
          <w:rFonts w:hint="cs"/>
          <w:rtl/>
        </w:rPr>
        <w:t xml:space="preserve"> </w:t>
      </w:r>
      <w:r w:rsidRPr="00A46349">
        <w:rPr>
          <w:rFonts w:hint="cs"/>
          <w:rtl/>
        </w:rPr>
        <w:t xml:space="preserve">כמות שהן, אבל הוציא סמנין שרויין </w:t>
      </w:r>
      <w:r w:rsidRPr="00A46349">
        <w:rPr>
          <w:vertAlign w:val="superscript"/>
          <w:rtl/>
        </w:rPr>
        <w:footnoteReference w:id="199"/>
      </w:r>
      <w:r w:rsidRPr="00A46349">
        <w:rPr>
          <w:rFonts w:hint="cs"/>
          <w:rtl/>
        </w:rPr>
        <w:t xml:space="preserve"> הראויין לצביעה, שיעורן כדי</w:t>
      </w:r>
      <w:r w:rsidR="00CD4828">
        <w:rPr>
          <w:rFonts w:hint="cs"/>
          <w:rtl/>
        </w:rPr>
        <w:t xml:space="preserve"> </w:t>
      </w:r>
      <w:r w:rsidRPr="00A46349">
        <w:rPr>
          <w:rFonts w:hint="cs"/>
          <w:rtl/>
        </w:rPr>
        <w:t>לצבוע בהן דוגמא</w:t>
      </w:r>
      <w:r w:rsidR="00CD4828">
        <w:rPr>
          <w:rFonts w:hint="cs"/>
          <w:rtl/>
        </w:rPr>
        <w:t xml:space="preserve"> </w:t>
      </w:r>
      <w:r w:rsidRPr="00A46349">
        <w:rPr>
          <w:rFonts w:hint="cs"/>
          <w:rtl/>
        </w:rPr>
        <w:t xml:space="preserve">לאורג </w:t>
      </w:r>
      <w:r w:rsidRPr="00A46349">
        <w:rPr>
          <w:vertAlign w:val="superscript"/>
          <w:rtl/>
        </w:rPr>
        <w:footnoteReference w:id="200"/>
      </w:r>
      <w:r w:rsidR="00CD4828">
        <w:rPr>
          <w:rFonts w:hint="cs"/>
          <w:rtl/>
        </w:rPr>
        <w:t xml:space="preserve"> </w:t>
      </w:r>
      <w:r>
        <w:rPr>
          <w:rFonts w:hint="cs"/>
          <w:rtl/>
        </w:rPr>
        <w:t>שהוא שיעור קטן יותר</w:t>
      </w:r>
    </w:p>
    <w:p w14:paraId="743F0BE7" w14:textId="7B6ABF98" w:rsidR="005B2705" w:rsidRDefault="005B2705" w:rsidP="005B2705">
      <w:pPr>
        <w:pStyle w:val="a4"/>
        <w:rPr>
          <w:rFonts w:ascii="FbTehilaMedium" w:hAnsi="FbTehilaMedium" w:cs="FbTehilaMedium"/>
          <w:b/>
          <w:sz w:val="72"/>
          <w:szCs w:val="72"/>
          <w:rtl/>
          <w:lang w:val="en-GB"/>
        </w:rPr>
      </w:pPr>
      <w:r w:rsidRPr="005B2705">
        <w:t>g</w:t>
      </w:r>
    </w:p>
    <w:p w14:paraId="081DD46B" w14:textId="7D4E24D8" w:rsidR="00283E14" w:rsidRPr="005B2705" w:rsidRDefault="005B2705" w:rsidP="005B2705">
      <w:pPr>
        <w:rPr>
          <w:rFonts w:ascii="FbTehilaMedium" w:eastAsia="Times New Roman" w:hAnsi="FbTehilaMedium" w:cs="FbTehilaMedium"/>
          <w:b/>
          <w:sz w:val="72"/>
          <w:szCs w:val="72"/>
          <w:rtl/>
          <w:lang w:val="en-GB"/>
        </w:rPr>
      </w:pPr>
      <w:r>
        <w:rPr>
          <w:rFonts w:ascii="FbTehilaMedium" w:hAnsi="FbTehilaMedium" w:cs="FbTehilaMedium"/>
          <w:b/>
          <w:sz w:val="72"/>
          <w:szCs w:val="72"/>
          <w:rtl/>
          <w:lang w:val="en-GB"/>
        </w:rPr>
        <w:br w:type="page"/>
      </w:r>
    </w:p>
    <w:p w14:paraId="213A925E" w14:textId="77777777" w:rsidR="0089787F" w:rsidRPr="00662C27" w:rsidRDefault="0089787F" w:rsidP="0089787F">
      <w:pPr>
        <w:pStyle w:val="a"/>
        <w:spacing w:before="0" w:after="240"/>
        <w:rPr>
          <w:rFonts w:ascii="FbFRealBelet Bold" w:hAnsi="FbFRealBelet Bold" w:cs="FbFRealBelet Bold"/>
          <w:rtl/>
        </w:rPr>
      </w:pPr>
      <w:bookmarkStart w:id="167" w:name="_Toc504566246"/>
      <w:r>
        <w:rPr>
          <w:rFonts w:ascii="FbFRealBelet Bold" w:hAnsi="FbFRealBelet Bold" w:cs="FbFRealBelet Bold" w:hint="cs"/>
          <w:rtl/>
        </w:rPr>
        <w:lastRenderedPageBreak/>
        <w:t>גדר ספק לשיטת הרמב"ם</w:t>
      </w:r>
      <w:r w:rsidRPr="000A44EE">
        <w:rPr>
          <w:rFonts w:ascii="FbFRealBelet Bold" w:hAnsi="FbFRealBelet Bold" w:cs="FbFRealBelet Bold"/>
          <w:b w:val="0"/>
          <w:bCs w:val="0"/>
          <w:sz w:val="32"/>
          <w:szCs w:val="32"/>
          <w:vertAlign w:val="superscript"/>
        </w:rPr>
        <w:footnoteReference w:customMarkFollows="1" w:id="201"/>
        <w:sym w:font="Symbol" w:char="F02A"/>
      </w:r>
      <w:bookmarkEnd w:id="167"/>
    </w:p>
    <w:p w14:paraId="127EDF4A" w14:textId="77777777" w:rsidR="00405D23" w:rsidRPr="00E85961" w:rsidRDefault="00405D23" w:rsidP="00405D23">
      <w:pPr>
        <w:pStyle w:val="a0"/>
        <w:rPr>
          <w:rtl/>
        </w:rPr>
      </w:pPr>
      <w:bookmarkStart w:id="168" w:name="_Toc504475507"/>
      <w:bookmarkStart w:id="169" w:name="_Toc504566247"/>
      <w:r>
        <w:rPr>
          <w:rFonts w:hint="cs"/>
          <w:rtl/>
        </w:rPr>
        <w:t>הרב מנחם מענדל וילהלם</w:t>
      </w:r>
      <w:bookmarkEnd w:id="168"/>
      <w:bookmarkEnd w:id="169"/>
    </w:p>
    <w:p w14:paraId="2848DEAB" w14:textId="6D27405B" w:rsidR="00405D23" w:rsidRDefault="00405D23" w:rsidP="00F84600">
      <w:pPr>
        <w:pStyle w:val="a1"/>
        <w:spacing w:line="240" w:lineRule="auto"/>
        <w:rPr>
          <w:rFonts w:ascii="AAd_Livorna4" w:hAnsi="AAd_Livorna4" w:cs="AAd_Livorna4"/>
          <w:rtl/>
        </w:rPr>
      </w:pPr>
      <w:r>
        <w:rPr>
          <w:rFonts w:ascii="AAd_Livorna4" w:hAnsi="AAd_Livorna4" w:cs="AAd_Livorna4" w:hint="cs"/>
          <w:rtl/>
        </w:rPr>
        <w:t>חבר כולל שע"י מזכירות כ"ק אדמו"ר</w:t>
      </w:r>
    </w:p>
    <w:p w14:paraId="0E931639" w14:textId="77777777" w:rsidR="00405D23" w:rsidRPr="001B4DC7" w:rsidRDefault="00405D23" w:rsidP="00B407D3">
      <w:pPr>
        <w:pStyle w:val="a2"/>
        <w:rPr>
          <w:rtl/>
        </w:rPr>
      </w:pPr>
      <w:r w:rsidRPr="00405D23">
        <w:rPr>
          <w:rFonts w:hint="cs"/>
          <w:bCs/>
          <w:rtl/>
        </w:rPr>
        <w:t>א.</w:t>
      </w:r>
      <w:r>
        <w:rPr>
          <w:rFonts w:hint="cs"/>
          <w:bCs/>
          <w:rtl/>
        </w:rPr>
        <w:t xml:space="preserve"> </w:t>
      </w:r>
      <w:r w:rsidRPr="00405D23">
        <w:rPr>
          <w:rFonts w:hint="cs"/>
          <w:rtl/>
        </w:rPr>
        <w:t xml:space="preserve">ברמב"ם עירובין ו.טז 'אמר כיכר זה היום חול ולמחר קודש ועירב בה </w:t>
      </w:r>
      <w:r w:rsidRPr="00405D23">
        <w:rPr>
          <w:rFonts w:hint="cs"/>
          <w:bCs/>
          <w:rtl/>
        </w:rPr>
        <w:t>הרי זה עירוב</w:t>
      </w:r>
      <w:r w:rsidRPr="00405D23">
        <w:rPr>
          <w:rFonts w:hint="cs"/>
          <w:rtl/>
        </w:rPr>
        <w:t>.</w:t>
      </w:r>
      <w:r w:rsidRPr="00405D23">
        <w:rPr>
          <w:rFonts w:hint="cs"/>
          <w:bCs/>
          <w:rtl/>
        </w:rPr>
        <w:t xml:space="preserve"> </w:t>
      </w:r>
      <w:r w:rsidRPr="00405D23">
        <w:rPr>
          <w:rFonts w:hint="cs"/>
          <w:rtl/>
        </w:rPr>
        <w:t xml:space="preserve">שבין השמשות </w:t>
      </w:r>
      <w:r w:rsidRPr="00405D23">
        <w:rPr>
          <w:rFonts w:hint="cs"/>
          <w:bCs/>
          <w:rtl/>
        </w:rPr>
        <w:t>עדיין לא נתקדשה וודאי</w:t>
      </w:r>
      <w:r w:rsidRPr="00405D23">
        <w:rPr>
          <w:rFonts w:hint="cs"/>
          <w:rtl/>
        </w:rPr>
        <w:t xml:space="preserve"> וראויה היתה מבעוד יום' (וכנ"ל הי"ג ש'ספק עירוב כשר')</w:t>
      </w:r>
    </w:p>
    <w:p w14:paraId="3BC842DA" w14:textId="77777777" w:rsidR="00405D23" w:rsidRPr="00405D23" w:rsidRDefault="00405D23" w:rsidP="00B407D3">
      <w:pPr>
        <w:pStyle w:val="a2"/>
        <w:rPr>
          <w:rtl/>
        </w:rPr>
      </w:pPr>
      <w:r w:rsidRPr="00405D23">
        <w:rPr>
          <w:rFonts w:hint="cs"/>
          <w:rtl/>
        </w:rPr>
        <w:t xml:space="preserve">וצ"ע מאי שנא מבהלכה הקודמת [הט"ו] 'אבל אם עירב בתרומה שהיא ספק טמא אינו עירוב שאינה סעודה הראוי'. וכן אם היו לפניו שתי כיכרות של תרומה אחת טהורה ואחת טמאה ואינו יודע איזו היא משתיהם ואמר עירובי בטהורה בכל מקום שהיא אינו עירוב שאין כאן סעודה הראויה לאכילה' (והחילוק בין כאן להי"ג ש'ספק עירוב כשר' פשוט, דשם ברור שהי' לעירוב על מה יחול והספק הוא בשעה </w:t>
      </w:r>
      <w:r w:rsidRPr="00405D23">
        <w:rPr>
          <w:rtl/>
        </w:rPr>
        <w:t>–</w:t>
      </w:r>
      <w:r w:rsidRPr="00405D23">
        <w:rPr>
          <w:rFonts w:hint="cs"/>
          <w:rtl/>
        </w:rPr>
        <w:t xml:space="preserve"> האם היה העירוב קיים בשעה הראוי', משא"כ בהט"ז) והרי כאן [בהט"ז] הכיכר גם כאן לא ראוי לאכילה מפני ספק הקדש?</w:t>
      </w:r>
    </w:p>
    <w:p w14:paraId="0CB97D3D" w14:textId="77777777" w:rsidR="00405D23" w:rsidRPr="00405D23" w:rsidRDefault="00405D23" w:rsidP="00B407D3">
      <w:pPr>
        <w:pStyle w:val="a2"/>
        <w:rPr>
          <w:rtl/>
        </w:rPr>
      </w:pPr>
      <w:r w:rsidRPr="00405D23">
        <w:rPr>
          <w:rFonts w:hint="cs"/>
          <w:rtl/>
        </w:rPr>
        <w:t xml:space="preserve">ובחי' הגר"ח כאן ביאר כוונת הרמב"ם (והגמ') דכלש שתלה הקדשו בזמן לילה לא הקדישו אלא בזמן לילה הוודאי, והרי הוא בבין השמשות </w:t>
      </w:r>
      <w:r w:rsidRPr="00405D23">
        <w:rPr>
          <w:rFonts w:hint="cs"/>
          <w:bCs/>
          <w:rtl/>
        </w:rPr>
        <w:t>וודאי חולין</w:t>
      </w:r>
      <w:r w:rsidRPr="00405D23">
        <w:rPr>
          <w:rFonts w:hint="cs"/>
          <w:rtl/>
        </w:rPr>
        <w:t xml:space="preserve"> משום הך טעמא, וע"כ עירובו עירוב כיון דבשעת חלות העירוב ה"ה חולין וודאי. ופי' דברי הרמב"ם הוא דמצד ספק הלילה ודאי דלא נתקדשה. עיי"ש.</w:t>
      </w:r>
    </w:p>
    <w:p w14:paraId="4306510C" w14:textId="77777777" w:rsidR="00405D23" w:rsidRPr="00405D23" w:rsidRDefault="00405D23" w:rsidP="00B407D3">
      <w:pPr>
        <w:pStyle w:val="a2"/>
        <w:rPr>
          <w:rtl/>
        </w:rPr>
      </w:pPr>
      <w:r w:rsidRPr="00405D23">
        <w:rPr>
          <w:rFonts w:hint="cs"/>
          <w:rtl/>
        </w:rPr>
        <w:t xml:space="preserve">אך אדמוה"ז פי' דברי הרמב"ם דאכן הכיכר הוא ספק מוקדש מתחילת ביה"ש ואעפ"כ העירוב חל, וז"ל: (סי' שפו סעי' ח) 'אמר כיכר זה היום חול ולמחר תהא קודש או קונם משתתף בה שביה"ש עדיין לא נתקדשה וודאי ומספק לא חל עליה קדושה לענין עירוב ושיתוף. </w:t>
      </w:r>
      <w:r w:rsidRPr="00405D23">
        <w:rPr>
          <w:rFonts w:hint="cs"/>
          <w:bCs/>
          <w:rtl/>
        </w:rPr>
        <w:t>ואע"פ שאי אפשר לאוכלו ביה"ש</w:t>
      </w:r>
      <w:r w:rsidRPr="00405D23">
        <w:rPr>
          <w:rFonts w:hint="cs"/>
          <w:rtl/>
        </w:rPr>
        <w:t xml:space="preserve"> שהיא שעת קנית העירוב והשיתוף, מכל מקום כיון שראוי לאכילה מבעוד יום וגם בביה"ש לא חל עליה קדושה ודאית עדיין מערביןלו בה'. (וכן העיר על זה במשנ"ב [שעה"צ מט])</w:t>
      </w:r>
      <w:r w:rsidRPr="00405D23">
        <w:rPr>
          <w:vertAlign w:val="superscript"/>
          <w:rtl/>
        </w:rPr>
        <w:footnoteReference w:id="202"/>
      </w:r>
    </w:p>
    <w:p w14:paraId="64600290" w14:textId="77777777" w:rsidR="00405D23" w:rsidRPr="00405D23" w:rsidRDefault="00405D23" w:rsidP="00B407D3">
      <w:pPr>
        <w:pStyle w:val="a2"/>
        <w:rPr>
          <w:rtl/>
        </w:rPr>
      </w:pPr>
      <w:r w:rsidRPr="00405D23">
        <w:rPr>
          <w:rFonts w:hint="cs"/>
          <w:bCs/>
          <w:rtl/>
        </w:rPr>
        <w:t>ב.</w:t>
      </w:r>
      <w:r>
        <w:rPr>
          <w:rFonts w:hint="cs"/>
          <w:rtl/>
        </w:rPr>
        <w:t xml:space="preserve"> </w:t>
      </w:r>
      <w:r w:rsidRPr="00405D23">
        <w:rPr>
          <w:rFonts w:hint="cs"/>
          <w:rtl/>
        </w:rPr>
        <w:t>ונראה לבאר בזה ע"פ שיטת הרמב"ם בגדר ספיקא.</w:t>
      </w:r>
    </w:p>
    <w:p w14:paraId="524F39E9" w14:textId="77777777" w:rsidR="00405D23" w:rsidRPr="00405D23" w:rsidRDefault="00405D23" w:rsidP="00B407D3">
      <w:pPr>
        <w:pStyle w:val="a2"/>
        <w:rPr>
          <w:rtl/>
        </w:rPr>
      </w:pPr>
      <w:r w:rsidRPr="00405D23">
        <w:rPr>
          <w:rFonts w:hint="cs"/>
          <w:rtl/>
        </w:rPr>
        <w:lastRenderedPageBreak/>
        <w:t>דהנה נחלקו הרמב"ם [בהל' נזק"מ סוף פ"א וש"נ בהוצאת פרנקל] והרמב"ן [ב"מ ו,ב וראה גם נמוק"י שם] בדינא דממונא שמסקנת הש"ס 'תיקו', דלדעת הרמב"ם אף שהממון נשאר בחזרתו אם תפס הבעל דין השני 'אין מוציאין מידו', משא"כ לדעת הרמב"ן מוציאין מיד התופס.</w:t>
      </w:r>
    </w:p>
    <w:p w14:paraId="446D7331" w14:textId="77777777" w:rsidR="00405D23" w:rsidRPr="00405D23" w:rsidRDefault="00405D23" w:rsidP="00B407D3">
      <w:pPr>
        <w:pStyle w:val="a2"/>
        <w:rPr>
          <w:rtl/>
        </w:rPr>
      </w:pPr>
      <w:r w:rsidRPr="00405D23">
        <w:rPr>
          <w:rFonts w:hint="cs"/>
          <w:rtl/>
        </w:rPr>
        <w:t>ויל"ע דבכ"מ השמיט הרמב"ם פסק זה</w:t>
      </w:r>
      <w:r w:rsidRPr="00405D23">
        <w:rPr>
          <w:vertAlign w:val="superscript"/>
          <w:rtl/>
        </w:rPr>
        <w:footnoteReference w:id="203"/>
      </w:r>
      <w:r w:rsidRPr="00405D23">
        <w:rPr>
          <w:rFonts w:hint="cs"/>
          <w:rtl/>
        </w:rPr>
        <w:t xml:space="preserve"> [אף שבדרך כלל בענין זה אינו סומך על פעם אחת שהזכירו אלא טורח ומזכירו ריבוי פעמים בחיבורו!].</w:t>
      </w:r>
    </w:p>
    <w:p w14:paraId="35E8E695" w14:textId="77777777" w:rsidR="00405D23" w:rsidRPr="00405D23" w:rsidRDefault="00405D23" w:rsidP="00B407D3">
      <w:pPr>
        <w:pStyle w:val="a2"/>
        <w:rPr>
          <w:rtl/>
        </w:rPr>
      </w:pPr>
      <w:r w:rsidRPr="00405D23">
        <w:rPr>
          <w:rFonts w:hint="cs"/>
          <w:rtl/>
        </w:rPr>
        <w:t xml:space="preserve">ועוד דלכאורה מצינו שפסק הרמב"ם איפכא, והוא דבב"מ קב,ב ב'אחד ששכר שדה מחבירו בי"ב זהובים שלנה דינר זהב לחודש' ונסתפקה הגמ' אי תפוס לשון ראשון או לשון אחרון, ופסק שמואל 'בא בתחילת החודש כולה למשכיר בא בסוף החודש כולה לשוכר' כיון דקא תפיס [וכבר דר בה אין מוציאין מידו]. ורב נחמן פסק 'קרקע בחזקת בעליה קיימת' </w:t>
      </w:r>
      <w:r w:rsidRPr="00405D23">
        <w:rPr>
          <w:rFonts w:hint="cs"/>
          <w:bCs/>
          <w:rtl/>
        </w:rPr>
        <w:t>ומוציאין מיד השוכר</w:t>
      </w:r>
      <w:r w:rsidRPr="00405D23">
        <w:rPr>
          <w:rFonts w:hint="cs"/>
          <w:rtl/>
        </w:rPr>
        <w:t xml:space="preserve"> אף שכבר דר בה. וכן פסק הרמב"ם כרב נחמן (שכירות ז.יב.), ואף שעכשוו כבר דר בה מוציאין מיד השוכר?!</w:t>
      </w:r>
      <w:r w:rsidRPr="00405D23">
        <w:rPr>
          <w:vertAlign w:val="superscript"/>
          <w:rtl/>
        </w:rPr>
        <w:footnoteReference w:id="204"/>
      </w:r>
      <w:r w:rsidRPr="00405D23">
        <w:rPr>
          <w:rFonts w:hint="cs"/>
          <w:rtl/>
        </w:rPr>
        <w:t xml:space="preserve"> (ועד"ז הוא במכירה כח.א).</w:t>
      </w:r>
    </w:p>
    <w:p w14:paraId="42E2BC6B" w14:textId="77777777" w:rsidR="00405D23" w:rsidRPr="00405D23" w:rsidRDefault="00405D23" w:rsidP="00B407D3">
      <w:pPr>
        <w:pStyle w:val="a2"/>
        <w:rPr>
          <w:rtl/>
        </w:rPr>
      </w:pPr>
      <w:r w:rsidRPr="00405D23">
        <w:rPr>
          <w:rFonts w:hint="cs"/>
          <w:rtl/>
        </w:rPr>
        <w:t xml:space="preserve">והנראה דבד"כ הוא חילוק בין ספק בדינא לספק במציאות שבכל מקום שנסתפקה הגמ' בדין התורה אז פסק הרמב"ם דאם תפס 'אין מוציאין מידו', דמנין דאין הדין לטובתו. משא"כ כשהספק הוא במציאות בדעת בני אדם אזי מתייחסים לזה כבכל ספק במציאות של שני בעלי דינים שתובעים זה את זה </w:t>
      </w:r>
      <w:r w:rsidRPr="00405D23">
        <w:rPr>
          <w:rFonts w:hint="cs"/>
          <w:bCs/>
          <w:rtl/>
        </w:rPr>
        <w:t>שפוסקים</w:t>
      </w:r>
      <w:r w:rsidRPr="00405D23">
        <w:rPr>
          <w:rFonts w:hint="cs"/>
          <w:rtl/>
        </w:rPr>
        <w:t xml:space="preserve"> פס"ד ד'המוציא מחבירו עליו הראיה' וכיון שהוא </w:t>
      </w:r>
      <w:r w:rsidRPr="00405D23">
        <w:rPr>
          <w:rFonts w:hint="cs"/>
          <w:bCs/>
          <w:rtl/>
        </w:rPr>
        <w:t>פס"ד</w:t>
      </w:r>
      <w:r w:rsidRPr="00405D23">
        <w:rPr>
          <w:rFonts w:hint="cs"/>
          <w:rtl/>
        </w:rPr>
        <w:t xml:space="preserve"> (ולא שמשאירים הדבר מספק כמו שהוא) אף אם תפס מוציאין מידו.</w:t>
      </w:r>
    </w:p>
    <w:p w14:paraId="0F6329FE" w14:textId="77777777" w:rsidR="00405D23" w:rsidRPr="00405D23" w:rsidRDefault="00405D23" w:rsidP="00B407D3">
      <w:pPr>
        <w:pStyle w:val="a2"/>
        <w:rPr>
          <w:rtl/>
        </w:rPr>
      </w:pPr>
      <w:r w:rsidRPr="00405D23">
        <w:rPr>
          <w:rFonts w:hint="cs"/>
          <w:rtl/>
        </w:rPr>
        <w:t>[ועד"ז יש לבאר הפס"ד בהלכות שכירות ומכירה כנ"ל שהוא ספק במציאות בדעת בנ"א האם נתכוונו ללשון ראשון או אחרון. וכן בהלכות מכירה כז.ד שהקשה התויו"ט [ב"ב פ"ה משנה ג] למה השמיט הרמב"ם שאם תפס אין מוציאין. וראה עדות כב.ד. ויל"ע] ואכמ"ל.</w:t>
      </w:r>
    </w:p>
    <w:p w14:paraId="6A4EB5EF" w14:textId="77777777" w:rsidR="00405D23" w:rsidRPr="00405D23" w:rsidRDefault="00405D23" w:rsidP="00B407D3">
      <w:pPr>
        <w:pStyle w:val="a2"/>
        <w:rPr>
          <w:rtl/>
        </w:rPr>
      </w:pPr>
      <w:r w:rsidRPr="00405D23">
        <w:rPr>
          <w:rFonts w:hint="cs"/>
          <w:bCs/>
          <w:rtl/>
        </w:rPr>
        <w:t>ג.</w:t>
      </w:r>
      <w:r w:rsidRPr="001B4DC7">
        <w:rPr>
          <w:rFonts w:hint="cs"/>
          <w:rtl/>
        </w:rPr>
        <w:t xml:space="preserve"> </w:t>
      </w:r>
      <w:r w:rsidRPr="00405D23">
        <w:rPr>
          <w:rFonts w:hint="cs"/>
          <w:rtl/>
        </w:rPr>
        <w:t>עפכהנ"ל יש לישב הקושיא שהקשנו לעיל:</w:t>
      </w:r>
    </w:p>
    <w:p w14:paraId="68A688A9" w14:textId="77777777" w:rsidR="00405D23" w:rsidRPr="00405D23" w:rsidRDefault="00405D23" w:rsidP="00B407D3">
      <w:pPr>
        <w:pStyle w:val="a2"/>
        <w:rPr>
          <w:rtl/>
        </w:rPr>
      </w:pPr>
      <w:r w:rsidRPr="00405D23">
        <w:rPr>
          <w:rFonts w:hint="cs"/>
          <w:rtl/>
        </w:rPr>
        <w:lastRenderedPageBreak/>
        <w:t>דהנה יל"ע בספק דבין השמשות האם הוא ספק בדין או במציאות [ולהעיר ממפענ"צ פ"ח סי' ו דליקט מצפע"נ דהוא מציאות בפנ"ע]</w:t>
      </w:r>
      <w:r w:rsidRPr="00405D23">
        <w:rPr>
          <w:vertAlign w:val="superscript"/>
          <w:rtl/>
        </w:rPr>
        <w:footnoteReference w:id="205"/>
      </w:r>
      <w:r w:rsidRPr="00405D23">
        <w:rPr>
          <w:rFonts w:hint="cs"/>
          <w:rtl/>
        </w:rPr>
        <w:t xml:space="preserve"> ואם נאמר שהוא בדין</w:t>
      </w:r>
      <w:r w:rsidRPr="00405D23">
        <w:rPr>
          <w:vertAlign w:val="superscript"/>
          <w:rtl/>
        </w:rPr>
        <w:footnoteReference w:id="206"/>
      </w:r>
      <w:r w:rsidRPr="00405D23">
        <w:rPr>
          <w:rFonts w:hint="cs"/>
          <w:rtl/>
        </w:rPr>
        <w:t xml:space="preserve"> ספק בדין יתבארו הדברים היטב:</w:t>
      </w:r>
    </w:p>
    <w:p w14:paraId="57D59861" w14:textId="77777777" w:rsidR="00405D23" w:rsidRPr="00405D23" w:rsidRDefault="00405D23" w:rsidP="00B407D3">
      <w:pPr>
        <w:pStyle w:val="a2"/>
        <w:rPr>
          <w:rtl/>
        </w:rPr>
      </w:pPr>
      <w:r w:rsidRPr="00405D23">
        <w:rPr>
          <w:rFonts w:hint="cs"/>
          <w:rtl/>
        </w:rPr>
        <w:t xml:space="preserve">דבהלכה ט"ו שנסתפק לו במציאות אם [או איזה] הכיכר הוא תרומה או לא ה"ז ספק מציאות </w:t>
      </w:r>
      <w:r w:rsidRPr="00405D23">
        <w:rPr>
          <w:rFonts w:hint="cs"/>
          <w:bCs/>
          <w:rtl/>
        </w:rPr>
        <w:t>ופסק דין</w:t>
      </w:r>
      <w:r w:rsidRPr="00405D23">
        <w:rPr>
          <w:rFonts w:hint="cs"/>
          <w:rtl/>
        </w:rPr>
        <w:t xml:space="preserve"> דאסור לו לאכלו וא"כ ע"פ דין תורה הרי כיכר זו אינה 'סעודה ראויה לאכילה'.</w:t>
      </w:r>
    </w:p>
    <w:p w14:paraId="3843AB0A" w14:textId="77777777" w:rsidR="00405D23" w:rsidRPr="00405D23" w:rsidRDefault="00405D23" w:rsidP="00B407D3">
      <w:pPr>
        <w:pStyle w:val="a2"/>
        <w:rPr>
          <w:rtl/>
        </w:rPr>
      </w:pPr>
      <w:r w:rsidRPr="00405D23">
        <w:rPr>
          <w:rFonts w:hint="cs"/>
          <w:rtl/>
        </w:rPr>
        <w:t xml:space="preserve">משא"כ בהט"ז שהוא ספק האם ביה"ש הוא לילה, שהוא ספק בדין, הרי בזה </w:t>
      </w:r>
      <w:r w:rsidRPr="00405D23">
        <w:rPr>
          <w:rFonts w:hint="cs"/>
          <w:bCs/>
          <w:rtl/>
        </w:rPr>
        <w:t xml:space="preserve">אין הלכה פסוקה </w:t>
      </w:r>
      <w:r w:rsidRPr="00405D23">
        <w:rPr>
          <w:rFonts w:hint="cs"/>
          <w:rtl/>
        </w:rPr>
        <w:t>(אלא שמחמירים מצד הספק), וכיון שהוא ספק הרי בנוגע לזה אמרו '</w:t>
      </w:r>
      <w:r w:rsidRPr="00405D23">
        <w:rPr>
          <w:rFonts w:hint="cs"/>
          <w:bCs/>
          <w:rtl/>
        </w:rPr>
        <w:t>ספק העירוב כשר</w:t>
      </w:r>
      <w:r w:rsidRPr="00405D23">
        <w:rPr>
          <w:rFonts w:hint="cs"/>
          <w:rtl/>
        </w:rPr>
        <w:t>'.</w:t>
      </w:r>
      <w:r>
        <w:rPr>
          <w:rFonts w:hint="cs"/>
          <w:rtl/>
        </w:rPr>
        <w:t xml:space="preserve"> </w:t>
      </w:r>
      <w:r w:rsidRPr="00405D23">
        <w:rPr>
          <w:rFonts w:hint="cs"/>
          <w:rtl/>
        </w:rPr>
        <w:t>וצ"ע.</w:t>
      </w:r>
    </w:p>
    <w:p w14:paraId="17056465" w14:textId="77777777" w:rsidR="00405D23" w:rsidRPr="00405D23" w:rsidRDefault="00405D23" w:rsidP="00B407D3">
      <w:pPr>
        <w:pStyle w:val="a2"/>
        <w:rPr>
          <w:rtl/>
        </w:rPr>
      </w:pPr>
      <w:r w:rsidRPr="00405D23">
        <w:rPr>
          <w:rFonts w:hint="cs"/>
          <w:bCs/>
          <w:rtl/>
        </w:rPr>
        <w:t>ד.</w:t>
      </w:r>
      <w:r>
        <w:rPr>
          <w:rFonts w:hint="cs"/>
          <w:rtl/>
        </w:rPr>
        <w:t xml:space="preserve"> </w:t>
      </w:r>
      <w:r w:rsidRPr="00405D23">
        <w:rPr>
          <w:rFonts w:hint="cs"/>
          <w:rtl/>
        </w:rPr>
        <w:t>[ונראה לומר פי' חדש בעוד הלכה ברמב"ם עפמשנת"ל,</w:t>
      </w:r>
    </w:p>
    <w:p w14:paraId="44E92E4A" w14:textId="77777777" w:rsidR="00405D23" w:rsidRPr="00405D23" w:rsidRDefault="00405D23" w:rsidP="00B407D3">
      <w:pPr>
        <w:pStyle w:val="a2"/>
        <w:rPr>
          <w:rtl/>
        </w:rPr>
      </w:pPr>
      <w:r w:rsidRPr="00405D23">
        <w:rPr>
          <w:rFonts w:hint="cs"/>
          <w:rtl/>
        </w:rPr>
        <w:t>והוא בהלכות אישות ז.יב: ''הרי את מקודשת לי מעשיו ולאחר ל' יום ובא אחר ואמר לה הרי את מקודשת לי מעכשיו ולאחר כ' יום ובא אחר ואמר לה הרי את מקודשת לי מעכשיו ולאחר י' יום. אפילו הן מאה על הסדר הזה קידושי כולם תופסין בה וצריכה גט מכל אחד ואחד, מפני שהיא מקודשת לכולן בספק'</w:t>
      </w:r>
    </w:p>
    <w:p w14:paraId="40A19E2E" w14:textId="77777777" w:rsidR="00405D23" w:rsidRPr="00405D23" w:rsidRDefault="00405D23" w:rsidP="00B407D3">
      <w:pPr>
        <w:pStyle w:val="a2"/>
        <w:rPr>
          <w:rtl/>
        </w:rPr>
      </w:pPr>
      <w:r w:rsidRPr="00405D23">
        <w:rPr>
          <w:rFonts w:hint="cs"/>
          <w:rtl/>
        </w:rPr>
        <w:t xml:space="preserve">והקשה הכס"מ: א. מדיוק הלשון 'על הסדר הזה' 'משמע דווקא כלה זמנו של שני בתוך זמנו של ראשון' ולכאורה מאי שנא, דאם מסופק בכל אחד ואחד האם נתכוון מעכשיו או לאחר זמן הרי אף אם כלה זמנו של שני לאחרי הראשון, שמא נתכוון מעכשיו והשני נתכוון לקדש לאחר זמן?. ב. כמאן פסק, דבגמ' מצינו לרב שאביי פירש בדעתו דאין להסתפק באמצעי, ומצינו לר' יוחנן שפי' שהקידושין בכולם 'דכל חד וחד רוחא לחברי' שביק' ('ומוכרח שם בסוגיא דלר' יוחנן </w:t>
      </w:r>
      <w:r w:rsidRPr="00405D23">
        <w:rPr>
          <w:rFonts w:hint="cs"/>
          <w:bCs/>
          <w:rtl/>
        </w:rPr>
        <w:t xml:space="preserve">ודאי </w:t>
      </w:r>
      <w:r w:rsidRPr="00405D23">
        <w:rPr>
          <w:rFonts w:hint="cs"/>
          <w:rtl/>
        </w:rPr>
        <w:t xml:space="preserve">שיירו קאמרינן ולא ספק' [לשון המגיד משנה]), ואילו לשון הרמב"ם הוא 'כולן תופסין בה וצריכה גט מכל אחד ואחד מפני שהיא </w:t>
      </w:r>
      <w:r w:rsidRPr="00405D23">
        <w:rPr>
          <w:rFonts w:hint="cs"/>
          <w:bCs/>
          <w:rtl/>
        </w:rPr>
        <w:t>ספק</w:t>
      </w:r>
      <w:r w:rsidRPr="00405D23">
        <w:rPr>
          <w:rFonts w:hint="cs"/>
          <w:rtl/>
        </w:rPr>
        <w:t xml:space="preserve"> מקודשת לכולן'?! עיי"ש מה שביאר והוא לכאורה דוחק.</w:t>
      </w:r>
      <w:r w:rsidRPr="00405D23">
        <w:rPr>
          <w:vertAlign w:val="superscript"/>
          <w:rtl/>
        </w:rPr>
        <w:footnoteReference w:id="207"/>
      </w:r>
    </w:p>
    <w:p w14:paraId="133E27A0" w14:textId="77777777" w:rsidR="00405D23" w:rsidRDefault="00405D23" w:rsidP="00B407D3">
      <w:pPr>
        <w:pStyle w:val="a2"/>
        <w:rPr>
          <w:rFonts w:asciiTheme="minorHAnsi" w:hAnsiTheme="minorHAnsi"/>
        </w:rPr>
      </w:pPr>
      <w:r w:rsidRPr="00405D23">
        <w:rPr>
          <w:rFonts w:hint="cs"/>
          <w:rtl/>
        </w:rPr>
        <w:lastRenderedPageBreak/>
        <w:t xml:space="preserve">ולפמשנת"ל דספיקא ד'תפוס לשון ראשון או תפוס לשון אחרון' לדעת הרמב"ם ספק במציאות ומתחשבים בו כספק אמיתי כ'ספק אמיתי' יותר מספיקא דדינא, יש לבאר באופן מחו', דכל אחד ואחד כשקידש מיד מסתפק לנו מה כוונתו ולפיכך </w:t>
      </w:r>
      <w:r w:rsidRPr="00405D23">
        <w:rPr>
          <w:rFonts w:hint="cs"/>
          <w:bCs/>
          <w:rtl/>
        </w:rPr>
        <w:t>פוסקים</w:t>
      </w:r>
      <w:r w:rsidRPr="00405D23">
        <w:rPr>
          <w:rFonts w:hint="cs"/>
          <w:rtl/>
        </w:rPr>
        <w:t xml:space="preserve"> שיש לזה </w:t>
      </w:r>
      <w:r w:rsidRPr="00405D23">
        <w:rPr>
          <w:rFonts w:hint="cs"/>
          <w:bCs/>
          <w:rtl/>
        </w:rPr>
        <w:t>דין</w:t>
      </w:r>
      <w:r w:rsidRPr="00405D23">
        <w:rPr>
          <w:rFonts w:hint="cs"/>
          <w:rtl/>
        </w:rPr>
        <w:t xml:space="preserve"> קידושי ספק, וכיון שכן אינה נקראת מקודשת ודאי (מדין תורה!) ולכן קידושין אחרים תופסים בה. והוא הוא ביאור דברי ר' יוחנן</w:t>
      </w:r>
      <w:r w:rsidRPr="00405D23">
        <w:rPr>
          <w:vertAlign w:val="superscript"/>
          <w:rtl/>
        </w:rPr>
        <w:footnoteReference w:id="208"/>
      </w:r>
      <w:r w:rsidRPr="00405D23">
        <w:rPr>
          <w:rFonts w:hint="cs"/>
          <w:rtl/>
        </w:rPr>
        <w:t xml:space="preserve"> 'רווחא שייר לחבריה'. משא"כ כשעבר זמנו של ראשון לפני זמנו של שני תו לא חלו קידושי השני כיון שכבר חלו קידושי הראשון ו[סבירא לי' להרמב"ם ד]ממ"נ בין אם תפוס לשון ראשון בין אם תפוס לשון אחרון חלו קידושי הראשון תחילה.]</w:t>
      </w:r>
    </w:p>
    <w:p w14:paraId="376EA256" w14:textId="79292188" w:rsidR="00B84C85" w:rsidRPr="00B84C85" w:rsidRDefault="00B84C85" w:rsidP="00B84C85">
      <w:pPr>
        <w:pStyle w:val="a4"/>
        <w:rPr>
          <w:rFonts w:ascii="FbTehilaMedium" w:hAnsi="FbTehilaMedium" w:cs="FbTehilaMedium"/>
          <w:b/>
          <w:sz w:val="72"/>
          <w:szCs w:val="72"/>
          <w:rtl/>
          <w:lang w:val="en-GB"/>
        </w:rPr>
      </w:pPr>
      <w:r w:rsidRPr="005B2705">
        <w:t>g</w:t>
      </w:r>
    </w:p>
    <w:p w14:paraId="22FE378F" w14:textId="3A296B25" w:rsidR="0012277D" w:rsidRPr="00662C27" w:rsidRDefault="0012277D" w:rsidP="0012277D">
      <w:pPr>
        <w:pStyle w:val="a"/>
        <w:spacing w:before="0" w:after="240"/>
        <w:rPr>
          <w:rFonts w:ascii="FbFRealBelet Bold" w:hAnsi="FbFRealBelet Bold" w:cs="FbFRealBelet Bold"/>
          <w:rtl/>
        </w:rPr>
      </w:pPr>
      <w:bookmarkStart w:id="170" w:name="_Toc504566248"/>
      <w:r>
        <w:rPr>
          <w:rFonts w:ascii="FbFRealBelet Bold" w:hAnsi="FbFRealBelet Bold" w:cs="FbFRealBelet Bold" w:hint="cs"/>
          <w:rtl/>
        </w:rPr>
        <w:t>דיוק ברמב"ם בענין ברכת נרות חנוכה והלל</w:t>
      </w:r>
      <w:bookmarkEnd w:id="170"/>
    </w:p>
    <w:p w14:paraId="1EE115D1" w14:textId="4D840690" w:rsidR="0012277D" w:rsidRPr="00E85961" w:rsidRDefault="0012277D" w:rsidP="0012277D">
      <w:pPr>
        <w:pStyle w:val="a0"/>
        <w:rPr>
          <w:rtl/>
        </w:rPr>
      </w:pPr>
      <w:bookmarkStart w:id="171" w:name="_Toc504566249"/>
      <w:r>
        <w:rPr>
          <w:rFonts w:hint="cs"/>
          <w:rtl/>
        </w:rPr>
        <w:t>הרב פרץ בראנשטיין</w:t>
      </w:r>
      <w:bookmarkEnd w:id="171"/>
    </w:p>
    <w:p w14:paraId="3C0EBA2F" w14:textId="17DCA9A8" w:rsidR="0012277D" w:rsidRDefault="0012277D" w:rsidP="0012277D">
      <w:pPr>
        <w:pStyle w:val="a1"/>
        <w:spacing w:line="240" w:lineRule="auto"/>
        <w:rPr>
          <w:rFonts w:ascii="AAd_Livorna4" w:hAnsi="AAd_Livorna4" w:cs="AAd_Livorna4"/>
          <w:rtl/>
        </w:rPr>
      </w:pPr>
      <w:r>
        <w:rPr>
          <w:rFonts w:ascii="AAd_Livorna4" w:hAnsi="AAd_Livorna4" w:cs="AAd_Livorna4" w:hint="cs"/>
          <w:rtl/>
        </w:rPr>
        <w:t>תושב השכונה</w:t>
      </w:r>
    </w:p>
    <w:p w14:paraId="4015F7D5" w14:textId="7B8DBF1F" w:rsidR="0012277D" w:rsidRPr="0012277D" w:rsidRDefault="0012277D" w:rsidP="00B407D3">
      <w:pPr>
        <w:pStyle w:val="a2"/>
        <w:rPr>
          <w:rtl/>
        </w:rPr>
      </w:pPr>
      <w:r w:rsidRPr="0012277D">
        <w:rPr>
          <w:rFonts w:hint="cs"/>
          <w:rtl/>
        </w:rPr>
        <w:t>ברמב"ם ריש הל' חנוכה (ה"ג ואילך) כתב וז"ל: ומפני</w:t>
      </w:r>
      <w:r w:rsidRPr="0012277D">
        <w:rPr>
          <w:rtl/>
        </w:rPr>
        <w:t xml:space="preserve"> </w:t>
      </w:r>
      <w:r w:rsidRPr="0012277D">
        <w:rPr>
          <w:rFonts w:hint="cs"/>
          <w:rtl/>
        </w:rPr>
        <w:t>זה</w:t>
      </w:r>
      <w:r w:rsidRPr="0012277D">
        <w:rPr>
          <w:rtl/>
        </w:rPr>
        <w:t xml:space="preserve"> </w:t>
      </w:r>
      <w:r w:rsidRPr="0012277D">
        <w:rPr>
          <w:rFonts w:hint="cs"/>
          <w:rtl/>
        </w:rPr>
        <w:t>התקינו</w:t>
      </w:r>
      <w:r w:rsidRPr="0012277D">
        <w:rPr>
          <w:rtl/>
        </w:rPr>
        <w:t xml:space="preserve"> </w:t>
      </w:r>
      <w:r w:rsidRPr="0012277D">
        <w:rPr>
          <w:rFonts w:hint="cs"/>
          <w:rtl/>
        </w:rPr>
        <w:t>חכמים</w:t>
      </w:r>
      <w:r w:rsidRPr="0012277D">
        <w:rPr>
          <w:rtl/>
        </w:rPr>
        <w:t xml:space="preserve"> </w:t>
      </w:r>
      <w:r w:rsidRPr="0012277D">
        <w:rPr>
          <w:rFonts w:hint="cs"/>
          <w:rtl/>
        </w:rPr>
        <w:t>שבאותו</w:t>
      </w:r>
      <w:r w:rsidRPr="0012277D">
        <w:rPr>
          <w:rtl/>
        </w:rPr>
        <w:t xml:space="preserve"> </w:t>
      </w:r>
      <w:r w:rsidRPr="0012277D">
        <w:rPr>
          <w:rFonts w:hint="cs"/>
          <w:rtl/>
        </w:rPr>
        <w:t>הדור</w:t>
      </w:r>
      <w:r w:rsidRPr="0012277D">
        <w:rPr>
          <w:rtl/>
        </w:rPr>
        <w:t xml:space="preserve"> </w:t>
      </w:r>
      <w:r w:rsidRPr="0012277D">
        <w:rPr>
          <w:rFonts w:hint="cs"/>
          <w:rtl/>
        </w:rPr>
        <w:t>שיהיו</w:t>
      </w:r>
      <w:r w:rsidRPr="0012277D">
        <w:rPr>
          <w:rtl/>
        </w:rPr>
        <w:t xml:space="preserve"> </w:t>
      </w:r>
      <w:r w:rsidRPr="0012277D">
        <w:rPr>
          <w:rFonts w:hint="cs"/>
          <w:rtl/>
        </w:rPr>
        <w:t>שמונת</w:t>
      </w:r>
      <w:r w:rsidRPr="0012277D">
        <w:rPr>
          <w:rtl/>
        </w:rPr>
        <w:t xml:space="preserve"> </w:t>
      </w:r>
      <w:r w:rsidRPr="0012277D">
        <w:rPr>
          <w:rFonts w:hint="cs"/>
          <w:rtl/>
        </w:rPr>
        <w:t>הימים</w:t>
      </w:r>
      <w:r w:rsidRPr="0012277D">
        <w:rPr>
          <w:rtl/>
        </w:rPr>
        <w:t xml:space="preserve"> </w:t>
      </w:r>
      <w:r w:rsidRPr="0012277D">
        <w:rPr>
          <w:rFonts w:hint="cs"/>
          <w:rtl/>
        </w:rPr>
        <w:t>האלו</w:t>
      </w:r>
      <w:r w:rsidRPr="0012277D">
        <w:rPr>
          <w:rtl/>
        </w:rPr>
        <w:t xml:space="preserve"> </w:t>
      </w:r>
      <w:r w:rsidRPr="0012277D">
        <w:rPr>
          <w:rFonts w:hint="cs"/>
          <w:rtl/>
        </w:rPr>
        <w:t>שתחלתן</w:t>
      </w:r>
      <w:r w:rsidRPr="0012277D">
        <w:rPr>
          <w:rtl/>
        </w:rPr>
        <w:t xml:space="preserve"> </w:t>
      </w:r>
      <w:r w:rsidRPr="0012277D">
        <w:rPr>
          <w:rFonts w:hint="cs"/>
          <w:rtl/>
        </w:rPr>
        <w:t>מליל</w:t>
      </w:r>
      <w:r w:rsidRPr="0012277D">
        <w:rPr>
          <w:rtl/>
        </w:rPr>
        <w:t xml:space="preserve"> </w:t>
      </w:r>
      <w:r w:rsidRPr="0012277D">
        <w:rPr>
          <w:rFonts w:hint="cs"/>
          <w:rtl/>
        </w:rPr>
        <w:t>חמשה</w:t>
      </w:r>
      <w:r w:rsidRPr="0012277D">
        <w:rPr>
          <w:rtl/>
        </w:rPr>
        <w:t xml:space="preserve"> </w:t>
      </w:r>
      <w:r w:rsidRPr="0012277D">
        <w:rPr>
          <w:rFonts w:hint="cs"/>
          <w:rtl/>
        </w:rPr>
        <w:t>ועשרים</w:t>
      </w:r>
      <w:r w:rsidRPr="0012277D">
        <w:rPr>
          <w:rtl/>
        </w:rPr>
        <w:t xml:space="preserve"> </w:t>
      </w:r>
      <w:r w:rsidRPr="0012277D">
        <w:rPr>
          <w:rFonts w:hint="cs"/>
          <w:rtl/>
        </w:rPr>
        <w:t>בכסלו</w:t>
      </w:r>
      <w:r w:rsidRPr="0012277D">
        <w:rPr>
          <w:rtl/>
        </w:rPr>
        <w:t xml:space="preserve"> </w:t>
      </w:r>
      <w:r w:rsidRPr="0012277D">
        <w:rPr>
          <w:rFonts w:hint="cs"/>
          <w:rtl/>
        </w:rPr>
        <w:t>ימי</w:t>
      </w:r>
      <w:r w:rsidRPr="0012277D">
        <w:rPr>
          <w:rtl/>
        </w:rPr>
        <w:t xml:space="preserve"> </w:t>
      </w:r>
      <w:r w:rsidRPr="0012277D">
        <w:rPr>
          <w:rFonts w:hint="cs"/>
          <w:rtl/>
        </w:rPr>
        <w:t>שמחה</w:t>
      </w:r>
      <w:r w:rsidRPr="0012277D">
        <w:rPr>
          <w:rtl/>
        </w:rPr>
        <w:t xml:space="preserve"> </w:t>
      </w:r>
      <w:r w:rsidRPr="0012277D">
        <w:rPr>
          <w:rFonts w:hint="cs"/>
          <w:rtl/>
        </w:rPr>
        <w:t>והלל</w:t>
      </w:r>
      <w:r w:rsidRPr="0012277D">
        <w:rPr>
          <w:rtl/>
        </w:rPr>
        <w:t xml:space="preserve"> </w:t>
      </w:r>
      <w:r w:rsidRPr="0012277D">
        <w:rPr>
          <w:rFonts w:hint="cs"/>
          <w:rtl/>
        </w:rPr>
        <w:t>ומדליקין</w:t>
      </w:r>
      <w:r w:rsidRPr="0012277D">
        <w:rPr>
          <w:rtl/>
        </w:rPr>
        <w:t xml:space="preserve"> </w:t>
      </w:r>
      <w:r w:rsidRPr="0012277D">
        <w:rPr>
          <w:rFonts w:hint="cs"/>
          <w:rtl/>
        </w:rPr>
        <w:t>בהן</w:t>
      </w:r>
      <w:r w:rsidRPr="0012277D">
        <w:rPr>
          <w:rtl/>
        </w:rPr>
        <w:t xml:space="preserve"> </w:t>
      </w:r>
      <w:r w:rsidRPr="0012277D">
        <w:rPr>
          <w:rFonts w:hint="cs"/>
          <w:rtl/>
        </w:rPr>
        <w:t>הנרות</w:t>
      </w:r>
      <w:r w:rsidRPr="0012277D">
        <w:rPr>
          <w:rtl/>
        </w:rPr>
        <w:t xml:space="preserve"> </w:t>
      </w:r>
      <w:r w:rsidRPr="0012277D">
        <w:rPr>
          <w:rFonts w:hint="cs"/>
          <w:rtl/>
        </w:rPr>
        <w:t>בערב</w:t>
      </w:r>
      <w:r w:rsidRPr="0012277D">
        <w:rPr>
          <w:rtl/>
        </w:rPr>
        <w:t xml:space="preserve"> </w:t>
      </w:r>
      <w:r w:rsidRPr="0012277D">
        <w:rPr>
          <w:rFonts w:hint="cs"/>
          <w:rtl/>
        </w:rPr>
        <w:t>.</w:t>
      </w:r>
      <w:r w:rsidR="0098069C">
        <w:rPr>
          <w:rFonts w:hint="cs"/>
          <w:rtl/>
        </w:rPr>
        <w:t xml:space="preserve"> </w:t>
      </w:r>
      <w:r w:rsidRPr="0012277D">
        <w:rPr>
          <w:rFonts w:hint="cs"/>
          <w:rtl/>
        </w:rPr>
        <w:t>. והדלקת</w:t>
      </w:r>
      <w:r w:rsidRPr="0012277D">
        <w:rPr>
          <w:rtl/>
        </w:rPr>
        <w:t xml:space="preserve"> </w:t>
      </w:r>
      <w:r w:rsidRPr="0012277D">
        <w:rPr>
          <w:rFonts w:hint="cs"/>
          <w:rtl/>
        </w:rPr>
        <w:t>הנרות</w:t>
      </w:r>
      <w:r w:rsidRPr="0012277D">
        <w:rPr>
          <w:rtl/>
        </w:rPr>
        <w:t xml:space="preserve"> </w:t>
      </w:r>
      <w:r w:rsidRPr="0012277D">
        <w:rPr>
          <w:rFonts w:hint="cs"/>
          <w:rtl/>
        </w:rPr>
        <w:t>בהן</w:t>
      </w:r>
      <w:r w:rsidRPr="0012277D">
        <w:rPr>
          <w:rtl/>
        </w:rPr>
        <w:t xml:space="preserve"> </w:t>
      </w:r>
      <w:r w:rsidRPr="0012277D">
        <w:rPr>
          <w:rFonts w:hint="cs"/>
          <w:rtl/>
        </w:rPr>
        <w:t>מצוה</w:t>
      </w:r>
      <w:r w:rsidRPr="0012277D">
        <w:rPr>
          <w:rtl/>
        </w:rPr>
        <w:t xml:space="preserve"> </w:t>
      </w:r>
      <w:r w:rsidRPr="0012277D">
        <w:rPr>
          <w:rFonts w:hint="cs"/>
          <w:rtl/>
        </w:rPr>
        <w:t>מדברי</w:t>
      </w:r>
      <w:r w:rsidRPr="0012277D">
        <w:rPr>
          <w:rtl/>
        </w:rPr>
        <w:t xml:space="preserve"> </w:t>
      </w:r>
      <w:r w:rsidRPr="0012277D">
        <w:rPr>
          <w:rFonts w:hint="cs"/>
          <w:rtl/>
        </w:rPr>
        <w:t>סופרים</w:t>
      </w:r>
      <w:r w:rsidRPr="0012277D">
        <w:rPr>
          <w:rtl/>
        </w:rPr>
        <w:t xml:space="preserve"> </w:t>
      </w:r>
      <w:r w:rsidRPr="0012277D">
        <w:rPr>
          <w:rFonts w:hint="cs"/>
          <w:rtl/>
        </w:rPr>
        <w:t>כקריאת</w:t>
      </w:r>
      <w:r w:rsidRPr="0012277D">
        <w:rPr>
          <w:rtl/>
        </w:rPr>
        <w:t xml:space="preserve"> </w:t>
      </w:r>
      <w:r w:rsidRPr="0012277D">
        <w:rPr>
          <w:rFonts w:hint="cs"/>
          <w:rtl/>
        </w:rPr>
        <w:t>המגילה</w:t>
      </w:r>
      <w:r w:rsidR="0098069C">
        <w:rPr>
          <w:rFonts w:hint="cs"/>
          <w:rtl/>
        </w:rPr>
        <w:t xml:space="preserve"> </w:t>
      </w:r>
      <w:r w:rsidRPr="0012277D">
        <w:rPr>
          <w:rtl/>
        </w:rPr>
        <w:t>.</w:t>
      </w:r>
      <w:r w:rsidR="0098069C">
        <w:rPr>
          <w:rFonts w:hint="cs"/>
          <w:rtl/>
        </w:rPr>
        <w:t xml:space="preserve"> </w:t>
      </w:r>
      <w:r w:rsidRPr="0012277D">
        <w:rPr>
          <w:rFonts w:hint="cs"/>
          <w:rtl/>
        </w:rPr>
        <w:t>. והמדליק</w:t>
      </w:r>
      <w:r w:rsidRPr="0012277D">
        <w:rPr>
          <w:rtl/>
        </w:rPr>
        <w:t xml:space="preserve"> </w:t>
      </w:r>
      <w:r w:rsidRPr="0012277D">
        <w:rPr>
          <w:rFonts w:hint="cs"/>
          <w:rtl/>
        </w:rPr>
        <w:t>אותה</w:t>
      </w:r>
      <w:r w:rsidRPr="0012277D">
        <w:rPr>
          <w:rtl/>
        </w:rPr>
        <w:t xml:space="preserve"> </w:t>
      </w:r>
      <w:r w:rsidRPr="0012277D">
        <w:rPr>
          <w:rFonts w:hint="cs"/>
          <w:rtl/>
        </w:rPr>
        <w:t>בלילה</w:t>
      </w:r>
      <w:r w:rsidRPr="0012277D">
        <w:rPr>
          <w:rtl/>
        </w:rPr>
        <w:t xml:space="preserve"> </w:t>
      </w:r>
      <w:r w:rsidRPr="0012277D">
        <w:rPr>
          <w:rFonts w:hint="cs"/>
          <w:rtl/>
        </w:rPr>
        <w:t>הראשון</w:t>
      </w:r>
      <w:r w:rsidRPr="0012277D">
        <w:rPr>
          <w:rtl/>
        </w:rPr>
        <w:t xml:space="preserve"> </w:t>
      </w:r>
      <w:r w:rsidRPr="0012277D">
        <w:rPr>
          <w:rFonts w:hint="cs"/>
          <w:rtl/>
        </w:rPr>
        <w:t>מברך</w:t>
      </w:r>
      <w:r w:rsidRPr="0012277D">
        <w:rPr>
          <w:rtl/>
        </w:rPr>
        <w:t xml:space="preserve"> </w:t>
      </w:r>
      <w:r w:rsidRPr="0012277D">
        <w:rPr>
          <w:rFonts w:hint="cs"/>
          <w:rtl/>
        </w:rPr>
        <w:t>שלש</w:t>
      </w:r>
      <w:r w:rsidRPr="0012277D">
        <w:rPr>
          <w:rtl/>
        </w:rPr>
        <w:t xml:space="preserve"> </w:t>
      </w:r>
      <w:r w:rsidRPr="0012277D">
        <w:rPr>
          <w:rFonts w:hint="cs"/>
          <w:rtl/>
        </w:rPr>
        <w:t>ברכות</w:t>
      </w:r>
      <w:r w:rsidRPr="0012277D">
        <w:rPr>
          <w:rtl/>
        </w:rPr>
        <w:t xml:space="preserve"> </w:t>
      </w:r>
      <w:r w:rsidRPr="0012277D">
        <w:rPr>
          <w:rFonts w:hint="cs"/>
          <w:rtl/>
        </w:rPr>
        <w:t>ואלו</w:t>
      </w:r>
      <w:r w:rsidRPr="0012277D">
        <w:rPr>
          <w:rtl/>
        </w:rPr>
        <w:t xml:space="preserve"> </w:t>
      </w:r>
      <w:r w:rsidRPr="0012277D">
        <w:rPr>
          <w:rFonts w:hint="cs"/>
          <w:rtl/>
        </w:rPr>
        <w:t>הן</w:t>
      </w:r>
      <w:r w:rsidRPr="0012277D">
        <w:rPr>
          <w:rtl/>
        </w:rPr>
        <w:t xml:space="preserve">: </w:t>
      </w:r>
      <w:r w:rsidRPr="0012277D">
        <w:rPr>
          <w:rFonts w:hint="cs"/>
          <w:rtl/>
        </w:rPr>
        <w:t>בא</w:t>
      </w:r>
      <w:r w:rsidRPr="0012277D">
        <w:rPr>
          <w:rtl/>
        </w:rPr>
        <w:t>"</w:t>
      </w:r>
      <w:r w:rsidRPr="0012277D">
        <w:rPr>
          <w:rFonts w:hint="cs"/>
          <w:rtl/>
        </w:rPr>
        <w:t>י</w:t>
      </w:r>
      <w:r w:rsidRPr="0012277D">
        <w:rPr>
          <w:rtl/>
        </w:rPr>
        <w:t xml:space="preserve"> </w:t>
      </w:r>
      <w:r w:rsidRPr="0012277D">
        <w:rPr>
          <w:rFonts w:hint="cs"/>
          <w:rtl/>
        </w:rPr>
        <w:t>אמ</w:t>
      </w:r>
      <w:r w:rsidRPr="0012277D">
        <w:rPr>
          <w:rtl/>
        </w:rPr>
        <w:t>"</w:t>
      </w:r>
      <w:r w:rsidRPr="0012277D">
        <w:rPr>
          <w:rFonts w:hint="cs"/>
          <w:rtl/>
        </w:rPr>
        <w:t>ה</w:t>
      </w:r>
      <w:r w:rsidRPr="0012277D">
        <w:rPr>
          <w:rtl/>
        </w:rPr>
        <w:t xml:space="preserve"> </w:t>
      </w:r>
      <w:r w:rsidRPr="0012277D">
        <w:rPr>
          <w:rFonts w:hint="cs"/>
          <w:rtl/>
        </w:rPr>
        <w:t>אקב</w:t>
      </w:r>
      <w:r w:rsidRPr="0012277D">
        <w:rPr>
          <w:rtl/>
        </w:rPr>
        <w:t>"</w:t>
      </w:r>
      <w:r w:rsidRPr="0012277D">
        <w:rPr>
          <w:rFonts w:hint="cs"/>
          <w:rtl/>
        </w:rPr>
        <w:t>ו</w:t>
      </w:r>
      <w:r w:rsidRPr="0012277D">
        <w:rPr>
          <w:rtl/>
        </w:rPr>
        <w:t xml:space="preserve"> </w:t>
      </w:r>
      <w:r w:rsidRPr="0012277D">
        <w:rPr>
          <w:rFonts w:hint="cs"/>
          <w:rtl/>
        </w:rPr>
        <w:t>להדליק</w:t>
      </w:r>
      <w:r w:rsidRPr="0012277D">
        <w:rPr>
          <w:rtl/>
        </w:rPr>
        <w:t xml:space="preserve"> </w:t>
      </w:r>
      <w:r w:rsidRPr="0012277D">
        <w:rPr>
          <w:rFonts w:hint="cs"/>
          <w:rtl/>
        </w:rPr>
        <w:t>נר</w:t>
      </w:r>
      <w:r w:rsidRPr="0012277D">
        <w:rPr>
          <w:rtl/>
        </w:rPr>
        <w:t xml:space="preserve"> </w:t>
      </w:r>
      <w:r w:rsidRPr="0012277D">
        <w:rPr>
          <w:rFonts w:hint="cs"/>
          <w:rtl/>
        </w:rPr>
        <w:t>של חנוכה וכו' ..בכל</w:t>
      </w:r>
      <w:r w:rsidRPr="0012277D">
        <w:rPr>
          <w:rtl/>
        </w:rPr>
        <w:t xml:space="preserve"> </w:t>
      </w:r>
      <w:r w:rsidRPr="0012277D">
        <w:rPr>
          <w:rFonts w:hint="cs"/>
          <w:rtl/>
        </w:rPr>
        <w:t>יום</w:t>
      </w:r>
      <w:r w:rsidRPr="0012277D">
        <w:rPr>
          <w:rtl/>
        </w:rPr>
        <w:t xml:space="preserve"> </w:t>
      </w:r>
      <w:r w:rsidRPr="0012277D">
        <w:rPr>
          <w:rFonts w:hint="cs"/>
          <w:rtl/>
        </w:rPr>
        <w:t>ויום</w:t>
      </w:r>
      <w:r w:rsidRPr="0012277D">
        <w:rPr>
          <w:rtl/>
        </w:rPr>
        <w:t xml:space="preserve"> </w:t>
      </w:r>
      <w:r w:rsidRPr="0012277D">
        <w:rPr>
          <w:rFonts w:hint="cs"/>
          <w:rtl/>
        </w:rPr>
        <w:t>משמונת</w:t>
      </w:r>
      <w:r w:rsidRPr="0012277D">
        <w:rPr>
          <w:rtl/>
        </w:rPr>
        <w:t xml:space="preserve"> </w:t>
      </w:r>
      <w:r w:rsidRPr="0012277D">
        <w:rPr>
          <w:rFonts w:hint="cs"/>
          <w:rtl/>
        </w:rPr>
        <w:t>הימים</w:t>
      </w:r>
      <w:r w:rsidRPr="0012277D">
        <w:rPr>
          <w:rtl/>
        </w:rPr>
        <w:t xml:space="preserve"> </w:t>
      </w:r>
      <w:r w:rsidRPr="0012277D">
        <w:rPr>
          <w:rFonts w:hint="cs"/>
          <w:rtl/>
        </w:rPr>
        <w:t>האלו</w:t>
      </w:r>
      <w:r w:rsidRPr="0012277D">
        <w:rPr>
          <w:rtl/>
        </w:rPr>
        <w:t xml:space="preserve"> </w:t>
      </w:r>
      <w:r w:rsidRPr="0012277D">
        <w:rPr>
          <w:rFonts w:hint="cs"/>
          <w:rtl/>
        </w:rPr>
        <w:t>גומרין</w:t>
      </w:r>
      <w:r w:rsidRPr="0012277D">
        <w:rPr>
          <w:rtl/>
        </w:rPr>
        <w:t xml:space="preserve"> </w:t>
      </w:r>
      <w:r w:rsidRPr="0012277D">
        <w:rPr>
          <w:rFonts w:hint="cs"/>
          <w:rtl/>
        </w:rPr>
        <w:t>את</w:t>
      </w:r>
      <w:r w:rsidRPr="0012277D">
        <w:rPr>
          <w:rtl/>
        </w:rPr>
        <w:t xml:space="preserve"> </w:t>
      </w:r>
      <w:r w:rsidRPr="0012277D">
        <w:rPr>
          <w:rFonts w:hint="cs"/>
          <w:rtl/>
        </w:rPr>
        <w:t>ההלל</w:t>
      </w:r>
      <w:r w:rsidRPr="0012277D">
        <w:rPr>
          <w:rtl/>
        </w:rPr>
        <w:t xml:space="preserve"> </w:t>
      </w:r>
      <w:r w:rsidRPr="0012277D">
        <w:rPr>
          <w:rFonts w:hint="cs"/>
          <w:rtl/>
        </w:rPr>
        <w:t>ומברך</w:t>
      </w:r>
      <w:r w:rsidRPr="0012277D">
        <w:rPr>
          <w:rtl/>
        </w:rPr>
        <w:t xml:space="preserve"> </w:t>
      </w:r>
      <w:r w:rsidRPr="0012277D">
        <w:rPr>
          <w:rFonts w:hint="cs"/>
          <w:rtl/>
        </w:rPr>
        <w:t>לפניו</w:t>
      </w:r>
      <w:r w:rsidRPr="0012277D">
        <w:rPr>
          <w:rtl/>
        </w:rPr>
        <w:t xml:space="preserve"> </w:t>
      </w:r>
      <w:r w:rsidRPr="0012277D">
        <w:rPr>
          <w:rFonts w:hint="cs"/>
          <w:rtl/>
        </w:rPr>
        <w:t>בא</w:t>
      </w:r>
      <w:r w:rsidRPr="0012277D">
        <w:rPr>
          <w:rtl/>
        </w:rPr>
        <w:t>"</w:t>
      </w:r>
      <w:r w:rsidRPr="0012277D">
        <w:rPr>
          <w:rFonts w:hint="cs"/>
          <w:rtl/>
        </w:rPr>
        <w:t>י</w:t>
      </w:r>
      <w:r w:rsidRPr="0012277D">
        <w:rPr>
          <w:rtl/>
        </w:rPr>
        <w:t xml:space="preserve"> </w:t>
      </w:r>
      <w:r w:rsidRPr="0012277D">
        <w:rPr>
          <w:rFonts w:hint="cs"/>
          <w:rtl/>
        </w:rPr>
        <w:t>אל</w:t>
      </w:r>
      <w:r w:rsidRPr="0012277D">
        <w:rPr>
          <w:rtl/>
        </w:rPr>
        <w:t xml:space="preserve">' </w:t>
      </w:r>
      <w:r w:rsidRPr="0012277D">
        <w:rPr>
          <w:rFonts w:hint="cs"/>
          <w:rtl/>
        </w:rPr>
        <w:t>מ</w:t>
      </w:r>
      <w:r w:rsidRPr="0012277D">
        <w:rPr>
          <w:rtl/>
        </w:rPr>
        <w:t>"</w:t>
      </w:r>
      <w:r w:rsidRPr="0012277D">
        <w:rPr>
          <w:rFonts w:hint="cs"/>
          <w:rtl/>
        </w:rPr>
        <w:t>ה</w:t>
      </w:r>
      <w:r w:rsidRPr="0012277D">
        <w:rPr>
          <w:rtl/>
        </w:rPr>
        <w:t xml:space="preserve"> </w:t>
      </w:r>
      <w:r w:rsidRPr="0012277D">
        <w:rPr>
          <w:rFonts w:hint="cs"/>
          <w:rtl/>
        </w:rPr>
        <w:t>אקב</w:t>
      </w:r>
      <w:r w:rsidRPr="0012277D">
        <w:rPr>
          <w:rtl/>
        </w:rPr>
        <w:t>"</w:t>
      </w:r>
      <w:r w:rsidRPr="0012277D">
        <w:rPr>
          <w:rFonts w:hint="cs"/>
          <w:rtl/>
        </w:rPr>
        <w:t>ו</w:t>
      </w:r>
      <w:r w:rsidRPr="0012277D">
        <w:rPr>
          <w:rtl/>
        </w:rPr>
        <w:t xml:space="preserve"> </w:t>
      </w:r>
      <w:r w:rsidRPr="0012277D">
        <w:rPr>
          <w:rFonts w:hint="cs"/>
          <w:rtl/>
        </w:rPr>
        <w:t>לגמור</w:t>
      </w:r>
      <w:r w:rsidRPr="0012277D">
        <w:rPr>
          <w:rtl/>
        </w:rPr>
        <w:t xml:space="preserve"> </w:t>
      </w:r>
      <w:r w:rsidRPr="0012277D">
        <w:rPr>
          <w:rFonts w:hint="cs"/>
          <w:rtl/>
        </w:rPr>
        <w:t>את</w:t>
      </w:r>
      <w:r w:rsidRPr="0012277D">
        <w:rPr>
          <w:rtl/>
        </w:rPr>
        <w:t xml:space="preserve"> </w:t>
      </w:r>
      <w:r w:rsidRPr="0012277D">
        <w:rPr>
          <w:rFonts w:hint="cs"/>
          <w:rtl/>
        </w:rPr>
        <w:t>ההלל</w:t>
      </w:r>
      <w:r w:rsidRPr="0012277D">
        <w:rPr>
          <w:rtl/>
        </w:rPr>
        <w:t xml:space="preserve"> </w:t>
      </w:r>
      <w:r w:rsidRPr="0012277D">
        <w:rPr>
          <w:rFonts w:hint="cs"/>
          <w:rtl/>
        </w:rPr>
        <w:t>בין</w:t>
      </w:r>
      <w:r w:rsidRPr="0012277D">
        <w:rPr>
          <w:rtl/>
        </w:rPr>
        <w:t xml:space="preserve"> </w:t>
      </w:r>
      <w:r w:rsidRPr="0012277D">
        <w:rPr>
          <w:rFonts w:hint="cs"/>
          <w:rtl/>
        </w:rPr>
        <w:t>יחיד</w:t>
      </w:r>
      <w:r w:rsidRPr="0012277D">
        <w:rPr>
          <w:rtl/>
        </w:rPr>
        <w:t xml:space="preserve"> </w:t>
      </w:r>
      <w:r w:rsidRPr="0012277D">
        <w:rPr>
          <w:rFonts w:hint="cs"/>
          <w:rtl/>
        </w:rPr>
        <w:t>בין</w:t>
      </w:r>
      <w:r w:rsidRPr="0012277D">
        <w:rPr>
          <w:rtl/>
        </w:rPr>
        <w:t xml:space="preserve"> </w:t>
      </w:r>
      <w:r w:rsidRPr="0012277D">
        <w:rPr>
          <w:rFonts w:hint="cs"/>
          <w:rtl/>
        </w:rPr>
        <w:t>צבור</w:t>
      </w:r>
      <w:r w:rsidRPr="0012277D">
        <w:rPr>
          <w:rtl/>
        </w:rPr>
        <w:t xml:space="preserve">, </w:t>
      </w:r>
      <w:r w:rsidRPr="0012277D">
        <w:rPr>
          <w:rFonts w:hint="cs"/>
          <w:rtl/>
        </w:rPr>
        <w:t>אף</w:t>
      </w:r>
      <w:r w:rsidRPr="0012277D">
        <w:rPr>
          <w:rtl/>
        </w:rPr>
        <w:t xml:space="preserve"> </w:t>
      </w:r>
      <w:r w:rsidRPr="0012277D">
        <w:rPr>
          <w:rFonts w:hint="cs"/>
          <w:rtl/>
        </w:rPr>
        <w:t>על</w:t>
      </w:r>
      <w:r w:rsidRPr="0012277D">
        <w:rPr>
          <w:rtl/>
        </w:rPr>
        <w:t xml:space="preserve"> </w:t>
      </w:r>
      <w:r w:rsidRPr="0012277D">
        <w:rPr>
          <w:rFonts w:hint="cs"/>
          <w:rtl/>
        </w:rPr>
        <w:t>פי</w:t>
      </w:r>
      <w:r w:rsidRPr="0012277D">
        <w:rPr>
          <w:rtl/>
        </w:rPr>
        <w:t xml:space="preserve"> </w:t>
      </w:r>
      <w:r w:rsidRPr="0012277D">
        <w:rPr>
          <w:rFonts w:hint="cs"/>
          <w:rtl/>
        </w:rPr>
        <w:t>שקריאת</w:t>
      </w:r>
      <w:r w:rsidRPr="0012277D">
        <w:rPr>
          <w:rtl/>
        </w:rPr>
        <w:t xml:space="preserve"> </w:t>
      </w:r>
      <w:r w:rsidRPr="0012277D">
        <w:rPr>
          <w:rFonts w:hint="cs"/>
          <w:rtl/>
        </w:rPr>
        <w:t>ההלל</w:t>
      </w:r>
      <w:r w:rsidRPr="0012277D">
        <w:rPr>
          <w:rtl/>
        </w:rPr>
        <w:t xml:space="preserve"> </w:t>
      </w:r>
      <w:r w:rsidRPr="0012277D">
        <w:rPr>
          <w:rFonts w:hint="cs"/>
          <w:rtl/>
        </w:rPr>
        <w:t>מצוה</w:t>
      </w:r>
      <w:r w:rsidRPr="0012277D">
        <w:rPr>
          <w:rtl/>
        </w:rPr>
        <w:t xml:space="preserve"> </w:t>
      </w:r>
      <w:r w:rsidRPr="0012277D">
        <w:rPr>
          <w:rFonts w:hint="cs"/>
          <w:rtl/>
        </w:rPr>
        <w:t>מדברי</w:t>
      </w:r>
      <w:r w:rsidRPr="0012277D">
        <w:rPr>
          <w:rtl/>
        </w:rPr>
        <w:t xml:space="preserve"> </w:t>
      </w:r>
      <w:r w:rsidRPr="0012277D">
        <w:rPr>
          <w:rFonts w:hint="cs"/>
          <w:rtl/>
        </w:rPr>
        <w:t>סופרים,</w:t>
      </w:r>
      <w:r w:rsidRPr="0012277D">
        <w:rPr>
          <w:rtl/>
        </w:rPr>
        <w:t xml:space="preserve"> </w:t>
      </w:r>
      <w:r w:rsidRPr="0012277D">
        <w:rPr>
          <w:rFonts w:hint="cs"/>
          <w:rtl/>
        </w:rPr>
        <w:t>מברך</w:t>
      </w:r>
      <w:r w:rsidRPr="0012277D">
        <w:rPr>
          <w:rtl/>
        </w:rPr>
        <w:t xml:space="preserve"> </w:t>
      </w:r>
      <w:r w:rsidRPr="0012277D">
        <w:rPr>
          <w:rFonts w:hint="cs"/>
          <w:rtl/>
        </w:rPr>
        <w:t>עליה</w:t>
      </w:r>
      <w:r w:rsidRPr="0012277D">
        <w:rPr>
          <w:rtl/>
        </w:rPr>
        <w:t xml:space="preserve"> </w:t>
      </w:r>
      <w:r w:rsidRPr="0012277D">
        <w:rPr>
          <w:rFonts w:hint="cs"/>
          <w:rtl/>
        </w:rPr>
        <w:t>אק</w:t>
      </w:r>
      <w:r w:rsidRPr="0012277D">
        <w:rPr>
          <w:rtl/>
        </w:rPr>
        <w:t>"</w:t>
      </w:r>
      <w:r w:rsidRPr="0012277D">
        <w:rPr>
          <w:rFonts w:hint="cs"/>
          <w:rtl/>
        </w:rPr>
        <w:t>ב</w:t>
      </w:r>
      <w:r w:rsidRPr="0012277D">
        <w:rPr>
          <w:rtl/>
        </w:rPr>
        <w:t xml:space="preserve"> </w:t>
      </w:r>
      <w:r w:rsidRPr="0012277D">
        <w:rPr>
          <w:rFonts w:hint="cs"/>
          <w:rtl/>
        </w:rPr>
        <w:t>וצונו</w:t>
      </w:r>
      <w:r w:rsidRPr="0012277D">
        <w:rPr>
          <w:rtl/>
        </w:rPr>
        <w:t xml:space="preserve"> </w:t>
      </w:r>
      <w:r w:rsidRPr="0012277D">
        <w:rPr>
          <w:rFonts w:hint="cs"/>
          <w:rtl/>
        </w:rPr>
        <w:t>כדרך</w:t>
      </w:r>
      <w:r w:rsidRPr="0012277D">
        <w:rPr>
          <w:rtl/>
        </w:rPr>
        <w:t xml:space="preserve"> </w:t>
      </w:r>
      <w:r w:rsidRPr="0012277D">
        <w:rPr>
          <w:rFonts w:hint="cs"/>
          <w:rtl/>
        </w:rPr>
        <w:t>שמברך</w:t>
      </w:r>
      <w:r w:rsidRPr="0012277D">
        <w:rPr>
          <w:rtl/>
        </w:rPr>
        <w:t xml:space="preserve"> </w:t>
      </w:r>
      <w:r w:rsidRPr="0012277D">
        <w:rPr>
          <w:rFonts w:hint="cs"/>
          <w:rtl/>
        </w:rPr>
        <w:t>על</w:t>
      </w:r>
      <w:r w:rsidRPr="0012277D">
        <w:rPr>
          <w:rtl/>
        </w:rPr>
        <w:t xml:space="preserve"> </w:t>
      </w:r>
      <w:r w:rsidRPr="0012277D">
        <w:rPr>
          <w:rFonts w:hint="cs"/>
          <w:rtl/>
        </w:rPr>
        <w:t>המגילה</w:t>
      </w:r>
      <w:r w:rsidRPr="0012277D">
        <w:rPr>
          <w:rtl/>
        </w:rPr>
        <w:t xml:space="preserve"> </w:t>
      </w:r>
      <w:r w:rsidRPr="0012277D">
        <w:rPr>
          <w:rFonts w:hint="cs"/>
          <w:rtl/>
        </w:rPr>
        <w:t>ועל</w:t>
      </w:r>
      <w:r w:rsidRPr="0012277D">
        <w:rPr>
          <w:rtl/>
        </w:rPr>
        <w:t xml:space="preserve"> </w:t>
      </w:r>
      <w:r w:rsidRPr="0012277D">
        <w:rPr>
          <w:rFonts w:hint="cs"/>
          <w:rtl/>
        </w:rPr>
        <w:t>העירוב</w:t>
      </w:r>
      <w:r w:rsidRPr="0012277D">
        <w:rPr>
          <w:rtl/>
        </w:rPr>
        <w:t xml:space="preserve">, </w:t>
      </w:r>
      <w:r w:rsidRPr="0012277D">
        <w:rPr>
          <w:rFonts w:hint="cs"/>
          <w:rtl/>
        </w:rPr>
        <w:t>שכל</w:t>
      </w:r>
      <w:r w:rsidRPr="0012277D">
        <w:rPr>
          <w:rtl/>
        </w:rPr>
        <w:t xml:space="preserve"> </w:t>
      </w:r>
      <w:r w:rsidRPr="0012277D">
        <w:rPr>
          <w:rFonts w:hint="cs"/>
          <w:rtl/>
        </w:rPr>
        <w:t>ודאי</w:t>
      </w:r>
      <w:r w:rsidRPr="0012277D">
        <w:rPr>
          <w:rtl/>
        </w:rPr>
        <w:t xml:space="preserve"> </w:t>
      </w:r>
      <w:r w:rsidRPr="0012277D">
        <w:rPr>
          <w:rFonts w:hint="cs"/>
          <w:rtl/>
        </w:rPr>
        <w:t>של</w:t>
      </w:r>
      <w:r w:rsidRPr="0012277D">
        <w:rPr>
          <w:rtl/>
        </w:rPr>
        <w:t xml:space="preserve"> </w:t>
      </w:r>
      <w:r w:rsidRPr="0012277D">
        <w:rPr>
          <w:rFonts w:hint="cs"/>
          <w:rtl/>
        </w:rPr>
        <w:t>דבריהם</w:t>
      </w:r>
      <w:r w:rsidRPr="0012277D">
        <w:rPr>
          <w:rtl/>
        </w:rPr>
        <w:t xml:space="preserve"> </w:t>
      </w:r>
      <w:r w:rsidRPr="0012277D">
        <w:rPr>
          <w:rFonts w:hint="cs"/>
          <w:rtl/>
        </w:rPr>
        <w:t>מברכין</w:t>
      </w:r>
      <w:r w:rsidRPr="0012277D">
        <w:rPr>
          <w:rtl/>
        </w:rPr>
        <w:t xml:space="preserve"> </w:t>
      </w:r>
      <w:r w:rsidRPr="0012277D">
        <w:rPr>
          <w:rFonts w:hint="cs"/>
          <w:rtl/>
        </w:rPr>
        <w:t>עליו.. עכ"ל.</w:t>
      </w:r>
      <w:r w:rsidRPr="0012277D">
        <w:rPr>
          <w:rtl/>
        </w:rPr>
        <w:t xml:space="preserve"> </w:t>
      </w:r>
    </w:p>
    <w:p w14:paraId="25D175F4" w14:textId="477F7E16" w:rsidR="0012277D" w:rsidRPr="0012277D" w:rsidRDefault="0012277D" w:rsidP="0098069C">
      <w:pPr>
        <w:pStyle w:val="a2"/>
        <w:rPr>
          <w:rtl/>
        </w:rPr>
      </w:pPr>
      <w:r w:rsidRPr="0012277D">
        <w:rPr>
          <w:rFonts w:hint="cs"/>
          <w:rtl/>
        </w:rPr>
        <w:t xml:space="preserve">ותמוה למה האריך הרמב"ם להסביר שמברכים על קריאת הלל, למרות שהיא מדברי סופרים, ולא ביאר זה </w:t>
      </w:r>
      <w:r w:rsidRPr="0012277D">
        <w:rPr>
          <w:rFonts w:hint="cs"/>
          <w:bCs/>
          <w:rtl/>
        </w:rPr>
        <w:t>לעיל מיניה</w:t>
      </w:r>
      <w:r w:rsidRPr="0012277D">
        <w:rPr>
          <w:rFonts w:hint="cs"/>
          <w:rtl/>
        </w:rPr>
        <w:t xml:space="preserve"> בהלכה הקודם בנוגע לברכת נרות חנוכה שהיא גם מדברי סופרים ומברכים עליו? גם יש לדייק בזה שהרמב"ם מדמה מצות הדלקת נרות חנוכה למקרא מגילה, ומצות הלל למקרא מגילה וגם לעירוב. </w:t>
      </w:r>
    </w:p>
    <w:p w14:paraId="6FA6E7BB" w14:textId="77777777" w:rsidR="0012277D" w:rsidRPr="0012277D" w:rsidRDefault="0012277D" w:rsidP="00B407D3">
      <w:pPr>
        <w:pStyle w:val="a2"/>
        <w:rPr>
          <w:lang w:val="en-US"/>
        </w:rPr>
      </w:pPr>
      <w:r w:rsidRPr="0012277D">
        <w:rPr>
          <w:rFonts w:hint="cs"/>
          <w:rtl/>
        </w:rPr>
        <w:t xml:space="preserve">ואולי י"ל שהרמב"ם ביאר הברכה שמברכים במצות הלל יותר מברכת נרות חנוכה, כי הלל הוא מתקנת דוד המלך, כמ"ש הרמב"ם בספר המצוות שרש א'. זאת אומרת </w:t>
      </w:r>
      <w:r w:rsidRPr="0012277D">
        <w:rPr>
          <w:rFonts w:hint="cs"/>
          <w:rtl/>
        </w:rPr>
        <w:lastRenderedPageBreak/>
        <w:t>שהלל קדם למצות עירוב (תקנת שלמה המלך), וקדם לקריאת מגילה (תקנת הנביאים) ובוודאי קודם לחנוכה (תקנת החכמים</w:t>
      </w:r>
      <w:r w:rsidRPr="0012277D">
        <w:rPr>
          <w:rtl/>
        </w:rPr>
        <w:t>—</w:t>
      </w:r>
      <w:r w:rsidRPr="0012277D">
        <w:rPr>
          <w:rFonts w:hint="cs"/>
          <w:rtl/>
        </w:rPr>
        <w:t xml:space="preserve">אחרי סוף תקופת הנביאים). ולכן מבאר הרמב"ם שמברכים על הלל שהוא </w:t>
      </w:r>
      <w:r w:rsidRPr="0012277D">
        <w:rPr>
          <w:rFonts w:hint="cs"/>
          <w:bCs/>
          <w:rtl/>
        </w:rPr>
        <w:t xml:space="preserve">מראשוני </w:t>
      </w:r>
      <w:r w:rsidRPr="0012277D">
        <w:rPr>
          <w:rFonts w:hint="cs"/>
          <w:rtl/>
        </w:rPr>
        <w:t>תקנות דרבנן, ועפ"ז ממילא מובן שמברכים גם על שאר מצוות דרבנן שנתתקנו אחר כך.</w:t>
      </w:r>
    </w:p>
    <w:p w14:paraId="7114E5D2" w14:textId="77777777" w:rsidR="0012277D" w:rsidRPr="0012277D" w:rsidRDefault="0012277D" w:rsidP="00B407D3">
      <w:pPr>
        <w:pStyle w:val="a2"/>
        <w:rPr>
          <w:lang w:val="en-US"/>
        </w:rPr>
      </w:pPr>
      <w:r w:rsidRPr="0012277D">
        <w:rPr>
          <w:rFonts w:hint="cs"/>
          <w:rtl/>
        </w:rPr>
        <w:t>שו"ר שעמד בזה בחידושי</w:t>
      </w:r>
      <w:r w:rsidRPr="0012277D">
        <w:rPr>
          <w:rtl/>
        </w:rPr>
        <w:t xml:space="preserve"> </w:t>
      </w:r>
      <w:r w:rsidRPr="0012277D">
        <w:rPr>
          <w:rFonts w:hint="cs"/>
          <w:rtl/>
        </w:rPr>
        <w:t>מהרי</w:t>
      </w:r>
      <w:r w:rsidRPr="0012277D">
        <w:rPr>
          <w:rtl/>
        </w:rPr>
        <w:t>"</w:t>
      </w:r>
      <w:r w:rsidRPr="0012277D">
        <w:rPr>
          <w:rFonts w:hint="cs"/>
          <w:rtl/>
        </w:rPr>
        <w:t>ק</w:t>
      </w:r>
      <w:r w:rsidRPr="0012277D">
        <w:rPr>
          <w:rtl/>
        </w:rPr>
        <w:t xml:space="preserve"> </w:t>
      </w:r>
      <w:r w:rsidRPr="0012277D">
        <w:rPr>
          <w:rFonts w:hint="cs"/>
          <w:rtl/>
        </w:rPr>
        <w:t>(הל' חנוכה</w:t>
      </w:r>
      <w:r w:rsidRPr="0012277D">
        <w:rPr>
          <w:rtl/>
        </w:rPr>
        <w:t xml:space="preserve"> </w:t>
      </w:r>
      <w:r w:rsidRPr="0012277D">
        <w:rPr>
          <w:rFonts w:hint="cs"/>
          <w:rtl/>
        </w:rPr>
        <w:t>שם) וז"ל: אף</w:t>
      </w:r>
      <w:r w:rsidRPr="0012277D">
        <w:rPr>
          <w:rtl/>
        </w:rPr>
        <w:t xml:space="preserve"> </w:t>
      </w:r>
      <w:r w:rsidRPr="0012277D">
        <w:rPr>
          <w:rFonts w:hint="cs"/>
          <w:rtl/>
        </w:rPr>
        <w:t>על</w:t>
      </w:r>
      <w:r w:rsidRPr="0012277D">
        <w:rPr>
          <w:rtl/>
        </w:rPr>
        <w:t xml:space="preserve"> </w:t>
      </w:r>
      <w:r w:rsidRPr="0012277D">
        <w:rPr>
          <w:rFonts w:hint="cs"/>
          <w:rtl/>
        </w:rPr>
        <w:t>פי</w:t>
      </w:r>
      <w:r w:rsidRPr="0012277D">
        <w:rPr>
          <w:rtl/>
        </w:rPr>
        <w:t xml:space="preserve"> </w:t>
      </w:r>
      <w:r w:rsidRPr="0012277D">
        <w:rPr>
          <w:rFonts w:hint="cs"/>
          <w:rtl/>
        </w:rPr>
        <w:t>שקריאת</w:t>
      </w:r>
      <w:r w:rsidRPr="0012277D">
        <w:rPr>
          <w:rtl/>
        </w:rPr>
        <w:t xml:space="preserve"> </w:t>
      </w:r>
      <w:r w:rsidRPr="0012277D">
        <w:rPr>
          <w:rFonts w:hint="cs"/>
          <w:rtl/>
        </w:rPr>
        <w:t>ההלל</w:t>
      </w:r>
      <w:r w:rsidRPr="0012277D">
        <w:rPr>
          <w:rtl/>
        </w:rPr>
        <w:t xml:space="preserve"> </w:t>
      </w:r>
      <w:r w:rsidRPr="0012277D">
        <w:rPr>
          <w:rFonts w:hint="cs"/>
          <w:rtl/>
        </w:rPr>
        <w:t>מצוה</w:t>
      </w:r>
      <w:r w:rsidRPr="0012277D">
        <w:rPr>
          <w:rtl/>
        </w:rPr>
        <w:t xml:space="preserve"> </w:t>
      </w:r>
      <w:r w:rsidRPr="0012277D">
        <w:rPr>
          <w:rFonts w:hint="cs"/>
          <w:rtl/>
        </w:rPr>
        <w:t>מדברי</w:t>
      </w:r>
      <w:r w:rsidRPr="0012277D">
        <w:rPr>
          <w:rtl/>
        </w:rPr>
        <w:t xml:space="preserve"> </w:t>
      </w:r>
      <w:r w:rsidRPr="0012277D">
        <w:rPr>
          <w:rFonts w:hint="cs"/>
          <w:rtl/>
        </w:rPr>
        <w:t>סופרים</w:t>
      </w:r>
      <w:r w:rsidRPr="0012277D">
        <w:rPr>
          <w:rtl/>
        </w:rPr>
        <w:t xml:space="preserve"> </w:t>
      </w:r>
      <w:r w:rsidRPr="0012277D">
        <w:rPr>
          <w:rFonts w:hint="cs"/>
          <w:rtl/>
        </w:rPr>
        <w:t>מברך</w:t>
      </w:r>
      <w:r w:rsidRPr="0012277D">
        <w:rPr>
          <w:rtl/>
        </w:rPr>
        <w:t xml:space="preserve"> </w:t>
      </w:r>
      <w:r w:rsidRPr="0012277D">
        <w:rPr>
          <w:rFonts w:hint="cs"/>
          <w:rtl/>
        </w:rPr>
        <w:t>עליו</w:t>
      </w:r>
      <w:r w:rsidRPr="0012277D">
        <w:rPr>
          <w:rtl/>
        </w:rPr>
        <w:t xml:space="preserve"> </w:t>
      </w:r>
      <w:r w:rsidRPr="0012277D">
        <w:rPr>
          <w:rFonts w:hint="cs"/>
          <w:rtl/>
        </w:rPr>
        <w:t>אק</w:t>
      </w:r>
      <w:r w:rsidRPr="0012277D">
        <w:rPr>
          <w:rtl/>
        </w:rPr>
        <w:t>"</w:t>
      </w:r>
      <w:r w:rsidRPr="0012277D">
        <w:rPr>
          <w:rFonts w:hint="cs"/>
          <w:rtl/>
        </w:rPr>
        <w:t>ב</w:t>
      </w:r>
      <w:r w:rsidRPr="0012277D">
        <w:rPr>
          <w:rtl/>
        </w:rPr>
        <w:t xml:space="preserve"> </w:t>
      </w:r>
      <w:r w:rsidRPr="0012277D">
        <w:rPr>
          <w:rFonts w:hint="cs"/>
          <w:rtl/>
        </w:rPr>
        <w:t>וצונו</w:t>
      </w:r>
      <w:r w:rsidRPr="0012277D">
        <w:rPr>
          <w:rtl/>
        </w:rPr>
        <w:t xml:space="preserve"> </w:t>
      </w:r>
      <w:r w:rsidRPr="0012277D">
        <w:rPr>
          <w:rFonts w:hint="cs"/>
          <w:rtl/>
        </w:rPr>
        <w:t>כדרך</w:t>
      </w:r>
      <w:r w:rsidRPr="0012277D">
        <w:rPr>
          <w:rtl/>
        </w:rPr>
        <w:t xml:space="preserve"> </w:t>
      </w:r>
      <w:r w:rsidRPr="0012277D">
        <w:rPr>
          <w:rFonts w:hint="cs"/>
          <w:rtl/>
        </w:rPr>
        <w:t>שמברך</w:t>
      </w:r>
      <w:r w:rsidRPr="0012277D">
        <w:rPr>
          <w:rtl/>
        </w:rPr>
        <w:t xml:space="preserve"> </w:t>
      </w:r>
      <w:r w:rsidRPr="0012277D">
        <w:rPr>
          <w:rFonts w:hint="cs"/>
          <w:rtl/>
        </w:rPr>
        <w:t>על</w:t>
      </w:r>
      <w:r w:rsidRPr="0012277D">
        <w:rPr>
          <w:rtl/>
        </w:rPr>
        <w:t xml:space="preserve"> </w:t>
      </w:r>
      <w:r w:rsidRPr="0012277D">
        <w:rPr>
          <w:rFonts w:hint="cs"/>
          <w:rtl/>
        </w:rPr>
        <w:t>המגילה</w:t>
      </w:r>
      <w:r w:rsidRPr="0012277D">
        <w:rPr>
          <w:rtl/>
        </w:rPr>
        <w:t xml:space="preserve"> </w:t>
      </w:r>
      <w:r w:rsidRPr="0012277D">
        <w:rPr>
          <w:rFonts w:hint="cs"/>
          <w:rtl/>
        </w:rPr>
        <w:t>ועל</w:t>
      </w:r>
      <w:r w:rsidRPr="0012277D">
        <w:rPr>
          <w:rtl/>
        </w:rPr>
        <w:t xml:space="preserve"> </w:t>
      </w:r>
      <w:r w:rsidRPr="0012277D">
        <w:rPr>
          <w:rFonts w:hint="cs"/>
          <w:rtl/>
        </w:rPr>
        <w:t>העירוב</w:t>
      </w:r>
      <w:r w:rsidRPr="0012277D">
        <w:rPr>
          <w:rtl/>
        </w:rPr>
        <w:t xml:space="preserve">. </w:t>
      </w:r>
      <w:r w:rsidRPr="0012277D">
        <w:rPr>
          <w:rFonts w:hint="cs"/>
          <w:rtl/>
        </w:rPr>
        <w:t>ולא</w:t>
      </w:r>
      <w:r w:rsidRPr="0012277D">
        <w:rPr>
          <w:rtl/>
        </w:rPr>
        <w:t xml:space="preserve"> </w:t>
      </w:r>
      <w:r w:rsidRPr="0012277D">
        <w:rPr>
          <w:rFonts w:hint="cs"/>
          <w:rtl/>
        </w:rPr>
        <w:t>פירש</w:t>
      </w:r>
      <w:r w:rsidRPr="0012277D">
        <w:rPr>
          <w:rtl/>
        </w:rPr>
        <w:t xml:space="preserve"> </w:t>
      </w:r>
      <w:r w:rsidRPr="0012277D">
        <w:rPr>
          <w:rFonts w:hint="cs"/>
          <w:rtl/>
        </w:rPr>
        <w:t>זה</w:t>
      </w:r>
      <w:r w:rsidRPr="0012277D">
        <w:rPr>
          <w:rtl/>
        </w:rPr>
        <w:t xml:space="preserve"> </w:t>
      </w:r>
      <w:r w:rsidRPr="0012277D">
        <w:rPr>
          <w:rFonts w:hint="cs"/>
          <w:rtl/>
        </w:rPr>
        <w:t>לעיל</w:t>
      </w:r>
      <w:r w:rsidRPr="0012277D">
        <w:rPr>
          <w:rtl/>
        </w:rPr>
        <w:t xml:space="preserve"> </w:t>
      </w:r>
      <w:r w:rsidRPr="0012277D">
        <w:rPr>
          <w:rFonts w:hint="cs"/>
          <w:rtl/>
        </w:rPr>
        <w:t>על</w:t>
      </w:r>
      <w:r w:rsidRPr="0012277D">
        <w:rPr>
          <w:rtl/>
        </w:rPr>
        <w:t xml:space="preserve"> </w:t>
      </w:r>
      <w:r w:rsidRPr="0012277D">
        <w:rPr>
          <w:rFonts w:hint="cs"/>
          <w:rtl/>
        </w:rPr>
        <w:t>ברכות</w:t>
      </w:r>
      <w:r w:rsidRPr="0012277D">
        <w:rPr>
          <w:rtl/>
        </w:rPr>
        <w:t xml:space="preserve"> </w:t>
      </w:r>
      <w:r w:rsidRPr="0012277D">
        <w:rPr>
          <w:rFonts w:hint="cs"/>
          <w:rtl/>
        </w:rPr>
        <w:t>ההדלקה</w:t>
      </w:r>
      <w:r w:rsidRPr="0012277D">
        <w:rPr>
          <w:rtl/>
        </w:rPr>
        <w:t xml:space="preserve"> </w:t>
      </w:r>
      <w:r w:rsidRPr="0012277D">
        <w:rPr>
          <w:rFonts w:hint="cs"/>
          <w:rtl/>
        </w:rPr>
        <w:t>ולמה</w:t>
      </w:r>
      <w:r w:rsidRPr="0012277D">
        <w:rPr>
          <w:rtl/>
        </w:rPr>
        <w:t xml:space="preserve"> </w:t>
      </w:r>
      <w:r w:rsidRPr="0012277D">
        <w:rPr>
          <w:rFonts w:hint="cs"/>
          <w:rtl/>
        </w:rPr>
        <w:t>פרט</w:t>
      </w:r>
      <w:r w:rsidRPr="0012277D">
        <w:rPr>
          <w:rtl/>
        </w:rPr>
        <w:t xml:space="preserve"> </w:t>
      </w:r>
      <w:r w:rsidRPr="0012277D">
        <w:rPr>
          <w:rFonts w:hint="cs"/>
          <w:rtl/>
        </w:rPr>
        <w:t>אלה</w:t>
      </w:r>
      <w:r w:rsidRPr="0012277D">
        <w:rPr>
          <w:rtl/>
        </w:rPr>
        <w:t xml:space="preserve"> </w:t>
      </w:r>
      <w:r w:rsidRPr="0012277D">
        <w:rPr>
          <w:rFonts w:hint="cs"/>
          <w:rtl/>
        </w:rPr>
        <w:t>ב</w:t>
      </w:r>
      <w:r w:rsidRPr="0012277D">
        <w:rPr>
          <w:rtl/>
        </w:rPr>
        <w:t xml:space="preserve">' </w:t>
      </w:r>
      <w:r w:rsidRPr="0012277D">
        <w:rPr>
          <w:rFonts w:hint="cs"/>
          <w:rtl/>
        </w:rPr>
        <w:t>המצות?</w:t>
      </w:r>
      <w:r w:rsidRPr="0012277D">
        <w:rPr>
          <w:rtl/>
        </w:rPr>
        <w:t xml:space="preserve">, </w:t>
      </w:r>
      <w:r w:rsidRPr="0012277D">
        <w:rPr>
          <w:rFonts w:hint="cs"/>
          <w:rtl/>
        </w:rPr>
        <w:t>ותירץ</w:t>
      </w:r>
      <w:r w:rsidRPr="0012277D">
        <w:rPr>
          <w:rtl/>
        </w:rPr>
        <w:t xml:space="preserve"> </w:t>
      </w:r>
      <w:r w:rsidRPr="0012277D">
        <w:rPr>
          <w:rFonts w:hint="cs"/>
          <w:rtl/>
        </w:rPr>
        <w:t>שקשה</w:t>
      </w:r>
      <w:r w:rsidRPr="0012277D">
        <w:rPr>
          <w:rtl/>
        </w:rPr>
        <w:t xml:space="preserve"> </w:t>
      </w:r>
      <w:r w:rsidRPr="0012277D">
        <w:rPr>
          <w:rFonts w:hint="cs"/>
          <w:rtl/>
        </w:rPr>
        <w:t>לו</w:t>
      </w:r>
      <w:r w:rsidRPr="0012277D">
        <w:rPr>
          <w:rtl/>
        </w:rPr>
        <w:t xml:space="preserve"> </w:t>
      </w:r>
      <w:r w:rsidRPr="0012277D">
        <w:rPr>
          <w:rFonts w:hint="cs"/>
          <w:rtl/>
        </w:rPr>
        <w:t>שעל</w:t>
      </w:r>
      <w:r w:rsidRPr="0012277D">
        <w:rPr>
          <w:rtl/>
        </w:rPr>
        <w:t xml:space="preserve"> </w:t>
      </w:r>
      <w:r w:rsidRPr="0012277D">
        <w:rPr>
          <w:rFonts w:hint="cs"/>
          <w:rtl/>
        </w:rPr>
        <w:t>מצוה</w:t>
      </w:r>
      <w:r w:rsidRPr="0012277D">
        <w:rPr>
          <w:rtl/>
        </w:rPr>
        <w:t xml:space="preserve"> </w:t>
      </w:r>
      <w:r w:rsidRPr="0012277D">
        <w:rPr>
          <w:rFonts w:hint="cs"/>
          <w:rtl/>
        </w:rPr>
        <w:t>קלה</w:t>
      </w:r>
      <w:r w:rsidRPr="0012277D">
        <w:rPr>
          <w:rtl/>
        </w:rPr>
        <w:t xml:space="preserve"> </w:t>
      </w:r>
      <w:r w:rsidRPr="0012277D">
        <w:rPr>
          <w:rFonts w:hint="cs"/>
          <w:rtl/>
        </w:rPr>
        <w:t>כזאת</w:t>
      </w:r>
      <w:r w:rsidRPr="0012277D">
        <w:rPr>
          <w:rtl/>
        </w:rPr>
        <w:t xml:space="preserve"> </w:t>
      </w:r>
      <w:r w:rsidRPr="0012277D">
        <w:rPr>
          <w:rFonts w:hint="cs"/>
          <w:rtl/>
        </w:rPr>
        <w:t>על</w:t>
      </w:r>
      <w:r w:rsidRPr="0012277D">
        <w:rPr>
          <w:rtl/>
        </w:rPr>
        <w:t xml:space="preserve"> </w:t>
      </w:r>
      <w:r w:rsidRPr="0012277D">
        <w:rPr>
          <w:rFonts w:hint="cs"/>
          <w:rtl/>
        </w:rPr>
        <w:t>קריאת</w:t>
      </w:r>
      <w:r w:rsidRPr="0012277D">
        <w:rPr>
          <w:rtl/>
        </w:rPr>
        <w:t xml:space="preserve"> </w:t>
      </w:r>
      <w:r w:rsidRPr="0012277D">
        <w:rPr>
          <w:rFonts w:hint="cs"/>
          <w:rtl/>
        </w:rPr>
        <w:t>המזמורים</w:t>
      </w:r>
      <w:r w:rsidRPr="0012277D">
        <w:rPr>
          <w:rtl/>
        </w:rPr>
        <w:t xml:space="preserve"> </w:t>
      </w:r>
      <w:r w:rsidRPr="0012277D">
        <w:rPr>
          <w:rFonts w:hint="cs"/>
          <w:rtl/>
        </w:rPr>
        <w:t>נברך</w:t>
      </w:r>
      <w:r w:rsidRPr="0012277D">
        <w:rPr>
          <w:rtl/>
        </w:rPr>
        <w:t xml:space="preserve"> </w:t>
      </w:r>
      <w:r w:rsidRPr="0012277D">
        <w:rPr>
          <w:rFonts w:hint="cs"/>
          <w:rtl/>
        </w:rPr>
        <w:t>אקב</w:t>
      </w:r>
      <w:r w:rsidRPr="0012277D">
        <w:rPr>
          <w:rtl/>
        </w:rPr>
        <w:t>"</w:t>
      </w:r>
      <w:r w:rsidRPr="0012277D">
        <w:rPr>
          <w:rFonts w:hint="cs"/>
          <w:rtl/>
        </w:rPr>
        <w:t>ו?</w:t>
      </w:r>
      <w:r w:rsidRPr="0012277D">
        <w:rPr>
          <w:rtl/>
        </w:rPr>
        <w:t xml:space="preserve"> </w:t>
      </w:r>
      <w:r w:rsidRPr="0012277D">
        <w:rPr>
          <w:rFonts w:hint="cs"/>
          <w:rtl/>
        </w:rPr>
        <w:t>שבשלמא</w:t>
      </w:r>
      <w:r w:rsidRPr="0012277D">
        <w:rPr>
          <w:rtl/>
        </w:rPr>
        <w:t xml:space="preserve"> </w:t>
      </w:r>
      <w:r w:rsidRPr="0012277D">
        <w:rPr>
          <w:rFonts w:hint="cs"/>
          <w:rtl/>
        </w:rPr>
        <w:t>בענין</w:t>
      </w:r>
      <w:r w:rsidRPr="0012277D">
        <w:rPr>
          <w:rtl/>
        </w:rPr>
        <w:t xml:space="preserve"> </w:t>
      </w:r>
      <w:r w:rsidRPr="0012277D">
        <w:rPr>
          <w:rFonts w:hint="cs"/>
          <w:rtl/>
        </w:rPr>
        <w:t>דשייך</w:t>
      </w:r>
      <w:r w:rsidRPr="0012277D">
        <w:rPr>
          <w:rtl/>
        </w:rPr>
        <w:t xml:space="preserve"> </w:t>
      </w:r>
      <w:r w:rsidRPr="0012277D">
        <w:rPr>
          <w:rFonts w:hint="cs"/>
          <w:rtl/>
        </w:rPr>
        <w:t>בו</w:t>
      </w:r>
      <w:r w:rsidRPr="0012277D">
        <w:rPr>
          <w:rtl/>
        </w:rPr>
        <w:t xml:space="preserve"> </w:t>
      </w:r>
      <w:r w:rsidRPr="0012277D">
        <w:rPr>
          <w:rFonts w:hint="cs"/>
          <w:bCs/>
          <w:rtl/>
        </w:rPr>
        <w:t>עשייה</w:t>
      </w:r>
      <w:r w:rsidRPr="0012277D">
        <w:rPr>
          <w:rtl/>
        </w:rPr>
        <w:t xml:space="preserve"> </w:t>
      </w:r>
      <w:r w:rsidRPr="0012277D">
        <w:rPr>
          <w:rFonts w:hint="cs"/>
          <w:rtl/>
        </w:rPr>
        <w:t>מברכין</w:t>
      </w:r>
      <w:r w:rsidRPr="0012277D">
        <w:rPr>
          <w:rtl/>
        </w:rPr>
        <w:t xml:space="preserve"> </w:t>
      </w:r>
      <w:r w:rsidRPr="0012277D">
        <w:rPr>
          <w:rFonts w:hint="cs"/>
          <w:rtl/>
        </w:rPr>
        <w:t>כגון</w:t>
      </w:r>
      <w:r w:rsidRPr="0012277D">
        <w:rPr>
          <w:rtl/>
        </w:rPr>
        <w:t xml:space="preserve"> </w:t>
      </w:r>
      <w:r w:rsidRPr="0012277D">
        <w:rPr>
          <w:rFonts w:hint="cs"/>
          <w:rtl/>
        </w:rPr>
        <w:t>הדלקת</w:t>
      </w:r>
      <w:r w:rsidRPr="0012277D">
        <w:rPr>
          <w:rtl/>
        </w:rPr>
        <w:t xml:space="preserve"> </w:t>
      </w:r>
      <w:r w:rsidRPr="0012277D">
        <w:rPr>
          <w:rFonts w:hint="cs"/>
          <w:rtl/>
        </w:rPr>
        <w:t>הנרות</w:t>
      </w:r>
      <w:r w:rsidRPr="0012277D">
        <w:rPr>
          <w:rtl/>
        </w:rPr>
        <w:t xml:space="preserve">, </w:t>
      </w:r>
      <w:r w:rsidRPr="0012277D">
        <w:rPr>
          <w:rFonts w:hint="cs"/>
          <w:rtl/>
        </w:rPr>
        <w:t>לכן</w:t>
      </w:r>
      <w:r w:rsidRPr="0012277D">
        <w:rPr>
          <w:rtl/>
        </w:rPr>
        <w:t xml:space="preserve"> </w:t>
      </w:r>
      <w:r w:rsidRPr="0012277D">
        <w:rPr>
          <w:rFonts w:hint="cs"/>
          <w:rtl/>
        </w:rPr>
        <w:t>דמהו</w:t>
      </w:r>
      <w:r w:rsidRPr="0012277D">
        <w:rPr>
          <w:rtl/>
        </w:rPr>
        <w:t xml:space="preserve"> </w:t>
      </w:r>
      <w:r w:rsidRPr="0012277D">
        <w:rPr>
          <w:rFonts w:hint="cs"/>
          <w:rtl/>
        </w:rPr>
        <w:t>לעירוב</w:t>
      </w:r>
      <w:r w:rsidRPr="0012277D">
        <w:rPr>
          <w:rtl/>
        </w:rPr>
        <w:t xml:space="preserve"> </w:t>
      </w:r>
      <w:r w:rsidRPr="0012277D">
        <w:rPr>
          <w:rFonts w:hint="cs"/>
          <w:rtl/>
        </w:rPr>
        <w:t>שהוא</w:t>
      </w:r>
      <w:r w:rsidRPr="0012277D">
        <w:rPr>
          <w:rtl/>
        </w:rPr>
        <w:t xml:space="preserve"> </w:t>
      </w:r>
      <w:r w:rsidRPr="0012277D">
        <w:rPr>
          <w:rFonts w:hint="cs"/>
          <w:rtl/>
        </w:rPr>
        <w:t>דבר</w:t>
      </w:r>
      <w:r w:rsidRPr="0012277D">
        <w:rPr>
          <w:rtl/>
        </w:rPr>
        <w:t xml:space="preserve"> </w:t>
      </w:r>
      <w:r w:rsidRPr="0012277D">
        <w:rPr>
          <w:rFonts w:hint="cs"/>
          <w:rtl/>
        </w:rPr>
        <w:t>הרשות</w:t>
      </w:r>
      <w:r w:rsidRPr="0012277D">
        <w:rPr>
          <w:rtl/>
        </w:rPr>
        <w:t xml:space="preserve"> </w:t>
      </w:r>
      <w:r w:rsidRPr="0012277D">
        <w:rPr>
          <w:rFonts w:hint="cs"/>
          <w:rtl/>
        </w:rPr>
        <w:t>שאם</w:t>
      </w:r>
      <w:r w:rsidRPr="0012277D">
        <w:rPr>
          <w:rtl/>
        </w:rPr>
        <w:t xml:space="preserve"> </w:t>
      </w:r>
      <w:r w:rsidRPr="0012277D">
        <w:rPr>
          <w:rFonts w:hint="cs"/>
          <w:rtl/>
        </w:rPr>
        <w:t>רצה</w:t>
      </w:r>
      <w:r w:rsidRPr="0012277D">
        <w:rPr>
          <w:rtl/>
        </w:rPr>
        <w:t xml:space="preserve"> </w:t>
      </w:r>
      <w:r w:rsidRPr="0012277D">
        <w:rPr>
          <w:rFonts w:hint="cs"/>
          <w:rtl/>
        </w:rPr>
        <w:t>לצאת</w:t>
      </w:r>
      <w:r w:rsidRPr="0012277D">
        <w:rPr>
          <w:rtl/>
        </w:rPr>
        <w:t xml:space="preserve"> </w:t>
      </w:r>
      <w:r w:rsidRPr="0012277D">
        <w:rPr>
          <w:rFonts w:hint="cs"/>
          <w:rtl/>
        </w:rPr>
        <w:t>חוץ</w:t>
      </w:r>
      <w:r w:rsidRPr="0012277D">
        <w:rPr>
          <w:rtl/>
        </w:rPr>
        <w:t xml:space="preserve"> </w:t>
      </w:r>
      <w:r w:rsidRPr="0012277D">
        <w:rPr>
          <w:rFonts w:hint="cs"/>
          <w:rtl/>
        </w:rPr>
        <w:t>לתחום</w:t>
      </w:r>
      <w:r w:rsidRPr="0012277D">
        <w:rPr>
          <w:rtl/>
        </w:rPr>
        <w:t xml:space="preserve"> </w:t>
      </w:r>
      <w:r w:rsidRPr="0012277D">
        <w:rPr>
          <w:rFonts w:hint="cs"/>
          <w:rtl/>
        </w:rPr>
        <w:t>עושה</w:t>
      </w:r>
      <w:r w:rsidRPr="0012277D">
        <w:rPr>
          <w:rtl/>
        </w:rPr>
        <w:t xml:space="preserve"> </w:t>
      </w:r>
      <w:r w:rsidRPr="0012277D">
        <w:rPr>
          <w:rFonts w:hint="cs"/>
          <w:rtl/>
        </w:rPr>
        <w:t>הערוב</w:t>
      </w:r>
      <w:r w:rsidRPr="0012277D">
        <w:rPr>
          <w:rtl/>
        </w:rPr>
        <w:t xml:space="preserve"> </w:t>
      </w:r>
      <w:r w:rsidRPr="0012277D">
        <w:rPr>
          <w:rFonts w:hint="cs"/>
          <w:rtl/>
        </w:rPr>
        <w:t>ואם</w:t>
      </w:r>
      <w:r w:rsidRPr="0012277D">
        <w:rPr>
          <w:rtl/>
        </w:rPr>
        <w:t xml:space="preserve"> </w:t>
      </w:r>
      <w:r w:rsidRPr="0012277D">
        <w:rPr>
          <w:rFonts w:hint="cs"/>
          <w:rtl/>
        </w:rPr>
        <w:t>אין</w:t>
      </w:r>
      <w:r w:rsidRPr="0012277D">
        <w:rPr>
          <w:rtl/>
        </w:rPr>
        <w:t xml:space="preserve"> </w:t>
      </w:r>
      <w:r w:rsidRPr="0012277D">
        <w:rPr>
          <w:rFonts w:hint="cs"/>
          <w:rtl/>
        </w:rPr>
        <w:t>מניחו</w:t>
      </w:r>
      <w:r w:rsidRPr="0012277D">
        <w:rPr>
          <w:rtl/>
        </w:rPr>
        <w:t xml:space="preserve">, </w:t>
      </w:r>
      <w:r w:rsidRPr="0012277D">
        <w:rPr>
          <w:rFonts w:hint="cs"/>
          <w:rtl/>
        </w:rPr>
        <w:t>ולמגילה</w:t>
      </w:r>
      <w:r w:rsidRPr="0012277D">
        <w:rPr>
          <w:rtl/>
        </w:rPr>
        <w:t xml:space="preserve"> </w:t>
      </w:r>
      <w:r w:rsidRPr="0012277D">
        <w:rPr>
          <w:rFonts w:hint="cs"/>
          <w:rtl/>
        </w:rPr>
        <w:t>דג</w:t>
      </w:r>
      <w:r w:rsidRPr="0012277D">
        <w:rPr>
          <w:rtl/>
        </w:rPr>
        <w:t>"</w:t>
      </w:r>
      <w:r w:rsidRPr="0012277D">
        <w:rPr>
          <w:rFonts w:hint="cs"/>
          <w:rtl/>
        </w:rPr>
        <w:t>כ</w:t>
      </w:r>
      <w:r w:rsidRPr="0012277D">
        <w:rPr>
          <w:rtl/>
        </w:rPr>
        <w:t xml:space="preserve"> </w:t>
      </w:r>
      <w:r w:rsidRPr="0012277D">
        <w:rPr>
          <w:rFonts w:hint="cs"/>
          <w:rtl/>
        </w:rPr>
        <w:t>שייך</w:t>
      </w:r>
      <w:r w:rsidRPr="0012277D">
        <w:rPr>
          <w:rtl/>
        </w:rPr>
        <w:t xml:space="preserve"> </w:t>
      </w:r>
      <w:r w:rsidRPr="0012277D">
        <w:rPr>
          <w:rFonts w:hint="cs"/>
          <w:rtl/>
        </w:rPr>
        <w:t>בה עכ"ל. היינו דגם מגילה הוא ע"י קריאה ולא ע"י מעשה, וראה גם בס' כלי חמדה פ' האזינו שהאריך בזה.</w:t>
      </w:r>
    </w:p>
    <w:p w14:paraId="6CF577D2" w14:textId="49F9D110" w:rsidR="00E41976" w:rsidRPr="0012277D" w:rsidRDefault="0012277D" w:rsidP="0012277D">
      <w:pPr>
        <w:pStyle w:val="a4"/>
        <w:rPr>
          <w:rFonts w:ascii="FbTehilaMedium" w:hAnsi="FbTehilaMedium" w:cs="FbTehilaMedium"/>
          <w:b/>
          <w:sz w:val="72"/>
          <w:szCs w:val="72"/>
          <w:rtl/>
          <w:lang w:val="en-GB"/>
        </w:rPr>
      </w:pPr>
      <w:r w:rsidRPr="005B2705">
        <w:t>g</w:t>
      </w:r>
    </w:p>
    <w:p w14:paraId="02154E1A" w14:textId="62298E32" w:rsidR="004C3F52" w:rsidRPr="004C3F52" w:rsidRDefault="00EB2A34" w:rsidP="003D265B">
      <w:pPr>
        <w:pStyle w:val="a3"/>
        <w:spacing w:after="240"/>
        <w:rPr>
          <w:rtl/>
        </w:rPr>
      </w:pPr>
      <w:bookmarkStart w:id="172" w:name="_Toc504475508"/>
      <w:bookmarkStart w:id="173" w:name="_Toc504566250"/>
      <w:r>
        <w:rPr>
          <w:rFonts w:hint="cs"/>
          <w:rtl/>
        </w:rPr>
        <w:t>הלכה ומנהג</w:t>
      </w:r>
      <w:bookmarkEnd w:id="172"/>
      <w:bookmarkEnd w:id="173"/>
    </w:p>
    <w:p w14:paraId="0661F2AC" w14:textId="0632F355" w:rsidR="000606D4" w:rsidRPr="00662C27" w:rsidRDefault="005D3552" w:rsidP="002615F3">
      <w:pPr>
        <w:pStyle w:val="a"/>
        <w:spacing w:before="0" w:after="240"/>
        <w:rPr>
          <w:rFonts w:ascii="FbFRealBelet Bold" w:hAnsi="FbFRealBelet Bold" w:cs="FbFRealBelet Bold"/>
          <w:rtl/>
        </w:rPr>
      </w:pPr>
      <w:bookmarkStart w:id="174" w:name="_Toc504475509"/>
      <w:bookmarkStart w:id="175" w:name="_Toc504566251"/>
      <w:r>
        <w:rPr>
          <w:rFonts w:ascii="FbFRealBelet Bold" w:hAnsi="FbFRealBelet Bold" w:cs="FbFRealBelet Bold" w:hint="cs"/>
          <w:rtl/>
        </w:rPr>
        <w:t>תערובת דגן עם שאר מינים</w:t>
      </w:r>
      <w:bookmarkEnd w:id="174"/>
      <w:bookmarkEnd w:id="175"/>
    </w:p>
    <w:p w14:paraId="76A75EF0" w14:textId="77777777" w:rsidR="000606D4" w:rsidRPr="00E85961" w:rsidRDefault="000606D4" w:rsidP="004C2F5E">
      <w:pPr>
        <w:pStyle w:val="a0"/>
        <w:rPr>
          <w:rtl/>
        </w:rPr>
      </w:pPr>
      <w:bookmarkStart w:id="176" w:name="_Toc504475510"/>
      <w:bookmarkStart w:id="177" w:name="_Toc504566252"/>
      <w:r>
        <w:rPr>
          <w:rFonts w:hint="cs"/>
          <w:rtl/>
        </w:rPr>
        <w:t>הרב לוי יצחק ראסקין</w:t>
      </w:r>
      <w:bookmarkEnd w:id="176"/>
      <w:bookmarkEnd w:id="177"/>
    </w:p>
    <w:p w14:paraId="0DF225B3" w14:textId="77777777" w:rsidR="000606D4" w:rsidRDefault="000606D4" w:rsidP="004C2F5E">
      <w:pPr>
        <w:pStyle w:val="a1"/>
        <w:spacing w:line="240" w:lineRule="auto"/>
        <w:rPr>
          <w:rFonts w:ascii="AAd_Livorna4" w:hAnsi="AAd_Livorna4" w:cs="AAd_Livorna4"/>
          <w:rtl/>
        </w:rPr>
      </w:pPr>
      <w:r>
        <w:rPr>
          <w:rFonts w:ascii="AAd_Livorna4" w:hAnsi="AAd_Livorna4" w:cs="AAd_Livorna4" w:hint="cs"/>
          <w:rtl/>
        </w:rPr>
        <w:t>דומ"צ בקהילת ליובאוויטש, לונדון</w:t>
      </w:r>
    </w:p>
    <w:p w14:paraId="1D9D0CC9" w14:textId="77777777" w:rsidR="00746C5F" w:rsidRPr="00746C5F" w:rsidRDefault="00746C5F" w:rsidP="00B407D3">
      <w:pPr>
        <w:pStyle w:val="a2"/>
        <w:rPr>
          <w:rtl/>
        </w:rPr>
      </w:pPr>
      <w:r w:rsidRPr="00746C5F">
        <w:rPr>
          <w:rFonts w:hint="cs"/>
          <w:rtl/>
        </w:rPr>
        <w:t xml:space="preserve">בגליון האחרון חדותי חידה בדבר תערובת ה' מיני דגן ודברים אחרים, לענין הברכה שלאחריהם, שבסדר ברכת הנהנין פ"ג מביא אדה"ז שי"א שבכדי לזכות לברכה מעין ג' צ"ל בתערובת דגן כזית בכדי אכילת פרס, ואילו בפ"ח הביא אדה"ז עוד י"א </w:t>
      </w:r>
      <w:r w:rsidRPr="00746C5F">
        <w:rPr>
          <w:rtl/>
        </w:rPr>
        <w:t>–</w:t>
      </w:r>
      <w:r w:rsidRPr="00746C5F">
        <w:rPr>
          <w:rFonts w:hint="cs"/>
          <w:rtl/>
        </w:rPr>
        <w:t xml:space="preserve"> לענין 'המוציא', שאינו מברך לאחריהם ג' ברכות עד שיאכל כל הפרס. ומאז פניתי לעיין בסוגיא זו, וראיתי כי הסתום בו יתר על הגלוי, והנני להציע פתרון הדברים לענ"ד.</w:t>
      </w:r>
    </w:p>
    <w:p w14:paraId="2D003CCF" w14:textId="77777777" w:rsidR="00746C5F" w:rsidRPr="00746C5F" w:rsidRDefault="00746C5F" w:rsidP="00B407D3">
      <w:pPr>
        <w:pStyle w:val="a2"/>
        <w:rPr>
          <w:rtl/>
        </w:rPr>
      </w:pPr>
      <w:r w:rsidRPr="001B4DC7">
        <w:rPr>
          <w:rFonts w:hint="cs"/>
          <w:bCs/>
          <w:rtl/>
        </w:rPr>
        <w:t>א</w:t>
      </w:r>
      <w:r w:rsidRPr="00746C5F">
        <w:rPr>
          <w:rFonts w:hint="cs"/>
          <w:rtl/>
        </w:rPr>
        <w:t>. הנה קי"ל (ברכות לו ב) "כל שיש בו מחמשת מיני דגן מברכין עליו בורא מיני מזונות". בטור ושו"ע סי' רח (ס"ב) כתבו דהוא הדין לענין ברכה אחרונה, שעל תערובת זו מברך ברכה מעין ג'.</w:t>
      </w:r>
    </w:p>
    <w:p w14:paraId="7D29971B" w14:textId="77777777" w:rsidR="00746C5F" w:rsidRPr="00746C5F" w:rsidRDefault="00746C5F" w:rsidP="00B407D3">
      <w:pPr>
        <w:pStyle w:val="a2"/>
        <w:rPr>
          <w:rtl/>
        </w:rPr>
      </w:pPr>
      <w:r w:rsidRPr="00746C5F">
        <w:rPr>
          <w:rFonts w:hint="cs"/>
          <w:rtl/>
        </w:rPr>
        <w:lastRenderedPageBreak/>
        <w:t xml:space="preserve">אבל להלן בשו"ע שם (ס"ט) הביא את דברי האבודרהם בשם רבינו יונה, דהיינו דוקא כאשר הדגן שבתערובת יש בו כזית בכדי אכילת פרס, </w:t>
      </w:r>
      <w:r w:rsidRPr="00746C5F">
        <w:rPr>
          <w:rtl/>
        </w:rPr>
        <w:t>אבל אם</w:t>
      </w:r>
      <w:r w:rsidRPr="00746C5F">
        <w:rPr>
          <w:rFonts w:hint="cs"/>
          <w:rtl/>
        </w:rPr>
        <w:t xml:space="preserve"> אפו פת מתערובת זו</w:t>
      </w:r>
      <w:r w:rsidRPr="00746C5F">
        <w:rPr>
          <w:rtl/>
        </w:rPr>
        <w:t xml:space="preserve"> </w:t>
      </w:r>
      <w:r w:rsidRPr="00746C5F">
        <w:rPr>
          <w:rFonts w:hint="cs"/>
          <w:rtl/>
        </w:rPr>
        <w:t>ו</w:t>
      </w:r>
      <w:r w:rsidRPr="00746C5F">
        <w:rPr>
          <w:rtl/>
        </w:rPr>
        <w:t>אין ב</w:t>
      </w:r>
      <w:r w:rsidRPr="00746C5F">
        <w:rPr>
          <w:rFonts w:hint="cs"/>
          <w:rtl/>
        </w:rPr>
        <w:t>ה</w:t>
      </w:r>
      <w:r w:rsidRPr="00746C5F">
        <w:rPr>
          <w:rtl/>
        </w:rPr>
        <w:t xml:space="preserve"> שיעור </w:t>
      </w:r>
      <w:r w:rsidRPr="00746C5F">
        <w:rPr>
          <w:rFonts w:hint="cs"/>
          <w:rtl/>
        </w:rPr>
        <w:t xml:space="preserve">כזית בכא"פ </w:t>
      </w:r>
      <w:r w:rsidRPr="00746C5F">
        <w:rPr>
          <w:rtl/>
        </w:rPr>
        <w:t>מה' המינין</w:t>
      </w:r>
      <w:r w:rsidRPr="00746C5F">
        <w:rPr>
          <w:rFonts w:hint="cs"/>
          <w:rtl/>
        </w:rPr>
        <w:t>,</w:t>
      </w:r>
      <w:r w:rsidRPr="00746C5F">
        <w:rPr>
          <w:rtl/>
        </w:rPr>
        <w:t xml:space="preserve"> </w:t>
      </w:r>
      <w:r w:rsidRPr="00746C5F">
        <w:rPr>
          <w:rFonts w:hint="cs"/>
          <w:rtl/>
        </w:rPr>
        <w:t>"</w:t>
      </w:r>
      <w:r w:rsidRPr="00746C5F">
        <w:rPr>
          <w:rtl/>
        </w:rPr>
        <w:t>אינו מברך לבסוף ג' ברכות</w:t>
      </w:r>
      <w:r w:rsidRPr="00746C5F">
        <w:rPr>
          <w:rFonts w:hint="cs"/>
          <w:rtl/>
        </w:rPr>
        <w:t>,</w:t>
      </w:r>
      <w:r w:rsidRPr="00746C5F">
        <w:rPr>
          <w:rtl/>
        </w:rPr>
        <w:t xml:space="preserve"> אלא בתחלה מברך </w:t>
      </w:r>
      <w:r w:rsidRPr="00746C5F">
        <w:rPr>
          <w:rFonts w:hint="cs"/>
          <w:rtl/>
        </w:rPr>
        <w:t>'</w:t>
      </w:r>
      <w:r w:rsidRPr="00746C5F">
        <w:rPr>
          <w:rtl/>
        </w:rPr>
        <w:t>המוציא</w:t>
      </w:r>
      <w:r w:rsidRPr="00746C5F">
        <w:rPr>
          <w:rFonts w:hint="cs"/>
          <w:rtl/>
        </w:rPr>
        <w:t>'</w:t>
      </w:r>
      <w:r w:rsidRPr="00746C5F">
        <w:rPr>
          <w:rtl/>
        </w:rPr>
        <w:t xml:space="preserve"> כיון שיש בו טעם דגן אע"פ שאי</w:t>
      </w:r>
      <w:r w:rsidRPr="00746C5F">
        <w:rPr>
          <w:rFonts w:hint="cs"/>
          <w:rtl/>
        </w:rPr>
        <w:t>ן</w:t>
      </w:r>
      <w:r w:rsidRPr="00746C5F">
        <w:rPr>
          <w:rtl/>
        </w:rPr>
        <w:t xml:space="preserve"> בו כזית דגן בכדי אכילת פרס</w:t>
      </w:r>
      <w:r w:rsidRPr="00746C5F">
        <w:rPr>
          <w:rFonts w:hint="cs"/>
          <w:rtl/>
        </w:rPr>
        <w:t>,</w:t>
      </w:r>
      <w:r w:rsidRPr="00746C5F">
        <w:rPr>
          <w:rtl/>
        </w:rPr>
        <w:t xml:space="preserve"> ולבסוף מעין ג'. וה"ה כשב</w:t>
      </w:r>
      <w:r w:rsidRPr="00746C5F">
        <w:rPr>
          <w:rFonts w:hint="cs"/>
          <w:rtl/>
        </w:rPr>
        <w:t>י</w:t>
      </w:r>
      <w:r w:rsidRPr="00746C5F">
        <w:rPr>
          <w:rtl/>
        </w:rPr>
        <w:t>שלוהו בקדר</w:t>
      </w:r>
      <w:r w:rsidRPr="00746C5F">
        <w:rPr>
          <w:rFonts w:hint="cs"/>
          <w:rtl/>
        </w:rPr>
        <w:t>ה,</w:t>
      </w:r>
      <w:r w:rsidRPr="00746C5F">
        <w:rPr>
          <w:rtl/>
        </w:rPr>
        <w:t xml:space="preserve"> שמברך תחלה </w:t>
      </w:r>
      <w:r w:rsidRPr="00746C5F">
        <w:rPr>
          <w:rFonts w:hint="cs"/>
          <w:rtl/>
        </w:rPr>
        <w:t>'</w:t>
      </w:r>
      <w:r w:rsidRPr="00746C5F">
        <w:rPr>
          <w:rtl/>
        </w:rPr>
        <w:t>בורא מיני מזונות</w:t>
      </w:r>
      <w:r w:rsidRPr="00746C5F">
        <w:rPr>
          <w:rFonts w:hint="cs"/>
          <w:rtl/>
        </w:rPr>
        <w:t>',</w:t>
      </w:r>
      <w:r w:rsidRPr="00746C5F">
        <w:rPr>
          <w:rtl/>
        </w:rPr>
        <w:t xml:space="preserve"> אבל לבסוף מברך </w:t>
      </w:r>
      <w:r w:rsidRPr="00746C5F">
        <w:rPr>
          <w:rFonts w:hint="cs"/>
          <w:rtl/>
        </w:rPr>
        <w:t>'</w:t>
      </w:r>
      <w:r w:rsidRPr="00746C5F">
        <w:rPr>
          <w:rtl/>
        </w:rPr>
        <w:t>בורא נפשות</w:t>
      </w:r>
      <w:r w:rsidRPr="00746C5F">
        <w:rPr>
          <w:rFonts w:hint="cs"/>
          <w:rtl/>
        </w:rPr>
        <w:t>'"</w:t>
      </w:r>
      <w:r w:rsidRPr="00746C5F">
        <w:rPr>
          <w:vertAlign w:val="superscript"/>
          <w:rtl/>
        </w:rPr>
        <w:footnoteReference w:id="209"/>
      </w:r>
      <w:r w:rsidRPr="00746C5F">
        <w:rPr>
          <w:rtl/>
        </w:rPr>
        <w:t>.</w:t>
      </w:r>
      <w:r w:rsidRPr="00746C5F">
        <w:rPr>
          <w:rFonts w:hint="cs"/>
          <w:rtl/>
        </w:rPr>
        <w:t xml:space="preserve"> </w:t>
      </w:r>
    </w:p>
    <w:p w14:paraId="3F96D2B5" w14:textId="77777777" w:rsidR="00746C5F" w:rsidRPr="00746C5F" w:rsidRDefault="00746C5F" w:rsidP="00B407D3">
      <w:pPr>
        <w:pStyle w:val="a2"/>
        <w:rPr>
          <w:rtl/>
        </w:rPr>
      </w:pPr>
      <w:r w:rsidRPr="001B4DC7">
        <w:rPr>
          <w:rFonts w:hint="cs"/>
          <w:bCs/>
          <w:rtl/>
        </w:rPr>
        <w:t>ב</w:t>
      </w:r>
      <w:r w:rsidRPr="00746C5F">
        <w:rPr>
          <w:rFonts w:hint="cs"/>
          <w:rtl/>
        </w:rPr>
        <w:t>. והמג"א (בס"ק טו) מסיק להבחין בין תערובת עם קמח קטניות וכיו"ב, לתערובת עם שאר מינים. שבתערובת עם קמח קטניות בעינן שיעור כזית בכדי אכילת פרס, ואילו בתערובת עם שאר מינים הרי אפילו בכמות מועטה של ה' מיני דגן, מברך 'על המחי'' על כזית מהתערובת, כסתימת המחבר בס"ב. ונלאו הנו"כ בפשר חילוק זה, ראה פרי מגדים, ומה שהביא שם מהאלי' רבה.</w:t>
      </w:r>
    </w:p>
    <w:p w14:paraId="181E32D0" w14:textId="77777777" w:rsidR="00746C5F" w:rsidRPr="00746C5F" w:rsidRDefault="00746C5F" w:rsidP="00B407D3">
      <w:pPr>
        <w:pStyle w:val="a2"/>
        <w:rPr>
          <w:rtl/>
        </w:rPr>
      </w:pPr>
      <w:r w:rsidRPr="00746C5F">
        <w:rPr>
          <w:rFonts w:hint="cs"/>
          <w:rtl/>
        </w:rPr>
        <w:t>והנה, בשוע"ר שלפנינו, הרי לדאבוננו חסר סי' רח. אבל ב'לוח ברכת הנהנין' (פ"ב ה"ה) העתיק אדה"ז הבחנה האחרונה של המגן אברהם, ומוסיף בה טעם לשבח:</w:t>
      </w:r>
    </w:p>
    <w:p w14:paraId="59900CDC" w14:textId="77777777" w:rsidR="00746C5F" w:rsidRPr="00746C5F" w:rsidRDefault="00746C5F" w:rsidP="00B407D3">
      <w:pPr>
        <w:pStyle w:val="a2"/>
        <w:rPr>
          <w:rtl/>
        </w:rPr>
      </w:pPr>
      <w:r w:rsidRPr="00746C5F">
        <w:rPr>
          <w:rtl/>
        </w:rPr>
        <w:t>במה דברים אמורים, בתערובת קמח בקמח, שהם נבללים זה בזה ואין קמח הדגן ניכר כלל, אבל תערובת קמח דגן או דגן עצמו במינים אחרים, אפילו אין בו כזית בכדי אכילת פרס, מברך על המחי' אפילו על כזית מהתערובת כיון שממשות הדגן ניכר.</w:t>
      </w:r>
    </w:p>
    <w:p w14:paraId="064A2FB6" w14:textId="77777777" w:rsidR="00746C5F" w:rsidRPr="00746C5F" w:rsidRDefault="00746C5F" w:rsidP="00B407D3">
      <w:pPr>
        <w:pStyle w:val="a2"/>
        <w:rPr>
          <w:rtl/>
        </w:rPr>
      </w:pPr>
      <w:r w:rsidRPr="00746C5F">
        <w:rPr>
          <w:rFonts w:hint="cs"/>
          <w:rtl/>
        </w:rPr>
        <w:t>אבל ב'סדר ברכת הנהנין' לא הביא רבינו כל הבחנה בין תערובת קמח בקמח או בשאר מאכלים, וכפי שהעיר הר"י גרין בביאורו לסבה"נ (פ"ח שם).</w:t>
      </w:r>
    </w:p>
    <w:p w14:paraId="67152026" w14:textId="77777777" w:rsidR="00746C5F" w:rsidRPr="00746C5F" w:rsidRDefault="00746C5F" w:rsidP="00B407D3">
      <w:pPr>
        <w:pStyle w:val="a2"/>
        <w:rPr>
          <w:rtl/>
        </w:rPr>
      </w:pPr>
      <w:r w:rsidRPr="001B4DC7">
        <w:rPr>
          <w:rFonts w:hint="cs"/>
          <w:bCs/>
          <w:rtl/>
        </w:rPr>
        <w:t>ג</w:t>
      </w:r>
      <w:r w:rsidRPr="00746C5F">
        <w:rPr>
          <w:rFonts w:hint="cs"/>
          <w:rtl/>
        </w:rPr>
        <w:t>. ולתווך בין הדברים שבפ"ג לדברים שבפ"ח נ"ל, שבפ"ג מיירי בתערובת שברכתה 'מזונות', ובזה י"א שגם בתערובת קלה [פחות מכזית בתוך כא"פ] די לאשוויי כל התערובת להיחשב כדגן. ודיעה הב', שרק בתערובת של כזית בכא"פ, אז מברך לאחרי' מעין ג'</w:t>
      </w:r>
      <w:r w:rsidRPr="00746C5F">
        <w:rPr>
          <w:vertAlign w:val="superscript"/>
          <w:rtl/>
        </w:rPr>
        <w:footnoteReference w:id="210"/>
      </w:r>
      <w:r w:rsidRPr="00746C5F">
        <w:rPr>
          <w:rFonts w:hint="cs"/>
          <w:rtl/>
        </w:rPr>
        <w:t xml:space="preserve">, שלכל הפחות בתערובת כזאת נקבל סתימת הפוסקים </w:t>
      </w:r>
      <w:r w:rsidRPr="00746C5F">
        <w:rPr>
          <w:rFonts w:hint="cs"/>
          <w:rtl/>
        </w:rPr>
        <w:lastRenderedPageBreak/>
        <w:t xml:space="preserve">והבנתם בש"ס, שדגן נחשב עיקר בתערובת גם לענין ברכה אחרונה, כהכלל שכל מאכל שברכתה 'מזונות', מברכים לאחרי' מעין ג' [לבד מאורז]. </w:t>
      </w:r>
    </w:p>
    <w:p w14:paraId="307F3323" w14:textId="77777777" w:rsidR="00746C5F" w:rsidRPr="00746C5F" w:rsidRDefault="00746C5F" w:rsidP="00B407D3">
      <w:pPr>
        <w:pStyle w:val="a2"/>
        <w:rPr>
          <w:rtl/>
        </w:rPr>
      </w:pPr>
      <w:r w:rsidRPr="00746C5F">
        <w:rPr>
          <w:rFonts w:hint="cs"/>
          <w:rtl/>
        </w:rPr>
        <w:t>אבל בפ"ח אנו דנים בתערובת הנעשה ללחם, אם לברך 'המוציא' על פת זה. שבזה אין לנו מקור ברור להחשיב הדגן עיקר עד כדי שתהא ברכת הפת 'המוציא' ולאחריו ג' ברכות. לכן חשש אדה"ז לשיטות הראשונים ש"אין ההיתר נהפך להיות איסור", ולא יתחייב בבהמ"ז עד שיאכל כל הפרס. אבל לענין ברכה מעין ג' סמך אדה"ז ששאר מינים מצטרפים להיחשב כמין דגן כאשר שיעור התערובת הוא בשיעור כזית בכדי אכילת פרס, אע"פ שאוכל ממנה רק כזית</w:t>
      </w:r>
      <w:r w:rsidRPr="00746C5F">
        <w:rPr>
          <w:vertAlign w:val="superscript"/>
          <w:rtl/>
        </w:rPr>
        <w:footnoteReference w:id="211"/>
      </w:r>
      <w:r w:rsidRPr="00746C5F">
        <w:rPr>
          <w:rFonts w:hint="cs"/>
          <w:rtl/>
        </w:rPr>
        <w:t>. וכמו שפסק בפ"ג.</w:t>
      </w:r>
    </w:p>
    <w:p w14:paraId="1AD99DAF" w14:textId="774D0955" w:rsidR="00CE2632" w:rsidRPr="00746C5F" w:rsidRDefault="00746C5F" w:rsidP="00B407D3">
      <w:pPr>
        <w:pStyle w:val="a2"/>
        <w:rPr>
          <w:rtl/>
          <w:lang w:val="en-GB"/>
        </w:rPr>
      </w:pPr>
      <w:r w:rsidRPr="00746C5F">
        <w:rPr>
          <w:rFonts w:hint="cs"/>
          <w:rtl/>
        </w:rPr>
        <w:t>ואם כנים הדברים, יצאנו מידי ספק, והאוכל כזית מעוגה שחלקה היא סוכר וכו', מברך לאחרי' ברכה מעין ג', גם אם הוא מברך 'בורא נפשות' בלאו הכי אחרי שתיית כוס קפה וכיו"ב.</w:t>
      </w:r>
      <w:r w:rsidR="00CD4828">
        <w:rPr>
          <w:rFonts w:hint="cs"/>
          <w:rtl/>
        </w:rPr>
        <w:t xml:space="preserve"> </w:t>
      </w:r>
    </w:p>
    <w:p w14:paraId="0CA27FC2" w14:textId="5EDE835E" w:rsidR="00176E39" w:rsidRPr="00B84C85" w:rsidRDefault="00B84C85" w:rsidP="00B84C85">
      <w:pPr>
        <w:pStyle w:val="a4"/>
        <w:rPr>
          <w:rFonts w:ascii="FbTehilaMedium" w:hAnsi="FbTehilaMedium" w:cs="FbTehilaMedium"/>
          <w:b/>
          <w:sz w:val="72"/>
          <w:szCs w:val="72"/>
          <w:rtl/>
          <w:lang w:val="en-GB"/>
        </w:rPr>
      </w:pPr>
      <w:bookmarkStart w:id="178" w:name="_Toc501076789"/>
      <w:bookmarkStart w:id="179" w:name="_Toc503474719"/>
      <w:bookmarkStart w:id="180" w:name="_Toc503486523"/>
      <w:bookmarkStart w:id="181" w:name="_Toc503488668"/>
      <w:bookmarkStart w:id="182" w:name="_Toc504475511"/>
      <w:r w:rsidRPr="005B2705">
        <w:t>g</w:t>
      </w:r>
    </w:p>
    <w:p w14:paraId="6930CD8B" w14:textId="77777777" w:rsidR="00CE2632" w:rsidRDefault="00450F8E" w:rsidP="005D3552">
      <w:pPr>
        <w:pStyle w:val="a"/>
        <w:spacing w:before="0" w:after="240"/>
        <w:rPr>
          <w:rFonts w:ascii="FbFRealBelet Bold" w:hAnsi="FbFRealBelet Bold" w:cs="FbFRealBelet Bold"/>
          <w:sz w:val="22"/>
          <w:szCs w:val="22"/>
          <w:rtl/>
        </w:rPr>
      </w:pPr>
      <w:bookmarkStart w:id="183" w:name="_Toc504566253"/>
      <w:r>
        <w:rPr>
          <w:rFonts w:ascii="FbFRealBelet Bold" w:hAnsi="FbFRealBelet Bold" w:cs="FbFRealBelet Bold" w:hint="cs"/>
          <w:rtl/>
        </w:rPr>
        <w:t xml:space="preserve">אין לך כשרה בנשים אלא אישה </w:t>
      </w:r>
      <w:r>
        <w:rPr>
          <w:rFonts w:ascii="FbFRealBelet Bold" w:hAnsi="FbFRealBelet Bold" w:cs="FbFRealBelet Bold"/>
          <w:rtl/>
        </w:rPr>
        <w:br/>
      </w:r>
      <w:r>
        <w:rPr>
          <w:rFonts w:ascii="FbFRealBelet Bold" w:hAnsi="FbFRealBelet Bold" w:cs="FbFRealBelet Bold" w:hint="cs"/>
          <w:rtl/>
        </w:rPr>
        <w:t xml:space="preserve">שעושה רצון בעלה </w:t>
      </w:r>
      <w:r>
        <w:rPr>
          <w:rFonts w:ascii="FbFRealBelet Bold" w:hAnsi="FbFRealBelet Bold" w:cs="FbFRealBelet Bold"/>
          <w:rtl/>
        </w:rPr>
        <w:t>–</w:t>
      </w:r>
      <w:r>
        <w:rPr>
          <w:rFonts w:ascii="FbFRealBelet Bold" w:hAnsi="FbFRealBelet Bold" w:cs="FbFRealBelet Bold" w:hint="cs"/>
          <w:rtl/>
        </w:rPr>
        <w:t xml:space="preserve"> בדבר האסור</w:t>
      </w:r>
      <w:bookmarkEnd w:id="183"/>
    </w:p>
    <w:p w14:paraId="104A41CA" w14:textId="77777777" w:rsidR="00CE2632" w:rsidRPr="00CE2632" w:rsidRDefault="00CE2632" w:rsidP="00450F8E">
      <w:pPr>
        <w:pStyle w:val="a0"/>
        <w:rPr>
          <w:rtl/>
        </w:rPr>
      </w:pPr>
      <w:bookmarkStart w:id="184" w:name="_Toc504566254"/>
      <w:r w:rsidRPr="00CE2632">
        <w:rPr>
          <w:rtl/>
        </w:rPr>
        <w:t xml:space="preserve">הרב </w:t>
      </w:r>
      <w:r w:rsidR="00450F8E">
        <w:rPr>
          <w:rFonts w:hint="cs"/>
          <w:rtl/>
        </w:rPr>
        <w:t>חיים רפופורט</w:t>
      </w:r>
      <w:bookmarkEnd w:id="184"/>
    </w:p>
    <w:p w14:paraId="0BCA9244" w14:textId="50867424" w:rsidR="00CE2632" w:rsidRPr="004C2F5E" w:rsidRDefault="005A411A" w:rsidP="004C2F5E">
      <w:pPr>
        <w:pStyle w:val="a1"/>
        <w:spacing w:line="240" w:lineRule="auto"/>
        <w:rPr>
          <w:rFonts w:ascii="AAd_Livorna4" w:hAnsi="AAd_Livorna4" w:cs="AAd_Livorna4"/>
          <w:rtl/>
        </w:rPr>
      </w:pPr>
      <w:r>
        <w:rPr>
          <w:rFonts w:ascii="AAd_Livorna4" w:hAnsi="AAd_Livorna4" w:cs="AAd_Livorna4" w:hint="cs"/>
          <w:rtl/>
        </w:rPr>
        <w:t xml:space="preserve">רב ומו"ץ </w:t>
      </w:r>
      <w:r w:rsidR="00450F8E">
        <w:rPr>
          <w:rFonts w:ascii="AAd_Livorna4" w:hAnsi="AAd_Livorna4" w:cs="AAd_Livorna4" w:hint="cs"/>
          <w:rtl/>
        </w:rPr>
        <w:t>לונדון, אנגלי'</w:t>
      </w:r>
    </w:p>
    <w:p w14:paraId="7559F0CC" w14:textId="77777777" w:rsidR="00450F8E" w:rsidRPr="00450F8E" w:rsidRDefault="00450F8E" w:rsidP="00B407D3">
      <w:pPr>
        <w:pStyle w:val="a2"/>
        <w:rPr>
          <w:rtl/>
        </w:rPr>
      </w:pPr>
      <w:r w:rsidRPr="00450F8E">
        <w:rPr>
          <w:rFonts w:hint="cs"/>
          <w:b/>
          <w:bCs/>
          <w:rtl/>
        </w:rPr>
        <w:t>א)</w:t>
      </w:r>
      <w:r w:rsidRPr="00450F8E">
        <w:rPr>
          <w:rFonts w:hint="cs"/>
          <w:lang w:val="en-GB"/>
        </w:rPr>
        <w:t xml:space="preserve"> </w:t>
      </w:r>
      <w:r w:rsidRPr="00450F8E">
        <w:rPr>
          <w:rFonts w:hint="cs"/>
          <w:rtl/>
        </w:rPr>
        <w:t xml:space="preserve">בתנא דבי </w:t>
      </w:r>
      <w:r w:rsidRPr="00450F8E">
        <w:rPr>
          <w:rtl/>
        </w:rPr>
        <w:t xml:space="preserve">אליהו רבה </w:t>
      </w:r>
      <w:r w:rsidRPr="00D60B36">
        <w:rPr>
          <w:rFonts w:hint="cs"/>
          <w:sz w:val="22"/>
          <w:szCs w:val="22"/>
          <w:rtl/>
        </w:rPr>
        <w:t>(</w:t>
      </w:r>
      <w:r w:rsidRPr="00D60B36">
        <w:rPr>
          <w:sz w:val="22"/>
          <w:szCs w:val="22"/>
          <w:rtl/>
        </w:rPr>
        <w:t>פ</w:t>
      </w:r>
      <w:r w:rsidRPr="00D60B36">
        <w:rPr>
          <w:rFonts w:hint="cs"/>
          <w:sz w:val="22"/>
          <w:szCs w:val="22"/>
          <w:rtl/>
        </w:rPr>
        <w:t>"ט)</w:t>
      </w:r>
      <w:r w:rsidRPr="00450F8E">
        <w:rPr>
          <w:rFonts w:hint="cs"/>
          <w:rtl/>
        </w:rPr>
        <w:t xml:space="preserve"> ועד"ז בילקוט שמעוני </w:t>
      </w:r>
      <w:r w:rsidRPr="00D60B36">
        <w:rPr>
          <w:rFonts w:hint="cs"/>
          <w:sz w:val="22"/>
          <w:szCs w:val="22"/>
          <w:rtl/>
        </w:rPr>
        <w:t>(שופטים רמז</w:t>
      </w:r>
      <w:r w:rsidR="00D60B36">
        <w:rPr>
          <w:rFonts w:hint="cs"/>
          <w:sz w:val="22"/>
          <w:szCs w:val="22"/>
          <w:rtl/>
        </w:rPr>
        <w:t>,</w:t>
      </w:r>
      <w:r w:rsidRPr="00D60B36">
        <w:rPr>
          <w:rFonts w:hint="cs"/>
          <w:sz w:val="22"/>
          <w:szCs w:val="22"/>
          <w:rtl/>
        </w:rPr>
        <w:t xml:space="preserve"> מב)</w:t>
      </w:r>
      <w:r w:rsidRPr="00450F8E">
        <w:rPr>
          <w:rFonts w:hint="cs"/>
          <w:rtl/>
        </w:rPr>
        <w:t>: "</w:t>
      </w:r>
      <w:r w:rsidRPr="00450F8E">
        <w:rPr>
          <w:rtl/>
        </w:rPr>
        <w:t>ומה נשתנה אשת חבר הקיני מכל הנשים כולן שבאתה תשועה לישראל על ידי</w:t>
      </w:r>
      <w:r w:rsidRPr="00450F8E">
        <w:rPr>
          <w:rFonts w:hint="cs"/>
          <w:rtl/>
        </w:rPr>
        <w:t>'</w:t>
      </w:r>
      <w:r w:rsidRPr="00450F8E">
        <w:rPr>
          <w:rtl/>
        </w:rPr>
        <w:t xml:space="preserve">, אמרו, אשה כשירה היתה, ועושה רצון בעלה היתה, מיכן אמרו, אין אשה כשירה אלא העושה </w:t>
      </w:r>
      <w:r w:rsidRPr="00450F8E">
        <w:rPr>
          <w:rtl/>
        </w:rPr>
        <w:lastRenderedPageBreak/>
        <w:t>רצון בעלה</w:t>
      </w:r>
      <w:r w:rsidRPr="00450F8E">
        <w:rPr>
          <w:rFonts w:hint="cs"/>
          <w:rtl/>
        </w:rPr>
        <w:t>"</w:t>
      </w:r>
      <w:r w:rsidRPr="00450F8E">
        <w:rPr>
          <w:rtl/>
        </w:rPr>
        <w:t xml:space="preserve">. </w:t>
      </w:r>
      <w:r w:rsidRPr="00450F8E">
        <w:rPr>
          <w:rFonts w:hint="cs"/>
          <w:rtl/>
        </w:rPr>
        <w:t>ו</w:t>
      </w:r>
      <w:r w:rsidRPr="00450F8E">
        <w:rPr>
          <w:rtl/>
        </w:rPr>
        <w:t xml:space="preserve">ברמ"א </w:t>
      </w:r>
      <w:r w:rsidRPr="00D60B36">
        <w:rPr>
          <w:rFonts w:hint="cs"/>
          <w:sz w:val="22"/>
          <w:szCs w:val="22"/>
          <w:rtl/>
        </w:rPr>
        <w:t>(</w:t>
      </w:r>
      <w:r w:rsidRPr="00D60B36">
        <w:rPr>
          <w:sz w:val="22"/>
          <w:szCs w:val="22"/>
          <w:rtl/>
        </w:rPr>
        <w:t>אהע"ז סי' סט ס"ז</w:t>
      </w:r>
      <w:r w:rsidRPr="00D60B36">
        <w:rPr>
          <w:rFonts w:hint="cs"/>
          <w:sz w:val="22"/>
          <w:szCs w:val="22"/>
          <w:rtl/>
        </w:rPr>
        <w:t>)</w:t>
      </w:r>
      <w:r w:rsidRPr="00450F8E">
        <w:rPr>
          <w:rtl/>
        </w:rPr>
        <w:t xml:space="preserve"> מהגה</w:t>
      </w:r>
      <w:r w:rsidRPr="00450F8E">
        <w:rPr>
          <w:rFonts w:hint="cs"/>
          <w:rtl/>
        </w:rPr>
        <w:t xml:space="preserve">ות מיימוניות </w:t>
      </w:r>
      <w:r w:rsidRPr="00D60B36">
        <w:rPr>
          <w:rFonts w:hint="cs"/>
          <w:sz w:val="22"/>
          <w:szCs w:val="22"/>
          <w:rtl/>
        </w:rPr>
        <w:t>(</w:t>
      </w:r>
      <w:r w:rsidRPr="00D60B36">
        <w:rPr>
          <w:sz w:val="22"/>
          <w:szCs w:val="22"/>
          <w:rtl/>
        </w:rPr>
        <w:t>הל' אישות פט"ו אות ס)</w:t>
      </w:r>
      <w:r w:rsidRPr="00450F8E">
        <w:rPr>
          <w:rtl/>
        </w:rPr>
        <w:t>:</w:t>
      </w:r>
      <w:r w:rsidRPr="00450F8E">
        <w:rPr>
          <w:lang w:val="en-GB"/>
        </w:rPr>
        <w:t xml:space="preserve"> </w:t>
      </w:r>
      <w:r w:rsidRPr="00450F8E">
        <w:rPr>
          <w:rtl/>
        </w:rPr>
        <w:t>"א</w:t>
      </w:r>
      <w:r w:rsidRPr="00450F8E">
        <w:rPr>
          <w:rFonts w:hint="cs"/>
          <w:rtl/>
        </w:rPr>
        <w:t xml:space="preserve">מרו </w:t>
      </w:r>
      <w:r w:rsidRPr="00450F8E">
        <w:rPr>
          <w:rtl/>
        </w:rPr>
        <w:t xml:space="preserve">רז"ל אין לך כשרה בנשים אלא אשה שעושה רצון בעלה". </w:t>
      </w:r>
    </w:p>
    <w:p w14:paraId="1677C7DC" w14:textId="0400DAC4" w:rsidR="00450F8E" w:rsidRPr="00450F8E" w:rsidRDefault="00450F8E" w:rsidP="00B407D3">
      <w:pPr>
        <w:pStyle w:val="a2"/>
        <w:rPr>
          <w:rtl/>
        </w:rPr>
      </w:pPr>
      <w:r w:rsidRPr="00450F8E">
        <w:rPr>
          <w:rFonts w:hint="cs"/>
          <w:rtl/>
        </w:rPr>
        <w:t>ו</w:t>
      </w:r>
      <w:r w:rsidRPr="00450F8E">
        <w:rPr>
          <w:rtl/>
        </w:rPr>
        <w:t>בשו"ת בית יעקב</w:t>
      </w:r>
      <w:r w:rsidRPr="00450F8E">
        <w:rPr>
          <w:vertAlign w:val="superscript"/>
          <w:rtl/>
        </w:rPr>
        <w:footnoteReference w:id="212"/>
      </w:r>
      <w:r w:rsidRPr="00450F8E">
        <w:rPr>
          <w:rFonts w:hint="cs"/>
          <w:rtl/>
        </w:rPr>
        <w:t xml:space="preserve"> </w:t>
      </w:r>
      <w:r w:rsidRPr="00D60B36">
        <w:rPr>
          <w:rFonts w:hint="cs"/>
          <w:sz w:val="22"/>
          <w:szCs w:val="22"/>
          <w:rtl/>
        </w:rPr>
        <w:t>(</w:t>
      </w:r>
      <w:r w:rsidRPr="00D60B36">
        <w:rPr>
          <w:sz w:val="22"/>
          <w:szCs w:val="22"/>
          <w:rtl/>
        </w:rPr>
        <w:t>סי' קמז</w:t>
      </w:r>
      <w:r w:rsidRPr="00D60B36">
        <w:rPr>
          <w:rFonts w:hint="cs"/>
          <w:sz w:val="22"/>
          <w:szCs w:val="22"/>
          <w:rtl/>
        </w:rPr>
        <w:t>)</w:t>
      </w:r>
      <w:r w:rsidRPr="00450F8E">
        <w:rPr>
          <w:rFonts w:hint="cs"/>
          <w:rtl/>
        </w:rPr>
        <w:t xml:space="preserve"> </w:t>
      </w:r>
      <w:r w:rsidRPr="00450F8E">
        <w:rPr>
          <w:rtl/>
        </w:rPr>
        <w:t xml:space="preserve">האריך בנידון אשה שמתו בני' ואמרו לה הרופאים שחלבה מזיק לבני' ושלא תניק לבני' עוד, </w:t>
      </w:r>
      <w:r w:rsidRPr="00450F8E">
        <w:rPr>
          <w:rFonts w:hint="cs"/>
          <w:rtl/>
        </w:rPr>
        <w:t>וכתב</w:t>
      </w:r>
      <w:r w:rsidR="00CD4828">
        <w:rPr>
          <w:rFonts w:hint="cs"/>
          <w:rtl/>
        </w:rPr>
        <w:t xml:space="preserve"> </w:t>
      </w:r>
      <w:r w:rsidRPr="00D60B36">
        <w:rPr>
          <w:rFonts w:hint="cs"/>
          <w:sz w:val="22"/>
          <w:szCs w:val="22"/>
          <w:rtl/>
        </w:rPr>
        <w:t>(</w:t>
      </w:r>
      <w:r w:rsidRPr="00D60B36">
        <w:rPr>
          <w:sz w:val="22"/>
          <w:szCs w:val="22"/>
          <w:rtl/>
        </w:rPr>
        <w:t>קי, א ד"ה ועוד דבר מן דין)</w:t>
      </w:r>
      <w:r w:rsidRPr="00450F8E">
        <w:rPr>
          <w:rFonts w:hint="cs"/>
          <w:rtl/>
        </w:rPr>
        <w:t xml:space="preserve"> </w:t>
      </w:r>
      <w:r w:rsidRPr="00450F8E">
        <w:rPr>
          <w:rtl/>
        </w:rPr>
        <w:t>דאם ירצה הבעל שלא לסמוך על הרופא</w:t>
      </w:r>
      <w:r w:rsidRPr="00450F8E">
        <w:rPr>
          <w:rFonts w:hint="cs"/>
          <w:rtl/>
        </w:rPr>
        <w:t>,</w:t>
      </w:r>
      <w:r w:rsidRPr="00450F8E">
        <w:rPr>
          <w:rtl/>
        </w:rPr>
        <w:t xml:space="preserve"> על האשה לציית לו ותניק</w:t>
      </w:r>
      <w:r w:rsidRPr="00450F8E">
        <w:rPr>
          <w:rFonts w:hint="cs"/>
          <w:rtl/>
        </w:rPr>
        <w:t>,</w:t>
      </w:r>
      <w:r w:rsidRPr="00450F8E">
        <w:rPr>
          <w:rtl/>
        </w:rPr>
        <w:t xml:space="preserve"> אע"ג </w:t>
      </w:r>
      <w:r w:rsidRPr="00450F8E">
        <w:rPr>
          <w:rFonts w:hint="cs"/>
          <w:rtl/>
        </w:rPr>
        <w:t xml:space="preserve">שהיא </w:t>
      </w:r>
      <w:r w:rsidRPr="00450F8E">
        <w:rPr>
          <w:rtl/>
        </w:rPr>
        <w:t>עבירה משום סכנת הבן</w:t>
      </w:r>
      <w:r w:rsidRPr="00450F8E">
        <w:rPr>
          <w:rFonts w:hint="cs"/>
          <w:rtl/>
        </w:rPr>
        <w:t>,</w:t>
      </w:r>
      <w:r w:rsidRPr="00450F8E">
        <w:rPr>
          <w:rtl/>
        </w:rPr>
        <w:t xml:space="preserve"> "דאפילו אם עוברת עבירה נקראת משועבדת לבעלה", והוכיח כן: </w:t>
      </w:r>
    </w:p>
    <w:p w14:paraId="0C3AFF3E" w14:textId="77777777" w:rsidR="00450F8E" w:rsidRPr="00450F8E" w:rsidRDefault="00450F8E" w:rsidP="00B407D3">
      <w:pPr>
        <w:pStyle w:val="a2"/>
        <w:rPr>
          <w:rtl/>
        </w:rPr>
      </w:pPr>
      <w:r w:rsidRPr="00450F8E">
        <w:rPr>
          <w:rtl/>
        </w:rPr>
        <w:t xml:space="preserve">(א) </w:t>
      </w:r>
      <w:r w:rsidRPr="00450F8E">
        <w:rPr>
          <w:rFonts w:hint="cs"/>
          <w:rtl/>
        </w:rPr>
        <w:t>מהא ד</w:t>
      </w:r>
      <w:r w:rsidRPr="00450F8E">
        <w:rPr>
          <w:rtl/>
        </w:rPr>
        <w:t xml:space="preserve">איתא בגמרא </w:t>
      </w:r>
      <w:r w:rsidRPr="00D60B36">
        <w:rPr>
          <w:sz w:val="22"/>
          <w:szCs w:val="22"/>
          <w:rtl/>
        </w:rPr>
        <w:t>(קידושין ל, סע"ב)</w:t>
      </w:r>
      <w:r w:rsidRPr="00450F8E">
        <w:rPr>
          <w:rtl/>
        </w:rPr>
        <w:t xml:space="preserve">: ת"ר, 'איש' </w:t>
      </w:r>
      <w:r w:rsidRPr="00D60B36">
        <w:rPr>
          <w:sz w:val="22"/>
          <w:szCs w:val="22"/>
          <w:rtl/>
        </w:rPr>
        <w:t>(ויקרא יט, ג)</w:t>
      </w:r>
      <w:r w:rsidRPr="00450F8E">
        <w:rPr>
          <w:rtl/>
        </w:rPr>
        <w:t xml:space="preserve">, אין לי אלא איש, אשה מנין, כשהוא אומר 'תיראו' הרי כאן שנים; אם כן, מה ת"ל איש, איש סיפק בידו לעשות [שאין מוחה בידו. רש"י], אשה אין סיפק בידה לעשות מפני שרשות אחרים [בעלה. רש"י] עלי'. אמר רב אידי בר אבין אמר רב, נתגרשה [מבעלה. רש"י], שניהם שוים [הרי היא כאחי' במצות כיבוד. רש"י]. וכן פסקו הרמב"ם </w:t>
      </w:r>
      <w:r w:rsidRPr="00D60B36">
        <w:rPr>
          <w:sz w:val="22"/>
          <w:szCs w:val="22"/>
          <w:rtl/>
        </w:rPr>
        <w:t>(הל' ממרים פ"ו ה"ו)</w:t>
      </w:r>
      <w:r w:rsidRPr="00450F8E">
        <w:rPr>
          <w:rtl/>
        </w:rPr>
        <w:t xml:space="preserve"> והטושו"ע</w:t>
      </w:r>
      <w:r w:rsidRPr="00D60B36">
        <w:rPr>
          <w:sz w:val="22"/>
          <w:szCs w:val="22"/>
          <w:rtl/>
        </w:rPr>
        <w:t xml:space="preserve"> (יו"ד סי' רמ סי"ז)</w:t>
      </w:r>
      <w:r w:rsidRPr="00450F8E">
        <w:rPr>
          <w:rFonts w:hint="cs"/>
          <w:rtl/>
        </w:rPr>
        <w:t xml:space="preserve"> </w:t>
      </w:r>
      <w:r w:rsidRPr="00450F8E">
        <w:rPr>
          <w:rtl/>
        </w:rPr>
        <w:t>–</w:t>
      </w:r>
      <w:r w:rsidRPr="00450F8E">
        <w:rPr>
          <w:rFonts w:hint="cs"/>
          <w:rtl/>
        </w:rPr>
        <w:t xml:space="preserve"> "</w:t>
      </w:r>
      <w:r w:rsidRPr="00450F8E">
        <w:rPr>
          <w:rtl/>
        </w:rPr>
        <w:t xml:space="preserve">אלמא התורה התירה שלא לשמוע אל אבי' ואמה </w:t>
      </w:r>
      <w:r w:rsidRPr="00450F8E">
        <w:rPr>
          <w:b/>
          <w:bCs/>
          <w:rtl/>
        </w:rPr>
        <w:t>כדי לעשות רצון בעלה</w:t>
      </w:r>
      <w:r w:rsidRPr="00450F8E">
        <w:rPr>
          <w:rFonts w:hint="cs"/>
          <w:rtl/>
        </w:rPr>
        <w:t>"</w:t>
      </w:r>
      <w:r w:rsidRPr="00450F8E">
        <w:rPr>
          <w:vertAlign w:val="superscript"/>
          <w:rtl/>
        </w:rPr>
        <w:footnoteReference w:id="213"/>
      </w:r>
      <w:r w:rsidRPr="00450F8E">
        <w:rPr>
          <w:rFonts w:hint="cs"/>
          <w:rtl/>
        </w:rPr>
        <w:t xml:space="preserve"> </w:t>
      </w:r>
      <w:r w:rsidRPr="00D60B36">
        <w:rPr>
          <w:rFonts w:hint="cs"/>
          <w:sz w:val="22"/>
          <w:szCs w:val="22"/>
          <w:rtl/>
        </w:rPr>
        <w:t>(בית יעקב שם)</w:t>
      </w:r>
      <w:r w:rsidRPr="00450F8E">
        <w:rPr>
          <w:rFonts w:hint="cs"/>
          <w:rtl/>
        </w:rPr>
        <w:t>.</w:t>
      </w:r>
    </w:p>
    <w:p w14:paraId="4E5EA977" w14:textId="211AD705" w:rsidR="00450F8E" w:rsidRPr="00450F8E" w:rsidRDefault="00450F8E" w:rsidP="00B407D3">
      <w:pPr>
        <w:pStyle w:val="a2"/>
        <w:rPr>
          <w:rtl/>
        </w:rPr>
      </w:pPr>
      <w:r w:rsidRPr="00450F8E">
        <w:rPr>
          <w:rtl/>
        </w:rPr>
        <w:t>(ב) מהא ד</w:t>
      </w:r>
      <w:r w:rsidRPr="00450F8E">
        <w:rPr>
          <w:rFonts w:hint="cs"/>
          <w:rtl/>
        </w:rPr>
        <w:t>תנן</w:t>
      </w:r>
      <w:r w:rsidRPr="00D60B36">
        <w:rPr>
          <w:rFonts w:hint="cs"/>
          <w:sz w:val="22"/>
          <w:szCs w:val="22"/>
          <w:rtl/>
        </w:rPr>
        <w:t xml:space="preserve"> (כ</w:t>
      </w:r>
      <w:r w:rsidRPr="00D60B36">
        <w:rPr>
          <w:sz w:val="22"/>
          <w:szCs w:val="22"/>
          <w:rtl/>
        </w:rPr>
        <w:t>תובות עא, א</w:t>
      </w:r>
      <w:r w:rsidRPr="00D60B36">
        <w:rPr>
          <w:rFonts w:hint="cs"/>
          <w:sz w:val="22"/>
          <w:szCs w:val="22"/>
          <w:rtl/>
        </w:rPr>
        <w:t>)</w:t>
      </w:r>
      <w:r w:rsidRPr="00D60B36">
        <w:rPr>
          <w:sz w:val="22"/>
          <w:szCs w:val="22"/>
          <w:rtl/>
        </w:rPr>
        <w:t xml:space="preserve"> </w:t>
      </w:r>
      <w:r w:rsidRPr="00450F8E">
        <w:rPr>
          <w:rFonts w:hint="cs"/>
          <w:rtl/>
        </w:rPr>
        <w:t>"</w:t>
      </w:r>
      <w:r w:rsidRPr="00450F8E">
        <w:rPr>
          <w:rtl/>
        </w:rPr>
        <w:t>המדיר את אשתו שלא תלך לבית האבל</w:t>
      </w:r>
      <w:r w:rsidRPr="00450F8E">
        <w:rPr>
          <w:rFonts w:hint="cs"/>
          <w:rtl/>
        </w:rPr>
        <w:t xml:space="preserve">, יוציא ויתן כתובה מפני שנועל בפני'". ובגמרא שם: "בשלמא לבית המשתה </w:t>
      </w:r>
      <w:r w:rsidRPr="00450F8E">
        <w:rPr>
          <w:rtl/>
        </w:rPr>
        <w:t>איכא נועל בפני</w:t>
      </w:r>
      <w:r w:rsidRPr="00450F8E">
        <w:rPr>
          <w:rFonts w:hint="cs"/>
          <w:rtl/>
        </w:rPr>
        <w:t>'</w:t>
      </w:r>
      <w:r w:rsidRPr="00450F8E">
        <w:rPr>
          <w:rtl/>
        </w:rPr>
        <w:t xml:space="preserve"> </w:t>
      </w:r>
      <w:r w:rsidRPr="00450F8E">
        <w:rPr>
          <w:rFonts w:hint="cs"/>
          <w:rtl/>
        </w:rPr>
        <w:t>[</w:t>
      </w:r>
      <w:r w:rsidRPr="00450F8E">
        <w:rPr>
          <w:rtl/>
        </w:rPr>
        <w:t>דלת של שמחה ופיקוח צער.</w:t>
      </w:r>
      <w:r w:rsidRPr="00450F8E">
        <w:rPr>
          <w:rFonts w:hint="cs"/>
          <w:rtl/>
        </w:rPr>
        <w:t xml:space="preserve"> רש"י], </w:t>
      </w:r>
      <w:r w:rsidRPr="00450F8E">
        <w:rPr>
          <w:rtl/>
        </w:rPr>
        <w:t>אלא לבית האבל מאי נועל בפני</w:t>
      </w:r>
      <w:r w:rsidRPr="00450F8E">
        <w:rPr>
          <w:rFonts w:hint="cs"/>
          <w:rtl/>
        </w:rPr>
        <w:t>'</w:t>
      </w:r>
      <w:r w:rsidRPr="00450F8E">
        <w:rPr>
          <w:rtl/>
        </w:rPr>
        <w:t xml:space="preserve"> איכא</w:t>
      </w:r>
      <w:r w:rsidRPr="00450F8E">
        <w:rPr>
          <w:rFonts w:hint="cs"/>
          <w:rtl/>
        </w:rPr>
        <w:t xml:space="preserve">, </w:t>
      </w:r>
      <w:r w:rsidRPr="00450F8E">
        <w:rPr>
          <w:rtl/>
        </w:rPr>
        <w:t>תנא</w:t>
      </w:r>
      <w:r w:rsidRPr="00450F8E">
        <w:rPr>
          <w:rFonts w:hint="cs"/>
          <w:rtl/>
        </w:rPr>
        <w:t>,</w:t>
      </w:r>
      <w:r w:rsidRPr="00450F8E">
        <w:rPr>
          <w:rtl/>
        </w:rPr>
        <w:t xml:space="preserve"> למחר היא מתה, ואין כל ברי</w:t>
      </w:r>
      <w:r w:rsidRPr="00450F8E">
        <w:rPr>
          <w:rFonts w:hint="cs"/>
          <w:rtl/>
        </w:rPr>
        <w:t>'</w:t>
      </w:r>
      <w:r w:rsidRPr="00450F8E">
        <w:rPr>
          <w:rtl/>
        </w:rPr>
        <w:t xml:space="preserve"> סופדה ואיכא דאמרי אין כל ברי</w:t>
      </w:r>
      <w:r w:rsidRPr="00450F8E">
        <w:rPr>
          <w:rFonts w:hint="cs"/>
          <w:rtl/>
        </w:rPr>
        <w:t>'</w:t>
      </w:r>
      <w:r w:rsidRPr="00450F8E">
        <w:rPr>
          <w:rtl/>
        </w:rPr>
        <w:t xml:space="preserve"> סופנה</w:t>
      </w:r>
      <w:r w:rsidRPr="00450F8E">
        <w:rPr>
          <w:rFonts w:hint="cs"/>
          <w:rtl/>
        </w:rPr>
        <w:t xml:space="preserve"> [</w:t>
      </w:r>
      <w:r w:rsidRPr="00450F8E">
        <w:rPr>
          <w:rtl/>
        </w:rPr>
        <w:t>קוברה</w:t>
      </w:r>
      <w:r w:rsidRPr="00450F8E">
        <w:rPr>
          <w:rFonts w:hint="cs"/>
          <w:rtl/>
        </w:rPr>
        <w:t>,</w:t>
      </w:r>
      <w:r w:rsidRPr="00450F8E">
        <w:rPr>
          <w:rtl/>
        </w:rPr>
        <w:t xml:space="preserve"> כשם שלא גמלה חסד כך לא יגמלו עמה</w:t>
      </w:r>
      <w:r w:rsidRPr="00450F8E">
        <w:rPr>
          <w:rFonts w:hint="cs"/>
          <w:rtl/>
        </w:rPr>
        <w:t>. רש"י]". וברמב"ם</w:t>
      </w:r>
      <w:r w:rsidR="00CD4828">
        <w:rPr>
          <w:rFonts w:hint="cs"/>
          <w:rtl/>
        </w:rPr>
        <w:t xml:space="preserve"> </w:t>
      </w:r>
      <w:r w:rsidRPr="00D60B36">
        <w:rPr>
          <w:rFonts w:hint="cs"/>
          <w:sz w:val="22"/>
          <w:szCs w:val="22"/>
          <w:rtl/>
        </w:rPr>
        <w:t>(</w:t>
      </w:r>
      <w:r w:rsidRPr="00D60B36">
        <w:rPr>
          <w:sz w:val="22"/>
          <w:szCs w:val="22"/>
          <w:rtl/>
        </w:rPr>
        <w:t>הל' אישות פי"ג הי"ג</w:t>
      </w:r>
      <w:r w:rsidRPr="00D60B36">
        <w:rPr>
          <w:rFonts w:hint="cs"/>
          <w:sz w:val="22"/>
          <w:szCs w:val="22"/>
          <w:rtl/>
        </w:rPr>
        <w:t>)</w:t>
      </w:r>
      <w:r w:rsidRPr="00D60B36">
        <w:rPr>
          <w:sz w:val="22"/>
          <w:szCs w:val="22"/>
          <w:rtl/>
        </w:rPr>
        <w:t xml:space="preserve"> </w:t>
      </w:r>
      <w:r w:rsidRPr="00450F8E">
        <w:rPr>
          <w:rFonts w:hint="cs"/>
          <w:rtl/>
        </w:rPr>
        <w:t>פסק "</w:t>
      </w:r>
      <w:r w:rsidRPr="00450F8E">
        <w:rPr>
          <w:rtl/>
        </w:rPr>
        <w:t>המדיר את אשתו שלא תלך לבית האבל ולבית המשתה, או יתיר נדרו או יוציא ויתן כתובה שזה כמי שאסרה בבית הסוהר ונעל בפני</w:t>
      </w:r>
      <w:r w:rsidRPr="00450F8E">
        <w:rPr>
          <w:rFonts w:hint="cs"/>
          <w:rtl/>
        </w:rPr>
        <w:t>'", ומדכתב "</w:t>
      </w:r>
      <w:r w:rsidRPr="00450F8E">
        <w:rPr>
          <w:rtl/>
        </w:rPr>
        <w:t xml:space="preserve">טעמא משום דאין לה להטיל עלי' שתשב בבית הסהר כו', משמע דאי לאו האי טעמא </w:t>
      </w:r>
      <w:r w:rsidRPr="00450F8E">
        <w:rPr>
          <w:b/>
          <w:bCs/>
          <w:rtl/>
        </w:rPr>
        <w:t>אסורה לעשות מצוה</w:t>
      </w:r>
      <w:r w:rsidRPr="00450F8E">
        <w:rPr>
          <w:rtl/>
        </w:rPr>
        <w:t xml:space="preserve"> מפני רצון בעלה"</w:t>
      </w:r>
      <w:r w:rsidRPr="00450F8E">
        <w:rPr>
          <w:rFonts w:hint="cs"/>
          <w:rtl/>
        </w:rPr>
        <w:t xml:space="preserve"> </w:t>
      </w:r>
      <w:r w:rsidRPr="00D60B36">
        <w:rPr>
          <w:rFonts w:hint="cs"/>
          <w:sz w:val="22"/>
          <w:szCs w:val="22"/>
          <w:rtl/>
        </w:rPr>
        <w:t>(בית יעקב שם)</w:t>
      </w:r>
      <w:r w:rsidRPr="00450F8E">
        <w:rPr>
          <w:rFonts w:hint="cs"/>
          <w:rtl/>
        </w:rPr>
        <w:t>.</w:t>
      </w:r>
      <w:r w:rsidRPr="00450F8E">
        <w:rPr>
          <w:rtl/>
        </w:rPr>
        <w:t xml:space="preserve"> </w:t>
      </w:r>
    </w:p>
    <w:p w14:paraId="2098200F" w14:textId="77777777" w:rsidR="00450F8E" w:rsidRPr="00450F8E" w:rsidRDefault="00450F8E" w:rsidP="00B407D3">
      <w:pPr>
        <w:pStyle w:val="a2"/>
        <w:rPr>
          <w:rtl/>
        </w:rPr>
      </w:pPr>
      <w:r w:rsidRPr="00450F8E">
        <w:rPr>
          <w:rtl/>
        </w:rPr>
        <w:t xml:space="preserve">(ג) </w:t>
      </w:r>
      <w:r w:rsidRPr="00450F8E">
        <w:rPr>
          <w:rFonts w:hint="cs"/>
          <w:rtl/>
        </w:rPr>
        <w:t xml:space="preserve">מהא דאיתא בגמרא </w:t>
      </w:r>
      <w:r w:rsidRPr="00D60B36">
        <w:rPr>
          <w:rFonts w:hint="cs"/>
          <w:sz w:val="22"/>
          <w:szCs w:val="22"/>
          <w:rtl/>
        </w:rPr>
        <w:t>(</w:t>
      </w:r>
      <w:r w:rsidRPr="00D60B36">
        <w:rPr>
          <w:sz w:val="22"/>
          <w:szCs w:val="22"/>
          <w:rtl/>
        </w:rPr>
        <w:t>נדרים סו, ב</w:t>
      </w:r>
      <w:r w:rsidRPr="00D60B36">
        <w:rPr>
          <w:rFonts w:hint="cs"/>
          <w:sz w:val="22"/>
          <w:szCs w:val="22"/>
          <w:rtl/>
        </w:rPr>
        <w:t>)</w:t>
      </w:r>
      <w:r w:rsidRPr="00450F8E">
        <w:rPr>
          <w:rtl/>
        </w:rPr>
        <w:t>:</w:t>
      </w:r>
      <w:r w:rsidRPr="00450F8E">
        <w:rPr>
          <w:b/>
          <w:bCs/>
          <w:rtl/>
        </w:rPr>
        <w:t xml:space="preserve"> </w:t>
      </w:r>
      <w:r w:rsidRPr="00450F8E">
        <w:rPr>
          <w:rFonts w:hint="cs"/>
          <w:rtl/>
        </w:rPr>
        <w:t>"</w:t>
      </w:r>
      <w:r w:rsidRPr="00450F8E">
        <w:rPr>
          <w:rtl/>
        </w:rPr>
        <w:t>ההוא דאמר לדביתהו קונם שאי את נהנית לי עד שתרוקי בו ברשב"ג, אתת ורקק אלבושי</w:t>
      </w:r>
      <w:r w:rsidRPr="00450F8E">
        <w:rPr>
          <w:rFonts w:hint="cs"/>
          <w:rtl/>
        </w:rPr>
        <w:t xml:space="preserve">'; עוד איתא </w:t>
      </w:r>
      <w:r w:rsidRPr="00D60B36">
        <w:rPr>
          <w:rFonts w:hint="cs"/>
          <w:sz w:val="22"/>
          <w:szCs w:val="22"/>
          <w:rtl/>
        </w:rPr>
        <w:t>(נדרים שם)</w:t>
      </w:r>
      <w:r w:rsidRPr="00450F8E">
        <w:rPr>
          <w:rFonts w:hint="cs"/>
          <w:rtl/>
        </w:rPr>
        <w:t>:</w:t>
      </w:r>
      <w:r w:rsidRPr="00450F8E">
        <w:rPr>
          <w:rtl/>
        </w:rPr>
        <w:t xml:space="preserve"> "ההוא בר בבל דסליק לארעא דישראל, נסיב איתתא, אמר לה בשילי לי תרי טלפי, בשילה לי' תרי טלפי, רתח עלה. למחר אמר לה, בשילי לי גריוא, בשילה לי' גריוא. אמר לה, זילי </w:t>
      </w:r>
      <w:r w:rsidRPr="00450F8E">
        <w:rPr>
          <w:rtl/>
        </w:rPr>
        <w:lastRenderedPageBreak/>
        <w:t>אייתי לי תרי בוציני</w:t>
      </w:r>
      <w:r w:rsidRPr="00450F8E">
        <w:rPr>
          <w:rFonts w:hint="cs"/>
          <w:rtl/>
        </w:rPr>
        <w:t xml:space="preserve"> [</w:t>
      </w:r>
      <w:r w:rsidRPr="00450F8E">
        <w:rPr>
          <w:rtl/>
        </w:rPr>
        <w:t>תרגום של אבטיחים</w:t>
      </w:r>
      <w:r w:rsidRPr="00450F8E">
        <w:rPr>
          <w:rFonts w:hint="cs"/>
          <w:rtl/>
        </w:rPr>
        <w:t>. ר"ן]</w:t>
      </w:r>
      <w:r w:rsidRPr="00450F8E">
        <w:rPr>
          <w:rtl/>
        </w:rPr>
        <w:t>, אזלת ואייתי ליה תרי שרגי</w:t>
      </w:r>
      <w:r w:rsidRPr="00450F8E">
        <w:rPr>
          <w:rFonts w:hint="cs"/>
          <w:rtl/>
        </w:rPr>
        <w:t xml:space="preserve"> [</w:t>
      </w:r>
      <w:r w:rsidRPr="00450F8E">
        <w:rPr>
          <w:rtl/>
        </w:rPr>
        <w:t>נרות דמתרגמינן בוציני</w:t>
      </w:r>
      <w:r w:rsidRPr="00450F8E">
        <w:rPr>
          <w:rFonts w:hint="cs"/>
          <w:rtl/>
        </w:rPr>
        <w:t>. ר"ן]</w:t>
      </w:r>
      <w:r w:rsidRPr="00450F8E">
        <w:rPr>
          <w:rtl/>
        </w:rPr>
        <w:t>. אמר לה, זילי תברי יתהון על רישא דבבא</w:t>
      </w:r>
      <w:r w:rsidRPr="00450F8E">
        <w:rPr>
          <w:rFonts w:hint="cs"/>
          <w:rtl/>
        </w:rPr>
        <w:t xml:space="preserve"> [</w:t>
      </w:r>
      <w:r w:rsidRPr="00450F8E">
        <w:rPr>
          <w:rtl/>
        </w:rPr>
        <w:t>מתוך שהי</w:t>
      </w:r>
      <w:r w:rsidRPr="00450F8E">
        <w:rPr>
          <w:rFonts w:hint="cs"/>
          <w:rtl/>
        </w:rPr>
        <w:t>'</w:t>
      </w:r>
      <w:r w:rsidRPr="00450F8E">
        <w:rPr>
          <w:rtl/>
        </w:rPr>
        <w:t xml:space="preserve"> כעוס על מעשי</w:t>
      </w:r>
      <w:r w:rsidRPr="00450F8E">
        <w:rPr>
          <w:rFonts w:hint="cs"/>
          <w:rtl/>
        </w:rPr>
        <w:t>'</w:t>
      </w:r>
      <w:r w:rsidRPr="00450F8E">
        <w:rPr>
          <w:rtl/>
        </w:rPr>
        <w:t xml:space="preserve"> אמר לה דלתברינהו אדשא והיא חשבה שתשברם בראש בבא בן בוטא</w:t>
      </w:r>
      <w:r w:rsidRPr="00450F8E">
        <w:rPr>
          <w:rFonts w:hint="cs"/>
          <w:rtl/>
        </w:rPr>
        <w:t>. ר"ן]</w:t>
      </w:r>
      <w:r w:rsidRPr="00450F8E">
        <w:rPr>
          <w:rtl/>
        </w:rPr>
        <w:t>. הוה יתיב בבא</w:t>
      </w:r>
      <w:r w:rsidRPr="00450F8E">
        <w:rPr>
          <w:lang w:val="en-GB"/>
        </w:rPr>
        <w:t xml:space="preserve"> </w:t>
      </w:r>
      <w:r w:rsidRPr="00450F8E">
        <w:rPr>
          <w:rtl/>
        </w:rPr>
        <w:t>בן בוטא אבבא וקא דאין דינא, אזלת ותברת יתהון על רישי'. אמר לה, מה הדין דעבדת. אמרה לי', כך ציוני בעלי. אמר, את עשית רצון בעליך, המקום יוציא ממך שני בנים כבבא בן בוטא</w:t>
      </w:r>
      <w:r w:rsidRPr="00450F8E">
        <w:rPr>
          <w:rFonts w:hint="cs"/>
          <w:rtl/>
        </w:rPr>
        <w:t xml:space="preserve"> [</w:t>
      </w:r>
      <w:r w:rsidRPr="00450F8E">
        <w:rPr>
          <w:rtl/>
        </w:rPr>
        <w:t>כנגד תרין שרגי</w:t>
      </w:r>
      <w:r w:rsidRPr="00450F8E">
        <w:rPr>
          <w:rFonts w:hint="cs"/>
          <w:rtl/>
        </w:rPr>
        <w:t>]". ומזה אנו למדים "</w:t>
      </w:r>
      <w:r w:rsidRPr="00450F8E">
        <w:rPr>
          <w:rtl/>
        </w:rPr>
        <w:t>דאף דעברה עבירה</w:t>
      </w:r>
      <w:r w:rsidRPr="00450F8E">
        <w:rPr>
          <w:rFonts w:hint="cs"/>
          <w:rtl/>
        </w:rPr>
        <w:t>,</w:t>
      </w:r>
      <w:r w:rsidRPr="00450F8E">
        <w:rPr>
          <w:rtl/>
        </w:rPr>
        <w:t xml:space="preserve"> מ"מ הי' לו היתר לעשות רצון בעלה"</w:t>
      </w:r>
      <w:r w:rsidRPr="00450F8E">
        <w:rPr>
          <w:vertAlign w:val="superscript"/>
          <w:rtl/>
        </w:rPr>
        <w:footnoteReference w:id="214"/>
      </w:r>
      <w:r w:rsidRPr="00450F8E">
        <w:rPr>
          <w:rFonts w:hint="cs"/>
          <w:rtl/>
        </w:rPr>
        <w:t xml:space="preserve"> </w:t>
      </w:r>
      <w:r w:rsidRPr="00D60B36">
        <w:rPr>
          <w:rFonts w:hint="cs"/>
          <w:sz w:val="22"/>
          <w:szCs w:val="22"/>
          <w:rtl/>
        </w:rPr>
        <w:t>(בית יעקב שם)</w:t>
      </w:r>
      <w:r w:rsidRPr="00450F8E">
        <w:rPr>
          <w:rtl/>
        </w:rPr>
        <w:t>.</w:t>
      </w:r>
    </w:p>
    <w:p w14:paraId="0712B386" w14:textId="25F483C2" w:rsidR="00450F8E" w:rsidRPr="00450F8E" w:rsidRDefault="00450F8E" w:rsidP="00B407D3">
      <w:pPr>
        <w:pStyle w:val="a2"/>
        <w:rPr>
          <w:rtl/>
          <w:lang w:val="en-GB"/>
        </w:rPr>
      </w:pPr>
      <w:r w:rsidRPr="00450F8E">
        <w:rPr>
          <w:rtl/>
        </w:rPr>
        <w:t>[וראה גם אגרא דכלה</w:t>
      </w:r>
      <w:r w:rsidRPr="00450F8E">
        <w:rPr>
          <w:vertAlign w:val="superscript"/>
          <w:rtl/>
        </w:rPr>
        <w:footnoteReference w:id="215"/>
      </w:r>
      <w:r w:rsidRPr="00450F8E">
        <w:rPr>
          <w:rtl/>
        </w:rPr>
        <w:t xml:space="preserve"> בפי' דברי התיב"ע </w:t>
      </w:r>
      <w:r w:rsidRPr="00D60B36">
        <w:rPr>
          <w:sz w:val="22"/>
          <w:szCs w:val="22"/>
          <w:rtl/>
        </w:rPr>
        <w:t>(בראשית ג, טז)</w:t>
      </w:r>
      <w:r w:rsidRPr="00D60B36">
        <w:rPr>
          <w:sz w:val="22"/>
          <w:szCs w:val="22"/>
        </w:rPr>
        <w:t xml:space="preserve"> </w:t>
      </w:r>
      <w:r w:rsidRPr="00450F8E">
        <w:rPr>
          <w:rtl/>
        </w:rPr>
        <w:t xml:space="preserve">"הוא יהי שליט ביך למזכי </w:t>
      </w:r>
      <w:r w:rsidRPr="00450F8E">
        <w:rPr>
          <w:b/>
          <w:bCs/>
          <w:rtl/>
        </w:rPr>
        <w:t>ולמחטי</w:t>
      </w:r>
      <w:r w:rsidRPr="00450F8E">
        <w:rPr>
          <w:rtl/>
        </w:rPr>
        <w:t>", שהוא ע"ד סיפור הגמרא בנדרים (שם):</w:t>
      </w:r>
      <w:r w:rsidRPr="00450F8E">
        <w:rPr>
          <w:lang w:val="en-GB"/>
        </w:rPr>
        <w:t xml:space="preserve"> </w:t>
      </w:r>
      <w:r w:rsidRPr="00450F8E">
        <w:rPr>
          <w:rFonts w:hint="cs"/>
          <w:rtl/>
        </w:rPr>
        <w:t>ד</w:t>
      </w:r>
      <w:r w:rsidRPr="00450F8E">
        <w:rPr>
          <w:rtl/>
        </w:rPr>
        <w:t xml:space="preserve">"הגם שהוא </w:t>
      </w:r>
      <w:r w:rsidRPr="00450F8E">
        <w:rPr>
          <w:b/>
          <w:bCs/>
          <w:rtl/>
        </w:rPr>
        <w:t>עבירה</w:t>
      </w:r>
      <w:r w:rsidRPr="00450F8E">
        <w:rPr>
          <w:rtl/>
        </w:rPr>
        <w:t xml:space="preserve"> לפי דעתה לילך ולהכות על ראש צדיק תמים כבבא בן בוטא, כיון שנתכוונה לש"ש לקיים גזירת הבורא 'והוא ימשל בך', זה מצותה, ותבין"</w:t>
      </w:r>
      <w:r w:rsidRPr="00450F8E">
        <w:rPr>
          <w:rFonts w:hint="cs"/>
          <w:rtl/>
        </w:rPr>
        <w:t>]</w:t>
      </w:r>
      <w:r w:rsidRPr="00450F8E">
        <w:rPr>
          <w:rtl/>
        </w:rPr>
        <w:t>.</w:t>
      </w:r>
      <w:r w:rsidR="00CD4828">
        <w:rPr>
          <w:rtl/>
        </w:rPr>
        <w:t xml:space="preserve"> </w:t>
      </w:r>
    </w:p>
    <w:p w14:paraId="737DC783" w14:textId="77777777" w:rsidR="00450F8E" w:rsidRPr="00450F8E" w:rsidRDefault="00450F8E" w:rsidP="00B407D3">
      <w:pPr>
        <w:pStyle w:val="a2"/>
        <w:rPr>
          <w:rtl/>
        </w:rPr>
      </w:pPr>
      <w:r w:rsidRPr="00450F8E">
        <w:rPr>
          <w:rtl/>
        </w:rPr>
        <w:t>ולא זכיתי להבין דבריו, שהרי</w:t>
      </w:r>
      <w:r w:rsidRPr="00450F8E">
        <w:rPr>
          <w:rFonts w:hint="cs"/>
          <w:rtl/>
        </w:rPr>
        <w:t xml:space="preserve"> לכאורה הדבר ברור כשמש בצהריים שאין אשה מותרת לעבור על איסור [ולסכן את חיי בנה] מפני רצון בעלה</w:t>
      </w:r>
      <w:r w:rsidRPr="00450F8E">
        <w:rPr>
          <w:vertAlign w:val="superscript"/>
          <w:rtl/>
        </w:rPr>
        <w:footnoteReference w:id="216"/>
      </w:r>
      <w:r w:rsidRPr="00450F8E">
        <w:rPr>
          <w:rFonts w:hint="cs"/>
          <w:rtl/>
        </w:rPr>
        <w:t xml:space="preserve">. ובפרט </w:t>
      </w:r>
      <w:r w:rsidRPr="00450F8E">
        <w:rPr>
          <w:rtl/>
        </w:rPr>
        <w:t xml:space="preserve">ש"לא מצינו באשה שתהא </w:t>
      </w:r>
      <w:r w:rsidRPr="00450F8E">
        <w:rPr>
          <w:b/>
          <w:bCs/>
          <w:rtl/>
        </w:rPr>
        <w:t xml:space="preserve">מחוייבת </w:t>
      </w:r>
      <w:r w:rsidRPr="00450F8E">
        <w:rPr>
          <w:rtl/>
        </w:rPr>
        <w:t>לציית אותו בדבר שאין נוגע להנאתו בשימושה, דאף שאמרו בנדרים</w:t>
      </w:r>
      <w:r w:rsidRPr="00450F8E">
        <w:rPr>
          <w:lang w:val="en-GB"/>
        </w:rPr>
        <w:t xml:space="preserve"> </w:t>
      </w:r>
      <w:r w:rsidRPr="00450F8E">
        <w:rPr>
          <w:rFonts w:hint="cs"/>
          <w:rtl/>
        </w:rPr>
        <w:t>'</w:t>
      </w:r>
      <w:r w:rsidRPr="00450F8E">
        <w:rPr>
          <w:rtl/>
        </w:rPr>
        <w:t>אין לך אשה כשירה בנשים אלא שעושה רצון בעלה</w:t>
      </w:r>
      <w:r w:rsidRPr="00450F8E">
        <w:rPr>
          <w:rFonts w:hint="cs"/>
          <w:rtl/>
        </w:rPr>
        <w:t>'</w:t>
      </w:r>
      <w:r w:rsidRPr="00450F8E">
        <w:rPr>
          <w:rtl/>
        </w:rPr>
        <w:t>, אבל חיובא ליכא"</w:t>
      </w:r>
      <w:r w:rsidRPr="00450F8E">
        <w:rPr>
          <w:rFonts w:hint="cs"/>
          <w:rtl/>
        </w:rPr>
        <w:t xml:space="preserve"> </w:t>
      </w:r>
      <w:r w:rsidRPr="00D60B36">
        <w:rPr>
          <w:rFonts w:hint="cs"/>
          <w:sz w:val="22"/>
          <w:szCs w:val="22"/>
          <w:rtl/>
        </w:rPr>
        <w:t>(המקנה קידושין ל, ב</w:t>
      </w:r>
      <w:r w:rsidRPr="00D60B36">
        <w:rPr>
          <w:sz w:val="22"/>
          <w:szCs w:val="22"/>
          <w:vertAlign w:val="superscript"/>
          <w:rtl/>
        </w:rPr>
        <w:footnoteReference w:id="217"/>
      </w:r>
      <w:r w:rsidRPr="00D60B36">
        <w:rPr>
          <w:rFonts w:hint="cs"/>
          <w:sz w:val="22"/>
          <w:szCs w:val="22"/>
          <w:rtl/>
        </w:rPr>
        <w:t>)</w:t>
      </w:r>
      <w:r w:rsidRPr="00450F8E">
        <w:rPr>
          <w:rFonts w:hint="cs"/>
          <w:rtl/>
        </w:rPr>
        <w:t>. [</w:t>
      </w:r>
      <w:r w:rsidRPr="00450F8E">
        <w:rPr>
          <w:rtl/>
        </w:rPr>
        <w:t xml:space="preserve">ומ"ש הרמב"ם </w:t>
      </w:r>
      <w:r w:rsidRPr="00D60B36">
        <w:rPr>
          <w:sz w:val="22"/>
          <w:szCs w:val="22"/>
          <w:rtl/>
        </w:rPr>
        <w:t xml:space="preserve">(הל' אישות </w:t>
      </w:r>
      <w:r w:rsidRPr="00D60B36">
        <w:rPr>
          <w:rFonts w:hint="cs"/>
          <w:sz w:val="22"/>
          <w:szCs w:val="22"/>
          <w:rtl/>
        </w:rPr>
        <w:t>פט"ו ה"כ</w:t>
      </w:r>
      <w:r w:rsidRPr="00D60B36">
        <w:rPr>
          <w:sz w:val="22"/>
          <w:szCs w:val="22"/>
          <w:rtl/>
        </w:rPr>
        <w:t>)</w:t>
      </w:r>
      <w:r w:rsidRPr="00450F8E">
        <w:rPr>
          <w:lang w:val="en-GB"/>
        </w:rPr>
        <w:t xml:space="preserve"> </w:t>
      </w:r>
      <w:r w:rsidRPr="00450F8E">
        <w:rPr>
          <w:rtl/>
        </w:rPr>
        <w:t>"ותעשה כל מעשי' על פיו כו', מהלכת בתאות לבו ומרחקת כל שישנא",</w:t>
      </w:r>
      <w:r w:rsidRPr="00450F8E">
        <w:rPr>
          <w:lang w:val="en-US"/>
        </w:rPr>
        <w:t xml:space="preserve"> </w:t>
      </w:r>
      <w:r w:rsidRPr="00450F8E">
        <w:rPr>
          <w:rtl/>
        </w:rPr>
        <w:t xml:space="preserve">צ"ל כמ"ש בשו"ת ציץ אליעזר </w:t>
      </w:r>
      <w:r w:rsidRPr="00D60B36">
        <w:rPr>
          <w:sz w:val="22"/>
          <w:szCs w:val="22"/>
          <w:rtl/>
        </w:rPr>
        <w:t>(חט"ז סי' כח)</w:t>
      </w:r>
      <w:r w:rsidRPr="00450F8E">
        <w:rPr>
          <w:rtl/>
        </w:rPr>
        <w:t xml:space="preserve"> "שהגאון המקנה ז"ל פירש שכונת הרמב"ם בזה היא רק ע</w:t>
      </w:r>
      <w:r w:rsidRPr="00450F8E">
        <w:rPr>
          <w:rFonts w:hint="cs"/>
          <w:rtl/>
        </w:rPr>
        <w:t>"</w:t>
      </w:r>
      <w:r w:rsidRPr="00450F8E">
        <w:rPr>
          <w:rtl/>
        </w:rPr>
        <w:t>ד של הכשירה בנשים העושה רצון בעלה, אבל חיובא ליכא"</w:t>
      </w:r>
      <w:r w:rsidRPr="00450F8E">
        <w:rPr>
          <w:vertAlign w:val="superscript"/>
          <w:rtl/>
        </w:rPr>
        <w:footnoteReference w:id="218"/>
      </w:r>
      <w:r w:rsidRPr="00450F8E">
        <w:rPr>
          <w:rtl/>
        </w:rPr>
        <w:t>.</w:t>
      </w:r>
      <w:r w:rsidRPr="00450F8E">
        <w:rPr>
          <w:rFonts w:hint="cs"/>
          <w:rtl/>
        </w:rPr>
        <w:t xml:space="preserve"> </w:t>
      </w:r>
      <w:r w:rsidRPr="00450F8E">
        <w:rPr>
          <w:rtl/>
        </w:rPr>
        <w:t>ו</w:t>
      </w:r>
      <w:r w:rsidRPr="00450F8E">
        <w:rPr>
          <w:rFonts w:hint="cs"/>
          <w:rtl/>
        </w:rPr>
        <w:t xml:space="preserve">באמת </w:t>
      </w:r>
      <w:r w:rsidRPr="00450F8E">
        <w:rPr>
          <w:rtl/>
        </w:rPr>
        <w:t xml:space="preserve">יגיד עליו רעו, ההלכה </w:t>
      </w:r>
      <w:r w:rsidRPr="00450F8E">
        <w:rPr>
          <w:rtl/>
        </w:rPr>
        <w:lastRenderedPageBreak/>
        <w:t xml:space="preserve">הקודמת ששנה הרמב"ם </w:t>
      </w:r>
      <w:r w:rsidRPr="00D60B36">
        <w:rPr>
          <w:sz w:val="22"/>
          <w:szCs w:val="22"/>
          <w:rtl/>
        </w:rPr>
        <w:t xml:space="preserve">(הל' אישות </w:t>
      </w:r>
      <w:r w:rsidRPr="00D60B36">
        <w:rPr>
          <w:rFonts w:hint="cs"/>
          <w:sz w:val="22"/>
          <w:szCs w:val="22"/>
          <w:rtl/>
        </w:rPr>
        <w:t>שם</w:t>
      </w:r>
      <w:r w:rsidRPr="00D60B36">
        <w:rPr>
          <w:sz w:val="22"/>
          <w:szCs w:val="22"/>
          <w:rtl/>
        </w:rPr>
        <w:t xml:space="preserve"> הי"ט)</w:t>
      </w:r>
      <w:r w:rsidRPr="00450F8E">
        <w:rPr>
          <w:rtl/>
        </w:rPr>
        <w:t>:</w:t>
      </w:r>
      <w:r w:rsidRPr="00450F8E">
        <w:rPr>
          <w:lang w:val="en-GB"/>
        </w:rPr>
        <w:t xml:space="preserve"> </w:t>
      </w:r>
      <w:r w:rsidRPr="00450F8E">
        <w:rPr>
          <w:rtl/>
        </w:rPr>
        <w:t xml:space="preserve">"וכן צוו חכמים שיהי' אדם מכבד את אשתו יתר מגופו", ובערוך לנר </w:t>
      </w:r>
      <w:r w:rsidRPr="00D60B36">
        <w:rPr>
          <w:rFonts w:hint="cs"/>
          <w:sz w:val="22"/>
          <w:szCs w:val="22"/>
          <w:rtl/>
        </w:rPr>
        <w:t>(</w:t>
      </w:r>
      <w:r w:rsidRPr="00D60B36">
        <w:rPr>
          <w:sz w:val="22"/>
          <w:szCs w:val="22"/>
          <w:rtl/>
        </w:rPr>
        <w:t>כריתות כח, א</w:t>
      </w:r>
      <w:r w:rsidRPr="00D60B36">
        <w:rPr>
          <w:rFonts w:hint="cs"/>
          <w:sz w:val="22"/>
          <w:szCs w:val="22"/>
          <w:rtl/>
        </w:rPr>
        <w:t>)</w:t>
      </w:r>
      <w:r w:rsidRPr="00450F8E">
        <w:rPr>
          <w:rtl/>
        </w:rPr>
        <w:t xml:space="preserve"> העיר שבברייתא </w:t>
      </w:r>
      <w:r w:rsidRPr="00D60B36">
        <w:rPr>
          <w:sz w:val="22"/>
          <w:szCs w:val="22"/>
          <w:rtl/>
        </w:rPr>
        <w:t>(יבמות סב, ב; סנהדרין עו, ב)</w:t>
      </w:r>
      <w:r w:rsidRPr="00450F8E">
        <w:rPr>
          <w:rtl/>
        </w:rPr>
        <w:t xml:space="preserve"> הלשון "והמכבדה יותר מגופו כו' עליו הכתוב אומר וידעת כי שלום אהלך", והמשמעות היא "ש</w:t>
      </w:r>
      <w:r w:rsidRPr="00450F8E">
        <w:rPr>
          <w:b/>
          <w:bCs/>
          <w:rtl/>
        </w:rPr>
        <w:t>מדת חסידות</w:t>
      </w:r>
      <w:r w:rsidRPr="00450F8E">
        <w:rPr>
          <w:rtl/>
        </w:rPr>
        <w:t xml:space="preserve"> הוא שימחול על כבודו נגדה, אבל ע"פ הדין היא חייבת בכבודו יותר"</w:t>
      </w:r>
      <w:r w:rsidRPr="00450F8E">
        <w:rPr>
          <w:rFonts w:hint="cs"/>
          <w:rtl/>
        </w:rPr>
        <w:t>]</w:t>
      </w:r>
      <w:r w:rsidRPr="00450F8E">
        <w:rPr>
          <w:rtl/>
        </w:rPr>
        <w:t>.</w:t>
      </w:r>
      <w:r w:rsidRPr="00450F8E">
        <w:rPr>
          <w:rFonts w:hint="cs"/>
          <w:rtl/>
        </w:rPr>
        <w:t xml:space="preserve"> ואם כן, שאינו חיוב אלא הנהגה ומדה טובה, פשוט שאין מצוות ואיסורים נדחים מפני רצון בעלה. </w:t>
      </w:r>
    </w:p>
    <w:p w14:paraId="3B5BD065" w14:textId="77777777" w:rsidR="00450F8E" w:rsidRPr="00450F8E" w:rsidRDefault="00450F8E" w:rsidP="00B407D3">
      <w:pPr>
        <w:pStyle w:val="a2"/>
        <w:rPr>
          <w:rtl/>
        </w:rPr>
      </w:pPr>
      <w:r w:rsidRPr="00450F8E">
        <w:rPr>
          <w:rFonts w:hint="cs"/>
          <w:rtl/>
        </w:rPr>
        <w:t>ועל הוכחותיו של הבית יעקב יש להשיב:</w:t>
      </w:r>
      <w:r w:rsidRPr="00450F8E">
        <w:rPr>
          <w:rFonts w:hint="cs"/>
          <w:lang w:val="en-US"/>
        </w:rPr>
        <w:t xml:space="preserve"> </w:t>
      </w:r>
    </w:p>
    <w:p w14:paraId="4C568A6F" w14:textId="77777777" w:rsidR="00450F8E" w:rsidRPr="00450F8E" w:rsidRDefault="00450F8E" w:rsidP="00B407D3">
      <w:pPr>
        <w:pStyle w:val="a2"/>
        <w:rPr>
          <w:b/>
          <w:bCs/>
          <w:rtl/>
        </w:rPr>
      </w:pPr>
      <w:r w:rsidRPr="00450F8E">
        <w:rPr>
          <w:rtl/>
        </w:rPr>
        <w:t xml:space="preserve">לכאורה הא דאיתא על אשה נשואה שאין סיפק בידה לעשות אין פירושו שהתורה התירה לבטל מצוה </w:t>
      </w:r>
      <w:r w:rsidRPr="00450F8E">
        <w:rPr>
          <w:b/>
          <w:bCs/>
          <w:rtl/>
        </w:rPr>
        <w:t>שמחוייבת בה</w:t>
      </w:r>
      <w:r w:rsidRPr="00450F8E">
        <w:rPr>
          <w:rtl/>
        </w:rPr>
        <w:t xml:space="preserve"> או לעשות </w:t>
      </w:r>
      <w:r w:rsidRPr="00450F8E">
        <w:rPr>
          <w:b/>
          <w:bCs/>
          <w:rtl/>
        </w:rPr>
        <w:t>מעשה האסור לה</w:t>
      </w:r>
      <w:r w:rsidRPr="00450F8E">
        <w:rPr>
          <w:rtl/>
        </w:rPr>
        <w:t xml:space="preserve"> מפני שרשות אחרים עלי', אלא שהתורה הוציאה מכלל החיוב דכיבוד או"א ופטרתה ממצוה זו כל שרשות אחרים עלי'</w:t>
      </w:r>
      <w:r w:rsidRPr="00450F8E">
        <w:rPr>
          <w:rFonts w:hint="cs"/>
          <w:rtl/>
        </w:rPr>
        <w:t xml:space="preserve"> [והוא דין מיוחד במצות כיבוד אב</w:t>
      </w:r>
      <w:r w:rsidRPr="00450F8E">
        <w:rPr>
          <w:vertAlign w:val="superscript"/>
          <w:rtl/>
        </w:rPr>
        <w:footnoteReference w:id="219"/>
      </w:r>
      <w:r w:rsidRPr="00450F8E">
        <w:rPr>
          <w:rFonts w:hint="cs"/>
          <w:rtl/>
        </w:rPr>
        <w:t>]</w:t>
      </w:r>
      <w:r w:rsidRPr="00450F8E">
        <w:rPr>
          <w:rtl/>
        </w:rPr>
        <w:t>, ובכה"ג אינה נקראת עבריינית כלל, ואיך ניקום ונלמוד בנין אב מכאן שהתורה התירה לעבור על איסורי</w:t>
      </w:r>
      <w:r w:rsidRPr="00450F8E">
        <w:rPr>
          <w:rFonts w:hint="cs"/>
          <w:rtl/>
        </w:rPr>
        <w:t>ם</w:t>
      </w:r>
      <w:r w:rsidRPr="00450F8E">
        <w:rPr>
          <w:rtl/>
        </w:rPr>
        <w:t xml:space="preserve"> כדי לקיים רצון הבעל, אתמהה</w:t>
      </w:r>
      <w:r w:rsidRPr="00450F8E">
        <w:rPr>
          <w:b/>
          <w:bCs/>
          <w:rtl/>
        </w:rPr>
        <w:t>!</w:t>
      </w:r>
    </w:p>
    <w:p w14:paraId="2F0992B3" w14:textId="77777777" w:rsidR="00450F8E" w:rsidRPr="00450F8E" w:rsidRDefault="00450F8E" w:rsidP="00B407D3">
      <w:pPr>
        <w:pStyle w:val="a2"/>
        <w:rPr>
          <w:rtl/>
        </w:rPr>
      </w:pPr>
      <w:r w:rsidRPr="00450F8E">
        <w:rPr>
          <w:rtl/>
        </w:rPr>
        <w:t>(ב) במדיר את אשתו שלא תלך לבית האבל י"ל דמיירי בכה"ג שמצות ניחום אבלים אפשר להעשות ע"י אחרים</w:t>
      </w:r>
      <w:r w:rsidRPr="00450F8E">
        <w:rPr>
          <w:rFonts w:hint="cs"/>
          <w:rtl/>
        </w:rPr>
        <w:t xml:space="preserve">. ויעויין </w:t>
      </w:r>
      <w:bookmarkStart w:id="185" w:name="_Hlk502858609"/>
      <w:r w:rsidRPr="00450F8E">
        <w:rPr>
          <w:rtl/>
        </w:rPr>
        <w:t xml:space="preserve">בלבוש </w:t>
      </w:r>
      <w:r w:rsidRPr="00D60B36">
        <w:rPr>
          <w:sz w:val="22"/>
          <w:szCs w:val="22"/>
          <w:rtl/>
        </w:rPr>
        <w:t>(או"ח סי' תקצז ס"ב)</w:t>
      </w:r>
      <w:r w:rsidRPr="00450F8E">
        <w:rPr>
          <w:rtl/>
        </w:rPr>
        <w:t xml:space="preserve"> </w:t>
      </w:r>
      <w:r w:rsidRPr="00450F8E">
        <w:rPr>
          <w:rFonts w:hint="cs"/>
          <w:rtl/>
        </w:rPr>
        <w:t>ש</w:t>
      </w:r>
      <w:r w:rsidRPr="00450F8E">
        <w:rPr>
          <w:rtl/>
        </w:rPr>
        <w:t>כתב:</w:t>
      </w:r>
      <w:r w:rsidRPr="00450F8E">
        <w:rPr>
          <w:lang w:val="en-GB"/>
        </w:rPr>
        <w:t xml:space="preserve"> </w:t>
      </w:r>
      <w:r w:rsidRPr="00450F8E">
        <w:rPr>
          <w:rtl/>
        </w:rPr>
        <w:t xml:space="preserve">"המתענה בר"ה אסור לו לעשות מלאכה כגון לאפות ולבשל לאחרים אלא יעסוק כל היום בתפלה כו' או ילמוד כו', משום דכיון שאינו מקיים חציו לה' וחציו לכם צריך לקיים כולו לה'. וי"א דאשה שיש לה בעל או משועבדת לאחר והיא מתענית, יכולה לאפות ולבשל צרכי הבית כיון שהיא משועבדת לכך" [וראה מג"א שם סק"א וא"ר שם סק"ד מ"ש בזה]. ובשו"ת רע"א </w:t>
      </w:r>
      <w:r w:rsidRPr="00D60B36">
        <w:rPr>
          <w:sz w:val="22"/>
          <w:szCs w:val="22"/>
          <w:rtl/>
        </w:rPr>
        <w:t>(מהדו"ק סי' א ובהשמטות לשם)</w:t>
      </w:r>
      <w:r w:rsidRPr="00450F8E">
        <w:rPr>
          <w:rtl/>
        </w:rPr>
        <w:t xml:space="preserve"> יצא לחדש דנשים אינן מחוייבות במצות עונג יו"ט ובחציו לכם [וחציו לה'] כיון שהיא מ"ע שהז"ג</w:t>
      </w:r>
      <w:r w:rsidRPr="00450F8E">
        <w:rPr>
          <w:vertAlign w:val="superscript"/>
          <w:rtl/>
        </w:rPr>
        <w:footnoteReference w:id="220"/>
      </w:r>
      <w:r w:rsidRPr="00450F8E">
        <w:rPr>
          <w:rtl/>
        </w:rPr>
        <w:t>, וביאר כוונת הלבוש במ"ש "כיון שהיא משועבדת לכך" - דכיון דמעיקר הדין הן פטורות ממצוה זו "אין בכוחן להחמיר על עצמן בדבר שאינן מחוייבות מהדין", ולקיים חציו לה' אם עי"ז לא יוכלו לבשל עבור אלו שמשועבדות להן, כיון שעי"ז יבואו "להפקיע בזה זכות דאחרים".</w:t>
      </w:r>
      <w:r w:rsidRPr="00450F8E">
        <w:rPr>
          <w:lang w:val="en-GB"/>
        </w:rPr>
        <w:t xml:space="preserve"> </w:t>
      </w:r>
      <w:r w:rsidRPr="00450F8E">
        <w:rPr>
          <w:rtl/>
        </w:rPr>
        <w:t xml:space="preserve">ומכלל דבריו נמצינו למדים </w:t>
      </w:r>
      <w:r w:rsidRPr="00450F8E">
        <w:rPr>
          <w:rFonts w:hint="cs"/>
          <w:rtl/>
        </w:rPr>
        <w:t xml:space="preserve">שנקט </w:t>
      </w:r>
      <w:r w:rsidRPr="00450F8E">
        <w:rPr>
          <w:rtl/>
        </w:rPr>
        <w:t xml:space="preserve">דבמצוה שהן </w:t>
      </w:r>
      <w:r w:rsidRPr="00450F8E">
        <w:rPr>
          <w:rtl/>
        </w:rPr>
        <w:lastRenderedPageBreak/>
        <w:t>מחוייבות בה</w:t>
      </w:r>
      <w:r w:rsidRPr="00450F8E">
        <w:rPr>
          <w:b/>
          <w:bCs/>
          <w:rtl/>
        </w:rPr>
        <w:t xml:space="preserve"> </w:t>
      </w:r>
      <w:r w:rsidRPr="00450F8E">
        <w:rPr>
          <w:rFonts w:hint="cs"/>
          <w:b/>
          <w:bCs/>
          <w:rtl/>
        </w:rPr>
        <w:t>ואי אפשר להעשות ע"י אחרים</w:t>
      </w:r>
      <w:r w:rsidRPr="00450F8E">
        <w:rPr>
          <w:rFonts w:hint="cs"/>
          <w:rtl/>
        </w:rPr>
        <w:t xml:space="preserve">, </w:t>
      </w:r>
      <w:r w:rsidRPr="00450F8E">
        <w:rPr>
          <w:rtl/>
        </w:rPr>
        <w:t>אינן נפטרות בגלל שיעבודן לבעליהן או לאחרים</w:t>
      </w:r>
      <w:r w:rsidRPr="00450F8E">
        <w:rPr>
          <w:rFonts w:hint="cs"/>
          <w:rtl/>
        </w:rPr>
        <w:t>,</w:t>
      </w:r>
      <w:r w:rsidRPr="00450F8E">
        <w:rPr>
          <w:rtl/>
        </w:rPr>
        <w:t xml:space="preserve"> וכמשנ"ת.</w:t>
      </w:r>
      <w:bookmarkEnd w:id="185"/>
      <w:r w:rsidRPr="00450F8E">
        <w:rPr>
          <w:rtl/>
        </w:rPr>
        <w:t xml:space="preserve"> </w:t>
      </w:r>
    </w:p>
    <w:p w14:paraId="1D4DB6B8" w14:textId="77777777" w:rsidR="00450F8E" w:rsidRPr="00450F8E" w:rsidRDefault="00450F8E" w:rsidP="00B407D3">
      <w:pPr>
        <w:pStyle w:val="a2"/>
        <w:rPr>
          <w:rtl/>
        </w:rPr>
      </w:pPr>
      <w:r w:rsidRPr="00450F8E">
        <w:rPr>
          <w:rtl/>
        </w:rPr>
        <w:t xml:space="preserve">(ג) בעובדא דבבא בן בוטא וכיו"ב י"ל שהאשה חשבה לפי תומה ועניות דעתה שהי' טעם נכון ע"פ הלכה למה שציוה אותה בעלה, או שבאמת לא היתה צריכה לקבל מרות בעלה בכה"ג ומ"מ כיוון שכוונתה היתה רצוי' קבלה שכר ע"ז שעשתה רצון בעלה. </w:t>
      </w:r>
      <w:r w:rsidRPr="00450F8E">
        <w:rPr>
          <w:rFonts w:hint="cs"/>
          <w:rtl/>
        </w:rPr>
        <w:t>[</w:t>
      </w:r>
      <w:r w:rsidRPr="00450F8E">
        <w:rPr>
          <w:rtl/>
        </w:rPr>
        <w:t>ו</w:t>
      </w:r>
      <w:r w:rsidRPr="00450F8E">
        <w:rPr>
          <w:rFonts w:hint="cs"/>
          <w:rtl/>
        </w:rPr>
        <w:t xml:space="preserve">יעויין בספר </w:t>
      </w:r>
      <w:r w:rsidRPr="00450F8E">
        <w:rPr>
          <w:rtl/>
        </w:rPr>
        <w:t xml:space="preserve">תורת משה להחת"ס עה"ת </w:t>
      </w:r>
      <w:r w:rsidRPr="00D60B36">
        <w:rPr>
          <w:sz w:val="22"/>
          <w:szCs w:val="22"/>
          <w:rtl/>
        </w:rPr>
        <w:t>(פ' ויקרא ז, א)</w:t>
      </w:r>
      <w:r w:rsidRPr="00D60B36">
        <w:rPr>
          <w:sz w:val="22"/>
          <w:szCs w:val="22"/>
        </w:rPr>
        <w:t xml:space="preserve"> </w:t>
      </w:r>
      <w:r w:rsidRPr="00450F8E">
        <w:rPr>
          <w:rtl/>
        </w:rPr>
        <w:t>שאכן הקשה על סיפור זה: "וכי מותרת אשה לבזות חכמים לעשות רצון בעלה</w:t>
      </w:r>
      <w:r w:rsidRPr="00450F8E">
        <w:rPr>
          <w:rFonts w:hint="cs"/>
          <w:rtl/>
        </w:rPr>
        <w:t>,</w:t>
      </w:r>
      <w:r w:rsidRPr="00450F8E">
        <w:rPr>
          <w:rtl/>
        </w:rPr>
        <w:t xml:space="preserve"> והיא ובעלה חייבים בכבוד חכמים"</w:t>
      </w:r>
      <w:r w:rsidRPr="00450F8E">
        <w:rPr>
          <w:rFonts w:hint="cs"/>
          <w:rtl/>
        </w:rPr>
        <w:t>,</w:t>
      </w:r>
      <w:r w:rsidRPr="00450F8E">
        <w:rPr>
          <w:rtl/>
        </w:rPr>
        <w:t xml:space="preserve"> ע"ש].</w:t>
      </w:r>
    </w:p>
    <w:p w14:paraId="49677494" w14:textId="77777777" w:rsidR="00450F8E" w:rsidRPr="00450F8E" w:rsidRDefault="00450F8E" w:rsidP="00B407D3">
      <w:pPr>
        <w:pStyle w:val="a2"/>
        <w:rPr>
          <w:rtl/>
        </w:rPr>
      </w:pPr>
      <w:r w:rsidRPr="00450F8E">
        <w:rPr>
          <w:rFonts w:hint="cs"/>
          <w:b/>
          <w:bCs/>
          <w:rtl/>
        </w:rPr>
        <w:t>ב)</w:t>
      </w:r>
      <w:r w:rsidRPr="00450F8E">
        <w:rPr>
          <w:rFonts w:hint="cs"/>
          <w:b/>
          <w:bCs/>
          <w:lang w:val="en-GB"/>
        </w:rPr>
        <w:t xml:space="preserve"> </w:t>
      </w:r>
      <w:r w:rsidRPr="00450F8E">
        <w:rPr>
          <w:rFonts w:hint="cs"/>
          <w:rtl/>
        </w:rPr>
        <w:t>ב</w:t>
      </w:r>
      <w:r w:rsidRPr="00450F8E">
        <w:rPr>
          <w:rtl/>
        </w:rPr>
        <w:t xml:space="preserve">שו"ת חתם סופר </w:t>
      </w:r>
      <w:r w:rsidRPr="00D60B36">
        <w:rPr>
          <w:sz w:val="22"/>
          <w:szCs w:val="22"/>
          <w:rtl/>
        </w:rPr>
        <w:t xml:space="preserve">(יו"ד סי' קסב) </w:t>
      </w:r>
      <w:r w:rsidRPr="00450F8E">
        <w:rPr>
          <w:rFonts w:hint="cs"/>
          <w:rtl/>
        </w:rPr>
        <w:t xml:space="preserve">הביא דברי מורה אחד </w:t>
      </w:r>
      <w:r w:rsidRPr="00450F8E">
        <w:rPr>
          <w:rtl/>
        </w:rPr>
        <w:t>שה</w:t>
      </w:r>
      <w:r w:rsidRPr="00450F8E">
        <w:rPr>
          <w:rFonts w:hint="cs"/>
          <w:rtl/>
        </w:rPr>
        <w:t>תי</w:t>
      </w:r>
      <w:r w:rsidRPr="00450F8E">
        <w:rPr>
          <w:rtl/>
        </w:rPr>
        <w:t xml:space="preserve">ר לאשה לנסוע "עם אבי' למצות סנדקאות בלי </w:t>
      </w:r>
      <w:r w:rsidRPr="00450F8E">
        <w:rPr>
          <w:b/>
          <w:bCs/>
          <w:rtl/>
        </w:rPr>
        <w:t>רצון ורשות</w:t>
      </w:r>
      <w:r w:rsidRPr="00450F8E">
        <w:rPr>
          <w:rtl/>
        </w:rPr>
        <w:t xml:space="preserve"> בעלה",</w:t>
      </w:r>
      <w:r w:rsidRPr="00450F8E">
        <w:rPr>
          <w:rFonts w:hint="cs"/>
          <w:rtl/>
        </w:rPr>
        <w:t xml:space="preserve"> והחת"ס חלק עליו. וטעמו ונימוקו עמו, </w:t>
      </w:r>
      <w:r w:rsidRPr="00450F8E">
        <w:rPr>
          <w:rtl/>
        </w:rPr>
        <w:t>דאף ש"הליכת האשה להביא התינוק למול הוה שפיר הליכה לדבר מצוה", מ"מ "אשה רשות בעלה עלי', ואחז"ל איזה כשירה בנשים העושה רצון בעלה, ומצות כאו"א שמתן שכרה בצדה ולפע</w:t>
      </w:r>
      <w:r w:rsidRPr="00450F8E">
        <w:rPr>
          <w:rFonts w:hint="cs"/>
          <w:rtl/>
        </w:rPr>
        <w:t>נ</w:t>
      </w:r>
      <w:r w:rsidRPr="00450F8E">
        <w:rPr>
          <w:rtl/>
        </w:rPr>
        <w:t>"ד א"א שתתקיים ע"י אחרים, א</w:t>
      </w:r>
      <w:r w:rsidRPr="00450F8E">
        <w:rPr>
          <w:rFonts w:hint="cs"/>
          <w:rtl/>
        </w:rPr>
        <w:t xml:space="preserve">מרו </w:t>
      </w:r>
      <w:r w:rsidRPr="00450F8E">
        <w:rPr>
          <w:rtl/>
        </w:rPr>
        <w:t>חז"ל אשה שרשות אחרים עלי' פטורה, מכ"ש הכא דליכא אלא סניף לעושי מצוה ואפשר שתתקיים ע"י אחרים".</w:t>
      </w:r>
    </w:p>
    <w:p w14:paraId="20F03366" w14:textId="77777777" w:rsidR="00450F8E" w:rsidRPr="00450F8E" w:rsidRDefault="00450F8E" w:rsidP="00B407D3">
      <w:pPr>
        <w:pStyle w:val="a2"/>
        <w:rPr>
          <w:rtl/>
        </w:rPr>
      </w:pPr>
      <w:r w:rsidRPr="00450F8E">
        <w:rPr>
          <w:rFonts w:hint="cs"/>
          <w:rtl/>
        </w:rPr>
        <w:t>ונראה ברור דאין כוונת החת"ס לעשות בנין אב מכיבוד או"א לכה"ת כולה ולומר שאשה נשואה פטורה משאר מצוותי' של תורה כאשר רשות אחרים עלי', אלא כוונתו היא, דכיון שמצינו שהתורה פטרה אשה ממצוה חיובית ככיבוד או"א אפילו בכה"ג שא"א להעשות ע"י אחרים מפני רצון בעלה, מסתבר שמחמת רשות בעלה אשר עלי' יש לה להמנע מעשיית מצוות 'קיומיות' שיכולין להתקיים ע"י אחרים.</w:t>
      </w:r>
    </w:p>
    <w:p w14:paraId="39F09D88" w14:textId="77777777" w:rsidR="00CE2632" w:rsidRPr="00D60B36" w:rsidRDefault="00450F8E" w:rsidP="00B407D3">
      <w:pPr>
        <w:pStyle w:val="a2"/>
        <w:rPr>
          <w:rtl/>
        </w:rPr>
      </w:pPr>
      <w:r w:rsidRPr="00450F8E">
        <w:rPr>
          <w:rtl/>
        </w:rPr>
        <w:t>ו</w:t>
      </w:r>
      <w:r w:rsidRPr="00450F8E">
        <w:rPr>
          <w:rFonts w:hint="cs"/>
          <w:rtl/>
        </w:rPr>
        <w:t>יש עוד להעיר ממ"ש ב</w:t>
      </w:r>
      <w:r w:rsidRPr="00450F8E">
        <w:rPr>
          <w:rtl/>
        </w:rPr>
        <w:t>ספר משיבת נפש עה"ת</w:t>
      </w:r>
      <w:r w:rsidRPr="00450F8E">
        <w:rPr>
          <w:vertAlign w:val="superscript"/>
          <w:rtl/>
        </w:rPr>
        <w:footnoteReference w:id="221"/>
      </w:r>
      <w:r w:rsidRPr="00450F8E">
        <w:rPr>
          <w:rtl/>
        </w:rPr>
        <w:t xml:space="preserve"> </w:t>
      </w:r>
      <w:r w:rsidRPr="00D60B36">
        <w:rPr>
          <w:sz w:val="22"/>
          <w:szCs w:val="22"/>
          <w:rtl/>
        </w:rPr>
        <w:t>(במדבר ל, טו)</w:t>
      </w:r>
      <w:r w:rsidRPr="00450F8E">
        <w:rPr>
          <w:rtl/>
        </w:rPr>
        <w:t>: "</w:t>
      </w:r>
      <w:r w:rsidRPr="00450F8E">
        <w:rPr>
          <w:b/>
          <w:bCs/>
          <w:rtl/>
        </w:rPr>
        <w:t>ומסופק אני</w:t>
      </w:r>
      <w:r w:rsidRPr="00450F8E">
        <w:rPr>
          <w:rtl/>
        </w:rPr>
        <w:t xml:space="preserve"> אם יפטרו גם הנשים מן העונש אותם שאינם מתפללות מחמת שבעליהם מוחים בידם והבעלים ישאו עוונם, כי בוודאי הנשים חייבות בתפילת י"ח כמו האנשים, וקרוב בעיני שלא יפסידו הנשים </w:t>
      </w:r>
      <w:r w:rsidRPr="00450F8E">
        <w:rPr>
          <w:b/>
          <w:bCs/>
          <w:rtl/>
        </w:rPr>
        <w:t>כי אינה חייבת לשמוע לבעליהם במה שהן חייבין מן השמים</w:t>
      </w:r>
      <w:r w:rsidR="00D60B36">
        <w:rPr>
          <w:rtl/>
        </w:rPr>
        <w:t>". ע"ש עוד.</w:t>
      </w:r>
    </w:p>
    <w:bookmarkEnd w:id="178"/>
    <w:bookmarkEnd w:id="179"/>
    <w:bookmarkEnd w:id="180"/>
    <w:bookmarkEnd w:id="181"/>
    <w:bookmarkEnd w:id="182"/>
    <w:p w14:paraId="2982FF7E" w14:textId="17155618" w:rsidR="00176E39" w:rsidRPr="00B84C85" w:rsidRDefault="00B84C85" w:rsidP="00B84C85">
      <w:pPr>
        <w:pStyle w:val="a4"/>
        <w:rPr>
          <w:rFonts w:ascii="FbTehilaMedium" w:hAnsi="FbTehilaMedium" w:cs="FbTehilaMedium"/>
          <w:b/>
          <w:sz w:val="72"/>
          <w:szCs w:val="72"/>
          <w:rtl/>
          <w:lang w:val="en-GB"/>
        </w:rPr>
      </w:pPr>
      <w:r w:rsidRPr="005B2705">
        <w:t>g</w:t>
      </w:r>
    </w:p>
    <w:p w14:paraId="6A7C72FE" w14:textId="718FCFEE" w:rsidR="005F10D4" w:rsidRPr="00AB3305" w:rsidRDefault="005F10D4" w:rsidP="00022519">
      <w:pPr>
        <w:pStyle w:val="a"/>
        <w:spacing w:before="0" w:after="240"/>
        <w:rPr>
          <w:rFonts w:ascii="FbFRealBelet Bold" w:hAnsi="FbFRealBelet Bold" w:cs="FbFRealBelet Bold"/>
          <w:rtl/>
        </w:rPr>
      </w:pPr>
      <w:bookmarkStart w:id="186" w:name="_Toc504566255"/>
      <w:bookmarkStart w:id="187" w:name="_Toc504475512"/>
      <w:r>
        <w:rPr>
          <w:rFonts w:ascii="FbFRealBelet Bold" w:hAnsi="FbFRealBelet Bold" w:cs="FbFRealBelet Bold" w:hint="cs"/>
          <w:rtl/>
        </w:rPr>
        <w:lastRenderedPageBreak/>
        <w:t xml:space="preserve">דעת </w:t>
      </w:r>
      <w:r w:rsidR="00022519">
        <w:rPr>
          <w:rFonts w:ascii="FbFRealBelet Bold" w:hAnsi="FbFRealBelet Bold" w:cs="FbFRealBelet Bold" w:hint="cs"/>
          <w:rtl/>
        </w:rPr>
        <w:t>אדה"ז</w:t>
      </w:r>
      <w:r>
        <w:rPr>
          <w:rFonts w:ascii="FbFRealBelet Bold" w:hAnsi="FbFRealBelet Bold" w:cs="FbFRealBelet Bold" w:hint="cs"/>
          <w:rtl/>
        </w:rPr>
        <w:t xml:space="preserve"> בספק פסיק רישא</w:t>
      </w:r>
      <w:bookmarkEnd w:id="186"/>
    </w:p>
    <w:p w14:paraId="43546F03" w14:textId="1BD0ED7C" w:rsidR="005F10D4" w:rsidRPr="007B06F7" w:rsidRDefault="005F10D4" w:rsidP="005F10D4">
      <w:pPr>
        <w:pStyle w:val="a0"/>
        <w:rPr>
          <w:rtl/>
        </w:rPr>
      </w:pPr>
      <w:r>
        <w:rPr>
          <w:rtl/>
        </w:rPr>
        <w:tab/>
      </w:r>
      <w:r>
        <w:rPr>
          <w:rtl/>
        </w:rPr>
        <w:tab/>
      </w:r>
      <w:bookmarkStart w:id="188" w:name="_Toc504566256"/>
      <w:r>
        <w:rPr>
          <w:rFonts w:hint="cs"/>
          <w:rtl/>
        </w:rPr>
        <w:t>הרב אלימלך</w:t>
      </w:r>
      <w:r w:rsidR="00FE5CC9">
        <w:rPr>
          <w:rFonts w:hint="cs"/>
          <w:rtl/>
        </w:rPr>
        <w:t xml:space="preserve"> יוסף</w:t>
      </w:r>
      <w:r>
        <w:rPr>
          <w:rFonts w:hint="cs"/>
          <w:rtl/>
        </w:rPr>
        <w:t xml:space="preserve"> הכהן סילבערבערג</w:t>
      </w:r>
      <w:bookmarkEnd w:id="188"/>
    </w:p>
    <w:p w14:paraId="19339FC8" w14:textId="0D40CD75" w:rsidR="005F10D4" w:rsidRDefault="00905CB4" w:rsidP="005F10D4">
      <w:pPr>
        <w:pStyle w:val="a1"/>
        <w:rPr>
          <w:rFonts w:ascii="AAd_Livorna4" w:hAnsi="AAd_Livorna4" w:cs="AAd_Livorna4"/>
          <w:rtl/>
        </w:rPr>
      </w:pPr>
      <w:r>
        <w:rPr>
          <w:rFonts w:ascii="AAd_Livorna4" w:hAnsi="AAd_Livorna4" w:cs="AAd_Livorna4" w:hint="cs"/>
          <w:rtl/>
        </w:rPr>
        <w:t>וועסט בלומפילד, מישיג</w:t>
      </w:r>
      <w:r w:rsidR="005F10D4">
        <w:rPr>
          <w:rFonts w:ascii="AAd_Livorna4" w:hAnsi="AAd_Livorna4" w:cs="AAd_Livorna4" w:hint="cs"/>
          <w:rtl/>
        </w:rPr>
        <w:t>ן</w:t>
      </w:r>
    </w:p>
    <w:p w14:paraId="7357088D" w14:textId="7D980552" w:rsidR="002D5D3F" w:rsidRPr="002D5D3F" w:rsidRDefault="002D5D3F" w:rsidP="00B407D3">
      <w:pPr>
        <w:pStyle w:val="a2"/>
      </w:pPr>
      <w:r w:rsidRPr="002D5D3F">
        <w:rPr>
          <w:rtl/>
        </w:rPr>
        <w:t>שו"ע או"ח סי' רע"ז</w:t>
      </w:r>
      <w:r w:rsidR="00CD4828">
        <w:rPr>
          <w:rtl/>
        </w:rPr>
        <w:t xml:space="preserve"> </w:t>
      </w:r>
      <w:r w:rsidRPr="002D5D3F">
        <w:rPr>
          <w:rtl/>
        </w:rPr>
        <w:t>סעיף א' :</w:t>
      </w:r>
      <w:r w:rsidRPr="002D5D3F">
        <w:rPr>
          <w:lang w:val="en-US"/>
        </w:rPr>
        <w:t xml:space="preserve"> </w:t>
      </w:r>
      <w:r w:rsidRPr="002D5D3F">
        <w:rPr>
          <w:rtl/>
        </w:rPr>
        <w:t>נר שמונח אחורי הדלת אסור לפתוח הדלת שמא יכבנו הרוח כו</w:t>
      </w:r>
      <w:r>
        <w:rPr>
          <w:rFonts w:hint="cs"/>
          <w:rtl/>
        </w:rPr>
        <w:t>'.</w:t>
      </w:r>
    </w:p>
    <w:p w14:paraId="4C2594B2" w14:textId="47E08D09" w:rsidR="002D5D3F" w:rsidRPr="002D5D3F" w:rsidRDefault="002D5D3F" w:rsidP="00B407D3">
      <w:pPr>
        <w:pStyle w:val="a2"/>
      </w:pPr>
      <w:r w:rsidRPr="002D5D3F">
        <w:rPr>
          <w:rtl/>
        </w:rPr>
        <w:t>שו"ע רבינו סעיף א' : נר דולק שהוא מונח קרוב אל הדלת (נגד פתיחת החלון ממש)</w:t>
      </w:r>
      <w:r w:rsidRPr="002D5D3F">
        <w:rPr>
          <w:rFonts w:hint="cs"/>
          <w:rtl/>
        </w:rPr>
        <w:t xml:space="preserve"> </w:t>
      </w:r>
      <w:r w:rsidRPr="002D5D3F">
        <w:rPr>
          <w:rtl/>
        </w:rPr>
        <w:t>בענין שכשיפתחו הדלת יוכל לכבות אם ינשב הרוח מבחוץ אסור לפתוח הדלת כנגדו שמא יכבנו הרוח ואף שאינו מתכוון לכיבוי</w:t>
      </w:r>
      <w:r w:rsidR="00CD4828">
        <w:rPr>
          <w:rtl/>
        </w:rPr>
        <w:t xml:space="preserve"> </w:t>
      </w:r>
      <w:r w:rsidRPr="002D5D3F">
        <w:rPr>
          <w:rtl/>
        </w:rPr>
        <w:t>ודבר שאינו מתכוון מותר מ"מ כיון שאם ינשב הרוח אי אפשר שלא יכבה ופסיק רישיה ולא ימות הוא לפיכך אף בשעה שאין הרוח מנשב בחוץ אסור לפותחה שמא יתחיל לנשב מיד שיתחיל לפתוח כו</w:t>
      </w:r>
      <w:r>
        <w:rPr>
          <w:rFonts w:hint="cs"/>
          <w:rtl/>
        </w:rPr>
        <w:t>'.</w:t>
      </w:r>
    </w:p>
    <w:p w14:paraId="48591D3A" w14:textId="7BDB6E9E" w:rsidR="002D5D3F" w:rsidRPr="002D5D3F" w:rsidRDefault="002D5D3F" w:rsidP="00B407D3">
      <w:pPr>
        <w:pStyle w:val="a2"/>
      </w:pPr>
      <w:r w:rsidRPr="002D5D3F">
        <w:rPr>
          <w:rtl/>
        </w:rPr>
        <w:t xml:space="preserve">עיין בקו"א </w:t>
      </w:r>
      <w:r w:rsidRPr="002D5D3F">
        <w:rPr>
          <w:rFonts w:hint="cs"/>
          <w:rtl/>
        </w:rPr>
        <w:t>סק"א</w:t>
      </w:r>
      <w:r w:rsidRPr="002D5D3F">
        <w:rPr>
          <w:rtl/>
        </w:rPr>
        <w:t xml:space="preserve"> שרבינו מחלק בין פעולה שיש ספק שמא יעשה מלאכה על ידה שמותרת לעשותה כגון גרירת כסא וספסל על גבי קרקע,</w:t>
      </w:r>
      <w:r w:rsidRPr="002D5D3F">
        <w:rPr>
          <w:rFonts w:hint="cs"/>
          <w:rtl/>
        </w:rPr>
        <w:t xml:space="preserve"> ראה </w:t>
      </w:r>
      <w:r w:rsidRPr="002D5D3F">
        <w:rPr>
          <w:rtl/>
        </w:rPr>
        <w:t>סי' של"ז</w:t>
      </w:r>
      <w:r w:rsidR="00CD4828">
        <w:rPr>
          <w:rtl/>
        </w:rPr>
        <w:t xml:space="preserve"> </w:t>
      </w:r>
      <w:r w:rsidRPr="002D5D3F">
        <w:rPr>
          <w:rtl/>
        </w:rPr>
        <w:t>ס"א,</w:t>
      </w:r>
      <w:r w:rsidRPr="002D5D3F">
        <w:rPr>
          <w:rFonts w:hint="cs"/>
          <w:rtl/>
        </w:rPr>
        <w:t xml:space="preserve"> </w:t>
      </w:r>
      <w:r w:rsidRPr="002D5D3F">
        <w:rPr>
          <w:rtl/>
        </w:rPr>
        <w:t>מ</w:t>
      </w:r>
      <w:r w:rsidRPr="002D5D3F">
        <w:rPr>
          <w:rFonts w:hint="cs"/>
          <w:rtl/>
        </w:rPr>
        <w:t>שא"כ</w:t>
      </w:r>
      <w:r w:rsidRPr="002D5D3F">
        <w:rPr>
          <w:rtl/>
        </w:rPr>
        <w:t xml:space="preserve"> בפעולה של כיבוד הבית ,שם אוסר הרמב"ם שמא ישוה גומות .</w:t>
      </w:r>
      <w:r w:rsidRPr="002D5D3F">
        <w:rPr>
          <w:rFonts w:hint="cs"/>
          <w:rtl/>
        </w:rPr>
        <w:t xml:space="preserve"> </w:t>
      </w:r>
      <w:r w:rsidRPr="002D5D3F">
        <w:rPr>
          <w:rtl/>
        </w:rPr>
        <w:t>ומסביר</w:t>
      </w:r>
      <w:r w:rsidRPr="002D5D3F">
        <w:rPr>
          <w:rFonts w:hint="cs"/>
          <w:rtl/>
        </w:rPr>
        <w:t xml:space="preserve"> </w:t>
      </w:r>
      <w:r w:rsidRPr="002D5D3F">
        <w:rPr>
          <w:rtl/>
        </w:rPr>
        <w:t>רבינו דגבי כיבוד הספק הוא שמא יש גומות בבית ואי אפשר שלא ישווה</w:t>
      </w:r>
      <w:r w:rsidR="00CD4828">
        <w:rPr>
          <w:rtl/>
        </w:rPr>
        <w:t xml:space="preserve"> </w:t>
      </w:r>
      <w:r w:rsidRPr="002D5D3F">
        <w:rPr>
          <w:rtl/>
        </w:rPr>
        <w:t>אותם והוה ליה פסיק רישא ואם כן כשאינה ידוע הוה ליה ספיקא דאורייתא ולחומרא כו'</w:t>
      </w:r>
      <w:r w:rsidRPr="002D5D3F">
        <w:rPr>
          <w:rFonts w:hint="cs"/>
          <w:rtl/>
        </w:rPr>
        <w:t>.</w:t>
      </w:r>
    </w:p>
    <w:p w14:paraId="60E257AD" w14:textId="137303DC" w:rsidR="002D5D3F" w:rsidRPr="002D5D3F" w:rsidRDefault="002D5D3F" w:rsidP="00B407D3">
      <w:pPr>
        <w:pStyle w:val="a2"/>
      </w:pPr>
      <w:r w:rsidRPr="002D5D3F">
        <w:rPr>
          <w:rtl/>
        </w:rPr>
        <w:t>וממשיך רבינו לומר שכמו כן בנר המונח אחורי וקרוב להדלת אסור לפותחו "כיון שאם ינשב הרוח אי אפשר שלא יכבה ופסיק רישא ולא ימות הוא".</w:t>
      </w:r>
    </w:p>
    <w:p w14:paraId="5069D966" w14:textId="10AA9E0C" w:rsidR="002D5D3F" w:rsidRPr="002D5D3F" w:rsidRDefault="002D5D3F" w:rsidP="00B407D3">
      <w:pPr>
        <w:pStyle w:val="a2"/>
      </w:pPr>
      <w:r w:rsidRPr="002D5D3F">
        <w:rPr>
          <w:rtl/>
        </w:rPr>
        <w:t>רבינו ממשיך לבאר שאפילו לפי דעת הט"ז בסי' שט"ז שסובר שפסיק רישא כזה מותרת מ"מ גם הט"ז יסכים להדין של המחבר שאוסר לפתוח הדלת כשהנר מונחת אחורי הדלת</w:t>
      </w:r>
      <w:r w:rsidRPr="002D5D3F">
        <w:rPr>
          <w:rFonts w:hint="cs"/>
          <w:rtl/>
        </w:rPr>
        <w:t>,</w:t>
      </w:r>
      <w:r w:rsidRPr="002D5D3F">
        <w:rPr>
          <w:rtl/>
        </w:rPr>
        <w:t xml:space="preserve"> ומשום טעם אח</w:t>
      </w:r>
      <w:r w:rsidRPr="002D5D3F">
        <w:rPr>
          <w:rFonts w:hint="cs"/>
          <w:rtl/>
        </w:rPr>
        <w:t>ר.</w:t>
      </w:r>
      <w:r w:rsidRPr="002D5D3F">
        <w:rPr>
          <w:rtl/>
        </w:rPr>
        <w:t xml:space="preserve"> רבינו ממשיך לבאר, "אבל אם יש לחוש שמא יהיה וודאי ואף על פי כן יעשה מה שיעשה הרי זה דומה לשאר גזירות וחששות שחששו חכמים ואינו בכלל ספק פסיק רישא כו' וגבי פתיחת דלת יש לומר כהאי</w:t>
      </w:r>
      <w:r w:rsidR="00CD4828">
        <w:rPr>
          <w:rtl/>
        </w:rPr>
        <w:t xml:space="preserve"> </w:t>
      </w:r>
      <w:r w:rsidRPr="002D5D3F">
        <w:rPr>
          <w:rtl/>
        </w:rPr>
        <w:t>גוונא , דאם יהיה פתוח ברוחב טפח על דרך משל</w:t>
      </w:r>
      <w:r w:rsidR="00CD4828">
        <w:rPr>
          <w:rtl/>
        </w:rPr>
        <w:t xml:space="preserve"> </w:t>
      </w:r>
      <w:r w:rsidRPr="002D5D3F">
        <w:rPr>
          <w:rtl/>
        </w:rPr>
        <w:t>חיישינן</w:t>
      </w:r>
      <w:r w:rsidR="00CD4828">
        <w:rPr>
          <w:rtl/>
        </w:rPr>
        <w:t xml:space="preserve"> </w:t>
      </w:r>
      <w:r w:rsidRPr="002D5D3F">
        <w:rPr>
          <w:rtl/>
        </w:rPr>
        <w:t>שמא מיד כשיפשט ידו לדלת</w:t>
      </w:r>
      <w:r w:rsidR="00CD4828">
        <w:rPr>
          <w:rtl/>
        </w:rPr>
        <w:t xml:space="preserve"> </w:t>
      </w:r>
      <w:r w:rsidRPr="002D5D3F">
        <w:rPr>
          <w:rtl/>
        </w:rPr>
        <w:t>לפותחו</w:t>
      </w:r>
      <w:r w:rsidR="00CD4828">
        <w:rPr>
          <w:rtl/>
        </w:rPr>
        <w:t xml:space="preserve"> </w:t>
      </w:r>
      <w:r w:rsidRPr="002D5D3F">
        <w:rPr>
          <w:rtl/>
        </w:rPr>
        <w:t>ברגע בתחילת הפתיחה ינשב רוח בחוזק ונמצא שפתיחה ברווח טפח היא אחרי שכבר נשב בתחילת הפתיחה רוח חזק כל כך שאי אפשר שלא יכבה כשיפתח טפח</w:t>
      </w:r>
      <w:r w:rsidR="00CD4828">
        <w:rPr>
          <w:rtl/>
        </w:rPr>
        <w:t xml:space="preserve"> </w:t>
      </w:r>
      <w:r w:rsidRPr="002D5D3F">
        <w:rPr>
          <w:rtl/>
        </w:rPr>
        <w:t>ונמצא עושה איסור אחר שהוא בוודאי פסיק רישא</w:t>
      </w:r>
      <w:r w:rsidRPr="002D5D3F">
        <w:rPr>
          <w:rFonts w:hint="cs"/>
          <w:rtl/>
        </w:rPr>
        <w:t>"</w:t>
      </w:r>
      <w:r w:rsidRPr="002D5D3F">
        <w:rPr>
          <w:rtl/>
        </w:rPr>
        <w:t xml:space="preserve"> ע"כ</w:t>
      </w:r>
      <w:r w:rsidRPr="002D5D3F">
        <w:rPr>
          <w:rFonts w:hint="cs"/>
          <w:rtl/>
        </w:rPr>
        <w:t>.</w:t>
      </w:r>
    </w:p>
    <w:p w14:paraId="52E6054A" w14:textId="48412B40" w:rsidR="002D5D3F" w:rsidRPr="002D5D3F" w:rsidRDefault="002D5D3F" w:rsidP="00B407D3">
      <w:pPr>
        <w:pStyle w:val="a2"/>
      </w:pPr>
      <w:r w:rsidRPr="002D5D3F">
        <w:rPr>
          <w:rtl/>
        </w:rPr>
        <w:t>כנראה יש גמגום בדברי רבינו כמו שהם מופיעים</w:t>
      </w:r>
      <w:r w:rsidRPr="002D5D3F">
        <w:rPr>
          <w:rFonts w:hint="cs"/>
          <w:rtl/>
        </w:rPr>
        <w:t>,</w:t>
      </w:r>
      <w:r w:rsidRPr="002D5D3F">
        <w:rPr>
          <w:rtl/>
        </w:rPr>
        <w:t xml:space="preserve"> ומ"מ כוונתו ברורה שאם</w:t>
      </w:r>
      <w:r w:rsidR="00CD4828">
        <w:rPr>
          <w:rtl/>
        </w:rPr>
        <w:t xml:space="preserve"> </w:t>
      </w:r>
      <w:r w:rsidRPr="002D5D3F">
        <w:rPr>
          <w:rtl/>
        </w:rPr>
        <w:t>מדובר במקום שכדי שהרוח יכבה את האש צריך שהדלת יהיה</w:t>
      </w:r>
      <w:r w:rsidR="00CD4828">
        <w:rPr>
          <w:rtl/>
        </w:rPr>
        <w:t xml:space="preserve"> </w:t>
      </w:r>
      <w:r w:rsidRPr="002D5D3F">
        <w:rPr>
          <w:rtl/>
        </w:rPr>
        <w:t xml:space="preserve">פתוח טפח (פחות או יותר) אז </w:t>
      </w:r>
      <w:r w:rsidRPr="002D5D3F">
        <w:rPr>
          <w:rtl/>
        </w:rPr>
        <w:lastRenderedPageBreak/>
        <w:t>חיישינן שהוא יתחיל לפתוח את הדלת כשמתחיל הרוח לנשוב והוא ימשיך לפתוח את הדלת טפח כשהרוח יכבה את הנר ונמצא עושה איסור אחרי שהוא בוודאי פסיק רישא.</w:t>
      </w:r>
    </w:p>
    <w:p w14:paraId="2718819A" w14:textId="7A32874A" w:rsidR="002D5D3F" w:rsidRPr="002D5D3F" w:rsidRDefault="002D5D3F" w:rsidP="00B407D3">
      <w:pPr>
        <w:pStyle w:val="a2"/>
      </w:pPr>
      <w:r w:rsidRPr="002D5D3F">
        <w:rPr>
          <w:rFonts w:hint="cs"/>
          <w:rtl/>
        </w:rPr>
        <w:t>ו</w:t>
      </w:r>
      <w:r w:rsidRPr="002D5D3F">
        <w:rPr>
          <w:rtl/>
        </w:rPr>
        <w:t xml:space="preserve">ראיתי בספר "הלכה למעשה" לידידי </w:t>
      </w:r>
      <w:r w:rsidRPr="002D5D3F">
        <w:rPr>
          <w:rFonts w:hint="cs"/>
          <w:rtl/>
        </w:rPr>
        <w:t>הגה"ח</w:t>
      </w:r>
      <w:r w:rsidR="00CD4828">
        <w:rPr>
          <w:rtl/>
        </w:rPr>
        <w:t xml:space="preserve"> </w:t>
      </w:r>
      <w:r w:rsidRPr="002D5D3F">
        <w:rPr>
          <w:rtl/>
        </w:rPr>
        <w:t xml:space="preserve">ר' שלום דובער לוין </w:t>
      </w:r>
      <w:r w:rsidRPr="002D5D3F">
        <w:rPr>
          <w:rFonts w:hint="cs"/>
          <w:rtl/>
        </w:rPr>
        <w:t>ע'</w:t>
      </w:r>
      <w:r w:rsidRPr="002D5D3F">
        <w:rPr>
          <w:rtl/>
        </w:rPr>
        <w:t xml:space="preserve"> ריח בהקטע "ספק פסיק רישא"</w:t>
      </w:r>
      <w:r w:rsidR="00CD4828">
        <w:rPr>
          <w:rtl/>
        </w:rPr>
        <w:t xml:space="preserve"> </w:t>
      </w:r>
      <w:r w:rsidRPr="002D5D3F">
        <w:rPr>
          <w:rtl/>
        </w:rPr>
        <w:t>ש</w:t>
      </w:r>
      <w:r w:rsidRPr="002D5D3F">
        <w:rPr>
          <w:rFonts w:hint="cs"/>
          <w:rtl/>
        </w:rPr>
        <w:t>כותב</w:t>
      </w:r>
      <w:r w:rsidRPr="002D5D3F">
        <w:rPr>
          <w:rtl/>
        </w:rPr>
        <w:t xml:space="preserve"> "כאן בקו"א לא הסיק רבינו אם ההלכה היא כדעת הט"ז או לאו כו'</w:t>
      </w:r>
      <w:r>
        <w:rPr>
          <w:rFonts w:hint="cs"/>
          <w:rtl/>
        </w:rPr>
        <w:t>".</w:t>
      </w:r>
    </w:p>
    <w:p w14:paraId="503A483B" w14:textId="7F82ECDF" w:rsidR="002D5D3F" w:rsidRPr="002D5D3F" w:rsidRDefault="002D5D3F" w:rsidP="00B407D3">
      <w:pPr>
        <w:pStyle w:val="a2"/>
      </w:pPr>
      <w:r w:rsidRPr="002D5D3F">
        <w:rPr>
          <w:rtl/>
        </w:rPr>
        <w:t xml:space="preserve">והנה זה נכון שבקו"א עצמו רבינו אינו מסיק הלכה כמי </w:t>
      </w:r>
      <w:r w:rsidRPr="002D5D3F">
        <w:rPr>
          <w:rFonts w:hint="cs"/>
          <w:rtl/>
        </w:rPr>
        <w:t xml:space="preserve">. </w:t>
      </w:r>
      <w:r w:rsidRPr="002D5D3F">
        <w:rPr>
          <w:rtl/>
        </w:rPr>
        <w:t>אבל בהפנים של השו"ע סעיף א' בהמשך למה שכתוב בקו"א מצייר רבינו ההלכה של השו"ע כהדעה שספק פסיק רישא</w:t>
      </w:r>
      <w:r w:rsidR="00CD4828">
        <w:rPr>
          <w:rtl/>
        </w:rPr>
        <w:t xml:space="preserve"> </w:t>
      </w:r>
      <w:r w:rsidRPr="002D5D3F">
        <w:rPr>
          <w:rtl/>
        </w:rPr>
        <w:t>אסור ולא כמו שרבינו מצייר הדין בקו"א לפי דעת הט"ז. ואין שום משמעות מדברי הקו"א שהוא חוזר מדבריו בשו"ע.דברי רבינו בשו"ע בנויים על דבריו בקו"א.</w:t>
      </w:r>
    </w:p>
    <w:p w14:paraId="66F1EAF4" w14:textId="77777777" w:rsidR="002D5D3F" w:rsidRPr="002D5D3F" w:rsidRDefault="002D5D3F" w:rsidP="00B407D3">
      <w:pPr>
        <w:pStyle w:val="a2"/>
        <w:rPr>
          <w:lang w:val="en-US"/>
        </w:rPr>
      </w:pPr>
      <w:r w:rsidRPr="002D5D3F">
        <w:rPr>
          <w:rtl/>
        </w:rPr>
        <w:t xml:space="preserve">רק בס' שט"ז </w:t>
      </w:r>
      <w:r w:rsidRPr="002D5D3F">
        <w:rPr>
          <w:rFonts w:hint="cs"/>
          <w:rtl/>
        </w:rPr>
        <w:t>ס"</w:t>
      </w:r>
      <w:r w:rsidRPr="002D5D3F">
        <w:rPr>
          <w:rtl/>
        </w:rPr>
        <w:t>ד כותב רבינו שיש להתיר</w:t>
      </w:r>
      <w:r w:rsidRPr="002D5D3F">
        <w:rPr>
          <w:rFonts w:hint="cs"/>
          <w:rtl/>
        </w:rPr>
        <w:t>במקרה</w:t>
      </w:r>
      <w:r w:rsidRPr="002D5D3F">
        <w:rPr>
          <w:rtl/>
        </w:rPr>
        <w:t xml:space="preserve"> שם כיון שיש אומרים שאין שם צידה כלל וביחד אם זה הוה ספק פסיק רישא.</w:t>
      </w:r>
    </w:p>
    <w:p w14:paraId="59447108" w14:textId="304E558F" w:rsidR="002D5D3F" w:rsidRPr="002D5D3F" w:rsidRDefault="002D5D3F" w:rsidP="00B407D3">
      <w:pPr>
        <w:pStyle w:val="a2"/>
        <w:rPr>
          <w:rtl/>
          <w:lang w:val="en-US"/>
        </w:rPr>
      </w:pPr>
      <w:r w:rsidRPr="002D5D3F">
        <w:rPr>
          <w:rtl/>
        </w:rPr>
        <w:t>והנראה לי שמה שכותב רבינו בסי' שטז שיש לצרף הדעה שלא נקרא צידה כלל ( במקום שאם יפתח התיבה יברחו הזבובים) עם הא דלא הוה פסיק רישא כי אם ספק פסיק רישא ,דברי רבינו מופנים גם לדעת המחמירים בספק פסיק רישא שגם לדעתם במקום שיש עוד סברה להקל אין לאסר כיון שאינו אלא ספק פסיק רישא.</w:t>
      </w:r>
    </w:p>
    <w:p w14:paraId="31B119D2" w14:textId="77777777" w:rsidR="002D5D3F" w:rsidRPr="002D5D3F" w:rsidRDefault="002D5D3F" w:rsidP="00B407D3">
      <w:pPr>
        <w:pStyle w:val="a2"/>
        <w:rPr>
          <w:lang w:val="en-US"/>
        </w:rPr>
      </w:pPr>
      <w:r w:rsidRPr="002D5D3F">
        <w:rPr>
          <w:rFonts w:hint="cs"/>
          <w:rtl/>
        </w:rPr>
        <w:t>ו</w:t>
      </w:r>
      <w:r w:rsidRPr="002D5D3F">
        <w:rPr>
          <w:rtl/>
        </w:rPr>
        <w:t>בענין פתיחת</w:t>
      </w:r>
      <w:r w:rsidRPr="002D5D3F">
        <w:rPr>
          <w:rFonts w:hint="cs"/>
          <w:rtl/>
        </w:rPr>
        <w:t xml:space="preserve">מקרר </w:t>
      </w:r>
      <w:r w:rsidRPr="002D5D3F">
        <w:rPr>
          <w:rtl/>
        </w:rPr>
        <w:t>חשמלי בשבת כתוב שם</w:t>
      </w:r>
      <w:r w:rsidRPr="002D5D3F">
        <w:rPr>
          <w:rFonts w:hint="cs"/>
          <w:rtl/>
        </w:rPr>
        <w:t xml:space="preserve"> </w:t>
      </w:r>
      <w:r w:rsidRPr="002D5D3F">
        <w:rPr>
          <w:rtl/>
        </w:rPr>
        <w:t>בספר "הלכה למעשה</w:t>
      </w:r>
      <w:r w:rsidRPr="002D5D3F">
        <w:rPr>
          <w:rFonts w:hint="cs"/>
          <w:rtl/>
        </w:rPr>
        <w:t>"</w:t>
      </w:r>
      <w:r w:rsidRPr="002D5D3F">
        <w:rPr>
          <w:rtl/>
        </w:rPr>
        <w:t xml:space="preserve">, בדף רכ שיש שתי חששות בעת פתיחת הדלת </w:t>
      </w:r>
    </w:p>
    <w:p w14:paraId="723865ED" w14:textId="77777777" w:rsidR="002D5D3F" w:rsidRPr="002D5D3F" w:rsidRDefault="002D5D3F" w:rsidP="00B407D3">
      <w:pPr>
        <w:pStyle w:val="a2"/>
        <w:rPr>
          <w:lang w:val="en-US"/>
        </w:rPr>
      </w:pPr>
      <w:r w:rsidRPr="002D5D3F">
        <w:rPr>
          <w:rtl/>
        </w:rPr>
        <w:t>א)שעל ידי פתיחת הדלת נכנס אויר חם ובודאי יקדים את הדלקת הקירור על המקרר. ועל זה נתבאר טעם ההיתר כיון שהוא כח שני שאינו מתיחס אליו ואין חוששים למה שמקדים את ההדלקה .עיין שם ראייתו מסי' שנז ס</w:t>
      </w:r>
      <w:r w:rsidRPr="002D5D3F">
        <w:rPr>
          <w:rFonts w:hint="cs"/>
          <w:rtl/>
        </w:rPr>
        <w:t>"א</w:t>
      </w:r>
      <w:r w:rsidRPr="002D5D3F">
        <w:rPr>
          <w:rtl/>
        </w:rPr>
        <w:t>.</w:t>
      </w:r>
    </w:p>
    <w:p w14:paraId="78AB30BA" w14:textId="77777777" w:rsidR="002D5D3F" w:rsidRPr="002D5D3F" w:rsidRDefault="002D5D3F" w:rsidP="00B407D3">
      <w:pPr>
        <w:pStyle w:val="a2"/>
        <w:rPr>
          <w:lang w:val="en-US"/>
        </w:rPr>
      </w:pPr>
      <w:r w:rsidRPr="002D5D3F">
        <w:rPr>
          <w:rtl/>
        </w:rPr>
        <w:t>ב) שאפשר שעל ידי פתיחת הדלת יכנס אויר חם שידליק מיד את הקירור של המקרר בעת פתיחת הדלת שהוא כח ראשון ועל זה נתבאר טעם ההיתר כיון שחשש זה שידלק מיד הוא רק ספק פסיק רישא שמותר לפי דעת הט"ז.</w:t>
      </w:r>
    </w:p>
    <w:p w14:paraId="5A7944AF" w14:textId="77777777" w:rsidR="002D5D3F" w:rsidRPr="002D5D3F" w:rsidRDefault="002D5D3F" w:rsidP="00B407D3">
      <w:pPr>
        <w:pStyle w:val="a2"/>
        <w:rPr>
          <w:lang w:val="en-US"/>
        </w:rPr>
      </w:pPr>
      <w:r w:rsidRPr="002D5D3F">
        <w:rPr>
          <w:rtl/>
        </w:rPr>
        <w:t>ולי נראה שאין צריך לסמ</w:t>
      </w:r>
      <w:r w:rsidRPr="002D5D3F">
        <w:rPr>
          <w:rFonts w:hint="cs"/>
          <w:rtl/>
        </w:rPr>
        <w:t>ן</w:t>
      </w:r>
      <w:r w:rsidRPr="002D5D3F">
        <w:rPr>
          <w:rtl/>
        </w:rPr>
        <w:t>ך על הט"ז כדי להתיר פתיחת המקרר וכדלקמן.</w:t>
      </w:r>
    </w:p>
    <w:p w14:paraId="11010564" w14:textId="39B5B0E6" w:rsidR="002D5D3F" w:rsidRPr="002D5D3F" w:rsidRDefault="002D5D3F" w:rsidP="00B407D3">
      <w:pPr>
        <w:pStyle w:val="a2"/>
      </w:pPr>
      <w:r w:rsidRPr="002D5D3F">
        <w:rPr>
          <w:rtl/>
        </w:rPr>
        <w:lastRenderedPageBreak/>
        <w:t>עיין בשדי חמד מערכת הסמך כלל לז -ספיקא דאורייתא לחומרא-שכותב "כתב מרן מהורד"ף בשו"ת מכתם לדוד כו' דאפילו למאן דאמר דספיקא דאורייתא</w:t>
      </w:r>
      <w:r w:rsidR="00CD4828">
        <w:rPr>
          <w:rtl/>
        </w:rPr>
        <w:t xml:space="preserve"> </w:t>
      </w:r>
      <w:r w:rsidRPr="002D5D3F">
        <w:rPr>
          <w:rtl/>
        </w:rPr>
        <w:t>מדאורייתא אסור</w:t>
      </w:r>
      <w:r w:rsidRPr="002D5D3F">
        <w:rPr>
          <w:rFonts w:hint="cs"/>
          <w:rtl/>
        </w:rPr>
        <w:t xml:space="preserve">, </w:t>
      </w:r>
      <w:r w:rsidRPr="002D5D3F">
        <w:rPr>
          <w:rtl/>
        </w:rPr>
        <w:t>אינו אלא כשהוא בגדר ספק דהיינו ספק שקול הא לאו הכי פשיטא דמדאורייתא אזלינן בתר רובא כו'</w:t>
      </w:r>
      <w:r w:rsidRPr="002D5D3F">
        <w:rPr>
          <w:rFonts w:hint="cs"/>
          <w:rtl/>
        </w:rPr>
        <w:t>".</w:t>
      </w:r>
    </w:p>
    <w:p w14:paraId="6F38867F" w14:textId="77777777" w:rsidR="002D5D3F" w:rsidRPr="002D5D3F" w:rsidRDefault="002D5D3F" w:rsidP="00B407D3">
      <w:pPr>
        <w:pStyle w:val="a2"/>
        <w:rPr>
          <w:lang w:val="en-US"/>
        </w:rPr>
      </w:pPr>
      <w:r w:rsidRPr="002D5D3F">
        <w:rPr>
          <w:rtl/>
        </w:rPr>
        <w:t>ובנידון של פתיחת דלת המקרר בשבת</w:t>
      </w:r>
      <w:r w:rsidRPr="002D5D3F">
        <w:rPr>
          <w:lang w:val="en-US"/>
        </w:rPr>
        <w:t>,</w:t>
      </w:r>
      <w:r w:rsidRPr="002D5D3F">
        <w:rPr>
          <w:rtl/>
        </w:rPr>
        <w:t xml:space="preserve"> הסיכוים שעם פתיחת דלת המקרר יכנס אוויר חם שידליק מיד את הקירור של המקרר הם</w:t>
      </w:r>
      <w:r w:rsidRPr="002D5D3F">
        <w:rPr>
          <w:lang w:val="en-US"/>
        </w:rPr>
        <w:t xml:space="preserve"> </w:t>
      </w:r>
      <w:r w:rsidRPr="002D5D3F">
        <w:rPr>
          <w:rtl/>
        </w:rPr>
        <w:t>פחותים ביותר ואינם בגדר ספק השקול. ולא דמי לפתיחת דלת במקום שיש נר קרוב לדלת שלפעמים יש רוח חזק שמכבה את הנר.שם חוששין שפתיחת הדלת יגרם שהרוח החזק יכבה הנר ופתיחת הדלת נקרא כח ראשון. כל זה כמעט לא שייך בפתיחת המקרר. פוק חזי הנסיון תעיד שבמקרר כמעט לא נמצא מקרה שיהיה שטף של אויר חם שידליק המקרר מיד בכח ראשון.</w:t>
      </w:r>
    </w:p>
    <w:p w14:paraId="344F940A" w14:textId="1F6BCDE7" w:rsidR="005F10D4" w:rsidRDefault="002D5D3F" w:rsidP="00B407D3">
      <w:pPr>
        <w:pStyle w:val="a2"/>
        <w:rPr>
          <w:rFonts w:asciiTheme="minorHAnsi" w:hAnsiTheme="minorHAnsi"/>
        </w:rPr>
      </w:pPr>
      <w:r w:rsidRPr="002D5D3F">
        <w:rPr>
          <w:rtl/>
        </w:rPr>
        <w:t xml:space="preserve"> ולפי זה י"ל שכמו שכותב </w:t>
      </w:r>
      <w:r w:rsidRPr="002D5D3F">
        <w:rPr>
          <w:rFonts w:hint="cs"/>
          <w:rtl/>
        </w:rPr>
        <w:t xml:space="preserve">המכתם לדוד </w:t>
      </w:r>
      <w:r w:rsidRPr="002D5D3F">
        <w:rPr>
          <w:rtl/>
        </w:rPr>
        <w:t>שאם אינו ספק שקול לא אמרינן שספק דאורייתא אסור מדאורייתא</w:t>
      </w:r>
      <w:r w:rsidRPr="002D5D3F">
        <w:rPr>
          <w:rFonts w:hint="cs"/>
          <w:rtl/>
        </w:rPr>
        <w:t xml:space="preserve">, </w:t>
      </w:r>
      <w:r w:rsidRPr="002D5D3F">
        <w:rPr>
          <w:rtl/>
        </w:rPr>
        <w:t>כמו כן י"ל שבמקום שהחשש של איסור מלאכה הוא נמוך ביותר אז מותר לגמרי.</w:t>
      </w:r>
    </w:p>
    <w:p w14:paraId="29A827D5" w14:textId="51B43225" w:rsidR="00B84C85" w:rsidRPr="0030372A" w:rsidRDefault="00B84C85" w:rsidP="0030372A">
      <w:pPr>
        <w:pStyle w:val="a4"/>
        <w:rPr>
          <w:rFonts w:ascii="FbTehilaMedium" w:hAnsi="FbTehilaMedium" w:cs="FbTehilaMedium"/>
          <w:b/>
          <w:sz w:val="72"/>
          <w:szCs w:val="72"/>
          <w:rtl/>
          <w:lang w:val="en-GB"/>
        </w:rPr>
      </w:pPr>
      <w:r w:rsidRPr="005B2705">
        <w:t>g</w:t>
      </w:r>
    </w:p>
    <w:p w14:paraId="7058BACE" w14:textId="12F06224" w:rsidR="00707BD7" w:rsidRPr="00AB3305" w:rsidRDefault="00707BD7" w:rsidP="00707BD7">
      <w:pPr>
        <w:pStyle w:val="a"/>
        <w:spacing w:before="0" w:after="240"/>
        <w:rPr>
          <w:rFonts w:ascii="FbFRealBelet Bold" w:hAnsi="FbFRealBelet Bold" w:cs="FbFRealBelet Bold"/>
          <w:rtl/>
        </w:rPr>
      </w:pPr>
      <w:bookmarkStart w:id="189" w:name="_Toc504566257"/>
      <w:r>
        <w:rPr>
          <w:rFonts w:ascii="FbFRealBelet Bold" w:hAnsi="FbFRealBelet Bold" w:cs="FbFRealBelet Bold" w:hint="cs"/>
          <w:rtl/>
        </w:rPr>
        <w:t>המקוה ברוסטוב</w:t>
      </w:r>
      <w:bookmarkEnd w:id="189"/>
    </w:p>
    <w:p w14:paraId="17037443" w14:textId="639E4E8F" w:rsidR="00707BD7" w:rsidRPr="007B06F7" w:rsidRDefault="00707BD7" w:rsidP="00707BD7">
      <w:pPr>
        <w:pStyle w:val="a0"/>
        <w:rPr>
          <w:rtl/>
        </w:rPr>
      </w:pPr>
      <w:r>
        <w:rPr>
          <w:rtl/>
        </w:rPr>
        <w:tab/>
      </w:r>
      <w:r>
        <w:rPr>
          <w:rtl/>
        </w:rPr>
        <w:tab/>
      </w:r>
      <w:bookmarkStart w:id="190" w:name="_Toc504566258"/>
      <w:r>
        <w:rPr>
          <w:rFonts w:hint="cs"/>
          <w:rtl/>
        </w:rPr>
        <w:t>אלעזר הלוי רייטשיק</w:t>
      </w:r>
      <w:bookmarkEnd w:id="190"/>
    </w:p>
    <w:p w14:paraId="7A8FF8E4" w14:textId="699295B4" w:rsidR="00707BD7" w:rsidRDefault="00707BD7" w:rsidP="00707BD7">
      <w:pPr>
        <w:pStyle w:val="a1"/>
        <w:rPr>
          <w:rFonts w:ascii="AAd_Livorna4" w:hAnsi="AAd_Livorna4" w:cs="AAd_Livorna4"/>
          <w:rtl/>
        </w:rPr>
      </w:pPr>
      <w:r>
        <w:rPr>
          <w:rFonts w:ascii="AAd_Livorna4" w:hAnsi="AAd_Livorna4" w:cs="AAd_Livorna4" w:hint="cs"/>
          <w:rtl/>
        </w:rPr>
        <w:t>תושב השכונה</w:t>
      </w:r>
      <w:r>
        <w:rPr>
          <w:rFonts w:ascii="AAd_Livorna4" w:hAnsi="AAd_Livorna4" w:cs="AAd_Livorna4"/>
          <w:rtl/>
        </w:rPr>
        <w:br/>
      </w:r>
      <w:r>
        <w:rPr>
          <w:rFonts w:ascii="AAd_Livorna4" w:hAnsi="AAd_Livorna4" w:cs="AAd_Livorna4" w:hint="cs"/>
          <w:rtl/>
        </w:rPr>
        <w:t>מומחה עולמי לבניית מקוואות</w:t>
      </w:r>
    </w:p>
    <w:p w14:paraId="1BD7720A" w14:textId="68F95B2E" w:rsidR="00707BD7" w:rsidRPr="00707BD7" w:rsidRDefault="00707BD7" w:rsidP="00B407D3">
      <w:pPr>
        <w:pStyle w:val="a2"/>
        <w:rPr>
          <w:rtl/>
        </w:rPr>
      </w:pPr>
      <w:r w:rsidRPr="00707BD7">
        <w:rPr>
          <w:rFonts w:hint="cs"/>
          <w:rtl/>
        </w:rPr>
        <w:t>בספר "סדר תקוני מקוואות" להר"ר שד"ב לעווין</w:t>
      </w:r>
      <w:r w:rsidR="00CD4828">
        <w:rPr>
          <w:rFonts w:hint="cs"/>
          <w:rtl/>
        </w:rPr>
        <w:t xml:space="preserve"> </w:t>
      </w:r>
      <w:r w:rsidRPr="00707BD7">
        <w:rPr>
          <w:rFonts w:hint="cs"/>
          <w:rtl/>
        </w:rPr>
        <w:t>שיחי' (ברוקלין נ.י. תשע"ה) עמוד קמח ואילך, נדפסה רשימה מהרה"ג ר' חיים אלי' לנדא שיחי' ע"ד המקוה ברוסטוב. ובתוך דבריו כותב שכשחפרו בשנת ה'תשנ"ח ומצאו את המקוה, מצאו נקב עגול למטה בקיר ימין של המקוה מעובד יפה בעיגול בהכותל וגם בקרמיקה (</w:t>
      </w:r>
      <w:r w:rsidRPr="00707BD7">
        <w:rPr>
          <w:lang w:val="en-US"/>
        </w:rPr>
        <w:t>(ceramic tiles</w:t>
      </w:r>
      <w:r w:rsidR="00CD4828">
        <w:rPr>
          <w:rFonts w:hint="cs"/>
          <w:rtl/>
        </w:rPr>
        <w:t xml:space="preserve"> </w:t>
      </w:r>
      <w:r w:rsidRPr="00707BD7">
        <w:rPr>
          <w:rFonts w:hint="cs"/>
          <w:rtl/>
        </w:rPr>
        <w:t xml:space="preserve">על צד ימין כשיורדים במדרגות (עיין בתמונות המצו"ב </w:t>
      </w:r>
      <w:r w:rsidRPr="00707BD7">
        <w:rPr>
          <w:rtl/>
        </w:rPr>
        <w:t>–</w:t>
      </w:r>
      <w:r w:rsidRPr="00707BD7">
        <w:rPr>
          <w:rFonts w:hint="cs"/>
          <w:rtl/>
        </w:rPr>
        <w:t xml:space="preserve"> מס' 1, 2, 3). והפלא היה שהגובה של הנקב היה למטה בכותל ורק מעט מעל גובה המים במקוה באופן שיכולה להיות זחילה לתוך הנקב בעת הטבילה.</w:t>
      </w:r>
    </w:p>
    <w:p w14:paraId="333EB0D1" w14:textId="77777777" w:rsidR="00707BD7" w:rsidRPr="00707BD7" w:rsidRDefault="00707BD7" w:rsidP="00B407D3">
      <w:pPr>
        <w:pStyle w:val="a2"/>
        <w:rPr>
          <w:rtl/>
        </w:rPr>
      </w:pPr>
      <w:r w:rsidRPr="00707BD7">
        <w:rPr>
          <w:rFonts w:hint="cs"/>
          <w:rtl/>
        </w:rPr>
        <w:t xml:space="preserve"> וז"ל שם: "יחד עם זה, חידה סתומה היתה לכולנו הימצאות נקב בכותל שבימין היורד במדרגות, בגובה נמוך מאוד. סברות רבות נאמרו בזה, אך התמיהה לא קטנה. אף כי מדדנו וראינו שיש שיעור מים להכשר מקוה למטה מגובה הנקב.. עכ"ז הקושיא </w:t>
      </w:r>
      <w:r w:rsidRPr="00707BD7">
        <w:rPr>
          <w:rFonts w:hint="cs"/>
          <w:rtl/>
        </w:rPr>
        <w:lastRenderedPageBreak/>
        <w:t>נשארה במקומה. מה ראו על ככה לעשות נקב בגובה מועט כ"כ, בפרט שבשעת התרוממות המים ע"י הטבילה, הרי יתכן שתהיה זחילת מים לתוך אותו נקב. ואף אם לא תפסל המקוה בזחילה עליונה זו (ואין כאן המקום לדון בפרטי הדינים שבזה), מ"מ למה לעשותו לכתחילה.. " עכ"ל.</w:t>
      </w:r>
    </w:p>
    <w:p w14:paraId="07120AD6" w14:textId="77777777" w:rsidR="00707BD7" w:rsidRPr="00707BD7" w:rsidRDefault="00707BD7" w:rsidP="00B407D3">
      <w:pPr>
        <w:pStyle w:val="a2"/>
        <w:rPr>
          <w:rtl/>
        </w:rPr>
      </w:pPr>
      <w:r w:rsidRPr="00707BD7">
        <w:rPr>
          <w:rFonts w:hint="cs"/>
          <w:rtl/>
        </w:rPr>
        <w:t>הסברא ראשונה היתה שזה הי' נקב בשביל המשכת מי העיר (המים השאובים), אבל זה לא נתקבל על דעתו.</w:t>
      </w:r>
    </w:p>
    <w:p w14:paraId="5A365D1A" w14:textId="77777777" w:rsidR="00707BD7" w:rsidRPr="00707BD7" w:rsidRDefault="00707BD7" w:rsidP="00B407D3">
      <w:pPr>
        <w:pStyle w:val="a2"/>
        <w:rPr>
          <w:rtl/>
        </w:rPr>
      </w:pPr>
      <w:r w:rsidRPr="00707BD7">
        <w:rPr>
          <w:rFonts w:hint="cs"/>
          <w:rtl/>
        </w:rPr>
        <w:t>וממשיך: "הסברא שדרך נקב זה באו מי העיר אל המקוה בהמשכה, היתה רחוקה מלהתקבל על לבי. בפרט שחפרנו מעבר לקיר המקוה שמא נמצא איזה סימן למה שהי' שם, אך לא מצאנו מאומה..", עכ"ל.</w:t>
      </w:r>
    </w:p>
    <w:p w14:paraId="729E9279" w14:textId="77777777" w:rsidR="00707BD7" w:rsidRPr="00707BD7" w:rsidRDefault="00707BD7" w:rsidP="00B407D3">
      <w:pPr>
        <w:pStyle w:val="a2"/>
        <w:rPr>
          <w:rtl/>
        </w:rPr>
      </w:pPr>
      <w:r w:rsidRPr="00707BD7">
        <w:rPr>
          <w:rFonts w:hint="cs"/>
          <w:rtl/>
        </w:rPr>
        <w:t xml:space="preserve">ומביא שם ראי' לדבריו, שמצא לאחר מכן בתוך כתבי אביו, הרה"ג הרה"ת הר"ר יעקב לנדא ע"ה אב"ד דבני ברק, רישום ושירטוט מדוייק של המקוה ברוסטוב שרשם בשעתו בשנת ה'תרע"ח, ושם נראה בבירור שהמשכת מי העיר (המים השאובים) היתה מעל הכותל שממול המדרגות (עיין בתמונה מס' 4 שעיבדנו במחשב (בפוטושופ) לפי השערה). </w:t>
      </w:r>
    </w:p>
    <w:p w14:paraId="4866189A" w14:textId="77777777" w:rsidR="00707BD7" w:rsidRPr="00707BD7" w:rsidRDefault="00707BD7" w:rsidP="00B407D3">
      <w:pPr>
        <w:pStyle w:val="a2"/>
        <w:rPr>
          <w:rtl/>
        </w:rPr>
      </w:pPr>
      <w:r w:rsidRPr="00707BD7">
        <w:rPr>
          <w:rFonts w:hint="cs"/>
          <w:rtl/>
        </w:rPr>
        <w:t>וז"ל שם: "בתרשים זה ברור היטב לכל רואה, מקום כניסת מי העיר. בתוך הכותל האחורי (שמול המדרגות) נכנס צינור המים מימין, בתוך עובי הכותל, שם היתה תעלת ההמשכה, ככתוב מפורש ברשימה המצורפת, ומשם נכנסו המים למקוה..", עכ"ל, ועיין שם באריכות השקו"ט בזה.</w:t>
      </w:r>
    </w:p>
    <w:p w14:paraId="0FCAB479" w14:textId="77777777" w:rsidR="00707BD7" w:rsidRPr="00707BD7" w:rsidRDefault="00707BD7" w:rsidP="00B407D3">
      <w:pPr>
        <w:pStyle w:val="a2"/>
        <w:rPr>
          <w:rtl/>
        </w:rPr>
      </w:pPr>
      <w:r w:rsidRPr="00707BD7">
        <w:rPr>
          <w:rFonts w:hint="cs"/>
          <w:rtl/>
        </w:rPr>
        <w:t xml:space="preserve">והדרא קושיא לדוכתה, למה היה שם הנקב. </w:t>
      </w:r>
    </w:p>
    <w:p w14:paraId="6E7A4857" w14:textId="77777777" w:rsidR="00707BD7" w:rsidRPr="00707BD7" w:rsidRDefault="00707BD7" w:rsidP="00B407D3">
      <w:pPr>
        <w:pStyle w:val="a2"/>
        <w:rPr>
          <w:rtl/>
        </w:rPr>
      </w:pPr>
      <w:r w:rsidRPr="00707BD7">
        <w:rPr>
          <w:rFonts w:hint="cs"/>
          <w:rtl/>
        </w:rPr>
        <w:t>עוד מביא שם סברות שהגויים כשגרו שם לאחרי ה'תרפ"ד עשו את הנקב.</w:t>
      </w:r>
    </w:p>
    <w:p w14:paraId="64362F42" w14:textId="77777777" w:rsidR="00707BD7" w:rsidRPr="00707BD7" w:rsidRDefault="00707BD7" w:rsidP="00B407D3">
      <w:pPr>
        <w:pStyle w:val="a2"/>
        <w:rPr>
          <w:rtl/>
        </w:rPr>
      </w:pPr>
      <w:r w:rsidRPr="00707BD7">
        <w:rPr>
          <w:rFonts w:hint="cs"/>
          <w:rtl/>
        </w:rPr>
        <w:t>וז"ל שם: "..</w:t>
      </w:r>
      <w:r w:rsidRPr="00707BD7">
        <w:rPr>
          <w:lang w:val="en-US"/>
        </w:rPr>
        <w:t xml:space="preserve"> </w:t>
      </w:r>
      <w:r w:rsidRPr="00707BD7">
        <w:rPr>
          <w:rFonts w:hint="cs"/>
          <w:rtl/>
        </w:rPr>
        <w:t>ואינו אלא מעשי ידי הנכרים אחרי כניסתם לבנין..", עכ"ל. ועיי"ש האריכות בזה.</w:t>
      </w:r>
    </w:p>
    <w:p w14:paraId="0DBFE859" w14:textId="4A87743A" w:rsidR="00707BD7" w:rsidRPr="00707BD7" w:rsidRDefault="00707BD7" w:rsidP="00B407D3">
      <w:pPr>
        <w:pStyle w:val="a2"/>
        <w:rPr>
          <w:rtl/>
        </w:rPr>
      </w:pPr>
      <w:r w:rsidRPr="00707BD7">
        <w:rPr>
          <w:rFonts w:hint="cs"/>
          <w:rtl/>
        </w:rPr>
        <w:t>הסברא שהגויים יעשו נקב עגול ומדוייק כ"כ בתוך הקיר בבטון וגם בהקרמיקה, אינה מתקבלת כלל, שהגויים יביאו מכונות מיוחדות</w:t>
      </w:r>
      <w:r w:rsidR="00CD4828">
        <w:rPr>
          <w:rFonts w:hint="cs"/>
          <w:rtl/>
        </w:rPr>
        <w:t xml:space="preserve"> </w:t>
      </w:r>
      <w:r w:rsidRPr="00707BD7">
        <w:rPr>
          <w:lang w:val="en-US"/>
        </w:rPr>
        <w:t>(Special Drills and Bits)</w:t>
      </w:r>
      <w:r w:rsidRPr="00707BD7">
        <w:rPr>
          <w:rFonts w:hint="cs"/>
          <w:rtl/>
        </w:rPr>
        <w:t xml:space="preserve"> לעשות נקב מדוייק כ"כ, בזמן שהם הרסו את כתלי המעקה שמעל המקוה וזרקו את השברים לתוך חלל המקוה (ע"ד "סתמום פלשתים וימלאום עפר'').</w:t>
      </w:r>
    </w:p>
    <w:p w14:paraId="16414AFE" w14:textId="77777777" w:rsidR="00707BD7" w:rsidRPr="00707BD7" w:rsidRDefault="00707BD7" w:rsidP="00B407D3">
      <w:pPr>
        <w:pStyle w:val="a2"/>
        <w:rPr>
          <w:rtl/>
        </w:rPr>
      </w:pPr>
      <w:r w:rsidRPr="00707BD7">
        <w:rPr>
          <w:rFonts w:hint="cs"/>
          <w:rtl/>
        </w:rPr>
        <w:lastRenderedPageBreak/>
        <w:t xml:space="preserve">[כשנבנה המקוה ע"י כ"ק אדמו"ר הרש"ב בנה כותל של בטון מכוסה בקרמיקה למעלה מכותל המקוה שיהיה למעקה סביב המקוה, במקום שיש היום גדר נירוסטה </w:t>
      </w:r>
      <w:r w:rsidRPr="00707BD7">
        <w:rPr>
          <w:lang w:val="en-US"/>
        </w:rPr>
        <w:t>(Stainless Steel Railing)</w:t>
      </w:r>
      <w:r w:rsidRPr="00707BD7">
        <w:rPr>
          <w:rFonts w:hint="cs"/>
          <w:rtl/>
        </w:rPr>
        <w:t xml:space="preserve"> עיין בתמונה מס' 5 ,6].</w:t>
      </w:r>
    </w:p>
    <w:p w14:paraId="61E6AFA3" w14:textId="77777777" w:rsidR="00707BD7" w:rsidRPr="00707BD7" w:rsidRDefault="00707BD7" w:rsidP="00B407D3">
      <w:pPr>
        <w:pStyle w:val="a2"/>
        <w:rPr>
          <w:rtl/>
        </w:rPr>
      </w:pPr>
      <w:r w:rsidRPr="00707BD7">
        <w:rPr>
          <w:rFonts w:hint="cs"/>
          <w:rtl/>
        </w:rPr>
        <w:t>וכך כתוב בהרשימה:</w:t>
      </w:r>
    </w:p>
    <w:p w14:paraId="69ECF759" w14:textId="3762BC76" w:rsidR="00707BD7" w:rsidRPr="00707BD7" w:rsidRDefault="00CD4828" w:rsidP="00B407D3">
      <w:pPr>
        <w:pStyle w:val="a2"/>
        <w:rPr>
          <w:rtl/>
        </w:rPr>
      </w:pPr>
      <w:r>
        <w:rPr>
          <w:rFonts w:hint="cs"/>
          <w:rtl/>
        </w:rPr>
        <w:t xml:space="preserve"> </w:t>
      </w:r>
      <w:r w:rsidR="00707BD7" w:rsidRPr="00707BD7">
        <w:rPr>
          <w:rFonts w:hint="cs"/>
          <w:rtl/>
        </w:rPr>
        <w:t>"..אשר למרות שהנכרים דרי הבית, ניתצו כתלי מעקה המקוה שמעל גובה הרצפה, בהכאות בכח רב, קירות שהיו יחידה אחת של בטון עם כתלי המקוה בעומקה, והפילו השברים, חלק מהם גושים גדולים, אל תוך חלל המקוה..", עכ"ל.</w:t>
      </w:r>
    </w:p>
    <w:p w14:paraId="42DA0A31" w14:textId="77777777" w:rsidR="00707BD7" w:rsidRPr="00707BD7" w:rsidRDefault="00707BD7" w:rsidP="00B407D3">
      <w:pPr>
        <w:pStyle w:val="a2"/>
        <w:rPr>
          <w:rtl/>
        </w:rPr>
      </w:pPr>
      <w:r w:rsidRPr="00707BD7">
        <w:rPr>
          <w:rFonts w:hint="cs"/>
          <w:rtl/>
        </w:rPr>
        <w:t xml:space="preserve"> [היום יכולים לראות את השברים של הכותל, הם נגנזו בחצר ובנו מסביב גדר של ברזל (אחרי ששקצום הגויים). עיין תמונות 7 ,8].</w:t>
      </w:r>
    </w:p>
    <w:p w14:paraId="41C5D31E" w14:textId="77777777" w:rsidR="00707BD7" w:rsidRPr="00707BD7" w:rsidRDefault="00707BD7" w:rsidP="00B407D3">
      <w:pPr>
        <w:pStyle w:val="a2"/>
        <w:rPr>
          <w:rtl/>
        </w:rPr>
      </w:pPr>
      <w:r w:rsidRPr="00707BD7">
        <w:rPr>
          <w:rFonts w:hint="cs"/>
          <w:rtl/>
        </w:rPr>
        <w:t>והגויים גם לקחו את מכסה השיש שהי' על הבור התחתון (עיין רשימת הרה"ג הרה"ח ר' יעקב לנדא ע"ה ע"ד המקוה ברוסטוב סעיף ד'. נדפס שם ע' צט) וכנראה מכרו אותו, היות שבאותו זמן היה מחסור ברוסיה בכל הדברים ההכרחיים. ולאור זאת, לומר שהגויים יביאו מכונות מיוחדות לעשות עיגול כ"כ מדוייק בבטון ובקרמיקה, כל בר דעת בדעה צלולה לא יגיד סברא כזאת.</w:t>
      </w:r>
    </w:p>
    <w:p w14:paraId="5D40ED27" w14:textId="77777777" w:rsidR="00707BD7" w:rsidRPr="00707BD7" w:rsidRDefault="00707BD7" w:rsidP="00B407D3">
      <w:pPr>
        <w:pStyle w:val="a2"/>
        <w:rPr>
          <w:rtl/>
        </w:rPr>
      </w:pPr>
      <w:r w:rsidRPr="00707BD7">
        <w:rPr>
          <w:rFonts w:hint="cs"/>
          <w:rtl/>
        </w:rPr>
        <w:t>ולפענ"ד ההסברה היחידה בזה היא:</w:t>
      </w:r>
    </w:p>
    <w:p w14:paraId="1ED6E768" w14:textId="77777777" w:rsidR="00707BD7" w:rsidRPr="00707BD7" w:rsidRDefault="00707BD7" w:rsidP="00B407D3">
      <w:pPr>
        <w:pStyle w:val="a2"/>
        <w:rPr>
          <w:rtl/>
        </w:rPr>
      </w:pPr>
      <w:r w:rsidRPr="00707BD7">
        <w:rPr>
          <w:rFonts w:hint="cs"/>
          <w:rtl/>
        </w:rPr>
        <w:t xml:space="preserve">החור העגול נוצר עבור המעקה למדרגות </w:t>
      </w:r>
      <w:r w:rsidRPr="00707BD7">
        <w:rPr>
          <w:lang w:val="en-US"/>
        </w:rPr>
        <w:t>(Handrail for Steps)</w:t>
      </w:r>
      <w:r w:rsidRPr="00707BD7">
        <w:rPr>
          <w:rFonts w:hint="cs"/>
          <w:rtl/>
        </w:rPr>
        <w:t>.</w:t>
      </w:r>
    </w:p>
    <w:p w14:paraId="35784C63" w14:textId="77777777" w:rsidR="00707BD7" w:rsidRPr="00707BD7" w:rsidRDefault="00707BD7" w:rsidP="00B407D3">
      <w:pPr>
        <w:pStyle w:val="a2"/>
        <w:rPr>
          <w:rtl/>
        </w:rPr>
      </w:pPr>
      <w:r w:rsidRPr="00707BD7">
        <w:rPr>
          <w:rFonts w:hint="cs"/>
          <w:rtl/>
        </w:rPr>
        <w:t xml:space="preserve">והיינו: לפני יציקת הבטון למקוה שמו צינור עגול בתוך התבנית של המקוה </w:t>
      </w:r>
      <w:r w:rsidRPr="00707BD7">
        <w:rPr>
          <w:lang w:val="en-US"/>
        </w:rPr>
        <w:t>(In the Cement Forms)</w:t>
      </w:r>
      <w:r w:rsidRPr="00707BD7">
        <w:rPr>
          <w:rFonts w:hint="cs"/>
          <w:rtl/>
        </w:rPr>
        <w:t xml:space="preserve"> בתוך חלל הקיר קודם ששפכו הבטון, והצינור בלט לתוך חלל המקוה ולאחר שיצקו את המקוה והתייבש, הבטון סגר את הצינור הדק היטב היטב הדק, וכך לא היתה שום זחילה מסביב לצינור. ולהעיר שגובה המים היה מתחת לגובה הנקב (הצינור).</w:t>
      </w:r>
    </w:p>
    <w:p w14:paraId="63173001" w14:textId="77777777" w:rsidR="00707BD7" w:rsidRPr="00707BD7" w:rsidRDefault="00707BD7" w:rsidP="00B407D3">
      <w:pPr>
        <w:pStyle w:val="a2"/>
        <w:rPr>
          <w:rtl/>
        </w:rPr>
      </w:pPr>
      <w:r w:rsidRPr="00707BD7">
        <w:rPr>
          <w:rFonts w:hint="cs"/>
          <w:rtl/>
        </w:rPr>
        <w:t>וזה מתרץ את השאלה הנ"ל מדוע עשו נקב כמעט בגובה המים.</w:t>
      </w:r>
    </w:p>
    <w:p w14:paraId="0B997F7E" w14:textId="21CCA06C" w:rsidR="00707BD7" w:rsidRPr="00707BD7" w:rsidRDefault="00707BD7" w:rsidP="00B407D3">
      <w:pPr>
        <w:pStyle w:val="a2"/>
        <w:rPr>
          <w:rtl/>
        </w:rPr>
      </w:pPr>
      <w:r w:rsidRPr="00707BD7">
        <w:rPr>
          <w:rFonts w:hint="cs"/>
          <w:rtl/>
        </w:rPr>
        <w:t>ואחרי שפרקו את התבנית נשאר צינור מחובר בתוך הבטון ובלט לתוך חלל המקוה, ואליו חיברו מעקה למדרגות בצד הכותל בכדי שיוכלו לאחוז במעקה כשירדו במדרגות. ואולי יכולים היום לבדוק בזהירות יתירה מתחת לקרמיקה החדשה ששמו למעלה בקיר וימצאו סימנים של הצינור השני, שהי' על הצד השני של המעקה למעלה בתחילת המדרגות (למעלה</w:t>
      </w:r>
      <w:r w:rsidR="00CD4828">
        <w:rPr>
          <w:rFonts w:hint="cs"/>
          <w:rtl/>
        </w:rPr>
        <w:t xml:space="preserve"> </w:t>
      </w:r>
      <w:r w:rsidRPr="00707BD7">
        <w:rPr>
          <w:rFonts w:hint="cs"/>
          <w:rtl/>
        </w:rPr>
        <w:t>בקיר).</w:t>
      </w:r>
    </w:p>
    <w:p w14:paraId="1ABCB22F" w14:textId="6B9D77A0" w:rsidR="00707BD7" w:rsidRPr="00707BD7" w:rsidRDefault="00707BD7" w:rsidP="00B407D3">
      <w:pPr>
        <w:pStyle w:val="a2"/>
        <w:rPr>
          <w:rtl/>
        </w:rPr>
      </w:pPr>
      <w:r w:rsidRPr="00707BD7">
        <w:rPr>
          <w:rFonts w:hint="cs"/>
          <w:rtl/>
        </w:rPr>
        <w:lastRenderedPageBreak/>
        <w:t>דברתי ע"ז עם הרב אלישיב קפלון שי' (היום הוא משפיע בישיבת תות"ל קרית גת, ארה"ק) שהיה הרב ברוסטוב ומהנהלת הישיבה שם מאז שנפתחה מחדש</w:t>
      </w:r>
      <w:r>
        <w:rPr>
          <w:rFonts w:hint="cs"/>
          <w:rtl/>
        </w:rPr>
        <w:t xml:space="preserve"> ועד שנסגרה הישיבה בפעם השלישית. </w:t>
      </w:r>
      <w:r>
        <w:rPr>
          <w:rFonts w:ascii="Helvetica Neue" w:hAnsi="Helvetica Neue" w:hint="cs"/>
          <w:color w:val="000000"/>
          <w:shd w:val="clear" w:color="auto" w:fill="FFFFFF"/>
          <w:rtl/>
        </w:rPr>
        <w:t>(</w:t>
      </w:r>
      <w:r>
        <w:rPr>
          <w:rFonts w:ascii="Helvetica Neue" w:hAnsi="Helvetica Neue"/>
          <w:color w:val="000000"/>
          <w:shd w:val="clear" w:color="auto" w:fill="FFFFFF"/>
          <w:rtl/>
        </w:rPr>
        <w:t>הפעם הראשונה שנסגרה היה באייר ה'תרפ"א, הפעם השניה היה בקיץ ה'תרפ"ד כשהיוועסקציא הכריחו את אדמו"ר הריי"צ לעזוב את רוסטוב ולהעתיק מקום מגוריו ללעניגראד [עיין כ"ז במבוא לאג"ק כ"ק אדמו"ר הריי"צ חלק א'] והפעם השלישית נסגרה הישיבה בשנת ה'תשס"ח ע"י היוועסעקציא החדשה</w:t>
      </w:r>
      <w:r>
        <w:rPr>
          <w:rFonts w:ascii="Helvetica Neue" w:hAnsi="Helvetica Neue" w:hint="cs"/>
          <w:color w:val="000000"/>
          <w:shd w:val="clear" w:color="auto" w:fill="FFFFFF"/>
          <w:rtl/>
        </w:rPr>
        <w:t>).</w:t>
      </w:r>
    </w:p>
    <w:p w14:paraId="540C6B65" w14:textId="3AAB29E7" w:rsidR="00707BD7" w:rsidRPr="00707BD7" w:rsidRDefault="00707BD7" w:rsidP="00B407D3">
      <w:pPr>
        <w:pStyle w:val="a2"/>
        <w:rPr>
          <w:rtl/>
        </w:rPr>
      </w:pPr>
      <w:r w:rsidRPr="00707BD7">
        <w:rPr>
          <w:rFonts w:hint="cs"/>
          <w:rtl/>
        </w:rPr>
        <w:t xml:space="preserve">שהוא במו ידיו עסק בחפירות מציאת המקוה כש"ויחפור את בארות המים.. ויסתמום פלשתים.. וימצאו שם באר מים חיים".. בשנת ה'תשנ"ח, והסכים אתי שסברא זו נכונה עד למאד, ואמר לי שזוכר שכשהוציאו את העפר מהמקוה מצאו בתוך הלכלוך ברזל ארוך מלבני </w:t>
      </w:r>
      <w:r w:rsidRPr="00707BD7">
        <w:rPr>
          <w:lang w:val="en-US"/>
        </w:rPr>
        <w:t>(Rectangular Railing)</w:t>
      </w:r>
      <w:r w:rsidR="00CD4828">
        <w:rPr>
          <w:rtl/>
          <w:lang w:val="en-US"/>
        </w:rPr>
        <w:t xml:space="preserve"> </w:t>
      </w:r>
      <w:r w:rsidRPr="00707BD7">
        <w:rPr>
          <w:rFonts w:hint="cs"/>
          <w:rtl/>
        </w:rPr>
        <w:t>מחובר לצינור עגול וכנראה זה היה המעקה למדרגות ובגלל שלא ידעו מה זה השליכו אותו לאשפה. וחבל על דאבדין . . מעקה שהשתמשו בו רבותינו נשיאינו . . ראה תמונה מס' 9 ,10.</w:t>
      </w:r>
    </w:p>
    <w:p w14:paraId="7B80F5FA" w14:textId="77777777" w:rsidR="00707BD7" w:rsidRPr="00707BD7" w:rsidRDefault="00707BD7" w:rsidP="00B407D3">
      <w:pPr>
        <w:pStyle w:val="a2"/>
        <w:rPr>
          <w:rtl/>
        </w:rPr>
      </w:pPr>
      <w:r w:rsidRPr="00707BD7">
        <w:rPr>
          <w:rFonts w:hint="cs"/>
          <w:rtl/>
        </w:rPr>
        <w:t>ובעת שהגויים "סתמום פלשתים וימלאום עפר" את המקוה, הוציאו את המעקה מהקיר וקברוהו בתוך חלל המקוה.</w:t>
      </w:r>
    </w:p>
    <w:p w14:paraId="1D69746E" w14:textId="77777777" w:rsidR="00707BD7" w:rsidRPr="00707BD7" w:rsidRDefault="00707BD7" w:rsidP="00B407D3">
      <w:pPr>
        <w:pStyle w:val="a2"/>
        <w:rPr>
          <w:rtl/>
        </w:rPr>
      </w:pPr>
      <w:r w:rsidRPr="00707BD7">
        <w:rPr>
          <w:rFonts w:hint="cs"/>
          <w:rtl/>
        </w:rPr>
        <w:t>ועכשיו מתורצת הקושיא הגדולה הנ"ל של גדולי ישראל, המומחים במקוואות, למה יש נקב בכותל.</w:t>
      </w:r>
    </w:p>
    <w:p w14:paraId="71A45622" w14:textId="77777777" w:rsidR="00707BD7" w:rsidRPr="00707BD7" w:rsidRDefault="00707BD7" w:rsidP="00B407D3">
      <w:pPr>
        <w:pStyle w:val="a2"/>
        <w:rPr>
          <w:rtl/>
        </w:rPr>
      </w:pPr>
      <w:r w:rsidRPr="00707BD7">
        <w:rPr>
          <w:rFonts w:hint="cs"/>
          <w:rtl/>
        </w:rPr>
        <w:t>וראה התמונות מס' 11 ,12 שעיבדנו במחשב (בפוטושופ) לפי השערה, איך הי' נראה המעקה להמקוה.</w:t>
      </w:r>
    </w:p>
    <w:p w14:paraId="48893CB4" w14:textId="059B80E7" w:rsidR="00B84C85" w:rsidRDefault="00707BD7" w:rsidP="00B407D3">
      <w:pPr>
        <w:pStyle w:val="a2"/>
        <w:rPr>
          <w:rtl/>
        </w:rPr>
      </w:pPr>
      <w:r w:rsidRPr="00707BD7">
        <w:rPr>
          <w:rFonts w:hint="cs"/>
          <w:rtl/>
        </w:rPr>
        <w:t>התמונות שנדפסו הינם מארכיון ליובאוויטש, ומאוסף פרטי של הרב אלישיב קפלון והרב מרדכי טלזנר, ותודתנו נתונה להם שהמציאו עבורנו התמונות.</w:t>
      </w:r>
    </w:p>
    <w:p w14:paraId="7B888FE0" w14:textId="77777777" w:rsidR="002615F3" w:rsidRDefault="00AE6146" w:rsidP="00B407D3">
      <w:pPr>
        <w:pStyle w:val="a2"/>
        <w:rPr>
          <w:rtl/>
        </w:rPr>
      </w:pPr>
      <w:r w:rsidRPr="00800283">
        <w:rPr>
          <w:noProof/>
          <w:rtl/>
          <w:lang w:val="en-US"/>
        </w:rPr>
        <w:lastRenderedPageBreak/>
        <w:drawing>
          <wp:inline distT="0" distB="0" distL="0" distR="0" wp14:anchorId="439749B3" wp14:editId="1DF32DF9">
            <wp:extent cx="3849709" cy="3905250"/>
            <wp:effectExtent l="0" t="0" r="0" b="0"/>
            <wp:docPr id="16" name="Picture 16" descr="C:\Users\HEORES\Desktop\MARECHES 5778\תמונה מס' 5 מקום שהיה מעקה הבט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ORES\Desktop\MARECHES 5778\תמונה מס' 5 מקום שהיה מעקה הבטון.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0917" cy="3916620"/>
                    </a:xfrm>
                    <a:prstGeom prst="rect">
                      <a:avLst/>
                    </a:prstGeom>
                    <a:noFill/>
                    <a:ln>
                      <a:noFill/>
                    </a:ln>
                  </pic:spPr>
                </pic:pic>
              </a:graphicData>
            </a:graphic>
          </wp:inline>
        </w:drawing>
      </w:r>
    </w:p>
    <w:p w14:paraId="3B5FC38E" w14:textId="41047FA2" w:rsidR="00AE6146" w:rsidRPr="002615F3" w:rsidRDefault="00AE6146" w:rsidP="00B407D3">
      <w:pPr>
        <w:pStyle w:val="a2"/>
        <w:rPr>
          <w:rtl/>
        </w:rPr>
      </w:pPr>
      <w:r w:rsidRPr="00AE6146">
        <w:rPr>
          <w:rFonts w:hint="cs"/>
          <w:rtl/>
        </w:rPr>
        <w:t>תמונה מספר 5 (מקום שהיה מעקה הבטון)</w:t>
      </w:r>
    </w:p>
    <w:p w14:paraId="0FF00278" w14:textId="47C09EC2" w:rsidR="00707BD7" w:rsidRPr="00B84C85" w:rsidRDefault="00707BD7" w:rsidP="00B407D3">
      <w:pPr>
        <w:pStyle w:val="a2"/>
      </w:pPr>
    </w:p>
    <w:p w14:paraId="04FB765F" w14:textId="4C61D735" w:rsidR="00707BD7" w:rsidRDefault="00707BD7" w:rsidP="00B407D3">
      <w:pPr>
        <w:pStyle w:val="a2"/>
        <w:rPr>
          <w:rtl/>
        </w:rPr>
      </w:pPr>
      <w:r w:rsidRPr="00707BD7">
        <w:rPr>
          <w:noProof/>
          <w:rtl/>
          <w:lang w:val="en-US"/>
        </w:rPr>
        <w:lastRenderedPageBreak/>
        <w:drawing>
          <wp:inline distT="0" distB="0" distL="0" distR="0" wp14:anchorId="4BD47DBF" wp14:editId="7945A557">
            <wp:extent cx="3789040" cy="2847903"/>
            <wp:effectExtent l="0" t="0" r="2540" b="0"/>
            <wp:docPr id="11" name="Picture 11" descr="C:\Users\HEORES\Desktop\MARECHES 5778\תמונה מס'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ORES\Desktop\MARECHES 5778\תמונה מס'1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4930" cy="2852330"/>
                    </a:xfrm>
                    <a:prstGeom prst="rect">
                      <a:avLst/>
                    </a:prstGeom>
                    <a:noFill/>
                    <a:ln>
                      <a:noFill/>
                    </a:ln>
                  </pic:spPr>
                </pic:pic>
              </a:graphicData>
            </a:graphic>
          </wp:inline>
        </w:drawing>
      </w:r>
    </w:p>
    <w:p w14:paraId="471EB287" w14:textId="064E6DD7" w:rsidR="00707BD7" w:rsidRPr="00707BD7" w:rsidRDefault="00707BD7" w:rsidP="00B407D3">
      <w:pPr>
        <w:pStyle w:val="a2"/>
        <w:rPr>
          <w:rtl/>
        </w:rPr>
      </w:pPr>
      <w:r>
        <w:rPr>
          <w:rFonts w:hint="cs"/>
          <w:rtl/>
        </w:rPr>
        <w:t>תמונה מספר 1</w:t>
      </w:r>
    </w:p>
    <w:p w14:paraId="61CD170C" w14:textId="6595CE09" w:rsidR="00707BD7" w:rsidRDefault="00707BD7" w:rsidP="00B407D3">
      <w:pPr>
        <w:pStyle w:val="a2"/>
        <w:rPr>
          <w:rtl/>
        </w:rPr>
      </w:pPr>
      <w:r w:rsidRPr="00707BD7">
        <w:rPr>
          <w:noProof/>
          <w:rtl/>
          <w:lang w:val="en-US"/>
        </w:rPr>
        <w:drawing>
          <wp:inline distT="0" distB="0" distL="0" distR="0" wp14:anchorId="14042D11" wp14:editId="1AA4521D">
            <wp:extent cx="3788514" cy="2825859"/>
            <wp:effectExtent l="0" t="0" r="2540" b="0"/>
            <wp:docPr id="13" name="Picture 13" descr="C:\Users\HEORES\Desktop\MARECHES 5778\תמונה מס'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ORES\Desktop\MARECHES 5778\תמונה מס'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0117" cy="2827055"/>
                    </a:xfrm>
                    <a:prstGeom prst="rect">
                      <a:avLst/>
                    </a:prstGeom>
                    <a:noFill/>
                    <a:ln>
                      <a:noFill/>
                    </a:ln>
                  </pic:spPr>
                </pic:pic>
              </a:graphicData>
            </a:graphic>
          </wp:inline>
        </w:drawing>
      </w:r>
    </w:p>
    <w:p w14:paraId="09D872AD" w14:textId="56F9A84E" w:rsidR="00707BD7" w:rsidRDefault="00707BD7" w:rsidP="00B407D3">
      <w:pPr>
        <w:pStyle w:val="a2"/>
        <w:rPr>
          <w:rtl/>
        </w:rPr>
      </w:pPr>
      <w:r>
        <w:rPr>
          <w:rFonts w:hint="cs"/>
          <w:rtl/>
        </w:rPr>
        <w:t>תמונה מספר 2</w:t>
      </w:r>
    </w:p>
    <w:p w14:paraId="02650369" w14:textId="77777777" w:rsidR="00707BD7" w:rsidRDefault="00707BD7" w:rsidP="00707BD7">
      <w:pPr>
        <w:bidi/>
        <w:jc w:val="center"/>
        <w:rPr>
          <w:rFonts w:ascii="FbFRealBelet Bold" w:hAnsi="FbFRealBelet Bold" w:cs="FbFRealBelet Bold"/>
          <w:rtl/>
        </w:rPr>
      </w:pPr>
      <w:r>
        <w:rPr>
          <w:rFonts w:ascii="FbFRealBelet Bold" w:hAnsi="FbFRealBelet Bold" w:cs="FbFRealBelet Bold"/>
          <w:rtl/>
        </w:rPr>
        <w:br w:type="page"/>
      </w:r>
      <w:r w:rsidRPr="00707BD7">
        <w:rPr>
          <w:rFonts w:ascii="FbFRealBelet Bold" w:hAnsi="FbFRealBelet Bold" w:cs="FbFRealBelet Bold"/>
          <w:noProof/>
          <w:rtl/>
        </w:rPr>
        <w:lastRenderedPageBreak/>
        <w:drawing>
          <wp:inline distT="0" distB="0" distL="0" distR="0" wp14:anchorId="4F42F4C5" wp14:editId="4D1FA4AB">
            <wp:extent cx="3709851" cy="2705100"/>
            <wp:effectExtent l="0" t="0" r="5080" b="0"/>
            <wp:docPr id="14" name="Picture 14" descr="C:\Users\HEORES\Desktop\MARECHES 5778\תמונה מס'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ORES\Desktop\MARECHES 5778\תמונה מס' 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5966"/>
                    <a:stretch/>
                  </pic:blipFill>
                  <pic:spPr bwMode="auto">
                    <a:xfrm>
                      <a:off x="0" y="0"/>
                      <a:ext cx="3720873" cy="2713137"/>
                    </a:xfrm>
                    <a:prstGeom prst="rect">
                      <a:avLst/>
                    </a:prstGeom>
                    <a:noFill/>
                    <a:ln>
                      <a:noFill/>
                    </a:ln>
                    <a:extLst>
                      <a:ext uri="{53640926-AAD7-44D8-BBD7-CCE9431645EC}">
                        <a14:shadowObscured xmlns:a14="http://schemas.microsoft.com/office/drawing/2010/main"/>
                      </a:ext>
                    </a:extLst>
                  </pic:spPr>
                </pic:pic>
              </a:graphicData>
            </a:graphic>
          </wp:inline>
        </w:drawing>
      </w:r>
    </w:p>
    <w:p w14:paraId="5CDADB10" w14:textId="78407ED3" w:rsidR="00707BD7" w:rsidRPr="00800283" w:rsidRDefault="00707BD7" w:rsidP="00B407D3">
      <w:pPr>
        <w:pStyle w:val="a2"/>
        <w:rPr>
          <w:rtl/>
        </w:rPr>
      </w:pPr>
      <w:r w:rsidRPr="00800283">
        <w:rPr>
          <w:rtl/>
        </w:rPr>
        <w:t>תמונה מספר 3</w:t>
      </w:r>
    </w:p>
    <w:p w14:paraId="5D4E60E2" w14:textId="54E99DE8" w:rsidR="00707BD7" w:rsidRDefault="00800283" w:rsidP="00707BD7">
      <w:pPr>
        <w:bidi/>
        <w:jc w:val="center"/>
        <w:rPr>
          <w:rFonts w:ascii="FbFRealBelet Bold" w:eastAsia="Times New Roman" w:hAnsi="FbFRealBelet Bold" w:cs="FbFRealBelet Bold"/>
          <w:b/>
          <w:bCs/>
          <w:sz w:val="40"/>
          <w:szCs w:val="40"/>
          <w:rtl/>
          <w:lang w:val="en-GB"/>
        </w:rPr>
      </w:pPr>
      <w:r w:rsidRPr="00800283">
        <w:rPr>
          <w:rFonts w:ascii="FbFRealBelet Bold" w:eastAsia="Times New Roman" w:hAnsi="FbFRealBelet Bold" w:cs="FbFRealBelet Bold"/>
          <w:b/>
          <w:bCs/>
          <w:noProof/>
          <w:sz w:val="40"/>
          <w:szCs w:val="40"/>
          <w:rtl/>
        </w:rPr>
        <w:drawing>
          <wp:inline distT="0" distB="0" distL="0" distR="0" wp14:anchorId="40FBC0F8" wp14:editId="070E6E76">
            <wp:extent cx="2924175" cy="2967031"/>
            <wp:effectExtent l="0" t="0" r="0" b="5080"/>
            <wp:docPr id="15" name="Picture 15" descr="C:\Users\HEORES\Desktop\MARECHES 5778\תמונה מס' 4 תמונה מעובד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ORES\Desktop\MARECHES 5778\תמונה מס' 4 תמונה מעובדת.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2651" cy="2985778"/>
                    </a:xfrm>
                    <a:prstGeom prst="rect">
                      <a:avLst/>
                    </a:prstGeom>
                    <a:noFill/>
                    <a:ln>
                      <a:noFill/>
                    </a:ln>
                  </pic:spPr>
                </pic:pic>
              </a:graphicData>
            </a:graphic>
          </wp:inline>
        </w:drawing>
      </w:r>
    </w:p>
    <w:p w14:paraId="75E36160" w14:textId="246B068B" w:rsidR="00800283" w:rsidRPr="002615F3" w:rsidRDefault="00800283" w:rsidP="00B407D3">
      <w:pPr>
        <w:pStyle w:val="a2"/>
        <w:rPr>
          <w:rtl/>
        </w:rPr>
      </w:pPr>
      <w:r>
        <w:rPr>
          <w:rFonts w:hint="cs"/>
          <w:rtl/>
        </w:rPr>
        <w:t>תמונה מספר 4 (תמונה מעובדת)</w:t>
      </w:r>
    </w:p>
    <w:p w14:paraId="4A9802C2" w14:textId="75D917CF" w:rsidR="00800283" w:rsidRDefault="00800283" w:rsidP="00800283">
      <w:pPr>
        <w:bidi/>
        <w:jc w:val="center"/>
        <w:rPr>
          <w:rFonts w:ascii="FbFRealBelet Bold" w:eastAsia="Times New Roman" w:hAnsi="FbFRealBelet Bold" w:cs="FbFRealBelet Bold"/>
          <w:b/>
          <w:bCs/>
          <w:sz w:val="40"/>
          <w:szCs w:val="40"/>
          <w:rtl/>
          <w:lang w:val="en-GB"/>
        </w:rPr>
      </w:pPr>
      <w:r w:rsidRPr="00800283">
        <w:rPr>
          <w:rFonts w:ascii="FbFRealBelet Bold" w:eastAsia="Times New Roman" w:hAnsi="FbFRealBelet Bold" w:cs="FbFRealBelet Bold"/>
          <w:b/>
          <w:bCs/>
          <w:noProof/>
          <w:sz w:val="40"/>
          <w:szCs w:val="40"/>
          <w:rtl/>
        </w:rPr>
        <w:lastRenderedPageBreak/>
        <w:drawing>
          <wp:inline distT="0" distB="0" distL="0" distR="0" wp14:anchorId="587F8CBC" wp14:editId="342883C8">
            <wp:extent cx="3733789" cy="2781300"/>
            <wp:effectExtent l="0" t="0" r="635" b="0"/>
            <wp:docPr id="18" name="Picture 18" descr="C:\Users\HEORES\Desktop\MARECHES 5778\תמונה מס' 6 מקום שהיה מעקה הבט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ORES\Desktop\MARECHES 5778\תמונה מס' 6 מקום שהיה מעקה הבטון.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519"/>
                    <a:stretch/>
                  </pic:blipFill>
                  <pic:spPr bwMode="auto">
                    <a:xfrm>
                      <a:off x="0" y="0"/>
                      <a:ext cx="3735401" cy="2782501"/>
                    </a:xfrm>
                    <a:prstGeom prst="rect">
                      <a:avLst/>
                    </a:prstGeom>
                    <a:noFill/>
                    <a:ln>
                      <a:noFill/>
                    </a:ln>
                    <a:extLst>
                      <a:ext uri="{53640926-AAD7-44D8-BBD7-CCE9431645EC}">
                        <a14:shadowObscured xmlns:a14="http://schemas.microsoft.com/office/drawing/2010/main"/>
                      </a:ext>
                    </a:extLst>
                  </pic:spPr>
                </pic:pic>
              </a:graphicData>
            </a:graphic>
          </wp:inline>
        </w:drawing>
      </w:r>
    </w:p>
    <w:p w14:paraId="130701BB" w14:textId="15DAD8EE" w:rsidR="00800283" w:rsidRDefault="00800283" w:rsidP="00B407D3">
      <w:pPr>
        <w:pStyle w:val="a2"/>
        <w:rPr>
          <w:rtl/>
        </w:rPr>
      </w:pPr>
      <w:r>
        <w:rPr>
          <w:rFonts w:hint="cs"/>
          <w:rtl/>
        </w:rPr>
        <w:t>תמונה מספר 6 (מקום שהיה מעקה הבטון)</w:t>
      </w:r>
    </w:p>
    <w:p w14:paraId="76C16D3E" w14:textId="0B5CAF00" w:rsidR="00800283" w:rsidRDefault="00800283" w:rsidP="00800283">
      <w:pPr>
        <w:bidi/>
        <w:jc w:val="center"/>
        <w:rPr>
          <w:rFonts w:ascii="FbFRealBelet Bold" w:eastAsia="Times New Roman" w:hAnsi="FbFRealBelet Bold" w:cs="FbFRealBelet Bold"/>
          <w:b/>
          <w:bCs/>
          <w:sz w:val="40"/>
          <w:szCs w:val="40"/>
          <w:rtl/>
          <w:lang w:val="en-GB"/>
        </w:rPr>
      </w:pPr>
      <w:r w:rsidRPr="00800283">
        <w:rPr>
          <w:rFonts w:ascii="FbFRealBelet Bold" w:eastAsia="Times New Roman" w:hAnsi="FbFRealBelet Bold" w:cs="FbFRealBelet Bold"/>
          <w:b/>
          <w:bCs/>
          <w:noProof/>
          <w:sz w:val="40"/>
          <w:szCs w:val="40"/>
          <w:rtl/>
        </w:rPr>
        <w:drawing>
          <wp:inline distT="0" distB="0" distL="0" distR="0" wp14:anchorId="2756B9B8" wp14:editId="3A6101CB">
            <wp:extent cx="3685190" cy="2752725"/>
            <wp:effectExtent l="0" t="0" r="0" b="0"/>
            <wp:docPr id="19" name="Picture 19" descr="C:\Users\HEORES\Desktop\MARECHES 5778\תמונה מס' 7 גניזת אבני הכותל בהחצ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ORES\Desktop\MARECHES 5778\תמונה מס' 7 גניזת אבני הכותל בהחצר.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0136" cy="2756420"/>
                    </a:xfrm>
                    <a:prstGeom prst="rect">
                      <a:avLst/>
                    </a:prstGeom>
                    <a:noFill/>
                    <a:ln>
                      <a:noFill/>
                    </a:ln>
                  </pic:spPr>
                </pic:pic>
              </a:graphicData>
            </a:graphic>
          </wp:inline>
        </w:drawing>
      </w:r>
    </w:p>
    <w:p w14:paraId="732FA086" w14:textId="78B023AE" w:rsidR="00800283" w:rsidRDefault="00800283" w:rsidP="00B407D3">
      <w:pPr>
        <w:pStyle w:val="a2"/>
        <w:rPr>
          <w:rtl/>
        </w:rPr>
      </w:pPr>
      <w:r>
        <w:rPr>
          <w:rFonts w:hint="cs"/>
          <w:rtl/>
        </w:rPr>
        <w:t>תמונה מספר 7 (גניזת אבני הכותל בהחצר)</w:t>
      </w:r>
    </w:p>
    <w:p w14:paraId="368EAE0D" w14:textId="2B5A9D9B" w:rsidR="00800283" w:rsidRDefault="00800283" w:rsidP="00800283">
      <w:pPr>
        <w:bidi/>
        <w:jc w:val="center"/>
        <w:rPr>
          <w:rFonts w:ascii="FbFRealBelet Bold" w:eastAsia="Times New Roman" w:hAnsi="FbFRealBelet Bold" w:cs="FbFRealBelet Bold"/>
          <w:b/>
          <w:bCs/>
          <w:sz w:val="40"/>
          <w:szCs w:val="40"/>
          <w:rtl/>
          <w:lang w:val="en-GB"/>
        </w:rPr>
      </w:pPr>
      <w:r w:rsidRPr="00800283">
        <w:rPr>
          <w:rFonts w:ascii="FbFRealBelet Bold" w:eastAsia="Times New Roman" w:hAnsi="FbFRealBelet Bold" w:cs="FbFRealBelet Bold"/>
          <w:b/>
          <w:bCs/>
          <w:noProof/>
          <w:sz w:val="40"/>
          <w:szCs w:val="40"/>
          <w:rtl/>
        </w:rPr>
        <w:lastRenderedPageBreak/>
        <w:drawing>
          <wp:inline distT="0" distB="0" distL="0" distR="0" wp14:anchorId="7C5BDEC2" wp14:editId="61A65298">
            <wp:extent cx="2312035" cy="2735253"/>
            <wp:effectExtent l="0" t="0" r="0" b="8255"/>
            <wp:docPr id="21" name="Picture 21" descr="C:\Users\HEORES\Desktop\MARECHES 5778\תמונה מס' 8 גניזת אבני הכותל בהחצ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ORES\Desktop\MARECHES 5778\תמונה מס' 8 גניזת אבני הכותל בהחצר.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140"/>
                    <a:stretch/>
                  </pic:blipFill>
                  <pic:spPr bwMode="auto">
                    <a:xfrm>
                      <a:off x="0" y="0"/>
                      <a:ext cx="2317139" cy="2741291"/>
                    </a:xfrm>
                    <a:prstGeom prst="rect">
                      <a:avLst/>
                    </a:prstGeom>
                    <a:noFill/>
                    <a:ln>
                      <a:noFill/>
                    </a:ln>
                    <a:extLst>
                      <a:ext uri="{53640926-AAD7-44D8-BBD7-CCE9431645EC}">
                        <a14:shadowObscured xmlns:a14="http://schemas.microsoft.com/office/drawing/2010/main"/>
                      </a:ext>
                    </a:extLst>
                  </pic:spPr>
                </pic:pic>
              </a:graphicData>
            </a:graphic>
          </wp:inline>
        </w:drawing>
      </w:r>
    </w:p>
    <w:p w14:paraId="6C9FA4AD" w14:textId="405F6662" w:rsidR="007A389C" w:rsidRDefault="00800283" w:rsidP="00B407D3">
      <w:pPr>
        <w:pStyle w:val="a2"/>
        <w:rPr>
          <w:rtl/>
        </w:rPr>
      </w:pPr>
      <w:r>
        <w:rPr>
          <w:rFonts w:hint="cs"/>
          <w:rtl/>
        </w:rPr>
        <w:t>תמונה מספר 8 (גני</w:t>
      </w:r>
      <w:r w:rsidR="007A389C">
        <w:rPr>
          <w:rFonts w:hint="cs"/>
          <w:rtl/>
        </w:rPr>
        <w:t>זת</w:t>
      </w:r>
      <w:r w:rsidR="007A389C" w:rsidRPr="007A389C">
        <w:rPr>
          <w:rFonts w:hint="cs"/>
          <w:rtl/>
        </w:rPr>
        <w:t xml:space="preserve"> </w:t>
      </w:r>
      <w:r w:rsidR="007A389C">
        <w:rPr>
          <w:rFonts w:hint="cs"/>
          <w:rtl/>
        </w:rPr>
        <w:t>אבני הכותל בהחצר)</w:t>
      </w:r>
    </w:p>
    <w:p w14:paraId="6CDBE45B" w14:textId="1F1C6B0B" w:rsidR="00800283" w:rsidRDefault="007A389C" w:rsidP="00B407D3">
      <w:pPr>
        <w:pStyle w:val="a2"/>
        <w:rPr>
          <w:rtl/>
        </w:rPr>
      </w:pPr>
      <w:r w:rsidRPr="007A389C">
        <w:rPr>
          <w:rFonts w:eastAsia="Times New Roman"/>
          <w:b/>
          <w:bCs/>
          <w:noProof/>
          <w:sz w:val="40"/>
          <w:szCs w:val="40"/>
          <w:rtl/>
          <w:lang w:val="en-US"/>
        </w:rPr>
        <w:drawing>
          <wp:inline distT="0" distB="0" distL="0" distR="0" wp14:anchorId="199486F1" wp14:editId="7703E97F">
            <wp:extent cx="3562350" cy="2457745"/>
            <wp:effectExtent l="0" t="0" r="0" b="0"/>
            <wp:docPr id="23" name="Picture 23" descr="C:\Users\HEORES\Desktop\MARECHES 5778\תמונה מס' 10 המעקה שמצאו בתוך המקוה בעת הנקי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ORES\Desktop\MARECHES 5778\תמונה מס' 10 המעקה שמצאו בתוך המקוה בעת הנקיון.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6755" cy="2460784"/>
                    </a:xfrm>
                    <a:prstGeom prst="rect">
                      <a:avLst/>
                    </a:prstGeom>
                    <a:noFill/>
                    <a:ln>
                      <a:noFill/>
                    </a:ln>
                  </pic:spPr>
                </pic:pic>
              </a:graphicData>
            </a:graphic>
          </wp:inline>
        </w:drawing>
      </w:r>
      <w:r w:rsidR="00800283">
        <w:rPr>
          <w:rFonts w:hint="cs"/>
          <w:rtl/>
        </w:rPr>
        <w:t xml:space="preserve"> </w:t>
      </w:r>
    </w:p>
    <w:p w14:paraId="5F911469" w14:textId="30AE0EDC" w:rsidR="007A389C" w:rsidRDefault="007A389C" w:rsidP="00B407D3">
      <w:pPr>
        <w:pStyle w:val="a2"/>
        <w:rPr>
          <w:rtl/>
        </w:rPr>
      </w:pPr>
      <w:r>
        <w:rPr>
          <w:rFonts w:hint="cs"/>
          <w:rtl/>
        </w:rPr>
        <w:t>תמונה מספר 10 (המעקה שמצאו בתוך המקוה בעת הנקיון)</w:t>
      </w:r>
    </w:p>
    <w:p w14:paraId="1F4D07FF" w14:textId="0E03566F" w:rsidR="00800283" w:rsidRDefault="00800283" w:rsidP="00800283">
      <w:pPr>
        <w:bidi/>
        <w:jc w:val="center"/>
        <w:rPr>
          <w:rFonts w:ascii="FbFRealBelet Bold" w:eastAsia="Times New Roman" w:hAnsi="FbFRealBelet Bold" w:cs="FbFRealBelet Bold"/>
          <w:b/>
          <w:bCs/>
          <w:sz w:val="40"/>
          <w:szCs w:val="40"/>
          <w:rtl/>
          <w:lang w:val="en-GB"/>
        </w:rPr>
      </w:pPr>
      <w:r w:rsidRPr="00800283">
        <w:rPr>
          <w:rFonts w:ascii="FbFRealBelet Bold" w:eastAsia="Times New Roman" w:hAnsi="FbFRealBelet Bold" w:cs="FbFRealBelet Bold"/>
          <w:b/>
          <w:bCs/>
          <w:noProof/>
          <w:sz w:val="40"/>
          <w:szCs w:val="40"/>
          <w:rtl/>
        </w:rPr>
        <w:lastRenderedPageBreak/>
        <w:drawing>
          <wp:inline distT="0" distB="0" distL="0" distR="0" wp14:anchorId="66C830EF" wp14:editId="4A015EC4">
            <wp:extent cx="2095644" cy="2743200"/>
            <wp:effectExtent l="0" t="0" r="0" b="0"/>
            <wp:docPr id="22" name="Picture 22" descr="C:\Users\HEORES\Desktop\MARECHES 5778\תמונה מס' 9 המעקה שמצאו במקו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ORES\Desktop\MARECHES 5778\תמונה מס' 9 המעקה שמצאו במקוה.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793" r="5265"/>
                    <a:stretch/>
                  </pic:blipFill>
                  <pic:spPr bwMode="auto">
                    <a:xfrm>
                      <a:off x="0" y="0"/>
                      <a:ext cx="2116747" cy="2770824"/>
                    </a:xfrm>
                    <a:prstGeom prst="rect">
                      <a:avLst/>
                    </a:prstGeom>
                    <a:noFill/>
                    <a:ln>
                      <a:noFill/>
                    </a:ln>
                    <a:extLst>
                      <a:ext uri="{53640926-AAD7-44D8-BBD7-CCE9431645EC}">
                        <a14:shadowObscured xmlns:a14="http://schemas.microsoft.com/office/drawing/2010/main"/>
                      </a:ext>
                    </a:extLst>
                  </pic:spPr>
                </pic:pic>
              </a:graphicData>
            </a:graphic>
          </wp:inline>
        </w:drawing>
      </w:r>
    </w:p>
    <w:p w14:paraId="0F649869" w14:textId="6DB89477" w:rsidR="00800283" w:rsidRDefault="00800283" w:rsidP="00B407D3">
      <w:pPr>
        <w:pStyle w:val="a2"/>
        <w:rPr>
          <w:rtl/>
        </w:rPr>
      </w:pPr>
      <w:r>
        <w:rPr>
          <w:rFonts w:hint="cs"/>
          <w:rtl/>
        </w:rPr>
        <w:t>תמונה מספר 9 (</w:t>
      </w:r>
      <w:r w:rsidR="007A389C">
        <w:rPr>
          <w:rFonts w:hint="cs"/>
          <w:rtl/>
        </w:rPr>
        <w:t>המעקה שמצאו במקוה</w:t>
      </w:r>
      <w:r>
        <w:rPr>
          <w:rFonts w:hint="cs"/>
          <w:rtl/>
        </w:rPr>
        <w:t>)</w:t>
      </w:r>
    </w:p>
    <w:p w14:paraId="29CD625A" w14:textId="7D7ED979" w:rsidR="00800283" w:rsidRDefault="007A389C" w:rsidP="00800283">
      <w:pPr>
        <w:bidi/>
        <w:jc w:val="center"/>
        <w:rPr>
          <w:rFonts w:ascii="FbFRealBelet Bold" w:eastAsia="Times New Roman" w:hAnsi="FbFRealBelet Bold" w:cs="FbFRealBelet Bold"/>
          <w:b/>
          <w:bCs/>
          <w:sz w:val="40"/>
          <w:szCs w:val="40"/>
          <w:rtl/>
          <w:lang w:val="en-GB"/>
        </w:rPr>
      </w:pPr>
      <w:r w:rsidRPr="007A389C">
        <w:rPr>
          <w:rFonts w:ascii="FbFRealBelet Bold" w:eastAsia="Times New Roman" w:hAnsi="FbFRealBelet Bold" w:cs="FbFRealBelet Bold"/>
          <w:b/>
          <w:bCs/>
          <w:noProof/>
          <w:sz w:val="40"/>
          <w:szCs w:val="40"/>
          <w:rtl/>
        </w:rPr>
        <w:drawing>
          <wp:inline distT="0" distB="0" distL="0" distR="0" wp14:anchorId="75F3C7F8" wp14:editId="7E1382C5">
            <wp:extent cx="3931920" cy="2938593"/>
            <wp:effectExtent l="0" t="0" r="0" b="0"/>
            <wp:docPr id="25" name="Picture 25" descr="C:\Users\HEORES\Desktop\MARECHES 5778\מס' 12 תמונה מעובדת לפי השערה איך היה נראה המעקה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ORES\Desktop\MARECHES 5778\מס' 12 תמונה מעובדת לפי השערה איך היה נראה המעקה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1920" cy="2938593"/>
                    </a:xfrm>
                    <a:prstGeom prst="rect">
                      <a:avLst/>
                    </a:prstGeom>
                    <a:noFill/>
                    <a:ln>
                      <a:noFill/>
                    </a:ln>
                  </pic:spPr>
                </pic:pic>
              </a:graphicData>
            </a:graphic>
          </wp:inline>
        </w:drawing>
      </w:r>
    </w:p>
    <w:p w14:paraId="2181923D" w14:textId="57CB784C" w:rsidR="007A389C" w:rsidRPr="007A389C" w:rsidRDefault="007A389C" w:rsidP="00B407D3">
      <w:pPr>
        <w:pStyle w:val="a2"/>
        <w:rPr>
          <w:rtl/>
        </w:rPr>
      </w:pPr>
      <w:r>
        <w:rPr>
          <w:rFonts w:hint="cs"/>
          <w:rtl/>
        </w:rPr>
        <w:t>תמונה מספר 12 (תמונה מעובדת לפי השערה איך היה נראה המעקה)</w:t>
      </w:r>
    </w:p>
    <w:p w14:paraId="2AA579D5" w14:textId="40051CB6" w:rsidR="007A389C" w:rsidRDefault="007A389C" w:rsidP="007A389C">
      <w:pPr>
        <w:bidi/>
        <w:jc w:val="center"/>
        <w:rPr>
          <w:rFonts w:ascii="FbFRealBelet Bold" w:eastAsia="Times New Roman" w:hAnsi="FbFRealBelet Bold" w:cs="FbFRealBelet Bold"/>
          <w:b/>
          <w:bCs/>
          <w:sz w:val="40"/>
          <w:szCs w:val="40"/>
          <w:rtl/>
          <w:lang w:val="en-GB"/>
        </w:rPr>
      </w:pPr>
      <w:r w:rsidRPr="007A389C">
        <w:rPr>
          <w:rFonts w:ascii="FbFRealBelet Bold" w:eastAsia="Times New Roman" w:hAnsi="FbFRealBelet Bold" w:cs="FbFRealBelet Bold"/>
          <w:b/>
          <w:bCs/>
          <w:noProof/>
          <w:sz w:val="40"/>
          <w:szCs w:val="40"/>
          <w:rtl/>
        </w:rPr>
        <w:lastRenderedPageBreak/>
        <w:drawing>
          <wp:inline distT="0" distB="0" distL="0" distR="0" wp14:anchorId="3569FC1F" wp14:editId="1351FFC9">
            <wp:extent cx="3931920" cy="5242560"/>
            <wp:effectExtent l="0" t="0" r="0" b="0"/>
            <wp:docPr id="24" name="Picture 24" descr="C:\Users\HEORES\Desktop\MARECHES 5778\תמונה מס' 11 תמונה מעובדת לפי השערה איך היה נראה המעק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ORES\Desktop\MARECHES 5778\תמונה מס' 11 תמונה מעובדת לפי השערה איך היה נראה המעקה.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1920" cy="5242560"/>
                    </a:xfrm>
                    <a:prstGeom prst="rect">
                      <a:avLst/>
                    </a:prstGeom>
                    <a:noFill/>
                    <a:ln>
                      <a:noFill/>
                    </a:ln>
                  </pic:spPr>
                </pic:pic>
              </a:graphicData>
            </a:graphic>
          </wp:inline>
        </w:drawing>
      </w:r>
    </w:p>
    <w:p w14:paraId="71896462" w14:textId="4DF244E7" w:rsidR="007A389C" w:rsidRPr="002615F3" w:rsidRDefault="007A389C" w:rsidP="00B407D3">
      <w:pPr>
        <w:pStyle w:val="11"/>
        <w:rPr>
          <w:rFonts w:asciiTheme="minorHAnsi" w:hAnsiTheme="minorHAnsi"/>
        </w:rPr>
      </w:pPr>
      <w:r w:rsidRPr="002615F3">
        <w:rPr>
          <w:rFonts w:hint="cs"/>
          <w:rtl/>
        </w:rPr>
        <w:t>תמונה מספר 11 (תמונה מעובדת לפי השערה איך היה נראה המעקה)</w:t>
      </w:r>
    </w:p>
    <w:p w14:paraId="71573D50" w14:textId="4F4DF2CF" w:rsidR="007A389C" w:rsidRPr="002615F3" w:rsidRDefault="00B84C85" w:rsidP="002615F3">
      <w:pPr>
        <w:pStyle w:val="a4"/>
        <w:rPr>
          <w:rFonts w:ascii="FbTehilaMedium" w:hAnsi="FbTehilaMedium" w:cs="FbTehilaMedium"/>
          <w:b/>
          <w:sz w:val="72"/>
          <w:szCs w:val="72"/>
          <w:rtl/>
          <w:lang w:val="en-GB"/>
        </w:rPr>
      </w:pPr>
      <w:r w:rsidRPr="005B2705">
        <w:t>g</w:t>
      </w:r>
    </w:p>
    <w:p w14:paraId="0480B500" w14:textId="2AA0B42E" w:rsidR="00261268" w:rsidRDefault="00261268" w:rsidP="00B407D3">
      <w:pPr>
        <w:pStyle w:val="a2"/>
        <w:rPr>
          <w:rtl/>
        </w:rPr>
      </w:pPr>
    </w:p>
    <w:p w14:paraId="50F0D4FF" w14:textId="77777777" w:rsidR="002615F3" w:rsidRDefault="002615F3" w:rsidP="002615F3">
      <w:pPr>
        <w:pStyle w:val="a"/>
        <w:spacing w:before="0" w:after="240"/>
        <w:rPr>
          <w:rFonts w:ascii="FbFRealBelet Bold" w:hAnsi="FbFRealBelet Bold" w:cs="FbFRealBelet Bold"/>
          <w:sz w:val="22"/>
          <w:szCs w:val="22"/>
          <w:rtl/>
        </w:rPr>
      </w:pPr>
      <w:bookmarkStart w:id="191" w:name="_Toc504566259"/>
      <w:r>
        <w:rPr>
          <w:rFonts w:ascii="FbFRealBelet Bold" w:hAnsi="FbFRealBelet Bold" w:cs="FbFRealBelet Bold" w:hint="cs"/>
          <w:rtl/>
        </w:rPr>
        <w:lastRenderedPageBreak/>
        <w:t>מעיד עדות שקר בק"ש בלא ציצית</w:t>
      </w:r>
      <w:bookmarkEnd w:id="191"/>
    </w:p>
    <w:p w14:paraId="42280D48" w14:textId="77777777" w:rsidR="002615F3" w:rsidRPr="00CE2632" w:rsidRDefault="002615F3" w:rsidP="002615F3">
      <w:pPr>
        <w:pStyle w:val="a0"/>
        <w:rPr>
          <w:rtl/>
        </w:rPr>
      </w:pPr>
      <w:bookmarkStart w:id="192" w:name="_Toc504566260"/>
      <w:r w:rsidRPr="00CE2632">
        <w:rPr>
          <w:rtl/>
        </w:rPr>
        <w:t xml:space="preserve">הרב </w:t>
      </w:r>
      <w:r>
        <w:rPr>
          <w:rFonts w:hint="cs"/>
          <w:rtl/>
        </w:rPr>
        <w:t>מרדכי רובין</w:t>
      </w:r>
      <w:bookmarkEnd w:id="192"/>
    </w:p>
    <w:p w14:paraId="15926A69" w14:textId="77777777" w:rsidR="002615F3" w:rsidRPr="00450F8E" w:rsidRDefault="002615F3" w:rsidP="002615F3">
      <w:pPr>
        <w:pStyle w:val="a1"/>
        <w:spacing w:line="240" w:lineRule="auto"/>
      </w:pPr>
      <w:r>
        <w:rPr>
          <w:rFonts w:ascii="AAd_Livorna4" w:hAnsi="AAd_Livorna4" w:cs="AAd_Livorna4" w:hint="cs"/>
          <w:rtl/>
        </w:rPr>
        <w:t xml:space="preserve">שליח כ"ק אדמו"ר </w:t>
      </w:r>
      <w:r>
        <w:rPr>
          <w:rFonts w:ascii="AAd_Livorna4" w:hAnsi="AAd_Livorna4" w:cs="AAd_Livorna4"/>
          <w:rtl/>
        </w:rPr>
        <w:t>–</w:t>
      </w:r>
      <w:r>
        <w:rPr>
          <w:rFonts w:ascii="AAd_Livorna4" w:hAnsi="AAd_Livorna4" w:cs="AAd_Livorna4" w:hint="cs"/>
          <w:rtl/>
        </w:rPr>
        <w:t xml:space="preserve"> אלבאני, נ.י.</w:t>
      </w:r>
    </w:p>
    <w:p w14:paraId="2D08FD29" w14:textId="77777777" w:rsidR="002615F3" w:rsidRPr="00641AD1" w:rsidRDefault="002615F3" w:rsidP="00B407D3">
      <w:pPr>
        <w:pStyle w:val="11"/>
        <w:rPr>
          <w:lang w:val="en-US"/>
        </w:rPr>
      </w:pPr>
      <w:r w:rsidRPr="00641AD1">
        <w:rPr>
          <w:rFonts w:hint="cs"/>
          <w:rtl/>
        </w:rPr>
        <w:t>דברי אדה"ז בשו"ע ושאלה הלכה למעשה במבצע תפילין</w:t>
      </w:r>
    </w:p>
    <w:p w14:paraId="4CE4DE84" w14:textId="77777777" w:rsidR="002615F3" w:rsidRPr="00641AD1" w:rsidRDefault="002615F3" w:rsidP="00B407D3">
      <w:pPr>
        <w:pStyle w:val="a2"/>
        <w:rPr>
          <w:lang w:val="en-US"/>
        </w:rPr>
      </w:pPr>
      <w:r w:rsidRPr="00641AD1">
        <w:rPr>
          <w:rFonts w:hint="cs"/>
          <w:b/>
          <w:bCs/>
          <w:rtl/>
        </w:rPr>
        <w:t>א</w:t>
      </w:r>
      <w:r w:rsidRPr="00641AD1">
        <w:rPr>
          <w:rtl/>
        </w:rPr>
        <w:t>. כתב אדמו"ר הזקן בשולחנו בריש הל' ציצית (סי' ח ס"א) וז"ל: "כל הקורא קריאת שמע בלא ציצית מעיד עדות שקר בעצמו והואיל שכל אדם צריך להיות זהיר וזריז להקדים המצוה בכל מה דאפשר לכן תיכף ומיד אחר נטילת ידים שידיו נקיות ויכול לברך יתעטף בציצית", עכ"ל.</w:t>
      </w:r>
    </w:p>
    <w:p w14:paraId="033958E1" w14:textId="77777777" w:rsidR="002615F3" w:rsidRPr="00641AD1" w:rsidRDefault="002615F3" w:rsidP="00B407D3">
      <w:pPr>
        <w:pStyle w:val="a2"/>
        <w:rPr>
          <w:lang w:val="en-US"/>
        </w:rPr>
      </w:pPr>
      <w:r w:rsidRPr="00641AD1">
        <w:rPr>
          <w:rtl/>
        </w:rPr>
        <w:t xml:space="preserve">וצריך להבין </w:t>
      </w:r>
      <w:r w:rsidRPr="00641AD1">
        <w:rPr>
          <w:rFonts w:hint="cs"/>
          <w:rtl/>
        </w:rPr>
        <w:t>בחומר</w:t>
      </w:r>
      <w:r w:rsidRPr="00641AD1">
        <w:rPr>
          <w:rtl/>
        </w:rPr>
        <w:t xml:space="preserve"> ענין זה דמעיד עדות שקר, האם הוא רק </w:t>
      </w:r>
      <w:r w:rsidRPr="00641AD1">
        <w:rPr>
          <w:rFonts w:hint="cs"/>
          <w:rtl/>
        </w:rPr>
        <w:t>ב</w:t>
      </w:r>
      <w:r w:rsidRPr="00641AD1">
        <w:rPr>
          <w:rtl/>
        </w:rPr>
        <w:t xml:space="preserve">אדם שומר תומ"צ, </w:t>
      </w:r>
      <w:r w:rsidRPr="00641AD1">
        <w:rPr>
          <w:rFonts w:hint="cs"/>
          <w:rtl/>
        </w:rPr>
        <w:t>או שיש קפידא</w:t>
      </w:r>
      <w:r w:rsidRPr="00641AD1">
        <w:rPr>
          <w:rtl/>
        </w:rPr>
        <w:t xml:space="preserve"> </w:t>
      </w:r>
      <w:r w:rsidRPr="00641AD1">
        <w:rPr>
          <w:rFonts w:hint="cs"/>
          <w:rtl/>
        </w:rPr>
        <w:t>גם</w:t>
      </w:r>
      <w:r w:rsidRPr="00641AD1">
        <w:rPr>
          <w:rtl/>
        </w:rPr>
        <w:t xml:space="preserve"> לאדם המתקרב ליהדות וכיו"ב</w:t>
      </w:r>
      <w:r w:rsidRPr="00641AD1">
        <w:rPr>
          <w:rFonts w:hint="cs"/>
          <w:rtl/>
        </w:rPr>
        <w:t>, ד</w:t>
      </w:r>
      <w:r w:rsidRPr="00641AD1">
        <w:rPr>
          <w:rtl/>
        </w:rPr>
        <w:t xml:space="preserve">אסרינן שיאמר פרשת ציצית (פרשה הג' דק"ש) אם אינו </w:t>
      </w:r>
      <w:r w:rsidRPr="00641AD1">
        <w:rPr>
          <w:rFonts w:hint="cs"/>
          <w:rtl/>
        </w:rPr>
        <w:t>לובש</w:t>
      </w:r>
      <w:r w:rsidRPr="00641AD1">
        <w:rPr>
          <w:rtl/>
        </w:rPr>
        <w:t xml:space="preserve"> ציצית משום ד</w:t>
      </w:r>
      <w:r w:rsidRPr="00641AD1">
        <w:rPr>
          <w:rFonts w:hint="cs"/>
          <w:rtl/>
        </w:rPr>
        <w:t xml:space="preserve">מעיד </w:t>
      </w:r>
      <w:r w:rsidRPr="00641AD1">
        <w:rPr>
          <w:rtl/>
        </w:rPr>
        <w:t xml:space="preserve">עדות שקר בעצמו (שהרי לא לכו"ע צריך לומר ג' פרשיות לצאת מצות קריאת ק"ש), או </w:t>
      </w:r>
      <w:r w:rsidRPr="00641AD1">
        <w:rPr>
          <w:rFonts w:hint="cs"/>
          <w:rtl/>
        </w:rPr>
        <w:t xml:space="preserve">שגם הוא </w:t>
      </w:r>
      <w:r w:rsidRPr="00641AD1">
        <w:rPr>
          <w:rtl/>
        </w:rPr>
        <w:t>טוב שיאמר פרשת ציצית דה"ה קורא פסוקי התורה, דעכ"פ יש לו שכר קריאה ות"ת וכיו"ב.</w:t>
      </w:r>
    </w:p>
    <w:p w14:paraId="4A136AEE" w14:textId="77777777" w:rsidR="002615F3" w:rsidRPr="00641AD1" w:rsidRDefault="002615F3" w:rsidP="00B407D3">
      <w:pPr>
        <w:pStyle w:val="a2"/>
        <w:rPr>
          <w:lang w:val="en-US"/>
        </w:rPr>
      </w:pPr>
      <w:r w:rsidRPr="00641AD1">
        <w:rPr>
          <w:rtl/>
        </w:rPr>
        <w:t xml:space="preserve">ושכיח הדבר במבצע תפילין ברחוב וכו' ושליחות בבתי חב"ד וכיו"ב, שאף שמניחים תפילין, מ"מ ברוב הפעמים אין לובשים ציצית או טלית, האם נחמיר שלא לומר פרשה הג', ורק ב' פרשיות ראשונות. </w:t>
      </w:r>
    </w:p>
    <w:p w14:paraId="65FA1955" w14:textId="77777777" w:rsidR="002615F3" w:rsidRPr="00641AD1" w:rsidRDefault="002615F3" w:rsidP="00B407D3">
      <w:pPr>
        <w:pStyle w:val="a2"/>
        <w:rPr>
          <w:rtl/>
        </w:rPr>
      </w:pPr>
      <w:r w:rsidRPr="00641AD1">
        <w:rPr>
          <w:rtl/>
        </w:rPr>
        <w:t>ועכ"פ לע"ע לא ראיתי במבצע תפילין וכיו"ב שמחמירים בזה שלא יאמר פרשה הג', אבל אין מ</w:t>
      </w:r>
      <w:r w:rsidRPr="00641AD1">
        <w:rPr>
          <w:rFonts w:hint="cs"/>
          <w:rtl/>
        </w:rPr>
        <w:t>זה</w:t>
      </w:r>
      <w:r w:rsidRPr="00641AD1">
        <w:rPr>
          <w:rtl/>
        </w:rPr>
        <w:t xml:space="preserve"> שום ראי'. ובאמת עיינתי בסוגיא ובדברי אדה"ז בשו"ע מפני בדידי הוה עובדא. ואבקש מהקוראים להעיר ולהאיר עיני בזה בנוגע לדינא במעשה בפועל במעיד עדות שקר בק"ש בלא ציצית ומבצע תפילין וכיו"ב, והבא לקמן הוא רק עיונא ודיון בהנ"ל.</w:t>
      </w:r>
    </w:p>
    <w:p w14:paraId="46AABFCC" w14:textId="77777777" w:rsidR="002615F3" w:rsidRPr="00641AD1" w:rsidRDefault="002615F3" w:rsidP="00B407D3">
      <w:pPr>
        <w:pStyle w:val="11"/>
        <w:rPr>
          <w:rtl/>
        </w:rPr>
      </w:pPr>
      <w:r w:rsidRPr="00641AD1">
        <w:rPr>
          <w:rtl/>
        </w:rPr>
        <w:t>מקור הדין בגמ' במס' ברכות והמפרשים שם</w:t>
      </w:r>
    </w:p>
    <w:p w14:paraId="1F8CE0DC" w14:textId="77777777" w:rsidR="002615F3" w:rsidRPr="00641AD1" w:rsidRDefault="002615F3" w:rsidP="00B407D3">
      <w:pPr>
        <w:pStyle w:val="a2"/>
        <w:rPr>
          <w:lang w:val="en-US"/>
        </w:rPr>
      </w:pPr>
      <w:r w:rsidRPr="00641AD1">
        <w:rPr>
          <w:rFonts w:hint="cs"/>
          <w:bCs/>
          <w:rtl/>
        </w:rPr>
        <w:t>ב</w:t>
      </w:r>
      <w:r w:rsidRPr="00641AD1">
        <w:rPr>
          <w:rFonts w:hint="cs"/>
          <w:b/>
          <w:rtl/>
        </w:rPr>
        <w:t xml:space="preserve">. </w:t>
      </w:r>
      <w:r w:rsidRPr="00641AD1">
        <w:rPr>
          <w:rtl/>
        </w:rPr>
        <w:t>ויש להקדים מקור הדברים ד"מעיד עדות שקר בעצמו" בהלכה, ונתחיל עם המקור הראשון שהוא ב</w:t>
      </w:r>
      <w:r w:rsidRPr="00641AD1">
        <w:rPr>
          <w:rFonts w:hint="cs"/>
          <w:rtl/>
        </w:rPr>
        <w:t>ש"ס</w:t>
      </w:r>
      <w:r w:rsidRPr="00641AD1">
        <w:rPr>
          <w:rtl/>
        </w:rPr>
        <w:t xml:space="preserve"> לגבי הל' תפילין, וז"ל ה</w:t>
      </w:r>
      <w:r w:rsidRPr="00641AD1">
        <w:rPr>
          <w:rFonts w:hint="cs"/>
          <w:rtl/>
        </w:rPr>
        <w:t>גמרא</w:t>
      </w:r>
      <w:r w:rsidRPr="00641AD1">
        <w:rPr>
          <w:rtl/>
        </w:rPr>
        <w:t xml:space="preserve"> (ברכות יד, ב): "אמר עולא כל הקורא ק"ש בלא תפילין כאילו מעיד עדות שקר בעצמו א"ר חייא בר אבא א"ר יוחנן כאילו הקריב עולה בלא מנחה וזבח בלא נסכים".</w:t>
      </w:r>
    </w:p>
    <w:p w14:paraId="7A9B1309" w14:textId="77777777" w:rsidR="002615F3" w:rsidRPr="00641AD1" w:rsidRDefault="002615F3" w:rsidP="00B407D3">
      <w:pPr>
        <w:pStyle w:val="a2"/>
        <w:rPr>
          <w:lang w:val="en-US"/>
        </w:rPr>
      </w:pPr>
      <w:r w:rsidRPr="00641AD1">
        <w:rPr>
          <w:rtl/>
        </w:rPr>
        <w:lastRenderedPageBreak/>
        <w:t>והנה רבינו יונה מבאר שהחילוק בין עולא ובין ר' יוחנן, הוא: לדעת עולא - יצא מצות ק"ש בשלימותה אלא שעובר על ענין אחר של עדות שקר, אמנם לשיטת ר' יוחנן אינה מקיים מצוה ק"ש עצמה בשל</w:t>
      </w:r>
      <w:r w:rsidRPr="00641AD1">
        <w:rPr>
          <w:rFonts w:hint="cs"/>
          <w:rtl/>
        </w:rPr>
        <w:t>י</w:t>
      </w:r>
      <w:r w:rsidRPr="00641AD1">
        <w:rPr>
          <w:rtl/>
        </w:rPr>
        <w:t>מותה, כמי שהקריב עולה בלא מנחה וזבח בלא נסכים שאינו מקריב הקרבת הקרבן עצמה בשלימותה.</w:t>
      </w:r>
      <w:r w:rsidRPr="00641AD1">
        <w:rPr>
          <w:rFonts w:hint="cs"/>
          <w:rtl/>
        </w:rPr>
        <w:t xml:space="preserve"> </w:t>
      </w:r>
      <w:r w:rsidRPr="00641AD1">
        <w:rPr>
          <w:rtl/>
        </w:rPr>
        <w:t>וכעין זה מובן מפרש"י בגמ' (שם ד"ה כאילו הקריב) "אף הקורא ואינו מקיים אינו גומר את המצוה", כלומר המצוה עצמה אינה בשלימותה.</w:t>
      </w:r>
    </w:p>
    <w:p w14:paraId="2A364C89" w14:textId="77777777" w:rsidR="002615F3" w:rsidRPr="00641AD1" w:rsidRDefault="002615F3" w:rsidP="00B407D3">
      <w:pPr>
        <w:pStyle w:val="a2"/>
        <w:rPr>
          <w:rtl/>
        </w:rPr>
      </w:pPr>
      <w:r w:rsidRPr="00641AD1">
        <w:rPr>
          <w:rtl/>
        </w:rPr>
        <w:t>ולכאו' יש אולי עוד נפק"מ בין ב' טעמים אלו: לעולא שהוא מצד עדות שקר (יש מקום לומר ש)יכול לומר ב' פרשיות ובלא פרשת ציצית אינו מעיד שקר, אבל לטעם שמשום בלא מנחה ובלא נסכים, י"ל שיש לומר פרשה הג' אף שחסר בשל</w:t>
      </w:r>
      <w:r w:rsidRPr="00641AD1">
        <w:rPr>
          <w:rFonts w:hint="cs"/>
          <w:rtl/>
        </w:rPr>
        <w:t>י</w:t>
      </w:r>
      <w:r w:rsidRPr="00641AD1">
        <w:rPr>
          <w:rtl/>
        </w:rPr>
        <w:t>מות הק"ש.</w:t>
      </w:r>
    </w:p>
    <w:p w14:paraId="0022FED0" w14:textId="77777777" w:rsidR="002615F3" w:rsidRPr="00641AD1" w:rsidRDefault="002615F3" w:rsidP="00B407D3">
      <w:pPr>
        <w:pStyle w:val="11"/>
        <w:rPr>
          <w:lang w:val="en-US"/>
        </w:rPr>
      </w:pPr>
      <w:r w:rsidRPr="00641AD1">
        <w:rPr>
          <w:rtl/>
        </w:rPr>
        <w:t>חידוש הזהר על הגמ' ודברי המג"א ואדה"ז בהל' ציצית</w:t>
      </w:r>
    </w:p>
    <w:p w14:paraId="59961946" w14:textId="77777777" w:rsidR="002615F3" w:rsidRPr="00641AD1" w:rsidRDefault="002615F3" w:rsidP="00B407D3">
      <w:pPr>
        <w:pStyle w:val="a2"/>
        <w:rPr>
          <w:lang w:val="en-US"/>
        </w:rPr>
      </w:pPr>
      <w:r w:rsidRPr="00641AD1">
        <w:rPr>
          <w:rtl/>
        </w:rPr>
        <w:t xml:space="preserve">ונחזור לנדו"ד בהל' ציצית, </w:t>
      </w:r>
      <w:r w:rsidRPr="00641AD1">
        <w:rPr>
          <w:rFonts w:hint="cs"/>
          <w:rtl/>
        </w:rPr>
        <w:t>ד</w:t>
      </w:r>
      <w:r w:rsidRPr="00641AD1">
        <w:rPr>
          <w:rtl/>
        </w:rPr>
        <w:t xml:space="preserve">אף שבגמ' לא מבואר על הל' ציצית אלא רק על תפילין, אבל בזהר (פ' שלח קעה, א) מובא ג"כ בנוגע לציצית, ושם </w:t>
      </w:r>
      <w:r w:rsidRPr="00641AD1">
        <w:rPr>
          <w:rFonts w:hint="cs"/>
          <w:rtl/>
        </w:rPr>
        <w:t>מביא רק הענין</w:t>
      </w:r>
      <w:r w:rsidRPr="00641AD1">
        <w:rPr>
          <w:rtl/>
        </w:rPr>
        <w:t xml:space="preserve"> דעדות שקר</w:t>
      </w:r>
      <w:r w:rsidRPr="00641AD1">
        <w:rPr>
          <w:rFonts w:hint="cs"/>
          <w:rtl/>
        </w:rPr>
        <w:t xml:space="preserve"> </w:t>
      </w:r>
      <w:r w:rsidRPr="00641AD1">
        <w:rPr>
          <w:rtl/>
        </w:rPr>
        <w:t>(עולא), ואין מ"ד לענין עולה בלא מנחה (ר' יוחנן).</w:t>
      </w:r>
    </w:p>
    <w:p w14:paraId="6E54769C" w14:textId="77777777" w:rsidR="002615F3" w:rsidRPr="00641AD1" w:rsidRDefault="002615F3" w:rsidP="00B407D3">
      <w:pPr>
        <w:pStyle w:val="a2"/>
        <w:rPr>
          <w:lang w:val="en-US"/>
        </w:rPr>
      </w:pPr>
      <w:r w:rsidRPr="00641AD1">
        <w:rPr>
          <w:rtl/>
        </w:rPr>
        <w:t xml:space="preserve">ואכן המגן אברהם בסיום הל' ציצית (סכ"ד סק"ג) מביא את דברי הזהר שדן ג"כ גבי ציצית. </w:t>
      </w:r>
    </w:p>
    <w:p w14:paraId="39572147" w14:textId="77777777" w:rsidR="002615F3" w:rsidRPr="00641AD1" w:rsidRDefault="002615F3" w:rsidP="00B407D3">
      <w:pPr>
        <w:pStyle w:val="a2"/>
        <w:rPr>
          <w:lang w:val="en-US"/>
        </w:rPr>
      </w:pPr>
      <w:r w:rsidRPr="00641AD1">
        <w:rPr>
          <w:rtl/>
        </w:rPr>
        <w:t>דהנה במחבר</w:t>
      </w:r>
      <w:r w:rsidRPr="00641AD1">
        <w:rPr>
          <w:rFonts w:hint="cs"/>
          <w:rtl/>
        </w:rPr>
        <w:t xml:space="preserve"> </w:t>
      </w:r>
      <w:r w:rsidRPr="00641AD1">
        <w:rPr>
          <w:rtl/>
        </w:rPr>
        <w:t xml:space="preserve">(ב"י) שם כתב (סעי' ו) "גדול עונש המבטל מצות ציצית, ועליו נאמר "לאחוז בכנפות הארץ וגו'", הזהיר במצות ציצית זוכה ורואה פני שכינה". </w:t>
      </w:r>
    </w:p>
    <w:p w14:paraId="5EA47C21" w14:textId="087B9587" w:rsidR="002615F3" w:rsidRPr="00641AD1" w:rsidRDefault="002615F3" w:rsidP="00B407D3">
      <w:pPr>
        <w:pStyle w:val="a2"/>
        <w:rPr>
          <w:lang w:val="en-US"/>
        </w:rPr>
      </w:pPr>
      <w:r w:rsidRPr="00641AD1">
        <w:rPr>
          <w:rtl/>
        </w:rPr>
        <w:t>ובמג"א (בסק"א) מעיר על מ"ש המחבר "גדול העונש", וז"ל: "כתוב בזוהר פרשת שלח לך ע' תצב הקורא ק"ש בלא ציצית מעיד עדות שקר בעצמו". והמחצית השקל מבאר את דברי המג"א: "בגמ' כו'</w:t>
      </w:r>
      <w:r w:rsidR="00CD4828">
        <w:rPr>
          <w:rtl/>
        </w:rPr>
        <w:t xml:space="preserve"> </w:t>
      </w:r>
      <w:r w:rsidRPr="00641AD1">
        <w:rPr>
          <w:b/>
          <w:rtl/>
        </w:rPr>
        <w:t>וכן י"ל בציצית</w:t>
      </w:r>
      <w:r w:rsidRPr="00641AD1">
        <w:rPr>
          <w:rtl/>
        </w:rPr>
        <w:t>". [ויש להעיר ולעיין בביאור הגר"א על אתר (סעי' ב)</w:t>
      </w:r>
      <w:r w:rsidRPr="00641AD1">
        <w:rPr>
          <w:rFonts w:hint="cs"/>
          <w:rtl/>
        </w:rPr>
        <w:t>].</w:t>
      </w:r>
    </w:p>
    <w:p w14:paraId="673AE7EF" w14:textId="77777777" w:rsidR="002615F3" w:rsidRPr="00641AD1" w:rsidRDefault="002615F3" w:rsidP="00B407D3">
      <w:pPr>
        <w:pStyle w:val="a2"/>
        <w:rPr>
          <w:rtl/>
        </w:rPr>
      </w:pPr>
      <w:r w:rsidRPr="00641AD1">
        <w:rPr>
          <w:rtl/>
        </w:rPr>
        <w:t>וכן פסק אדה"ז בריש הל' תפילין (סי' כה ס"א): "ואחר שלבש טלית מצוייצת יניח תפילין מיד כדי שיהיו עליו בשעת קריאת שמע ותפלה שכל הקורא קריאת שמע בלא תפילין כאילו מעיד עדות שקר על עצמו שהוא אומרו וקשרתם לאות וכו' ואינו מקיים", עכ</w:t>
      </w:r>
      <w:r w:rsidRPr="00641AD1">
        <w:rPr>
          <w:rFonts w:hint="cs"/>
          <w:rtl/>
        </w:rPr>
        <w:t>"ל</w:t>
      </w:r>
      <w:r w:rsidRPr="00641AD1">
        <w:rPr>
          <w:rtl/>
        </w:rPr>
        <w:t>.</w:t>
      </w:r>
    </w:p>
    <w:p w14:paraId="59E0B5E2" w14:textId="77777777" w:rsidR="002615F3" w:rsidRPr="00641AD1" w:rsidRDefault="002615F3" w:rsidP="00B407D3">
      <w:pPr>
        <w:pStyle w:val="11"/>
        <w:rPr>
          <w:rtl/>
        </w:rPr>
      </w:pPr>
      <w:r w:rsidRPr="00641AD1">
        <w:rPr>
          <w:rtl/>
        </w:rPr>
        <w:t>דיוק בשו"ע אדמו"ר הזקן וביאור החידוש של על שו"ע המחבר והמג"א</w:t>
      </w:r>
    </w:p>
    <w:p w14:paraId="1CAE74D2" w14:textId="77777777" w:rsidR="002615F3" w:rsidRPr="00641AD1" w:rsidRDefault="002615F3" w:rsidP="00B407D3">
      <w:pPr>
        <w:pStyle w:val="a2"/>
        <w:rPr>
          <w:lang w:val="en-US"/>
        </w:rPr>
      </w:pPr>
      <w:r w:rsidRPr="00641AD1">
        <w:rPr>
          <w:rFonts w:hint="cs"/>
          <w:b/>
          <w:bCs/>
          <w:rtl/>
        </w:rPr>
        <w:t>ג</w:t>
      </w:r>
      <w:r w:rsidRPr="00641AD1">
        <w:rPr>
          <w:rFonts w:hint="cs"/>
          <w:rtl/>
        </w:rPr>
        <w:t xml:space="preserve">. </w:t>
      </w:r>
      <w:r w:rsidRPr="00641AD1">
        <w:rPr>
          <w:rtl/>
        </w:rPr>
        <w:t>ויש להוסיף ולהעיר מדבר פלא ומדיוק לשונו הזהב של אדה"ז בשולחנו הנ"ל.</w:t>
      </w:r>
    </w:p>
    <w:p w14:paraId="6BC46E55" w14:textId="77777777" w:rsidR="002615F3" w:rsidRPr="00641AD1" w:rsidRDefault="002615F3" w:rsidP="00B407D3">
      <w:pPr>
        <w:pStyle w:val="a2"/>
        <w:rPr>
          <w:lang w:val="en-US"/>
        </w:rPr>
      </w:pPr>
      <w:r w:rsidRPr="00641AD1">
        <w:rPr>
          <w:rtl/>
        </w:rPr>
        <w:lastRenderedPageBreak/>
        <w:t>דהנה מקור אדה"ז בהל' ציצית הוא מהמג"א, והרי במגן אברהם ענין זה מובא ממש בסיום כל הל' ציצית בסוף סי' כד בסעי' קטן האחרונה. אמנם אדה"ז בשולחנו נקט ענין זה ממש בהתחלת כל הל' ציצית, הרי הוא ההלכה והדין הראש</w:t>
      </w:r>
      <w:r w:rsidRPr="00641AD1">
        <w:rPr>
          <w:rFonts w:hint="cs"/>
          <w:rtl/>
        </w:rPr>
        <w:t>ון</w:t>
      </w:r>
      <w:r w:rsidRPr="00641AD1">
        <w:rPr>
          <w:rtl/>
        </w:rPr>
        <w:t xml:space="preserve"> בכל הל' ציצית, מן הקצה (של המג"א בסוף כל הל' ציצית) אל הקצה (אדה"ז בהתחלת כל הל' ציצית).</w:t>
      </w:r>
    </w:p>
    <w:p w14:paraId="69C9AF1C" w14:textId="77777777" w:rsidR="002615F3" w:rsidRPr="00641AD1" w:rsidRDefault="002615F3" w:rsidP="00B407D3">
      <w:pPr>
        <w:pStyle w:val="a2"/>
        <w:rPr>
          <w:lang w:val="en-US"/>
        </w:rPr>
      </w:pPr>
      <w:r w:rsidRPr="00641AD1">
        <w:rPr>
          <w:rtl/>
        </w:rPr>
        <w:t xml:space="preserve">דהנה בשו"ע המחבר בריש הל' ציצית סי' ח', </w:t>
      </w:r>
      <w:r w:rsidRPr="00641AD1">
        <w:rPr>
          <w:rFonts w:hint="cs"/>
          <w:rtl/>
        </w:rPr>
        <w:t xml:space="preserve">כתב </w:t>
      </w:r>
      <w:r w:rsidRPr="00641AD1">
        <w:rPr>
          <w:rtl/>
        </w:rPr>
        <w:t>וז"ל: "יתעטף בציצית ויברך מעומד", ובסעי' ב' ממשיך "סדר עטיפתו כו'", ואדה"ז חידש וייסד בראש הל' ציצית ענין הנ"ל דעדות שקר, בלשונו הזהב: "כל הקורא קריאת שמע בלא ציצית מעיד עדות שקר בעצמו והואיל שכל אדם צריך להיות זהיר וזריז להקדים המצוה בכל מה דאפשר לכן תיכף ומיד אחר נטילת ידים שידיו נקיות ויכול לברך יתעטף בציצית", עכ"ל.</w:t>
      </w:r>
    </w:p>
    <w:p w14:paraId="794FA54D" w14:textId="77777777" w:rsidR="002615F3" w:rsidRPr="00641AD1" w:rsidRDefault="002615F3" w:rsidP="00B407D3">
      <w:pPr>
        <w:pStyle w:val="a2"/>
        <w:rPr>
          <w:lang w:val="en-US"/>
        </w:rPr>
      </w:pPr>
      <w:r w:rsidRPr="00641AD1">
        <w:rPr>
          <w:rtl/>
        </w:rPr>
        <w:t>וצריך ביאור למה שינה אדה"ז מהמג"א בזה, ובאמת המג"א רק מביא את הזוהר על דברי השו"ע על גודל השכר והעונש שהוא בסוף הל' ציצית, וא"כ צלה"ב למה שינה אדה"ז בזה מהשו"ע המחבר שכתב השכר ועונש דציצית בסוף כל ההלכות, אבל אדה"ז נקט דוקא בתחילתו, ועל כרחך צ"ל דיש איזה יסוד ועיקר בענין זה דמעיד עדות שקר בעצמו לכל הלכות ציצית.</w:t>
      </w:r>
    </w:p>
    <w:p w14:paraId="7F857CE5" w14:textId="77777777" w:rsidR="002615F3" w:rsidRPr="00641AD1" w:rsidRDefault="002615F3" w:rsidP="00B407D3">
      <w:pPr>
        <w:pStyle w:val="a2"/>
        <w:rPr>
          <w:lang w:val="en-US"/>
        </w:rPr>
      </w:pPr>
      <w:r w:rsidRPr="00641AD1">
        <w:rPr>
          <w:rtl/>
        </w:rPr>
        <w:t>ואכן אדה"ז בסוף סי' כד ג"כ נקט כדברי ה</w:t>
      </w:r>
      <w:r w:rsidRPr="00641AD1">
        <w:rPr>
          <w:rFonts w:hint="cs"/>
          <w:rtl/>
        </w:rPr>
        <w:t>מ</w:t>
      </w:r>
      <w:r w:rsidRPr="00641AD1">
        <w:rPr>
          <w:rtl/>
        </w:rPr>
        <w:t>חבר וז"ל: "גדול עונש המבטל מצות ציצית ועליו נאמר לאחוז בכנפות הארץ וגו' וכל הזהיר במצות ציצית זוכה ורואה פני השכינה". וע"ז מביא המג"א ענין עדות שקר, אבל אדה"ז אינו מביאו כאן בסוף אלא בריש כל הל' ציצית.</w:t>
      </w:r>
    </w:p>
    <w:p w14:paraId="3F155C32" w14:textId="77777777" w:rsidR="002615F3" w:rsidRPr="00641AD1" w:rsidRDefault="002615F3" w:rsidP="00B407D3">
      <w:pPr>
        <w:pStyle w:val="a2"/>
        <w:rPr>
          <w:lang w:val="en-US"/>
        </w:rPr>
      </w:pPr>
      <w:r w:rsidRPr="00641AD1">
        <w:rPr>
          <w:b/>
          <w:bCs/>
          <w:rtl/>
        </w:rPr>
        <w:t>ד</w:t>
      </w:r>
      <w:r w:rsidRPr="00641AD1">
        <w:rPr>
          <w:rtl/>
        </w:rPr>
        <w:t>. גם יש לדייק בזה שהוסיף אדה"ז על ענין דמעיד עדות שקר כשכתוב במג"א ובמקור בזוהר, שכתב אדה"ז בהמשך הסעי</w:t>
      </w:r>
      <w:r w:rsidRPr="00641AD1">
        <w:rPr>
          <w:rFonts w:hint="cs"/>
          <w:rtl/>
        </w:rPr>
        <w:t>ף</w:t>
      </w:r>
      <w:r w:rsidRPr="00641AD1">
        <w:rPr>
          <w:rtl/>
        </w:rPr>
        <w:t>: "והואיל שכל אדם צריך להיות זהיר וזריז להקדים המצוה בכל מה דאפשר לכן תיכף ומיד אחר נטילת ידים שידיו נקיות ויכול לברך יתעטף בציצית".</w:t>
      </w:r>
    </w:p>
    <w:p w14:paraId="317EBF82" w14:textId="77777777" w:rsidR="002615F3" w:rsidRPr="00641AD1" w:rsidRDefault="002615F3" w:rsidP="00B407D3">
      <w:pPr>
        <w:pStyle w:val="a2"/>
        <w:rPr>
          <w:rtl/>
        </w:rPr>
      </w:pPr>
      <w:r w:rsidRPr="00641AD1">
        <w:rPr>
          <w:rtl/>
        </w:rPr>
        <w:t xml:space="preserve"> כלומר שמוסיף אדה"ז על הענין דעדות שקר ג"כ זריזות להקדים המצוה בכל מה דאפשר מדברי חז"ל בגמ' (פסחים ד, א). ומקורו של אדה"ז בזה הוא מדברי הטור והלבוש, וז"ל הטור שם "ומיד אחר נטילת ידיים יתעטף בציצית מעומד". ועד"ז דברי הלבוש שם.</w:t>
      </w:r>
    </w:p>
    <w:p w14:paraId="6685B3CB" w14:textId="77777777" w:rsidR="002615F3" w:rsidRPr="00641AD1" w:rsidRDefault="002615F3" w:rsidP="00B407D3">
      <w:pPr>
        <w:pStyle w:val="a2"/>
        <w:rPr>
          <w:lang w:val="en-US"/>
        </w:rPr>
      </w:pPr>
      <w:r w:rsidRPr="00641AD1">
        <w:rPr>
          <w:rtl/>
        </w:rPr>
        <w:t>אבל אדה"ז מחדש ענין זה לחבר כאן לדברי הטור והלבוש שצריך לזרז ולהקדים המצוה, ואדה"ז חיבר לזה ענין מעיד עדות שקר. ולכאו' צלה"ב גם בזה דהם ב' ענינים שונים.</w:t>
      </w:r>
    </w:p>
    <w:p w14:paraId="324F5D38" w14:textId="77777777" w:rsidR="002615F3" w:rsidRPr="00641AD1" w:rsidRDefault="002615F3" w:rsidP="00B407D3">
      <w:pPr>
        <w:pStyle w:val="a2"/>
        <w:rPr>
          <w:lang w:val="en-US"/>
        </w:rPr>
      </w:pPr>
      <w:r w:rsidRPr="00641AD1">
        <w:rPr>
          <w:rtl/>
        </w:rPr>
        <w:lastRenderedPageBreak/>
        <w:t>ולכאורה בזה מחדש אדה"ז עוד ענין במעיד עדות שקר, דהנה אף בלא ענין זה יש משום עדות שקר רק בפרשה הג' בלבד, אבל נראה שאדה"ז מחדש שמשום עדות שקר (וגם משום שיש להקדים מצוה) אפי' קודם כל מצות ק"ש אלא אחר נט"י.</w:t>
      </w:r>
    </w:p>
    <w:p w14:paraId="29B80B75" w14:textId="77777777" w:rsidR="002615F3" w:rsidRPr="00641AD1" w:rsidRDefault="002615F3" w:rsidP="00B407D3">
      <w:pPr>
        <w:pStyle w:val="a2"/>
        <w:rPr>
          <w:rtl/>
        </w:rPr>
      </w:pPr>
      <w:r w:rsidRPr="00641AD1">
        <w:rPr>
          <w:rtl/>
        </w:rPr>
        <w:t>וצלה"ב מהו המקור לענין זה שאדה"ז שמצד עדות שקר יש כאן בתחילת ק"ש, דלכאו' רק מצד ענין להקדים מצוה בכל מה דאפשר יש ללבוש ציצית מיד אחר נט"י - ענין חיובי, אבל איזה ענין יש במעיד עדות שקר</w:t>
      </w:r>
      <w:r w:rsidRPr="00641AD1">
        <w:rPr>
          <w:rFonts w:hint="cs"/>
          <w:rtl/>
        </w:rPr>
        <w:t xml:space="preserve"> </w:t>
      </w:r>
      <w:r w:rsidRPr="00641AD1">
        <w:rPr>
          <w:rtl/>
        </w:rPr>
        <w:t>-</w:t>
      </w:r>
      <w:r w:rsidRPr="00641AD1">
        <w:rPr>
          <w:rFonts w:hint="cs"/>
          <w:rtl/>
        </w:rPr>
        <w:t xml:space="preserve"> </w:t>
      </w:r>
      <w:r w:rsidRPr="00641AD1">
        <w:rPr>
          <w:rtl/>
        </w:rPr>
        <w:t>ענין שלילי לכותבו כאן בריש הל' דוקא.</w:t>
      </w:r>
    </w:p>
    <w:p w14:paraId="149C4061" w14:textId="77777777" w:rsidR="002615F3" w:rsidRPr="00641AD1" w:rsidRDefault="002615F3" w:rsidP="00B407D3">
      <w:pPr>
        <w:pStyle w:val="11"/>
        <w:rPr>
          <w:lang w:val="en-US"/>
        </w:rPr>
      </w:pPr>
      <w:r w:rsidRPr="00641AD1">
        <w:rPr>
          <w:rtl/>
        </w:rPr>
        <w:t>ביאור ע"פ מק"א בש</w:t>
      </w:r>
      <w:r w:rsidRPr="00641AD1">
        <w:rPr>
          <w:rFonts w:hint="cs"/>
          <w:rtl/>
        </w:rPr>
        <w:t>ו"ע</w:t>
      </w:r>
      <w:r w:rsidRPr="00641AD1">
        <w:rPr>
          <w:rtl/>
        </w:rPr>
        <w:t xml:space="preserve"> אדה"ז</w:t>
      </w:r>
    </w:p>
    <w:p w14:paraId="495E778B" w14:textId="77777777" w:rsidR="002615F3" w:rsidRPr="00641AD1" w:rsidRDefault="002615F3" w:rsidP="00B407D3">
      <w:pPr>
        <w:pStyle w:val="a2"/>
        <w:rPr>
          <w:lang w:val="en-US"/>
        </w:rPr>
      </w:pPr>
      <w:r w:rsidRPr="00641AD1">
        <w:rPr>
          <w:b/>
          <w:bCs/>
          <w:rtl/>
        </w:rPr>
        <w:t>ה</w:t>
      </w:r>
      <w:r w:rsidRPr="00641AD1">
        <w:rPr>
          <w:rtl/>
        </w:rPr>
        <w:t>. ויש לומר הביאור בזה ע"פ עוד הלכה בהל' ציצית, דיש לומר שאולי שיטת אדה"ז ג"כ ע"פ הלכה אחרת שכתב (בסי' כ"ד סעי' ד) וז"ל: "מצוה לאחוז הציצית בידו השמאלית כנגד לבו בשעת קריאת שמעט רמז לדבר והיו הדברים האלה על לבבך".</w:t>
      </w:r>
    </w:p>
    <w:p w14:paraId="481CF313" w14:textId="77777777" w:rsidR="002615F3" w:rsidRPr="00641AD1" w:rsidRDefault="002615F3" w:rsidP="00B407D3">
      <w:pPr>
        <w:pStyle w:val="a2"/>
        <w:rPr>
          <w:lang w:val="en-US"/>
        </w:rPr>
      </w:pPr>
      <w:r w:rsidRPr="00641AD1">
        <w:rPr>
          <w:rtl/>
        </w:rPr>
        <w:t>והמקור לדין זה הוא בשו"ע המחבר (מהגהות מיימוניות הל' ציצית פ"ג אות פ' ממדרש תהלים) סעי' ב', [ויש לתקן הטעות ב</w:t>
      </w:r>
      <w:r w:rsidRPr="00641AD1">
        <w:rPr>
          <w:rFonts w:hint="cs"/>
          <w:rtl/>
        </w:rPr>
        <w:t xml:space="preserve">מהדורה החדשה של </w:t>
      </w:r>
      <w:r w:rsidRPr="00641AD1">
        <w:rPr>
          <w:rtl/>
        </w:rPr>
        <w:t>שו"ע אדה"ז (הוצאת תשע"א)</w:t>
      </w:r>
      <w:r w:rsidRPr="00641AD1">
        <w:rPr>
          <w:rFonts w:hint="cs"/>
          <w:rtl/>
        </w:rPr>
        <w:t xml:space="preserve"> ש</w:t>
      </w:r>
      <w:r w:rsidRPr="00641AD1">
        <w:rPr>
          <w:rtl/>
        </w:rPr>
        <w:t xml:space="preserve">מציין לשו"ע </w:t>
      </w:r>
      <w:r w:rsidRPr="00641AD1">
        <w:rPr>
          <w:b/>
          <w:rtl/>
        </w:rPr>
        <w:t>סעי' ג'</w:t>
      </w:r>
      <w:r w:rsidRPr="00641AD1">
        <w:rPr>
          <w:rtl/>
        </w:rPr>
        <w:t>, ובאמת הוא סעי' ב' ולכאורה הוא טעות הדפוס</w:t>
      </w:r>
      <w:r w:rsidRPr="00641AD1">
        <w:rPr>
          <w:rFonts w:hint="cs"/>
          <w:rtl/>
        </w:rPr>
        <w:t>].</w:t>
      </w:r>
    </w:p>
    <w:p w14:paraId="19A6091B" w14:textId="77777777" w:rsidR="002615F3" w:rsidRPr="00641AD1" w:rsidRDefault="002615F3" w:rsidP="00B407D3">
      <w:pPr>
        <w:pStyle w:val="a2"/>
        <w:rPr>
          <w:rtl/>
        </w:rPr>
      </w:pPr>
      <w:r w:rsidRPr="00641AD1">
        <w:rPr>
          <w:rtl/>
        </w:rPr>
        <w:t>הרי עולה מהנ"ל, שיש ענין בנוסף לפרשה הג' דק"ש בנוגע לציצית, אלא גם משום "והיו הדברים האלה" יש מצוה לאחוז בציצית, היינו יש כבר יסוד לזה שצריך להיות לבוש בציצית כבר בפרשה הא' דק"ש מצד הפסוק ד"והיו".</w:t>
      </w:r>
    </w:p>
    <w:p w14:paraId="11B80530" w14:textId="6AA510CA" w:rsidR="002615F3" w:rsidRPr="00641AD1" w:rsidRDefault="002615F3" w:rsidP="00B407D3">
      <w:pPr>
        <w:pStyle w:val="11"/>
        <w:rPr>
          <w:lang w:val="en-US"/>
        </w:rPr>
      </w:pPr>
      <w:r w:rsidRPr="00641AD1">
        <w:rPr>
          <w:rtl/>
        </w:rPr>
        <w:t>ביאור</w:t>
      </w:r>
      <w:r w:rsidR="00CD4828">
        <w:rPr>
          <w:rtl/>
        </w:rPr>
        <w:t xml:space="preserve"> </w:t>
      </w:r>
      <w:r w:rsidRPr="00641AD1">
        <w:rPr>
          <w:rtl/>
        </w:rPr>
        <w:t>בדעת אדה"ז ע"פ דברי כ"ק אדמו"ר במחלוקת בגדר של "וראיתם" בציצית</w:t>
      </w:r>
    </w:p>
    <w:p w14:paraId="5BABB4A3" w14:textId="77777777" w:rsidR="002615F3" w:rsidRPr="00641AD1" w:rsidRDefault="002615F3" w:rsidP="00B407D3">
      <w:pPr>
        <w:pStyle w:val="a2"/>
        <w:rPr>
          <w:lang w:val="en-US"/>
        </w:rPr>
      </w:pPr>
      <w:bookmarkStart w:id="193" w:name="_g6udcyh5iz7" w:colFirst="0" w:colLast="0"/>
      <w:bookmarkStart w:id="194" w:name="_albcthasb3uk" w:colFirst="0" w:colLast="0"/>
      <w:bookmarkEnd w:id="193"/>
      <w:bookmarkEnd w:id="194"/>
      <w:r w:rsidRPr="00641AD1">
        <w:rPr>
          <w:b/>
          <w:bCs/>
          <w:rtl/>
        </w:rPr>
        <w:t>ו</w:t>
      </w:r>
      <w:r w:rsidRPr="00641AD1">
        <w:rPr>
          <w:rtl/>
        </w:rPr>
        <w:t>. ויש לומר הביאור במה שהקשינו לעיל</w:t>
      </w:r>
      <w:r w:rsidRPr="00641AD1">
        <w:rPr>
          <w:rFonts w:hint="cs"/>
          <w:rtl/>
        </w:rPr>
        <w:t>.</w:t>
      </w:r>
    </w:p>
    <w:p w14:paraId="653DC5E0" w14:textId="69B1C4A5" w:rsidR="002615F3" w:rsidRPr="00641AD1" w:rsidRDefault="002615F3" w:rsidP="00B407D3">
      <w:pPr>
        <w:pStyle w:val="a2"/>
        <w:rPr>
          <w:rtl/>
        </w:rPr>
      </w:pPr>
      <w:bookmarkStart w:id="195" w:name="_kjt3giqgy7nl" w:colFirst="0" w:colLast="0"/>
      <w:bookmarkEnd w:id="195"/>
      <w:r w:rsidRPr="00641AD1">
        <w:rPr>
          <w:rtl/>
        </w:rPr>
        <w:t>ובהקדים דברי כ"ק אדמו"ר בלקו"ש (חלק לג שלח ג' ע' 95)</w:t>
      </w:r>
      <w:r w:rsidRPr="00641AD1">
        <w:rPr>
          <w:rFonts w:hint="cs"/>
          <w:rtl/>
        </w:rPr>
        <w:t>.</w:t>
      </w:r>
      <w:r w:rsidRPr="00641AD1">
        <w:rPr>
          <w:rtl/>
        </w:rPr>
        <w:t xml:space="preserve"> וזהו התוכן של ביאורו של הרבי:</w:t>
      </w:r>
      <w:r w:rsidR="00CD4828">
        <w:rPr>
          <w:rtl/>
        </w:rPr>
        <w:t xml:space="preserve"> </w:t>
      </w:r>
    </w:p>
    <w:p w14:paraId="0DDD1B76" w14:textId="77777777" w:rsidR="002615F3" w:rsidRPr="00641AD1" w:rsidRDefault="002615F3" w:rsidP="00B407D3">
      <w:pPr>
        <w:pStyle w:val="a2"/>
        <w:rPr>
          <w:lang w:val="en-US"/>
        </w:rPr>
      </w:pPr>
      <w:r w:rsidRPr="00641AD1">
        <w:rPr>
          <w:rtl/>
        </w:rPr>
        <w:t>כתב המחבר בשולחן ערוך שעיקר מצות טלית קטן הוא ללבשו על בגדיו. והמגן אברהם מביא מהאר"י ז"ל דטלית קטן צריך להיות דוקא תחת הבגדים.</w:t>
      </w:r>
    </w:p>
    <w:p w14:paraId="767345B8" w14:textId="77777777" w:rsidR="002615F3" w:rsidRPr="00641AD1" w:rsidRDefault="002615F3" w:rsidP="00B407D3">
      <w:pPr>
        <w:pStyle w:val="a2"/>
        <w:rPr>
          <w:lang w:val="en-US"/>
        </w:rPr>
      </w:pPr>
      <w:r w:rsidRPr="00641AD1">
        <w:rPr>
          <w:rtl/>
        </w:rPr>
        <w:t xml:space="preserve">וכן בענין הציציות ישנם חילוקי מנהגים. דמדברי האר"י ז"ל, שציצית הם בחינת פנימיות ולכן צריכים להיות מכוסים, משמע שגם הציציות צריכות להיות תחת </w:t>
      </w:r>
      <w:r w:rsidRPr="00641AD1">
        <w:rPr>
          <w:rtl/>
        </w:rPr>
        <w:lastRenderedPageBreak/>
        <w:t>הבגדים. ואם כן צריך לבאר את המנהג ללבוש הציצית מתחת לבגדים – ומכל מקום מגלים את הציציות.</w:t>
      </w:r>
    </w:p>
    <w:p w14:paraId="3F46AB77" w14:textId="0254708C" w:rsidR="002615F3" w:rsidRPr="00641AD1" w:rsidRDefault="002615F3" w:rsidP="00B407D3">
      <w:pPr>
        <w:pStyle w:val="a2"/>
        <w:rPr>
          <w:lang w:val="en-US"/>
        </w:rPr>
      </w:pPr>
      <w:r w:rsidRPr="00641AD1">
        <w:rPr>
          <w:rtl/>
        </w:rPr>
        <w:t>והביאור: אפשר לבאר את מצות ציצת בשני אופנים: (א) ש"וראיתם אותו" הוא גדר המצוה. ומתאים לפירוש רש"י שציצית הוא מלשון מציץ על שם "וראיתים אותו". (ב) הראיה הוא ענין נוסף בציצית. ומתאים לפירוש רש"י שציצית מלשון ציצית הראש. ומתאים לדברי הרמב"ם שלאחר שמבאר שעל האדם להשתדל לקיים מצוות ציצית מבאר – בהלכה שלאחר זה – שציצית מביאה לזכירת כל המצות.</w:t>
      </w:r>
      <w:r w:rsidR="00CD4828">
        <w:rPr>
          <w:rtl/>
        </w:rPr>
        <w:t xml:space="preserve"> </w:t>
      </w:r>
      <w:r w:rsidRPr="00641AD1">
        <w:rPr>
          <w:rtl/>
        </w:rPr>
        <w:t>ועל פי אופן זה מקיימים מצוות ציצת גם כשלא רואים את הציצית.</w:t>
      </w:r>
    </w:p>
    <w:p w14:paraId="152CC561" w14:textId="77777777" w:rsidR="002615F3" w:rsidRPr="00641AD1" w:rsidRDefault="002615F3" w:rsidP="00B407D3">
      <w:pPr>
        <w:pStyle w:val="a2"/>
        <w:rPr>
          <w:lang w:val="en-US"/>
        </w:rPr>
      </w:pPr>
      <w:bookmarkStart w:id="196" w:name="_2m4b1mg54ptk" w:colFirst="0" w:colLast="0"/>
      <w:bookmarkEnd w:id="196"/>
      <w:r w:rsidRPr="00641AD1">
        <w:rPr>
          <w:rtl/>
        </w:rPr>
        <w:t>והנה בתקנת חז"ל דטלית קטן יש לומר שהמחבר סובר שטעם התקנה הוא כדי שיהיה ראיה. משא"כ האר</w:t>
      </w:r>
      <w:r w:rsidRPr="00641AD1">
        <w:rPr>
          <w:rFonts w:hint="cs"/>
          <w:rtl/>
        </w:rPr>
        <w:t>י</w:t>
      </w:r>
      <w:r w:rsidRPr="00641AD1">
        <w:rPr>
          <w:rtl/>
        </w:rPr>
        <w:t>ז"ל סובר התקנה היתה כדי שיהיה קיום מצוות ציצית תמיד – לפי שבטלית קטן אינו נוגע "וראיתם".</w:t>
      </w:r>
    </w:p>
    <w:p w14:paraId="719CE936" w14:textId="77777777" w:rsidR="002615F3" w:rsidRPr="00641AD1" w:rsidRDefault="002615F3" w:rsidP="00B407D3">
      <w:pPr>
        <w:pStyle w:val="a2"/>
        <w:rPr>
          <w:lang w:val="en-US"/>
        </w:rPr>
      </w:pPr>
      <w:bookmarkStart w:id="197" w:name="_syxpabdx5rce" w:colFirst="0" w:colLast="0"/>
      <w:bookmarkEnd w:id="197"/>
      <w:r w:rsidRPr="00641AD1">
        <w:rPr>
          <w:rtl/>
        </w:rPr>
        <w:t>והנה טעם האר</w:t>
      </w:r>
      <w:r w:rsidRPr="00641AD1">
        <w:rPr>
          <w:rFonts w:hint="cs"/>
          <w:rtl/>
        </w:rPr>
        <w:t>י</w:t>
      </w:r>
      <w:r w:rsidRPr="00641AD1">
        <w:rPr>
          <w:rtl/>
        </w:rPr>
        <w:t>ז"ל הוא שהטלית קטן הוא בחינת פנימיות, ולכן גם הראיה הוא ענין הסתכלות פנימית. וזהו טעם הנוהגים שהציצית יהיה מבחוץ כי רוב בני ישראל זקוקים לחיזוק בזכירת כל המצוות על ידי ראיה כפשוטה.</w:t>
      </w:r>
    </w:p>
    <w:p w14:paraId="2BABA7B1" w14:textId="77777777" w:rsidR="002615F3" w:rsidRPr="00641AD1" w:rsidRDefault="002615F3" w:rsidP="00B407D3">
      <w:pPr>
        <w:pStyle w:val="a2"/>
        <w:rPr>
          <w:lang w:val="en-US"/>
        </w:rPr>
      </w:pPr>
      <w:bookmarkStart w:id="198" w:name="_antylbk2yawl" w:colFirst="0" w:colLast="0"/>
      <w:bookmarkEnd w:id="198"/>
      <w:r w:rsidRPr="00641AD1">
        <w:rPr>
          <w:rtl/>
        </w:rPr>
        <w:t>ע</w:t>
      </w:r>
      <w:r w:rsidRPr="00641AD1">
        <w:rPr>
          <w:rFonts w:hint="cs"/>
          <w:rtl/>
        </w:rPr>
        <w:t>"</w:t>
      </w:r>
      <w:r w:rsidRPr="00641AD1">
        <w:rPr>
          <w:rtl/>
        </w:rPr>
        <w:t>כ</w:t>
      </w:r>
      <w:r w:rsidRPr="00641AD1">
        <w:rPr>
          <w:rFonts w:hint="cs"/>
          <w:rtl/>
        </w:rPr>
        <w:t xml:space="preserve"> </w:t>
      </w:r>
      <w:r w:rsidRPr="00641AD1">
        <w:rPr>
          <w:rtl/>
        </w:rPr>
        <w:t>ת</w:t>
      </w:r>
      <w:r w:rsidRPr="00641AD1">
        <w:rPr>
          <w:rFonts w:hint="cs"/>
          <w:rtl/>
        </w:rPr>
        <w:t xml:space="preserve">וכן </w:t>
      </w:r>
      <w:r w:rsidRPr="00641AD1">
        <w:rPr>
          <w:rtl/>
        </w:rPr>
        <w:t>ד</w:t>
      </w:r>
      <w:r w:rsidRPr="00641AD1">
        <w:rPr>
          <w:rFonts w:hint="cs"/>
          <w:rtl/>
        </w:rPr>
        <w:t>בריו הק'</w:t>
      </w:r>
      <w:r w:rsidRPr="00641AD1">
        <w:rPr>
          <w:rtl/>
        </w:rPr>
        <w:t xml:space="preserve"> עיי"ש בארוכה.</w:t>
      </w:r>
    </w:p>
    <w:p w14:paraId="734CFA81" w14:textId="77777777" w:rsidR="002615F3" w:rsidRPr="00641AD1" w:rsidRDefault="002615F3" w:rsidP="00B407D3">
      <w:pPr>
        <w:pStyle w:val="a2"/>
        <w:rPr>
          <w:lang w:val="en-US"/>
        </w:rPr>
      </w:pPr>
      <w:bookmarkStart w:id="199" w:name="_biet9dr4clkv" w:colFirst="0" w:colLast="0"/>
      <w:bookmarkEnd w:id="199"/>
      <w:r w:rsidRPr="00641AD1">
        <w:rPr>
          <w:rtl/>
        </w:rPr>
        <w:t xml:space="preserve">ועתה נעתיק חלק מלשונו הק' של רבינו מתוך השיחה </w:t>
      </w:r>
      <w:r w:rsidRPr="00641AD1">
        <w:rPr>
          <w:rFonts w:hint="cs"/>
          <w:rtl/>
        </w:rPr>
        <w:t>ה</w:t>
      </w:r>
      <w:r w:rsidRPr="00641AD1">
        <w:rPr>
          <w:rtl/>
        </w:rPr>
        <w:t xml:space="preserve">נוגע </w:t>
      </w:r>
      <w:r w:rsidRPr="00641AD1">
        <w:rPr>
          <w:rFonts w:hint="cs"/>
          <w:rtl/>
        </w:rPr>
        <w:t>ל</w:t>
      </w:r>
      <w:r w:rsidRPr="00641AD1">
        <w:rPr>
          <w:rtl/>
        </w:rPr>
        <w:t>נדו"ד, וזלה"ק</w:t>
      </w:r>
      <w:r w:rsidRPr="00641AD1">
        <w:rPr>
          <w:rFonts w:hint="cs"/>
          <w:rtl/>
        </w:rPr>
        <w:t xml:space="preserve"> בסעיף ה</w:t>
      </w:r>
      <w:r w:rsidRPr="00641AD1">
        <w:rPr>
          <w:rtl/>
        </w:rPr>
        <w:t>:</w:t>
      </w:r>
    </w:p>
    <w:p w14:paraId="6B331275" w14:textId="77777777" w:rsidR="002615F3" w:rsidRDefault="002615F3" w:rsidP="00B407D3">
      <w:pPr>
        <w:pStyle w:val="a2"/>
        <w:rPr>
          <w:rtl/>
        </w:rPr>
      </w:pPr>
      <w:bookmarkStart w:id="200" w:name="_xi00pmi25oyn" w:colFirst="0" w:colLast="0"/>
      <w:bookmarkEnd w:id="200"/>
      <w:r w:rsidRPr="00641AD1">
        <w:rPr>
          <w:rtl/>
        </w:rPr>
        <w:t>"ואולי י"ל הביאור בכל זה: מ"ש "וראיתם אותו וזכרתם את כל מצות ה'", יש לפרש בשני אופנים: ד"וראיתם אותו וזכרתם" הוא מגוף מצות ציצית (כדמשמע לכאורה מזה שנאמר בכתוב "והי' לכם לציצית וראיתם אותו גו'"), או ד"וראיתם אותו גו'" הוא דברנוסף הבא כתוצאה מקיום מצות ציצית.</w:t>
      </w:r>
    </w:p>
    <w:p w14:paraId="21580C6A" w14:textId="77777777" w:rsidR="002615F3" w:rsidRDefault="002615F3" w:rsidP="00B407D3">
      <w:pPr>
        <w:pStyle w:val="a2"/>
        <w:rPr>
          <w:rtl/>
        </w:rPr>
      </w:pPr>
      <w:r w:rsidRPr="00641AD1">
        <w:rPr>
          <w:rtl/>
        </w:rPr>
        <w:t xml:space="preserve"> ונפק"מ לדינא, דלאופן הא' כיון ד</w:t>
      </w:r>
      <w:r w:rsidRPr="00641AD1">
        <w:rPr>
          <w:rFonts w:hint="cs"/>
          <w:rtl/>
        </w:rPr>
        <w:t>קיום</w:t>
      </w:r>
      <w:r w:rsidRPr="00641AD1">
        <w:rPr>
          <w:rtl/>
        </w:rPr>
        <w:t xml:space="preserve"> </w:t>
      </w:r>
      <w:r w:rsidRPr="00641AD1">
        <w:rPr>
          <w:rFonts w:hint="cs"/>
          <w:rtl/>
        </w:rPr>
        <w:t>מצות</w:t>
      </w:r>
      <w:r w:rsidRPr="00641AD1">
        <w:rPr>
          <w:rtl/>
        </w:rPr>
        <w:t xml:space="preserve"> </w:t>
      </w:r>
      <w:r w:rsidRPr="00641AD1">
        <w:rPr>
          <w:rFonts w:hint="cs"/>
          <w:rtl/>
        </w:rPr>
        <w:t>ציצית</w:t>
      </w:r>
      <w:r w:rsidRPr="00641AD1">
        <w:rPr>
          <w:rtl/>
        </w:rPr>
        <w:t xml:space="preserve"> (</w:t>
      </w:r>
      <w:r w:rsidRPr="00641AD1">
        <w:rPr>
          <w:rFonts w:hint="cs"/>
          <w:rtl/>
        </w:rPr>
        <w:t>כתיקונה</w:t>
      </w:r>
      <w:r w:rsidRPr="00641AD1">
        <w:rPr>
          <w:rtl/>
        </w:rPr>
        <w:t xml:space="preserve">) </w:t>
      </w:r>
      <w:r w:rsidRPr="00641AD1">
        <w:rPr>
          <w:rFonts w:hint="cs"/>
          <w:rtl/>
        </w:rPr>
        <w:t>הוא</w:t>
      </w:r>
      <w:r w:rsidRPr="00641AD1">
        <w:rPr>
          <w:rtl/>
        </w:rPr>
        <w:t xml:space="preserve"> </w:t>
      </w:r>
      <w:r w:rsidRPr="00641AD1">
        <w:rPr>
          <w:rFonts w:hint="cs"/>
          <w:rtl/>
        </w:rPr>
        <w:t>כאשר</w:t>
      </w:r>
      <w:r w:rsidRPr="00641AD1">
        <w:rPr>
          <w:rtl/>
        </w:rPr>
        <w:t xml:space="preserve"> </w:t>
      </w:r>
      <w:r w:rsidRPr="00641AD1">
        <w:rPr>
          <w:rFonts w:hint="cs"/>
          <w:rtl/>
        </w:rPr>
        <w:t>ישנו</w:t>
      </w:r>
      <w:r w:rsidRPr="00641AD1">
        <w:rPr>
          <w:rtl/>
        </w:rPr>
        <w:t xml:space="preserve"> </w:t>
      </w:r>
      <w:r w:rsidRPr="00641AD1">
        <w:rPr>
          <w:rFonts w:hint="cs"/>
          <w:rtl/>
        </w:rPr>
        <w:t>ה</w:t>
      </w:r>
      <w:r w:rsidRPr="00641AD1">
        <w:rPr>
          <w:rtl/>
        </w:rPr>
        <w:t>"</w:t>
      </w:r>
      <w:r w:rsidRPr="00641AD1">
        <w:rPr>
          <w:rFonts w:hint="cs"/>
          <w:rtl/>
        </w:rPr>
        <w:t>וראיתם</w:t>
      </w:r>
      <w:r w:rsidRPr="00641AD1">
        <w:rPr>
          <w:rtl/>
        </w:rPr>
        <w:t xml:space="preserve"> </w:t>
      </w:r>
      <w:r w:rsidRPr="00641AD1">
        <w:rPr>
          <w:rFonts w:hint="cs"/>
          <w:rtl/>
        </w:rPr>
        <w:t>אותו</w:t>
      </w:r>
      <w:r w:rsidRPr="00641AD1">
        <w:rPr>
          <w:rtl/>
        </w:rPr>
        <w:t xml:space="preserve">" </w:t>
      </w:r>
      <w:r w:rsidRPr="00641AD1">
        <w:rPr>
          <w:rFonts w:hint="cs"/>
          <w:rtl/>
        </w:rPr>
        <w:t>בפועל</w:t>
      </w:r>
      <w:r w:rsidRPr="00641AD1">
        <w:rPr>
          <w:rtl/>
        </w:rPr>
        <w:t xml:space="preserve">, </w:t>
      </w:r>
      <w:r w:rsidRPr="00641AD1">
        <w:rPr>
          <w:rFonts w:hint="cs"/>
          <w:rtl/>
        </w:rPr>
        <w:t>או</w:t>
      </w:r>
      <w:r w:rsidRPr="00641AD1">
        <w:rPr>
          <w:rtl/>
        </w:rPr>
        <w:t xml:space="preserve"> </w:t>
      </w:r>
      <w:r w:rsidRPr="00641AD1">
        <w:rPr>
          <w:rFonts w:hint="cs"/>
          <w:rtl/>
        </w:rPr>
        <w:t>שישנה</w:t>
      </w:r>
      <w:r w:rsidRPr="00641AD1">
        <w:rPr>
          <w:rtl/>
        </w:rPr>
        <w:t xml:space="preserve"> </w:t>
      </w:r>
      <w:r w:rsidRPr="00641AD1">
        <w:rPr>
          <w:rFonts w:hint="cs"/>
          <w:rtl/>
        </w:rPr>
        <w:t>האפשרות</w:t>
      </w:r>
      <w:r w:rsidRPr="00641AD1">
        <w:rPr>
          <w:rtl/>
        </w:rPr>
        <w:t xml:space="preserve"> </w:t>
      </w:r>
      <w:r w:rsidRPr="00641AD1">
        <w:rPr>
          <w:rFonts w:hint="cs"/>
          <w:rtl/>
        </w:rPr>
        <w:t>לראות</w:t>
      </w:r>
      <w:r w:rsidRPr="00641AD1">
        <w:rPr>
          <w:rtl/>
        </w:rPr>
        <w:t xml:space="preserve"> </w:t>
      </w:r>
      <w:r w:rsidRPr="00641AD1">
        <w:rPr>
          <w:rFonts w:hint="cs"/>
          <w:rtl/>
        </w:rPr>
        <w:t>הציצית</w:t>
      </w:r>
      <w:r w:rsidRPr="00641AD1">
        <w:rPr>
          <w:rtl/>
        </w:rPr>
        <w:t xml:space="preserve">, </w:t>
      </w:r>
      <w:r w:rsidRPr="00641AD1">
        <w:rPr>
          <w:rFonts w:hint="cs"/>
          <w:rtl/>
        </w:rPr>
        <w:t>הרי</w:t>
      </w:r>
      <w:r w:rsidRPr="00641AD1">
        <w:rPr>
          <w:rtl/>
        </w:rPr>
        <w:t xml:space="preserve"> </w:t>
      </w:r>
      <w:r w:rsidRPr="00641AD1">
        <w:rPr>
          <w:rFonts w:hint="cs"/>
          <w:rtl/>
        </w:rPr>
        <w:t>אם</w:t>
      </w:r>
      <w:r w:rsidRPr="00641AD1">
        <w:rPr>
          <w:rtl/>
        </w:rPr>
        <w:t xml:space="preserve"> </w:t>
      </w:r>
      <w:r w:rsidRPr="00641AD1">
        <w:rPr>
          <w:rFonts w:hint="cs"/>
          <w:rtl/>
        </w:rPr>
        <w:t>חסר</w:t>
      </w:r>
      <w:r w:rsidRPr="00641AD1">
        <w:rPr>
          <w:rtl/>
        </w:rPr>
        <w:t xml:space="preserve"> </w:t>
      </w:r>
      <w:r w:rsidRPr="00641AD1">
        <w:rPr>
          <w:rFonts w:hint="cs"/>
          <w:rtl/>
        </w:rPr>
        <w:t>בזה</w:t>
      </w:r>
      <w:r w:rsidRPr="00641AD1">
        <w:rPr>
          <w:rtl/>
        </w:rPr>
        <w:t xml:space="preserve"> - לא קיים מצות ציצית (כתיקונה); משא"כ לאופן הב' דקיום מצות ציצית הוא בעצם (עשייתן ו)לבישתן, הרי גם כשא"א להיות "וראיתם אותו" קיים מצות ציצית כתיקונה, אלא שחסר דבר הנוסף – השלימות שיש במצות ציצית - קיום ענין "וראיתם אותו ו</w:t>
      </w:r>
      <w:r w:rsidRPr="00641AD1">
        <w:rPr>
          <w:rFonts w:hint="cs"/>
          <w:rtl/>
        </w:rPr>
        <w:t>זכרתם</w:t>
      </w:r>
      <w:r w:rsidRPr="00641AD1">
        <w:rPr>
          <w:rtl/>
        </w:rPr>
        <w:t xml:space="preserve"> </w:t>
      </w:r>
      <w:r w:rsidRPr="00641AD1">
        <w:rPr>
          <w:rFonts w:hint="cs"/>
          <w:rtl/>
        </w:rPr>
        <w:t>את</w:t>
      </w:r>
      <w:r w:rsidRPr="00641AD1">
        <w:rPr>
          <w:rtl/>
        </w:rPr>
        <w:t xml:space="preserve"> </w:t>
      </w:r>
      <w:r w:rsidRPr="00641AD1">
        <w:rPr>
          <w:rFonts w:hint="cs"/>
          <w:rtl/>
        </w:rPr>
        <w:t>כל</w:t>
      </w:r>
      <w:r w:rsidRPr="00641AD1">
        <w:rPr>
          <w:rtl/>
        </w:rPr>
        <w:t xml:space="preserve"> </w:t>
      </w:r>
      <w:r w:rsidRPr="00641AD1">
        <w:rPr>
          <w:rFonts w:hint="cs"/>
          <w:rtl/>
        </w:rPr>
        <w:t>מצות</w:t>
      </w:r>
      <w:r w:rsidRPr="00641AD1">
        <w:rPr>
          <w:rtl/>
        </w:rPr>
        <w:t xml:space="preserve"> </w:t>
      </w:r>
      <w:r w:rsidRPr="00641AD1">
        <w:rPr>
          <w:rFonts w:hint="cs"/>
          <w:rtl/>
        </w:rPr>
        <w:t>ה</w:t>
      </w:r>
      <w:r w:rsidRPr="00641AD1">
        <w:rPr>
          <w:rtl/>
        </w:rPr>
        <w:t xml:space="preserve">' </w:t>
      </w:r>
      <w:r w:rsidRPr="00641AD1">
        <w:rPr>
          <w:rFonts w:hint="cs"/>
          <w:rtl/>
        </w:rPr>
        <w:t>גו</w:t>
      </w:r>
      <w:r w:rsidRPr="00641AD1">
        <w:rPr>
          <w:rtl/>
        </w:rPr>
        <w:t>'".</w:t>
      </w:r>
    </w:p>
    <w:p w14:paraId="49E1065D" w14:textId="77777777" w:rsidR="002615F3" w:rsidRDefault="002615F3" w:rsidP="00B407D3">
      <w:pPr>
        <w:pStyle w:val="a2"/>
        <w:rPr>
          <w:rtl/>
        </w:rPr>
      </w:pPr>
      <w:r w:rsidRPr="00641AD1">
        <w:rPr>
          <w:rtl/>
        </w:rPr>
        <w:lastRenderedPageBreak/>
        <w:t>ולכאורה תלוי בב' הפירושים (שהביא רש"י) בתיבת "ציצית": א) "ע"ש הפתילים התלויים בה כמו ויקחני בציצית ראשי"; ב) "ציצית על שם וראיתם אותו כמו מציץ מן החרכים":</w:t>
      </w:r>
    </w:p>
    <w:p w14:paraId="58BDFF0A" w14:textId="77777777" w:rsidR="002615F3" w:rsidRPr="00641AD1" w:rsidRDefault="002615F3" w:rsidP="00B407D3">
      <w:pPr>
        <w:pStyle w:val="a2"/>
        <w:rPr>
          <w:rtl/>
        </w:rPr>
      </w:pPr>
      <w:r w:rsidRPr="00641AD1">
        <w:rPr>
          <w:rtl/>
        </w:rPr>
        <w:t>דלפי' הב' דשם "ציצית" הוא ע"ש וראיתם אותו, מובן ד"וראיתם אותו" הוא גדר מצות ציצית, וכשחסר "וראיתם אותו" חסר בחפצא דציצית, ולא קיים מצות ציצית כתיקונה; משא"כ לפי' הא' שהוא ע"ש הפתילים, הרי החפצא דציצית אינו אלא הפתילים עצמם, וא"כ קיום המצוה הוא כשלובש בגד עם ה</w:t>
      </w:r>
      <w:r w:rsidRPr="00641AD1">
        <w:rPr>
          <w:rFonts w:ascii="Cambria" w:hAnsi="Cambria" w:cs="Cambria" w:hint="cs"/>
          <w:rtl/>
        </w:rPr>
        <w:t>­</w:t>
      </w:r>
      <w:r w:rsidRPr="00641AD1">
        <w:rPr>
          <w:rFonts w:hint="cs"/>
          <w:rtl/>
        </w:rPr>
        <w:t>פתילים</w:t>
      </w:r>
      <w:r w:rsidRPr="00641AD1">
        <w:rPr>
          <w:rtl/>
        </w:rPr>
        <w:t xml:space="preserve"> </w:t>
      </w:r>
      <w:r w:rsidRPr="00641AD1">
        <w:rPr>
          <w:rFonts w:hint="cs"/>
          <w:rtl/>
        </w:rPr>
        <w:t>התלויים</w:t>
      </w:r>
      <w:r w:rsidRPr="00641AD1">
        <w:rPr>
          <w:rtl/>
        </w:rPr>
        <w:t xml:space="preserve"> </w:t>
      </w:r>
      <w:r w:rsidRPr="00641AD1">
        <w:rPr>
          <w:rFonts w:hint="cs"/>
          <w:rtl/>
        </w:rPr>
        <w:t>ויוצאים</w:t>
      </w:r>
      <w:r w:rsidRPr="00641AD1">
        <w:rPr>
          <w:rtl/>
        </w:rPr>
        <w:t xml:space="preserve"> </w:t>
      </w:r>
      <w:r w:rsidRPr="00641AD1">
        <w:rPr>
          <w:rFonts w:hint="cs"/>
          <w:rtl/>
        </w:rPr>
        <w:t>ממנה"</w:t>
      </w:r>
      <w:r w:rsidRPr="00641AD1">
        <w:rPr>
          <w:rtl/>
        </w:rPr>
        <w:t>.</w:t>
      </w:r>
    </w:p>
    <w:p w14:paraId="0BEE19FF" w14:textId="77777777" w:rsidR="002615F3" w:rsidRDefault="002615F3" w:rsidP="00B407D3">
      <w:pPr>
        <w:pStyle w:val="a2"/>
        <w:rPr>
          <w:rtl/>
        </w:rPr>
      </w:pPr>
      <w:r w:rsidRPr="00641AD1">
        <w:rPr>
          <w:rFonts w:hint="cs"/>
          <w:rtl/>
        </w:rPr>
        <w:t>וממשיך בסעיף ו, וזלה"ק:</w:t>
      </w:r>
    </w:p>
    <w:p w14:paraId="48680CAD" w14:textId="77777777" w:rsidR="002615F3" w:rsidRDefault="002615F3" w:rsidP="00B407D3">
      <w:pPr>
        <w:pStyle w:val="a2"/>
        <w:rPr>
          <w:rtl/>
        </w:rPr>
      </w:pPr>
      <w:r w:rsidRPr="00641AD1">
        <w:rPr>
          <w:rFonts w:hint="cs"/>
          <w:rtl/>
        </w:rPr>
        <w:t>"</w:t>
      </w:r>
      <w:r w:rsidRPr="00641AD1">
        <w:rPr>
          <w:rtl/>
        </w:rPr>
        <w:t>וי"ל דבזה פליגי הרמב"ם והטור: בסוף הל' ציצית כתב הרמב"ם, ש"</w:t>
      </w:r>
      <w:r w:rsidRPr="00641AD1">
        <w:rPr>
          <w:rFonts w:hint="cs"/>
          <w:rtl/>
        </w:rPr>
        <w:t>אע</w:t>
      </w:r>
      <w:r w:rsidRPr="00641AD1">
        <w:rPr>
          <w:rtl/>
        </w:rPr>
        <w:t>"</w:t>
      </w:r>
      <w:r w:rsidRPr="00641AD1">
        <w:rPr>
          <w:rFonts w:hint="cs"/>
          <w:rtl/>
        </w:rPr>
        <w:t>פ</w:t>
      </w:r>
      <w:r w:rsidRPr="00641AD1">
        <w:rPr>
          <w:rtl/>
        </w:rPr>
        <w:t xml:space="preserve"> </w:t>
      </w:r>
      <w:r w:rsidRPr="00641AD1">
        <w:rPr>
          <w:rFonts w:hint="cs"/>
          <w:rtl/>
        </w:rPr>
        <w:t>שאין</w:t>
      </w:r>
      <w:r w:rsidRPr="00641AD1">
        <w:rPr>
          <w:rtl/>
        </w:rPr>
        <w:t xml:space="preserve"> </w:t>
      </w:r>
      <w:r w:rsidRPr="00641AD1">
        <w:rPr>
          <w:rFonts w:hint="cs"/>
          <w:rtl/>
        </w:rPr>
        <w:t>אדם</w:t>
      </w:r>
      <w:r w:rsidRPr="00641AD1">
        <w:rPr>
          <w:rtl/>
        </w:rPr>
        <w:t xml:space="preserve"> </w:t>
      </w:r>
      <w:r w:rsidRPr="00641AD1">
        <w:rPr>
          <w:rFonts w:hint="cs"/>
          <w:rtl/>
        </w:rPr>
        <w:t>מחוייב</w:t>
      </w:r>
      <w:r w:rsidRPr="00641AD1">
        <w:rPr>
          <w:rtl/>
        </w:rPr>
        <w:t xml:space="preserve"> </w:t>
      </w:r>
      <w:r w:rsidRPr="00641AD1">
        <w:rPr>
          <w:rFonts w:hint="cs"/>
          <w:rtl/>
        </w:rPr>
        <w:t>לקנות</w:t>
      </w:r>
      <w:r w:rsidRPr="00641AD1">
        <w:rPr>
          <w:rtl/>
        </w:rPr>
        <w:t xml:space="preserve"> </w:t>
      </w:r>
      <w:r w:rsidRPr="00641AD1">
        <w:rPr>
          <w:rFonts w:hint="cs"/>
          <w:rtl/>
        </w:rPr>
        <w:t>לו</w:t>
      </w:r>
      <w:r w:rsidRPr="00641AD1">
        <w:rPr>
          <w:rtl/>
        </w:rPr>
        <w:t xml:space="preserve"> </w:t>
      </w:r>
      <w:r w:rsidRPr="00641AD1">
        <w:rPr>
          <w:rFonts w:hint="cs"/>
          <w:rtl/>
        </w:rPr>
        <w:t>טלית</w:t>
      </w:r>
      <w:r w:rsidRPr="00641AD1">
        <w:rPr>
          <w:rtl/>
        </w:rPr>
        <w:t xml:space="preserve"> </w:t>
      </w:r>
      <w:r w:rsidRPr="00641AD1">
        <w:rPr>
          <w:rFonts w:hint="cs"/>
          <w:rtl/>
        </w:rPr>
        <w:t>ולהתעטף</w:t>
      </w:r>
      <w:r w:rsidRPr="00641AD1">
        <w:rPr>
          <w:rtl/>
        </w:rPr>
        <w:t xml:space="preserve"> </w:t>
      </w:r>
      <w:r w:rsidRPr="00641AD1">
        <w:rPr>
          <w:rFonts w:hint="cs"/>
          <w:rtl/>
        </w:rPr>
        <w:t>בה</w:t>
      </w:r>
      <w:r w:rsidRPr="00641AD1">
        <w:rPr>
          <w:rtl/>
        </w:rPr>
        <w:t xml:space="preserve"> </w:t>
      </w:r>
      <w:r w:rsidRPr="00641AD1">
        <w:rPr>
          <w:rFonts w:hint="cs"/>
          <w:rtl/>
        </w:rPr>
        <w:t>כדי</w:t>
      </w:r>
      <w:r w:rsidRPr="00641AD1">
        <w:rPr>
          <w:rtl/>
        </w:rPr>
        <w:t xml:space="preserve"> </w:t>
      </w:r>
      <w:r w:rsidRPr="00641AD1">
        <w:rPr>
          <w:rFonts w:hint="cs"/>
          <w:rtl/>
        </w:rPr>
        <w:t>שיעשה</w:t>
      </w:r>
      <w:r w:rsidRPr="00641AD1">
        <w:rPr>
          <w:rtl/>
        </w:rPr>
        <w:t xml:space="preserve"> </w:t>
      </w:r>
      <w:r w:rsidRPr="00641AD1">
        <w:rPr>
          <w:rFonts w:hint="cs"/>
          <w:rtl/>
        </w:rPr>
        <w:t>בה</w:t>
      </w:r>
      <w:r w:rsidRPr="00641AD1">
        <w:rPr>
          <w:rtl/>
        </w:rPr>
        <w:t xml:space="preserve"> </w:t>
      </w:r>
      <w:r w:rsidRPr="00641AD1">
        <w:rPr>
          <w:rFonts w:hint="cs"/>
          <w:rtl/>
        </w:rPr>
        <w:t>ציצית</w:t>
      </w:r>
      <w:r w:rsidRPr="00641AD1">
        <w:rPr>
          <w:rtl/>
        </w:rPr>
        <w:t xml:space="preserve">, </w:t>
      </w:r>
      <w:r w:rsidRPr="00641AD1">
        <w:rPr>
          <w:rFonts w:hint="cs"/>
          <w:rtl/>
        </w:rPr>
        <w:t>אין</w:t>
      </w:r>
      <w:r w:rsidRPr="00641AD1">
        <w:rPr>
          <w:rtl/>
        </w:rPr>
        <w:t xml:space="preserve"> </w:t>
      </w:r>
      <w:r w:rsidRPr="00641AD1">
        <w:rPr>
          <w:rFonts w:hint="cs"/>
          <w:rtl/>
        </w:rPr>
        <w:t>ראוי</w:t>
      </w:r>
      <w:r w:rsidRPr="00641AD1">
        <w:rPr>
          <w:rtl/>
        </w:rPr>
        <w:t xml:space="preserve"> </w:t>
      </w:r>
      <w:r w:rsidRPr="00641AD1">
        <w:rPr>
          <w:rFonts w:hint="cs"/>
          <w:rtl/>
        </w:rPr>
        <w:t>לאד</w:t>
      </w:r>
      <w:r w:rsidRPr="00641AD1">
        <w:rPr>
          <w:rtl/>
        </w:rPr>
        <w:t>ם חסיד שיפטור עצמו ממצוה זו אלא לעולם ישתדל להיות עטוף בכסות המחוייבת בציצית כדי שיקיים מצוה זו כו'", ובהלכה שלאח"ז "לעולם יהא אדם זהיר במצות ציצית שהרי הכתוב שקלה ותלה בה כל המצות כולן שנאמר וראיתם אותו וזכרתם את כל מצות ה'".</w:t>
      </w:r>
      <w:r w:rsidRPr="00641AD1">
        <w:rPr>
          <w:rtl/>
        </w:rPr>
        <w:br/>
      </w:r>
      <w:r w:rsidRPr="00641AD1">
        <w:rPr>
          <w:rtl/>
        </w:rPr>
        <w:br/>
        <w:t>והטור הביא ג"כ בספרו מעלת הזהירות במצות ציצית, וז"ל: "אע"פ שאין אדם חייב לקנות טלית</w:t>
      </w:r>
      <w:r w:rsidRPr="00641AD1">
        <w:rPr>
          <w:rFonts w:hint="cs"/>
          <w:rtl/>
        </w:rPr>
        <w:t xml:space="preserve"> </w:t>
      </w:r>
      <w:r w:rsidRPr="00641AD1">
        <w:rPr>
          <w:rtl/>
        </w:rPr>
        <w:t>. . כדי שיתחייב בציצית כו' מ"מ טוב ונכון להיות כל אדם זהיר וזריז במצות ציצית שיהי' לו בגד קטן מצוייץ שילבש אותו כל היום כי עיקר מצותה על זכירת המצות ובכל שעה ובכל רגע צריך לכך כו'".</w:t>
      </w:r>
    </w:p>
    <w:p w14:paraId="5ABB15CC" w14:textId="77777777" w:rsidR="002615F3" w:rsidRDefault="002615F3" w:rsidP="00B407D3">
      <w:pPr>
        <w:pStyle w:val="a2"/>
        <w:rPr>
          <w:rtl/>
        </w:rPr>
      </w:pPr>
      <w:r w:rsidRPr="00641AD1">
        <w:rPr>
          <w:rtl/>
        </w:rPr>
        <w:t>חזינן, שהרמב"ם חילק ההשתדלות והזהירות במצות ציצית לב' פרטים בב' הלכות. תחלה מדבר אודות מצות ציצית עצמה, ש"אין ראוי כו' שיפטור עצמו ממצוה זו כו' לעולם ישתדל כו' כדי שיקיים מצוה זו", ובהלכה בפ"ע מבאר הזהירות הבאה מזה, שהציצית מביאה לידי זכירת כל המצות — "שהרי הכתוב שקלה ותלה בה כל המצות כולן"</w:t>
      </w:r>
      <w:r w:rsidRPr="00641AD1">
        <w:rPr>
          <w:rFonts w:hint="cs"/>
          <w:rtl/>
        </w:rPr>
        <w:t>.</w:t>
      </w:r>
    </w:p>
    <w:p w14:paraId="564021DA" w14:textId="77777777" w:rsidR="002615F3" w:rsidRDefault="002615F3" w:rsidP="00B407D3">
      <w:pPr>
        <w:pStyle w:val="a2"/>
        <w:rPr>
          <w:rtl/>
        </w:rPr>
      </w:pPr>
      <w:r w:rsidRPr="00641AD1">
        <w:rPr>
          <w:rtl/>
        </w:rPr>
        <w:t>משא"כ הטור כללן ביחד כענין והמשך אחד, ולא הזכיר ע"ד ההשתדלות בקיום מצות ציצית בפ"ע, כ"א הזהירות במצות ציצית מצד זכירת כל המצות שבה, ומדייק שענין זה הוא "עיקר מצותה" דציצית.</w:t>
      </w:r>
    </w:p>
    <w:p w14:paraId="755F93DD" w14:textId="3139FA03" w:rsidR="002615F3" w:rsidRPr="00641AD1" w:rsidRDefault="002615F3" w:rsidP="00B407D3">
      <w:pPr>
        <w:pStyle w:val="a2"/>
      </w:pPr>
      <w:r w:rsidRPr="00641AD1">
        <w:rPr>
          <w:rtl/>
        </w:rPr>
        <w:lastRenderedPageBreak/>
        <w:t>וע"פ הנ"ל מובן, דלהרמב"ם "וראיתם אותו וזכרתם את כל מצות ה' גו'" (ש"הכתוב שקלה ותלה בה כל המצות כולן") הוא דבר נוסף על עצם מצות* ציצית, שלכן חלקם לב' פרטים בב' הלכות, ומדגיש חילוקם: חיוב ההשתד</w:t>
      </w:r>
      <w:r w:rsidRPr="00641AD1">
        <w:rPr>
          <w:rFonts w:hint="cs"/>
          <w:rtl/>
        </w:rPr>
        <w:t>לות</w:t>
      </w:r>
      <w:r w:rsidRPr="00641AD1">
        <w:rPr>
          <w:rtl/>
        </w:rPr>
        <w:t xml:space="preserve"> </w:t>
      </w:r>
      <w:r w:rsidRPr="00641AD1">
        <w:rPr>
          <w:rFonts w:hint="cs"/>
          <w:rtl/>
        </w:rPr>
        <w:t>במצות</w:t>
      </w:r>
      <w:r w:rsidRPr="00641AD1">
        <w:rPr>
          <w:rtl/>
        </w:rPr>
        <w:t xml:space="preserve"> </w:t>
      </w:r>
      <w:r w:rsidRPr="00641AD1">
        <w:rPr>
          <w:rFonts w:hint="cs"/>
          <w:rtl/>
        </w:rPr>
        <w:t>ציצית</w:t>
      </w:r>
      <w:r w:rsidRPr="00641AD1">
        <w:rPr>
          <w:rtl/>
        </w:rPr>
        <w:t xml:space="preserve"> </w:t>
      </w:r>
      <w:r w:rsidRPr="00641AD1">
        <w:rPr>
          <w:rFonts w:hint="cs"/>
          <w:rtl/>
        </w:rPr>
        <w:t>עצמה</w:t>
      </w:r>
      <w:r w:rsidRPr="00641AD1">
        <w:rPr>
          <w:rtl/>
        </w:rPr>
        <w:t xml:space="preserve"> "</w:t>
      </w:r>
      <w:r w:rsidRPr="00641AD1">
        <w:rPr>
          <w:rFonts w:hint="cs"/>
          <w:rtl/>
        </w:rPr>
        <w:t>קיום</w:t>
      </w:r>
      <w:r w:rsidRPr="00641AD1">
        <w:rPr>
          <w:rtl/>
        </w:rPr>
        <w:t xml:space="preserve"> </w:t>
      </w:r>
      <w:r w:rsidRPr="00641AD1">
        <w:rPr>
          <w:rFonts w:hint="cs"/>
          <w:rtl/>
        </w:rPr>
        <w:t>מצוה</w:t>
      </w:r>
      <w:r w:rsidRPr="00641AD1">
        <w:rPr>
          <w:rtl/>
        </w:rPr>
        <w:t xml:space="preserve"> </w:t>
      </w:r>
      <w:r w:rsidRPr="00641AD1">
        <w:rPr>
          <w:rFonts w:hint="cs"/>
          <w:rtl/>
        </w:rPr>
        <w:t>זו</w:t>
      </w:r>
      <w:r w:rsidRPr="00641AD1">
        <w:rPr>
          <w:rtl/>
        </w:rPr>
        <w:t xml:space="preserve">"; </w:t>
      </w:r>
      <w:r w:rsidRPr="00641AD1">
        <w:rPr>
          <w:rFonts w:hint="cs"/>
          <w:rtl/>
        </w:rPr>
        <w:t>הזהירות</w:t>
      </w:r>
      <w:r w:rsidRPr="00641AD1">
        <w:rPr>
          <w:rtl/>
        </w:rPr>
        <w:t xml:space="preserve"> </w:t>
      </w:r>
      <w:r w:rsidRPr="00641AD1">
        <w:rPr>
          <w:rFonts w:hint="cs"/>
          <w:rtl/>
        </w:rPr>
        <w:t>במצות</w:t>
      </w:r>
      <w:r w:rsidRPr="00641AD1">
        <w:rPr>
          <w:rtl/>
        </w:rPr>
        <w:t xml:space="preserve"> </w:t>
      </w:r>
      <w:r w:rsidRPr="00641AD1">
        <w:rPr>
          <w:rFonts w:hint="cs"/>
          <w:rtl/>
        </w:rPr>
        <w:t>ציצית</w:t>
      </w:r>
      <w:r w:rsidRPr="00641AD1">
        <w:rPr>
          <w:rtl/>
        </w:rPr>
        <w:t xml:space="preserve"> </w:t>
      </w:r>
      <w:r w:rsidRPr="00641AD1">
        <w:rPr>
          <w:rFonts w:hint="cs"/>
          <w:rtl/>
        </w:rPr>
        <w:t>לפי</w:t>
      </w:r>
      <w:r w:rsidRPr="00641AD1">
        <w:rPr>
          <w:rtl/>
        </w:rPr>
        <w:t xml:space="preserve"> </w:t>
      </w:r>
      <w:r w:rsidRPr="00641AD1">
        <w:rPr>
          <w:rFonts w:hint="cs"/>
          <w:rtl/>
        </w:rPr>
        <w:t>שיש</w:t>
      </w:r>
      <w:r w:rsidRPr="00641AD1">
        <w:rPr>
          <w:rtl/>
        </w:rPr>
        <w:t xml:space="preserve"> </w:t>
      </w:r>
      <w:r w:rsidRPr="00641AD1">
        <w:rPr>
          <w:rFonts w:hint="cs"/>
          <w:rtl/>
        </w:rPr>
        <w:t>בה</w:t>
      </w:r>
      <w:r w:rsidRPr="00641AD1">
        <w:rPr>
          <w:rtl/>
        </w:rPr>
        <w:t xml:space="preserve"> </w:t>
      </w:r>
      <w:r w:rsidRPr="00641AD1">
        <w:rPr>
          <w:rFonts w:hint="cs"/>
          <w:rtl/>
        </w:rPr>
        <w:t>עוד</w:t>
      </w:r>
      <w:r w:rsidRPr="00641AD1">
        <w:rPr>
          <w:rtl/>
        </w:rPr>
        <w:t xml:space="preserve"> </w:t>
      </w:r>
      <w:r w:rsidRPr="00641AD1">
        <w:rPr>
          <w:rFonts w:hint="cs"/>
          <w:rtl/>
        </w:rPr>
        <w:t>ענין</w:t>
      </w:r>
      <w:r w:rsidRPr="00641AD1">
        <w:rPr>
          <w:rtl/>
        </w:rPr>
        <w:t xml:space="preserve"> (</w:t>
      </w:r>
      <w:r w:rsidRPr="00641AD1">
        <w:rPr>
          <w:rFonts w:hint="cs"/>
          <w:rtl/>
        </w:rPr>
        <w:t>מלבד</w:t>
      </w:r>
      <w:r w:rsidRPr="00641AD1">
        <w:rPr>
          <w:rtl/>
        </w:rPr>
        <w:t xml:space="preserve"> </w:t>
      </w:r>
      <w:r w:rsidRPr="00641AD1">
        <w:rPr>
          <w:rFonts w:hint="cs"/>
          <w:rtl/>
        </w:rPr>
        <w:t>עצם</w:t>
      </w:r>
      <w:r w:rsidRPr="00641AD1">
        <w:rPr>
          <w:rtl/>
        </w:rPr>
        <w:t xml:space="preserve"> </w:t>
      </w:r>
      <w:r w:rsidRPr="00641AD1">
        <w:rPr>
          <w:rFonts w:hint="cs"/>
          <w:rtl/>
        </w:rPr>
        <w:t>המצוה</w:t>
      </w:r>
      <w:r w:rsidRPr="00641AD1">
        <w:rPr>
          <w:rtl/>
        </w:rPr>
        <w:t>) –</w:t>
      </w:r>
      <w:r w:rsidR="00CD4828">
        <w:rPr>
          <w:rtl/>
        </w:rPr>
        <w:t xml:space="preserve"> </w:t>
      </w:r>
      <w:r w:rsidRPr="00641AD1">
        <w:rPr>
          <w:rtl/>
        </w:rPr>
        <w:t>"שהרי הכתוב שקלה ותלה בה כל המצות כולן".</w:t>
      </w:r>
    </w:p>
    <w:p w14:paraId="6EB88629" w14:textId="77777777" w:rsidR="002615F3" w:rsidRPr="00641AD1" w:rsidRDefault="002615F3" w:rsidP="00B407D3">
      <w:pPr>
        <w:pStyle w:val="a2"/>
        <w:rPr>
          <w:lang w:val="en-US"/>
        </w:rPr>
      </w:pPr>
      <w:bookmarkStart w:id="201" w:name="_jhh7a1ex6rah" w:colFirst="0" w:colLast="0"/>
      <w:bookmarkEnd w:id="201"/>
      <w:r w:rsidRPr="00641AD1">
        <w:rPr>
          <w:rtl/>
        </w:rPr>
        <w:t>משא"כ הטור ס"ל ד"וראיתם אותו וזכרתם את כל מצות ה'" הוא מגוף מצות ציצית</w:t>
      </w:r>
      <w:r>
        <w:rPr>
          <w:rFonts w:hint="cs"/>
          <w:rtl/>
        </w:rPr>
        <w:t>.</w:t>
      </w:r>
    </w:p>
    <w:p w14:paraId="37FFBCEB" w14:textId="77777777" w:rsidR="002615F3" w:rsidRPr="00641AD1" w:rsidRDefault="002615F3" w:rsidP="00B407D3">
      <w:pPr>
        <w:pStyle w:val="a2"/>
        <w:rPr>
          <w:b/>
          <w:lang w:val="en-US"/>
        </w:rPr>
      </w:pPr>
      <w:bookmarkStart w:id="202" w:name="_e7rvnvyh6nl9" w:colFirst="0" w:colLast="0"/>
      <w:bookmarkStart w:id="203" w:name="_k1i6nra62se6" w:colFirst="0" w:colLast="0"/>
      <w:bookmarkEnd w:id="202"/>
      <w:bookmarkEnd w:id="203"/>
      <w:r w:rsidRPr="00641AD1">
        <w:rPr>
          <w:rtl/>
        </w:rPr>
        <w:t>ובשיטה זו קאי אדה"ז בשלחנו, שב</w:t>
      </w:r>
      <w:r w:rsidRPr="00641AD1">
        <w:rPr>
          <w:rFonts w:hint="cs"/>
          <w:rtl/>
        </w:rPr>
        <w:t>תחלה</w:t>
      </w:r>
      <w:r w:rsidRPr="00641AD1">
        <w:rPr>
          <w:rtl/>
        </w:rPr>
        <w:t xml:space="preserve"> </w:t>
      </w:r>
      <w:r w:rsidRPr="00641AD1">
        <w:rPr>
          <w:rFonts w:hint="cs"/>
          <w:rtl/>
        </w:rPr>
        <w:t>כ</w:t>
      </w:r>
      <w:r w:rsidRPr="00641AD1">
        <w:rPr>
          <w:rtl/>
        </w:rPr>
        <w:t>' "</w:t>
      </w:r>
      <w:r w:rsidRPr="00641AD1">
        <w:rPr>
          <w:rFonts w:hint="cs"/>
          <w:rtl/>
        </w:rPr>
        <w:t>כשיתעטף</w:t>
      </w:r>
      <w:r w:rsidRPr="00641AD1">
        <w:rPr>
          <w:rtl/>
        </w:rPr>
        <w:t xml:space="preserve"> </w:t>
      </w:r>
      <w:r w:rsidRPr="00641AD1">
        <w:rPr>
          <w:rFonts w:hint="cs"/>
          <w:rtl/>
        </w:rPr>
        <w:t>בציצית</w:t>
      </w:r>
      <w:r w:rsidRPr="00641AD1">
        <w:rPr>
          <w:rtl/>
        </w:rPr>
        <w:t xml:space="preserve"> </w:t>
      </w:r>
      <w:r w:rsidRPr="00641AD1">
        <w:rPr>
          <w:rFonts w:hint="cs"/>
          <w:rtl/>
        </w:rPr>
        <w:t>יכוין</w:t>
      </w:r>
      <w:r w:rsidRPr="00641AD1">
        <w:rPr>
          <w:rtl/>
        </w:rPr>
        <w:t xml:space="preserve"> </w:t>
      </w:r>
      <w:r w:rsidRPr="00641AD1">
        <w:rPr>
          <w:rFonts w:hint="cs"/>
          <w:rtl/>
        </w:rPr>
        <w:t>שציונו</w:t>
      </w:r>
      <w:r w:rsidRPr="00641AD1">
        <w:rPr>
          <w:rtl/>
        </w:rPr>
        <w:t xml:space="preserve"> </w:t>
      </w:r>
      <w:r w:rsidRPr="00641AD1">
        <w:rPr>
          <w:rFonts w:hint="cs"/>
          <w:rtl/>
        </w:rPr>
        <w:t>הקב</w:t>
      </w:r>
      <w:r w:rsidRPr="00641AD1">
        <w:rPr>
          <w:rtl/>
        </w:rPr>
        <w:t>"</w:t>
      </w:r>
      <w:r w:rsidRPr="00641AD1">
        <w:rPr>
          <w:rFonts w:hint="cs"/>
          <w:rtl/>
        </w:rPr>
        <w:t>ה</w:t>
      </w:r>
      <w:r w:rsidRPr="00641AD1">
        <w:rPr>
          <w:rtl/>
        </w:rPr>
        <w:t xml:space="preserve"> </w:t>
      </w:r>
      <w:r w:rsidRPr="00641AD1">
        <w:rPr>
          <w:rFonts w:hint="cs"/>
          <w:rtl/>
        </w:rPr>
        <w:t>להתעטף</w:t>
      </w:r>
      <w:r w:rsidRPr="00641AD1">
        <w:rPr>
          <w:rtl/>
        </w:rPr>
        <w:t xml:space="preserve"> </w:t>
      </w:r>
      <w:r w:rsidRPr="00641AD1">
        <w:rPr>
          <w:rFonts w:hint="cs"/>
          <w:rtl/>
        </w:rPr>
        <w:t>בציצית</w:t>
      </w:r>
      <w:r w:rsidRPr="00641AD1">
        <w:rPr>
          <w:rtl/>
        </w:rPr>
        <w:t xml:space="preserve"> </w:t>
      </w:r>
      <w:r w:rsidRPr="00641AD1">
        <w:rPr>
          <w:rFonts w:hint="cs"/>
          <w:rtl/>
        </w:rPr>
        <w:t>כדי</w:t>
      </w:r>
      <w:r w:rsidRPr="00641AD1">
        <w:rPr>
          <w:rtl/>
        </w:rPr>
        <w:t xml:space="preserve"> </w:t>
      </w:r>
      <w:r w:rsidRPr="00641AD1">
        <w:rPr>
          <w:rFonts w:hint="cs"/>
          <w:rtl/>
        </w:rPr>
        <w:t>שנזכור</w:t>
      </w:r>
      <w:r w:rsidRPr="00641AD1">
        <w:rPr>
          <w:rtl/>
        </w:rPr>
        <w:t xml:space="preserve"> </w:t>
      </w:r>
      <w:r w:rsidRPr="00641AD1">
        <w:rPr>
          <w:rFonts w:hint="cs"/>
          <w:rtl/>
        </w:rPr>
        <w:t>כל</w:t>
      </w:r>
      <w:r w:rsidRPr="00641AD1">
        <w:rPr>
          <w:rtl/>
        </w:rPr>
        <w:t xml:space="preserve"> </w:t>
      </w:r>
      <w:r w:rsidRPr="00641AD1">
        <w:rPr>
          <w:rFonts w:hint="cs"/>
          <w:rtl/>
        </w:rPr>
        <w:t>מצותיו</w:t>
      </w:r>
      <w:r w:rsidRPr="00641AD1">
        <w:rPr>
          <w:rtl/>
        </w:rPr>
        <w:t xml:space="preserve"> </w:t>
      </w:r>
      <w:r w:rsidRPr="00641AD1">
        <w:rPr>
          <w:rFonts w:hint="cs"/>
          <w:rtl/>
        </w:rPr>
        <w:t>לעשותם</w:t>
      </w:r>
      <w:r w:rsidRPr="00641AD1">
        <w:rPr>
          <w:rtl/>
        </w:rPr>
        <w:t xml:space="preserve"> </w:t>
      </w:r>
      <w:r w:rsidRPr="00641AD1">
        <w:rPr>
          <w:rFonts w:hint="cs"/>
          <w:rtl/>
        </w:rPr>
        <w:t>שנאמר</w:t>
      </w:r>
      <w:r w:rsidRPr="00641AD1">
        <w:rPr>
          <w:rtl/>
        </w:rPr>
        <w:t xml:space="preserve"> </w:t>
      </w:r>
      <w:r w:rsidRPr="00641AD1">
        <w:rPr>
          <w:rFonts w:hint="cs"/>
          <w:rtl/>
        </w:rPr>
        <w:t>וראיתם</w:t>
      </w:r>
      <w:r w:rsidRPr="00641AD1">
        <w:rPr>
          <w:rtl/>
        </w:rPr>
        <w:t xml:space="preserve"> </w:t>
      </w:r>
      <w:r w:rsidRPr="00641AD1">
        <w:rPr>
          <w:rFonts w:hint="cs"/>
          <w:rtl/>
        </w:rPr>
        <w:t>אותו</w:t>
      </w:r>
      <w:r w:rsidRPr="00641AD1">
        <w:rPr>
          <w:rtl/>
        </w:rPr>
        <w:t xml:space="preserve"> </w:t>
      </w:r>
      <w:r w:rsidRPr="00641AD1">
        <w:rPr>
          <w:rFonts w:hint="cs"/>
          <w:rtl/>
        </w:rPr>
        <w:t>וזכרתם</w:t>
      </w:r>
      <w:r w:rsidRPr="00641AD1">
        <w:rPr>
          <w:rtl/>
        </w:rPr>
        <w:t xml:space="preserve"> </w:t>
      </w:r>
      <w:r w:rsidRPr="00641AD1">
        <w:rPr>
          <w:rFonts w:hint="cs"/>
          <w:rtl/>
        </w:rPr>
        <w:t>את</w:t>
      </w:r>
      <w:r w:rsidRPr="00641AD1">
        <w:rPr>
          <w:rtl/>
        </w:rPr>
        <w:t xml:space="preserve"> </w:t>
      </w:r>
      <w:r w:rsidRPr="00641AD1">
        <w:rPr>
          <w:rFonts w:hint="cs"/>
          <w:rtl/>
        </w:rPr>
        <w:t>כל</w:t>
      </w:r>
      <w:r w:rsidRPr="00641AD1">
        <w:rPr>
          <w:rtl/>
        </w:rPr>
        <w:t xml:space="preserve"> </w:t>
      </w:r>
      <w:r w:rsidRPr="00641AD1">
        <w:rPr>
          <w:rFonts w:hint="cs"/>
          <w:rtl/>
        </w:rPr>
        <w:t>מצות</w:t>
      </w:r>
      <w:r w:rsidRPr="00641AD1">
        <w:rPr>
          <w:rtl/>
        </w:rPr>
        <w:t xml:space="preserve"> </w:t>
      </w:r>
      <w:r w:rsidRPr="00641AD1">
        <w:rPr>
          <w:rFonts w:hint="cs"/>
          <w:rtl/>
        </w:rPr>
        <w:t>ה</w:t>
      </w:r>
      <w:r w:rsidRPr="00641AD1">
        <w:rPr>
          <w:rtl/>
        </w:rPr>
        <w:t xml:space="preserve">'", </w:t>
      </w:r>
      <w:r w:rsidRPr="00641AD1">
        <w:rPr>
          <w:rFonts w:hint="cs"/>
          <w:rtl/>
        </w:rPr>
        <w:t>ואח</w:t>
      </w:r>
      <w:r w:rsidRPr="00641AD1">
        <w:rPr>
          <w:rtl/>
        </w:rPr>
        <w:t>"</w:t>
      </w:r>
      <w:r w:rsidRPr="00641AD1">
        <w:rPr>
          <w:rFonts w:hint="cs"/>
          <w:rtl/>
        </w:rPr>
        <w:t>ז</w:t>
      </w:r>
      <w:r w:rsidRPr="00641AD1">
        <w:rPr>
          <w:rtl/>
        </w:rPr>
        <w:t xml:space="preserve"> </w:t>
      </w:r>
      <w:r w:rsidRPr="00641AD1">
        <w:rPr>
          <w:rFonts w:hint="cs"/>
          <w:rtl/>
        </w:rPr>
        <w:t>ממשיך</w:t>
      </w:r>
      <w:r w:rsidRPr="00641AD1">
        <w:rPr>
          <w:rtl/>
        </w:rPr>
        <w:t xml:space="preserve"> "וכיון שטעם לבישת הציצית הוא כדי לזכור המצות לפיכך הלובש טלית קטן יזהר ללובשו על בגדיו כדי שתמיד יראוהו ויזכור המצות", וממשיך "ואותן הלובשים אותו תחת הבגדים יזהרו ש</w:t>
      </w:r>
      <w:r w:rsidRPr="00641AD1">
        <w:rPr>
          <w:rFonts w:hint="cs"/>
          <w:rtl/>
        </w:rPr>
        <w:t>ילבשו</w:t>
      </w:r>
      <w:r w:rsidRPr="00641AD1">
        <w:rPr>
          <w:rtl/>
        </w:rPr>
        <w:t xml:space="preserve"> </w:t>
      </w:r>
      <w:r w:rsidRPr="00641AD1">
        <w:rPr>
          <w:rFonts w:hint="cs"/>
          <w:rtl/>
        </w:rPr>
        <w:t>אותו</w:t>
      </w:r>
      <w:r w:rsidRPr="00641AD1">
        <w:rPr>
          <w:rtl/>
        </w:rPr>
        <w:t xml:space="preserve"> </w:t>
      </w:r>
      <w:r w:rsidRPr="00641AD1">
        <w:rPr>
          <w:rFonts w:hint="cs"/>
          <w:rtl/>
        </w:rPr>
        <w:t>באופן</w:t>
      </w:r>
      <w:r w:rsidRPr="00641AD1">
        <w:rPr>
          <w:rtl/>
        </w:rPr>
        <w:t xml:space="preserve"> </w:t>
      </w:r>
      <w:r w:rsidRPr="00641AD1">
        <w:rPr>
          <w:rFonts w:hint="cs"/>
          <w:rtl/>
        </w:rPr>
        <w:t>שיראו</w:t>
      </w:r>
      <w:r w:rsidRPr="00641AD1">
        <w:rPr>
          <w:rtl/>
        </w:rPr>
        <w:t xml:space="preserve"> </w:t>
      </w:r>
      <w:r w:rsidRPr="00641AD1">
        <w:rPr>
          <w:rFonts w:hint="cs"/>
          <w:rtl/>
        </w:rPr>
        <w:t>הציצית</w:t>
      </w:r>
      <w:r w:rsidRPr="00641AD1">
        <w:rPr>
          <w:rtl/>
        </w:rPr>
        <w:t xml:space="preserve"> </w:t>
      </w:r>
      <w:r w:rsidRPr="00641AD1">
        <w:rPr>
          <w:rFonts w:hint="cs"/>
          <w:rtl/>
        </w:rPr>
        <w:t>תמיד</w:t>
      </w:r>
      <w:r w:rsidRPr="00641AD1">
        <w:rPr>
          <w:rtl/>
        </w:rPr>
        <w:t xml:space="preserve"> </w:t>
      </w:r>
      <w:r w:rsidRPr="00641AD1">
        <w:rPr>
          <w:rFonts w:hint="cs"/>
          <w:rtl/>
        </w:rPr>
        <w:t>שע</w:t>
      </w:r>
      <w:r w:rsidRPr="00641AD1">
        <w:rPr>
          <w:rtl/>
        </w:rPr>
        <w:t>"</w:t>
      </w:r>
      <w:r w:rsidRPr="00641AD1">
        <w:rPr>
          <w:rFonts w:hint="cs"/>
          <w:rtl/>
        </w:rPr>
        <w:t>י</w:t>
      </w:r>
      <w:r w:rsidRPr="00641AD1">
        <w:rPr>
          <w:rtl/>
        </w:rPr>
        <w:t xml:space="preserve"> </w:t>
      </w:r>
      <w:r w:rsidRPr="00641AD1">
        <w:rPr>
          <w:rFonts w:hint="cs"/>
          <w:rtl/>
        </w:rPr>
        <w:t>ראייתן</w:t>
      </w:r>
      <w:r w:rsidRPr="00641AD1">
        <w:rPr>
          <w:rtl/>
        </w:rPr>
        <w:t xml:space="preserve"> </w:t>
      </w:r>
      <w:r w:rsidRPr="00641AD1">
        <w:rPr>
          <w:rFonts w:hint="cs"/>
          <w:rtl/>
        </w:rPr>
        <w:t>יזכרו</w:t>
      </w:r>
      <w:r w:rsidRPr="00641AD1">
        <w:rPr>
          <w:rtl/>
        </w:rPr>
        <w:t xml:space="preserve"> </w:t>
      </w:r>
      <w:r w:rsidRPr="00641AD1">
        <w:rPr>
          <w:rFonts w:hint="cs"/>
          <w:rtl/>
        </w:rPr>
        <w:t>המצות</w:t>
      </w:r>
      <w:r w:rsidRPr="00641AD1">
        <w:rPr>
          <w:rtl/>
        </w:rPr>
        <w:t xml:space="preserve"> </w:t>
      </w:r>
      <w:r w:rsidRPr="00641AD1">
        <w:rPr>
          <w:rFonts w:hint="cs"/>
          <w:rtl/>
        </w:rPr>
        <w:t>תמיד</w:t>
      </w:r>
      <w:r w:rsidRPr="00641AD1">
        <w:rPr>
          <w:rtl/>
        </w:rPr>
        <w:t xml:space="preserve">", </w:t>
      </w:r>
      <w:r w:rsidRPr="00641AD1">
        <w:rPr>
          <w:rFonts w:hint="cs"/>
          <w:rtl/>
        </w:rPr>
        <w:t>שמדייק</w:t>
      </w:r>
      <w:r w:rsidRPr="00641AD1">
        <w:rPr>
          <w:rtl/>
        </w:rPr>
        <w:t xml:space="preserve"> "</w:t>
      </w:r>
      <w:r w:rsidRPr="00641AD1">
        <w:rPr>
          <w:rFonts w:hint="cs"/>
          <w:rtl/>
        </w:rPr>
        <w:t>יזהר</w:t>
      </w:r>
      <w:r w:rsidRPr="00641AD1">
        <w:rPr>
          <w:rtl/>
        </w:rPr>
        <w:t>" "</w:t>
      </w:r>
      <w:r w:rsidRPr="00641AD1">
        <w:rPr>
          <w:rFonts w:hint="cs"/>
          <w:rtl/>
        </w:rPr>
        <w:t>יזהרו</w:t>
      </w:r>
      <w:r w:rsidRPr="00641AD1">
        <w:rPr>
          <w:rtl/>
        </w:rPr>
        <w:t>", כי בלי זה חסר בגוף מצות ציצית."</w:t>
      </w:r>
      <w:r w:rsidRPr="00641AD1">
        <w:rPr>
          <w:rFonts w:hint="cs"/>
          <w:rtl/>
        </w:rPr>
        <w:t xml:space="preserve"> </w:t>
      </w:r>
      <w:r w:rsidRPr="00641AD1">
        <w:rPr>
          <w:b/>
          <w:rtl/>
        </w:rPr>
        <w:t>עכת"ד</w:t>
      </w:r>
      <w:r w:rsidRPr="00641AD1">
        <w:rPr>
          <w:rFonts w:hint="cs"/>
          <w:b/>
          <w:rtl/>
        </w:rPr>
        <w:t xml:space="preserve"> הק'</w:t>
      </w:r>
      <w:r w:rsidRPr="00641AD1">
        <w:rPr>
          <w:b/>
          <w:rtl/>
        </w:rPr>
        <w:t xml:space="preserve"> עיי"ש בארוכה.</w:t>
      </w:r>
    </w:p>
    <w:p w14:paraId="68FF5E1B" w14:textId="77777777" w:rsidR="002615F3" w:rsidRPr="00641AD1" w:rsidRDefault="002615F3" w:rsidP="00B407D3">
      <w:pPr>
        <w:pStyle w:val="a2"/>
        <w:rPr>
          <w:rtl/>
          <w:lang w:val="en-US"/>
        </w:rPr>
      </w:pPr>
      <w:bookmarkStart w:id="204" w:name="_nq8tnd9zrk79" w:colFirst="0" w:colLast="0"/>
      <w:bookmarkEnd w:id="204"/>
      <w:r w:rsidRPr="00641AD1">
        <w:rPr>
          <w:rtl/>
        </w:rPr>
        <w:t xml:space="preserve">עולה מכל האמור לעיל, שלפי ביאור כ"ק אדמו"ר בשיחה, ס"ל </w:t>
      </w:r>
      <w:r w:rsidRPr="00641AD1">
        <w:rPr>
          <w:rFonts w:hint="cs"/>
          <w:rtl/>
        </w:rPr>
        <w:t>ל</w:t>
      </w:r>
      <w:r w:rsidRPr="00641AD1">
        <w:rPr>
          <w:rtl/>
        </w:rPr>
        <w:t>אדה"ז כדעת הטור ש"וראיתם גו'" הוא מגוף מצות ציצית.</w:t>
      </w:r>
      <w:bookmarkStart w:id="205" w:name="_sek7pc0yi60" w:colFirst="0" w:colLast="0"/>
      <w:bookmarkEnd w:id="205"/>
    </w:p>
    <w:p w14:paraId="27CA30BD" w14:textId="77777777" w:rsidR="002615F3" w:rsidRPr="00641AD1" w:rsidRDefault="002615F3" w:rsidP="00B407D3">
      <w:pPr>
        <w:pStyle w:val="11"/>
        <w:rPr>
          <w:lang w:val="en-US"/>
        </w:rPr>
      </w:pPr>
      <w:r w:rsidRPr="00641AD1">
        <w:rPr>
          <w:rtl/>
        </w:rPr>
        <w:t xml:space="preserve">עפ"ז מדייק עוד מח' בין הרמב"ם והטור בגודל הענין לקנות לו טלית </w:t>
      </w:r>
    </w:p>
    <w:p w14:paraId="12BC90F7" w14:textId="77777777" w:rsidR="002615F3" w:rsidRPr="00641AD1" w:rsidRDefault="002615F3" w:rsidP="00B407D3">
      <w:pPr>
        <w:pStyle w:val="a2"/>
        <w:rPr>
          <w:lang w:val="en-US"/>
        </w:rPr>
      </w:pPr>
      <w:bookmarkStart w:id="206" w:name="_oulmz3htz9gk" w:colFirst="0" w:colLast="0"/>
      <w:bookmarkEnd w:id="206"/>
      <w:r w:rsidRPr="00641AD1">
        <w:rPr>
          <w:rFonts w:hint="cs"/>
          <w:b/>
          <w:bCs/>
          <w:rtl/>
        </w:rPr>
        <w:t>ז</w:t>
      </w:r>
      <w:r w:rsidRPr="00641AD1">
        <w:rPr>
          <w:rFonts w:hint="cs"/>
          <w:rtl/>
        </w:rPr>
        <w:t xml:space="preserve">. </w:t>
      </w:r>
      <w:r w:rsidRPr="00641AD1">
        <w:rPr>
          <w:rtl/>
        </w:rPr>
        <w:t>ונראה לומר דעוד חילוק עיקרי בין ב' אופנים זה הוא על גודל הענין שמחוייב לקנות לו טלית ולהתעטף בה כדי שיעשה בה ציצית:</w:t>
      </w:r>
    </w:p>
    <w:p w14:paraId="67120016" w14:textId="77777777" w:rsidR="002615F3" w:rsidRPr="00641AD1" w:rsidRDefault="002615F3" w:rsidP="00B407D3">
      <w:pPr>
        <w:pStyle w:val="a2"/>
        <w:rPr>
          <w:lang w:val="en-US"/>
        </w:rPr>
      </w:pPr>
      <w:bookmarkStart w:id="207" w:name="_d5ccew5wxm5t" w:colFirst="0" w:colLast="0"/>
      <w:bookmarkEnd w:id="207"/>
      <w:r w:rsidRPr="00641AD1">
        <w:rPr>
          <w:rtl/>
        </w:rPr>
        <w:t>דלדעת הרמב"ם אף "ואין ראוי לאדם חסיד שיפטור עצמו ממצוה זו אלא לעולם ישתדל להיות עטוף בכסות המחוייבת בציצית כדי ש</w:t>
      </w:r>
      <w:r w:rsidRPr="00641AD1">
        <w:rPr>
          <w:rFonts w:hint="cs"/>
          <w:rtl/>
        </w:rPr>
        <w:t>יקיים</w:t>
      </w:r>
      <w:r w:rsidRPr="00641AD1">
        <w:rPr>
          <w:rtl/>
        </w:rPr>
        <w:t xml:space="preserve"> </w:t>
      </w:r>
      <w:r w:rsidRPr="00641AD1">
        <w:rPr>
          <w:rFonts w:hint="cs"/>
          <w:rtl/>
        </w:rPr>
        <w:t>מצוה</w:t>
      </w:r>
      <w:r w:rsidRPr="00641AD1">
        <w:rPr>
          <w:rtl/>
        </w:rPr>
        <w:t xml:space="preserve"> </w:t>
      </w:r>
      <w:r w:rsidRPr="00641AD1">
        <w:rPr>
          <w:rFonts w:hint="cs"/>
          <w:rtl/>
        </w:rPr>
        <w:t>זו</w:t>
      </w:r>
      <w:r w:rsidRPr="00641AD1">
        <w:rPr>
          <w:rtl/>
        </w:rPr>
        <w:t xml:space="preserve"> </w:t>
      </w:r>
      <w:r w:rsidRPr="00641AD1">
        <w:rPr>
          <w:rFonts w:hint="cs"/>
          <w:rtl/>
        </w:rPr>
        <w:t>כו</w:t>
      </w:r>
      <w:r w:rsidRPr="00641AD1">
        <w:rPr>
          <w:rtl/>
        </w:rPr>
        <w:t xml:space="preserve">'", </w:t>
      </w:r>
      <w:r w:rsidRPr="00641AD1">
        <w:rPr>
          <w:rFonts w:hint="cs"/>
          <w:rtl/>
        </w:rPr>
        <w:t>מ</w:t>
      </w:r>
      <w:r w:rsidRPr="00641AD1">
        <w:rPr>
          <w:rtl/>
        </w:rPr>
        <w:t>"</w:t>
      </w:r>
      <w:r w:rsidRPr="00641AD1">
        <w:rPr>
          <w:rFonts w:hint="cs"/>
          <w:rtl/>
        </w:rPr>
        <w:t>מ</w:t>
      </w:r>
      <w:r w:rsidRPr="00641AD1">
        <w:rPr>
          <w:rtl/>
        </w:rPr>
        <w:t xml:space="preserve"> </w:t>
      </w:r>
      <w:r w:rsidRPr="00641AD1">
        <w:rPr>
          <w:rFonts w:hint="cs"/>
          <w:rtl/>
        </w:rPr>
        <w:t>כיון</w:t>
      </w:r>
      <w:r w:rsidRPr="00641AD1">
        <w:rPr>
          <w:rtl/>
        </w:rPr>
        <w:t xml:space="preserve"> </w:t>
      </w:r>
      <w:r w:rsidRPr="00641AD1">
        <w:rPr>
          <w:rFonts w:hint="cs"/>
          <w:rtl/>
        </w:rPr>
        <w:t>דאין</w:t>
      </w:r>
      <w:r w:rsidRPr="00641AD1">
        <w:rPr>
          <w:rtl/>
        </w:rPr>
        <w:t xml:space="preserve"> </w:t>
      </w:r>
      <w:r w:rsidRPr="00641AD1">
        <w:rPr>
          <w:rFonts w:hint="cs"/>
          <w:rtl/>
        </w:rPr>
        <w:t>זכירת</w:t>
      </w:r>
      <w:r w:rsidRPr="00641AD1">
        <w:rPr>
          <w:rtl/>
        </w:rPr>
        <w:t xml:space="preserve"> </w:t>
      </w:r>
      <w:r w:rsidRPr="00641AD1">
        <w:rPr>
          <w:rFonts w:hint="cs"/>
          <w:rtl/>
        </w:rPr>
        <w:t>כל</w:t>
      </w:r>
      <w:r w:rsidRPr="00641AD1">
        <w:rPr>
          <w:rtl/>
        </w:rPr>
        <w:t xml:space="preserve"> </w:t>
      </w:r>
      <w:r w:rsidRPr="00641AD1">
        <w:rPr>
          <w:rFonts w:hint="cs"/>
          <w:rtl/>
        </w:rPr>
        <w:t>מצות</w:t>
      </w:r>
      <w:r w:rsidRPr="00641AD1">
        <w:rPr>
          <w:rtl/>
        </w:rPr>
        <w:t xml:space="preserve"> </w:t>
      </w:r>
      <w:r w:rsidRPr="00641AD1">
        <w:rPr>
          <w:rFonts w:hint="cs"/>
          <w:rtl/>
        </w:rPr>
        <w:t>מגוף</w:t>
      </w:r>
      <w:r w:rsidRPr="00641AD1">
        <w:rPr>
          <w:rtl/>
        </w:rPr>
        <w:t xml:space="preserve"> </w:t>
      </w:r>
      <w:r w:rsidRPr="00641AD1">
        <w:rPr>
          <w:rFonts w:hint="cs"/>
          <w:rtl/>
        </w:rPr>
        <w:t>מצות</w:t>
      </w:r>
      <w:r w:rsidRPr="00641AD1">
        <w:rPr>
          <w:rtl/>
        </w:rPr>
        <w:t xml:space="preserve"> </w:t>
      </w:r>
      <w:r w:rsidRPr="00641AD1">
        <w:rPr>
          <w:rFonts w:hint="cs"/>
          <w:rtl/>
        </w:rPr>
        <w:t>ציצית</w:t>
      </w:r>
      <w:r w:rsidRPr="00641AD1">
        <w:rPr>
          <w:rtl/>
        </w:rPr>
        <w:t xml:space="preserve"> </w:t>
      </w:r>
      <w:r w:rsidRPr="00641AD1">
        <w:rPr>
          <w:rFonts w:hint="cs"/>
          <w:rtl/>
        </w:rPr>
        <w:t>הרי</w:t>
      </w:r>
      <w:r w:rsidRPr="00641AD1">
        <w:rPr>
          <w:rtl/>
        </w:rPr>
        <w:t xml:space="preserve"> </w:t>
      </w:r>
      <w:r w:rsidRPr="00641AD1">
        <w:rPr>
          <w:rFonts w:hint="cs"/>
          <w:rtl/>
        </w:rPr>
        <w:t>רק</w:t>
      </w:r>
      <w:r w:rsidRPr="00641AD1">
        <w:rPr>
          <w:rtl/>
        </w:rPr>
        <w:t xml:space="preserve"> </w:t>
      </w:r>
      <w:r w:rsidRPr="00641AD1">
        <w:rPr>
          <w:rFonts w:hint="cs"/>
          <w:rtl/>
        </w:rPr>
        <w:t>חסר</w:t>
      </w:r>
      <w:r w:rsidRPr="00641AD1">
        <w:rPr>
          <w:rtl/>
        </w:rPr>
        <w:t xml:space="preserve"> </w:t>
      </w:r>
      <w:r w:rsidRPr="00641AD1">
        <w:rPr>
          <w:rFonts w:hint="cs"/>
          <w:rtl/>
        </w:rPr>
        <w:t>בציצית</w:t>
      </w:r>
      <w:r w:rsidRPr="00641AD1">
        <w:rPr>
          <w:rtl/>
        </w:rPr>
        <w:t xml:space="preserve">, </w:t>
      </w:r>
      <w:r w:rsidRPr="00641AD1">
        <w:rPr>
          <w:rFonts w:hint="cs"/>
          <w:rtl/>
        </w:rPr>
        <w:t>אבל</w:t>
      </w:r>
      <w:r w:rsidRPr="00641AD1">
        <w:rPr>
          <w:rtl/>
        </w:rPr>
        <w:t xml:space="preserve"> </w:t>
      </w:r>
      <w:r w:rsidRPr="00641AD1">
        <w:rPr>
          <w:rFonts w:hint="cs"/>
          <w:rtl/>
        </w:rPr>
        <w:t>לדעת</w:t>
      </w:r>
      <w:r w:rsidRPr="00641AD1">
        <w:rPr>
          <w:rtl/>
        </w:rPr>
        <w:t xml:space="preserve"> </w:t>
      </w:r>
      <w:r w:rsidRPr="00641AD1">
        <w:rPr>
          <w:rFonts w:hint="cs"/>
          <w:rtl/>
        </w:rPr>
        <w:t>הטור</w:t>
      </w:r>
      <w:r w:rsidRPr="00641AD1">
        <w:rPr>
          <w:rtl/>
        </w:rPr>
        <w:t xml:space="preserve"> </w:t>
      </w:r>
      <w:r w:rsidRPr="00641AD1">
        <w:rPr>
          <w:rFonts w:hint="cs"/>
          <w:rtl/>
        </w:rPr>
        <w:t>ואדה</w:t>
      </w:r>
      <w:r w:rsidRPr="00641AD1">
        <w:rPr>
          <w:rtl/>
        </w:rPr>
        <w:t>"</w:t>
      </w:r>
      <w:r w:rsidRPr="00641AD1">
        <w:rPr>
          <w:rFonts w:hint="cs"/>
          <w:rtl/>
        </w:rPr>
        <w:t>ז</w:t>
      </w:r>
      <w:r w:rsidRPr="00641AD1">
        <w:rPr>
          <w:rtl/>
        </w:rPr>
        <w:t xml:space="preserve"> </w:t>
      </w:r>
      <w:r w:rsidRPr="00641AD1">
        <w:rPr>
          <w:rFonts w:hint="cs"/>
          <w:rtl/>
        </w:rPr>
        <w:t>שהוא</w:t>
      </w:r>
      <w:r w:rsidRPr="00641AD1">
        <w:rPr>
          <w:rtl/>
        </w:rPr>
        <w:t xml:space="preserve"> </w:t>
      </w:r>
      <w:r w:rsidRPr="00641AD1">
        <w:rPr>
          <w:rFonts w:hint="cs"/>
          <w:rtl/>
        </w:rPr>
        <w:t>מגוף</w:t>
      </w:r>
      <w:r w:rsidRPr="00641AD1">
        <w:rPr>
          <w:rtl/>
        </w:rPr>
        <w:t xml:space="preserve"> </w:t>
      </w:r>
      <w:r w:rsidRPr="00641AD1">
        <w:rPr>
          <w:rFonts w:hint="cs"/>
          <w:rtl/>
        </w:rPr>
        <w:t>המצוה,</w:t>
      </w:r>
      <w:r w:rsidRPr="00641AD1">
        <w:rPr>
          <w:rtl/>
        </w:rPr>
        <w:t xml:space="preserve"> </w:t>
      </w:r>
      <w:r w:rsidRPr="00641AD1">
        <w:rPr>
          <w:rFonts w:hint="cs"/>
          <w:rtl/>
        </w:rPr>
        <w:t>הרי</w:t>
      </w:r>
      <w:r w:rsidRPr="00641AD1">
        <w:rPr>
          <w:rtl/>
        </w:rPr>
        <w:t xml:space="preserve"> </w:t>
      </w:r>
      <w:r w:rsidRPr="00641AD1">
        <w:rPr>
          <w:rFonts w:hint="cs"/>
          <w:rtl/>
        </w:rPr>
        <w:t>בודאי</w:t>
      </w:r>
      <w:r w:rsidRPr="00641AD1">
        <w:rPr>
          <w:rtl/>
        </w:rPr>
        <w:t xml:space="preserve"> </w:t>
      </w:r>
      <w:r w:rsidRPr="00641AD1">
        <w:rPr>
          <w:rFonts w:hint="cs"/>
          <w:rtl/>
        </w:rPr>
        <w:t>יש</w:t>
      </w:r>
      <w:r w:rsidRPr="00641AD1">
        <w:rPr>
          <w:rtl/>
        </w:rPr>
        <w:t xml:space="preserve"> </w:t>
      </w:r>
      <w:r w:rsidRPr="00641AD1">
        <w:rPr>
          <w:rFonts w:hint="cs"/>
          <w:rtl/>
        </w:rPr>
        <w:t>ענין</w:t>
      </w:r>
      <w:r w:rsidRPr="00641AD1">
        <w:rPr>
          <w:rtl/>
        </w:rPr>
        <w:t xml:space="preserve"> </w:t>
      </w:r>
      <w:r w:rsidRPr="00641AD1">
        <w:rPr>
          <w:rFonts w:hint="cs"/>
          <w:rtl/>
        </w:rPr>
        <w:t>וחיוב</w:t>
      </w:r>
      <w:r w:rsidRPr="00641AD1">
        <w:rPr>
          <w:rtl/>
        </w:rPr>
        <w:t xml:space="preserve"> יותר ללבוש ציצית תמיד</w:t>
      </w:r>
      <w:r w:rsidRPr="00641AD1">
        <w:rPr>
          <w:rFonts w:hint="cs"/>
          <w:rtl/>
        </w:rPr>
        <w:t>,</w:t>
      </w:r>
      <w:r w:rsidRPr="00641AD1">
        <w:rPr>
          <w:rtl/>
        </w:rPr>
        <w:t xml:space="preserve"> כיון שע"י יש זכירת כל המצות וזה חלק ומגוף החפצא דציצית.</w:t>
      </w:r>
    </w:p>
    <w:p w14:paraId="389A3A36" w14:textId="77777777" w:rsidR="002615F3" w:rsidRPr="00641AD1" w:rsidRDefault="002615F3" w:rsidP="00B407D3">
      <w:pPr>
        <w:pStyle w:val="a2"/>
        <w:rPr>
          <w:lang w:val="en-US"/>
        </w:rPr>
      </w:pPr>
      <w:bookmarkStart w:id="208" w:name="_8p94cbc6cx5z" w:colFirst="0" w:colLast="0"/>
      <w:bookmarkEnd w:id="208"/>
      <w:r w:rsidRPr="00641AD1">
        <w:rPr>
          <w:rtl/>
        </w:rPr>
        <w:t>ומעתה יובן ג"כ עוד ענין, דאולי יש לומר דזה שאדה"ז לפועל כתב שלכתחילה שהציצית יהיו עליו קודם כל ק"ש ולא רק שיש להקפיד על פרשה הג', דלדעת אדה"ז שזכירת כל המצות הוא מגוף הציצית יש ענין שיהיו הציצית עליו לכל הג"פ דק"ש, כולל ב"פ הראשונות שבהם יש כו"כ מצות,"והיו הדברים האלה אשר אנכי מצוה אתכם היום","ושננתם"</w:t>
      </w:r>
      <w:r w:rsidRPr="00641AD1">
        <w:rPr>
          <w:rFonts w:hint="cs"/>
          <w:rtl/>
        </w:rPr>
        <w:t xml:space="preserve"> </w:t>
      </w:r>
      <w:r w:rsidRPr="00641AD1">
        <w:rPr>
          <w:rtl/>
        </w:rPr>
        <w:t xml:space="preserve">(לימוד התורה), "וקשרתם" (תפילין), "וכתבתם" </w:t>
      </w:r>
      <w:r w:rsidRPr="00641AD1">
        <w:rPr>
          <w:rFonts w:hint="cs"/>
          <w:rtl/>
        </w:rPr>
        <w:t>(</w:t>
      </w:r>
      <w:r w:rsidRPr="00641AD1">
        <w:rPr>
          <w:rtl/>
        </w:rPr>
        <w:t xml:space="preserve">מזוזה) ועוד. ולכן </w:t>
      </w:r>
      <w:r w:rsidRPr="00641AD1">
        <w:rPr>
          <w:rtl/>
        </w:rPr>
        <w:lastRenderedPageBreak/>
        <w:t>יש משום עדות שקר לכל מצות התורה אם אין לו ילבישנה קודם ק"ש. וחידוש זה של אדה"ז חזינן מדיוק לשונו להתחיל כל הל' ציצית בענין דעדות שקר. וכ"ז הוא ברור משום שינוי של אדה"ז, אבל אם היה רק משאיר ענין זה בסוף סי' כד כמ"ש המגן אברהם על המחבר על אתר, לא היה לומדים כל משנ"ת לעיל בדעת אדה"ז בענין עדות שקר דציצית.</w:t>
      </w:r>
      <w:bookmarkStart w:id="209" w:name="_7l6cup35xlng" w:colFirst="0" w:colLast="0"/>
      <w:bookmarkEnd w:id="209"/>
    </w:p>
    <w:p w14:paraId="0FB80AE1" w14:textId="77777777" w:rsidR="002615F3" w:rsidRPr="00641AD1" w:rsidRDefault="002615F3" w:rsidP="00B407D3">
      <w:pPr>
        <w:pStyle w:val="a2"/>
        <w:rPr>
          <w:lang w:val="en-US"/>
        </w:rPr>
      </w:pPr>
      <w:bookmarkStart w:id="210" w:name="_urc80mmd5ehn" w:colFirst="0" w:colLast="0"/>
      <w:bookmarkEnd w:id="210"/>
      <w:r w:rsidRPr="00641AD1">
        <w:rPr>
          <w:rtl/>
        </w:rPr>
        <w:t>וכמ"ש הרבי בסיום שיחה הנ"ל בחשיבות זכירת כל המצות ע"י ציצית ובפרט בזמננו ודורנו, וזלה"ק:</w:t>
      </w:r>
    </w:p>
    <w:p w14:paraId="22860460" w14:textId="77777777" w:rsidR="002615F3" w:rsidRDefault="002615F3" w:rsidP="00B407D3">
      <w:pPr>
        <w:pStyle w:val="a2"/>
        <w:rPr>
          <w:rtl/>
        </w:rPr>
      </w:pPr>
      <w:bookmarkStart w:id="211" w:name="_dai65vyezzqy" w:colFirst="0" w:colLast="0"/>
      <w:bookmarkEnd w:id="211"/>
      <w:r w:rsidRPr="00641AD1">
        <w:rPr>
          <w:rtl/>
        </w:rPr>
        <w:t xml:space="preserve"> "עפ"ז מובן מה שכו"כ מבנ"י, וגם מהחסידים לובשים הט"ק תחת הבגדים – ונזהרין שהציצית יראו מבחוץ, בהתאם לפס"ד אדה"ז בשלחנו, ולא כפי הוראת אדה"ז עצמו שיש לנהוג כהמקובלים נגד הפוסקים – כי הנהגה זו של האריז"ל, אינה הוראה לרבים, כי בנ"י זקוקים לזכירת כל המצות כפשוטה, הן בסו"מ שלא יזדמן חטא על ידו, כבהמשך הכתוב "ולא תתורו אחרי לבבכם ואחרי עיניכם אשר אתם זונים אחריהם", והן בוע"ט, קיום כל המצות, והוא ע"י "וראיתם אותו (שאז) וזכרתם את כל מצות ה' ועשיתם אותם".</w:t>
      </w:r>
    </w:p>
    <w:p w14:paraId="0A6297EB" w14:textId="77777777" w:rsidR="002615F3" w:rsidRPr="00641AD1" w:rsidRDefault="002615F3" w:rsidP="00B407D3">
      <w:pPr>
        <w:pStyle w:val="a2"/>
        <w:rPr>
          <w:rtl/>
        </w:rPr>
      </w:pPr>
      <w:r w:rsidRPr="00641AD1">
        <w:rPr>
          <w:rtl/>
        </w:rPr>
        <w:t>ורק בחלק מהם – שייך מעין הנהגת האריז"ל – שהט"ק וגם הציציות יהיו מכוסות, כי אין צריכים (כ"כ) לגדר "וראיתם אותו" כפשוטו (במשך כל היום וכל רגע) בשביל זהירות וקיום מצות כפשוטו, ואצלם מאיר יותר ענין הראי' בפנימיות</w:t>
      </w:r>
      <w:r w:rsidRPr="00641AD1">
        <w:rPr>
          <w:rFonts w:hint="cs"/>
          <w:rtl/>
        </w:rPr>
        <w:t>"</w:t>
      </w:r>
      <w:r w:rsidRPr="00641AD1">
        <w:rPr>
          <w:rtl/>
        </w:rPr>
        <w:t>.</w:t>
      </w:r>
    </w:p>
    <w:p w14:paraId="036AB8F7" w14:textId="77777777" w:rsidR="002615F3" w:rsidRPr="00641AD1" w:rsidRDefault="002615F3" w:rsidP="00B407D3">
      <w:pPr>
        <w:pStyle w:val="11"/>
        <w:rPr>
          <w:lang w:val="en-US"/>
        </w:rPr>
      </w:pPr>
      <w:r w:rsidRPr="00641AD1">
        <w:rPr>
          <w:rtl/>
        </w:rPr>
        <w:t xml:space="preserve">ביאור הוספת </w:t>
      </w:r>
      <w:r w:rsidRPr="00641AD1">
        <w:rPr>
          <w:rFonts w:hint="cs"/>
          <w:rtl/>
        </w:rPr>
        <w:t xml:space="preserve">ושינוי לשון בין </w:t>
      </w:r>
      <w:r w:rsidRPr="00641AD1">
        <w:rPr>
          <w:rtl/>
        </w:rPr>
        <w:t xml:space="preserve">דברי אדה"ז </w:t>
      </w:r>
      <w:r w:rsidRPr="00641AD1">
        <w:rPr>
          <w:rFonts w:hint="cs"/>
          <w:rtl/>
        </w:rPr>
        <w:t xml:space="preserve">ובין </w:t>
      </w:r>
      <w:r w:rsidRPr="00641AD1">
        <w:rPr>
          <w:rtl/>
        </w:rPr>
        <w:t xml:space="preserve">לשון הרמב"ם </w:t>
      </w:r>
    </w:p>
    <w:p w14:paraId="30467DC0" w14:textId="77777777" w:rsidR="002615F3" w:rsidRPr="00641AD1" w:rsidRDefault="002615F3" w:rsidP="00B407D3">
      <w:pPr>
        <w:pStyle w:val="a2"/>
        <w:rPr>
          <w:rtl/>
        </w:rPr>
      </w:pPr>
      <w:bookmarkStart w:id="212" w:name="_afylhomalxqf" w:colFirst="0" w:colLast="0"/>
      <w:bookmarkStart w:id="213" w:name="_ghxjpqop7qu9" w:colFirst="0" w:colLast="0"/>
      <w:bookmarkEnd w:id="212"/>
      <w:bookmarkEnd w:id="213"/>
      <w:r w:rsidRPr="00641AD1">
        <w:rPr>
          <w:b/>
          <w:bCs/>
          <w:rtl/>
        </w:rPr>
        <w:t>ח</w:t>
      </w:r>
      <w:r w:rsidRPr="00641AD1">
        <w:rPr>
          <w:rtl/>
        </w:rPr>
        <w:t>. ואם כנים הדברים מתאים וא"ש הוספת דיוק לשון אדה"ז בשו"ע על לשון הרמב"ם בענין שלא יפטור מציצית:</w:t>
      </w:r>
    </w:p>
    <w:p w14:paraId="1B52F410" w14:textId="77777777" w:rsidR="002615F3" w:rsidRPr="00641AD1" w:rsidRDefault="002615F3" w:rsidP="00B407D3">
      <w:pPr>
        <w:pStyle w:val="a2"/>
        <w:rPr>
          <w:lang w:val="en-US"/>
        </w:rPr>
      </w:pPr>
      <w:r w:rsidRPr="00641AD1">
        <w:rPr>
          <w:rtl/>
        </w:rPr>
        <w:t xml:space="preserve">דהרמב"ם רק כתב "ואין ראוי לאדם </w:t>
      </w:r>
      <w:r w:rsidRPr="00641AD1">
        <w:rPr>
          <w:b/>
          <w:rtl/>
        </w:rPr>
        <w:t>חסיד</w:t>
      </w:r>
      <w:r w:rsidRPr="00641AD1">
        <w:rPr>
          <w:rtl/>
        </w:rPr>
        <w:t xml:space="preserve"> שיפטור עצמו ממצוה זו", נקט חסיד</w:t>
      </w:r>
      <w:r w:rsidRPr="00641AD1">
        <w:rPr>
          <w:rFonts w:hint="cs"/>
          <w:rtl/>
        </w:rPr>
        <w:t xml:space="preserve"> דוקא</w:t>
      </w:r>
      <w:r w:rsidRPr="00641AD1">
        <w:rPr>
          <w:rtl/>
        </w:rPr>
        <w:t>.</w:t>
      </w:r>
    </w:p>
    <w:p w14:paraId="5869BDF6" w14:textId="77777777" w:rsidR="002615F3" w:rsidRPr="00641AD1" w:rsidRDefault="002615F3" w:rsidP="00B407D3">
      <w:pPr>
        <w:pStyle w:val="a2"/>
        <w:rPr>
          <w:lang w:val="en-US"/>
        </w:rPr>
      </w:pPr>
      <w:bookmarkStart w:id="214" w:name="_ubv7wc4aqvb9" w:colFirst="0" w:colLast="0"/>
      <w:bookmarkStart w:id="215" w:name="_cknsbvbe2p62" w:colFirst="0" w:colLast="0"/>
      <w:bookmarkEnd w:id="214"/>
      <w:bookmarkEnd w:id="215"/>
      <w:r w:rsidRPr="00641AD1">
        <w:rPr>
          <w:rtl/>
        </w:rPr>
        <w:t>אבל אדה"ז מוסיף ומדגיש (בריש סי' כד) וז</w:t>
      </w:r>
      <w:r w:rsidRPr="00641AD1">
        <w:rPr>
          <w:rFonts w:hint="cs"/>
          <w:rtl/>
        </w:rPr>
        <w:t>"ל</w:t>
      </w:r>
      <w:r w:rsidRPr="00641AD1">
        <w:rPr>
          <w:rtl/>
        </w:rPr>
        <w:t xml:space="preserve">: "אף על פי שאין אדם חייב לקנות טלית בת ד' כנפות כדי שיתחייב בציצית אלא דוקא אם רוצה להתלבש בטלית בת ד' כנפות חייב להטיל בה ציצית, מכל מקום טוב ונכון להיות </w:t>
      </w:r>
      <w:r w:rsidRPr="00641AD1">
        <w:rPr>
          <w:b/>
          <w:rtl/>
        </w:rPr>
        <w:t>כל אדם</w:t>
      </w:r>
      <w:r w:rsidRPr="00641AD1">
        <w:rPr>
          <w:rtl/>
        </w:rPr>
        <w:t xml:space="preserve"> זהיר וזריז ללבוש טלית מצוייצת כל היום כדי שיזכור המצות בכל רגע".</w:t>
      </w:r>
    </w:p>
    <w:p w14:paraId="6BA97063" w14:textId="77777777" w:rsidR="002615F3" w:rsidRPr="00641AD1" w:rsidRDefault="002615F3" w:rsidP="00B407D3">
      <w:pPr>
        <w:pStyle w:val="a2"/>
        <w:rPr>
          <w:lang w:val="en-US"/>
        </w:rPr>
      </w:pPr>
      <w:bookmarkStart w:id="216" w:name="_w52j14luevg7" w:colFirst="0" w:colLast="0"/>
      <w:bookmarkEnd w:id="216"/>
      <w:r w:rsidRPr="00641AD1">
        <w:rPr>
          <w:rtl/>
        </w:rPr>
        <w:lastRenderedPageBreak/>
        <w:t>הרי חזינן שנקט אדה"ז "כל אדם" ולאו דוקא "חסיד" בלבד, וגם מוסיף לשונות של "זהיר וזריז" -</w:t>
      </w:r>
      <w:r w:rsidRPr="00641AD1">
        <w:rPr>
          <w:rFonts w:hint="cs"/>
          <w:rtl/>
        </w:rPr>
        <w:t xml:space="preserve"> </w:t>
      </w:r>
      <w:r w:rsidRPr="00641AD1">
        <w:rPr>
          <w:rtl/>
        </w:rPr>
        <w:t>על גודל חומרת הדבר, וגם שיהיה תמיד בכל היום "ללבוש טלית מצוייצת כל היום", וגם מוסיף טעם וסיבה לדבר "כדי שיזכור המצות בכל רגע".</w:t>
      </w:r>
    </w:p>
    <w:p w14:paraId="5E4986FD" w14:textId="77777777" w:rsidR="002615F3" w:rsidRPr="00641AD1" w:rsidRDefault="002615F3" w:rsidP="00B407D3">
      <w:pPr>
        <w:pStyle w:val="a2"/>
        <w:rPr>
          <w:lang w:val="en-US"/>
        </w:rPr>
      </w:pPr>
      <w:bookmarkStart w:id="217" w:name="_ulug03348os1" w:colFirst="0" w:colLast="0"/>
      <w:bookmarkEnd w:id="217"/>
      <w:r w:rsidRPr="00641AD1">
        <w:rPr>
          <w:rtl/>
        </w:rPr>
        <w:t>וכן יש כו"כ מדיוקים הנ"ל במקור בלשון הטור שג"כ ס"ל בשיטה שאזל בי' אדה"ז כנ"ל, שהביא הטור ג"כ בספרו מעלת ה</w:t>
      </w:r>
      <w:r w:rsidRPr="00641AD1">
        <w:rPr>
          <w:rFonts w:hint="cs"/>
          <w:rtl/>
        </w:rPr>
        <w:t>זהירות</w:t>
      </w:r>
      <w:r w:rsidRPr="00641AD1">
        <w:rPr>
          <w:rtl/>
        </w:rPr>
        <w:t xml:space="preserve"> </w:t>
      </w:r>
      <w:r w:rsidRPr="00641AD1">
        <w:rPr>
          <w:rFonts w:hint="cs"/>
          <w:rtl/>
        </w:rPr>
        <w:t>במצות</w:t>
      </w:r>
      <w:r w:rsidRPr="00641AD1">
        <w:rPr>
          <w:rtl/>
        </w:rPr>
        <w:t xml:space="preserve"> </w:t>
      </w:r>
      <w:r w:rsidRPr="00641AD1">
        <w:rPr>
          <w:rFonts w:hint="cs"/>
          <w:rtl/>
        </w:rPr>
        <w:t>ציצית</w:t>
      </w:r>
      <w:r w:rsidRPr="00641AD1">
        <w:rPr>
          <w:rtl/>
        </w:rPr>
        <w:t xml:space="preserve">, </w:t>
      </w:r>
      <w:r w:rsidRPr="00641AD1">
        <w:rPr>
          <w:rFonts w:hint="cs"/>
          <w:rtl/>
        </w:rPr>
        <w:t>וז</w:t>
      </w:r>
      <w:r w:rsidRPr="00641AD1">
        <w:rPr>
          <w:rtl/>
        </w:rPr>
        <w:t>"</w:t>
      </w:r>
      <w:r w:rsidRPr="00641AD1">
        <w:rPr>
          <w:rFonts w:hint="cs"/>
          <w:rtl/>
        </w:rPr>
        <w:t>ל</w:t>
      </w:r>
      <w:r w:rsidRPr="00641AD1">
        <w:rPr>
          <w:rtl/>
        </w:rPr>
        <w:t>: "</w:t>
      </w:r>
      <w:r w:rsidRPr="00641AD1">
        <w:rPr>
          <w:rFonts w:hint="cs"/>
          <w:rtl/>
        </w:rPr>
        <w:t>אע</w:t>
      </w:r>
      <w:r w:rsidRPr="00641AD1">
        <w:rPr>
          <w:rtl/>
        </w:rPr>
        <w:t>"</w:t>
      </w:r>
      <w:r w:rsidRPr="00641AD1">
        <w:rPr>
          <w:rFonts w:hint="cs"/>
          <w:rtl/>
        </w:rPr>
        <w:t>פ</w:t>
      </w:r>
      <w:r w:rsidRPr="00641AD1">
        <w:rPr>
          <w:rtl/>
        </w:rPr>
        <w:t xml:space="preserve"> </w:t>
      </w:r>
      <w:r w:rsidRPr="00641AD1">
        <w:rPr>
          <w:rFonts w:hint="cs"/>
          <w:rtl/>
        </w:rPr>
        <w:t>שא</w:t>
      </w:r>
      <w:r w:rsidRPr="00641AD1">
        <w:rPr>
          <w:rtl/>
        </w:rPr>
        <w:t>ין אדם חייב לקנות טלית</w:t>
      </w:r>
      <w:r w:rsidRPr="00641AD1">
        <w:rPr>
          <w:rFonts w:hint="cs"/>
          <w:rtl/>
        </w:rPr>
        <w:t xml:space="preserve"> </w:t>
      </w:r>
      <w:r w:rsidRPr="00641AD1">
        <w:rPr>
          <w:rtl/>
        </w:rPr>
        <w:t xml:space="preserve">. . כדי שיתחייב בציצית כו' מ"מ טוב ונכון להיות </w:t>
      </w:r>
      <w:r w:rsidRPr="00641AD1">
        <w:rPr>
          <w:b/>
          <w:rtl/>
        </w:rPr>
        <w:t>כל אדם זהיר וזריז</w:t>
      </w:r>
      <w:r w:rsidRPr="00641AD1">
        <w:rPr>
          <w:rtl/>
        </w:rPr>
        <w:t xml:space="preserve"> במצות ציצית שיהי' לו בגד קטן מצוייץ </w:t>
      </w:r>
      <w:r w:rsidRPr="00641AD1">
        <w:rPr>
          <w:b/>
          <w:rtl/>
        </w:rPr>
        <w:t xml:space="preserve">שילבש אותו כל היום כי עיקר מצותה על זכירת המצות ובכל שעה ובכל רגע צריך לכך </w:t>
      </w:r>
      <w:r w:rsidRPr="00641AD1">
        <w:rPr>
          <w:rtl/>
        </w:rPr>
        <w:t xml:space="preserve">כו'". </w:t>
      </w:r>
    </w:p>
    <w:p w14:paraId="45CC9005" w14:textId="77777777" w:rsidR="002615F3" w:rsidRPr="00641AD1" w:rsidRDefault="002615F3" w:rsidP="00B407D3">
      <w:pPr>
        <w:pStyle w:val="a2"/>
        <w:rPr>
          <w:rtl/>
        </w:rPr>
      </w:pPr>
      <w:bookmarkStart w:id="218" w:name="_6kolq8dbe97m" w:colFirst="0" w:colLast="0"/>
      <w:bookmarkEnd w:id="218"/>
      <w:r w:rsidRPr="00641AD1">
        <w:rPr>
          <w:rtl/>
        </w:rPr>
        <w:t>וגם יש לדייק שכתב אדה"ז בריש הל' תפילין:</w:t>
      </w:r>
      <w:r w:rsidRPr="00641AD1">
        <w:rPr>
          <w:rFonts w:hint="cs"/>
          <w:rtl/>
        </w:rPr>
        <w:t xml:space="preserve"> </w:t>
      </w:r>
      <w:r w:rsidRPr="00641AD1">
        <w:rPr>
          <w:rtl/>
        </w:rPr>
        <w:t>"</w:t>
      </w:r>
      <w:r w:rsidRPr="00641AD1">
        <w:rPr>
          <w:b/>
          <w:rtl/>
        </w:rPr>
        <w:t>ואחר שלבש טלית מצוייצת</w:t>
      </w:r>
      <w:r w:rsidRPr="00641AD1">
        <w:rPr>
          <w:rtl/>
        </w:rPr>
        <w:t xml:space="preserve"> יניח תפילין מיד כדי שיהיו עליו בשעת קריאת שמע ותפלה שכל הקורא קריאת שמע בלא תפילין כאילו מעיד עדות שקר על עצמו שהוא אומרו וקשרתם לאות וכו' ואינו מקיים", שמדגיש שהציצית צריכות להיות עליו לפי פ"א דק"ש כמו התפילין.</w:t>
      </w:r>
    </w:p>
    <w:p w14:paraId="53BDF02C" w14:textId="77777777" w:rsidR="002615F3" w:rsidRPr="00641AD1" w:rsidRDefault="002615F3" w:rsidP="00B407D3">
      <w:pPr>
        <w:pStyle w:val="11"/>
        <w:rPr>
          <w:lang w:val="en-US"/>
        </w:rPr>
      </w:pPr>
      <w:r w:rsidRPr="00641AD1">
        <w:rPr>
          <w:rtl/>
        </w:rPr>
        <w:t xml:space="preserve">ביאור </w:t>
      </w:r>
      <w:r w:rsidRPr="00641AD1">
        <w:rPr>
          <w:rFonts w:hint="cs"/>
          <w:rtl/>
        </w:rPr>
        <w:t xml:space="preserve">החילוק </w:t>
      </w:r>
      <w:r w:rsidRPr="00641AD1">
        <w:rPr>
          <w:rtl/>
        </w:rPr>
        <w:t xml:space="preserve">אדה"ז </w:t>
      </w:r>
      <w:r w:rsidRPr="00641AD1">
        <w:rPr>
          <w:rFonts w:hint="cs"/>
          <w:rtl/>
        </w:rPr>
        <w:t>מהמג"א</w:t>
      </w:r>
      <w:r w:rsidRPr="00641AD1">
        <w:rPr>
          <w:rtl/>
        </w:rPr>
        <w:t xml:space="preserve"> </w:t>
      </w:r>
    </w:p>
    <w:p w14:paraId="38B3B874" w14:textId="77777777" w:rsidR="002615F3" w:rsidRPr="00641AD1" w:rsidRDefault="002615F3" w:rsidP="00B407D3">
      <w:pPr>
        <w:pStyle w:val="a2"/>
        <w:rPr>
          <w:rtl/>
        </w:rPr>
      </w:pPr>
      <w:bookmarkStart w:id="219" w:name="_gwbwa9d1u9bf" w:colFirst="0" w:colLast="0"/>
      <w:bookmarkEnd w:id="219"/>
      <w:r w:rsidRPr="00641AD1">
        <w:rPr>
          <w:b/>
          <w:bCs/>
          <w:rtl/>
        </w:rPr>
        <w:t>ט</w:t>
      </w:r>
      <w:r w:rsidRPr="00641AD1">
        <w:rPr>
          <w:rtl/>
        </w:rPr>
        <w:t>. ויש להוסיף קצת</w:t>
      </w:r>
      <w:r w:rsidRPr="00641AD1">
        <w:rPr>
          <w:rFonts w:hint="cs"/>
          <w:rtl/>
        </w:rPr>
        <w:t>:</w:t>
      </w:r>
    </w:p>
    <w:p w14:paraId="61B80644" w14:textId="77777777" w:rsidR="002615F3" w:rsidRPr="00641AD1" w:rsidRDefault="002615F3" w:rsidP="00B407D3">
      <w:pPr>
        <w:pStyle w:val="a2"/>
        <w:rPr>
          <w:lang w:val="en-US"/>
        </w:rPr>
      </w:pPr>
      <w:r w:rsidRPr="00641AD1">
        <w:rPr>
          <w:rtl/>
        </w:rPr>
        <w:t xml:space="preserve"> דאפשר י"ל עוד דג"כ מסתבר לומר שזה ששינה אדה"ז מבמג"א וכו' והתחיל כל הל' ציצית דוקא בענין של מעיד עדות שקר הוא דאזל אדה"ז לשיטתי' ד"וראיתם גו'" הוא מגוף מצות ציצית. דמובן דאם "וראיתם גו'" הוא ממש ענין ע</w:t>
      </w:r>
      <w:r w:rsidRPr="00641AD1">
        <w:rPr>
          <w:rFonts w:hint="cs"/>
          <w:rtl/>
        </w:rPr>
        <w:t>י</w:t>
      </w:r>
      <w:r w:rsidRPr="00641AD1">
        <w:rPr>
          <w:rtl/>
        </w:rPr>
        <w:t>קרי עד כ"כ שהוא מגוף מצות ציצית, הרי צריך שתהא ציצית עליו כדי לראותם, ולכן יש בו חשיבות יתירה דענין עדות שקר. דהנה בתפילין שהיא מצוה על הגברא בכל יום בודאי יש משום עדות שקר בק"ש וכן מובא בתלמוד, אבל בציצית שאינו חיוב על הגברא בכ"י כ"א אם ילבש ד' כנפות וכו'</w:t>
      </w:r>
      <w:r w:rsidRPr="00641AD1">
        <w:rPr>
          <w:rFonts w:hint="cs"/>
          <w:rtl/>
        </w:rPr>
        <w:t>,</w:t>
      </w:r>
      <w:r w:rsidRPr="00641AD1">
        <w:rPr>
          <w:rtl/>
        </w:rPr>
        <w:t xml:space="preserve"> אזי יש חידוש בפנימ</w:t>
      </w:r>
      <w:r w:rsidRPr="00641AD1">
        <w:rPr>
          <w:rFonts w:hint="cs"/>
          <w:rtl/>
        </w:rPr>
        <w:t>ו</w:t>
      </w:r>
      <w:r w:rsidRPr="00641AD1">
        <w:rPr>
          <w:rtl/>
        </w:rPr>
        <w:t xml:space="preserve">ת התורה מהזהר שעדיין יש בו משום עדות שקר. </w:t>
      </w:r>
    </w:p>
    <w:p w14:paraId="6BD54D85" w14:textId="77777777" w:rsidR="002615F3" w:rsidRPr="00641AD1" w:rsidRDefault="002615F3" w:rsidP="00B407D3">
      <w:pPr>
        <w:pStyle w:val="a2"/>
        <w:rPr>
          <w:lang w:val="en-US"/>
        </w:rPr>
      </w:pPr>
      <w:bookmarkStart w:id="220" w:name="_j6aqysjsydeh" w:colFirst="0" w:colLast="0"/>
      <w:bookmarkEnd w:id="220"/>
      <w:r w:rsidRPr="00641AD1">
        <w:rPr>
          <w:rtl/>
        </w:rPr>
        <w:t>ואתא אדה"ז לאשמיעינן שאינו רק ענין צדדי ודבר נוסף שמקומו בסוף כל הל' ציצית בסי' כד "</w:t>
      </w:r>
      <w:r w:rsidRPr="00641AD1">
        <w:rPr>
          <w:b/>
          <w:rtl/>
        </w:rPr>
        <w:t>שכר לבישת הציצית ועונש"</w:t>
      </w:r>
      <w:r w:rsidRPr="00641AD1">
        <w:rPr>
          <w:rtl/>
        </w:rPr>
        <w:t xml:space="preserve"> אלא הוא עיקרי ומגוף הל' ומצות ציצית בריש כל הל' ציצית בסי' ח "</w:t>
      </w:r>
      <w:r w:rsidRPr="00641AD1">
        <w:rPr>
          <w:b/>
          <w:rtl/>
        </w:rPr>
        <w:t>הלכות ציצית ועטיפתו</w:t>
      </w:r>
      <w:r w:rsidRPr="00641AD1">
        <w:rPr>
          <w:rFonts w:hint="cs"/>
          <w:rtl/>
        </w:rPr>
        <w:t>".</w:t>
      </w:r>
    </w:p>
    <w:p w14:paraId="710BD9F4" w14:textId="77777777" w:rsidR="002615F3" w:rsidRPr="00641AD1" w:rsidRDefault="002615F3" w:rsidP="00B407D3">
      <w:pPr>
        <w:pStyle w:val="a2"/>
        <w:rPr>
          <w:rtl/>
        </w:rPr>
      </w:pPr>
      <w:bookmarkStart w:id="221" w:name="_5vyuc7gropo2" w:colFirst="0" w:colLast="0"/>
      <w:bookmarkEnd w:id="221"/>
      <w:r w:rsidRPr="00641AD1">
        <w:rPr>
          <w:rtl/>
        </w:rPr>
        <w:t>ובשלמא אי אמרינן דאינו זכירת המצות מגוף המצוה אלא רק דבר נוסף, אינו נוגע כ"כ לכל ענינו של הל' ציצית. וכיון שהוא רק דבר נוסף מקומו בסוף כל הל' ציצית בסי' כד "</w:t>
      </w:r>
      <w:r w:rsidRPr="00641AD1">
        <w:rPr>
          <w:b/>
          <w:rtl/>
        </w:rPr>
        <w:t>שכר לבישת הציצית ועונשה</w:t>
      </w:r>
      <w:r w:rsidRPr="00641AD1">
        <w:rPr>
          <w:rFonts w:hint="cs"/>
          <w:rtl/>
        </w:rPr>
        <w:t>".</w:t>
      </w:r>
    </w:p>
    <w:p w14:paraId="6EB5628B" w14:textId="77777777" w:rsidR="002615F3" w:rsidRPr="00641AD1" w:rsidRDefault="002615F3" w:rsidP="00B407D3">
      <w:pPr>
        <w:pStyle w:val="11"/>
        <w:rPr>
          <w:lang w:val="en-US"/>
        </w:rPr>
      </w:pPr>
      <w:r w:rsidRPr="00641AD1">
        <w:rPr>
          <w:rFonts w:hint="cs"/>
          <w:rtl/>
        </w:rPr>
        <w:lastRenderedPageBreak/>
        <w:t>מעיר בנדו"ד מביאור כ"ק אדמו"ר ב'מעיד שקר' בתפילין</w:t>
      </w:r>
    </w:p>
    <w:p w14:paraId="3F9266E8" w14:textId="6172ECFF" w:rsidR="002615F3" w:rsidRPr="00641AD1" w:rsidRDefault="002615F3" w:rsidP="00B407D3">
      <w:pPr>
        <w:pStyle w:val="a2"/>
        <w:rPr>
          <w:lang w:val="en-US"/>
        </w:rPr>
      </w:pPr>
      <w:bookmarkStart w:id="222" w:name="_7t18qwx6yfg" w:colFirst="0" w:colLast="0"/>
      <w:bookmarkStart w:id="223" w:name="_9fr7fcdnexi7" w:colFirst="0" w:colLast="0"/>
      <w:bookmarkEnd w:id="222"/>
      <w:bookmarkEnd w:id="223"/>
      <w:r w:rsidRPr="00641AD1">
        <w:rPr>
          <w:b/>
          <w:bCs/>
          <w:rtl/>
        </w:rPr>
        <w:t>י</w:t>
      </w:r>
      <w:r w:rsidRPr="00641AD1">
        <w:rPr>
          <w:rFonts w:hint="cs"/>
          <w:b/>
          <w:bCs/>
          <w:rtl/>
        </w:rPr>
        <w:t>וד</w:t>
      </w:r>
      <w:r w:rsidRPr="00641AD1">
        <w:rPr>
          <w:b/>
          <w:bCs/>
          <w:rtl/>
        </w:rPr>
        <w:t>.</w:t>
      </w:r>
      <w:r w:rsidRPr="00641AD1">
        <w:rPr>
          <w:rtl/>
        </w:rPr>
        <w:t xml:space="preserve"> ויש להוסיף, שאפי' אי אמרינן שיש משום עדות שקר לקרוא ק"ש</w:t>
      </w:r>
      <w:r w:rsidR="00CD4828">
        <w:rPr>
          <w:rtl/>
        </w:rPr>
        <w:t xml:space="preserve"> </w:t>
      </w:r>
      <w:r w:rsidRPr="00641AD1">
        <w:rPr>
          <w:rtl/>
        </w:rPr>
        <w:t>(או כל הג"פ או רק הפרשה הג', ואכ"מ) בלא ציצית, אולי יש להעיר לנדו"ד מדברי הרבי בנוגע לק"ש בלא תפילין האם יש בו משום עדות שקר.</w:t>
      </w:r>
    </w:p>
    <w:p w14:paraId="6E82A839" w14:textId="00947538" w:rsidR="002615F3" w:rsidRPr="00641AD1" w:rsidRDefault="002615F3" w:rsidP="00B407D3">
      <w:pPr>
        <w:pStyle w:val="a2"/>
        <w:rPr>
          <w:lang w:val="en-US"/>
        </w:rPr>
      </w:pPr>
      <w:bookmarkStart w:id="224" w:name="_y51nguw67mfv" w:colFirst="0" w:colLast="0"/>
      <w:bookmarkEnd w:id="224"/>
      <w:r w:rsidRPr="00641AD1">
        <w:rPr>
          <w:rtl/>
        </w:rPr>
        <w:t>דהנה ביאר כ"ק אדמו"ר באריכות דק"ש קטנה בלא תפילין אין בו משום</w:t>
      </w:r>
      <w:r w:rsidR="00CD4828">
        <w:rPr>
          <w:rtl/>
        </w:rPr>
        <w:t xml:space="preserve"> </w:t>
      </w:r>
      <w:r w:rsidRPr="00641AD1">
        <w:rPr>
          <w:rtl/>
        </w:rPr>
        <w:t>עדות שקר. ובנדו"ד במבצע תפילין וכיו"ב שאינו לבוש בציצית אולי אחרת, אבל עכ"פ להביא נקודה מדבריו והמבין יבין ותן לחכם ויחכם עוד.</w:t>
      </w:r>
    </w:p>
    <w:p w14:paraId="257C79A9" w14:textId="77777777" w:rsidR="002615F3" w:rsidRPr="00641AD1" w:rsidRDefault="002615F3" w:rsidP="00B407D3">
      <w:pPr>
        <w:pStyle w:val="a2"/>
        <w:rPr>
          <w:lang w:val="en-US"/>
        </w:rPr>
      </w:pPr>
      <w:bookmarkStart w:id="225" w:name="_5cqnwv66npzu" w:colFirst="0" w:colLast="0"/>
      <w:bookmarkStart w:id="226" w:name="_brtgprjs6izj" w:colFirst="0" w:colLast="0"/>
      <w:bookmarkEnd w:id="225"/>
      <w:bookmarkEnd w:id="226"/>
      <w:r w:rsidRPr="00641AD1">
        <w:rPr>
          <w:rFonts w:hint="cs"/>
          <w:rtl/>
        </w:rPr>
        <w:t xml:space="preserve">בשיחת </w:t>
      </w:r>
      <w:r w:rsidRPr="00641AD1">
        <w:rPr>
          <w:rtl/>
        </w:rPr>
        <w:t xml:space="preserve">ש"פ שלח תשי"ב (תו"מ ח"ו ע' 15 ואילך) </w:t>
      </w:r>
      <w:r w:rsidRPr="00641AD1">
        <w:rPr>
          <w:rFonts w:hint="cs"/>
          <w:rtl/>
        </w:rPr>
        <w:t>מבאר</w:t>
      </w:r>
      <w:r w:rsidRPr="00641AD1">
        <w:rPr>
          <w:rtl/>
        </w:rPr>
        <w:t xml:space="preserve"> הרבי:</w:t>
      </w:r>
    </w:p>
    <w:p w14:paraId="3354120D" w14:textId="77777777" w:rsidR="002615F3" w:rsidRPr="00641AD1" w:rsidRDefault="002615F3" w:rsidP="00B407D3">
      <w:pPr>
        <w:pStyle w:val="a2"/>
        <w:rPr>
          <w:lang w:val="en-US"/>
        </w:rPr>
      </w:pPr>
      <w:bookmarkStart w:id="227" w:name="_qr2ahe4k5hn6" w:colFirst="0" w:colLast="0"/>
      <w:bookmarkEnd w:id="227"/>
      <w:r w:rsidRPr="00641AD1">
        <w:rPr>
          <w:rtl/>
        </w:rPr>
        <w:t>ההנהגה לקרא ק"ש קטנה בלא תפילין: הגדר ד"עדות שקר" הוא רק שמבטל המצוה, שלא מקיימה לאחר זמן, ע"כ הענין הקיצור נמרץ, ובכלל עיי"ש בשיחה בארוכה ובפרטיות, וצריך לדון בכל הפרטים ולדמות מילתא למילתא.</w:t>
      </w:r>
    </w:p>
    <w:p w14:paraId="3B454567" w14:textId="6F2A6B33" w:rsidR="002615F3" w:rsidRPr="00641AD1" w:rsidRDefault="002615F3" w:rsidP="00B407D3">
      <w:pPr>
        <w:pStyle w:val="a2"/>
        <w:rPr>
          <w:lang w:val="en-US"/>
        </w:rPr>
      </w:pPr>
      <w:bookmarkStart w:id="228" w:name="_slrgv4b5vi30" w:colFirst="0" w:colLast="0"/>
      <w:bookmarkEnd w:id="228"/>
      <w:r w:rsidRPr="00641AD1">
        <w:rPr>
          <w:rtl/>
        </w:rPr>
        <w:t>ואולי נראה לומר בציצית שאין חיוב על הגברא בכל יום וכו' איו חומרתו של עדות שקר חמור כ"כ</w:t>
      </w:r>
      <w:r w:rsidRPr="00641AD1">
        <w:rPr>
          <w:rFonts w:hint="cs"/>
          <w:rtl/>
        </w:rPr>
        <w:t xml:space="preserve"> </w:t>
      </w:r>
      <w:r w:rsidRPr="00641AD1">
        <w:rPr>
          <w:rtl/>
        </w:rPr>
        <w:t>- עד שלא מובא בתלמוד אלא בזהר, ולכן במצב של מבצעים יש להקל ובפרט במצב זה שאינו מבטל ציצית בלובש ד' כנפות אלא שפטור ממנה.</w:t>
      </w:r>
      <w:r w:rsidR="00CD4828">
        <w:rPr>
          <w:rtl/>
        </w:rPr>
        <w:t xml:space="preserve"> </w:t>
      </w:r>
      <w:r w:rsidRPr="00641AD1">
        <w:rPr>
          <w:rtl/>
        </w:rPr>
        <w:t>ועדיין צע"ג בנדו"ד.</w:t>
      </w:r>
    </w:p>
    <w:p w14:paraId="6B846199" w14:textId="77777777" w:rsidR="002615F3" w:rsidRPr="00641AD1" w:rsidRDefault="002615F3" w:rsidP="00B407D3">
      <w:pPr>
        <w:pStyle w:val="a2"/>
        <w:rPr>
          <w:lang w:val="en-US"/>
        </w:rPr>
      </w:pPr>
      <w:bookmarkStart w:id="229" w:name="_96tnxuhgn009" w:colFirst="0" w:colLast="0"/>
      <w:bookmarkEnd w:id="229"/>
      <w:r w:rsidRPr="00641AD1">
        <w:rPr>
          <w:rtl/>
        </w:rPr>
        <w:t>ויש לעיין ולבאר יותר בכל משנ"ת, רק מפני אפס הפנאי ועוד חזון למועד בעזהי"ת.</w:t>
      </w:r>
    </w:p>
    <w:p w14:paraId="50A11AF9" w14:textId="77777777" w:rsidR="002615F3" w:rsidRDefault="002615F3" w:rsidP="00B407D3">
      <w:pPr>
        <w:pStyle w:val="a2"/>
        <w:rPr>
          <w:rtl/>
        </w:rPr>
      </w:pPr>
      <w:r w:rsidRPr="00641AD1">
        <w:rPr>
          <w:rtl/>
        </w:rPr>
        <w:t>וכל הנ"ל רק בדא"פ, ואבקש מהקוראים להעיר ולהאיר עיני בזה בכלל, ובפרט בנוגע לדינא במעשה בפועל במעיד עדות שקר בק"ש בלא ציצית ומבצע תפילין וכיו"ב.</w:t>
      </w:r>
    </w:p>
    <w:p w14:paraId="4F94ADFA" w14:textId="77777777" w:rsidR="002615F3" w:rsidRPr="00641AD1" w:rsidRDefault="002615F3" w:rsidP="002615F3">
      <w:pPr>
        <w:pStyle w:val="a4"/>
        <w:rPr>
          <w:rFonts w:ascii="FbTehilaMedium" w:hAnsi="FbTehilaMedium" w:cs="FbTehilaMedium"/>
          <w:b/>
          <w:sz w:val="72"/>
          <w:szCs w:val="72"/>
          <w:lang w:val="en-GB"/>
        </w:rPr>
      </w:pPr>
      <w:r w:rsidRPr="005B2705">
        <w:t>g</w:t>
      </w:r>
    </w:p>
    <w:p w14:paraId="1DB2E533" w14:textId="66C92774" w:rsidR="00B407D3" w:rsidRPr="00AB3305" w:rsidRDefault="002615F3" w:rsidP="00B407D3">
      <w:pPr>
        <w:pStyle w:val="a"/>
        <w:spacing w:before="0" w:after="240"/>
        <w:rPr>
          <w:rFonts w:ascii="FbFRealBelet Bold" w:hAnsi="FbFRealBelet Bold" w:cs="FbFRealBelet Bold"/>
          <w:rtl/>
        </w:rPr>
      </w:pPr>
      <w:r>
        <w:rPr>
          <w:rFonts w:ascii="FbFRealBelet Bold" w:hAnsi="FbFRealBelet Bold" w:cs="FbFRealBelet Bold"/>
          <w:rtl/>
        </w:rPr>
        <w:br w:type="page"/>
      </w:r>
      <w:bookmarkStart w:id="230" w:name="_Toc504566261"/>
      <w:r w:rsidR="00B407D3">
        <w:rPr>
          <w:rFonts w:ascii="FbFRealBelet Bold" w:hAnsi="FbFRealBelet Bold" w:cs="FbFRealBelet Bold" w:hint="cs"/>
          <w:rtl/>
        </w:rPr>
        <w:lastRenderedPageBreak/>
        <w:t>בענין עוסק במצוה פטור מן המצוה</w:t>
      </w:r>
      <w:bookmarkEnd w:id="230"/>
    </w:p>
    <w:p w14:paraId="730F9237" w14:textId="4277CBFA" w:rsidR="00B407D3" w:rsidRPr="007B06F7" w:rsidRDefault="00B407D3" w:rsidP="00B407D3">
      <w:pPr>
        <w:pStyle w:val="a0"/>
        <w:rPr>
          <w:rtl/>
        </w:rPr>
      </w:pPr>
      <w:r>
        <w:rPr>
          <w:rtl/>
        </w:rPr>
        <w:tab/>
      </w:r>
      <w:r>
        <w:rPr>
          <w:rtl/>
        </w:rPr>
        <w:tab/>
      </w:r>
      <w:bookmarkStart w:id="231" w:name="_Toc504566262"/>
      <w:r>
        <w:rPr>
          <w:rFonts w:hint="cs"/>
          <w:rtl/>
        </w:rPr>
        <w:t>הרב יוסף יצחק הכהן יארמוש</w:t>
      </w:r>
      <w:bookmarkEnd w:id="231"/>
    </w:p>
    <w:p w14:paraId="37694D21" w14:textId="5C198CD2" w:rsidR="00B407D3" w:rsidRDefault="00B407D3" w:rsidP="00B407D3">
      <w:pPr>
        <w:pStyle w:val="a1"/>
        <w:rPr>
          <w:rFonts w:ascii="AAd_Livorna4" w:hAnsi="AAd_Livorna4" w:cs="AAd_Livorna4"/>
          <w:rtl/>
        </w:rPr>
      </w:pPr>
      <w:r>
        <w:rPr>
          <w:rFonts w:ascii="AAd_Livorna4" w:hAnsi="AAd_Livorna4" w:cs="AAd_Livorna4" w:hint="cs"/>
          <w:rtl/>
        </w:rPr>
        <w:t>מאנטרעאל, קנדה</w:t>
      </w:r>
    </w:p>
    <w:p w14:paraId="2CDE68B4" w14:textId="426FB3E5" w:rsidR="00B407D3" w:rsidRPr="00B407D3" w:rsidRDefault="00B407D3" w:rsidP="00B407D3">
      <w:pPr>
        <w:pStyle w:val="a2"/>
        <w:rPr>
          <w:rtl/>
        </w:rPr>
      </w:pPr>
      <w:r w:rsidRPr="00B407D3">
        <w:rPr>
          <w:rFonts w:hint="cs"/>
          <w:rtl/>
        </w:rPr>
        <w:t>בשולחן ערוך (או"ח סי' לח סעיף ח') כתוב "כותבי תפילין ומזוזות, הם ותגריהם ותגרי תגריהם וכל העוסקים במלאכת שמים, פטורין מהנחת תפילין כל היום, זולת בשעת קריאת שמע ותפילה".</w:t>
      </w:r>
    </w:p>
    <w:p w14:paraId="6B63941C" w14:textId="77777777" w:rsidR="00B407D3" w:rsidRPr="00B407D3" w:rsidRDefault="00B407D3" w:rsidP="00B407D3">
      <w:pPr>
        <w:pStyle w:val="a2"/>
        <w:rPr>
          <w:rtl/>
        </w:rPr>
      </w:pPr>
      <w:r w:rsidRPr="00B407D3">
        <w:rPr>
          <w:rFonts w:hint="cs"/>
          <w:rtl/>
        </w:rPr>
        <w:t>והוא מגמ' סוכה (כו ע"א), ומסיים בגמ' הטעם "לקיים דברי ר' יוסי הגלילי... העוסק במצוה פטור מן המצוה".</w:t>
      </w:r>
    </w:p>
    <w:p w14:paraId="6635E464" w14:textId="77777777" w:rsidR="00B407D3" w:rsidRPr="00B407D3" w:rsidRDefault="00B407D3" w:rsidP="00B407D3">
      <w:pPr>
        <w:pStyle w:val="a2"/>
        <w:rPr>
          <w:rtl/>
        </w:rPr>
      </w:pPr>
      <w:r w:rsidRPr="00B407D3">
        <w:rPr>
          <w:rFonts w:hint="cs"/>
          <w:rtl/>
        </w:rPr>
        <w:t xml:space="preserve">ובמגן אברהם (שם, ס"ק ח) כ' "ותגריהם </w:t>
      </w:r>
      <w:r w:rsidRPr="00B407D3">
        <w:rPr>
          <w:rtl/>
        </w:rPr>
        <w:t>–</w:t>
      </w:r>
      <w:r w:rsidRPr="00B407D3">
        <w:rPr>
          <w:rFonts w:hint="cs"/>
          <w:rtl/>
        </w:rPr>
        <w:t xml:space="preserve"> ופירש רש"י</w:t>
      </w:r>
      <w:r w:rsidRPr="00B407D3">
        <w:rPr>
          <w:vertAlign w:val="superscript"/>
          <w:rtl/>
        </w:rPr>
        <w:footnoteReference w:id="222"/>
      </w:r>
      <w:r w:rsidRPr="00B407D3">
        <w:rPr>
          <w:rFonts w:hint="cs"/>
          <w:rtl/>
        </w:rPr>
        <w:t xml:space="preserve"> 'הלוקחין כדי להמציאן למכור למי שצריך להם', עכ"ל. משמע, דאם עושה כדי להשתכר בו לא מקרי עוסק במצוה. וצריך עיון בנדרים דף נג משמע דמחזיר אבידה הוו עוסק במצוה אף על פי שנוטל עליו שכר. ויש לומר דהתם אינו נוטל אלא שכר בטלתו. אי נמי התם עיקר כוונתו להשיב אבידה, אבל הכא עיקר כוונתו להשתכר. עיין סי' תל"ג ס"ח".</w:t>
      </w:r>
    </w:p>
    <w:p w14:paraId="3C87B1A9" w14:textId="77777777" w:rsidR="00B407D3" w:rsidRPr="00B407D3" w:rsidRDefault="00B407D3" w:rsidP="00B407D3">
      <w:pPr>
        <w:pStyle w:val="a2"/>
        <w:rPr>
          <w:rtl/>
        </w:rPr>
      </w:pPr>
      <w:r w:rsidRPr="00B407D3">
        <w:rPr>
          <w:rFonts w:hint="cs"/>
          <w:rtl/>
        </w:rPr>
        <w:t>ובשולחן ערוך אדה"ז (סי' לח סעיף ז') כ' "כותבי סת"ם בשעה שעוסקין במלאכתן, וכן תגריהם ותגרי תגריהם שהן לוקחין כדי להוציאן למכורן למי שצריך להם ואין כוונתם כדי להשתכר וכו', פטורין מהנחת תפילין".</w:t>
      </w:r>
    </w:p>
    <w:p w14:paraId="3CB7785C" w14:textId="77777777" w:rsidR="00B407D3" w:rsidRPr="00B407D3" w:rsidRDefault="00B407D3" w:rsidP="00B407D3">
      <w:pPr>
        <w:pStyle w:val="a2"/>
        <w:rPr>
          <w:rtl/>
        </w:rPr>
      </w:pPr>
      <w:r w:rsidRPr="00B407D3">
        <w:rPr>
          <w:rFonts w:hint="cs"/>
          <w:rtl/>
        </w:rPr>
        <w:t>ומבואר מלשונו הזהב של אדה"ז, שאם כוונתו (גם) להשתכר, אפילו אם כוונתו גם לקיים המצוה, שאינו נקרא "עוסק במצוה" לענין זה, שיהי' פטור מן המצוה.</w:t>
      </w:r>
    </w:p>
    <w:p w14:paraId="659144B3" w14:textId="77777777" w:rsidR="00B407D3" w:rsidRPr="00B407D3" w:rsidRDefault="00B407D3" w:rsidP="00B407D3">
      <w:pPr>
        <w:pStyle w:val="a2"/>
        <w:rPr>
          <w:rtl/>
        </w:rPr>
      </w:pPr>
      <w:r w:rsidRPr="00B407D3">
        <w:rPr>
          <w:rFonts w:hint="cs"/>
          <w:rtl/>
        </w:rPr>
        <w:t>ודלא כהמבואר בהמשנ"</w:t>
      </w:r>
      <w:r w:rsidRPr="00B407D3">
        <w:rPr>
          <w:vertAlign w:val="superscript"/>
          <w:rtl/>
        </w:rPr>
        <w:footnoteReference w:id="223"/>
      </w:r>
      <w:r w:rsidRPr="00B407D3">
        <w:rPr>
          <w:rFonts w:hint="cs"/>
          <w:rtl/>
        </w:rPr>
        <w:t xml:space="preserve"> (או"ח שם, בביאור הלכה ד"ה כותבי) שכ' "ומ"מ נ"ל דאם כוונתו לשניהם בשוה מיקרי עוסק במצוה"</w:t>
      </w:r>
      <w:r w:rsidRPr="00B407D3">
        <w:rPr>
          <w:vertAlign w:val="superscript"/>
          <w:rtl/>
        </w:rPr>
        <w:footnoteReference w:id="224"/>
      </w:r>
      <w:r w:rsidRPr="00B407D3">
        <w:rPr>
          <w:rFonts w:hint="cs"/>
          <w:rtl/>
        </w:rPr>
        <w:t xml:space="preserve">. </w:t>
      </w:r>
    </w:p>
    <w:p w14:paraId="11057AB8" w14:textId="77777777" w:rsidR="00B407D3" w:rsidRPr="00B407D3" w:rsidRDefault="00B407D3" w:rsidP="00B407D3">
      <w:pPr>
        <w:pStyle w:val="a2"/>
        <w:rPr>
          <w:rtl/>
        </w:rPr>
      </w:pPr>
      <w:r w:rsidRPr="00B407D3">
        <w:rPr>
          <w:rFonts w:hint="cs"/>
          <w:rtl/>
        </w:rPr>
        <w:lastRenderedPageBreak/>
        <w:t>ויש לבאר דברי אדה"ז, על פי המבואר בדבריו בטעם הדין דעוסק במצוה פטור מן המצוה. ובהקדם המבואר מדברי כ"ק אדמו"ר (לענ"ד) בפירוש דברי אדה"ז, וכדלקמן</w:t>
      </w:r>
      <w:r w:rsidRPr="00B407D3">
        <w:rPr>
          <w:vertAlign w:val="superscript"/>
          <w:rtl/>
        </w:rPr>
        <w:footnoteReference w:id="225"/>
      </w:r>
      <w:r w:rsidRPr="00B407D3">
        <w:rPr>
          <w:rFonts w:hint="cs"/>
          <w:rtl/>
        </w:rPr>
        <w:t>.</w:t>
      </w:r>
    </w:p>
    <w:p w14:paraId="1A41A9B5" w14:textId="6CBE37C0" w:rsidR="00B407D3" w:rsidRPr="00B407D3" w:rsidRDefault="00B407D3" w:rsidP="00B407D3">
      <w:pPr>
        <w:pStyle w:val="a2"/>
        <w:rPr>
          <w:rtl/>
        </w:rPr>
      </w:pPr>
      <w:r w:rsidRPr="00B407D3">
        <w:rPr>
          <w:rFonts w:hint="cs"/>
          <w:rtl/>
        </w:rPr>
        <w:t>בלקו"ש (מתורגם מאידיש) חח"י עמ' 36 כ' "כשבא לענין של תורה ומצוות צריך יהודי להתנהג כמו מלך - הוא צריך להיות מונח בהמצוה כאילו אין לו שום מלאכות ודאגות אחרות". ובהערה</w:t>
      </w:r>
      <w:r w:rsidR="00CD4828">
        <w:rPr>
          <w:rFonts w:hint="cs"/>
          <w:rtl/>
        </w:rPr>
        <w:t xml:space="preserve"> </w:t>
      </w:r>
      <w:r w:rsidRPr="00B407D3">
        <w:rPr>
          <w:rFonts w:hint="cs"/>
          <w:rtl/>
        </w:rPr>
        <w:t xml:space="preserve">18 (שם) כ' "וי"ל - גם לא דאגה של מצוה אחרת - ראה פרש"י ד"ה חתן סוכה כה, סע"א. ועוד. שו"ע אדה"ז סי' לח ס"ז, ועוד". </w:t>
      </w:r>
    </w:p>
    <w:p w14:paraId="64183575" w14:textId="77777777" w:rsidR="00B407D3" w:rsidRPr="00B407D3" w:rsidRDefault="00B407D3" w:rsidP="00B407D3">
      <w:pPr>
        <w:pStyle w:val="a2"/>
        <w:rPr>
          <w:rtl/>
        </w:rPr>
      </w:pPr>
      <w:r w:rsidRPr="00B407D3">
        <w:rPr>
          <w:rFonts w:hint="cs"/>
          <w:rtl/>
        </w:rPr>
        <w:t>וז"ל אדה"ז (שם, השייך לענינינו (לענ"ד)) "כל עוסק במצוה פטור ממצוה אחרת, אפילו אפשר לקיים שתיהן לפי שכל העוסק במלאכתו של מקום לא חייבתו תורה לטרוח ולקיים מצות אחרות אע"פ שאפשר לו".</w:t>
      </w:r>
    </w:p>
    <w:p w14:paraId="0FC7A5E5" w14:textId="77777777" w:rsidR="00B407D3" w:rsidRPr="00B407D3" w:rsidRDefault="00B407D3" w:rsidP="00B407D3">
      <w:pPr>
        <w:pStyle w:val="a2"/>
        <w:rPr>
          <w:rtl/>
        </w:rPr>
      </w:pPr>
      <w:r w:rsidRPr="00B407D3">
        <w:rPr>
          <w:rFonts w:hint="cs"/>
          <w:rtl/>
        </w:rPr>
        <w:t>ולכאורה מבואר מזה, שפטור מלטרוח אחרי מצוה אחרת, אפי' כשאפשר לקיימו, שכשאדם מונח במצוה צריך להיות מונח בזה באופן שאין לו דאגה וטירחא אפי' ממצוה אחרת (שלכן פטור ממנה אפי' כשאפשר לקיימן).</w:t>
      </w:r>
    </w:p>
    <w:p w14:paraId="7933F43E" w14:textId="77777777" w:rsidR="00B407D3" w:rsidRPr="00B407D3" w:rsidRDefault="00B407D3" w:rsidP="00B407D3">
      <w:pPr>
        <w:pStyle w:val="a2"/>
        <w:rPr>
          <w:rtl/>
        </w:rPr>
      </w:pPr>
      <w:r w:rsidRPr="00B407D3">
        <w:rPr>
          <w:rFonts w:hint="cs"/>
          <w:rtl/>
        </w:rPr>
        <w:t>אמנם צריך עיון, שהרי דברי אדה"ז אלו הם דברי הר"ן (סוכה יא, ע"א מדברי הרי"ף), ואם כן למה מצוין (בלקו"ש שם) לדברי אדה"ז, ולא לדברי הר"ן?</w:t>
      </w:r>
    </w:p>
    <w:p w14:paraId="592DD540" w14:textId="77777777" w:rsidR="00B407D3" w:rsidRPr="00B407D3" w:rsidRDefault="00B407D3" w:rsidP="00B407D3">
      <w:pPr>
        <w:pStyle w:val="a2"/>
        <w:rPr>
          <w:rtl/>
        </w:rPr>
      </w:pPr>
      <w:r w:rsidRPr="00B407D3">
        <w:rPr>
          <w:rFonts w:hint="cs"/>
          <w:rtl/>
        </w:rPr>
        <w:lastRenderedPageBreak/>
        <w:t>וי"ל דאפשר לבאר דברי אדה"ז בב' אופנים:</w:t>
      </w:r>
    </w:p>
    <w:p w14:paraId="4E5AD34A" w14:textId="77777777" w:rsidR="00B407D3" w:rsidRPr="00B407D3" w:rsidRDefault="00B407D3" w:rsidP="00B407D3">
      <w:pPr>
        <w:pStyle w:val="a2"/>
        <w:rPr>
          <w:rtl/>
        </w:rPr>
      </w:pPr>
      <w:r w:rsidRPr="00B407D3">
        <w:rPr>
          <w:rFonts w:hint="cs"/>
          <w:rtl/>
        </w:rPr>
        <w:t xml:space="preserve">א) הוא דין בפעולת המצוה (חפצא דהמצוה). דכשאדם כבר עסוק במצוה, הרי מצד זה שעסוק במלאכתו של מקום </w:t>
      </w:r>
      <w:r w:rsidRPr="00B407D3">
        <w:rPr>
          <w:rtl/>
        </w:rPr>
        <w:t>–</w:t>
      </w:r>
      <w:r w:rsidRPr="00B407D3">
        <w:rPr>
          <w:rFonts w:hint="cs"/>
          <w:rtl/>
        </w:rPr>
        <w:t xml:space="preserve"> הרי הוא מקיים מצוה, ולכן לא חייבו התורה לטרוח במצוות אחרות (אפי' כשאפשר לקיימו).</w:t>
      </w:r>
    </w:p>
    <w:p w14:paraId="0D688BF6" w14:textId="77777777" w:rsidR="00B407D3" w:rsidRPr="00B407D3" w:rsidRDefault="00B407D3" w:rsidP="00B407D3">
      <w:pPr>
        <w:pStyle w:val="a2"/>
        <w:rPr>
          <w:rtl/>
        </w:rPr>
      </w:pPr>
      <w:r w:rsidRPr="00B407D3">
        <w:rPr>
          <w:rFonts w:hint="cs"/>
          <w:rtl/>
        </w:rPr>
        <w:t>ב) הוא דין באדם הפועל המצוה (הגברא). כשאדם עוסק במצוה ("במלאכתו של מקום") הוא פטור מן המצוה, מכיוון שלא רצה התורה לבלבלו, לכן לא חייבתו תורה לטרוח בקיום מצוה אחרת, אף על פי שאפשר לו.</w:t>
      </w:r>
    </w:p>
    <w:p w14:paraId="7ECE1A2E" w14:textId="77777777" w:rsidR="00B407D3" w:rsidRPr="00B407D3" w:rsidRDefault="00B407D3" w:rsidP="00B407D3">
      <w:pPr>
        <w:pStyle w:val="a2"/>
        <w:rPr>
          <w:rtl/>
        </w:rPr>
      </w:pPr>
      <w:r w:rsidRPr="00B407D3">
        <w:rPr>
          <w:rFonts w:hint="cs"/>
          <w:rtl/>
        </w:rPr>
        <w:t xml:space="preserve">במילים אחרים: לפי אופן הא' כשצריך לטרוח לקיים מצוה אחרת זהו </w:t>
      </w:r>
      <w:r w:rsidRPr="00B407D3">
        <w:rPr>
          <w:rFonts w:hint="cs"/>
          <w:b/>
          <w:bCs/>
          <w:rtl/>
        </w:rPr>
        <w:t xml:space="preserve">ציור הפטור, </w:t>
      </w:r>
      <w:r w:rsidRPr="00B407D3">
        <w:rPr>
          <w:rFonts w:hint="cs"/>
          <w:rtl/>
        </w:rPr>
        <w:t>כשעסוק במצוה, הוא פטור</w:t>
      </w:r>
      <w:r w:rsidRPr="00B407D3">
        <w:rPr>
          <w:rFonts w:hint="cs"/>
          <w:b/>
          <w:bCs/>
          <w:rtl/>
        </w:rPr>
        <w:t xml:space="preserve"> </w:t>
      </w:r>
      <w:r w:rsidRPr="00B407D3">
        <w:rPr>
          <w:rFonts w:hint="cs"/>
          <w:rtl/>
        </w:rPr>
        <w:t xml:space="preserve">מצוות כשצריך לטרוח עליהם, מה שאין כן לאופן הב' זה </w:t>
      </w:r>
      <w:r w:rsidRPr="00B407D3">
        <w:rPr>
          <w:rFonts w:hint="cs"/>
          <w:b/>
          <w:bCs/>
          <w:rtl/>
        </w:rPr>
        <w:t xml:space="preserve">סיבת הפטור, </w:t>
      </w:r>
      <w:r w:rsidRPr="00B407D3">
        <w:rPr>
          <w:rFonts w:hint="cs"/>
          <w:rtl/>
        </w:rPr>
        <w:t>כשעסוק במצוה לא רצה ה' לטורחו (אפילו) בקיום מצוה.</w:t>
      </w:r>
    </w:p>
    <w:p w14:paraId="43CF514B" w14:textId="77777777" w:rsidR="00B407D3" w:rsidRPr="00B407D3" w:rsidRDefault="00B407D3" w:rsidP="00B407D3">
      <w:pPr>
        <w:pStyle w:val="a2"/>
        <w:rPr>
          <w:rtl/>
        </w:rPr>
      </w:pPr>
      <w:r w:rsidRPr="00B407D3">
        <w:rPr>
          <w:rFonts w:hint="cs"/>
          <w:rtl/>
        </w:rPr>
        <w:t>והנפק"מ בין ב' ביאורים אלו הוא, כשיכול לקיים מצוה אחרת בלי טרחה נוספת. לפי אופן הב' שהפטור הוא הטרחה שבמצוה האחרת (שמפריע להאדם), הרי באופן כזה אין הפטור דעוסק במצוה פטור מן המצוה. מה שאין כן לאופן הא' י"ל שאפילו אם אין טרחה אחרת לקיום המצוה השני - הוי פטור מדין עוסק במצוה, דאם האדם עוסק במצוה אינו צריך לקיים מצוות שיש בהם טרחה (אפי' כשהם טרחה אחד).</w:t>
      </w:r>
    </w:p>
    <w:p w14:paraId="036E8A62" w14:textId="77777777" w:rsidR="00B407D3" w:rsidRPr="00B407D3" w:rsidRDefault="00B407D3" w:rsidP="00B407D3">
      <w:pPr>
        <w:pStyle w:val="a2"/>
        <w:rPr>
          <w:rtl/>
        </w:rPr>
      </w:pPr>
      <w:r w:rsidRPr="00B407D3">
        <w:rPr>
          <w:rFonts w:hint="cs"/>
          <w:rtl/>
        </w:rPr>
        <w:t xml:space="preserve">והנה בר"ן (שם) ממשיך וכ' "ומיהו מדינא ודאי שכל שאינו צריך לטרוח כלל אלא כדרכו במצוה ראשונה יכול לצאת ידי שניהם, דבכהאי גוונא ודאי יצא ידי שניהם, ומהיות טוב אל יקרא רע". </w:t>
      </w:r>
    </w:p>
    <w:p w14:paraId="42BF86CD" w14:textId="77777777" w:rsidR="00B407D3" w:rsidRPr="00B407D3" w:rsidRDefault="00B407D3" w:rsidP="00B407D3">
      <w:pPr>
        <w:pStyle w:val="a2"/>
        <w:rPr>
          <w:rtl/>
        </w:rPr>
      </w:pPr>
      <w:r w:rsidRPr="00B407D3">
        <w:rPr>
          <w:rFonts w:hint="cs"/>
          <w:rtl/>
        </w:rPr>
        <w:t>והי' אפשר לבאר בכוונת הר"ן כאופן הא', דהגם שמצד הדין (יכול להיות ש)פטור מהמצוה האחרת, מ"מ כשאינו צריך לטרוח כלל, יש להחמיר משום "מהיות טוב אל יקרא רע".</w:t>
      </w:r>
    </w:p>
    <w:p w14:paraId="48A33EF6" w14:textId="138E5D53" w:rsidR="00B407D3" w:rsidRPr="00B407D3" w:rsidRDefault="00B407D3" w:rsidP="00B407D3">
      <w:pPr>
        <w:pStyle w:val="a2"/>
        <w:rPr>
          <w:rtl/>
        </w:rPr>
      </w:pPr>
      <w:r w:rsidRPr="00B407D3">
        <w:rPr>
          <w:rFonts w:hint="cs"/>
          <w:rtl/>
        </w:rPr>
        <w:t>אמנם בשו"ע אדה"ז (שם) מפורש "</w:t>
      </w:r>
      <w:r w:rsidRPr="00B407D3">
        <w:rPr>
          <w:rtl/>
        </w:rPr>
        <w:t>כשעוסק במצוה אחת ונזדמנה לו מצוה אחרת</w:t>
      </w:r>
      <w:r w:rsidRPr="00B407D3">
        <w:rPr>
          <w:rFonts w:ascii="Cambria" w:hAnsi="Cambria" w:cs="Cambria"/>
          <w:lang w:val="en-US"/>
        </w:rPr>
        <w:t> </w:t>
      </w:r>
      <w:r w:rsidRPr="00B407D3">
        <w:rPr>
          <w:rtl/>
        </w:rPr>
        <w:t>ויכול לעשות שתיהן כאחת בלא שום טורח מהיות טוב אל תקרא רע</w:t>
      </w:r>
      <w:r w:rsidRPr="00B407D3">
        <w:rPr>
          <w:rFonts w:ascii="Cambria" w:hAnsi="Cambria" w:cs="Cambria"/>
          <w:lang w:val="en-US"/>
        </w:rPr>
        <w:t> </w:t>
      </w:r>
      <w:r w:rsidRPr="00B407D3">
        <w:rPr>
          <w:rtl/>
        </w:rPr>
        <w:t>ויצא ידי שתיהן ולא אמרו שכל העוסק במצוה פטור מן המצוה אלא כשצריך לטרוח טירחא בעשיה האחרת טורח אחר אבל לא כשטורח אחד לשתיהן וכדרכו במצוה הראשונה יכול לצאת ידי שתיהן</w:t>
      </w:r>
      <w:r w:rsidRPr="00B407D3">
        <w:rPr>
          <w:rFonts w:hint="cs"/>
          <w:rtl/>
        </w:rPr>
        <w:t>". הרי מפורש בלשונו הזהב "</w:t>
      </w:r>
      <w:r w:rsidRPr="00B407D3">
        <w:rPr>
          <w:rtl/>
        </w:rPr>
        <w:t>ולא אמרו שכל העוסק במצוה פטור מן המצוה</w:t>
      </w:r>
      <w:r>
        <w:rPr>
          <w:rFonts w:hint="cs"/>
          <w:rtl/>
        </w:rPr>
        <w:t xml:space="preserve"> . . </w:t>
      </w:r>
      <w:r w:rsidRPr="00B407D3">
        <w:rPr>
          <w:rtl/>
        </w:rPr>
        <w:t>כשטורח אחד לשתיהן</w:t>
      </w:r>
      <w:r w:rsidRPr="00B407D3">
        <w:rPr>
          <w:rFonts w:hint="cs"/>
          <w:rtl/>
        </w:rPr>
        <w:t>".</w:t>
      </w:r>
    </w:p>
    <w:p w14:paraId="39B35110" w14:textId="77777777" w:rsidR="00B407D3" w:rsidRPr="00B407D3" w:rsidRDefault="00B407D3" w:rsidP="00B407D3">
      <w:pPr>
        <w:pStyle w:val="a2"/>
        <w:rPr>
          <w:rtl/>
        </w:rPr>
      </w:pPr>
      <w:r w:rsidRPr="00B407D3">
        <w:rPr>
          <w:rFonts w:hint="cs"/>
          <w:rtl/>
        </w:rPr>
        <w:lastRenderedPageBreak/>
        <w:t xml:space="preserve">וי"ל בביאור הדברים (וכנ"ל) שהוא מפני שבאופן כזה אין סיבת הפטור </w:t>
      </w:r>
      <w:r w:rsidRPr="00B407D3">
        <w:rPr>
          <w:rtl/>
        </w:rPr>
        <w:t>–</w:t>
      </w:r>
      <w:r w:rsidRPr="00B407D3">
        <w:rPr>
          <w:rFonts w:hint="cs"/>
          <w:rtl/>
        </w:rPr>
        <w:t xml:space="preserve"> הטרחה במצוה האחרת המבלבלו מהמצוה שעוסק בו.</w:t>
      </w:r>
      <w:r w:rsidRPr="00B407D3">
        <w:rPr>
          <w:vertAlign w:val="superscript"/>
          <w:rtl/>
        </w:rPr>
        <w:footnoteReference w:id="226"/>
      </w:r>
    </w:p>
    <w:p w14:paraId="2F39A9A8" w14:textId="77777777" w:rsidR="00B407D3" w:rsidRPr="00B407D3" w:rsidRDefault="00B407D3" w:rsidP="00B407D3">
      <w:pPr>
        <w:pStyle w:val="a2"/>
        <w:rPr>
          <w:rtl/>
        </w:rPr>
      </w:pPr>
      <w:r w:rsidRPr="00B407D3">
        <w:rPr>
          <w:rFonts w:hint="cs"/>
          <w:rtl/>
        </w:rPr>
        <w:t xml:space="preserve">ואם כנים הדברים יבואר למה מציין כ"ק אדמו"ר לשו"ע אדה"ז ולא להר"ן, מכיון שדוקא בדיוק לשון אדה"ז מתבאר דכל </w:t>
      </w:r>
      <w:r w:rsidRPr="00B407D3">
        <w:rPr>
          <w:rFonts w:hint="cs"/>
          <w:b/>
          <w:bCs/>
          <w:rtl/>
        </w:rPr>
        <w:t>סיבת</w:t>
      </w:r>
      <w:r w:rsidRPr="00B407D3">
        <w:rPr>
          <w:rFonts w:hint="cs"/>
          <w:rtl/>
        </w:rPr>
        <w:t xml:space="preserve"> הפטור דעוסק במצוה הוא מפני הטורח במצוה האחרת (שיהי' לו לדאגה במצוה שעוסק בו), אבל כשטורח אחד לשניהם, ואין לו דאגה ממצוה אחרת, צריך לקיים שתיהם. (מה שאין כן לאופן הא' שגם כשטורח </w:t>
      </w:r>
      <w:r w:rsidRPr="00B407D3">
        <w:rPr>
          <w:rtl/>
        </w:rPr>
        <w:t>אחד לשתיהן</w:t>
      </w:r>
      <w:r w:rsidRPr="00B407D3">
        <w:rPr>
          <w:rFonts w:hint="cs"/>
          <w:rtl/>
        </w:rPr>
        <w:t xml:space="preserve"> פטור, זהו פרט ב</w:t>
      </w:r>
      <w:r w:rsidRPr="00B407D3">
        <w:rPr>
          <w:rFonts w:hint="cs"/>
          <w:b/>
          <w:bCs/>
          <w:rtl/>
        </w:rPr>
        <w:t>ציור הפטור</w:t>
      </w:r>
      <w:r w:rsidRPr="00B407D3">
        <w:rPr>
          <w:rFonts w:hint="cs"/>
          <w:rtl/>
        </w:rPr>
        <w:t xml:space="preserve">) </w:t>
      </w:r>
    </w:p>
    <w:p w14:paraId="522E5983" w14:textId="022369E9" w:rsidR="00B407D3" w:rsidRPr="00B407D3" w:rsidRDefault="00B407D3" w:rsidP="00B407D3">
      <w:pPr>
        <w:pStyle w:val="a2"/>
        <w:rPr>
          <w:lang w:val="en-US"/>
        </w:rPr>
      </w:pPr>
      <w:r w:rsidRPr="00B407D3">
        <w:rPr>
          <w:rFonts w:hint="cs"/>
          <w:rtl/>
        </w:rPr>
        <w:t>ועל פי כל זה י"ל בביאור דברי אדה"ז שמכיון שסיבת הפטור הוא מפני שכעוסק במוצה אין התורה רוצה שיהי' לו דאגות אחרות, הרי במה דברים אמורים כשהוא באמת "מונח בהמצוה"</w:t>
      </w:r>
      <w:r w:rsidRPr="00B407D3">
        <w:rPr>
          <w:vertAlign w:val="superscript"/>
          <w:rtl/>
        </w:rPr>
        <w:footnoteReference w:id="227"/>
      </w:r>
      <w:r w:rsidRPr="00B407D3">
        <w:rPr>
          <w:rFonts w:hint="cs"/>
          <w:rtl/>
        </w:rPr>
        <w:t>, אבל כשיש לו כוונה להשתכר, שעושה המצוה גם להנאת עצמו, הרי באופן כזה הרי כבר אינו מונח כ"כ בעשיית המצוה (ומונח בו דאגות פרנסתו)</w:t>
      </w:r>
      <w:r w:rsidRPr="00B407D3">
        <w:rPr>
          <w:vertAlign w:val="superscript"/>
          <w:rtl/>
        </w:rPr>
        <w:footnoteReference w:id="228"/>
      </w:r>
      <w:r w:rsidRPr="00B407D3">
        <w:rPr>
          <w:rFonts w:hint="cs"/>
          <w:rtl/>
        </w:rPr>
        <w:t>, ולכן באופן כזה לא פוטרתו תורה ממצות אחרות</w:t>
      </w:r>
      <w:r w:rsidRPr="00B407D3">
        <w:rPr>
          <w:vertAlign w:val="superscript"/>
          <w:rtl/>
        </w:rPr>
        <w:footnoteReference w:id="229"/>
      </w:r>
      <w:r w:rsidRPr="00B407D3">
        <w:rPr>
          <w:rFonts w:hint="cs"/>
          <w:rtl/>
        </w:rPr>
        <w:t>.</w:t>
      </w:r>
      <w:r w:rsidR="00CD4828">
        <w:rPr>
          <w:rFonts w:hint="cs"/>
          <w:rtl/>
        </w:rPr>
        <w:t xml:space="preserve"> </w:t>
      </w:r>
    </w:p>
    <w:p w14:paraId="2787BE05" w14:textId="77777777" w:rsidR="00C30C3F" w:rsidRPr="00641AD1" w:rsidRDefault="00C30C3F" w:rsidP="00C30C3F">
      <w:pPr>
        <w:pStyle w:val="a4"/>
        <w:rPr>
          <w:rFonts w:ascii="FbTehilaMedium" w:hAnsi="FbTehilaMedium" w:cs="FbTehilaMedium"/>
          <w:b/>
          <w:sz w:val="72"/>
          <w:szCs w:val="72"/>
          <w:lang w:val="en-GB"/>
        </w:rPr>
      </w:pPr>
      <w:r w:rsidRPr="005B2705">
        <w:t>g</w:t>
      </w:r>
    </w:p>
    <w:p w14:paraId="4604196E" w14:textId="196AAF93" w:rsidR="00B407D3" w:rsidRPr="00B407D3" w:rsidRDefault="00B407D3" w:rsidP="00B407D3">
      <w:pPr>
        <w:pStyle w:val="a2"/>
        <w:rPr>
          <w:rtl/>
          <w:lang w:val="en-US"/>
        </w:rPr>
      </w:pPr>
    </w:p>
    <w:p w14:paraId="74E7A1E1" w14:textId="783BF189" w:rsidR="002615F3" w:rsidRPr="00AB3305" w:rsidRDefault="002615F3" w:rsidP="002615F3">
      <w:pPr>
        <w:pStyle w:val="a"/>
        <w:spacing w:before="0" w:after="240"/>
        <w:rPr>
          <w:rFonts w:ascii="FbFRealBelet Bold" w:hAnsi="FbFRealBelet Bold" w:cs="FbFRealBelet Bold"/>
          <w:rtl/>
        </w:rPr>
      </w:pPr>
      <w:bookmarkStart w:id="232" w:name="_Toc504566263"/>
      <w:r>
        <w:rPr>
          <w:rFonts w:ascii="FbFRealBelet Bold" w:hAnsi="FbFRealBelet Bold" w:cs="FbFRealBelet Bold" w:hint="cs"/>
          <w:rtl/>
        </w:rPr>
        <w:lastRenderedPageBreak/>
        <w:t xml:space="preserve">לסמוך על זמן מוצ"ש של אדה"ז </w:t>
      </w:r>
      <w:r>
        <w:rPr>
          <w:rFonts w:ascii="FbFRealBelet Bold" w:hAnsi="FbFRealBelet Bold" w:cs="FbFRealBelet Bold"/>
          <w:rtl/>
        </w:rPr>
        <w:br/>
      </w:r>
      <w:r>
        <w:rPr>
          <w:rFonts w:ascii="FbFRealBelet Bold" w:hAnsi="FbFRealBelet Bold" w:cs="FbFRealBelet Bold" w:hint="cs"/>
          <w:rtl/>
        </w:rPr>
        <w:t>במקומות הצפוניים (גליון)</w:t>
      </w:r>
      <w:bookmarkEnd w:id="232"/>
    </w:p>
    <w:p w14:paraId="753A27D3" w14:textId="77777777" w:rsidR="002615F3" w:rsidRPr="007B06F7" w:rsidRDefault="002615F3" w:rsidP="002615F3">
      <w:pPr>
        <w:pStyle w:val="a0"/>
        <w:rPr>
          <w:rtl/>
        </w:rPr>
      </w:pPr>
      <w:r>
        <w:rPr>
          <w:rtl/>
        </w:rPr>
        <w:tab/>
      </w:r>
      <w:r>
        <w:rPr>
          <w:rtl/>
        </w:rPr>
        <w:tab/>
      </w:r>
      <w:bookmarkStart w:id="233" w:name="_Toc504566264"/>
      <w:r>
        <w:rPr>
          <w:rFonts w:hint="cs"/>
          <w:rtl/>
        </w:rPr>
        <w:t>הרב מאיר צירקינד</w:t>
      </w:r>
      <w:bookmarkEnd w:id="233"/>
    </w:p>
    <w:p w14:paraId="5316C9DB" w14:textId="77777777" w:rsidR="002615F3" w:rsidRDefault="002615F3" w:rsidP="002615F3">
      <w:pPr>
        <w:pStyle w:val="a1"/>
        <w:rPr>
          <w:rFonts w:ascii="AAd_Livorna4" w:hAnsi="AAd_Livorna4" w:cs="AAd_Livorna4"/>
          <w:rtl/>
        </w:rPr>
      </w:pPr>
      <w:r>
        <w:rPr>
          <w:rFonts w:ascii="AAd_Livorna4" w:hAnsi="AAd_Livorna4" w:cs="AAd_Livorna4" w:hint="cs"/>
          <w:rtl/>
        </w:rPr>
        <w:t>מיאמי, פלארידא</w:t>
      </w:r>
    </w:p>
    <w:p w14:paraId="2C4AA84F" w14:textId="77777777" w:rsidR="002615F3" w:rsidRDefault="002615F3" w:rsidP="00B407D3">
      <w:pPr>
        <w:pStyle w:val="a2"/>
        <w:rPr>
          <w:rtl/>
          <w:lang w:val="en-US"/>
        </w:rPr>
      </w:pPr>
      <w:r w:rsidRPr="00261268">
        <w:rPr>
          <w:rtl/>
        </w:rPr>
        <w:t xml:space="preserve">בגליונות האחרונות </w:t>
      </w:r>
      <w:r w:rsidRPr="00261268">
        <w:rPr>
          <w:rFonts w:hint="cs"/>
          <w:rtl/>
        </w:rPr>
        <w:t>דנו</w:t>
      </w:r>
      <w:r w:rsidRPr="00261268">
        <w:rPr>
          <w:rtl/>
        </w:rPr>
        <w:t xml:space="preserve"> בשיטת כ</w:t>
      </w:r>
      <w:r w:rsidRPr="00261268">
        <w:rPr>
          <w:rtl/>
          <w:lang w:bidi="ar-SA"/>
        </w:rPr>
        <w:t>"</w:t>
      </w:r>
      <w:r w:rsidRPr="00261268">
        <w:rPr>
          <w:rtl/>
        </w:rPr>
        <w:t>ק אדה</w:t>
      </w:r>
      <w:r w:rsidRPr="00261268">
        <w:rPr>
          <w:rtl/>
          <w:lang w:bidi="ar-SA"/>
        </w:rPr>
        <w:t>"</w:t>
      </w:r>
      <w:r w:rsidRPr="00261268">
        <w:rPr>
          <w:rtl/>
        </w:rPr>
        <w:t>ז בזמן צאת השבת</w:t>
      </w:r>
      <w:r w:rsidRPr="00261268">
        <w:rPr>
          <w:rtl/>
          <w:lang w:bidi="ar-SA"/>
        </w:rPr>
        <w:t xml:space="preserve">, </w:t>
      </w:r>
      <w:r w:rsidRPr="00261268">
        <w:rPr>
          <w:rtl/>
        </w:rPr>
        <w:t xml:space="preserve">ואם ניתן לסמוך על זה למעשה במקומות הצפוניות בעולם </w:t>
      </w:r>
      <w:r w:rsidRPr="00261268">
        <w:rPr>
          <w:rtl/>
          <w:lang w:bidi="ar-SA"/>
        </w:rPr>
        <w:t>(</w:t>
      </w:r>
      <w:r w:rsidRPr="00261268">
        <w:rPr>
          <w:rtl/>
        </w:rPr>
        <w:t>בימות הקיץ</w:t>
      </w:r>
      <w:r w:rsidRPr="00261268">
        <w:rPr>
          <w:rtl/>
          <w:lang w:bidi="ar-SA"/>
        </w:rPr>
        <w:t>)</w:t>
      </w:r>
      <w:r w:rsidRPr="00261268">
        <w:rPr>
          <w:lang w:val="en-US"/>
        </w:rPr>
        <w:t>.</w:t>
      </w:r>
    </w:p>
    <w:p w14:paraId="472798B2" w14:textId="77777777" w:rsidR="002615F3" w:rsidRDefault="002615F3" w:rsidP="00B407D3">
      <w:pPr>
        <w:pStyle w:val="a2"/>
        <w:rPr>
          <w:rtl/>
          <w:lang w:val="en-US"/>
        </w:rPr>
      </w:pPr>
      <w:r w:rsidRPr="00261268">
        <w:rPr>
          <w:rtl/>
        </w:rPr>
        <w:t>אף על גב דלית אנאנגר ולא בר נגר דיפרקינה מכל מקום מהא דלא חזינא להו לרבנן קשישי מינן דעבדי הכי</w:t>
      </w:r>
      <w:r w:rsidRPr="00261268">
        <w:rPr>
          <w:rtl/>
          <w:lang w:bidi="ar-SA"/>
        </w:rPr>
        <w:t xml:space="preserve">, </w:t>
      </w:r>
      <w:r w:rsidRPr="00261268">
        <w:rPr>
          <w:rFonts w:hint="cs"/>
          <w:rtl/>
        </w:rPr>
        <w:t>(</w:t>
      </w:r>
      <w:r w:rsidRPr="00261268">
        <w:rPr>
          <w:rtl/>
        </w:rPr>
        <w:t>היינו כ</w:t>
      </w:r>
      <w:r w:rsidRPr="00261268">
        <w:rPr>
          <w:rtl/>
          <w:lang w:bidi="ar-SA"/>
        </w:rPr>
        <w:t>"</w:t>
      </w:r>
      <w:r w:rsidRPr="00261268">
        <w:rPr>
          <w:rtl/>
        </w:rPr>
        <w:t>ק אדמו</w:t>
      </w:r>
      <w:r w:rsidRPr="00261268">
        <w:rPr>
          <w:rtl/>
          <w:lang w:bidi="ar-SA"/>
        </w:rPr>
        <w:t>"</w:t>
      </w:r>
      <w:r w:rsidRPr="00261268">
        <w:rPr>
          <w:rtl/>
        </w:rPr>
        <w:t>ר</w:t>
      </w:r>
      <w:r w:rsidRPr="00261268">
        <w:rPr>
          <w:rtl/>
          <w:lang w:bidi="ar-SA"/>
        </w:rPr>
        <w:t xml:space="preserve">, </w:t>
      </w:r>
      <w:r w:rsidRPr="00261268">
        <w:rPr>
          <w:rtl/>
        </w:rPr>
        <w:t>ולא הרב ז</w:t>
      </w:r>
      <w:r w:rsidRPr="00261268">
        <w:rPr>
          <w:rtl/>
          <w:lang w:bidi="ar-SA"/>
        </w:rPr>
        <w:t>.</w:t>
      </w:r>
      <w:r w:rsidRPr="00261268">
        <w:rPr>
          <w:rtl/>
        </w:rPr>
        <w:t>ש</w:t>
      </w:r>
      <w:r w:rsidRPr="00261268">
        <w:rPr>
          <w:rtl/>
          <w:lang w:bidi="ar-SA"/>
        </w:rPr>
        <w:t xml:space="preserve">. </w:t>
      </w:r>
      <w:r w:rsidRPr="00261268">
        <w:rPr>
          <w:rtl/>
        </w:rPr>
        <w:t>דווארקין</w:t>
      </w:r>
      <w:r w:rsidRPr="00261268">
        <w:rPr>
          <w:rtl/>
          <w:lang w:bidi="ar-SA"/>
        </w:rPr>
        <w:t xml:space="preserve">, </w:t>
      </w:r>
      <w:r w:rsidRPr="00261268">
        <w:rPr>
          <w:rtl/>
        </w:rPr>
        <w:t>ולא כל הרבנים לפני ג</w:t>
      </w:r>
      <w:r w:rsidRPr="00261268">
        <w:rPr>
          <w:rtl/>
          <w:lang w:bidi="ar-SA"/>
        </w:rPr>
        <w:t xml:space="preserve">' </w:t>
      </w:r>
      <w:r w:rsidRPr="00261268">
        <w:rPr>
          <w:rtl/>
        </w:rPr>
        <w:t>תמוז</w:t>
      </w:r>
      <w:r w:rsidRPr="00261268">
        <w:rPr>
          <w:rtl/>
          <w:lang w:bidi="ar-SA"/>
        </w:rPr>
        <w:t>,</w:t>
      </w:r>
      <w:r w:rsidRPr="00261268">
        <w:rPr>
          <w:rFonts w:hint="cs"/>
          <w:rtl/>
        </w:rPr>
        <w:t>)</w:t>
      </w:r>
      <w:r w:rsidRPr="00261268">
        <w:rPr>
          <w:rtl/>
        </w:rPr>
        <w:t xml:space="preserve"> יש דברים בגו</w:t>
      </w:r>
      <w:r w:rsidRPr="00261268">
        <w:rPr>
          <w:lang w:val="en-US"/>
        </w:rPr>
        <w:t>.</w:t>
      </w:r>
    </w:p>
    <w:p w14:paraId="5519AEC4" w14:textId="0A16B7AE" w:rsidR="002615F3" w:rsidRDefault="002615F3" w:rsidP="00B407D3">
      <w:pPr>
        <w:pStyle w:val="a2"/>
        <w:rPr>
          <w:rtl/>
          <w:lang w:val="en-US"/>
        </w:rPr>
      </w:pPr>
      <w:r w:rsidRPr="00261268">
        <w:rPr>
          <w:rtl/>
        </w:rPr>
        <w:t>כל דברי הכותבים ההם נובעים ממה שכתב כ</w:t>
      </w:r>
      <w:r w:rsidRPr="00261268">
        <w:rPr>
          <w:rtl/>
          <w:lang w:bidi="ar-SA"/>
        </w:rPr>
        <w:t>"</w:t>
      </w:r>
      <w:r w:rsidRPr="00261268">
        <w:rPr>
          <w:rtl/>
        </w:rPr>
        <w:t>ק אדה</w:t>
      </w:r>
      <w:r w:rsidRPr="00261268">
        <w:rPr>
          <w:rtl/>
          <w:lang w:bidi="ar-SA"/>
        </w:rPr>
        <w:t>"</w:t>
      </w:r>
      <w:r w:rsidRPr="00261268">
        <w:rPr>
          <w:rtl/>
        </w:rPr>
        <w:t xml:space="preserve">ז בסדר הכנסת שבת </w:t>
      </w:r>
      <w:r w:rsidRPr="00261268">
        <w:rPr>
          <w:rtl/>
          <w:lang w:bidi="ar-SA"/>
        </w:rPr>
        <w:t>"</w:t>
      </w:r>
      <w:r w:rsidRPr="00261268">
        <w:rPr>
          <w:rtl/>
        </w:rPr>
        <w:t xml:space="preserve">ולפי שאין אנו בקיאים בהם </w:t>
      </w:r>
      <w:r w:rsidRPr="00261268">
        <w:rPr>
          <w:rtl/>
          <w:lang w:bidi="ar-SA"/>
        </w:rPr>
        <w:t>(</w:t>
      </w:r>
      <w:r w:rsidRPr="00261268">
        <w:rPr>
          <w:rtl/>
        </w:rPr>
        <w:t>בכוכבים בינונים</w:t>
      </w:r>
      <w:r w:rsidRPr="00261268">
        <w:rPr>
          <w:rtl/>
          <w:lang w:bidi="ar-SA"/>
        </w:rPr>
        <w:t xml:space="preserve">) </w:t>
      </w:r>
      <w:r w:rsidRPr="00261268">
        <w:rPr>
          <w:rtl/>
        </w:rPr>
        <w:t>לכך צריך להחמיר בקיץ לענין קריאת שמע של ערבית עד שעה שלימה אחר השקיעה ובמוצאי שבת להוסיף אח</w:t>
      </w:r>
      <w:r w:rsidRPr="00261268">
        <w:rPr>
          <w:rtl/>
          <w:lang w:bidi="ar-SA"/>
        </w:rPr>
        <w:t>"</w:t>
      </w:r>
      <w:r w:rsidRPr="00261268">
        <w:rPr>
          <w:rtl/>
        </w:rPr>
        <w:t>כ מעט מחול על הקדש</w:t>
      </w:r>
      <w:r w:rsidRPr="00261268">
        <w:rPr>
          <w:rtl/>
          <w:lang w:bidi="ar-SA"/>
        </w:rPr>
        <w:t xml:space="preserve">", </w:t>
      </w:r>
      <w:r w:rsidRPr="00261268">
        <w:rPr>
          <w:rtl/>
        </w:rPr>
        <w:t>והם טוענים שהיות שעכשיו אכש</w:t>
      </w:r>
      <w:r w:rsidR="00905CB4">
        <w:rPr>
          <w:rFonts w:hint="cs"/>
          <w:rtl/>
        </w:rPr>
        <w:t>ו</w:t>
      </w:r>
      <w:r w:rsidRPr="00261268">
        <w:rPr>
          <w:rtl/>
        </w:rPr>
        <w:t>ר דרא</w:t>
      </w:r>
      <w:r w:rsidRPr="00261268">
        <w:rPr>
          <w:rFonts w:hint="cs"/>
          <w:rtl/>
        </w:rPr>
        <w:t xml:space="preserve"> </w:t>
      </w:r>
      <w:r w:rsidRPr="00261268">
        <w:rPr>
          <w:rtl/>
          <w:lang w:bidi="ar-SA"/>
        </w:rPr>
        <w:t xml:space="preserve">(!) </w:t>
      </w:r>
      <w:r w:rsidRPr="00261268">
        <w:rPr>
          <w:rtl/>
        </w:rPr>
        <w:t>ואנו בקיאים</w:t>
      </w:r>
      <w:r w:rsidRPr="00261268">
        <w:rPr>
          <w:rFonts w:hint="cs"/>
          <w:rtl/>
        </w:rPr>
        <w:t>,</w:t>
      </w:r>
      <w:r w:rsidRPr="00261268">
        <w:rPr>
          <w:rtl/>
        </w:rPr>
        <w:t xml:space="preserve"> אם כן אין צורך להחמיר</w:t>
      </w:r>
      <w:r>
        <w:rPr>
          <w:lang w:val="en-US"/>
        </w:rPr>
        <w:t>.</w:t>
      </w:r>
    </w:p>
    <w:p w14:paraId="555287B1" w14:textId="77777777" w:rsidR="002615F3" w:rsidRPr="00261268" w:rsidRDefault="002615F3" w:rsidP="00B407D3">
      <w:pPr>
        <w:pStyle w:val="a2"/>
        <w:rPr>
          <w:rtl/>
          <w:lang w:val="en-US"/>
        </w:rPr>
      </w:pPr>
      <w:r w:rsidRPr="00261268">
        <w:rPr>
          <w:rtl/>
        </w:rPr>
        <w:t xml:space="preserve">אבל האמת יורה דרכו שאפילו הבקיאים אומרים שאין אנו </w:t>
      </w:r>
      <w:r w:rsidRPr="00261268">
        <w:rPr>
          <w:rFonts w:hint="cs"/>
          <w:rtl/>
        </w:rPr>
        <w:t>בקיאים!</w:t>
      </w:r>
      <w:r w:rsidRPr="00261268">
        <w:rPr>
          <w:lang w:val="en-US"/>
        </w:rPr>
        <w:br/>
      </w:r>
      <w:r w:rsidRPr="00261268">
        <w:rPr>
          <w:rtl/>
        </w:rPr>
        <w:t>החברה של</w:t>
      </w:r>
      <w:r w:rsidRPr="00261268">
        <w:rPr>
          <w:lang w:val="en-US"/>
        </w:rPr>
        <w:t xml:space="preserve"> United States Naval Observatory </w:t>
      </w:r>
      <w:r w:rsidRPr="00261268">
        <w:rPr>
          <w:rtl/>
        </w:rPr>
        <w:t xml:space="preserve">הם </w:t>
      </w:r>
      <w:r w:rsidRPr="00261268">
        <w:rPr>
          <w:rtl/>
          <w:lang w:bidi="ar-SA"/>
        </w:rPr>
        <w:t>(</w:t>
      </w:r>
      <w:r w:rsidRPr="00261268">
        <w:rPr>
          <w:rtl/>
        </w:rPr>
        <w:t>כביכול</w:t>
      </w:r>
      <w:r w:rsidRPr="00261268">
        <w:rPr>
          <w:rtl/>
          <w:lang w:bidi="ar-SA"/>
        </w:rPr>
        <w:t xml:space="preserve">) </w:t>
      </w:r>
      <w:r w:rsidRPr="00261268">
        <w:rPr>
          <w:rtl/>
        </w:rPr>
        <w:t>ראש המדברים בעניני</w:t>
      </w:r>
      <w:r w:rsidRPr="00261268">
        <w:rPr>
          <w:rFonts w:hint="cs"/>
          <w:rtl/>
        </w:rPr>
        <w:t>ם</w:t>
      </w:r>
      <w:r w:rsidRPr="00261268">
        <w:rPr>
          <w:rtl/>
        </w:rPr>
        <w:t xml:space="preserve"> אלו</w:t>
      </w:r>
      <w:r w:rsidRPr="00261268">
        <w:rPr>
          <w:rtl/>
          <w:lang w:bidi="ar-SA"/>
        </w:rPr>
        <w:t xml:space="preserve">, </w:t>
      </w:r>
      <w:r w:rsidRPr="00261268">
        <w:rPr>
          <w:rtl/>
        </w:rPr>
        <w:t xml:space="preserve">והם </w:t>
      </w:r>
      <w:r w:rsidRPr="00261268">
        <w:rPr>
          <w:rFonts w:hint="cs"/>
          <w:rtl/>
        </w:rPr>
        <w:t>כתבו</w:t>
      </w:r>
      <w:r w:rsidRPr="00261268">
        <w:rPr>
          <w:lang w:val="en-US"/>
        </w:rPr>
        <w:t xml:space="preserve">: </w:t>
      </w:r>
      <w:r w:rsidRPr="00261268">
        <w:rPr>
          <w:rFonts w:hint="cs"/>
          <w:rtl/>
        </w:rPr>
        <w:t>“</w:t>
      </w:r>
      <w:r w:rsidRPr="00261268">
        <w:rPr>
          <w:rtl/>
        </w:rPr>
        <w:t>אמיתת דיוקי חשבונות</w:t>
      </w:r>
      <w:r w:rsidRPr="00261268">
        <w:rPr>
          <w:rFonts w:hint="cs"/>
          <w:rtl/>
        </w:rPr>
        <w:t>,</w:t>
      </w:r>
      <w:r w:rsidRPr="00261268">
        <w:rPr>
          <w:rtl/>
        </w:rPr>
        <w:t xml:space="preserve"> פוחתת והולכת בקווי הרוחב גבוה</w:t>
      </w:r>
      <w:r w:rsidRPr="00261268">
        <w:rPr>
          <w:rFonts w:hint="cs"/>
          <w:rtl/>
        </w:rPr>
        <w:t>ים</w:t>
      </w:r>
      <w:r w:rsidRPr="00261268">
        <w:rPr>
          <w:rtl/>
        </w:rPr>
        <w:t xml:space="preserve">. </w:t>
      </w:r>
      <w:r w:rsidRPr="00261268">
        <w:rPr>
          <w:rFonts w:hint="cs"/>
          <w:rtl/>
        </w:rPr>
        <w:t>ש</w:t>
      </w:r>
      <w:r w:rsidRPr="00261268">
        <w:rPr>
          <w:rtl/>
        </w:rPr>
        <w:t>שם (אפילו) שינוים קלים וקטנים של השתברות אטמוספרי (</w:t>
      </w:r>
      <w:r w:rsidRPr="00261268">
        <w:rPr>
          <w:lang w:val="en-US"/>
        </w:rPr>
        <w:t>atmospheric refraction</w:t>
      </w:r>
      <w:r w:rsidRPr="00261268">
        <w:rPr>
          <w:rtl/>
        </w:rPr>
        <w:t>) יכולים לשנות זמן תצפיות מדעיות</w:t>
      </w:r>
      <w:r w:rsidRPr="00261268">
        <w:rPr>
          <w:rFonts w:hint="cs"/>
          <w:rtl/>
        </w:rPr>
        <w:t xml:space="preserve"> </w:t>
      </w:r>
      <w:r w:rsidRPr="00261268">
        <w:rPr>
          <w:rFonts w:hint="cs"/>
          <w:b/>
          <w:bCs/>
          <w:rtl/>
        </w:rPr>
        <w:t>בכמה מינוטין</w:t>
      </w:r>
      <w:r w:rsidRPr="00261268">
        <w:rPr>
          <w:rFonts w:hint="cs"/>
          <w:rtl/>
        </w:rPr>
        <w:t>,</w:t>
      </w:r>
      <w:r w:rsidRPr="00261268">
        <w:rPr>
          <w:rtl/>
        </w:rPr>
        <w:t xml:space="preserve"> משום שהחמה והלבנה נפגשים </w:t>
      </w:r>
      <w:r w:rsidRPr="00261268">
        <w:rPr>
          <w:rFonts w:hint="cs"/>
          <w:rtl/>
        </w:rPr>
        <w:t>באופק</w:t>
      </w:r>
      <w:r w:rsidRPr="00261268">
        <w:rPr>
          <w:rtl/>
        </w:rPr>
        <w:t xml:space="preserve"> בזווית רדודים מאוד</w:t>
      </w:r>
      <w:r w:rsidRPr="00261268">
        <w:rPr>
          <w:rFonts w:hint="cs"/>
          <w:rtl/>
        </w:rPr>
        <w:t xml:space="preserve">. וכן מאותו טעם, </w:t>
      </w:r>
      <w:r w:rsidRPr="00261268">
        <w:rPr>
          <w:rtl/>
        </w:rPr>
        <w:t>בקווי הרוחב גבוה</w:t>
      </w:r>
      <w:r w:rsidRPr="00261268">
        <w:rPr>
          <w:rFonts w:hint="cs"/>
          <w:rtl/>
        </w:rPr>
        <w:t xml:space="preserve">ים, </w:t>
      </w:r>
      <w:r w:rsidRPr="00261268">
        <w:rPr>
          <w:rtl/>
        </w:rPr>
        <w:t>ההשפעה של גובה הצופה</w:t>
      </w:r>
      <w:r w:rsidRPr="00261268">
        <w:rPr>
          <w:rFonts w:hint="cs"/>
          <w:rtl/>
        </w:rPr>
        <w:t xml:space="preserve"> ו</w:t>
      </w:r>
      <w:r w:rsidRPr="00261268">
        <w:rPr>
          <w:rtl/>
        </w:rPr>
        <w:t>הטופוגרפיה</w:t>
      </w:r>
      <w:r w:rsidRPr="00261268">
        <w:rPr>
          <w:rFonts w:hint="cs"/>
          <w:rtl/>
        </w:rPr>
        <w:t xml:space="preserve"> המקומית מוגדלות </w:t>
      </w:r>
      <w:r w:rsidRPr="00261268">
        <w:rPr>
          <w:rtl/>
        </w:rPr>
        <w:t xml:space="preserve">ויכולה לשנות באופן </w:t>
      </w:r>
      <w:r w:rsidRPr="00261268">
        <w:rPr>
          <w:b/>
          <w:bCs/>
          <w:rtl/>
        </w:rPr>
        <w:t>משמעותי</w:t>
      </w:r>
      <w:r w:rsidRPr="00261268">
        <w:rPr>
          <w:rtl/>
        </w:rPr>
        <w:t xml:space="preserve"> את זמני התופעות שנצפו בפועל</w:t>
      </w:r>
      <w:r w:rsidRPr="00261268">
        <w:rPr>
          <w:rFonts w:hint="cs"/>
          <w:rtl/>
        </w:rPr>
        <w:t>". (ויש שהרחיבו ביאור על זה בפרטי פרטות, ודי למבין).</w:t>
      </w:r>
    </w:p>
    <w:p w14:paraId="624A216A" w14:textId="66E32C27" w:rsidR="002615F3" w:rsidRPr="002615F3" w:rsidRDefault="002615F3" w:rsidP="00B407D3">
      <w:pPr>
        <w:pStyle w:val="a2"/>
        <w:rPr>
          <w:rtl/>
        </w:rPr>
      </w:pPr>
      <w:r w:rsidRPr="00261268">
        <w:rPr>
          <w:rFonts w:hint="cs"/>
          <w:rtl/>
        </w:rPr>
        <w:t>ועל פי זה יכולים לתרץ דברי אדה"ז (הנ"ל) למה כתב "</w:t>
      </w:r>
      <w:r w:rsidRPr="00261268">
        <w:rPr>
          <w:rtl/>
        </w:rPr>
        <w:t xml:space="preserve">ולפי שאין אנו בקיאים בהם לכך צריך להחמיר </w:t>
      </w:r>
      <w:r w:rsidRPr="00261268">
        <w:rPr>
          <w:b/>
          <w:bCs/>
          <w:rtl/>
        </w:rPr>
        <w:t>בקיץ</w:t>
      </w:r>
      <w:r w:rsidRPr="00261268">
        <w:rPr>
          <w:rFonts w:hint="cs"/>
          <w:rtl/>
        </w:rPr>
        <w:t>", א) למה בקיץ דווק</w:t>
      </w:r>
      <w:r w:rsidRPr="00261268">
        <w:rPr>
          <w:rFonts w:hint="eastAsia"/>
          <w:rtl/>
        </w:rPr>
        <w:t>א</w:t>
      </w:r>
      <w:r w:rsidRPr="00261268">
        <w:rPr>
          <w:rFonts w:hint="cs"/>
          <w:rtl/>
        </w:rPr>
        <w:t xml:space="preserve"> ולא בחורף? ב) אם יכול לחשב זמן צאת בחורף למה אינו יכול לחשב זמן צאת בקיץ? אלא משום שהבעיות הנ"ל הם יותר מובלטים בקיץ ובפרט במקומות </w:t>
      </w:r>
      <w:r w:rsidRPr="00261268">
        <w:rPr>
          <w:rtl/>
        </w:rPr>
        <w:t>הצפוניות</w:t>
      </w:r>
      <w:r w:rsidRPr="00261268">
        <w:rPr>
          <w:rFonts w:hint="cs"/>
          <w:rtl/>
        </w:rPr>
        <w:t>.</w:t>
      </w:r>
    </w:p>
    <w:p w14:paraId="7DABA32E" w14:textId="79EB0EF4" w:rsidR="007A7783" w:rsidRPr="00AB3305" w:rsidRDefault="007A7783" w:rsidP="00022519">
      <w:pPr>
        <w:pStyle w:val="a"/>
        <w:spacing w:before="0" w:after="240"/>
        <w:rPr>
          <w:rFonts w:ascii="FbFRealBelet Bold" w:hAnsi="FbFRealBelet Bold" w:cs="FbFRealBelet Bold"/>
          <w:rtl/>
        </w:rPr>
      </w:pPr>
      <w:bookmarkStart w:id="234" w:name="_Toc504566265"/>
      <w:r>
        <w:rPr>
          <w:rFonts w:ascii="FbFRealBelet Bold" w:hAnsi="FbFRealBelet Bold" w:cs="FbFRealBelet Bold" w:hint="cs"/>
          <w:rtl/>
        </w:rPr>
        <w:lastRenderedPageBreak/>
        <w:t xml:space="preserve">הגהות </w:t>
      </w:r>
      <w:r w:rsidR="00022519">
        <w:rPr>
          <w:rFonts w:ascii="FbFRealBelet Bold" w:hAnsi="FbFRealBelet Bold" w:cs="FbFRealBelet Bold" w:hint="cs"/>
          <w:rtl/>
        </w:rPr>
        <w:t>הרבי</w:t>
      </w:r>
      <w:r>
        <w:rPr>
          <w:rFonts w:ascii="FbFRealBelet Bold" w:hAnsi="FbFRealBelet Bold" w:cs="FbFRealBelet Bold" w:hint="cs"/>
          <w:rtl/>
        </w:rPr>
        <w:t xml:space="preserve"> בענין נשיקת התפילין (גליון)</w:t>
      </w:r>
      <w:bookmarkEnd w:id="234"/>
    </w:p>
    <w:p w14:paraId="3CA02A00" w14:textId="24F62750" w:rsidR="007A7783" w:rsidRPr="007B06F7" w:rsidRDefault="007A7783" w:rsidP="007A7783">
      <w:pPr>
        <w:pStyle w:val="a0"/>
        <w:rPr>
          <w:rtl/>
        </w:rPr>
      </w:pPr>
      <w:r>
        <w:rPr>
          <w:rtl/>
        </w:rPr>
        <w:tab/>
      </w:r>
      <w:r>
        <w:rPr>
          <w:rtl/>
        </w:rPr>
        <w:tab/>
      </w:r>
      <w:bookmarkStart w:id="235" w:name="_Toc504566266"/>
      <w:r>
        <w:rPr>
          <w:rFonts w:hint="cs"/>
          <w:rtl/>
        </w:rPr>
        <w:t>הת' לוי יצחק אסטער</w:t>
      </w:r>
      <w:bookmarkEnd w:id="235"/>
    </w:p>
    <w:p w14:paraId="67781970" w14:textId="0E03414D" w:rsidR="007A7783" w:rsidRDefault="007A7783" w:rsidP="007A7783">
      <w:pPr>
        <w:pStyle w:val="a1"/>
        <w:rPr>
          <w:rFonts w:ascii="AAd_Livorna4" w:hAnsi="AAd_Livorna4" w:cs="AAd_Livorna4"/>
          <w:rtl/>
        </w:rPr>
      </w:pPr>
      <w:r>
        <w:rPr>
          <w:rFonts w:ascii="AAd_Livorna4" w:hAnsi="AAd_Livorna4" w:cs="AAd_Livorna4" w:hint="cs"/>
          <w:rtl/>
        </w:rPr>
        <w:t>תלמיד בישיבה</w:t>
      </w:r>
    </w:p>
    <w:p w14:paraId="011A2644" w14:textId="77777777" w:rsidR="00115C39" w:rsidRPr="00115C39" w:rsidRDefault="00115C39" w:rsidP="00B407D3">
      <w:pPr>
        <w:pStyle w:val="a2"/>
        <w:rPr>
          <w:rtl/>
        </w:rPr>
      </w:pPr>
      <w:r w:rsidRPr="00115C39">
        <w:rPr>
          <w:rFonts w:hint="cs"/>
          <w:rtl/>
        </w:rPr>
        <w:t>בגליון א'קלח העיר הרב מ. צ. עמש"כ הרב לוי"ר בגליון א'קלז ע"ד הגהות כ"ק אדמו"ר בסידור תורה אור, שכתב עה"פ פותח את ידך: "</w:t>
      </w:r>
      <w:r w:rsidRPr="00115C39">
        <w:rPr>
          <w:rFonts w:hint="cs"/>
          <w:b/>
          <w:bCs/>
          <w:rtl/>
        </w:rPr>
        <w:t>בידך ולא ברצועה. אח"כ על היד</w:t>
      </w:r>
      <w:r w:rsidRPr="00115C39">
        <w:rPr>
          <w:rFonts w:hint="cs"/>
          <w:rtl/>
        </w:rPr>
        <w:t>". ובסוה"פ מעל תיבות חי רצון נרשם קו וכתב: "</w:t>
      </w:r>
      <w:r w:rsidRPr="00115C39">
        <w:rPr>
          <w:rFonts w:hint="cs"/>
          <w:b/>
          <w:bCs/>
          <w:rtl/>
        </w:rPr>
        <w:t>הקציצה מן הצד ולא מלמע'</w:t>
      </w:r>
      <w:r w:rsidRPr="00115C39">
        <w:rPr>
          <w:rFonts w:hint="cs"/>
          <w:rtl/>
        </w:rPr>
        <w:t>"</w:t>
      </w:r>
      <w:r w:rsidRPr="00115C39">
        <w:rPr>
          <w:vertAlign w:val="superscript"/>
          <w:rtl/>
        </w:rPr>
        <w:footnoteReference w:id="230"/>
      </w:r>
      <w:r w:rsidRPr="00115C39">
        <w:rPr>
          <w:rFonts w:hint="cs"/>
          <w:rtl/>
        </w:rPr>
        <w:t>.</w:t>
      </w:r>
    </w:p>
    <w:p w14:paraId="633A9DA6" w14:textId="77777777" w:rsidR="00115C39" w:rsidRPr="00115C39" w:rsidRDefault="00115C39" w:rsidP="00B407D3">
      <w:pPr>
        <w:pStyle w:val="a2"/>
        <w:rPr>
          <w:rtl/>
        </w:rPr>
      </w:pPr>
      <w:r w:rsidRPr="00115C39">
        <w:rPr>
          <w:rFonts w:hint="cs"/>
          <w:rtl/>
        </w:rPr>
        <w:t>וביאר הנהגת כ"ק אדמו"ר מהוריי"ץ לנגוע מן הצד ולא מלמעלה ע"פ מה שנסתפק בהראב"ד (סוף מס' תמיד) אי אסור להגבי' ידיו למעלה מן התפילין כפי שאסור אצל הציץ, וק"ו שיש בה כמה אזכרות.</w:t>
      </w:r>
    </w:p>
    <w:p w14:paraId="5ABEC3D1" w14:textId="77777777" w:rsidR="00115C39" w:rsidRPr="00115C39" w:rsidRDefault="00115C39" w:rsidP="00B407D3">
      <w:pPr>
        <w:pStyle w:val="a2"/>
        <w:rPr>
          <w:rtl/>
        </w:rPr>
      </w:pPr>
      <w:r w:rsidRPr="00115C39">
        <w:rPr>
          <w:rFonts w:hint="cs"/>
          <w:rtl/>
        </w:rPr>
        <w:t>ויש להוסיף שהנוטים לאסור בכך הם המגן גיבורים (סי' קכ"ח סק"ח) והמנחת חריבה עמ"ס סוטה (לח, רע"א). וכתבו שם שאין להוכיח מהמשנה דכה"ג יכולים להגבי' ידיהם בשעת נ"כ, כיון דפטורים מתפילין אז. עיי"ש.</w:t>
      </w:r>
    </w:p>
    <w:p w14:paraId="636B1E69" w14:textId="77777777" w:rsidR="00115C39" w:rsidRPr="00115C39" w:rsidRDefault="00115C39" w:rsidP="00B407D3">
      <w:pPr>
        <w:pStyle w:val="a2"/>
        <w:rPr>
          <w:rtl/>
        </w:rPr>
      </w:pPr>
      <w:r w:rsidRPr="00115C39">
        <w:rPr>
          <w:rFonts w:hint="cs"/>
          <w:rtl/>
        </w:rPr>
        <w:t>אך הראב"ד הנ"ל נוטה להיפך, שמהמשנה מוכח שאין איסור כ"א לכה"ג מפני הציץ. ואכן בראבי"ה (אלף וקנ"ה) וכן ביראים (סי' ט"ו (רסט)) ביארו ע"פ מש"כ בגמ' שבת (סג, ב) דתפילין שאני כיון דמכוסה בעור הבית. (ועייג"כ באר שבע עמ"ס סוטה שם).</w:t>
      </w:r>
    </w:p>
    <w:p w14:paraId="1F7A9B28" w14:textId="77777777" w:rsidR="00115C39" w:rsidRPr="00115C39" w:rsidRDefault="00115C39" w:rsidP="00B407D3">
      <w:pPr>
        <w:pStyle w:val="a2"/>
        <w:rPr>
          <w:rtl/>
        </w:rPr>
      </w:pPr>
      <w:r w:rsidRPr="00115C39">
        <w:rPr>
          <w:rFonts w:hint="cs"/>
          <w:rtl/>
        </w:rPr>
        <w:t xml:space="preserve">ולהעיר, דממוצא דבריו משמע שכ"ק אדמו"ר מהוריי"ץ חשש להדיעות שיש בזה </w:t>
      </w:r>
      <w:r w:rsidRPr="00115C39">
        <w:rPr>
          <w:rFonts w:hint="cs"/>
          <w:b/>
          <w:bCs/>
          <w:rtl/>
        </w:rPr>
        <w:t>איסור</w:t>
      </w:r>
      <w:r w:rsidRPr="00115C39">
        <w:rPr>
          <w:rFonts w:hint="cs"/>
          <w:rtl/>
        </w:rPr>
        <w:t>. וצע"ק שהרי מעשה רב שכ"ק אדמו"ר הי' מניח ב' אצבעותיו הק' מן הצד (ליד השי"ן</w:t>
      </w:r>
      <w:r w:rsidRPr="00115C39">
        <w:rPr>
          <w:vertAlign w:val="superscript"/>
          <w:rtl/>
        </w:rPr>
        <w:footnoteReference w:id="231"/>
      </w:r>
      <w:r w:rsidRPr="00115C39">
        <w:rPr>
          <w:rFonts w:hint="cs"/>
          <w:rtl/>
        </w:rPr>
        <w:t xml:space="preserve">) ואצבע האמצעית </w:t>
      </w:r>
      <w:r w:rsidRPr="00115C39">
        <w:rPr>
          <w:rFonts w:hint="cs"/>
          <w:b/>
          <w:bCs/>
          <w:rtl/>
        </w:rPr>
        <w:t>מלמעלה</w:t>
      </w:r>
      <w:r w:rsidRPr="00115C39">
        <w:rPr>
          <w:rFonts w:hint="cs"/>
          <w:rtl/>
        </w:rPr>
        <w:t xml:space="preserve">. </w:t>
      </w:r>
    </w:p>
    <w:p w14:paraId="3D9F0E6B" w14:textId="77777777" w:rsidR="00115C39" w:rsidRPr="00115C39" w:rsidRDefault="00115C39" w:rsidP="00B407D3">
      <w:pPr>
        <w:pStyle w:val="a2"/>
        <w:rPr>
          <w:rtl/>
        </w:rPr>
      </w:pPr>
      <w:r w:rsidRPr="00115C39">
        <w:rPr>
          <w:rFonts w:hint="cs"/>
          <w:rtl/>
        </w:rPr>
        <w:t>[פעם שמעתי שיש ענין ע"פ קבלה שלא להרים הידים מלמעלה מן התש"ר, ולע"ע לא מצאתי מקור לזה. ועוד סברא י"ל שהוא בכדי לשמור הפנות, וילע"ע].</w:t>
      </w:r>
    </w:p>
    <w:p w14:paraId="757867DE" w14:textId="77777777" w:rsidR="00115C39" w:rsidRPr="00115C39" w:rsidRDefault="00115C39" w:rsidP="00B407D3">
      <w:pPr>
        <w:pStyle w:val="a2"/>
        <w:rPr>
          <w:rtl/>
        </w:rPr>
      </w:pPr>
      <w:r>
        <w:rPr>
          <w:rFonts w:hint="cs"/>
          <w:rtl/>
        </w:rPr>
        <w:t>***</w:t>
      </w:r>
    </w:p>
    <w:p w14:paraId="0124DBE1" w14:textId="77777777" w:rsidR="00115C39" w:rsidRPr="00115C39" w:rsidRDefault="00115C39" w:rsidP="00B407D3">
      <w:pPr>
        <w:pStyle w:val="a2"/>
        <w:rPr>
          <w:rtl/>
        </w:rPr>
      </w:pPr>
      <w:r w:rsidRPr="00115C39">
        <w:rPr>
          <w:rFonts w:hint="cs"/>
          <w:rtl/>
        </w:rPr>
        <w:lastRenderedPageBreak/>
        <w:t>עוד יש להעיר בסוף דבריו בענין "בידו ולא ברצועה", דעיין באג"ק חי"ח עמ' רסה (מובא בשולחן מנחם) וז"ל "מנהגנו שבפסוק פותח את ידך וגו' נוגעים בתש"י ואח"כ בתש"ר, ויש נוהגים לנגוע ע"י רצועות התפילין ולנשקה", הרי שהזכיר בהמשך למנהגנו שיש נוהגים לנגוע ע"י הרצועות. ועיין לקמן.</w:t>
      </w:r>
    </w:p>
    <w:p w14:paraId="7E13E4EE" w14:textId="265A1A74" w:rsidR="00115C39" w:rsidRPr="00115C39" w:rsidRDefault="00115C39" w:rsidP="00B407D3">
      <w:pPr>
        <w:pStyle w:val="a2"/>
        <w:rPr>
          <w:rtl/>
        </w:rPr>
      </w:pPr>
      <w:r>
        <w:rPr>
          <w:rFonts w:hint="cs"/>
          <w:rtl/>
        </w:rPr>
        <w:t>***</w:t>
      </w:r>
    </w:p>
    <w:p w14:paraId="5C428661" w14:textId="77777777" w:rsidR="00115C39" w:rsidRPr="00115C39" w:rsidRDefault="00115C39" w:rsidP="00B407D3">
      <w:pPr>
        <w:pStyle w:val="a2"/>
        <w:rPr>
          <w:rtl/>
        </w:rPr>
      </w:pPr>
      <w:r w:rsidRPr="00115C39">
        <w:rPr>
          <w:rFonts w:hint="cs"/>
          <w:rtl/>
        </w:rPr>
        <w:t xml:space="preserve">בשני הקובצים הנ"ל לא פענחו מש"כ כ"ק אדמו"ר אחרי "בידו ולא ברצועה": "אח"כ על היד". ועיין בתורה אור שהעירו ע"ז שהכוונה שהי' נוגע בפסוק זה </w:t>
      </w:r>
      <w:r w:rsidRPr="00115C39">
        <w:rPr>
          <w:rFonts w:hint="cs"/>
          <w:b/>
          <w:bCs/>
          <w:rtl/>
        </w:rPr>
        <w:t>אחר</w:t>
      </w:r>
      <w:r w:rsidRPr="00115C39">
        <w:rPr>
          <w:rFonts w:hint="cs"/>
          <w:rtl/>
        </w:rPr>
        <w:t xml:space="preserve">י אמירת פותך את </w:t>
      </w:r>
      <w:r w:rsidRPr="00115C39">
        <w:rPr>
          <w:rFonts w:hint="cs"/>
          <w:b/>
          <w:bCs/>
          <w:rtl/>
        </w:rPr>
        <w:t>ידך</w:t>
      </w:r>
      <w:r w:rsidRPr="00115C39">
        <w:rPr>
          <w:rFonts w:hint="cs"/>
          <w:rtl/>
        </w:rPr>
        <w:t>, ומובן הדוחק בזה.</w:t>
      </w:r>
    </w:p>
    <w:p w14:paraId="7F2A2FA5" w14:textId="77777777" w:rsidR="00115C39" w:rsidRPr="00115C39" w:rsidRDefault="00115C39" w:rsidP="00B407D3">
      <w:pPr>
        <w:pStyle w:val="a2"/>
        <w:rPr>
          <w:rtl/>
        </w:rPr>
      </w:pPr>
      <w:r w:rsidRPr="00115C39">
        <w:rPr>
          <w:rFonts w:hint="cs"/>
          <w:rtl/>
        </w:rPr>
        <w:t>ואולי י"ל בדא"פ, שקאי על ענין הנשיקה</w:t>
      </w:r>
      <w:r w:rsidRPr="00115C39">
        <w:rPr>
          <w:vertAlign w:val="superscript"/>
          <w:rtl/>
        </w:rPr>
        <w:footnoteReference w:id="232"/>
      </w:r>
      <w:r w:rsidRPr="00115C39">
        <w:rPr>
          <w:rFonts w:hint="cs"/>
          <w:rtl/>
        </w:rPr>
        <w:t>, שכ"ק אדמו"ר מוהריי"ץ הי' מנשק ידו הק' אחרי שמשמש בתפיליו. ולפ"ז נתחדש ב' ענינים: א) שהי' נשק ידו. ב) [מזה שנכתב אחרי "בידו כו'" מוכח] שהי' מנשקו בין תש"י לתש"ר. והיינו שלא כפי שראינו אצל כ"ק אדמו"ר.</w:t>
      </w:r>
    </w:p>
    <w:p w14:paraId="1072C92D" w14:textId="77777777" w:rsidR="00115C39" w:rsidRPr="00115C39" w:rsidRDefault="00115C39" w:rsidP="00B407D3">
      <w:pPr>
        <w:pStyle w:val="a2"/>
        <w:rPr>
          <w:rtl/>
        </w:rPr>
      </w:pPr>
      <w:r w:rsidRPr="00115C39">
        <w:rPr>
          <w:rFonts w:hint="cs"/>
          <w:rtl/>
        </w:rPr>
        <w:t xml:space="preserve">והרי זה שהי' מנשק ידו הוא המשך לדבריו שלפנ"ז "בידו ולא ברצועה", כי הטעם בפשטות להנוהגים לנגוע ע"י הרצועות (מקורו מכוזרי ג, יא), הוא משום חיבוב מצוה רוצים לנשק ג"כ, והרי יש הרבה הגוערים בנישוק הידים אף בכגון דא (ראה בארכוה באסופות ח"ח עמ' שמג ואילך. וראה גם אוצר הלכות (פרידמן) ח"א סכ"ח ס"ב שיש חשש טומאה מהריק), לכן משתמשים ברצועת התפילין. </w:t>
      </w:r>
    </w:p>
    <w:p w14:paraId="1E9C7D1F" w14:textId="77777777" w:rsidR="00115C39" w:rsidRDefault="00115C39" w:rsidP="00B407D3">
      <w:pPr>
        <w:pStyle w:val="a2"/>
        <w:rPr>
          <w:rFonts w:asciiTheme="minorHAnsi" w:hAnsiTheme="minorHAnsi"/>
        </w:rPr>
      </w:pPr>
      <w:r w:rsidRPr="00115C39">
        <w:rPr>
          <w:rFonts w:hint="cs"/>
          <w:rtl/>
        </w:rPr>
        <w:t>וכבר העירו בהתקשרות (גליון תצד הע' 7) שמאג"ק חי"ח הנ"ל משמע כן, שכתב שם דוקא בהיש נוהגים לנגוע ע"י הרצועות "ולנשקה", וכן נשמא ענין הנשיקה בספר המנהגים (ועצ"ע). ולפועל ראינו שכ"ק אדמו"ר ג"כ הי' נוגע בידו ולא ברצועה, ואח"כ הי' מנשק אצבעו(תיו) הק' [אף שלא נהג כן בנגיעת המזוזה, ואכמ"ל].</w:t>
      </w:r>
    </w:p>
    <w:p w14:paraId="578ED6E6" w14:textId="77777777" w:rsidR="00B84C85" w:rsidRDefault="00B84C85" w:rsidP="00B84C85">
      <w:pPr>
        <w:pStyle w:val="a4"/>
        <w:rPr>
          <w:rFonts w:ascii="FbTehilaMedium" w:hAnsi="FbTehilaMedium" w:cs="FbTehilaMedium"/>
          <w:b/>
          <w:sz w:val="72"/>
          <w:szCs w:val="72"/>
          <w:rtl/>
          <w:lang w:val="en-GB"/>
        </w:rPr>
      </w:pPr>
      <w:r w:rsidRPr="005B2705">
        <w:t>g</w:t>
      </w:r>
    </w:p>
    <w:p w14:paraId="4AB9BB9C" w14:textId="780048E3" w:rsidR="00B84C85" w:rsidRPr="00AE6146" w:rsidRDefault="00AE6146" w:rsidP="00AE6146">
      <w:pPr>
        <w:rPr>
          <w:rFonts w:eastAsia="Calibri" w:cs="FbFrankReal"/>
          <w:sz w:val="24"/>
          <w:szCs w:val="24"/>
          <w:rtl/>
          <w:lang w:val="bg-BG"/>
        </w:rPr>
      </w:pPr>
      <w:r>
        <w:rPr>
          <w:rtl/>
        </w:rPr>
        <w:br w:type="page"/>
      </w:r>
    </w:p>
    <w:p w14:paraId="2190521A" w14:textId="531A535C" w:rsidR="00AC083A" w:rsidRPr="003D265B" w:rsidRDefault="00AC083A" w:rsidP="003D265B">
      <w:pPr>
        <w:pStyle w:val="a"/>
        <w:spacing w:after="240"/>
        <w:rPr>
          <w:rStyle w:val="Char3"/>
          <w:rFonts w:eastAsiaTheme="minorHAnsi"/>
          <w:b/>
          <w:bCs w:val="0"/>
          <w:rtl/>
        </w:rPr>
      </w:pPr>
      <w:bookmarkStart w:id="236" w:name="_Toc504566267"/>
      <w:r w:rsidRPr="003D265B">
        <w:rPr>
          <w:rStyle w:val="Char3"/>
          <w:rFonts w:eastAsiaTheme="minorHAnsi" w:hint="cs"/>
          <w:b/>
          <w:bCs w:val="0"/>
          <w:rtl/>
        </w:rPr>
        <w:lastRenderedPageBreak/>
        <w:t>פשוטו של מקרא</w:t>
      </w:r>
      <w:bookmarkEnd w:id="187"/>
      <w:bookmarkEnd w:id="236"/>
    </w:p>
    <w:p w14:paraId="38AA744E" w14:textId="2D110493" w:rsidR="00F52D74" w:rsidRPr="00AB3305" w:rsidRDefault="00283E14" w:rsidP="004C2F5E">
      <w:pPr>
        <w:pStyle w:val="a"/>
        <w:spacing w:before="0" w:after="240"/>
        <w:rPr>
          <w:rFonts w:ascii="FbFRealBelet Bold" w:hAnsi="FbFRealBelet Bold" w:cs="FbFRealBelet Bold"/>
          <w:rtl/>
        </w:rPr>
      </w:pPr>
      <w:bookmarkStart w:id="237" w:name="_Toc504475513"/>
      <w:bookmarkStart w:id="238" w:name="_Toc504566268"/>
      <w:r>
        <w:rPr>
          <w:rFonts w:ascii="FbFRealBelet Bold" w:hAnsi="FbFRealBelet Bold" w:cs="FbFRealBelet Bold" w:hint="cs"/>
          <w:rtl/>
        </w:rPr>
        <w:t>הלשון של "ודברו" או "ונסיב"</w:t>
      </w:r>
      <w:r w:rsidR="00721869">
        <w:rPr>
          <w:rFonts w:ascii="FbFRealBelet Bold" w:hAnsi="FbFRealBelet Bold" w:cs="FbFRealBelet Bold"/>
          <w:rtl/>
        </w:rPr>
        <w:br/>
      </w:r>
      <w:r>
        <w:rPr>
          <w:rFonts w:ascii="FbFRealBelet Bold" w:hAnsi="FbFRealBelet Bold" w:cs="FbFRealBelet Bold" w:hint="cs"/>
          <w:rtl/>
        </w:rPr>
        <w:t xml:space="preserve"> שבתרגום אונקלוס</w:t>
      </w:r>
      <w:bookmarkEnd w:id="237"/>
      <w:r w:rsidR="00115C39">
        <w:rPr>
          <w:rFonts w:ascii="FbFRealBelet Bold" w:hAnsi="FbFRealBelet Bold" w:cs="FbFRealBelet Bold" w:hint="cs"/>
          <w:rtl/>
        </w:rPr>
        <w:t xml:space="preserve"> (גליון)</w:t>
      </w:r>
      <w:bookmarkEnd w:id="238"/>
    </w:p>
    <w:p w14:paraId="7E3CAB66" w14:textId="3F545D09" w:rsidR="00F52D74" w:rsidRPr="007B06F7" w:rsidRDefault="00F52D74" w:rsidP="00115C39">
      <w:pPr>
        <w:pStyle w:val="a0"/>
        <w:rPr>
          <w:rtl/>
        </w:rPr>
      </w:pPr>
      <w:r>
        <w:rPr>
          <w:rtl/>
        </w:rPr>
        <w:tab/>
      </w:r>
      <w:r>
        <w:rPr>
          <w:rtl/>
        </w:rPr>
        <w:tab/>
      </w:r>
      <w:bookmarkStart w:id="239" w:name="_Toc504475514"/>
      <w:bookmarkStart w:id="240" w:name="_Toc504566269"/>
      <w:r>
        <w:rPr>
          <w:rFonts w:hint="cs"/>
          <w:rtl/>
        </w:rPr>
        <w:t>ה</w:t>
      </w:r>
      <w:bookmarkEnd w:id="239"/>
      <w:r w:rsidR="00115C39">
        <w:rPr>
          <w:rFonts w:hint="cs"/>
          <w:rtl/>
        </w:rPr>
        <w:t>ת' שלמה צירקינד</w:t>
      </w:r>
      <w:bookmarkEnd w:id="240"/>
    </w:p>
    <w:p w14:paraId="78886ACD" w14:textId="6952A164" w:rsidR="00F52D74" w:rsidRDefault="00115C39" w:rsidP="004C2F5E">
      <w:pPr>
        <w:pStyle w:val="a1"/>
        <w:rPr>
          <w:rFonts w:ascii="AAd_Livorna4" w:hAnsi="AAd_Livorna4" w:cs="AAd_Livorna4"/>
          <w:rtl/>
        </w:rPr>
      </w:pPr>
      <w:r>
        <w:rPr>
          <w:rFonts w:ascii="AAd_Livorna4" w:hAnsi="AAd_Livorna4" w:cs="AAd_Livorna4" w:hint="cs"/>
          <w:rtl/>
        </w:rPr>
        <w:t>תות"ל מאריסטאון</w:t>
      </w:r>
    </w:p>
    <w:p w14:paraId="24E41946" w14:textId="35E92A45" w:rsidR="00115C39" w:rsidRPr="00115C39" w:rsidRDefault="00115C39" w:rsidP="00B407D3">
      <w:pPr>
        <w:pStyle w:val="a2"/>
        <w:rPr>
          <w:rtl/>
        </w:rPr>
      </w:pPr>
      <w:r w:rsidRPr="00115C39">
        <w:rPr>
          <w:rtl/>
        </w:rPr>
        <w:t>בגליון</w:t>
      </w:r>
      <w:r w:rsidRPr="00115C39">
        <w:rPr>
          <w:rFonts w:hint="cs"/>
          <w:rtl/>
        </w:rPr>
        <w:t xml:space="preserve"> הקודם</w:t>
      </w:r>
      <w:r w:rsidRPr="00115C39">
        <w:rPr>
          <w:rtl/>
        </w:rPr>
        <w:t xml:space="preserve"> </w:t>
      </w:r>
      <w:r w:rsidRPr="00115C39">
        <w:rPr>
          <w:rFonts w:hint="cs"/>
          <w:rtl/>
        </w:rPr>
        <w:t>(</w:t>
      </w:r>
      <w:r w:rsidRPr="00115C39">
        <w:rPr>
          <w:rtl/>
        </w:rPr>
        <w:t>א'קלח</w:t>
      </w:r>
      <w:r w:rsidRPr="00115C39">
        <w:rPr>
          <w:rFonts w:hint="cs"/>
          <w:rtl/>
        </w:rPr>
        <w:t>)</w:t>
      </w:r>
      <w:r w:rsidRPr="00115C39">
        <w:rPr>
          <w:rtl/>
        </w:rPr>
        <w:t xml:space="preserve"> שאל הרב וו. ראזענבלום שי' למה פי' רש"י הכלל "שאין לקיחת הכסף ולקיחת האדם שוה בלשון ארמי" בפ' מקץ גבי לקיחת בנימין למצרים (מג, טו), שהרי כבר ראינו כלל זה בתרגום אונקלוס </w:t>
      </w:r>
      <w:r w:rsidRPr="00115C39">
        <w:rPr>
          <w:b/>
          <w:bCs/>
          <w:rtl/>
        </w:rPr>
        <w:t>יותר מחמישים פעמים</w:t>
      </w:r>
      <w:r w:rsidRPr="00115C39">
        <w:rPr>
          <w:rtl/>
        </w:rPr>
        <w:t xml:space="preserve"> קודם לפסוק זה.</w:t>
      </w:r>
    </w:p>
    <w:p w14:paraId="5DAA4C7F" w14:textId="07A487F9" w:rsidR="00115C39" w:rsidRPr="00115C39" w:rsidRDefault="00115C39" w:rsidP="00B407D3">
      <w:pPr>
        <w:pStyle w:val="a2"/>
        <w:rPr>
          <w:rtl/>
        </w:rPr>
      </w:pPr>
      <w:r w:rsidRPr="00115C39">
        <w:rPr>
          <w:rFonts w:hint="cs"/>
          <w:rtl/>
        </w:rPr>
        <w:t>והביאור ב</w:t>
      </w:r>
      <w:r w:rsidRPr="00115C39">
        <w:rPr>
          <w:rtl/>
        </w:rPr>
        <w:t xml:space="preserve">זה לכאו' הוא כי בכל פעם שתרגם אונקלוס מלת "לקח" לפני פסוק זה, תרגמו רק פעם א' ולא תרגם </w:t>
      </w:r>
      <w:r w:rsidRPr="00115C39">
        <w:rPr>
          <w:b/>
          <w:bCs/>
          <w:rtl/>
        </w:rPr>
        <w:t>מלת "לקח" בב' הלשונות</w:t>
      </w:r>
      <w:r w:rsidRPr="00115C39">
        <w:rPr>
          <w:rtl/>
        </w:rPr>
        <w:t xml:space="preserve"> (בניג</w:t>
      </w:r>
      <w:r>
        <w:rPr>
          <w:rtl/>
        </w:rPr>
        <w:t>וד לכאן שפסוק "ויקחו האנשים</w:t>
      </w:r>
      <w:r>
        <w:rPr>
          <w:rFonts w:hint="cs"/>
          <w:rtl/>
        </w:rPr>
        <w:t xml:space="preserve"> . . </w:t>
      </w:r>
      <w:r w:rsidRPr="00115C39">
        <w:rPr>
          <w:rtl/>
        </w:rPr>
        <w:t>לקחו בידם ואת בנימין"</w:t>
      </w:r>
      <w:r>
        <w:rPr>
          <w:rtl/>
        </w:rPr>
        <w:t xml:space="preserve"> תרגם אונקלוס "ונסיבו גבריא</w:t>
      </w:r>
      <w:r>
        <w:rPr>
          <w:rFonts w:hint="cs"/>
          <w:rtl/>
        </w:rPr>
        <w:t xml:space="preserve"> . . </w:t>
      </w:r>
      <w:r w:rsidRPr="00115C39">
        <w:rPr>
          <w:rtl/>
        </w:rPr>
        <w:t xml:space="preserve">נסיבו בידיהון </w:t>
      </w:r>
      <w:r w:rsidRPr="00115C39">
        <w:rPr>
          <w:b/>
          <w:bCs/>
          <w:rtl/>
        </w:rPr>
        <w:t>ודברו</w:t>
      </w:r>
      <w:r w:rsidRPr="00115C39">
        <w:rPr>
          <w:rtl/>
        </w:rPr>
        <w:t xml:space="preserve"> ית בנימין" שהוסיף "ודברו" בתרגומו אף שאין לקיחה אחר בהפסוק).</w:t>
      </w:r>
    </w:p>
    <w:p w14:paraId="69459B92" w14:textId="77777777" w:rsidR="00115C39" w:rsidRPr="00115C39" w:rsidRDefault="00115C39" w:rsidP="00B407D3">
      <w:pPr>
        <w:pStyle w:val="a2"/>
        <w:rPr>
          <w:rtl/>
        </w:rPr>
      </w:pPr>
      <w:r w:rsidRPr="00115C39">
        <w:rPr>
          <w:rtl/>
        </w:rPr>
        <w:t>ולפ"ז מתורצת גם השאלות האחרות ששאל שם והם:</w:t>
      </w:r>
    </w:p>
    <w:p w14:paraId="2E6E1E69" w14:textId="77777777" w:rsidR="00115C39" w:rsidRPr="00115C39" w:rsidRDefault="00115C39" w:rsidP="00B407D3">
      <w:pPr>
        <w:pStyle w:val="a2"/>
        <w:rPr>
          <w:rtl/>
        </w:rPr>
      </w:pPr>
      <w:r w:rsidRPr="00115C39">
        <w:rPr>
          <w:rtl/>
        </w:rPr>
        <w:t>"שבפסוק (יב) שלפני פסוק זה כתוב "קחו", ותרגם אונקלוס "</w:t>
      </w:r>
      <w:r w:rsidRPr="00115C39">
        <w:rPr>
          <w:b/>
          <w:bCs/>
          <w:rtl/>
        </w:rPr>
        <w:t>סיבו</w:t>
      </w:r>
      <w:r w:rsidRPr="00115C39">
        <w:rPr>
          <w:rtl/>
        </w:rPr>
        <w:t>", ואין רש"י מעיר כלל למה על הלשון "קחו" שבפסוק (יב) מתרגם אונקלוס "</w:t>
      </w:r>
      <w:r w:rsidRPr="00115C39">
        <w:rPr>
          <w:b/>
          <w:bCs/>
          <w:rtl/>
        </w:rPr>
        <w:t>סיבו</w:t>
      </w:r>
      <w:r w:rsidRPr="00115C39">
        <w:rPr>
          <w:rtl/>
        </w:rPr>
        <w:t xml:space="preserve">", ובפסוק (יג) על </w:t>
      </w:r>
      <w:r w:rsidRPr="00115C39">
        <w:rPr>
          <w:b/>
          <w:bCs/>
          <w:rtl/>
        </w:rPr>
        <w:t>אותו לשון ממש</w:t>
      </w:r>
      <w:r w:rsidRPr="00115C39">
        <w:rPr>
          <w:rtl/>
        </w:rPr>
        <w:t xml:space="preserve"> מתרגם אונקלוס "דברו"." והתירוץ הוא מפני ששם אינו מוסיף בהתרגום כי יש "קחו" בב' הפסוקים.</w:t>
      </w:r>
    </w:p>
    <w:p w14:paraId="51916AF9" w14:textId="77777777" w:rsidR="00115C39" w:rsidRPr="00115C39" w:rsidRDefault="00115C39" w:rsidP="00B407D3">
      <w:pPr>
        <w:pStyle w:val="a2"/>
        <w:rPr>
          <w:rtl/>
        </w:rPr>
      </w:pPr>
      <w:r w:rsidRPr="00115C39">
        <w:rPr>
          <w:rtl/>
        </w:rPr>
        <w:t>וגם שאל שם: "ובכלל אינו מובן מה אינו מובן להבן חמש למקרא שבא רש"י לתרץ זה." והתירוץ הוא שהבן חמש למקרא שואל למה הוסיף אונקלוס מלה בהתרגום. ולא שאל קודם לכן כי יש כו"כ מלים שכשמתרגמים אותם ללשון אחרת פעמים הם בלשון זה ופעמים בלשון זה (וכמו כשמתרגמים "לקח" לאנגלית, פעמים מתורגם "</w:t>
      </w:r>
      <w:r w:rsidRPr="00115C39">
        <w:rPr>
          <w:lang w:val="en-US"/>
        </w:rPr>
        <w:t>take</w:t>
      </w:r>
      <w:r w:rsidRPr="00115C39">
        <w:rPr>
          <w:rtl/>
        </w:rPr>
        <w:t>" ולפעמים מתורגם "</w:t>
      </w:r>
      <w:r w:rsidRPr="00115C39">
        <w:rPr>
          <w:lang w:val="en-US"/>
        </w:rPr>
        <w:t>buy</w:t>
      </w:r>
      <w:r w:rsidRPr="00115C39">
        <w:rPr>
          <w:rtl/>
        </w:rPr>
        <w:t>") ואף הבן חמש למקרא יודע זה. אך כשהוסיף בהתרגום, אז שואל ולזה בא רש"י לתרץ שיש ב' לשונות בארמי שהם תרגום של "לקח".</w:t>
      </w:r>
    </w:p>
    <w:p w14:paraId="52C1C193" w14:textId="77777777" w:rsidR="00115C39" w:rsidRPr="00115C39" w:rsidRDefault="00115C39" w:rsidP="00B407D3">
      <w:pPr>
        <w:pStyle w:val="a2"/>
        <w:rPr>
          <w:lang w:val="en-US"/>
        </w:rPr>
      </w:pPr>
      <w:r w:rsidRPr="00115C39">
        <w:rPr>
          <w:rtl/>
        </w:rPr>
        <w:lastRenderedPageBreak/>
        <w:t>וכן מתורץ מה ששואל שם למה רש"י לא פירש כן בפ' ויצא על הפסוק (ל, טו) "המעט קחתך את אישי ולקחת גם את דודאי בני וגו'" כי שם יש ב' פעמים "לקח" ותרגם אונקלוס הא' "דדברת" והב' "ותסבין" ורש"י כתב שהתרגום הוא "ולמיסב", ואין שאלה למה משנה ביניהם ולפי' לא הביא רש"י הכלל הזה שם.</w:t>
      </w:r>
    </w:p>
    <w:p w14:paraId="6E2C0C8D" w14:textId="77777777" w:rsidR="00115C39" w:rsidRPr="00115C39" w:rsidRDefault="00115C39" w:rsidP="00B407D3">
      <w:pPr>
        <w:pStyle w:val="a2"/>
        <w:rPr>
          <w:rtl/>
        </w:rPr>
      </w:pPr>
      <w:r w:rsidRPr="00115C39">
        <w:rPr>
          <w:rtl/>
        </w:rPr>
        <w:t>אך אחר</w:t>
      </w:r>
      <w:r w:rsidRPr="00115C39">
        <w:rPr>
          <w:rFonts w:hint="cs"/>
          <w:rtl/>
        </w:rPr>
        <w:t>י</w:t>
      </w:r>
      <w:r w:rsidRPr="00115C39">
        <w:rPr>
          <w:rtl/>
        </w:rPr>
        <w:t xml:space="preserve"> כל זה יש קושיא אחרת: למה בפועל הוסיף אונקלוס כאן "ודברו", ובפרט שבפ' לך לך על הפסוק (יב, ה) "ויקח אברם את שרי אשתו ואת לוט בן אחיו ואת כל רכושם אשר רכשו ואת הנפש אשר עשו בחרן" לא הוסיף "ויסב" קודם "וית כל קניניהון" (ואף שעי"ז צריך להוסיף עוד "ודבר" קודם "וית נפשתא", אין הכי נמי, למה לא הוסיף "ויסב" וגם "ודבר" כדי לדקדק בהחילוק בין לקיחת האדם ללקיחת דבר הנקח ביד).</w:t>
      </w:r>
    </w:p>
    <w:p w14:paraId="2AEA697F" w14:textId="77777777" w:rsidR="00115C39" w:rsidRPr="00115C39" w:rsidRDefault="00115C39" w:rsidP="00B407D3">
      <w:pPr>
        <w:pStyle w:val="a2"/>
        <w:rPr>
          <w:rtl/>
        </w:rPr>
      </w:pPr>
      <w:r w:rsidRPr="00115C39">
        <w:rPr>
          <w:rtl/>
        </w:rPr>
        <w:t>ולכאו' י"ל, שבפ' לך לך, כיון שהוא המשך א' (שלקח שרי ולוט והרכוש והנפש למצרים), לא רצה אונקלוס להפסיק בין כל דבר ולפי' הלך אחר הרוב שה</w:t>
      </w:r>
      <w:r w:rsidRPr="00115C39">
        <w:rPr>
          <w:rFonts w:hint="cs"/>
          <w:rtl/>
        </w:rPr>
        <w:t>וא לקיחת</w:t>
      </w:r>
      <w:r w:rsidRPr="00115C39">
        <w:rPr>
          <w:rtl/>
        </w:rPr>
        <w:t xml:space="preserve"> אדם ותרגמו ודבר. אבל בפ' מקץ יש כבר הפסק בין המטלטלין להאדם ("ויקחו האנשים את המנחה הזאת ומשנה כסף לקחו בידם" </w:t>
      </w:r>
      <w:r w:rsidRPr="00115C39">
        <w:rPr>
          <w:b/>
          <w:bCs/>
          <w:rtl/>
        </w:rPr>
        <w:t>ואח"כ</w:t>
      </w:r>
      <w:r w:rsidRPr="00115C39">
        <w:rPr>
          <w:rtl/>
        </w:rPr>
        <w:t xml:space="preserve"> "ואת בנימן") לפי' הקפיד אונקלוס להוסיף "ודברו" שהוא התרגום הנכון ללקיחת האדם.</w:t>
      </w:r>
    </w:p>
    <w:p w14:paraId="7DDDF2BE" w14:textId="77777777" w:rsidR="00115C39" w:rsidRPr="00115C39" w:rsidRDefault="00115C39" w:rsidP="00B407D3">
      <w:pPr>
        <w:pStyle w:val="a2"/>
        <w:rPr>
          <w:rtl/>
        </w:rPr>
      </w:pPr>
      <w:r w:rsidRPr="00115C39">
        <w:rPr>
          <w:rtl/>
        </w:rPr>
        <w:t>ויש להעיר שהכלל אינו רק באדם כמ"ש רש"י</w:t>
      </w:r>
      <w:r w:rsidRPr="00115C39">
        <w:rPr>
          <w:rFonts w:hint="cs"/>
          <w:rtl/>
        </w:rPr>
        <w:t xml:space="preserve"> בהתחלת דבריו</w:t>
      </w:r>
      <w:r w:rsidRPr="00115C39">
        <w:rPr>
          <w:rtl/>
        </w:rPr>
        <w:t xml:space="preserve"> אלא בכל דבר הנקח בהנהגת דברים כמ"ש בסו</w:t>
      </w:r>
      <w:r w:rsidRPr="00115C39">
        <w:rPr>
          <w:rFonts w:hint="cs"/>
          <w:rtl/>
        </w:rPr>
        <w:t>פו</w:t>
      </w:r>
      <w:r w:rsidRPr="00115C39">
        <w:rPr>
          <w:rtl/>
        </w:rPr>
        <w:t xml:space="preserve"> (או לכאו' רק בהנהגה בכלל ולא רק בהנהגה ע"י דיבור) כי אף בבהמה נאמר "דבר" כמו שתרגם בפ' וירא (כא, כז) "ויקח אברהם צאן ובקר". (אך כאשר הבהמה נקח לשחיטה מתורגם "נסיב" כמו שתרגם בפ' וירא (יח, ז) "ויקח בן בקר רך וטוב ויתן אל הנער וימהר לעשות אתו"ֹ (וזה טעות בההרה ששם כתוב "והתרגום: ודבר" ובאמת התרגום הוא "ונסב").)</w:t>
      </w:r>
    </w:p>
    <w:p w14:paraId="46B65969" w14:textId="77777777" w:rsidR="00115C39" w:rsidRPr="00115C39" w:rsidRDefault="00115C39" w:rsidP="00B407D3">
      <w:pPr>
        <w:pStyle w:val="a2"/>
        <w:rPr>
          <w:rtl/>
        </w:rPr>
      </w:pPr>
      <w:r w:rsidRPr="00115C39">
        <w:rPr>
          <w:rtl/>
        </w:rPr>
        <w:t xml:space="preserve">ועפ"ז יש </w:t>
      </w:r>
      <w:r w:rsidRPr="00115C39">
        <w:rPr>
          <w:rFonts w:hint="cs"/>
          <w:rtl/>
        </w:rPr>
        <w:t xml:space="preserve">לבאר עוד </w:t>
      </w:r>
      <w:r w:rsidRPr="00115C39">
        <w:rPr>
          <w:rtl/>
        </w:rPr>
        <w:t>למה לא הוסיף אונקלוס "ויסב" בפ' לך לך (יב, ה) כי אף בהמות נכללו ברכוש (ועוד יותר, שהם עיקר רכוש האדם כמ"ש הרמב"ן לך לך יד, יט) ולפי' כל הדברים שבהפסוק שלקח אברהם למצרים היו דברים שמנהיגים אותם ולא דברים הנקחים ביד (ואף שנכללים עמהם אף דברים הנקחים ביד, מ"מ הרי אינם העיקר) ולפי' לא הוסיף אונקלוס "ויסב" כי הוא מיותר.</w:t>
      </w:r>
    </w:p>
    <w:p w14:paraId="44AC475E" w14:textId="0CF6AAD7" w:rsidR="00681997" w:rsidRDefault="00115C39" w:rsidP="00B407D3">
      <w:pPr>
        <w:pStyle w:val="a2"/>
        <w:rPr>
          <w:rStyle w:val="Char3"/>
          <w:rFonts w:eastAsiaTheme="minorHAnsi"/>
          <w:rtl/>
        </w:rPr>
      </w:pPr>
      <w:r w:rsidRPr="00115C39">
        <w:rPr>
          <w:rtl/>
        </w:rPr>
        <w:t>ועוד יש להעיר, שכשהאדם נקח ביד מתורגם "נסיב" כמו שתרגם בפ' וישב (לז, כד) "ויקחהו וישליכו אותו הברה" וכן (לט, כ) "ןיקח אדני יוסף אתו ויתנהו אל בית הסהר".</w:t>
      </w:r>
      <w:r w:rsidR="00681997">
        <w:rPr>
          <w:rStyle w:val="Char3"/>
          <w:rFonts w:eastAsiaTheme="minorHAnsi"/>
          <w:rtl/>
        </w:rPr>
        <w:br w:type="page"/>
      </w:r>
    </w:p>
    <w:p w14:paraId="203ACD33" w14:textId="718724EE" w:rsidR="00AF0D3B" w:rsidRPr="00C30C3F" w:rsidRDefault="00283E14" w:rsidP="00C30C3F">
      <w:pPr>
        <w:pStyle w:val="a3"/>
        <w:spacing w:after="240"/>
        <w:rPr>
          <w:rtl/>
        </w:rPr>
      </w:pPr>
      <w:bookmarkStart w:id="241" w:name="_Toc504475515"/>
      <w:bookmarkStart w:id="242" w:name="_Toc504566270"/>
      <w:r w:rsidRPr="00C30C3F">
        <w:rPr>
          <w:rStyle w:val="Char3"/>
          <w:rFonts w:eastAsiaTheme="minorHAnsi" w:hint="cs"/>
          <w:rtl/>
        </w:rPr>
        <w:lastRenderedPageBreak/>
        <w:t>שונות</w:t>
      </w:r>
      <w:bookmarkEnd w:id="241"/>
      <w:bookmarkEnd w:id="242"/>
    </w:p>
    <w:p w14:paraId="5A3B0451" w14:textId="77777777" w:rsidR="00AF0D3B" w:rsidRPr="00AB3305" w:rsidRDefault="008A2FAC" w:rsidP="00AF0D3B">
      <w:pPr>
        <w:pStyle w:val="a"/>
        <w:spacing w:before="0" w:after="240"/>
        <w:rPr>
          <w:rFonts w:ascii="FbFRealBelet Bold" w:hAnsi="FbFRealBelet Bold" w:cs="FbFRealBelet Bold"/>
          <w:rtl/>
        </w:rPr>
      </w:pPr>
      <w:bookmarkStart w:id="243" w:name="_Toc504566271"/>
      <w:bookmarkStart w:id="244" w:name="_Toc504475516"/>
      <w:r>
        <w:rPr>
          <w:rFonts w:ascii="FbFRealBelet Bold" w:hAnsi="FbFRealBelet Bold" w:cs="FbFRealBelet Bold" w:hint="cs"/>
          <w:rtl/>
        </w:rPr>
        <w:t>אם 'בעצם' זהו שם המושאל או שם העצם</w:t>
      </w:r>
      <w:bookmarkEnd w:id="243"/>
    </w:p>
    <w:p w14:paraId="25216AE6" w14:textId="77777777" w:rsidR="00AF0D3B" w:rsidRPr="007B06F7" w:rsidRDefault="00AF0D3B" w:rsidP="008A2FAC">
      <w:pPr>
        <w:pStyle w:val="a0"/>
        <w:rPr>
          <w:rtl/>
        </w:rPr>
      </w:pPr>
      <w:r>
        <w:rPr>
          <w:rtl/>
        </w:rPr>
        <w:tab/>
      </w:r>
      <w:r>
        <w:rPr>
          <w:rtl/>
        </w:rPr>
        <w:tab/>
      </w:r>
      <w:bookmarkStart w:id="245" w:name="_Toc504566272"/>
      <w:r>
        <w:rPr>
          <w:rFonts w:hint="cs"/>
          <w:rtl/>
        </w:rPr>
        <w:t xml:space="preserve">הרב </w:t>
      </w:r>
      <w:r w:rsidR="008A2FAC">
        <w:rPr>
          <w:rFonts w:hint="cs"/>
          <w:rtl/>
        </w:rPr>
        <w:t>ישראל אליעזר רובין</w:t>
      </w:r>
      <w:bookmarkEnd w:id="245"/>
    </w:p>
    <w:p w14:paraId="67C852C5" w14:textId="73812836" w:rsidR="00AF0D3B" w:rsidRDefault="008A2FAC" w:rsidP="00AF0D3B">
      <w:pPr>
        <w:pStyle w:val="a1"/>
        <w:rPr>
          <w:rFonts w:ascii="AAd_Livorna4" w:hAnsi="AAd_Livorna4" w:cs="AAd_Livorna4"/>
          <w:rtl/>
        </w:rPr>
      </w:pPr>
      <w:r>
        <w:rPr>
          <w:rFonts w:ascii="AAd_Livorna4" w:hAnsi="AAd_Livorna4" w:cs="AAd_Livorna4" w:hint="cs"/>
          <w:rtl/>
        </w:rPr>
        <w:t>שליח כ"ק</w:t>
      </w:r>
      <w:r w:rsidR="00AF0D3B" w:rsidRPr="001B4DC7">
        <w:rPr>
          <w:rFonts w:ascii="AAd_Livorna4" w:hAnsi="AAd_Livorna4" w:cs="AAd_Livorna4" w:hint="cs"/>
          <w:rtl/>
        </w:rPr>
        <w:t xml:space="preserve"> אדמו"ר </w:t>
      </w:r>
      <w:r>
        <w:rPr>
          <w:rFonts w:ascii="AAd_Livorna4" w:hAnsi="AAd_Livorna4" w:cs="AAd_Livorna4"/>
          <w:rtl/>
        </w:rPr>
        <w:t>–</w:t>
      </w:r>
      <w:r>
        <w:rPr>
          <w:rFonts w:ascii="AAd_Livorna4" w:hAnsi="AAd_Livorna4" w:cs="AAd_Livorna4" w:hint="cs"/>
          <w:rtl/>
        </w:rPr>
        <w:t xml:space="preserve"> אלבאני, נ.י.</w:t>
      </w:r>
    </w:p>
    <w:p w14:paraId="0B1C39F8" w14:textId="77777777" w:rsidR="008A2FAC" w:rsidRPr="008A2FAC" w:rsidRDefault="008A2FAC" w:rsidP="00B407D3">
      <w:pPr>
        <w:pStyle w:val="a2"/>
        <w:rPr>
          <w:rtl/>
        </w:rPr>
      </w:pPr>
      <w:r w:rsidRPr="008A2FAC">
        <w:rPr>
          <w:rtl/>
        </w:rPr>
        <w:t>ב</w:t>
      </w:r>
      <w:r w:rsidRPr="008A2FAC">
        <w:rPr>
          <w:rFonts w:hint="cs"/>
          <w:rtl/>
        </w:rPr>
        <w:t>קובץ הערות וביאורים (</w:t>
      </w:r>
      <w:r w:rsidRPr="008A2FAC">
        <w:rPr>
          <w:rtl/>
        </w:rPr>
        <w:t>גליון א</w:t>
      </w:r>
      <w:r w:rsidRPr="008A2FAC">
        <w:rPr>
          <w:rFonts w:hint="cs"/>
          <w:rtl/>
        </w:rPr>
        <w:t>'</w:t>
      </w:r>
      <w:r w:rsidRPr="008A2FAC">
        <w:rPr>
          <w:rtl/>
        </w:rPr>
        <w:t>רלג</w:t>
      </w:r>
      <w:r w:rsidRPr="008A2FAC">
        <w:rPr>
          <w:rFonts w:hint="cs"/>
          <w:rtl/>
        </w:rPr>
        <w:t>)</w:t>
      </w:r>
      <w:r w:rsidRPr="008A2FAC">
        <w:rPr>
          <w:rtl/>
        </w:rPr>
        <w:t xml:space="preserve"> כתבתי </w:t>
      </w:r>
      <w:r w:rsidRPr="008A2FAC">
        <w:rPr>
          <w:rFonts w:hint="cs"/>
          <w:rtl/>
        </w:rPr>
        <w:t>לענ</w:t>
      </w:r>
      <w:r w:rsidRPr="008A2FAC">
        <w:rPr>
          <w:rtl/>
        </w:rPr>
        <w:t xml:space="preserve">״ד מקור לחשיבות </w:t>
      </w:r>
      <w:r w:rsidRPr="008A2FAC">
        <w:rPr>
          <w:rFonts w:hint="cs"/>
          <w:rtl/>
        </w:rPr>
        <w:t xml:space="preserve">מנהגי </w:t>
      </w:r>
      <w:r w:rsidRPr="008A2FAC">
        <w:rPr>
          <w:rtl/>
        </w:rPr>
        <w:t>יום הולדת</w:t>
      </w:r>
      <w:r w:rsidRPr="008A2FAC">
        <w:rPr>
          <w:rFonts w:hint="cs"/>
          <w:rtl/>
        </w:rPr>
        <w:t>, מ</w:t>
      </w:r>
      <w:r w:rsidRPr="008A2FAC">
        <w:rPr>
          <w:rtl/>
        </w:rPr>
        <w:t>פ</w:t>
      </w:r>
      <w:r w:rsidRPr="008A2FAC">
        <w:rPr>
          <w:rFonts w:hint="cs"/>
          <w:rtl/>
        </w:rPr>
        <w:t xml:space="preserve">ירוש </w:t>
      </w:r>
      <w:r w:rsidRPr="008A2FAC">
        <w:rPr>
          <w:rtl/>
        </w:rPr>
        <w:t>רש״י סוף פרשת לך, שאברהם נימול</w:t>
      </w:r>
      <w:r w:rsidRPr="008A2FAC">
        <w:rPr>
          <w:rFonts w:ascii="Cambria" w:hAnsi="Cambria" w:cs="Cambria" w:hint="cs"/>
          <w:rtl/>
        </w:rPr>
        <w:t> </w:t>
      </w:r>
      <w:r w:rsidRPr="008A2FAC">
        <w:rPr>
          <w:b/>
          <w:bCs/>
          <w:rtl/>
        </w:rPr>
        <w:t>בעצם היום הזה</w:t>
      </w:r>
      <w:r w:rsidRPr="008A2FAC">
        <w:rPr>
          <w:rtl/>
        </w:rPr>
        <w:t>,</w:t>
      </w:r>
      <w:r w:rsidRPr="008A2FAC">
        <w:rPr>
          <w:rFonts w:hint="cs"/>
          <w:rtl/>
        </w:rPr>
        <w:t xml:space="preserve"> ביום הולדתו.</w:t>
      </w:r>
    </w:p>
    <w:p w14:paraId="54E88FDF" w14:textId="392D51E6" w:rsidR="008A2FAC" w:rsidRPr="008A2FAC" w:rsidRDefault="00CD4828" w:rsidP="00B407D3">
      <w:pPr>
        <w:pStyle w:val="a2"/>
        <w:rPr>
          <w:lang w:val="en-US"/>
        </w:rPr>
      </w:pPr>
      <w:r>
        <w:rPr>
          <w:rFonts w:hint="cs"/>
          <w:rtl/>
        </w:rPr>
        <w:t xml:space="preserve"> </w:t>
      </w:r>
      <w:r w:rsidR="008A2FAC" w:rsidRPr="008A2FAC">
        <w:rPr>
          <w:rtl/>
        </w:rPr>
        <w:t>ו</w:t>
      </w:r>
      <w:r w:rsidR="008A2FAC" w:rsidRPr="008A2FAC">
        <w:rPr>
          <w:rFonts w:hint="cs"/>
          <w:rtl/>
        </w:rPr>
        <w:t>הנה בחקרי ענין זה, נוכחתי לראות שמילת ״בעצם״</w:t>
      </w:r>
      <w:r w:rsidR="008A2FAC" w:rsidRPr="008A2FAC">
        <w:rPr>
          <w:rtl/>
        </w:rPr>
        <w:t xml:space="preserve"> מתפרשת בכמה מקומות </w:t>
      </w:r>
      <w:r w:rsidR="008A2FAC" w:rsidRPr="008A2FAC">
        <w:rPr>
          <w:rFonts w:hint="cs"/>
          <w:rtl/>
        </w:rPr>
        <w:t>ב</w:t>
      </w:r>
      <w:r w:rsidR="008A2FAC" w:rsidRPr="008A2FAC">
        <w:rPr>
          <w:rtl/>
        </w:rPr>
        <w:t>אופנים שונים, ו</w:t>
      </w:r>
      <w:r w:rsidR="008A2FAC" w:rsidRPr="008A2FAC">
        <w:rPr>
          <w:rFonts w:hint="cs"/>
          <w:rtl/>
        </w:rPr>
        <w:t>הנני</w:t>
      </w:r>
      <w:r w:rsidR="008A2FAC" w:rsidRPr="008A2FAC">
        <w:rPr>
          <w:rtl/>
        </w:rPr>
        <w:t xml:space="preserve"> </w:t>
      </w:r>
      <w:r w:rsidR="008A2FAC" w:rsidRPr="008A2FAC">
        <w:rPr>
          <w:rFonts w:hint="cs"/>
          <w:rtl/>
        </w:rPr>
        <w:t xml:space="preserve">מבקש לברר ענין מסובך זה, בהציעי סוגיא זו כאן </w:t>
      </w:r>
      <w:r w:rsidR="008A2FAC" w:rsidRPr="008A2FAC">
        <w:rPr>
          <w:rtl/>
        </w:rPr>
        <w:t xml:space="preserve">לפני </w:t>
      </w:r>
      <w:r w:rsidR="008A2FAC" w:rsidRPr="008A2FAC">
        <w:rPr>
          <w:rFonts w:hint="cs"/>
          <w:rtl/>
        </w:rPr>
        <w:t>כבוד הלומדים מרנן ורבנן שי׳</w:t>
      </w:r>
      <w:r w:rsidR="008A2FAC" w:rsidRPr="008A2FAC">
        <w:rPr>
          <w:rtl/>
        </w:rPr>
        <w:t>.</w:t>
      </w:r>
    </w:p>
    <w:p w14:paraId="78E4415D" w14:textId="46725FDE" w:rsidR="008A2FAC" w:rsidRPr="008A2FAC" w:rsidRDefault="00CD4828" w:rsidP="00B407D3">
      <w:pPr>
        <w:pStyle w:val="a2"/>
        <w:rPr>
          <w:rtl/>
        </w:rPr>
      </w:pPr>
      <w:r>
        <w:rPr>
          <w:rFonts w:hint="cs"/>
          <w:rtl/>
        </w:rPr>
        <w:t xml:space="preserve"> </w:t>
      </w:r>
      <w:r w:rsidR="008A2FAC" w:rsidRPr="008A2FAC">
        <w:rPr>
          <w:rtl/>
        </w:rPr>
        <w:t>ויומא</w:t>
      </w:r>
      <w:r w:rsidR="008A2FAC" w:rsidRPr="008A2FAC">
        <w:rPr>
          <w:rFonts w:hint="cs"/>
          <w:rtl/>
        </w:rPr>
        <w:t xml:space="preserve"> הוא ד</w:t>
      </w:r>
      <w:r w:rsidR="008A2FAC" w:rsidRPr="008A2FAC">
        <w:rPr>
          <w:rtl/>
        </w:rPr>
        <w:t xml:space="preserve">קא גרים, </w:t>
      </w:r>
      <w:r w:rsidR="008A2FAC" w:rsidRPr="008A2FAC">
        <w:rPr>
          <w:rFonts w:hint="cs"/>
          <w:rtl/>
        </w:rPr>
        <w:t>שה</w:t>
      </w:r>
      <w:r w:rsidR="008A2FAC" w:rsidRPr="008A2FAC">
        <w:rPr>
          <w:rtl/>
        </w:rPr>
        <w:t>תורה</w:t>
      </w:r>
      <w:r w:rsidR="008A2FAC" w:rsidRPr="008A2FAC">
        <w:rPr>
          <w:rFonts w:hint="cs"/>
          <w:rtl/>
        </w:rPr>
        <w:t xml:space="preserve"> מזכירה</w:t>
      </w:r>
      <w:r w:rsidR="008A2FAC" w:rsidRPr="008A2FAC">
        <w:rPr>
          <w:rtl/>
        </w:rPr>
        <w:t xml:space="preserve"> ׳בעצם היום הזה׳ שני פעמים ביציאת מצרים</w:t>
      </w:r>
      <w:r w:rsidR="008A2FAC" w:rsidRPr="008A2FAC">
        <w:rPr>
          <w:rFonts w:hint="cs"/>
          <w:rtl/>
        </w:rPr>
        <w:t xml:space="preserve"> </w:t>
      </w:r>
      <w:r w:rsidR="008A2FAC" w:rsidRPr="008A2FAC">
        <w:rPr>
          <w:rtl/>
        </w:rPr>
        <w:t>ב</w:t>
      </w:r>
      <w:r w:rsidR="008A2FAC" w:rsidRPr="008A2FAC">
        <w:rPr>
          <w:rFonts w:hint="cs"/>
          <w:rtl/>
        </w:rPr>
        <w:t>פרשת ב</w:t>
      </w:r>
      <w:r w:rsidR="008A2FAC" w:rsidRPr="008A2FAC">
        <w:rPr>
          <w:rtl/>
        </w:rPr>
        <w:t xml:space="preserve">א </w:t>
      </w:r>
      <w:r w:rsidR="008A2FAC" w:rsidRPr="008A2FAC">
        <w:rPr>
          <w:rFonts w:hint="cs"/>
          <w:rtl/>
        </w:rPr>
        <w:t>דאזלינן מיניה</w:t>
      </w:r>
      <w:r w:rsidR="008A2FAC" w:rsidRPr="008A2FAC">
        <w:rPr>
          <w:rtl/>
        </w:rPr>
        <w:t xml:space="preserve">, </w:t>
      </w:r>
      <w:r w:rsidR="008A2FAC" w:rsidRPr="008A2FAC">
        <w:rPr>
          <w:rFonts w:hint="cs"/>
          <w:rtl/>
        </w:rPr>
        <w:t xml:space="preserve">והרי </w:t>
      </w:r>
      <w:r w:rsidR="008A2FAC" w:rsidRPr="008A2FAC">
        <w:rPr>
          <w:rtl/>
        </w:rPr>
        <w:t>מאמר ״באתי לגני</w:t>
      </w:r>
      <w:r w:rsidR="008A2FAC" w:rsidRPr="008A2FAC">
        <w:rPr>
          <w:rFonts w:hint="cs"/>
          <w:rtl/>
        </w:rPr>
        <w:t>"</w:t>
      </w:r>
      <w:r w:rsidR="008A2FAC" w:rsidRPr="008A2FAC">
        <w:rPr>
          <w:rtl/>
        </w:rPr>
        <w:t xml:space="preserve"> </w:t>
      </w:r>
      <w:r w:rsidR="008A2FAC" w:rsidRPr="008A2FAC">
        <w:rPr>
          <w:rFonts w:hint="cs"/>
          <w:rtl/>
        </w:rPr>
        <w:t xml:space="preserve">דיו״ד שבט </w:t>
      </w:r>
      <w:r w:rsidR="008A2FAC" w:rsidRPr="008A2FAC">
        <w:rPr>
          <w:rtl/>
        </w:rPr>
        <w:t xml:space="preserve">מיוסד </w:t>
      </w:r>
      <w:r w:rsidR="008A2FAC" w:rsidRPr="008A2FAC">
        <w:rPr>
          <w:rFonts w:hint="cs"/>
          <w:rtl/>
        </w:rPr>
        <w:t xml:space="preserve">הוא </w:t>
      </w:r>
      <w:r w:rsidR="008A2FAC" w:rsidRPr="008A2FAC">
        <w:rPr>
          <w:rtl/>
        </w:rPr>
        <w:t xml:space="preserve">על ד״ה </w:t>
      </w:r>
      <w:r w:rsidR="008A2FAC" w:rsidRPr="008A2FAC">
        <w:rPr>
          <w:rFonts w:hint="cs"/>
          <w:rtl/>
        </w:rPr>
        <w:t>״</w:t>
      </w:r>
      <w:r w:rsidR="008A2FAC" w:rsidRPr="008A2FAC">
        <w:rPr>
          <w:rtl/>
        </w:rPr>
        <w:t>בעצם היום הזה</w:t>
      </w:r>
      <w:r w:rsidR="008A2FAC" w:rsidRPr="008A2FAC">
        <w:rPr>
          <w:rFonts w:hint="cs"/>
          <w:rtl/>
        </w:rPr>
        <w:t>״</w:t>
      </w:r>
      <w:r w:rsidR="008A2FAC" w:rsidRPr="008A2FAC">
        <w:rPr>
          <w:rtl/>
        </w:rPr>
        <w:t xml:space="preserve"> תרפ״</w:t>
      </w:r>
      <w:r w:rsidR="008A2FAC" w:rsidRPr="008A2FAC">
        <w:rPr>
          <w:rFonts w:hint="cs"/>
          <w:rtl/>
        </w:rPr>
        <w:t>ג.</w:t>
      </w:r>
    </w:p>
    <w:p w14:paraId="67AC8771" w14:textId="77777777" w:rsidR="008A2FAC" w:rsidRPr="000A52CE" w:rsidRDefault="008A2FAC" w:rsidP="00B407D3">
      <w:pPr>
        <w:pStyle w:val="11"/>
        <w:rPr>
          <w:rtl/>
        </w:rPr>
      </w:pPr>
      <w:bookmarkStart w:id="246" w:name="_Toc504485649"/>
      <w:r w:rsidRPr="000A52CE">
        <w:rPr>
          <w:rtl/>
        </w:rPr>
        <w:t xml:space="preserve">'בעצם </w:t>
      </w:r>
      <w:r w:rsidRPr="000A52CE">
        <w:rPr>
          <w:rFonts w:hint="eastAsia"/>
          <w:rtl/>
        </w:rPr>
        <w:t>היום</w:t>
      </w:r>
      <w:r w:rsidRPr="000A52CE">
        <w:rPr>
          <w:rtl/>
        </w:rPr>
        <w:t xml:space="preserve"> הזה'</w:t>
      </w:r>
      <w:bookmarkEnd w:id="246"/>
    </w:p>
    <w:p w14:paraId="60D4E13A" w14:textId="77777777" w:rsidR="008A2FAC" w:rsidRPr="008A2FAC" w:rsidRDefault="008A2FAC" w:rsidP="00B407D3">
      <w:pPr>
        <w:pStyle w:val="a2"/>
        <w:rPr>
          <w:b/>
          <w:bCs/>
          <w:rtl/>
        </w:rPr>
      </w:pPr>
      <w:r w:rsidRPr="008A2FAC">
        <w:rPr>
          <w:rFonts w:hint="cs"/>
          <w:rtl/>
        </w:rPr>
        <w:t>ו</w:t>
      </w:r>
      <w:r w:rsidRPr="008A2FAC">
        <w:rPr>
          <w:rFonts w:hint="eastAsia"/>
          <w:rtl/>
        </w:rPr>
        <w:t>הנה</w:t>
      </w:r>
      <w:r w:rsidRPr="008A2FAC">
        <w:rPr>
          <w:rFonts w:hint="cs"/>
          <w:rtl/>
        </w:rPr>
        <w:t>,</w:t>
      </w:r>
      <w:r w:rsidRPr="008A2FAC">
        <w:rPr>
          <w:rtl/>
        </w:rPr>
        <w:t xml:space="preserve"> </w:t>
      </w:r>
      <w:r w:rsidRPr="008A2FAC">
        <w:rPr>
          <w:rFonts w:hint="eastAsia"/>
          <w:rtl/>
        </w:rPr>
        <w:t>לשון</w:t>
      </w:r>
      <w:r w:rsidRPr="008A2FAC">
        <w:rPr>
          <w:rtl/>
        </w:rPr>
        <w:t xml:space="preserve"> </w:t>
      </w:r>
      <w:r w:rsidRPr="008A2FAC">
        <w:rPr>
          <w:rFonts w:hint="cs"/>
          <w:rtl/>
        </w:rPr>
        <w:t xml:space="preserve">מיוחד זה של </w:t>
      </w:r>
      <w:r w:rsidRPr="008A2FAC">
        <w:rPr>
          <w:rtl/>
        </w:rPr>
        <w:t>'</w:t>
      </w:r>
      <w:r w:rsidRPr="008A2FAC">
        <w:rPr>
          <w:rFonts w:hint="cs"/>
          <w:rtl/>
        </w:rPr>
        <w:t xml:space="preserve">בעצם (או 'עד </w:t>
      </w:r>
      <w:r w:rsidRPr="008A2FAC">
        <w:rPr>
          <w:rtl/>
        </w:rPr>
        <w:t>עצם</w:t>
      </w:r>
      <w:r w:rsidRPr="008A2FAC">
        <w:rPr>
          <w:rFonts w:hint="cs"/>
          <w:rtl/>
        </w:rPr>
        <w:t>')</w:t>
      </w:r>
      <w:r w:rsidRPr="008A2FAC">
        <w:rPr>
          <w:rtl/>
        </w:rPr>
        <w:t xml:space="preserve"> היום הזה' נזכר</w:t>
      </w:r>
      <w:r w:rsidRPr="008A2FAC">
        <w:rPr>
          <w:rFonts w:hint="cs"/>
          <w:rtl/>
        </w:rPr>
        <w:t xml:space="preserve"> בתורה </w:t>
      </w:r>
      <w:r w:rsidRPr="008A2FAC">
        <w:rPr>
          <w:rtl/>
        </w:rPr>
        <w:t>י"</w:t>
      </w:r>
      <w:r w:rsidRPr="008A2FAC">
        <w:rPr>
          <w:rFonts w:hint="eastAsia"/>
          <w:rtl/>
        </w:rPr>
        <w:t>ב</w:t>
      </w:r>
      <w:r w:rsidRPr="008A2FAC">
        <w:rPr>
          <w:vertAlign w:val="superscript"/>
          <w:rtl/>
        </w:rPr>
        <w:footnoteReference w:id="233"/>
      </w:r>
      <w:r w:rsidRPr="008A2FAC">
        <w:rPr>
          <w:rtl/>
        </w:rPr>
        <w:t xml:space="preserve"> פעמים</w:t>
      </w:r>
      <w:r w:rsidRPr="008A2FAC">
        <w:rPr>
          <w:rFonts w:hint="cs"/>
          <w:rtl/>
        </w:rPr>
        <w:t>,</w:t>
      </w:r>
      <w:r w:rsidRPr="008A2FAC">
        <w:rPr>
          <w:rtl/>
        </w:rPr>
        <w:t xml:space="preserve"> </w:t>
      </w:r>
      <w:r w:rsidRPr="008A2FAC">
        <w:rPr>
          <w:rFonts w:hint="eastAsia"/>
          <w:rtl/>
        </w:rPr>
        <w:t>בכמה</w:t>
      </w:r>
      <w:r w:rsidRPr="008A2FAC">
        <w:rPr>
          <w:rtl/>
        </w:rPr>
        <w:t xml:space="preserve"> מובנים:</w:t>
      </w:r>
    </w:p>
    <w:p w14:paraId="61D14C7A" w14:textId="77777777" w:rsidR="008A2FAC" w:rsidRPr="008A2FAC" w:rsidRDefault="008A2FAC" w:rsidP="00B407D3">
      <w:pPr>
        <w:pStyle w:val="a2"/>
        <w:rPr>
          <w:rtl/>
        </w:rPr>
      </w:pPr>
      <w:r w:rsidRPr="008A2FAC">
        <w:rPr>
          <w:rFonts w:hint="eastAsia"/>
          <w:rtl/>
        </w:rPr>
        <w:lastRenderedPageBreak/>
        <w:t>בסוף</w:t>
      </w:r>
      <w:r w:rsidRPr="008A2FAC">
        <w:rPr>
          <w:rtl/>
        </w:rPr>
        <w:t xml:space="preserve"> פרשת האזינו</w:t>
      </w:r>
      <w:r w:rsidRPr="008A2FAC">
        <w:rPr>
          <w:vertAlign w:val="superscript"/>
          <w:rtl/>
        </w:rPr>
        <w:footnoteReference w:id="234"/>
      </w:r>
      <w:r w:rsidRPr="008A2FAC">
        <w:rPr>
          <w:rtl/>
        </w:rPr>
        <w:t xml:space="preserve"> </w:t>
      </w:r>
      <w:r w:rsidRPr="008A2FAC">
        <w:rPr>
          <w:rFonts w:hint="eastAsia"/>
          <w:rtl/>
        </w:rPr>
        <w:t>פרש</w:t>
      </w:r>
      <w:r w:rsidRPr="008A2FAC">
        <w:rPr>
          <w:rtl/>
        </w:rPr>
        <w:t>"</w:t>
      </w:r>
      <w:r w:rsidRPr="008A2FAC">
        <w:rPr>
          <w:rFonts w:hint="eastAsia"/>
          <w:rtl/>
        </w:rPr>
        <w:t>י</w:t>
      </w:r>
      <w:r w:rsidRPr="008A2FAC">
        <w:rPr>
          <w:vertAlign w:val="superscript"/>
          <w:lang w:val="en-US"/>
        </w:rPr>
        <w:footnoteReference w:id="235"/>
      </w:r>
      <w:r w:rsidRPr="008A2FAC">
        <w:rPr>
          <w:rtl/>
        </w:rPr>
        <w:t xml:space="preserve"> </w:t>
      </w:r>
      <w:r w:rsidRPr="008A2FAC">
        <w:rPr>
          <w:rFonts w:hint="cs"/>
          <w:rtl/>
        </w:rPr>
        <w:t>ש׳בעצם היום הזה בא נח וגו'</w:t>
      </w:r>
      <w:r w:rsidRPr="008A2FAC">
        <w:rPr>
          <w:vertAlign w:val="superscript"/>
          <w:rtl/>
        </w:rPr>
        <w:footnoteReference w:id="236"/>
      </w:r>
      <w:r w:rsidRPr="008A2FAC">
        <w:rPr>
          <w:rtl/>
        </w:rPr>
        <w:t>,</w:t>
      </w:r>
      <w:r w:rsidRPr="008A2FAC">
        <w:rPr>
          <w:vertAlign w:val="superscript"/>
          <w:rtl/>
        </w:rPr>
        <w:footnoteReference w:id="237"/>
      </w:r>
      <w:r w:rsidRPr="008A2FAC">
        <w:rPr>
          <w:rtl/>
        </w:rPr>
        <w:t xml:space="preserve"> </w:t>
      </w:r>
      <w:r w:rsidRPr="008A2FAC">
        <w:rPr>
          <w:rFonts w:hint="cs"/>
          <w:rtl/>
        </w:rPr>
        <w:t>ובעצם היום הזה הוציא ה'</w:t>
      </w:r>
      <w:r w:rsidRPr="008A2FAC">
        <w:rPr>
          <w:vertAlign w:val="superscript"/>
          <w:rtl/>
        </w:rPr>
        <w:footnoteReference w:id="238"/>
      </w:r>
      <w:r w:rsidRPr="008A2FAC">
        <w:rPr>
          <w:rFonts w:hint="cs"/>
          <w:rtl/>
        </w:rPr>
        <w:t xml:space="preserve"> מארץ מצרים</w:t>
      </w:r>
      <w:r w:rsidRPr="008A2FAC">
        <w:rPr>
          <w:rtl/>
        </w:rPr>
        <w:t xml:space="preserve">, </w:t>
      </w:r>
      <w:r w:rsidRPr="008A2FAC">
        <w:rPr>
          <w:rFonts w:hint="cs"/>
          <w:rtl/>
        </w:rPr>
        <w:t>ו׳</w:t>
      </w:r>
      <w:r w:rsidRPr="008A2FAC">
        <w:rPr>
          <w:rtl/>
        </w:rPr>
        <w:t>ו</w:t>
      </w:r>
      <w:r w:rsidRPr="008A2FAC">
        <w:rPr>
          <w:rFonts w:hint="cs"/>
          <w:rtl/>
        </w:rPr>
        <w:t>ידבר ה' אל משה בעצם הזה היום לאמר עלה אל הר העברים הזה הר נבו גו' ומת בהר גו')</w:t>
      </w:r>
      <w:r w:rsidRPr="008A2FAC">
        <w:rPr>
          <w:rtl/>
        </w:rPr>
        <w:t xml:space="preserve"> –</w:t>
      </w:r>
      <w:r w:rsidRPr="008A2FAC">
        <w:rPr>
          <w:rFonts w:hint="cs"/>
          <w:rtl/>
        </w:rPr>
        <w:t>להודיענו</w:t>
      </w:r>
      <w:r w:rsidRPr="008A2FAC">
        <w:rPr>
          <w:rtl/>
        </w:rPr>
        <w:t xml:space="preserve"> שנעש</w:t>
      </w:r>
      <w:r w:rsidRPr="008A2FAC">
        <w:rPr>
          <w:rFonts w:hint="cs"/>
          <w:rtl/>
        </w:rPr>
        <w:t>ו בזמן ש</w:t>
      </w:r>
      <w:r w:rsidRPr="008A2FAC">
        <w:rPr>
          <w:rtl/>
        </w:rPr>
        <w:t>גלוי וידוע לכל</w:t>
      </w:r>
      <w:r w:rsidRPr="008A2FAC">
        <w:rPr>
          <w:rFonts w:hint="cs"/>
          <w:rtl/>
        </w:rPr>
        <w:t>,</w:t>
      </w:r>
      <w:r w:rsidRPr="008A2FAC">
        <w:rPr>
          <w:rtl/>
        </w:rPr>
        <w:t xml:space="preserve"> </w:t>
      </w:r>
      <w:r w:rsidRPr="008A2FAC">
        <w:rPr>
          <w:rFonts w:hint="cs"/>
          <w:rtl/>
        </w:rPr>
        <w:t>'בחצי היום'</w:t>
      </w:r>
      <w:r w:rsidRPr="008A2FAC">
        <w:rPr>
          <w:rtl/>
        </w:rPr>
        <w:t>, ומ"</w:t>
      </w:r>
      <w:r w:rsidRPr="008A2FAC">
        <w:rPr>
          <w:rFonts w:hint="eastAsia"/>
          <w:rtl/>
        </w:rPr>
        <w:t>מ</w:t>
      </w:r>
      <w:r w:rsidRPr="008A2FAC">
        <w:rPr>
          <w:rtl/>
        </w:rPr>
        <w:t xml:space="preserve"> לא היה </w:t>
      </w:r>
      <w:r w:rsidRPr="008A2FAC">
        <w:rPr>
          <w:rFonts w:hint="cs"/>
          <w:rtl/>
        </w:rPr>
        <w:t>שום אדם</w:t>
      </w:r>
      <w:r w:rsidRPr="008A2FAC">
        <w:rPr>
          <w:rtl/>
        </w:rPr>
        <w:t xml:space="preserve"> שהפריע</w:t>
      </w:r>
      <w:r w:rsidRPr="008A2FAC">
        <w:rPr>
          <w:rFonts w:hint="cs"/>
          <w:rtl/>
        </w:rPr>
        <w:t xml:space="preserve"> לזה</w:t>
      </w:r>
      <w:r w:rsidRPr="008A2FAC">
        <w:rPr>
          <w:rtl/>
        </w:rPr>
        <w:t>.</w:t>
      </w:r>
    </w:p>
    <w:p w14:paraId="356FDF6E" w14:textId="77777777" w:rsidR="008A2FAC" w:rsidRPr="000A52CE" w:rsidRDefault="008A2FAC" w:rsidP="00B407D3">
      <w:pPr>
        <w:pStyle w:val="11"/>
        <w:rPr>
          <w:rtl/>
        </w:rPr>
      </w:pPr>
      <w:bookmarkStart w:id="247" w:name="_Toc504485650"/>
      <w:r w:rsidRPr="000A52CE">
        <w:rPr>
          <w:rFonts w:hint="cs"/>
          <w:rtl/>
        </w:rPr>
        <w:t>חג השבועות</w:t>
      </w:r>
      <w:bookmarkEnd w:id="247"/>
    </w:p>
    <w:p w14:paraId="1FDB4326" w14:textId="77777777" w:rsidR="008A2FAC" w:rsidRPr="008A2FAC" w:rsidRDefault="008A2FAC" w:rsidP="00B407D3">
      <w:pPr>
        <w:pStyle w:val="a2"/>
        <w:rPr>
          <w:rtl/>
        </w:rPr>
      </w:pPr>
      <w:r w:rsidRPr="008A2FAC">
        <w:rPr>
          <w:rFonts w:hint="cs"/>
          <w:rtl/>
        </w:rPr>
        <w:t>ו</w:t>
      </w:r>
      <w:r w:rsidRPr="008A2FAC">
        <w:rPr>
          <w:rtl/>
        </w:rPr>
        <w:t xml:space="preserve">'עצם היום' </w:t>
      </w:r>
      <w:r w:rsidRPr="008A2FAC">
        <w:rPr>
          <w:rFonts w:hint="eastAsia"/>
          <w:rtl/>
        </w:rPr>
        <w:t>שבחג</w:t>
      </w:r>
      <w:r w:rsidRPr="008A2FAC">
        <w:rPr>
          <w:rtl/>
        </w:rPr>
        <w:t xml:space="preserve"> השבועות</w:t>
      </w:r>
      <w:r w:rsidRPr="008A2FAC">
        <w:rPr>
          <w:rFonts w:hint="cs"/>
          <w:rtl/>
        </w:rPr>
        <w:t>,</w:t>
      </w:r>
      <w:r w:rsidRPr="008A2FAC">
        <w:rPr>
          <w:vertAlign w:val="superscript"/>
          <w:rtl/>
        </w:rPr>
        <w:footnoteReference w:id="239"/>
      </w:r>
      <w:r w:rsidRPr="008A2FAC">
        <w:rPr>
          <w:rFonts w:hint="cs"/>
          <w:rtl/>
        </w:rPr>
        <w:t xml:space="preserve"> פירש </w:t>
      </w:r>
      <w:r w:rsidRPr="008A2FAC">
        <w:rPr>
          <w:rFonts w:hint="eastAsia"/>
          <w:rtl/>
        </w:rPr>
        <w:t>הרמב</w:t>
      </w:r>
      <w:r w:rsidRPr="008A2FAC">
        <w:rPr>
          <w:rtl/>
        </w:rPr>
        <w:t>"</w:t>
      </w:r>
      <w:r w:rsidRPr="008A2FAC">
        <w:rPr>
          <w:rFonts w:hint="eastAsia"/>
          <w:rtl/>
        </w:rPr>
        <w:t>ן</w:t>
      </w:r>
      <w:r w:rsidRPr="008A2FAC">
        <w:rPr>
          <w:rFonts w:hint="cs"/>
          <w:rtl/>
        </w:rPr>
        <w:t>,</w:t>
      </w:r>
      <w:r w:rsidRPr="008A2FAC">
        <w:rPr>
          <w:vertAlign w:val="superscript"/>
          <w:lang w:val="en-US"/>
        </w:rPr>
        <w:footnoteReference w:id="240"/>
      </w:r>
      <w:r w:rsidRPr="008A2FAC">
        <w:rPr>
          <w:rtl/>
        </w:rPr>
        <w:t xml:space="preserve"> </w:t>
      </w:r>
      <w:r w:rsidRPr="008A2FAC">
        <w:rPr>
          <w:rFonts w:hint="cs"/>
          <w:rtl/>
        </w:rPr>
        <w:t>שבא להודיענו שחג השבועות</w:t>
      </w:r>
      <w:r w:rsidRPr="008A2FAC">
        <w:rPr>
          <w:rtl/>
        </w:rPr>
        <w:t xml:space="preserve"> תלוי </w:t>
      </w:r>
      <w:r w:rsidRPr="008A2FAC">
        <w:rPr>
          <w:rFonts w:hint="cs"/>
          <w:rtl/>
        </w:rPr>
        <w:t>'</w:t>
      </w:r>
      <w:r w:rsidRPr="008A2FAC">
        <w:rPr>
          <w:rtl/>
        </w:rPr>
        <w:t>בעצם היום</w:t>
      </w:r>
      <w:r w:rsidRPr="008A2FAC">
        <w:rPr>
          <w:rFonts w:hint="cs"/>
          <w:rtl/>
        </w:rPr>
        <w:t>'</w:t>
      </w:r>
      <w:r w:rsidRPr="008A2FAC">
        <w:rPr>
          <w:rtl/>
        </w:rPr>
        <w:t xml:space="preserve">, ולא </w:t>
      </w:r>
      <w:r w:rsidRPr="008A2FAC">
        <w:rPr>
          <w:rFonts w:hint="cs"/>
          <w:rtl/>
        </w:rPr>
        <w:t>בעומר (</w:t>
      </w:r>
      <w:r w:rsidRPr="008A2FAC">
        <w:rPr>
          <w:rFonts w:hint="eastAsia"/>
          <w:rtl/>
        </w:rPr>
        <w:t>בספירה</w:t>
      </w:r>
      <w:r w:rsidRPr="008A2FAC">
        <w:rPr>
          <w:rFonts w:hint="cs"/>
          <w:rtl/>
        </w:rPr>
        <w:t>)</w:t>
      </w:r>
      <w:r w:rsidRPr="008A2FAC">
        <w:rPr>
          <w:rtl/>
        </w:rPr>
        <w:t xml:space="preserve">, </w:t>
      </w:r>
      <w:r w:rsidRPr="008A2FAC">
        <w:rPr>
          <w:rFonts w:hint="cs"/>
          <w:rtl/>
        </w:rPr>
        <w:t xml:space="preserve">וכן יוהכ"פ תלוי 'בעצם היום' ולא בקרבנות ובשעיר המשתלח, </w:t>
      </w:r>
      <w:r w:rsidRPr="008A2FAC">
        <w:rPr>
          <w:rtl/>
        </w:rPr>
        <w:t>וכן היתר חדש</w:t>
      </w:r>
      <w:r w:rsidRPr="008A2FAC">
        <w:rPr>
          <w:vertAlign w:val="superscript"/>
          <w:rtl/>
        </w:rPr>
        <w:footnoteReference w:id="241"/>
      </w:r>
      <w:r w:rsidRPr="008A2FAC">
        <w:rPr>
          <w:rtl/>
        </w:rPr>
        <w:t xml:space="preserve"> אינו תלוי </w:t>
      </w:r>
      <w:r w:rsidRPr="008A2FAC">
        <w:rPr>
          <w:rFonts w:hint="cs"/>
          <w:rtl/>
        </w:rPr>
        <w:t>ב</w:t>
      </w:r>
      <w:r w:rsidRPr="008A2FAC">
        <w:rPr>
          <w:rtl/>
        </w:rPr>
        <w:t xml:space="preserve">הנפת העומר, </w:t>
      </w:r>
      <w:r w:rsidRPr="008A2FAC">
        <w:rPr>
          <w:rFonts w:hint="cs"/>
          <w:rtl/>
        </w:rPr>
        <w:t>רק</w:t>
      </w:r>
      <w:r w:rsidRPr="008A2FAC">
        <w:rPr>
          <w:rtl/>
        </w:rPr>
        <w:t xml:space="preserve"> ב</w:t>
      </w:r>
      <w:r w:rsidRPr="008A2FAC">
        <w:rPr>
          <w:rFonts w:hint="cs"/>
          <w:rtl/>
        </w:rPr>
        <w:t>'</w:t>
      </w:r>
      <w:r w:rsidRPr="008A2FAC">
        <w:rPr>
          <w:rtl/>
        </w:rPr>
        <w:t xml:space="preserve">האיר </w:t>
      </w:r>
      <w:r w:rsidRPr="008A2FAC">
        <w:rPr>
          <w:rFonts w:hint="cs"/>
          <w:rtl/>
        </w:rPr>
        <w:t>ה</w:t>
      </w:r>
      <w:r w:rsidRPr="008A2FAC">
        <w:rPr>
          <w:rtl/>
        </w:rPr>
        <w:t>מזרח</w:t>
      </w:r>
      <w:r w:rsidRPr="008A2FAC">
        <w:rPr>
          <w:rFonts w:hint="cs"/>
          <w:rtl/>
        </w:rPr>
        <w:t>'</w:t>
      </w:r>
      <w:r w:rsidRPr="008A2FAC">
        <w:rPr>
          <w:rtl/>
        </w:rPr>
        <w:t>.</w:t>
      </w:r>
      <w:r w:rsidRPr="008A2FAC">
        <w:rPr>
          <w:vertAlign w:val="superscript"/>
          <w:rtl/>
        </w:rPr>
        <w:footnoteReference w:id="242"/>
      </w:r>
    </w:p>
    <w:p w14:paraId="4E6D0258" w14:textId="77777777" w:rsidR="000E1AF3" w:rsidRDefault="000E1AF3" w:rsidP="00B407D3">
      <w:pPr>
        <w:pStyle w:val="11"/>
        <w:rPr>
          <w:rtl/>
        </w:rPr>
      </w:pPr>
      <w:bookmarkStart w:id="248" w:name="_Toc504485651"/>
    </w:p>
    <w:p w14:paraId="46FFC23C" w14:textId="77777777" w:rsidR="000E1AF3" w:rsidRDefault="000E1AF3" w:rsidP="00B407D3">
      <w:pPr>
        <w:pStyle w:val="11"/>
        <w:rPr>
          <w:rtl/>
        </w:rPr>
      </w:pPr>
    </w:p>
    <w:p w14:paraId="5CCB5096" w14:textId="77777777" w:rsidR="000E1AF3" w:rsidRDefault="000E1AF3" w:rsidP="00B407D3">
      <w:pPr>
        <w:pStyle w:val="11"/>
        <w:rPr>
          <w:rtl/>
        </w:rPr>
      </w:pPr>
    </w:p>
    <w:p w14:paraId="39ABC785" w14:textId="77777777" w:rsidR="008A2FAC" w:rsidRPr="000A52CE" w:rsidRDefault="008A2FAC" w:rsidP="00B407D3">
      <w:pPr>
        <w:pStyle w:val="11"/>
        <w:rPr>
          <w:rtl/>
        </w:rPr>
      </w:pPr>
      <w:r w:rsidRPr="000A52CE">
        <w:rPr>
          <w:rFonts w:hint="cs"/>
          <w:rtl/>
        </w:rPr>
        <w:lastRenderedPageBreak/>
        <w:t>'בעצם היום הזה' ביום הכיפורים</w:t>
      </w:r>
      <w:bookmarkEnd w:id="248"/>
    </w:p>
    <w:p w14:paraId="0E12146F" w14:textId="77777777" w:rsidR="008A2FAC" w:rsidRPr="008A2FAC" w:rsidRDefault="008A2FAC" w:rsidP="00B407D3">
      <w:pPr>
        <w:pStyle w:val="a2"/>
        <w:rPr>
          <w:rtl/>
        </w:rPr>
      </w:pPr>
      <w:r w:rsidRPr="008A2FAC">
        <w:rPr>
          <w:rFonts w:hint="cs"/>
          <w:rtl/>
        </w:rPr>
        <w:t>ו</w:t>
      </w:r>
      <w:r w:rsidRPr="008A2FAC">
        <w:rPr>
          <w:rtl/>
        </w:rPr>
        <w:t>ביו</w:t>
      </w:r>
      <w:r w:rsidRPr="008A2FAC">
        <w:rPr>
          <w:rFonts w:hint="cs"/>
          <w:rtl/>
        </w:rPr>
        <w:t>ם הכיפורים</w:t>
      </w:r>
      <w:r w:rsidRPr="008A2FAC">
        <w:rPr>
          <w:rtl/>
        </w:rPr>
        <w:t xml:space="preserve"> </w:t>
      </w:r>
      <w:r w:rsidRPr="008A2FAC">
        <w:rPr>
          <w:rFonts w:hint="cs"/>
          <w:rtl/>
        </w:rPr>
        <w:t xml:space="preserve">שנאמר בו </w:t>
      </w:r>
      <w:r w:rsidRPr="008A2FAC">
        <w:rPr>
          <w:rtl/>
        </w:rPr>
        <w:t>'בעצם היום הזה'</w:t>
      </w:r>
      <w:r w:rsidRPr="008A2FAC">
        <w:rPr>
          <w:b/>
          <w:bCs/>
          <w:rtl/>
        </w:rPr>
        <w:t xml:space="preserve"> </w:t>
      </w:r>
      <w:r w:rsidRPr="008A2FAC">
        <w:rPr>
          <w:rFonts w:hint="eastAsia"/>
          <w:b/>
          <w:bCs/>
          <w:rtl/>
        </w:rPr>
        <w:t>שלשה</w:t>
      </w:r>
      <w:r w:rsidRPr="008A2FAC">
        <w:rPr>
          <w:b/>
          <w:bCs/>
          <w:rtl/>
        </w:rPr>
        <w:t xml:space="preserve"> פעמים</w:t>
      </w:r>
      <w:r w:rsidRPr="008A2FAC">
        <w:rPr>
          <w:rFonts w:hint="cs"/>
          <w:rtl/>
        </w:rPr>
        <w:t>,</w:t>
      </w:r>
      <w:r w:rsidRPr="008A2FAC">
        <w:rPr>
          <w:vertAlign w:val="superscript"/>
          <w:rtl/>
        </w:rPr>
        <w:footnoteReference w:id="243"/>
      </w:r>
      <w:r w:rsidRPr="008A2FAC">
        <w:rPr>
          <w:rtl/>
        </w:rPr>
        <w:t xml:space="preserve"> </w:t>
      </w:r>
      <w:r w:rsidRPr="008A2FAC">
        <w:rPr>
          <w:rFonts w:hint="cs"/>
          <w:rtl/>
        </w:rPr>
        <w:t xml:space="preserve">מפרש הרמ״מ כשר בספרו </w:t>
      </w:r>
      <w:r w:rsidRPr="008A2FAC">
        <w:rPr>
          <w:rFonts w:hint="eastAsia"/>
          <w:rtl/>
        </w:rPr>
        <w:t>תורה</w:t>
      </w:r>
      <w:r w:rsidRPr="008A2FAC">
        <w:rPr>
          <w:rtl/>
        </w:rPr>
        <w:t xml:space="preserve"> שלמה</w:t>
      </w:r>
      <w:r w:rsidRPr="008A2FAC">
        <w:rPr>
          <w:vertAlign w:val="superscript"/>
          <w:rtl/>
        </w:rPr>
        <w:footnoteReference w:id="244"/>
      </w:r>
      <w:r w:rsidRPr="008A2FAC">
        <w:rPr>
          <w:rtl/>
        </w:rPr>
        <w:t xml:space="preserve"> </w:t>
      </w:r>
      <w:r w:rsidRPr="008A2FAC">
        <w:rPr>
          <w:rFonts w:hint="cs"/>
          <w:rtl/>
        </w:rPr>
        <w:t>לפי</w:t>
      </w:r>
      <w:r w:rsidRPr="008A2FAC">
        <w:rPr>
          <w:rtl/>
        </w:rPr>
        <w:t xml:space="preserve"> </w:t>
      </w:r>
      <w:r w:rsidRPr="008A2FAC">
        <w:rPr>
          <w:rFonts w:hint="cs"/>
          <w:rtl/>
        </w:rPr>
        <w:t xml:space="preserve">שיטת </w:t>
      </w:r>
      <w:r w:rsidRPr="008A2FAC">
        <w:rPr>
          <w:rtl/>
        </w:rPr>
        <w:t>הר</w:t>
      </w:r>
      <w:r w:rsidRPr="008A2FAC">
        <w:rPr>
          <w:rFonts w:hint="cs"/>
          <w:rtl/>
        </w:rPr>
        <w:t>ו</w:t>
      </w:r>
      <w:r w:rsidRPr="008A2FAC">
        <w:rPr>
          <w:rtl/>
        </w:rPr>
        <w:t>גצ</w:t>
      </w:r>
      <w:r w:rsidRPr="008A2FAC">
        <w:rPr>
          <w:rFonts w:hint="cs"/>
          <w:rtl/>
        </w:rPr>
        <w:t>'</w:t>
      </w:r>
      <w:r w:rsidRPr="008A2FAC">
        <w:rPr>
          <w:rtl/>
        </w:rPr>
        <w:t>ובי</w:t>
      </w:r>
      <w:r w:rsidRPr="008A2FAC">
        <w:rPr>
          <w:vertAlign w:val="superscript"/>
          <w:rtl/>
        </w:rPr>
        <w:footnoteReference w:id="245"/>
      </w:r>
      <w:r w:rsidRPr="008A2FAC">
        <w:rPr>
          <w:rtl/>
        </w:rPr>
        <w:t xml:space="preserve"> ש</w:t>
      </w:r>
      <w:r w:rsidRPr="008A2FAC">
        <w:rPr>
          <w:rFonts w:hint="cs"/>
          <w:rtl/>
        </w:rPr>
        <w:t>כל</w:t>
      </w:r>
      <w:r w:rsidRPr="008A2FAC">
        <w:rPr>
          <w:rtl/>
        </w:rPr>
        <w:t xml:space="preserve"> </w:t>
      </w:r>
      <w:r w:rsidRPr="008A2FAC">
        <w:rPr>
          <w:rFonts w:hint="cs"/>
          <w:rtl/>
        </w:rPr>
        <w:t xml:space="preserve">שעות המעת לעת של </w:t>
      </w:r>
      <w:r w:rsidRPr="008A2FAC">
        <w:rPr>
          <w:rtl/>
        </w:rPr>
        <w:t xml:space="preserve">יום הכפורים </w:t>
      </w:r>
      <w:r w:rsidRPr="008A2FAC">
        <w:rPr>
          <w:rFonts w:hint="cs"/>
          <w:rtl/>
        </w:rPr>
        <w:t xml:space="preserve">'הזמן </w:t>
      </w:r>
      <w:r w:rsidRPr="008A2FAC">
        <w:rPr>
          <w:rFonts w:hint="cs"/>
          <w:b/>
          <w:bCs/>
          <w:rtl/>
        </w:rPr>
        <w:t>עצם</w:t>
      </w:r>
      <w:r w:rsidRPr="008A2FAC">
        <w:rPr>
          <w:rFonts w:hint="cs"/>
          <w:rtl/>
        </w:rPr>
        <w:t xml:space="preserve"> ואינו מתחלק כלל ונקודה אחת כל היום,' </w:t>
      </w:r>
      <w:r w:rsidRPr="008A2FAC">
        <w:rPr>
          <w:vertAlign w:val="superscript"/>
          <w:lang w:val="en-US"/>
        </w:rPr>
        <w:footnoteReference w:id="246"/>
      </w:r>
    </w:p>
    <w:p w14:paraId="66A69501" w14:textId="77777777" w:rsidR="008A2FAC" w:rsidRPr="008A2FAC" w:rsidRDefault="008A2FAC" w:rsidP="00B407D3">
      <w:pPr>
        <w:pStyle w:val="a2"/>
        <w:rPr>
          <w:rtl/>
        </w:rPr>
      </w:pPr>
      <w:r w:rsidRPr="008A2FAC">
        <w:rPr>
          <w:rFonts w:hint="cs"/>
          <w:rtl/>
        </w:rPr>
        <w:t>ואינו</w:t>
      </w:r>
      <w:r w:rsidRPr="008A2FAC">
        <w:rPr>
          <w:rtl/>
        </w:rPr>
        <w:t xml:space="preserve"> כהמעת</w:t>
      </w:r>
      <w:r w:rsidRPr="008A2FAC">
        <w:rPr>
          <w:rFonts w:hint="cs"/>
          <w:rtl/>
        </w:rPr>
        <w:t>-</w:t>
      </w:r>
      <w:r w:rsidRPr="008A2FAC">
        <w:rPr>
          <w:rtl/>
        </w:rPr>
        <w:t>לעת של שבת</w:t>
      </w:r>
      <w:r w:rsidRPr="008A2FAC">
        <w:rPr>
          <w:rFonts w:hint="cs"/>
          <w:rtl/>
        </w:rPr>
        <w:t xml:space="preserve"> ש'הזמן דבר מצטרף וכל רגע ורגע זמן פרטי'.</w:t>
      </w:r>
    </w:p>
    <w:p w14:paraId="1FAF276C" w14:textId="77777777" w:rsidR="008A2FAC" w:rsidRPr="008A2FAC" w:rsidRDefault="008A2FAC" w:rsidP="00B407D3">
      <w:pPr>
        <w:pStyle w:val="a2"/>
        <w:rPr>
          <w:rtl/>
        </w:rPr>
      </w:pPr>
      <w:r w:rsidRPr="008A2FAC">
        <w:rPr>
          <w:rtl/>
        </w:rPr>
        <w:t>ונפקא מינה להלכה</w:t>
      </w:r>
      <w:r w:rsidRPr="008A2FAC">
        <w:rPr>
          <w:rFonts w:hint="cs"/>
          <w:rtl/>
        </w:rPr>
        <w:t xml:space="preserve"> גבי גר שנתגייר ביוה"כ או קטן שהגדיל בתוך יוה"כ, דביוה"כ 'אם קטן נתגדל באמצע יוה"כ אין צריך מה"ת להתענות', משא"כ בשבת 'קטן שהגדיל בסוף שבת רגע אחת הביא ב' שערות חייב מיתה על רגע'</w:t>
      </w:r>
      <w:r w:rsidRPr="008A2FAC">
        <w:rPr>
          <w:rtl/>
        </w:rPr>
        <w:t>.</w:t>
      </w:r>
      <w:r w:rsidRPr="008A2FAC">
        <w:rPr>
          <w:vertAlign w:val="superscript"/>
          <w:rtl/>
        </w:rPr>
        <w:footnoteReference w:id="247"/>
      </w:r>
    </w:p>
    <w:p w14:paraId="1D882ED5" w14:textId="77777777" w:rsidR="008A2FAC" w:rsidRPr="000A52CE" w:rsidRDefault="008A2FAC" w:rsidP="00B407D3">
      <w:pPr>
        <w:pStyle w:val="11"/>
        <w:rPr>
          <w:rtl/>
        </w:rPr>
      </w:pPr>
      <w:bookmarkStart w:id="249" w:name="_Toc504485652"/>
      <w:r w:rsidRPr="000A52CE">
        <w:rPr>
          <w:rFonts w:hint="cs"/>
          <w:rtl/>
        </w:rPr>
        <w:t>פנימיות ענין 'בעצם היום הזה'</w:t>
      </w:r>
      <w:bookmarkEnd w:id="249"/>
      <w:r w:rsidRPr="000A52CE">
        <w:rPr>
          <w:rFonts w:hint="cs"/>
          <w:rtl/>
        </w:rPr>
        <w:t xml:space="preserve"> </w:t>
      </w:r>
    </w:p>
    <w:p w14:paraId="0ADECE29" w14:textId="2B397C20" w:rsidR="00AF0D3B" w:rsidRPr="001B4DC7" w:rsidRDefault="008A2FAC" w:rsidP="00B407D3">
      <w:pPr>
        <w:pStyle w:val="a2"/>
        <w:rPr>
          <w:rtl/>
        </w:rPr>
      </w:pPr>
      <w:r w:rsidRPr="008A2FAC">
        <w:rPr>
          <w:rFonts w:hint="cs"/>
          <w:rtl/>
        </w:rPr>
        <w:t xml:space="preserve">והנה פירושי רש״י, רשב״ם ורמב״ן וכו׳ הרי הם לפי פשוטו של מקרא, וע״ד הרמז או סוד בפנימיות התורה כתב רבינו </w:t>
      </w:r>
      <w:r w:rsidR="00AF0D3B" w:rsidRPr="001B4DC7">
        <w:rPr>
          <w:rFonts w:hint="cs"/>
          <w:rtl/>
        </w:rPr>
        <w:t>הזקן</w:t>
      </w:r>
      <w:bookmarkEnd w:id="244"/>
      <w:r w:rsidRPr="008A2FAC">
        <w:rPr>
          <w:rFonts w:hint="cs"/>
          <w:rtl/>
        </w:rPr>
        <w:t xml:space="preserve"> בתורה אור ד"ה בעצם היום הזה,</w:t>
      </w:r>
      <w:r w:rsidRPr="008A2FAC">
        <w:rPr>
          <w:vertAlign w:val="superscript"/>
          <w:rtl/>
        </w:rPr>
        <w:footnoteReference w:id="248"/>
      </w:r>
      <w:r w:rsidRPr="008A2FAC">
        <w:rPr>
          <w:rtl/>
        </w:rPr>
        <w:t xml:space="preserve"> </w:t>
      </w:r>
      <w:r w:rsidRPr="008A2FAC">
        <w:rPr>
          <w:rFonts w:hint="cs"/>
          <w:rtl/>
        </w:rPr>
        <w:t xml:space="preserve">שמעלת מצות מילה </w:t>
      </w:r>
      <w:r w:rsidRPr="008A2FAC">
        <w:rPr>
          <w:rtl/>
        </w:rPr>
        <w:t>מגיעה ל'עצמיות</w:t>
      </w:r>
      <w:r w:rsidRPr="008A2FAC">
        <w:rPr>
          <w:rFonts w:hint="cs"/>
          <w:rtl/>
        </w:rPr>
        <w:t xml:space="preserve"> של היום הזה</w:t>
      </w:r>
      <w:r w:rsidRPr="008A2FAC">
        <w:rPr>
          <w:rtl/>
        </w:rPr>
        <w:t>'</w:t>
      </w:r>
      <w:r w:rsidRPr="008A2FAC">
        <w:rPr>
          <w:rFonts w:hint="cs"/>
          <w:rtl/>
        </w:rPr>
        <w:t>,</w:t>
      </w:r>
      <w:r w:rsidRPr="008A2FAC">
        <w:rPr>
          <w:rtl/>
        </w:rPr>
        <w:t xml:space="preserve"> </w:t>
      </w:r>
      <w:r w:rsidRPr="008A2FAC">
        <w:rPr>
          <w:rFonts w:hint="cs"/>
          <w:rtl/>
        </w:rPr>
        <w:t>'</w:t>
      </w:r>
      <w:r w:rsidRPr="008A2FAC">
        <w:rPr>
          <w:rtl/>
        </w:rPr>
        <w:t>יום שכולו ארוך</w:t>
      </w:r>
      <w:r w:rsidRPr="008A2FAC">
        <w:rPr>
          <w:rFonts w:hint="cs"/>
          <w:rtl/>
        </w:rPr>
        <w:t xml:space="preserve"> שכולו טוב', 'אותו הגילוי הגדול שיהי'</w:t>
      </w:r>
      <w:r w:rsidRPr="008A2FAC">
        <w:rPr>
          <w:rtl/>
        </w:rPr>
        <w:t xml:space="preserve"> </w:t>
      </w:r>
      <w:r w:rsidRPr="008A2FAC">
        <w:rPr>
          <w:rFonts w:hint="eastAsia"/>
          <w:rtl/>
        </w:rPr>
        <w:t>לע</w:t>
      </w:r>
      <w:r w:rsidRPr="008A2FAC">
        <w:rPr>
          <w:rFonts w:hint="cs"/>
          <w:rtl/>
        </w:rPr>
        <w:t xml:space="preserve">תיד </w:t>
      </w:r>
      <w:r w:rsidRPr="008A2FAC">
        <w:rPr>
          <w:rFonts w:hint="eastAsia"/>
          <w:rtl/>
        </w:rPr>
        <w:t>ל</w:t>
      </w:r>
      <w:r w:rsidRPr="008A2FAC">
        <w:rPr>
          <w:rFonts w:hint="cs"/>
          <w:rtl/>
        </w:rPr>
        <w:t>בוא'</w:t>
      </w:r>
      <w:r w:rsidRPr="008A2FAC">
        <w:rPr>
          <w:rtl/>
        </w:rPr>
        <w:t>.</w:t>
      </w:r>
    </w:p>
    <w:p w14:paraId="7EDF6DB2" w14:textId="77777777" w:rsidR="000E1AF3" w:rsidRDefault="000E1AF3" w:rsidP="00B407D3">
      <w:pPr>
        <w:pStyle w:val="11"/>
        <w:rPr>
          <w:rtl/>
        </w:rPr>
      </w:pPr>
      <w:bookmarkStart w:id="250" w:name="_Toc504485653"/>
    </w:p>
    <w:p w14:paraId="5C803262" w14:textId="77777777" w:rsidR="000E1AF3" w:rsidRDefault="000E1AF3" w:rsidP="00B407D3">
      <w:pPr>
        <w:pStyle w:val="11"/>
        <w:rPr>
          <w:rtl/>
        </w:rPr>
      </w:pPr>
    </w:p>
    <w:p w14:paraId="5CAF8DAE" w14:textId="1B51B9E9" w:rsidR="008A2FAC" w:rsidRPr="000A52CE" w:rsidRDefault="008A2FAC" w:rsidP="00B407D3">
      <w:pPr>
        <w:pStyle w:val="11"/>
        <w:rPr>
          <w:rtl/>
        </w:rPr>
      </w:pPr>
      <w:r w:rsidRPr="000A52CE">
        <w:rPr>
          <w:rFonts w:hint="cs"/>
          <w:rtl/>
        </w:rPr>
        <w:lastRenderedPageBreak/>
        <w:t>אולי 'עצם' אינו שם העצם</w:t>
      </w:r>
      <w:bookmarkEnd w:id="250"/>
    </w:p>
    <w:p w14:paraId="55DB27D9" w14:textId="77777777" w:rsidR="008A2FAC" w:rsidRPr="008A2FAC" w:rsidRDefault="008A2FAC" w:rsidP="00B407D3">
      <w:pPr>
        <w:pStyle w:val="a2"/>
        <w:rPr>
          <w:rtl/>
        </w:rPr>
      </w:pPr>
      <w:r w:rsidRPr="008A2FAC">
        <w:rPr>
          <w:rFonts w:hint="eastAsia"/>
          <w:rtl/>
        </w:rPr>
        <w:t>ו</w:t>
      </w:r>
      <w:r w:rsidRPr="008A2FAC">
        <w:rPr>
          <w:rFonts w:hint="cs"/>
          <w:rtl/>
        </w:rPr>
        <w:t xml:space="preserve">לולי דמסתפינא, </w:t>
      </w:r>
      <w:r w:rsidRPr="008A2FAC">
        <w:rPr>
          <w:rFonts w:hint="eastAsia"/>
          <w:rtl/>
        </w:rPr>
        <w:t>יש</w:t>
      </w:r>
      <w:r w:rsidRPr="008A2FAC">
        <w:rPr>
          <w:rtl/>
        </w:rPr>
        <w:t xml:space="preserve"> </w:t>
      </w:r>
      <w:r w:rsidRPr="008A2FAC">
        <w:rPr>
          <w:rFonts w:hint="cs"/>
          <w:rtl/>
        </w:rPr>
        <w:t>לבאר פשטות הענין,</w:t>
      </w:r>
      <w:r w:rsidRPr="008A2FAC">
        <w:rPr>
          <w:rtl/>
        </w:rPr>
        <w:t xml:space="preserve"> ש'עצם</w:t>
      </w:r>
      <w:r w:rsidRPr="008A2FAC">
        <w:rPr>
          <w:rFonts w:hint="cs"/>
          <w:rtl/>
        </w:rPr>
        <w:t xml:space="preserve"> היום</w:t>
      </w:r>
      <w:r w:rsidRPr="008A2FAC">
        <w:rPr>
          <w:rtl/>
        </w:rPr>
        <w:t>'</w:t>
      </w:r>
      <w:r w:rsidRPr="008A2FAC">
        <w:rPr>
          <w:rFonts w:hint="cs"/>
          <w:rtl/>
        </w:rPr>
        <w:t>,</w:t>
      </w:r>
      <w:r w:rsidRPr="008A2FAC">
        <w:rPr>
          <w:rtl/>
        </w:rPr>
        <w:t xml:space="preserve"> </w:t>
      </w:r>
      <w:r w:rsidRPr="008A2FAC">
        <w:rPr>
          <w:rFonts w:hint="eastAsia"/>
          <w:rtl/>
        </w:rPr>
        <w:t>שאינו</w:t>
      </w:r>
      <w:r w:rsidRPr="008A2FAC">
        <w:rPr>
          <w:rtl/>
        </w:rPr>
        <w:t xml:space="preserve"> עצם בשר</w:t>
      </w:r>
      <w:r w:rsidRPr="008A2FAC">
        <w:rPr>
          <w:rFonts w:hint="cs"/>
          <w:rtl/>
        </w:rPr>
        <w:t>י ממש</w:t>
      </w:r>
      <w:r w:rsidRPr="008A2FAC">
        <w:rPr>
          <w:rtl/>
        </w:rPr>
        <w:t xml:space="preserve">, </w:t>
      </w:r>
      <w:r w:rsidRPr="008A2FAC">
        <w:rPr>
          <w:rFonts w:hint="eastAsia"/>
          <w:b/>
          <w:bCs/>
          <w:rtl/>
        </w:rPr>
        <w:t>אינו</w:t>
      </w:r>
      <w:r w:rsidRPr="008A2FAC">
        <w:rPr>
          <w:b/>
          <w:bCs/>
          <w:rtl/>
        </w:rPr>
        <w:t xml:space="preserve"> </w:t>
      </w:r>
      <w:r w:rsidRPr="008A2FAC">
        <w:rPr>
          <w:rFonts w:hint="eastAsia"/>
          <w:b/>
          <w:bCs/>
          <w:rtl/>
        </w:rPr>
        <w:t>שם</w:t>
      </w:r>
      <w:r w:rsidRPr="008A2FAC">
        <w:rPr>
          <w:b/>
          <w:bCs/>
          <w:rtl/>
        </w:rPr>
        <w:t xml:space="preserve"> העצם</w:t>
      </w:r>
      <w:r w:rsidRPr="008A2FAC">
        <w:rPr>
          <w:rtl/>
        </w:rPr>
        <w:t>,</w:t>
      </w:r>
      <w:r w:rsidRPr="008A2FAC">
        <w:rPr>
          <w:vertAlign w:val="superscript"/>
          <w:rtl/>
        </w:rPr>
        <w:footnoteReference w:id="249"/>
      </w:r>
      <w:r w:rsidRPr="008A2FAC">
        <w:rPr>
          <w:rFonts w:hint="cs"/>
          <w:rtl/>
        </w:rPr>
        <w:t xml:space="preserve"> </w:t>
      </w:r>
      <w:r w:rsidRPr="008A2FAC">
        <w:rPr>
          <w:rFonts w:hint="eastAsia"/>
          <w:b/>
          <w:bCs/>
          <w:rtl/>
        </w:rPr>
        <w:t>אלא</w:t>
      </w:r>
      <w:r w:rsidRPr="008A2FAC">
        <w:rPr>
          <w:b/>
          <w:bCs/>
          <w:rtl/>
        </w:rPr>
        <w:t xml:space="preserve"> שם המושאל</w:t>
      </w:r>
      <w:r w:rsidRPr="008A2FAC">
        <w:rPr>
          <w:b/>
          <w:bCs/>
          <w:vertAlign w:val="superscript"/>
          <w:rtl/>
        </w:rPr>
        <w:footnoteReference w:id="250"/>
      </w:r>
      <w:r w:rsidRPr="008A2FAC">
        <w:rPr>
          <w:rtl/>
        </w:rPr>
        <w:t xml:space="preserve"> ממאמרו של אדם </w:t>
      </w:r>
      <w:r w:rsidRPr="008A2FAC">
        <w:rPr>
          <w:rFonts w:hint="eastAsia"/>
          <w:rtl/>
        </w:rPr>
        <w:t>הראשון</w:t>
      </w:r>
      <w:r w:rsidRPr="008A2FAC">
        <w:rPr>
          <w:rtl/>
        </w:rPr>
        <w:t>:</w:t>
      </w:r>
      <w:r w:rsidRPr="008A2FAC">
        <w:rPr>
          <w:vertAlign w:val="superscript"/>
          <w:rtl/>
        </w:rPr>
        <w:footnoteReference w:id="251"/>
      </w:r>
      <w:r w:rsidRPr="008A2FAC">
        <w:rPr>
          <w:rtl/>
        </w:rPr>
        <w:t xml:space="preserve"> '</w:t>
      </w:r>
      <w:r w:rsidRPr="008A2FAC">
        <w:rPr>
          <w:rFonts w:hint="cs"/>
          <w:rtl/>
        </w:rPr>
        <w:t xml:space="preserve">זאת הפעם </w:t>
      </w:r>
      <w:r w:rsidRPr="008A2FAC">
        <w:rPr>
          <w:rtl/>
        </w:rPr>
        <w:t>עצם מעצמי ובשר מבשרי'</w:t>
      </w:r>
      <w:r w:rsidRPr="008A2FAC">
        <w:rPr>
          <w:rFonts w:hint="cs"/>
          <w:rtl/>
        </w:rPr>
        <w:t>,</w:t>
      </w:r>
      <w:r w:rsidRPr="008A2FAC">
        <w:rPr>
          <w:rFonts w:hint="eastAsia"/>
          <w:rtl/>
        </w:rPr>
        <w:t xml:space="preserve"> וכן</w:t>
      </w:r>
      <w:r w:rsidRPr="008A2FAC">
        <w:rPr>
          <w:rtl/>
        </w:rPr>
        <w:t xml:space="preserve"> אמר לבן</w:t>
      </w:r>
      <w:r w:rsidRPr="008A2FAC">
        <w:rPr>
          <w:rFonts w:hint="cs"/>
          <w:rtl/>
        </w:rPr>
        <w:t xml:space="preserve"> ליעקב:</w:t>
      </w:r>
      <w:r w:rsidRPr="008A2FAC">
        <w:rPr>
          <w:vertAlign w:val="superscript"/>
          <w:lang w:val="en-US"/>
        </w:rPr>
        <w:footnoteReference w:id="252"/>
      </w:r>
      <w:r w:rsidRPr="008A2FAC">
        <w:rPr>
          <w:rFonts w:hint="cs"/>
          <w:rtl/>
        </w:rPr>
        <w:t xml:space="preserve"> </w:t>
      </w:r>
      <w:r w:rsidRPr="008A2FAC">
        <w:rPr>
          <w:rtl/>
        </w:rPr>
        <w:t>'אך עצמי ובשרי אתה</w:t>
      </w:r>
      <w:r w:rsidRPr="008A2FAC">
        <w:rPr>
          <w:rFonts w:hint="cs"/>
          <w:rtl/>
        </w:rPr>
        <w:t>'</w:t>
      </w:r>
      <w:r w:rsidRPr="008A2FAC">
        <w:rPr>
          <w:rtl/>
        </w:rPr>
        <w:t>,</w:t>
      </w:r>
      <w:r w:rsidRPr="008A2FAC">
        <w:rPr>
          <w:vertAlign w:val="superscript"/>
          <w:rtl/>
        </w:rPr>
        <w:footnoteReference w:id="253"/>
      </w:r>
      <w:r w:rsidRPr="008A2FAC">
        <w:rPr>
          <w:rFonts w:hint="cs"/>
          <w:rtl/>
        </w:rPr>
        <w:t xml:space="preserve"> וכן בסוף ספר בראשית השביע יוסף את אחיו ׳והעליתם את עצמותי מזה,׳ שבכל אלו ׳עצם׳ הוא שם העצם האוריגינלי, פשוטו כמשמעו.</w:t>
      </w:r>
    </w:p>
    <w:p w14:paraId="53948F4A" w14:textId="77777777" w:rsidR="008A2FAC" w:rsidRPr="008A2FAC" w:rsidRDefault="008A2FAC" w:rsidP="00B407D3">
      <w:pPr>
        <w:pStyle w:val="a2"/>
        <w:rPr>
          <w:rtl/>
        </w:rPr>
      </w:pPr>
      <w:r w:rsidRPr="008A2FAC">
        <w:rPr>
          <w:rFonts w:hint="cs"/>
          <w:rtl/>
        </w:rPr>
        <w:t xml:space="preserve">ואם נפרש </w:t>
      </w:r>
      <w:r w:rsidRPr="008A2FAC">
        <w:rPr>
          <w:rFonts w:hint="cs"/>
          <w:b/>
          <w:bCs/>
          <w:rtl/>
        </w:rPr>
        <w:t xml:space="preserve">ששאר עניני ׳עצם׳ הרי הם </w:t>
      </w:r>
      <w:r w:rsidRPr="008A2FAC">
        <w:rPr>
          <w:b/>
          <w:bCs/>
          <w:rtl/>
        </w:rPr>
        <w:t>שם המושאל</w:t>
      </w:r>
      <w:r w:rsidRPr="008A2FAC">
        <w:rPr>
          <w:vertAlign w:val="superscript"/>
          <w:rtl/>
        </w:rPr>
        <w:footnoteReference w:id="254"/>
      </w:r>
      <w:r w:rsidRPr="008A2FAC">
        <w:rPr>
          <w:rtl/>
        </w:rPr>
        <w:t xml:space="preserve"> </w:t>
      </w:r>
      <w:r w:rsidRPr="008A2FAC">
        <w:rPr>
          <w:rFonts w:hint="cs"/>
          <w:rtl/>
        </w:rPr>
        <w:t>מ</w:t>
      </w:r>
      <w:r w:rsidRPr="008A2FAC">
        <w:rPr>
          <w:rtl/>
        </w:rPr>
        <w:t>'עצם' הגשמי</w:t>
      </w:r>
      <w:r w:rsidRPr="008A2FAC">
        <w:rPr>
          <w:rFonts w:hint="cs"/>
          <w:rtl/>
        </w:rPr>
        <w:t>,</w:t>
      </w:r>
      <w:r w:rsidRPr="008A2FAC">
        <w:rPr>
          <w:rtl/>
        </w:rPr>
        <w:t xml:space="preserve"> בניגוד לבשר, </w:t>
      </w:r>
      <w:r w:rsidRPr="008A2FAC">
        <w:rPr>
          <w:rFonts w:hint="cs"/>
          <w:rtl/>
        </w:rPr>
        <w:t>הרי זה נותן לנו מקום לפרש 'עצם היום הזה' בכמה</w:t>
      </w:r>
      <w:r w:rsidRPr="008A2FAC">
        <w:rPr>
          <w:rtl/>
        </w:rPr>
        <w:t xml:space="preserve"> אופנים</w:t>
      </w:r>
      <w:r w:rsidRPr="008A2FAC">
        <w:rPr>
          <w:rFonts w:hint="cs"/>
          <w:rtl/>
        </w:rPr>
        <w:t>, כל א' לפי עניני תכונות העצם לגבי הבשר</w:t>
      </w:r>
      <w:r w:rsidRPr="008A2FAC">
        <w:rPr>
          <w:rtl/>
        </w:rPr>
        <w:t>:</w:t>
      </w:r>
    </w:p>
    <w:p w14:paraId="0549F376" w14:textId="77777777" w:rsidR="008A2FAC" w:rsidRPr="008A2FAC" w:rsidRDefault="008A2FAC" w:rsidP="00B407D3">
      <w:pPr>
        <w:pStyle w:val="a2"/>
        <w:rPr>
          <w:rtl/>
        </w:rPr>
      </w:pPr>
      <w:r w:rsidRPr="008A2FAC">
        <w:rPr>
          <w:rFonts w:hint="eastAsia"/>
          <w:rtl/>
        </w:rPr>
        <w:t>א</w:t>
      </w:r>
      <w:r w:rsidRPr="008A2FAC">
        <w:rPr>
          <w:rtl/>
        </w:rPr>
        <w:t xml:space="preserve">. </w:t>
      </w:r>
      <w:r w:rsidRPr="008A2FAC">
        <w:rPr>
          <w:rFonts w:hint="cs"/>
          <w:rtl/>
        </w:rPr>
        <w:t xml:space="preserve">'עצם' היינו </w:t>
      </w:r>
      <w:r w:rsidRPr="008A2FAC">
        <w:rPr>
          <w:rtl/>
        </w:rPr>
        <w:t>'</w:t>
      </w:r>
      <w:r w:rsidRPr="008A2FAC">
        <w:rPr>
          <w:b/>
          <w:bCs/>
          <w:rtl/>
        </w:rPr>
        <w:t>אמצע</w:t>
      </w:r>
      <w:r w:rsidRPr="008A2FAC">
        <w:rPr>
          <w:rtl/>
        </w:rPr>
        <w:t>'</w:t>
      </w:r>
      <w:r w:rsidRPr="008A2FAC">
        <w:rPr>
          <w:rFonts w:hint="cs"/>
          <w:rtl/>
        </w:rPr>
        <w:t>:</w:t>
      </w:r>
      <w:r w:rsidRPr="008A2FAC">
        <w:rPr>
          <w:rtl/>
        </w:rPr>
        <w:t xml:space="preserve"> כמו </w:t>
      </w:r>
      <w:r w:rsidRPr="008A2FAC">
        <w:rPr>
          <w:rFonts w:hint="cs"/>
          <w:rtl/>
        </w:rPr>
        <w:t>ה</w:t>
      </w:r>
      <w:r w:rsidRPr="008A2FAC">
        <w:rPr>
          <w:rFonts w:hint="eastAsia"/>
          <w:rtl/>
        </w:rPr>
        <w:t>עצם</w:t>
      </w:r>
      <w:r w:rsidRPr="008A2FAC">
        <w:rPr>
          <w:rtl/>
        </w:rPr>
        <w:t xml:space="preserve"> </w:t>
      </w:r>
      <w:r w:rsidRPr="008A2FAC">
        <w:rPr>
          <w:rFonts w:hint="cs"/>
          <w:rtl/>
        </w:rPr>
        <w:t>ה</w:t>
      </w:r>
      <w:r w:rsidRPr="008A2FAC">
        <w:rPr>
          <w:rtl/>
        </w:rPr>
        <w:t xml:space="preserve">נמצאת </w:t>
      </w:r>
      <w:r w:rsidRPr="008A2FAC">
        <w:rPr>
          <w:rFonts w:hint="cs"/>
          <w:rtl/>
        </w:rPr>
        <w:t xml:space="preserve">באמצע </w:t>
      </w:r>
      <w:r w:rsidRPr="008A2FAC">
        <w:rPr>
          <w:rtl/>
        </w:rPr>
        <w:t>הבשר,</w:t>
      </w:r>
    </w:p>
    <w:p w14:paraId="010DA6B9" w14:textId="77777777" w:rsidR="008A2FAC" w:rsidRPr="008A2FAC" w:rsidRDefault="008A2FAC" w:rsidP="00B407D3">
      <w:pPr>
        <w:pStyle w:val="a2"/>
        <w:rPr>
          <w:rtl/>
        </w:rPr>
      </w:pPr>
      <w:r w:rsidRPr="008A2FAC">
        <w:rPr>
          <w:rFonts w:hint="cs"/>
          <w:rtl/>
        </w:rPr>
        <w:lastRenderedPageBreak/>
        <w:t>ולפי זה</w:t>
      </w:r>
      <w:r w:rsidRPr="008A2FAC">
        <w:rPr>
          <w:rtl/>
        </w:rPr>
        <w:t xml:space="preserve"> </w:t>
      </w:r>
      <w:r w:rsidRPr="008A2FAC">
        <w:rPr>
          <w:rFonts w:hint="cs"/>
          <w:rtl/>
        </w:rPr>
        <w:t xml:space="preserve">יש לפרש </w:t>
      </w:r>
      <w:r w:rsidRPr="008A2FAC">
        <w:rPr>
          <w:rtl/>
        </w:rPr>
        <w:t xml:space="preserve">'בעצם היום' </w:t>
      </w:r>
      <w:r w:rsidRPr="008A2FAC">
        <w:rPr>
          <w:b/>
          <w:bCs/>
          <w:rtl/>
        </w:rPr>
        <w:t>ב</w:t>
      </w:r>
      <w:r w:rsidRPr="008A2FAC">
        <w:rPr>
          <w:rFonts w:hint="cs"/>
          <w:b/>
          <w:bCs/>
          <w:rtl/>
        </w:rPr>
        <w:t>זמן</w:t>
      </w:r>
      <w:r w:rsidRPr="008A2FAC">
        <w:rPr>
          <w:rFonts w:hint="cs"/>
          <w:rtl/>
        </w:rPr>
        <w:t xml:space="preserve"> </w:t>
      </w:r>
      <w:r w:rsidRPr="008A2FAC">
        <w:rPr>
          <w:rtl/>
        </w:rPr>
        <w:t>–</w:t>
      </w:r>
      <w:r w:rsidRPr="008A2FAC">
        <w:rPr>
          <w:rFonts w:hint="cs"/>
          <w:rtl/>
        </w:rPr>
        <w:t xml:space="preserve"> </w:t>
      </w:r>
      <w:r w:rsidRPr="008A2FAC">
        <w:rPr>
          <w:rtl/>
        </w:rPr>
        <w:t>חצ</w:t>
      </w:r>
      <w:r w:rsidRPr="008A2FAC">
        <w:rPr>
          <w:rFonts w:hint="cs"/>
          <w:rtl/>
        </w:rPr>
        <w:t>י</w:t>
      </w:r>
      <w:r w:rsidRPr="008A2FAC">
        <w:rPr>
          <w:rtl/>
        </w:rPr>
        <w:t xml:space="preserve"> היום.</w:t>
      </w:r>
    </w:p>
    <w:p w14:paraId="03C1CB2C" w14:textId="77777777" w:rsidR="008A2FAC" w:rsidRPr="008A2FAC" w:rsidRDefault="008A2FAC" w:rsidP="00B407D3">
      <w:pPr>
        <w:pStyle w:val="a2"/>
        <w:rPr>
          <w:rtl/>
        </w:rPr>
      </w:pPr>
      <w:r w:rsidRPr="008A2FAC">
        <w:rPr>
          <w:rFonts w:hint="eastAsia"/>
          <w:rtl/>
        </w:rPr>
        <w:t>ב</w:t>
      </w:r>
      <w:r w:rsidRPr="008A2FAC">
        <w:rPr>
          <w:rtl/>
        </w:rPr>
        <w:t xml:space="preserve">. </w:t>
      </w:r>
      <w:r w:rsidRPr="008A2FAC">
        <w:rPr>
          <w:rFonts w:hint="cs"/>
          <w:rtl/>
        </w:rPr>
        <w:t xml:space="preserve">'עצם' היינו </w:t>
      </w:r>
      <w:r w:rsidRPr="008A2FAC">
        <w:rPr>
          <w:rtl/>
        </w:rPr>
        <w:t>'</w:t>
      </w:r>
      <w:r w:rsidRPr="008A2FAC">
        <w:rPr>
          <w:b/>
          <w:bCs/>
          <w:rtl/>
        </w:rPr>
        <w:t>עוצמה</w:t>
      </w:r>
      <w:r w:rsidRPr="008A2FAC">
        <w:rPr>
          <w:rtl/>
        </w:rPr>
        <w:t>'</w:t>
      </w:r>
      <w:r w:rsidRPr="008A2FAC">
        <w:rPr>
          <w:rFonts w:hint="cs"/>
          <w:rtl/>
        </w:rPr>
        <w:t xml:space="preserve"> וכח,</w:t>
      </w:r>
      <w:r w:rsidRPr="008A2FAC">
        <w:rPr>
          <w:rtl/>
        </w:rPr>
        <w:t xml:space="preserve"> כמו</w:t>
      </w:r>
      <w:r w:rsidRPr="008A2FAC">
        <w:rPr>
          <w:rFonts w:hint="cs"/>
          <w:rtl/>
        </w:rPr>
        <w:t xml:space="preserve"> שאמרו ליצחק</w:t>
      </w:r>
      <w:r w:rsidRPr="008A2FAC">
        <w:rPr>
          <w:rtl/>
        </w:rPr>
        <w:t xml:space="preserve"> </w:t>
      </w:r>
      <w:r w:rsidRPr="008A2FAC">
        <w:rPr>
          <w:rFonts w:hint="cs"/>
          <w:rtl/>
        </w:rPr>
        <w:t>'לך מעמנו כי עצמת ממנו',</w:t>
      </w:r>
      <w:r w:rsidRPr="008A2FAC">
        <w:rPr>
          <w:vertAlign w:val="superscript"/>
          <w:rtl/>
        </w:rPr>
        <w:footnoteReference w:id="255"/>
      </w:r>
      <w:r w:rsidRPr="008A2FAC">
        <w:rPr>
          <w:rFonts w:hint="cs"/>
          <w:rtl/>
        </w:rPr>
        <w:t xml:space="preserve"> 'וירבו ויעצמו במאד מאד,'</w:t>
      </w:r>
      <w:r w:rsidRPr="008A2FAC">
        <w:rPr>
          <w:vertAlign w:val="superscript"/>
          <w:rtl/>
        </w:rPr>
        <w:footnoteReference w:id="256"/>
      </w:r>
      <w:r w:rsidRPr="008A2FAC">
        <w:rPr>
          <w:rFonts w:hint="cs"/>
          <w:rtl/>
        </w:rPr>
        <w:t xml:space="preserve"> </w:t>
      </w:r>
      <w:r w:rsidRPr="008A2FAC">
        <w:rPr>
          <w:rtl/>
        </w:rPr>
        <w:t xml:space="preserve">'כחי </w:t>
      </w:r>
      <w:r w:rsidRPr="008A2FAC">
        <w:rPr>
          <w:rFonts w:hint="eastAsia"/>
          <w:rtl/>
        </w:rPr>
        <w:t>ועוצם</w:t>
      </w:r>
      <w:r w:rsidRPr="008A2FAC">
        <w:rPr>
          <w:rtl/>
        </w:rPr>
        <w:t xml:space="preserve"> ידי'</w:t>
      </w:r>
      <w:r w:rsidRPr="008A2FAC">
        <w:rPr>
          <w:rFonts w:hint="cs"/>
          <w:rtl/>
        </w:rPr>
        <w:t>,</w:t>
      </w:r>
      <w:r w:rsidRPr="008A2FAC">
        <w:rPr>
          <w:vertAlign w:val="superscript"/>
          <w:rtl/>
        </w:rPr>
        <w:footnoteReference w:id="257"/>
      </w:r>
      <w:r w:rsidRPr="008A2FAC">
        <w:rPr>
          <w:rtl/>
        </w:rPr>
        <w:t xml:space="preserve"> </w:t>
      </w:r>
      <w:r w:rsidRPr="008A2FAC">
        <w:rPr>
          <w:rFonts w:hint="cs"/>
          <w:rtl/>
        </w:rPr>
        <w:t>'נותן עוז ותעצומות לעם',</w:t>
      </w:r>
      <w:r w:rsidRPr="008A2FAC">
        <w:rPr>
          <w:vertAlign w:val="superscript"/>
          <w:rtl/>
        </w:rPr>
        <w:footnoteReference w:id="258"/>
      </w:r>
      <w:r w:rsidRPr="008A2FAC">
        <w:rPr>
          <w:rFonts w:hint="cs"/>
          <w:rtl/>
        </w:rPr>
        <w:t xml:space="preserve"> </w:t>
      </w:r>
      <w:r w:rsidRPr="008A2FAC">
        <w:rPr>
          <w:rtl/>
        </w:rPr>
        <w:t>'</w:t>
      </w:r>
      <w:r w:rsidRPr="008A2FAC">
        <w:rPr>
          <w:rFonts w:hint="cs"/>
          <w:rtl/>
        </w:rPr>
        <w:t>הא-ל ב</w:t>
      </w:r>
      <w:r w:rsidRPr="008A2FAC">
        <w:rPr>
          <w:rtl/>
        </w:rPr>
        <w:t>תעצומות עוזך'</w:t>
      </w:r>
      <w:r w:rsidRPr="008A2FAC">
        <w:rPr>
          <w:rFonts w:hint="cs"/>
          <w:rtl/>
        </w:rPr>
        <w:t>,</w:t>
      </w:r>
      <w:r w:rsidRPr="008A2FAC">
        <w:rPr>
          <w:vertAlign w:val="superscript"/>
          <w:rtl/>
        </w:rPr>
        <w:footnoteReference w:id="259"/>
      </w:r>
      <w:r w:rsidRPr="008A2FAC">
        <w:rPr>
          <w:rtl/>
        </w:rPr>
        <w:t xml:space="preserve"> או </w:t>
      </w:r>
      <w:r w:rsidRPr="008A2FAC">
        <w:rPr>
          <w:rFonts w:hint="cs"/>
          <w:rtl/>
        </w:rPr>
        <w:t xml:space="preserve">בלשון עברית </w:t>
      </w:r>
      <w:r w:rsidRPr="008A2FAC">
        <w:rPr>
          <w:rtl/>
        </w:rPr>
        <w:t>'מעצמה'</w:t>
      </w:r>
      <w:r w:rsidRPr="008A2FAC">
        <w:rPr>
          <w:rFonts w:hint="cs"/>
          <w:rtl/>
        </w:rPr>
        <w:t xml:space="preserve"> לאומות חזקות ('סופּער פּאוער' באנגלית),</w:t>
      </w:r>
    </w:p>
    <w:p w14:paraId="3C9C00CC" w14:textId="77777777" w:rsidR="008A2FAC" w:rsidRPr="008A2FAC" w:rsidRDefault="008A2FAC" w:rsidP="00B407D3">
      <w:pPr>
        <w:pStyle w:val="a2"/>
        <w:rPr>
          <w:rtl/>
        </w:rPr>
      </w:pPr>
      <w:r w:rsidRPr="008A2FAC">
        <w:rPr>
          <w:rFonts w:hint="cs"/>
          <w:rtl/>
        </w:rPr>
        <w:t xml:space="preserve">ולפי זה יש לפרש 'בעצם היום' </w:t>
      </w:r>
      <w:r w:rsidRPr="008A2FAC">
        <w:rPr>
          <w:rtl/>
        </w:rPr>
        <w:t>כח</w:t>
      </w:r>
      <w:r w:rsidRPr="008A2FAC">
        <w:rPr>
          <w:rFonts w:hint="cs"/>
          <w:rtl/>
        </w:rPr>
        <w:t>ו של</w:t>
      </w:r>
      <w:r w:rsidRPr="008A2FAC">
        <w:rPr>
          <w:rtl/>
        </w:rPr>
        <w:t xml:space="preserve"> יום</w:t>
      </w:r>
      <w:r w:rsidRPr="008A2FAC">
        <w:rPr>
          <w:rFonts w:hint="cs"/>
          <w:rtl/>
        </w:rPr>
        <w:t>,</w:t>
      </w:r>
      <w:r w:rsidRPr="008A2FAC">
        <w:rPr>
          <w:rtl/>
        </w:rPr>
        <w:t xml:space="preserve"> כתוקף </w:t>
      </w:r>
      <w:r w:rsidRPr="008A2FAC">
        <w:rPr>
          <w:rFonts w:hint="cs"/>
          <w:rtl/>
        </w:rPr>
        <w:t>וחוזק ה</w:t>
      </w:r>
      <w:r w:rsidRPr="008A2FAC">
        <w:rPr>
          <w:rtl/>
        </w:rPr>
        <w:t xml:space="preserve">עצם לגבי </w:t>
      </w:r>
      <w:r w:rsidRPr="008A2FAC">
        <w:rPr>
          <w:rFonts w:hint="cs"/>
          <w:rtl/>
        </w:rPr>
        <w:t>רכות ה</w:t>
      </w:r>
      <w:r w:rsidRPr="008A2FAC">
        <w:rPr>
          <w:rtl/>
        </w:rPr>
        <w:t>בשר.</w:t>
      </w:r>
    </w:p>
    <w:p w14:paraId="47D75EB8" w14:textId="77777777" w:rsidR="008A2FAC" w:rsidRPr="008A2FAC" w:rsidRDefault="008A2FAC" w:rsidP="00B407D3">
      <w:pPr>
        <w:pStyle w:val="a2"/>
        <w:rPr>
          <w:rtl/>
        </w:rPr>
      </w:pPr>
      <w:r w:rsidRPr="008A2FAC">
        <w:rPr>
          <w:rFonts w:hint="eastAsia"/>
          <w:rtl/>
        </w:rPr>
        <w:t>ג</w:t>
      </w:r>
      <w:r w:rsidRPr="008A2FAC">
        <w:rPr>
          <w:rtl/>
        </w:rPr>
        <w:t xml:space="preserve">. </w:t>
      </w:r>
      <w:r w:rsidRPr="008A2FAC">
        <w:rPr>
          <w:rFonts w:hint="cs"/>
          <w:rtl/>
        </w:rPr>
        <w:t>גם מצינו פירוש נשגב ורוחני במילת 'עצם', שאינו מוגבל לענין אמצע במקום גשמי, או עוצמה וכח גשמי, אלא כוונתו 'אמיתת ועיקר הענין'.</w:t>
      </w:r>
    </w:p>
    <w:p w14:paraId="2C5993CF" w14:textId="77777777" w:rsidR="008A2FAC" w:rsidRPr="008A2FAC" w:rsidRDefault="008A2FAC" w:rsidP="00B407D3">
      <w:pPr>
        <w:pStyle w:val="a2"/>
        <w:rPr>
          <w:rtl/>
        </w:rPr>
      </w:pPr>
      <w:r w:rsidRPr="008A2FAC">
        <w:rPr>
          <w:rFonts w:hint="cs"/>
          <w:rtl/>
        </w:rPr>
        <w:t xml:space="preserve">כן מצינו לשון 'עצם' במשנה, בגמרא ובמדרש: </w:t>
      </w:r>
      <w:r w:rsidRPr="008A2FAC">
        <w:rPr>
          <w:rtl/>
        </w:rPr>
        <w:t>'כשאני ל</w:t>
      </w:r>
      <w:r w:rsidRPr="008A2FAC">
        <w:rPr>
          <w:b/>
          <w:bCs/>
          <w:rtl/>
        </w:rPr>
        <w:t>ע</w:t>
      </w:r>
      <w:r w:rsidRPr="008A2FAC">
        <w:rPr>
          <w:rFonts w:hint="eastAsia"/>
          <w:b/>
          <w:bCs/>
          <w:rtl/>
        </w:rPr>
        <w:t>צמי</w:t>
      </w:r>
      <w:r w:rsidRPr="008A2FAC">
        <w:rPr>
          <w:rFonts w:hint="cs"/>
          <w:rtl/>
        </w:rPr>
        <w:t>'</w:t>
      </w:r>
      <w:r w:rsidRPr="008A2FAC">
        <w:rPr>
          <w:rtl/>
        </w:rPr>
        <w:t>,</w:t>
      </w:r>
      <w:r w:rsidRPr="008A2FAC">
        <w:rPr>
          <w:vertAlign w:val="superscript"/>
          <w:lang w:val="en-US"/>
        </w:rPr>
        <w:footnoteReference w:id="260"/>
      </w:r>
      <w:r w:rsidRPr="008A2FAC">
        <w:rPr>
          <w:rtl/>
        </w:rPr>
        <w:t xml:space="preserve"> '</w:t>
      </w:r>
      <w:r w:rsidRPr="008A2FAC">
        <w:rPr>
          <w:rFonts w:hint="cs"/>
          <w:rtl/>
        </w:rPr>
        <w:t xml:space="preserve">חייב אדם </w:t>
      </w:r>
      <w:r w:rsidRPr="008A2FAC">
        <w:rPr>
          <w:rtl/>
        </w:rPr>
        <w:t xml:space="preserve">לראות את </w:t>
      </w:r>
      <w:r w:rsidRPr="008A2FAC">
        <w:rPr>
          <w:rFonts w:hint="eastAsia"/>
          <w:b/>
          <w:bCs/>
          <w:rtl/>
        </w:rPr>
        <w:t>עצמו</w:t>
      </w:r>
      <w:r w:rsidRPr="008A2FAC">
        <w:rPr>
          <w:rFonts w:hint="cs"/>
          <w:rtl/>
        </w:rPr>
        <w:t>'</w:t>
      </w:r>
      <w:r w:rsidRPr="008A2FAC">
        <w:rPr>
          <w:rtl/>
        </w:rPr>
        <w:t>,</w:t>
      </w:r>
      <w:r w:rsidRPr="008A2FAC">
        <w:rPr>
          <w:vertAlign w:val="superscript"/>
          <w:rtl/>
        </w:rPr>
        <w:footnoteReference w:id="261"/>
      </w:r>
      <w:r w:rsidRPr="008A2FAC">
        <w:rPr>
          <w:rtl/>
        </w:rPr>
        <w:t xml:space="preserve"> </w:t>
      </w:r>
      <w:r w:rsidRPr="008A2FAC">
        <w:rPr>
          <w:rFonts w:hint="cs"/>
          <w:rtl/>
        </w:rPr>
        <w:t>'הקב"ה בכבודו ובעצמו',</w:t>
      </w:r>
      <w:r w:rsidRPr="008A2FAC">
        <w:rPr>
          <w:vertAlign w:val="superscript"/>
          <w:rtl/>
        </w:rPr>
        <w:footnoteReference w:id="262"/>
      </w:r>
      <w:r w:rsidRPr="008A2FAC">
        <w:rPr>
          <w:rFonts w:hint="cs"/>
          <w:rtl/>
        </w:rPr>
        <w:t xml:space="preserve"> </w:t>
      </w:r>
      <w:r w:rsidRPr="008A2FAC">
        <w:rPr>
          <w:rtl/>
        </w:rPr>
        <w:t xml:space="preserve">'אדם קרוב אצל </w:t>
      </w:r>
      <w:r w:rsidRPr="008A2FAC">
        <w:rPr>
          <w:rFonts w:hint="eastAsia"/>
          <w:b/>
          <w:bCs/>
          <w:rtl/>
        </w:rPr>
        <w:t>עצמו</w:t>
      </w:r>
      <w:r w:rsidRPr="008A2FAC">
        <w:rPr>
          <w:b/>
          <w:bCs/>
          <w:rtl/>
        </w:rPr>
        <w:t>'</w:t>
      </w:r>
      <w:r w:rsidRPr="008A2FAC">
        <w:rPr>
          <w:rtl/>
        </w:rPr>
        <w:t>,</w:t>
      </w:r>
      <w:r w:rsidRPr="008A2FAC">
        <w:rPr>
          <w:vertAlign w:val="superscript"/>
          <w:rtl/>
        </w:rPr>
        <w:footnoteReference w:id="263"/>
      </w:r>
      <w:r w:rsidRPr="008A2FAC">
        <w:rPr>
          <w:rtl/>
        </w:rPr>
        <w:t xml:space="preserve"> </w:t>
      </w:r>
      <w:r w:rsidRPr="008A2FAC">
        <w:rPr>
          <w:b/>
          <w:bCs/>
          <w:rtl/>
        </w:rPr>
        <w:t xml:space="preserve">'עיצומו </w:t>
      </w:r>
      <w:r w:rsidRPr="008A2FAC">
        <w:rPr>
          <w:rFonts w:hint="eastAsia"/>
          <w:rtl/>
        </w:rPr>
        <w:t>של</w:t>
      </w:r>
      <w:r w:rsidRPr="008A2FAC">
        <w:rPr>
          <w:rtl/>
        </w:rPr>
        <w:t xml:space="preserve"> יום מכפר,'</w:t>
      </w:r>
      <w:r w:rsidRPr="008A2FAC">
        <w:rPr>
          <w:vertAlign w:val="superscript"/>
          <w:lang w:val="en-US"/>
        </w:rPr>
        <w:footnoteReference w:id="264"/>
      </w:r>
    </w:p>
    <w:p w14:paraId="0388334F" w14:textId="77777777" w:rsidR="008A2FAC" w:rsidRPr="008A2FAC" w:rsidRDefault="008A2FAC" w:rsidP="00B407D3">
      <w:pPr>
        <w:pStyle w:val="a2"/>
        <w:rPr>
          <w:rtl/>
        </w:rPr>
      </w:pPr>
      <w:r w:rsidRPr="008A2FAC">
        <w:rPr>
          <w:rFonts w:hint="cs"/>
          <w:rtl/>
        </w:rPr>
        <w:t xml:space="preserve">ד. אולי יש לפרש 'עצם' כענין מסתורי שאינו נראה לעינים, </w:t>
      </w:r>
      <w:r w:rsidRPr="008A2FAC">
        <w:rPr>
          <w:rFonts w:hint="eastAsia"/>
          <w:rtl/>
        </w:rPr>
        <w:t>כ</w:t>
      </w:r>
      <w:r w:rsidRPr="008A2FAC">
        <w:rPr>
          <w:rFonts w:hint="cs"/>
          <w:rtl/>
        </w:rPr>
        <w:t xml:space="preserve">מו </w:t>
      </w:r>
      <w:r w:rsidRPr="008A2FAC">
        <w:rPr>
          <w:rFonts w:hint="eastAsia"/>
          <w:rtl/>
        </w:rPr>
        <w:t>עצם</w:t>
      </w:r>
      <w:r w:rsidRPr="008A2FAC">
        <w:rPr>
          <w:rtl/>
        </w:rPr>
        <w:t xml:space="preserve"> הנעלם ב</w:t>
      </w:r>
      <w:r w:rsidRPr="008A2FAC">
        <w:rPr>
          <w:rFonts w:hint="cs"/>
          <w:rtl/>
        </w:rPr>
        <w:t xml:space="preserve">תוך </w:t>
      </w:r>
      <w:r w:rsidRPr="008A2FAC">
        <w:rPr>
          <w:rtl/>
        </w:rPr>
        <w:t>בשר האבר,</w:t>
      </w:r>
      <w:r w:rsidRPr="008A2FAC">
        <w:rPr>
          <w:vertAlign w:val="superscript"/>
          <w:lang w:val="en-US"/>
        </w:rPr>
        <w:footnoteReference w:id="265"/>
      </w:r>
    </w:p>
    <w:p w14:paraId="1B251FA4" w14:textId="77777777" w:rsidR="008A2FAC" w:rsidRPr="008A2FAC" w:rsidRDefault="008A2FAC" w:rsidP="00B407D3">
      <w:pPr>
        <w:pStyle w:val="a2"/>
        <w:rPr>
          <w:rtl/>
        </w:rPr>
      </w:pPr>
      <w:r w:rsidRPr="008A2FAC">
        <w:rPr>
          <w:rFonts w:hint="eastAsia"/>
          <w:rtl/>
        </w:rPr>
        <w:lastRenderedPageBreak/>
        <w:t>כ</w:t>
      </w:r>
      <w:r w:rsidRPr="008A2FAC">
        <w:rPr>
          <w:rFonts w:hint="cs"/>
          <w:rtl/>
        </w:rPr>
        <w:t xml:space="preserve">ן מצינו </w:t>
      </w:r>
      <w:r w:rsidRPr="008A2FAC">
        <w:rPr>
          <w:rFonts w:hint="eastAsia"/>
          <w:rtl/>
        </w:rPr>
        <w:t>לשון</w:t>
      </w:r>
      <w:r w:rsidRPr="008A2FAC">
        <w:rPr>
          <w:rFonts w:hint="cs"/>
          <w:rtl/>
        </w:rPr>
        <w:t xml:space="preserve"> 'עצם' בנוגע ל</w:t>
      </w:r>
      <w:r w:rsidRPr="008A2FAC">
        <w:rPr>
          <w:rtl/>
        </w:rPr>
        <w:t>'</w:t>
      </w:r>
      <w:r w:rsidRPr="008A2FAC">
        <w:rPr>
          <w:b/>
          <w:bCs/>
          <w:rtl/>
        </w:rPr>
        <w:t>עצמותו</w:t>
      </w:r>
      <w:r w:rsidRPr="008A2FAC">
        <w:rPr>
          <w:rtl/>
        </w:rPr>
        <w:t xml:space="preserve"> ית</w:t>
      </w:r>
      <w:r w:rsidRPr="008A2FAC">
        <w:rPr>
          <w:rFonts w:hint="cs"/>
          <w:rtl/>
        </w:rPr>
        <w:t>ברך</w:t>
      </w:r>
      <w:r w:rsidRPr="008A2FAC">
        <w:rPr>
          <w:rtl/>
        </w:rPr>
        <w:t>'</w:t>
      </w:r>
      <w:r w:rsidRPr="008A2FAC">
        <w:rPr>
          <w:rFonts w:hint="cs"/>
          <w:rtl/>
        </w:rPr>
        <w:t xml:space="preserve"> או </w:t>
      </w:r>
      <w:r w:rsidRPr="008A2FAC">
        <w:rPr>
          <w:rFonts w:hint="cs"/>
          <w:b/>
          <w:bCs/>
          <w:rtl/>
        </w:rPr>
        <w:t>'עצם</w:t>
      </w:r>
      <w:r w:rsidRPr="008A2FAC">
        <w:rPr>
          <w:rFonts w:hint="cs"/>
          <w:rtl/>
        </w:rPr>
        <w:t xml:space="preserve"> הנשמה' בספרי דרוש וחקירה בזמן הראשונים,</w:t>
      </w:r>
      <w:r w:rsidRPr="008A2FAC">
        <w:rPr>
          <w:vertAlign w:val="superscript"/>
          <w:rtl/>
        </w:rPr>
        <w:footnoteReference w:id="266"/>
      </w:r>
      <w:r w:rsidRPr="008A2FAC">
        <w:rPr>
          <w:rFonts w:hint="cs"/>
          <w:rtl/>
        </w:rPr>
        <w:t xml:space="preserve"> וביותר במאמרים ובשיחות דא"ח.</w:t>
      </w:r>
    </w:p>
    <w:p w14:paraId="7A3B840E" w14:textId="77777777" w:rsidR="008A2FAC" w:rsidRPr="008A2FAC" w:rsidRDefault="008A2FAC" w:rsidP="00B407D3">
      <w:pPr>
        <w:pStyle w:val="a2"/>
        <w:rPr>
          <w:rtl/>
        </w:rPr>
      </w:pPr>
      <w:r w:rsidRPr="008A2FAC">
        <w:rPr>
          <w:rFonts w:hint="cs"/>
          <w:rtl/>
        </w:rPr>
        <w:t>וכן מאמר הבעש"ט:</w:t>
      </w:r>
      <w:r w:rsidRPr="008A2FAC">
        <w:rPr>
          <w:vertAlign w:val="superscript"/>
          <w:rtl/>
        </w:rPr>
        <w:footnoteReference w:id="267"/>
      </w:r>
      <w:r w:rsidRPr="008A2FAC">
        <w:rPr>
          <w:rFonts w:hint="cs"/>
          <w:rtl/>
        </w:rPr>
        <w:t xml:space="preserve"> 'העצם כשאתה תופס במקצתו אתה תופס בכולו', וכן מצינו כללי העצם: ׳עצם אינו מתחלק, אינו מתפעל, ואינו משתנה׳.</w:t>
      </w:r>
      <w:r w:rsidRPr="008A2FAC">
        <w:rPr>
          <w:vertAlign w:val="superscript"/>
          <w:rtl/>
        </w:rPr>
        <w:footnoteReference w:id="268"/>
      </w:r>
    </w:p>
    <w:p w14:paraId="5846171A" w14:textId="598D4C00" w:rsidR="008A2FAC" w:rsidRPr="000A52CE" w:rsidRDefault="008A2FAC" w:rsidP="00B407D3">
      <w:pPr>
        <w:pStyle w:val="11"/>
        <w:rPr>
          <w:rtl/>
        </w:rPr>
      </w:pPr>
      <w:bookmarkStart w:id="251" w:name="_Toc504485654"/>
      <w:r w:rsidRPr="000A52CE">
        <w:rPr>
          <w:rFonts w:hint="cs"/>
          <w:rtl/>
        </w:rPr>
        <w:t>'וכעצם השמים לטוהר'</w:t>
      </w:r>
      <w:bookmarkEnd w:id="251"/>
    </w:p>
    <w:p w14:paraId="13F130C4" w14:textId="77777777" w:rsidR="008A2FAC" w:rsidRPr="008A2FAC" w:rsidRDefault="008A2FAC" w:rsidP="00B407D3">
      <w:pPr>
        <w:pStyle w:val="a2"/>
        <w:rPr>
          <w:rtl/>
        </w:rPr>
      </w:pPr>
      <w:r w:rsidRPr="008A2FAC">
        <w:rPr>
          <w:rFonts w:hint="cs"/>
          <w:rtl/>
        </w:rPr>
        <w:t>והנה לפי שוני המובנים שהבאנו לעיל בין פסוקים שבתורה שבכתב, ובמאמרי חז"ל, לכאורה היה אפשר לחלק בין פירושי ׳עצם׳, ש׳לשון תורה לחוד, ולשון חכמים לחוד.׳</w:t>
      </w:r>
      <w:r w:rsidRPr="008A2FAC">
        <w:rPr>
          <w:vertAlign w:val="superscript"/>
          <w:rtl/>
        </w:rPr>
        <w:footnoteReference w:id="269"/>
      </w:r>
    </w:p>
    <w:p w14:paraId="26E88D65" w14:textId="77777777" w:rsidR="008A2FAC" w:rsidRPr="008A2FAC" w:rsidRDefault="008A2FAC" w:rsidP="00B407D3">
      <w:pPr>
        <w:pStyle w:val="a2"/>
        <w:rPr>
          <w:rtl/>
        </w:rPr>
      </w:pPr>
      <w:r w:rsidRPr="008A2FAC">
        <w:rPr>
          <w:rFonts w:hint="cs"/>
          <w:rtl/>
        </w:rPr>
        <w:t>אבל עדיין יש לנו לעיין במובנו של ׳עצם׳ שנאמר בתורה סוף פרשת משפטים: 'ויראו את אלקי ישראל . . וכעצם השמים לטוהר',</w:t>
      </w:r>
      <w:r w:rsidRPr="008A2FAC">
        <w:rPr>
          <w:vertAlign w:val="superscript"/>
          <w:rtl/>
        </w:rPr>
        <w:footnoteReference w:id="270"/>
      </w:r>
      <w:r w:rsidRPr="008A2FAC">
        <w:rPr>
          <w:rFonts w:hint="cs"/>
          <w:rtl/>
        </w:rPr>
        <w:t xml:space="preserve"> </w:t>
      </w:r>
    </w:p>
    <w:p w14:paraId="42852C64" w14:textId="77777777" w:rsidR="008A2FAC" w:rsidRPr="008A2FAC" w:rsidRDefault="008A2FAC" w:rsidP="00B407D3">
      <w:pPr>
        <w:pStyle w:val="a2"/>
        <w:rPr>
          <w:rtl/>
        </w:rPr>
      </w:pPr>
      <w:r w:rsidRPr="008A2FAC">
        <w:rPr>
          <w:rFonts w:hint="cs"/>
          <w:rtl/>
        </w:rPr>
        <w:t>שרש"י ורשב"ם פירשוהו כתרגומו 'כמחזי', לשון 'מראה', כלשון הפסוק</w:t>
      </w:r>
      <w:r w:rsidRPr="008A2FAC">
        <w:rPr>
          <w:vertAlign w:val="superscript"/>
          <w:rtl/>
        </w:rPr>
        <w:footnoteReference w:id="271"/>
      </w:r>
      <w:r w:rsidRPr="008A2FAC">
        <w:rPr>
          <w:rFonts w:hint="cs"/>
          <w:rtl/>
        </w:rPr>
        <w:t xml:space="preserve"> 'אדמו עצם'.</w:t>
      </w:r>
    </w:p>
    <w:p w14:paraId="0A04C3DC" w14:textId="77777777" w:rsidR="008A2FAC" w:rsidRPr="008A2FAC" w:rsidRDefault="008A2FAC" w:rsidP="00B407D3">
      <w:pPr>
        <w:pStyle w:val="a2"/>
        <w:rPr>
          <w:rtl/>
        </w:rPr>
      </w:pPr>
      <w:r w:rsidRPr="008A2FAC">
        <w:rPr>
          <w:rFonts w:hint="cs"/>
          <w:rtl/>
        </w:rPr>
        <w:lastRenderedPageBreak/>
        <w:t>אבל יונתן בן עוזיאל מתרגמו: 'כתקוף שפר שמיא', לשון חוזק (כפירוש השני ב'עצם' דלעיל).</w:t>
      </w:r>
      <w:r w:rsidRPr="008A2FAC">
        <w:rPr>
          <w:vertAlign w:val="superscript"/>
          <w:rtl/>
        </w:rPr>
        <w:footnoteReference w:id="272"/>
      </w:r>
    </w:p>
    <w:p w14:paraId="73DA85FE" w14:textId="354FF441" w:rsidR="008A2FAC" w:rsidRPr="008A2FAC" w:rsidRDefault="00CD4828" w:rsidP="00B407D3">
      <w:pPr>
        <w:pStyle w:val="a2"/>
        <w:rPr>
          <w:rtl/>
        </w:rPr>
      </w:pPr>
      <w:r>
        <w:rPr>
          <w:rFonts w:hint="cs"/>
          <w:rtl/>
        </w:rPr>
        <w:t xml:space="preserve"> </w:t>
      </w:r>
      <w:r w:rsidR="008A2FAC" w:rsidRPr="008A2FAC">
        <w:rPr>
          <w:rFonts w:hint="cs"/>
          <w:rtl/>
        </w:rPr>
        <w:t>להעיר, שעל לשון המשנה</w:t>
      </w:r>
      <w:r w:rsidR="008A2FAC" w:rsidRPr="008A2FAC">
        <w:rPr>
          <w:vertAlign w:val="superscript"/>
          <w:rtl/>
        </w:rPr>
        <w:footnoteReference w:id="273"/>
      </w:r>
      <w:r w:rsidR="008A2FAC" w:rsidRPr="008A2FAC">
        <w:rPr>
          <w:rFonts w:hint="cs"/>
          <w:rtl/>
        </w:rPr>
        <w:t xml:space="preserve"> 'בזמן שהיא עצם אחד' מביא התיו"ט מהרמב"ם</w:t>
      </w:r>
      <w:r w:rsidR="008A2FAC" w:rsidRPr="008A2FAC">
        <w:rPr>
          <w:vertAlign w:val="superscript"/>
          <w:rtl/>
        </w:rPr>
        <w:footnoteReference w:id="274"/>
      </w:r>
      <w:r w:rsidR="008A2FAC" w:rsidRPr="008A2FAC">
        <w:rPr>
          <w:rFonts w:hint="cs"/>
          <w:rtl/>
        </w:rPr>
        <w:t xml:space="preserve"> 'ענין עצם הוא גוף אחד וגולם אחד . . גזור ממה שנאמר וכעצם השמים לטוהר'. </w:t>
      </w:r>
    </w:p>
    <w:p w14:paraId="21534E85" w14:textId="77777777" w:rsidR="008A2FAC" w:rsidRPr="008A2FAC" w:rsidRDefault="008A2FAC" w:rsidP="00B407D3">
      <w:pPr>
        <w:pStyle w:val="a2"/>
        <w:rPr>
          <w:lang w:val="en-US"/>
        </w:rPr>
      </w:pPr>
      <w:r w:rsidRPr="008A2FAC">
        <w:rPr>
          <w:rFonts w:hint="cs"/>
          <w:rtl/>
        </w:rPr>
        <w:t>וזה לשון הספורנו על הפסוק: 'כמעשה לבנת הספיר, עצם נעדר כל הצורות השכליות . . והוא עצם הנפש האנושית השכלית, הנעדרת מכל מדע . . וכעצם השמים לטוהר, וראו שזה העצם הוא נבדל מן החומר האנושי וטהור ממנו, כמו שעצם השמים, והוא נפש הגלגל, בלתי מעורב עם חומר הגלגל או גופו כלל, אבל טהור ונקי ממנו...'.</w:t>
      </w:r>
      <w:r w:rsidRPr="008A2FAC">
        <w:rPr>
          <w:vertAlign w:val="superscript"/>
          <w:rtl/>
        </w:rPr>
        <w:footnoteReference w:id="275"/>
      </w:r>
    </w:p>
    <w:p w14:paraId="13F817DD" w14:textId="77777777" w:rsidR="008A2FAC" w:rsidRPr="008A2FAC" w:rsidRDefault="008A2FAC" w:rsidP="00B407D3">
      <w:pPr>
        <w:pStyle w:val="a2"/>
        <w:rPr>
          <w:rtl/>
        </w:rPr>
      </w:pPr>
      <w:r w:rsidRPr="008A2FAC">
        <w:rPr>
          <w:rFonts w:hint="cs"/>
          <w:rtl/>
        </w:rPr>
        <w:t>וז״ל במאמרי אדמו"ר האמצעי:</w:t>
      </w:r>
      <w:r w:rsidRPr="008A2FAC">
        <w:rPr>
          <w:vertAlign w:val="superscript"/>
          <w:rtl/>
        </w:rPr>
        <w:footnoteReference w:id="276"/>
      </w:r>
      <w:r w:rsidRPr="008A2FAC">
        <w:rPr>
          <w:rFonts w:hint="cs"/>
          <w:rtl/>
        </w:rPr>
        <w:t xml:space="preserve"> 'כעצם השמים לטוהר, לשון הבהקה בעצם האור שזהו כמו שהוא באמיתית ועצמות האור דא"ס ששם הוא מקור למקור לאור דתורה הקדומה...'. </w:t>
      </w:r>
    </w:p>
    <w:p w14:paraId="2FB84111" w14:textId="77777777" w:rsidR="008A2FAC" w:rsidRPr="008A2FAC" w:rsidRDefault="008A2FAC" w:rsidP="00B407D3">
      <w:pPr>
        <w:pStyle w:val="a2"/>
        <w:rPr>
          <w:rtl/>
        </w:rPr>
      </w:pPr>
      <w:r w:rsidRPr="008A2FAC">
        <w:rPr>
          <w:rFonts w:hint="cs"/>
          <w:rtl/>
        </w:rPr>
        <w:t>והצ״צ מציין בכמה מקומות למאמר רבינו הזקן ד"ה בעצם היום הזה שבתורה אור ס"פ לך לך (הנ"ל), וכן אחד מהם</w:t>
      </w:r>
      <w:r w:rsidRPr="008A2FAC">
        <w:rPr>
          <w:vertAlign w:val="superscript"/>
          <w:rtl/>
        </w:rPr>
        <w:footnoteReference w:id="277"/>
      </w:r>
      <w:r w:rsidRPr="008A2FAC">
        <w:rPr>
          <w:rFonts w:hint="cs"/>
          <w:vertAlign w:val="superscript"/>
          <w:rtl/>
        </w:rPr>
        <w:t xml:space="preserve"> </w:t>
      </w:r>
      <w:r w:rsidRPr="008A2FAC">
        <w:rPr>
          <w:rFonts w:hint="cs"/>
          <w:rtl/>
        </w:rPr>
        <w:t>שהצ"צ מביא את לשון הזהר</w:t>
      </w:r>
      <w:r w:rsidRPr="008A2FAC">
        <w:rPr>
          <w:vertAlign w:val="superscript"/>
          <w:rtl/>
        </w:rPr>
        <w:footnoteReference w:id="278"/>
      </w:r>
      <w:r w:rsidRPr="008A2FAC">
        <w:rPr>
          <w:rFonts w:hint="cs"/>
          <w:rtl/>
        </w:rPr>
        <w:t xml:space="preserve"> עה"פ 'וכעצם השמים לטוהר': 'איהו עצם דלא אשתני לעלמין', ומפרש: 'י"ל שם מ"ה שמאיר בו הארה מבחי' שם הוי', אני הוי' לא שניתי,</w:t>
      </w:r>
      <w:r w:rsidRPr="008A2FAC">
        <w:rPr>
          <w:vertAlign w:val="superscript"/>
          <w:rtl/>
        </w:rPr>
        <w:footnoteReference w:id="279"/>
      </w:r>
      <w:r w:rsidRPr="008A2FAC">
        <w:rPr>
          <w:rFonts w:hint="cs"/>
          <w:rtl/>
        </w:rPr>
        <w:t xml:space="preserve"> ולכן נקרא עצם דלא אשתני . . (וע' בתו"א </w:t>
      </w:r>
      <w:r w:rsidRPr="008A2FAC">
        <w:rPr>
          <w:rFonts w:hint="cs"/>
          <w:rtl/>
        </w:rPr>
        <w:lastRenderedPageBreak/>
        <w:t>ס"פ לך בד"ה בעצם היום הזה נמול אברהם כו', ולהעיר מענין עצמות וכלים בפרדס שע"ד)...'.</w:t>
      </w:r>
    </w:p>
    <w:p w14:paraId="4AA50377" w14:textId="77777777" w:rsidR="008A2FAC" w:rsidRPr="008A2FAC" w:rsidRDefault="008A2FAC" w:rsidP="00B407D3">
      <w:pPr>
        <w:pStyle w:val="a2"/>
        <w:rPr>
          <w:rtl/>
        </w:rPr>
      </w:pPr>
      <w:r w:rsidRPr="008A2FAC">
        <w:rPr>
          <w:rFonts w:hint="cs"/>
          <w:rtl/>
        </w:rPr>
        <w:t>וכן הוא לשון המלבי"ם בספרו התורה והמצוה עה"פ: 'שהחיות הם עצם ועצמות וחיות של השמים'.</w:t>
      </w:r>
    </w:p>
    <w:p w14:paraId="3782C15A" w14:textId="77777777" w:rsidR="008A2FAC" w:rsidRPr="008A2FAC" w:rsidRDefault="008A2FAC" w:rsidP="00B407D3">
      <w:pPr>
        <w:pStyle w:val="a2"/>
        <w:rPr>
          <w:rtl/>
        </w:rPr>
      </w:pPr>
      <w:r w:rsidRPr="008A2FAC">
        <w:rPr>
          <w:rFonts w:hint="cs"/>
          <w:rtl/>
        </w:rPr>
        <w:t>ובתורה שלמה על הפסוק</w:t>
      </w:r>
      <w:r w:rsidRPr="008A2FAC">
        <w:rPr>
          <w:vertAlign w:val="superscript"/>
          <w:rtl/>
        </w:rPr>
        <w:footnoteReference w:id="280"/>
      </w:r>
      <w:r w:rsidRPr="008A2FAC">
        <w:rPr>
          <w:rFonts w:hint="cs"/>
          <w:rtl/>
        </w:rPr>
        <w:t xml:space="preserve"> מביא מספר מאור האפילה: 'וכעצם השמים. אמר שהחומר ביחס לעצמו הרי הוא מושכל, לא מוחש, ואין לו גוון אלא שקוף</w:t>
      </w:r>
      <w:r w:rsidRPr="008A2FAC">
        <w:rPr>
          <w:vertAlign w:val="superscript"/>
          <w:rtl/>
        </w:rPr>
        <w:footnoteReference w:id="281"/>
      </w:r>
      <w:r w:rsidRPr="008A2FAC">
        <w:rPr>
          <w:rFonts w:hint="cs"/>
          <w:rtl/>
        </w:rPr>
        <w:t xml:space="preserve"> כגוף השמים...',</w:t>
      </w:r>
    </w:p>
    <w:p w14:paraId="69744138" w14:textId="2595CB12" w:rsidR="008A2FAC" w:rsidRPr="001B4DC7" w:rsidRDefault="008A2FAC" w:rsidP="00B407D3">
      <w:pPr>
        <w:pStyle w:val="a2"/>
        <w:rPr>
          <w:rtl/>
        </w:rPr>
      </w:pPr>
      <w:r w:rsidRPr="008A2FAC">
        <w:rPr>
          <w:rtl/>
        </w:rPr>
        <w:t>–</w:t>
      </w:r>
      <w:r w:rsidRPr="008A2FAC">
        <w:rPr>
          <w:rFonts w:hint="cs"/>
          <w:rtl/>
        </w:rPr>
        <w:t xml:space="preserve"> שזהו כעין פירוש ג׳ או ד׳ ב'עצם' שהבאנו לעיל.</w:t>
      </w:r>
    </w:p>
    <w:p w14:paraId="2BF6F46F" w14:textId="6F5A0796" w:rsidR="008A2FAC" w:rsidRPr="000A52CE" w:rsidRDefault="008A2FAC" w:rsidP="00B407D3">
      <w:pPr>
        <w:pStyle w:val="11"/>
        <w:rPr>
          <w:rtl/>
        </w:rPr>
      </w:pPr>
      <w:bookmarkStart w:id="252" w:name="_Toc504485655"/>
      <w:r w:rsidRPr="000A52CE">
        <w:rPr>
          <w:rFonts w:hint="cs"/>
          <w:rtl/>
        </w:rPr>
        <w:t>העצם האמיתי</w:t>
      </w:r>
      <w:bookmarkEnd w:id="252"/>
    </w:p>
    <w:p w14:paraId="383ABCEE" w14:textId="2FEA2B1B" w:rsidR="008A2FAC" w:rsidRPr="008A2FAC" w:rsidRDefault="00CD4828" w:rsidP="00B407D3">
      <w:pPr>
        <w:pStyle w:val="a2"/>
        <w:rPr>
          <w:rtl/>
          <w:lang w:bidi="ar-SA"/>
        </w:rPr>
      </w:pPr>
      <w:r>
        <w:rPr>
          <w:rFonts w:cs="Times New Roman" w:hint="cs"/>
          <w:rtl/>
          <w:lang w:bidi="ar-SA"/>
        </w:rPr>
        <w:t xml:space="preserve"> </w:t>
      </w:r>
      <w:r w:rsidR="008A2FAC" w:rsidRPr="008A2FAC">
        <w:rPr>
          <w:rtl/>
        </w:rPr>
        <w:t>ו</w:t>
      </w:r>
      <w:r w:rsidR="008A2FAC" w:rsidRPr="008A2FAC">
        <w:rPr>
          <w:rFonts w:hint="cs"/>
          <w:rtl/>
        </w:rPr>
        <w:t>אולי י״ל</w:t>
      </w:r>
      <w:r w:rsidR="008A2FAC" w:rsidRPr="008A2FAC">
        <w:rPr>
          <w:rFonts w:hint="cs"/>
          <w:rtl/>
          <w:lang w:bidi="ar-SA"/>
        </w:rPr>
        <w:t>,</w:t>
      </w:r>
      <w:r w:rsidR="008A2FAC" w:rsidRPr="008A2FAC">
        <w:rPr>
          <w:rtl/>
        </w:rPr>
        <w:t xml:space="preserve"> שאכן </w:t>
      </w:r>
      <w:r w:rsidR="008A2FAC" w:rsidRPr="008A2FAC">
        <w:rPr>
          <w:rFonts w:hint="cs"/>
          <w:rtl/>
        </w:rPr>
        <w:t>בחי׳ ׳עצם׳ שייך ומתאים מאד ל</w:t>
      </w:r>
      <w:r w:rsidR="008A2FAC" w:rsidRPr="008A2FAC">
        <w:rPr>
          <w:rtl/>
        </w:rPr>
        <w:t>מתן תורה</w:t>
      </w:r>
      <w:r w:rsidR="008A2FAC" w:rsidRPr="008A2FAC">
        <w:rPr>
          <w:rtl/>
          <w:lang w:bidi="ar-SA"/>
        </w:rPr>
        <w:t xml:space="preserve">, </w:t>
      </w:r>
      <w:r w:rsidR="008A2FAC" w:rsidRPr="008A2FAC">
        <w:rPr>
          <w:rFonts w:hint="cs"/>
          <w:rtl/>
        </w:rPr>
        <w:t>כ</w:t>
      </w:r>
      <w:r w:rsidR="008A2FAC" w:rsidRPr="008A2FAC">
        <w:rPr>
          <w:rtl/>
        </w:rPr>
        <w:t>ש</w:t>
      </w:r>
      <w:r w:rsidR="008A2FAC" w:rsidRPr="008A2FAC">
        <w:rPr>
          <w:rFonts w:hint="cs"/>
          <w:rtl/>
        </w:rPr>
        <w:t xml:space="preserve">נתגלה ה׳ </w:t>
      </w:r>
      <w:r w:rsidR="008A2FAC" w:rsidRPr="008A2FAC">
        <w:rPr>
          <w:rtl/>
        </w:rPr>
        <w:t>על הר סיני בחי</w:t>
      </w:r>
      <w:r w:rsidR="008A2FAC" w:rsidRPr="008A2FAC">
        <w:rPr>
          <w:rFonts w:hint="cs"/>
          <w:rtl/>
        </w:rPr>
        <w:t>׳</w:t>
      </w:r>
      <w:r w:rsidR="008A2FAC" w:rsidRPr="008A2FAC">
        <w:rPr>
          <w:rtl/>
        </w:rPr>
        <w:t xml:space="preserve"> ׳אנכי</w:t>
      </w:r>
      <w:r w:rsidR="008A2FAC" w:rsidRPr="008A2FAC">
        <w:rPr>
          <w:rtl/>
          <w:lang w:bidi="ar-SA"/>
        </w:rPr>
        <w:t xml:space="preserve">, </w:t>
      </w:r>
      <w:r w:rsidR="008A2FAC" w:rsidRPr="008A2FAC">
        <w:rPr>
          <w:rtl/>
        </w:rPr>
        <w:t>מי שאנכי</w:t>
      </w:r>
      <w:r w:rsidR="008A2FAC" w:rsidRPr="008A2FAC">
        <w:rPr>
          <w:rtl/>
          <w:lang w:bidi="ar-SA"/>
        </w:rPr>
        <w:t>,</w:t>
      </w:r>
      <w:r w:rsidR="008A2FAC" w:rsidRPr="008A2FAC">
        <w:rPr>
          <w:rFonts w:hint="cs"/>
          <w:rtl/>
          <w:lang w:bidi="ar-SA"/>
        </w:rPr>
        <w:t xml:space="preserve"> </w:t>
      </w:r>
      <w:r w:rsidR="008A2FAC" w:rsidRPr="008A2FAC">
        <w:rPr>
          <w:rtl/>
        </w:rPr>
        <w:t>דלא אתרמיז לא בשום אות ולא בשום קוץ</w:t>
      </w:r>
      <w:r w:rsidR="008A2FAC" w:rsidRPr="008A2FAC">
        <w:rPr>
          <w:rFonts w:hint="cs"/>
          <w:rtl/>
        </w:rPr>
        <w:t>׳</w:t>
      </w:r>
      <w:r w:rsidR="008A2FAC" w:rsidRPr="008A2FAC">
        <w:rPr>
          <w:rtl/>
        </w:rPr>
        <w:t>,</w:t>
      </w:r>
      <w:r w:rsidR="008A2FAC" w:rsidRPr="008A2FAC">
        <w:rPr>
          <w:vertAlign w:val="superscript"/>
          <w:rtl/>
        </w:rPr>
        <w:footnoteReference w:id="282"/>
      </w:r>
      <w:r w:rsidR="008A2FAC" w:rsidRPr="008A2FAC">
        <w:rPr>
          <w:rFonts w:hint="cs"/>
          <w:rtl/>
          <w:lang w:bidi="ar-SA"/>
        </w:rPr>
        <w:t xml:space="preserve"> </w:t>
      </w:r>
      <w:r w:rsidR="008A2FAC" w:rsidRPr="008A2FAC">
        <w:rPr>
          <w:rtl/>
        </w:rPr>
        <w:t>ש</w:t>
      </w:r>
      <w:r w:rsidR="008A2FAC" w:rsidRPr="008A2FAC">
        <w:rPr>
          <w:rFonts w:hint="cs"/>
          <w:rtl/>
        </w:rPr>
        <w:t>אז התנוצץ</w:t>
      </w:r>
      <w:r w:rsidR="008A2FAC" w:rsidRPr="008A2FAC">
        <w:rPr>
          <w:rtl/>
        </w:rPr>
        <w:t xml:space="preserve"> הברקת גילוי עצם </w:t>
      </w:r>
      <w:r w:rsidR="008A2FAC" w:rsidRPr="008A2FAC">
        <w:rPr>
          <w:rFonts w:hint="cs"/>
          <w:rtl/>
        </w:rPr>
        <w:t>השמים לטוהר</w:t>
      </w:r>
      <w:r w:rsidR="008A2FAC" w:rsidRPr="008A2FAC">
        <w:rPr>
          <w:rFonts w:hint="cs"/>
          <w:rtl/>
          <w:lang w:bidi="ar-SA"/>
        </w:rPr>
        <w:t xml:space="preserve">, </w:t>
      </w:r>
      <w:r w:rsidR="008A2FAC" w:rsidRPr="008A2FAC">
        <w:rPr>
          <w:rFonts w:hint="cs"/>
          <w:rtl/>
        </w:rPr>
        <w:t>בחי׳</w:t>
      </w:r>
      <w:r w:rsidR="008A2FAC" w:rsidRPr="008A2FAC">
        <w:rPr>
          <w:rtl/>
        </w:rPr>
        <w:t xml:space="preserve"> עצמותו ית׳ </w:t>
      </w:r>
      <w:r w:rsidR="008A2FAC" w:rsidRPr="008A2FAC">
        <w:rPr>
          <w:rtl/>
          <w:lang w:bidi="ar-SA"/>
        </w:rPr>
        <w:t>-</w:t>
      </w:r>
      <w:r w:rsidR="008A2FAC" w:rsidRPr="008A2FAC">
        <w:rPr>
          <w:rtl/>
        </w:rPr>
        <w:t xml:space="preserve">העצם האמיתי </w:t>
      </w:r>
      <w:r w:rsidR="008A2FAC" w:rsidRPr="008A2FAC">
        <w:rPr>
          <w:rFonts w:hint="cs"/>
          <w:rtl/>
        </w:rPr>
        <w:t>ה</w:t>
      </w:r>
      <w:r w:rsidR="008A2FAC" w:rsidRPr="008A2FAC">
        <w:rPr>
          <w:rtl/>
        </w:rPr>
        <w:t>נשגב</w:t>
      </w:r>
      <w:r w:rsidR="008A2FAC" w:rsidRPr="008A2FAC">
        <w:rPr>
          <w:rFonts w:hint="cs"/>
          <w:rtl/>
        </w:rPr>
        <w:t xml:space="preserve"> ונעלה </w:t>
      </w:r>
      <w:r w:rsidR="008A2FAC" w:rsidRPr="008A2FAC">
        <w:rPr>
          <w:rtl/>
        </w:rPr>
        <w:t>מכל צורה וציור</w:t>
      </w:r>
      <w:r w:rsidR="008A2FAC" w:rsidRPr="008A2FAC">
        <w:rPr>
          <w:rFonts w:hint="cs"/>
          <w:rtl/>
        </w:rPr>
        <w:t xml:space="preserve"> שאין שייך כלל להידמות לו</w:t>
      </w:r>
      <w:r w:rsidR="008A2FAC" w:rsidRPr="008A2FAC">
        <w:rPr>
          <w:rFonts w:hint="cs"/>
          <w:rtl/>
          <w:lang w:bidi="ar-SA"/>
        </w:rPr>
        <w:t>.</w:t>
      </w:r>
    </w:p>
    <w:p w14:paraId="7628AC6B" w14:textId="05FEBBB5" w:rsidR="008A2FAC" w:rsidRPr="001B4DC7" w:rsidRDefault="00CD4828" w:rsidP="00B407D3">
      <w:pPr>
        <w:pStyle w:val="a2"/>
      </w:pPr>
      <w:r>
        <w:rPr>
          <w:rFonts w:cs="Times New Roman" w:hint="cs"/>
          <w:rtl/>
          <w:lang w:bidi="ar-SA"/>
        </w:rPr>
        <w:t xml:space="preserve"> </w:t>
      </w:r>
      <w:r w:rsidR="008A2FAC" w:rsidRPr="008A2FAC">
        <w:rPr>
          <w:rFonts w:hint="cs"/>
          <w:rtl/>
        </w:rPr>
        <w:t>ולכאורה</w:t>
      </w:r>
      <w:r w:rsidR="008A2FAC" w:rsidRPr="008A2FAC">
        <w:rPr>
          <w:rFonts w:hint="cs"/>
          <w:rtl/>
          <w:lang w:bidi="ar-SA"/>
        </w:rPr>
        <w:t xml:space="preserve">, </w:t>
      </w:r>
      <w:r w:rsidR="008A2FAC" w:rsidRPr="008A2FAC">
        <w:rPr>
          <w:rFonts w:hint="cs"/>
          <w:rtl/>
        </w:rPr>
        <w:t>לפי זה</w:t>
      </w:r>
      <w:r w:rsidR="008A2FAC" w:rsidRPr="008A2FAC">
        <w:rPr>
          <w:rFonts w:hint="cs"/>
          <w:rtl/>
          <w:lang w:bidi="ar-SA"/>
        </w:rPr>
        <w:t xml:space="preserve">, </w:t>
      </w:r>
      <w:r w:rsidR="008A2FAC" w:rsidRPr="008A2FAC">
        <w:rPr>
          <w:rFonts w:hint="cs"/>
          <w:rtl/>
        </w:rPr>
        <w:t>לשון ׳עצמותו יתברך׳ כלפי מעלה הרגיל בדרושי דא״ח מקורו נובע מן הפסוק ׳כעצם השמים לטוהר׳ שהשיגו ישראל במתן תורה</w:t>
      </w:r>
      <w:r w:rsidR="008A2FAC" w:rsidRPr="008A2FAC">
        <w:rPr>
          <w:rFonts w:hint="cs"/>
          <w:rtl/>
          <w:lang w:bidi="ar-SA"/>
        </w:rPr>
        <w:t xml:space="preserve">. </w:t>
      </w:r>
    </w:p>
    <w:p w14:paraId="116B76FD" w14:textId="4FE0D4EE" w:rsidR="008A2FAC" w:rsidRPr="000A52CE" w:rsidRDefault="008A2FAC" w:rsidP="00B407D3">
      <w:pPr>
        <w:pStyle w:val="11"/>
        <w:rPr>
          <w:rtl/>
        </w:rPr>
      </w:pPr>
      <w:bookmarkStart w:id="253" w:name="_Toc504485656"/>
      <w:r w:rsidRPr="000A52CE">
        <w:rPr>
          <w:rFonts w:hint="cs"/>
          <w:rtl/>
        </w:rPr>
        <w:t>שם 'אורטודוקס' בזמנינו</w:t>
      </w:r>
      <w:bookmarkEnd w:id="253"/>
    </w:p>
    <w:p w14:paraId="62C093F6" w14:textId="77777777" w:rsidR="008A2FAC" w:rsidRPr="008A2FAC" w:rsidRDefault="008A2FAC" w:rsidP="00B407D3">
      <w:pPr>
        <w:pStyle w:val="a2"/>
        <w:rPr>
          <w:rtl/>
        </w:rPr>
      </w:pPr>
      <w:r w:rsidRPr="008A2FAC">
        <w:rPr>
          <w:rFonts w:hint="cs"/>
          <w:rtl/>
        </w:rPr>
        <w:t>והנה שלמה בחכמתו מסיים את ספרו קהלת:</w:t>
      </w:r>
      <w:r w:rsidRPr="008A2FAC">
        <w:rPr>
          <w:vertAlign w:val="superscript"/>
          <w:rtl/>
        </w:rPr>
        <w:footnoteReference w:id="283"/>
      </w:r>
      <w:r w:rsidRPr="008A2FAC">
        <w:rPr>
          <w:rFonts w:hint="cs"/>
          <w:rtl/>
        </w:rPr>
        <w:t xml:space="preserve"> ׳סוף דבר הכל נשמע את האלקים ירא ואת מצותיו שמור כי זה כל האדם',</w:t>
      </w:r>
    </w:p>
    <w:p w14:paraId="10F92C39" w14:textId="77777777" w:rsidR="008A2FAC" w:rsidRPr="008A2FAC" w:rsidRDefault="008A2FAC" w:rsidP="00B407D3">
      <w:pPr>
        <w:pStyle w:val="a2"/>
        <w:rPr>
          <w:rtl/>
        </w:rPr>
      </w:pPr>
      <w:r w:rsidRPr="008A2FAC">
        <w:rPr>
          <w:rFonts w:hint="cs"/>
          <w:rtl/>
        </w:rPr>
        <w:lastRenderedPageBreak/>
        <w:t xml:space="preserve"> ולכן לא רק בעניני דקדוק ומשמעות דורשין עסקינן, אלא גם לעורר בדבר עיקרי ביסוד היהדות, בביאור מילת ׳עצם׳ שבשם </w:t>
      </w:r>
      <w:r w:rsidRPr="008A2FAC">
        <w:rPr>
          <w:rtl/>
        </w:rPr>
        <w:t>'אורטודוקס'</w:t>
      </w:r>
      <w:r w:rsidRPr="008A2FAC">
        <w:rPr>
          <w:rFonts w:hint="cs"/>
          <w:rtl/>
        </w:rPr>
        <w:t xml:space="preserve"> שקוראין בימינו ליהודי שומר תורה ומצוות</w:t>
      </w:r>
      <w:r w:rsidRPr="008A2FAC">
        <w:rPr>
          <w:rtl/>
        </w:rPr>
        <w:t>,</w:t>
      </w:r>
    </w:p>
    <w:p w14:paraId="422230BE" w14:textId="77777777" w:rsidR="008A2FAC" w:rsidRPr="008A2FAC" w:rsidRDefault="008A2FAC" w:rsidP="00B407D3">
      <w:pPr>
        <w:pStyle w:val="a2"/>
        <w:rPr>
          <w:rtl/>
        </w:rPr>
      </w:pPr>
      <w:r w:rsidRPr="008A2FAC">
        <w:rPr>
          <w:rFonts w:hint="cs"/>
          <w:rtl/>
        </w:rPr>
        <w:t>שמקורו ב</w:t>
      </w:r>
      <w:r w:rsidRPr="008A2FAC">
        <w:rPr>
          <w:rtl/>
        </w:rPr>
        <w:t>לשון יווני-לטיני</w:t>
      </w:r>
      <w:r w:rsidRPr="008A2FAC">
        <w:rPr>
          <w:rFonts w:hint="cs"/>
          <w:rtl/>
        </w:rPr>
        <w:t>,</w:t>
      </w:r>
      <w:r w:rsidRPr="008A2FAC">
        <w:rPr>
          <w:rtl/>
        </w:rPr>
        <w:t xml:space="preserve"> כמו שקורין לרופא</w:t>
      </w:r>
      <w:r w:rsidRPr="008A2FAC">
        <w:rPr>
          <w:rFonts w:hint="cs"/>
          <w:rtl/>
        </w:rPr>
        <w:t xml:space="preserve"> עצמות</w:t>
      </w:r>
      <w:r w:rsidRPr="008A2FAC">
        <w:rPr>
          <w:rtl/>
        </w:rPr>
        <w:t xml:space="preserve"> </w:t>
      </w:r>
      <w:r w:rsidRPr="008A2FAC">
        <w:rPr>
          <w:rFonts w:hint="cs"/>
          <w:rtl/>
        </w:rPr>
        <w:t>'אורטופדיק,' ולרופא שיניים '</w:t>
      </w:r>
      <w:r w:rsidRPr="008A2FAC">
        <w:rPr>
          <w:rFonts w:hint="eastAsia"/>
          <w:rtl/>
        </w:rPr>
        <w:t>אורטודנטיסט</w:t>
      </w:r>
      <w:r w:rsidRPr="008A2FAC">
        <w:rPr>
          <w:rFonts w:hint="cs"/>
          <w:rtl/>
        </w:rPr>
        <w:t>',</w:t>
      </w:r>
    </w:p>
    <w:p w14:paraId="34B4BF0B" w14:textId="77777777" w:rsidR="008A2FAC" w:rsidRPr="008A2FAC" w:rsidRDefault="008A2FAC" w:rsidP="00B407D3">
      <w:pPr>
        <w:pStyle w:val="a2"/>
        <w:rPr>
          <w:rtl/>
        </w:rPr>
      </w:pPr>
      <w:r w:rsidRPr="008A2FAC">
        <w:rPr>
          <w:rFonts w:hint="cs"/>
          <w:rtl/>
        </w:rPr>
        <w:t>שעיקר ענינם של רופאים אלו הלא הוא ליישר את העצמות והשיניים ולחזקם שיהיו כמו שהאלקים עשה את האדם ישר,</w:t>
      </w:r>
      <w:r w:rsidRPr="008A2FAC">
        <w:rPr>
          <w:vertAlign w:val="superscript"/>
          <w:rtl/>
        </w:rPr>
        <w:footnoteReference w:id="284"/>
      </w:r>
      <w:r w:rsidRPr="008A2FAC">
        <w:rPr>
          <w:rFonts w:hint="cs"/>
          <w:rtl/>
        </w:rPr>
        <w:t xml:space="preserve"> להישמר ולהיזהר </w:t>
      </w:r>
      <w:r w:rsidRPr="008A2FAC">
        <w:rPr>
          <w:rFonts w:hint="cs"/>
          <w:b/>
          <w:bCs/>
          <w:rtl/>
        </w:rPr>
        <w:t>שלא יתכופפו ושלא יתנודדו הנה והנה</w:t>
      </w:r>
      <w:r w:rsidRPr="008A2FAC">
        <w:rPr>
          <w:rtl/>
        </w:rPr>
        <w:t>,</w:t>
      </w:r>
    </w:p>
    <w:p w14:paraId="1511D08E" w14:textId="09EDF8D1" w:rsidR="008A2FAC" w:rsidRPr="008A2FAC" w:rsidRDefault="008A2FAC" w:rsidP="00B407D3">
      <w:pPr>
        <w:pStyle w:val="a2"/>
        <w:rPr>
          <w:rtl/>
        </w:rPr>
      </w:pPr>
      <w:r w:rsidRPr="008A2FAC">
        <w:rPr>
          <w:rFonts w:hint="cs"/>
          <w:rtl/>
        </w:rPr>
        <w:t>וכן מצינו בנביאים</w:t>
      </w:r>
      <w:r w:rsidRPr="008A2FAC">
        <w:rPr>
          <w:vertAlign w:val="superscript"/>
          <w:rtl/>
        </w:rPr>
        <w:footnoteReference w:id="285"/>
      </w:r>
      <w:r w:rsidRPr="008A2FAC">
        <w:rPr>
          <w:rFonts w:hint="cs"/>
          <w:rtl/>
        </w:rPr>
        <w:t xml:space="preserve"> ׳ועצמותיך יחליץ׳, וכן</w:t>
      </w:r>
      <w:r w:rsidR="00CD4828">
        <w:rPr>
          <w:rFonts w:hint="cs"/>
          <w:rtl/>
        </w:rPr>
        <w:t xml:space="preserve"> </w:t>
      </w:r>
      <w:r w:rsidRPr="008A2FAC">
        <w:rPr>
          <w:rFonts w:hint="cs"/>
          <w:rtl/>
        </w:rPr>
        <w:t>לשון תפלת ה׳יהי רצון׳ בספר מענה לשון (חב״ד) שאומרים באוהל, וכן הוא נוסח ספרד בקידוש החודש בשבת מברכים, שמתפללים: ׳שתתן לנו חיים ארוכים</w:t>
      </w:r>
      <w:r w:rsidR="00C61BD9">
        <w:rPr>
          <w:rFonts w:hint="cs"/>
          <w:rtl/>
        </w:rPr>
        <w:t xml:space="preserve"> . . </w:t>
      </w:r>
      <w:r w:rsidRPr="008A2FAC">
        <w:rPr>
          <w:rFonts w:hint="cs"/>
          <w:rtl/>
        </w:rPr>
        <w:t>חיים של חילוץ עצמות׳,</w:t>
      </w:r>
    </w:p>
    <w:p w14:paraId="1263684F" w14:textId="1B624F3C" w:rsidR="00AF0D3B" w:rsidRPr="008A2FAC" w:rsidRDefault="008A2FAC" w:rsidP="00B407D3">
      <w:pPr>
        <w:pStyle w:val="a2"/>
        <w:rPr>
          <w:rtl/>
          <w:lang w:val="en-US"/>
        </w:rPr>
      </w:pPr>
      <w:r w:rsidRPr="008A2FAC">
        <w:rPr>
          <w:rFonts w:hint="cs"/>
          <w:rtl/>
        </w:rPr>
        <w:t>כלומר, שיהודי איתן השומר תורה ומצוות הרי הוא אדם 'עצמי' שיש לו חשיבות,</w:t>
      </w:r>
      <w:r w:rsidRPr="008A2FAC">
        <w:rPr>
          <w:rtl/>
        </w:rPr>
        <w:t xml:space="preserve"> חוזק </w:t>
      </w:r>
      <w:r w:rsidRPr="008A2FAC">
        <w:rPr>
          <w:rFonts w:hint="eastAsia"/>
          <w:rtl/>
        </w:rPr>
        <w:t>ועוצמה</w:t>
      </w:r>
      <w:r w:rsidRPr="008A2FAC">
        <w:rPr>
          <w:rFonts w:hint="cs"/>
          <w:rtl/>
        </w:rPr>
        <w:t>, שאינו מתפעל משום דבר ואינה משתנה</w:t>
      </w:r>
      <w:r w:rsidR="001B4DC7">
        <w:rPr>
          <w:rtl/>
        </w:rPr>
        <w:t>.</w:t>
      </w:r>
    </w:p>
    <w:p w14:paraId="28694226" w14:textId="0925442C" w:rsidR="001B4DC7" w:rsidRPr="00B84C85" w:rsidRDefault="00B84C85" w:rsidP="00B84C85">
      <w:pPr>
        <w:pStyle w:val="a4"/>
        <w:rPr>
          <w:rFonts w:ascii="FbTehilaMedium" w:hAnsi="FbTehilaMedium" w:cs="FbTehilaMedium"/>
          <w:b/>
          <w:sz w:val="72"/>
          <w:szCs w:val="72"/>
          <w:rtl/>
          <w:lang w:val="en-GB"/>
        </w:rPr>
      </w:pPr>
      <w:r w:rsidRPr="005B2705">
        <w:t>g</w:t>
      </w:r>
    </w:p>
    <w:p w14:paraId="2586701D" w14:textId="447D1786" w:rsidR="001B4DC7" w:rsidRPr="00AB3305" w:rsidRDefault="001B4DC7" w:rsidP="001B4DC7">
      <w:pPr>
        <w:pStyle w:val="a"/>
        <w:spacing w:before="0" w:after="240"/>
        <w:rPr>
          <w:rFonts w:ascii="FbFRealBelet Bold" w:hAnsi="FbFRealBelet Bold" w:cs="FbFRealBelet Bold"/>
          <w:rtl/>
        </w:rPr>
      </w:pPr>
      <w:bookmarkStart w:id="254" w:name="_Toc504566273"/>
      <w:r>
        <w:rPr>
          <w:rFonts w:ascii="FbFRealBelet Bold" w:hAnsi="FbFRealBelet Bold" w:cs="FbFRealBelet Bold" w:hint="cs"/>
          <w:rtl/>
        </w:rPr>
        <w:t xml:space="preserve">בהא דאמרינן בעלמא </w:t>
      </w:r>
      <w:r w:rsidR="000A52CE">
        <w:rPr>
          <w:rFonts w:ascii="FbFRealBelet Bold" w:hAnsi="FbFRealBelet Bold" w:cs="FbFRealBelet Bold"/>
          <w:rtl/>
        </w:rPr>
        <w:br/>
      </w:r>
      <w:r>
        <w:rPr>
          <w:rFonts w:ascii="FbFRealBelet Bold" w:hAnsi="FbFRealBelet Bold" w:cs="FbFRealBelet Bold" w:hint="cs"/>
          <w:rtl/>
        </w:rPr>
        <w:t>מאן דלא קפיד, לא קפיד בהדיה</w:t>
      </w:r>
      <w:r w:rsidR="000A52CE" w:rsidRPr="000A44EE">
        <w:rPr>
          <w:rFonts w:ascii="FbFRealBelet Bold" w:hAnsi="FbFRealBelet Bold" w:cs="FbFRealBelet Bold"/>
          <w:b w:val="0"/>
          <w:bCs w:val="0"/>
          <w:sz w:val="32"/>
          <w:szCs w:val="32"/>
          <w:vertAlign w:val="superscript"/>
        </w:rPr>
        <w:footnoteReference w:customMarkFollows="1" w:id="286"/>
        <w:sym w:font="Symbol" w:char="F02A"/>
      </w:r>
      <w:bookmarkEnd w:id="254"/>
    </w:p>
    <w:p w14:paraId="3187CEAB" w14:textId="16BB4600" w:rsidR="001B4DC7" w:rsidRPr="007B06F7" w:rsidRDefault="001B4DC7" w:rsidP="001B4DC7">
      <w:pPr>
        <w:pStyle w:val="a0"/>
        <w:rPr>
          <w:rtl/>
        </w:rPr>
      </w:pPr>
      <w:r>
        <w:rPr>
          <w:rtl/>
        </w:rPr>
        <w:tab/>
      </w:r>
      <w:r>
        <w:rPr>
          <w:rtl/>
        </w:rPr>
        <w:tab/>
      </w:r>
      <w:bookmarkStart w:id="255" w:name="_Toc504566274"/>
      <w:r>
        <w:rPr>
          <w:rFonts w:hint="cs"/>
          <w:rtl/>
        </w:rPr>
        <w:t>הרב לוי יצחק ניו</w:t>
      </w:r>
      <w:bookmarkEnd w:id="255"/>
    </w:p>
    <w:p w14:paraId="4210508F" w14:textId="1F7287BD" w:rsidR="001B4DC7" w:rsidRDefault="001B4DC7" w:rsidP="001B4DC7">
      <w:pPr>
        <w:pStyle w:val="a1"/>
        <w:rPr>
          <w:rFonts w:ascii="AAd_Livorna4" w:hAnsi="AAd_Livorna4" w:cs="AAd_Livorna4"/>
          <w:rtl/>
        </w:rPr>
      </w:pPr>
      <w:r>
        <w:rPr>
          <w:rFonts w:ascii="AAd_Livorna4" w:hAnsi="AAd_Livorna4" w:cs="AAd_Livorna4" w:hint="cs"/>
          <w:rtl/>
        </w:rPr>
        <w:t>מאנטרעאל תורה סענטער</w:t>
      </w:r>
      <w:r>
        <w:rPr>
          <w:rFonts w:ascii="AAd_Livorna4" w:hAnsi="AAd_Livorna4" w:cs="AAd_Livorna4"/>
          <w:rtl/>
        </w:rPr>
        <w:br/>
      </w:r>
      <w:r>
        <w:rPr>
          <w:rFonts w:ascii="AAd_Livorna4" w:hAnsi="AAd_Livorna4" w:cs="AAd_Livorna4" w:hint="cs"/>
          <w:rtl/>
        </w:rPr>
        <w:t>העמפסטעד, קוויבעק, קאנאדא</w:t>
      </w:r>
    </w:p>
    <w:p w14:paraId="3FDEE7C0" w14:textId="639BA030" w:rsidR="000A52CE" w:rsidRPr="000A52CE" w:rsidRDefault="000A52CE" w:rsidP="00B407D3">
      <w:pPr>
        <w:pStyle w:val="a2"/>
        <w:rPr>
          <w:rtl/>
        </w:rPr>
      </w:pPr>
      <w:r w:rsidRPr="000A52CE">
        <w:rPr>
          <w:rtl/>
        </w:rPr>
        <w:t xml:space="preserve">גרסינן במס' ברכות (יט ע"א): "ר' יוחנן הוה רגיל דהוה קא אזיל ויתיב אשערי דטבילה אמר כי סלקן בנות ישראל ואתיין מטבילה מסתכלן בי ונהוי להו זרעא דשפירי </w:t>
      </w:r>
      <w:r w:rsidRPr="000A52CE">
        <w:rPr>
          <w:rtl/>
        </w:rPr>
        <w:lastRenderedPageBreak/>
        <w:t>כוותי אמרי ליה רבנן לא קא מסתפי מר מעינא בישא אמר להו אנא מזרעא דיוסף קא אתינא דלא שלטא ביה עינא בישא דכתיב (בראשית מט) בן פורת יוסף בן פורת עלי עין ואמר רבי אבהו אל תקרי עלי עין אלא עולי עין רבי יוסי ברבי חנינא אמר מהכא (בראשית מח) וידגו לרוב בקרב הארץ מה דגים שבים מים מכסין עליהם ואין עין הרע שולטת בהם אף זרעו של יוסף אין עין הרע שולטת בהם ואב"א עין שלא רצתה לזון ממה שאינו שלו אין עין הרע שולטת בו</w:t>
      </w:r>
      <w:r w:rsidRPr="000A52CE">
        <w:rPr>
          <w:rFonts w:hint="cs"/>
          <w:rtl/>
        </w:rPr>
        <w:t>".</w:t>
      </w:r>
    </w:p>
    <w:p w14:paraId="656D8D6F" w14:textId="77777777" w:rsidR="000A52CE" w:rsidRPr="000A52CE" w:rsidRDefault="000A52CE" w:rsidP="00B407D3">
      <w:pPr>
        <w:pStyle w:val="a2"/>
        <w:rPr>
          <w:rtl/>
        </w:rPr>
      </w:pPr>
      <w:r w:rsidRPr="000A52CE">
        <w:rPr>
          <w:rFonts w:hint="cs"/>
          <w:rtl/>
        </w:rPr>
        <w:t xml:space="preserve">יש לומר שכל שלושת הטעמים להא דלא חייש ר' יוחנן לעינא בישא (שתיים מיוסף </w:t>
      </w:r>
      <w:r w:rsidRPr="000A52CE">
        <w:rPr>
          <w:rtl/>
        </w:rPr>
        <w:t>–</w:t>
      </w:r>
      <w:r w:rsidRPr="000A52CE">
        <w:rPr>
          <w:rFonts w:hint="cs"/>
          <w:rtl/>
        </w:rPr>
        <w:t>בן פורת יוסף עולי עין ומדגים שבים, והא דעין שלא רצתה לזון ממה שאינו שלו) עולים בקנה אחד ע"פ פנימיות הענינים.</w:t>
      </w:r>
    </w:p>
    <w:p w14:paraId="36D7CF9D" w14:textId="77777777" w:rsidR="000A52CE" w:rsidRPr="000A52CE" w:rsidRDefault="000A52CE" w:rsidP="00B407D3">
      <w:pPr>
        <w:pStyle w:val="a2"/>
        <w:rPr>
          <w:rtl/>
        </w:rPr>
      </w:pPr>
      <w:r w:rsidRPr="000A52CE">
        <w:rPr>
          <w:rFonts w:hint="cs"/>
          <w:rtl/>
        </w:rPr>
        <w:t xml:space="preserve">דהנה בלקוטי שיחות (חכ"ה בראשית שיחה ב') מבאר רבינו החסד המיוחדת שבבחינת 'דגים שבים' אשר הוא מ"חסדו של הקב"ה הבלתי מוגבל", והדרך בה אפשר להמשיך חסד זו ע"י עבודה. וכידוע, שכמו שדגים עומדים בדביקות תמידי בתוך מקור חיותם הוא המים, כן צ"ל עבודת ה' מתוך דביקות וביטול מוחלטת להקב"ה עד שאין מרגישים כיש ודבר נפרד בפ"ע ח"ו. ואז, כשאין מרגישים כיש, אפשר לצאת מהגבלות היש לקבל החסד האין סופית של הקב"ה. </w:t>
      </w:r>
    </w:p>
    <w:p w14:paraId="10449048" w14:textId="77777777" w:rsidR="000A52CE" w:rsidRPr="000A52CE" w:rsidRDefault="000A52CE" w:rsidP="00B407D3">
      <w:pPr>
        <w:pStyle w:val="a2"/>
        <w:rPr>
          <w:rtl/>
        </w:rPr>
      </w:pPr>
      <w:r w:rsidRPr="000A52CE">
        <w:rPr>
          <w:rFonts w:hint="cs"/>
          <w:rtl/>
        </w:rPr>
        <w:t>ועפ"ז מבאר רבינו הגמ' הנ"ל, וזלה"ק: די</w:t>
      </w:r>
      <w:r w:rsidRPr="000A52CE">
        <w:rPr>
          <w:rtl/>
        </w:rPr>
        <w:t xml:space="preserve"> </w:t>
      </w:r>
      <w:r w:rsidRPr="000A52CE">
        <w:rPr>
          <w:rFonts w:hint="cs"/>
          <w:rtl/>
        </w:rPr>
        <w:t>גמרא</w:t>
      </w:r>
      <w:r w:rsidRPr="000A52CE">
        <w:rPr>
          <w:rtl/>
        </w:rPr>
        <w:t xml:space="preserve"> </w:t>
      </w:r>
      <w:r w:rsidRPr="000A52CE">
        <w:rPr>
          <w:rFonts w:hint="cs"/>
          <w:rtl/>
        </w:rPr>
        <w:t>זאגטן</w:t>
      </w:r>
      <w:r w:rsidRPr="000A52CE">
        <w:rPr>
          <w:rtl/>
        </w:rPr>
        <w:t xml:space="preserve"> </w:t>
      </w:r>
      <w:r w:rsidRPr="000A52CE">
        <w:rPr>
          <w:rFonts w:hint="cs"/>
          <w:rtl/>
        </w:rPr>
        <w:t>אז</w:t>
      </w:r>
      <w:r w:rsidRPr="000A52CE">
        <w:rPr>
          <w:rtl/>
        </w:rPr>
        <w:t xml:space="preserve"> </w:t>
      </w:r>
      <w:r w:rsidRPr="000A52CE">
        <w:rPr>
          <w:rFonts w:hint="cs"/>
          <w:rtl/>
        </w:rPr>
        <w:t>ווייל</w:t>
      </w:r>
      <w:r w:rsidRPr="000A52CE">
        <w:rPr>
          <w:rtl/>
        </w:rPr>
        <w:t xml:space="preserve"> </w:t>
      </w:r>
      <w:r w:rsidRPr="000A52CE">
        <w:rPr>
          <w:rFonts w:hint="cs"/>
          <w:rtl/>
        </w:rPr>
        <w:t>מים מכסין</w:t>
      </w:r>
      <w:r w:rsidRPr="000A52CE">
        <w:rPr>
          <w:rtl/>
        </w:rPr>
        <w:t xml:space="preserve"> </w:t>
      </w:r>
      <w:r w:rsidRPr="000A52CE">
        <w:rPr>
          <w:rFonts w:hint="cs"/>
          <w:rtl/>
        </w:rPr>
        <w:t>עליהם</w:t>
      </w:r>
      <w:r w:rsidRPr="000A52CE">
        <w:rPr>
          <w:rtl/>
        </w:rPr>
        <w:t xml:space="preserve"> </w:t>
      </w:r>
      <w:r w:rsidRPr="000A52CE">
        <w:rPr>
          <w:rFonts w:hint="cs"/>
          <w:rtl/>
        </w:rPr>
        <w:t>(אויף</w:t>
      </w:r>
      <w:r w:rsidRPr="000A52CE">
        <w:rPr>
          <w:rtl/>
        </w:rPr>
        <w:t xml:space="preserve"> </w:t>
      </w:r>
      <w:r w:rsidRPr="000A52CE">
        <w:rPr>
          <w:rFonts w:hint="cs"/>
          <w:rtl/>
        </w:rPr>
        <w:t>די</w:t>
      </w:r>
      <w:r w:rsidRPr="000A52CE">
        <w:rPr>
          <w:rtl/>
        </w:rPr>
        <w:t xml:space="preserve"> </w:t>
      </w:r>
      <w:r w:rsidRPr="000A52CE">
        <w:rPr>
          <w:rFonts w:hint="cs"/>
          <w:rtl/>
        </w:rPr>
        <w:t>דגים)</w:t>
      </w:r>
      <w:r w:rsidRPr="000A52CE">
        <w:rPr>
          <w:rtl/>
        </w:rPr>
        <w:t xml:space="preserve"> </w:t>
      </w:r>
      <w:r w:rsidRPr="000A52CE">
        <w:rPr>
          <w:rFonts w:hint="cs"/>
          <w:rtl/>
        </w:rPr>
        <w:t>דערפאר איז</w:t>
      </w:r>
      <w:r w:rsidRPr="000A52CE">
        <w:rPr>
          <w:rtl/>
        </w:rPr>
        <w:t xml:space="preserve"> </w:t>
      </w:r>
      <w:r w:rsidRPr="000A52CE">
        <w:rPr>
          <w:rFonts w:hint="cs"/>
          <w:rtl/>
        </w:rPr>
        <w:t>אין "עין</w:t>
      </w:r>
      <w:r w:rsidRPr="000A52CE">
        <w:rPr>
          <w:rtl/>
        </w:rPr>
        <w:t xml:space="preserve"> </w:t>
      </w:r>
      <w:r w:rsidRPr="000A52CE">
        <w:rPr>
          <w:rFonts w:hint="cs"/>
          <w:rtl/>
        </w:rPr>
        <w:t>הרע</w:t>
      </w:r>
      <w:r w:rsidRPr="000A52CE">
        <w:rPr>
          <w:rtl/>
        </w:rPr>
        <w:t xml:space="preserve"> </w:t>
      </w:r>
      <w:r w:rsidRPr="000A52CE">
        <w:rPr>
          <w:rFonts w:hint="cs"/>
          <w:rtl/>
        </w:rPr>
        <w:t>שולטת</w:t>
      </w:r>
      <w:r w:rsidRPr="000A52CE">
        <w:rPr>
          <w:rtl/>
        </w:rPr>
        <w:t xml:space="preserve"> </w:t>
      </w:r>
      <w:r w:rsidRPr="000A52CE">
        <w:rPr>
          <w:rFonts w:hint="cs"/>
          <w:rtl/>
        </w:rPr>
        <w:t>בהם"</w:t>
      </w:r>
      <w:r w:rsidRPr="000A52CE">
        <w:rPr>
          <w:rtl/>
        </w:rPr>
        <w:t xml:space="preserve"> </w:t>
      </w:r>
      <w:r w:rsidRPr="000A52CE">
        <w:rPr>
          <w:rFonts w:hint="cs"/>
          <w:rtl/>
        </w:rPr>
        <w:t>(און מהאי</w:t>
      </w:r>
      <w:r w:rsidRPr="000A52CE">
        <w:rPr>
          <w:rtl/>
        </w:rPr>
        <w:t xml:space="preserve"> </w:t>
      </w:r>
      <w:r w:rsidRPr="000A52CE">
        <w:rPr>
          <w:rFonts w:hint="cs"/>
          <w:rtl/>
        </w:rPr>
        <w:t>טעמא</w:t>
      </w:r>
      <w:r w:rsidRPr="000A52CE">
        <w:rPr>
          <w:rtl/>
        </w:rPr>
        <w:t xml:space="preserve"> </w:t>
      </w:r>
      <w:r w:rsidRPr="000A52CE">
        <w:rPr>
          <w:rFonts w:hint="cs"/>
          <w:rtl/>
        </w:rPr>
        <w:t>איז</w:t>
      </w:r>
      <w:r w:rsidRPr="000A52CE">
        <w:rPr>
          <w:rtl/>
        </w:rPr>
        <w:t xml:space="preserve"> </w:t>
      </w:r>
      <w:r w:rsidRPr="000A52CE">
        <w:rPr>
          <w:rFonts w:hint="cs"/>
          <w:rtl/>
        </w:rPr>
        <w:t>אויף</w:t>
      </w:r>
      <w:r w:rsidRPr="000A52CE">
        <w:rPr>
          <w:rtl/>
        </w:rPr>
        <w:t xml:space="preserve"> </w:t>
      </w:r>
      <w:r w:rsidRPr="000A52CE">
        <w:rPr>
          <w:rFonts w:hint="cs"/>
          <w:rtl/>
        </w:rPr>
        <w:t>זיי</w:t>
      </w:r>
      <w:r w:rsidRPr="000A52CE">
        <w:rPr>
          <w:rtl/>
        </w:rPr>
        <w:t xml:space="preserve"> </w:t>
      </w:r>
      <w:r w:rsidRPr="000A52CE">
        <w:rPr>
          <w:rFonts w:hint="cs"/>
          <w:rtl/>
        </w:rPr>
        <w:t>שורה</w:t>
      </w:r>
      <w:r w:rsidRPr="000A52CE">
        <w:rPr>
          <w:rtl/>
        </w:rPr>
        <w:t xml:space="preserve"> </w:t>
      </w:r>
      <w:r w:rsidRPr="000A52CE">
        <w:rPr>
          <w:rFonts w:hint="cs"/>
          <w:rtl/>
        </w:rPr>
        <w:t>ברכת</w:t>
      </w:r>
      <w:r w:rsidRPr="000A52CE">
        <w:rPr>
          <w:rtl/>
        </w:rPr>
        <w:t xml:space="preserve"> </w:t>
      </w:r>
      <w:r w:rsidRPr="000A52CE">
        <w:rPr>
          <w:rFonts w:hint="cs"/>
          <w:rtl/>
        </w:rPr>
        <w:t>ה</w:t>
      </w:r>
      <w:r w:rsidRPr="000A52CE">
        <w:rPr>
          <w:rtl/>
        </w:rPr>
        <w:t xml:space="preserve">' </w:t>
      </w:r>
      <w:r w:rsidRPr="000A52CE">
        <w:rPr>
          <w:rFonts w:hint="cs"/>
          <w:rtl/>
        </w:rPr>
        <w:t>ביותר); וי</w:t>
      </w:r>
      <w:r w:rsidRPr="000A52CE">
        <w:rPr>
          <w:rtl/>
        </w:rPr>
        <w:t>"</w:t>
      </w:r>
      <w:r w:rsidRPr="000A52CE">
        <w:rPr>
          <w:rFonts w:hint="cs"/>
          <w:rtl/>
        </w:rPr>
        <w:t>ל,</w:t>
      </w:r>
      <w:r w:rsidRPr="000A52CE">
        <w:rPr>
          <w:rtl/>
        </w:rPr>
        <w:t xml:space="preserve"> </w:t>
      </w:r>
      <w:r w:rsidRPr="000A52CE">
        <w:rPr>
          <w:rFonts w:hint="cs"/>
          <w:rtl/>
        </w:rPr>
        <w:t>שבפנימיות</w:t>
      </w:r>
      <w:r w:rsidRPr="000A52CE">
        <w:rPr>
          <w:rtl/>
        </w:rPr>
        <w:t xml:space="preserve"> </w:t>
      </w:r>
      <w:r w:rsidRPr="000A52CE">
        <w:rPr>
          <w:rFonts w:hint="cs"/>
          <w:rtl/>
        </w:rPr>
        <w:t>איז</w:t>
      </w:r>
      <w:r w:rsidRPr="000A52CE">
        <w:rPr>
          <w:rtl/>
        </w:rPr>
        <w:t xml:space="preserve"> </w:t>
      </w:r>
      <w:r w:rsidRPr="000A52CE">
        <w:rPr>
          <w:rFonts w:hint="cs"/>
          <w:rtl/>
        </w:rPr>
        <w:t>"מים מכסין</w:t>
      </w:r>
      <w:r w:rsidRPr="000A52CE">
        <w:rPr>
          <w:rtl/>
        </w:rPr>
        <w:t xml:space="preserve"> </w:t>
      </w:r>
      <w:r w:rsidRPr="000A52CE">
        <w:rPr>
          <w:rFonts w:hint="cs"/>
          <w:rtl/>
        </w:rPr>
        <w:t>עליהם"</w:t>
      </w:r>
      <w:r w:rsidRPr="000A52CE">
        <w:rPr>
          <w:rtl/>
        </w:rPr>
        <w:t xml:space="preserve"> </w:t>
      </w:r>
      <w:r w:rsidRPr="000A52CE">
        <w:rPr>
          <w:rFonts w:hint="cs"/>
          <w:rtl/>
        </w:rPr>
        <w:t>(ניט</w:t>
      </w:r>
      <w:r w:rsidRPr="000A52CE">
        <w:rPr>
          <w:rtl/>
        </w:rPr>
        <w:t xml:space="preserve"> </w:t>
      </w:r>
      <w:r w:rsidRPr="000A52CE">
        <w:rPr>
          <w:rFonts w:hint="cs"/>
          <w:rtl/>
        </w:rPr>
        <w:t>נאר</w:t>
      </w:r>
      <w:r w:rsidRPr="000A52CE">
        <w:rPr>
          <w:b/>
          <w:bCs/>
          <w:rtl/>
        </w:rPr>
        <w:t xml:space="preserve"> </w:t>
      </w:r>
      <w:r w:rsidRPr="000A52CE">
        <w:rPr>
          <w:rFonts w:hint="cs"/>
          <w:b/>
          <w:bCs/>
          <w:rtl/>
        </w:rPr>
        <w:t>שולל</w:t>
      </w:r>
      <w:r w:rsidRPr="000A52CE">
        <w:rPr>
          <w:b/>
          <w:bCs/>
          <w:rtl/>
        </w:rPr>
        <w:t xml:space="preserve"> </w:t>
      </w:r>
      <w:r w:rsidRPr="000A52CE">
        <w:rPr>
          <w:rFonts w:hint="cs"/>
          <w:rtl/>
        </w:rPr>
        <w:t>די</w:t>
      </w:r>
      <w:r w:rsidRPr="000A52CE">
        <w:rPr>
          <w:rtl/>
        </w:rPr>
        <w:t xml:space="preserve"> </w:t>
      </w:r>
      <w:r w:rsidRPr="000A52CE">
        <w:rPr>
          <w:rFonts w:hint="cs"/>
          <w:rtl/>
        </w:rPr>
        <w:t>שליטה</w:t>
      </w:r>
      <w:r w:rsidRPr="000A52CE">
        <w:rPr>
          <w:rtl/>
        </w:rPr>
        <w:t xml:space="preserve"> </w:t>
      </w:r>
      <w:r w:rsidRPr="000A52CE">
        <w:rPr>
          <w:rFonts w:hint="cs"/>
          <w:rtl/>
        </w:rPr>
        <w:t>פון</w:t>
      </w:r>
      <w:r w:rsidRPr="000A52CE">
        <w:rPr>
          <w:rtl/>
        </w:rPr>
        <w:t xml:space="preserve"> </w:t>
      </w:r>
      <w:r w:rsidRPr="000A52CE">
        <w:rPr>
          <w:rFonts w:hint="cs"/>
          <w:rtl/>
        </w:rPr>
        <w:t>"עין</w:t>
      </w:r>
      <w:r w:rsidRPr="000A52CE">
        <w:rPr>
          <w:rtl/>
        </w:rPr>
        <w:t xml:space="preserve"> </w:t>
      </w:r>
      <w:r w:rsidRPr="000A52CE">
        <w:rPr>
          <w:rFonts w:hint="cs"/>
          <w:rtl/>
        </w:rPr>
        <w:t>הרע"</w:t>
      </w:r>
      <w:r w:rsidRPr="000A52CE">
        <w:rPr>
          <w:rtl/>
        </w:rPr>
        <w:t xml:space="preserve"> </w:t>
      </w:r>
      <w:r w:rsidRPr="000A52CE">
        <w:rPr>
          <w:rFonts w:hint="cs"/>
          <w:rtl/>
        </w:rPr>
        <w:t>(היפך</w:t>
      </w:r>
      <w:r w:rsidRPr="000A52CE">
        <w:rPr>
          <w:rtl/>
        </w:rPr>
        <w:t xml:space="preserve"> </w:t>
      </w:r>
      <w:r w:rsidRPr="000A52CE">
        <w:rPr>
          <w:rFonts w:hint="cs"/>
          <w:rtl/>
        </w:rPr>
        <w:t>הברכה)</w:t>
      </w:r>
      <w:r w:rsidRPr="000A52CE">
        <w:rPr>
          <w:rtl/>
        </w:rPr>
        <w:t xml:space="preserve"> </w:t>
      </w:r>
      <w:r w:rsidRPr="000A52CE">
        <w:rPr>
          <w:rFonts w:hint="cs"/>
          <w:rtl/>
        </w:rPr>
        <w:t>נאר) אויך</w:t>
      </w:r>
      <w:r w:rsidRPr="000A52CE">
        <w:rPr>
          <w:rtl/>
        </w:rPr>
        <w:t xml:space="preserve"> </w:t>
      </w:r>
      <w:r w:rsidRPr="000A52CE">
        <w:rPr>
          <w:rFonts w:hint="cs"/>
          <w:rtl/>
        </w:rPr>
        <w:t>פועל</w:t>
      </w:r>
      <w:r w:rsidRPr="000A52CE">
        <w:rPr>
          <w:rtl/>
        </w:rPr>
        <w:t xml:space="preserve"> </w:t>
      </w:r>
      <w:r w:rsidRPr="000A52CE">
        <w:rPr>
          <w:rFonts w:hint="cs"/>
          <w:rtl/>
        </w:rPr>
        <w:t>אן</w:t>
      </w:r>
      <w:r w:rsidRPr="000A52CE">
        <w:rPr>
          <w:rtl/>
        </w:rPr>
        <w:t xml:space="preserve"> </w:t>
      </w:r>
      <w:r w:rsidRPr="000A52CE">
        <w:rPr>
          <w:rFonts w:hint="cs"/>
          <w:rtl/>
        </w:rPr>
        <w:t>ענין</w:t>
      </w:r>
      <w:r w:rsidRPr="000A52CE">
        <w:rPr>
          <w:rtl/>
        </w:rPr>
        <w:t xml:space="preserve"> </w:t>
      </w:r>
      <w:r w:rsidRPr="000A52CE">
        <w:rPr>
          <w:rFonts w:hint="cs"/>
          <w:i/>
          <w:iCs/>
          <w:rtl/>
        </w:rPr>
        <w:t>חיובי</w:t>
      </w:r>
      <w:r w:rsidRPr="000A52CE">
        <w:rPr>
          <w:rFonts w:hint="cs"/>
          <w:rtl/>
        </w:rPr>
        <w:t>,</w:t>
      </w:r>
      <w:r w:rsidRPr="000A52CE">
        <w:rPr>
          <w:rtl/>
        </w:rPr>
        <w:t xml:space="preserve"> </w:t>
      </w:r>
      <w:r w:rsidRPr="000A52CE">
        <w:rPr>
          <w:rFonts w:hint="cs"/>
          <w:rtl/>
        </w:rPr>
        <w:t>דורכדעם</w:t>
      </w:r>
      <w:r w:rsidRPr="000A52CE">
        <w:rPr>
          <w:rtl/>
        </w:rPr>
        <w:t xml:space="preserve"> </w:t>
      </w:r>
      <w:r w:rsidRPr="000A52CE">
        <w:rPr>
          <w:rFonts w:hint="cs"/>
          <w:rtl/>
        </w:rPr>
        <w:t>זיינען</w:t>
      </w:r>
      <w:r w:rsidRPr="000A52CE">
        <w:rPr>
          <w:rtl/>
        </w:rPr>
        <w:t xml:space="preserve"> </w:t>
      </w:r>
      <w:r w:rsidRPr="000A52CE">
        <w:rPr>
          <w:rFonts w:hint="cs"/>
          <w:rtl/>
        </w:rPr>
        <w:t>די</w:t>
      </w:r>
      <w:r w:rsidRPr="000A52CE">
        <w:rPr>
          <w:rtl/>
        </w:rPr>
        <w:t xml:space="preserve"> </w:t>
      </w:r>
      <w:r w:rsidRPr="000A52CE">
        <w:rPr>
          <w:rFonts w:hint="cs"/>
          <w:rtl/>
        </w:rPr>
        <w:t>דגים</w:t>
      </w:r>
      <w:r w:rsidRPr="000A52CE">
        <w:rPr>
          <w:rtl/>
        </w:rPr>
        <w:t xml:space="preserve"> </w:t>
      </w:r>
      <w:r w:rsidRPr="000A52CE">
        <w:rPr>
          <w:rFonts w:hint="cs"/>
          <w:rtl/>
        </w:rPr>
        <w:t>ראויים</w:t>
      </w:r>
      <w:r w:rsidRPr="000A52CE">
        <w:rPr>
          <w:rtl/>
        </w:rPr>
        <w:t xml:space="preserve"> </w:t>
      </w:r>
      <w:r w:rsidRPr="000A52CE">
        <w:rPr>
          <w:rFonts w:hint="cs"/>
          <w:rtl/>
        </w:rPr>
        <w:t>וכלים</w:t>
      </w:r>
      <w:r w:rsidRPr="000A52CE">
        <w:rPr>
          <w:rtl/>
        </w:rPr>
        <w:t xml:space="preserve"> </w:t>
      </w:r>
      <w:r w:rsidRPr="000A52CE">
        <w:rPr>
          <w:rFonts w:hint="cs"/>
          <w:rtl/>
        </w:rPr>
        <w:t>צו</w:t>
      </w:r>
      <w:r w:rsidRPr="000A52CE">
        <w:rPr>
          <w:rtl/>
        </w:rPr>
        <w:t xml:space="preserve"> </w:t>
      </w:r>
      <w:r w:rsidRPr="000A52CE">
        <w:rPr>
          <w:rFonts w:hint="cs"/>
          <w:rtl/>
        </w:rPr>
        <w:t>ברכת</w:t>
      </w:r>
      <w:r w:rsidRPr="000A52CE">
        <w:rPr>
          <w:rtl/>
        </w:rPr>
        <w:t xml:space="preserve"> </w:t>
      </w:r>
      <w:r w:rsidRPr="000A52CE">
        <w:rPr>
          <w:rFonts w:hint="cs"/>
          <w:rtl/>
        </w:rPr>
        <w:t>ה</w:t>
      </w:r>
      <w:r w:rsidRPr="000A52CE">
        <w:rPr>
          <w:rtl/>
        </w:rPr>
        <w:t>'</w:t>
      </w:r>
      <w:r w:rsidRPr="000A52CE">
        <w:rPr>
          <w:rFonts w:hint="cs"/>
          <w:rtl/>
        </w:rPr>
        <w:t xml:space="preserve">. </w:t>
      </w:r>
    </w:p>
    <w:p w14:paraId="315FD041" w14:textId="77777777" w:rsidR="000A52CE" w:rsidRPr="000A52CE" w:rsidRDefault="000A52CE" w:rsidP="00B407D3">
      <w:pPr>
        <w:pStyle w:val="a2"/>
        <w:rPr>
          <w:rtl/>
        </w:rPr>
      </w:pPr>
      <w:r w:rsidRPr="000A52CE">
        <w:rPr>
          <w:rFonts w:hint="cs"/>
          <w:rtl/>
        </w:rPr>
        <w:t>והביאור:</w:t>
      </w:r>
      <w:r w:rsidRPr="000A52CE">
        <w:rPr>
          <w:rtl/>
        </w:rPr>
        <w:t xml:space="preserve"> </w:t>
      </w:r>
      <w:r w:rsidRPr="000A52CE">
        <w:rPr>
          <w:rFonts w:hint="cs"/>
          <w:rtl/>
        </w:rPr>
        <w:t>מים</w:t>
      </w:r>
      <w:r w:rsidRPr="000A52CE">
        <w:rPr>
          <w:rtl/>
        </w:rPr>
        <w:t xml:space="preserve"> </w:t>
      </w:r>
      <w:r w:rsidRPr="000A52CE">
        <w:rPr>
          <w:rFonts w:hint="cs"/>
          <w:rtl/>
        </w:rPr>
        <w:t>זיינען</w:t>
      </w:r>
      <w:r w:rsidRPr="000A52CE">
        <w:rPr>
          <w:rtl/>
        </w:rPr>
        <w:t xml:space="preserve"> </w:t>
      </w:r>
      <w:r w:rsidRPr="000A52CE">
        <w:rPr>
          <w:rFonts w:hint="cs"/>
          <w:rtl/>
        </w:rPr>
        <w:t>דער</w:t>
      </w:r>
      <w:r w:rsidRPr="000A52CE">
        <w:rPr>
          <w:rtl/>
        </w:rPr>
        <w:t xml:space="preserve"> </w:t>
      </w:r>
      <w:r w:rsidRPr="000A52CE">
        <w:rPr>
          <w:rFonts w:hint="cs"/>
          <w:rtl/>
        </w:rPr>
        <w:t>מקור</w:t>
      </w:r>
      <w:r w:rsidRPr="000A52CE">
        <w:rPr>
          <w:rtl/>
        </w:rPr>
        <w:t xml:space="preserve"> </w:t>
      </w:r>
      <w:r w:rsidRPr="000A52CE">
        <w:rPr>
          <w:rFonts w:hint="cs"/>
          <w:rtl/>
        </w:rPr>
        <w:t>החיות</w:t>
      </w:r>
      <w:r w:rsidRPr="000A52CE">
        <w:rPr>
          <w:rtl/>
        </w:rPr>
        <w:t xml:space="preserve"> </w:t>
      </w:r>
      <w:r w:rsidRPr="000A52CE">
        <w:rPr>
          <w:rFonts w:hint="cs"/>
          <w:rtl/>
        </w:rPr>
        <w:t>פון</w:t>
      </w:r>
      <w:r w:rsidRPr="000A52CE">
        <w:rPr>
          <w:rtl/>
        </w:rPr>
        <w:t xml:space="preserve"> </w:t>
      </w:r>
      <w:r w:rsidRPr="000A52CE">
        <w:rPr>
          <w:rFonts w:hint="cs"/>
          <w:rtl/>
        </w:rPr>
        <w:t>דגים,</w:t>
      </w:r>
      <w:r w:rsidRPr="000A52CE">
        <w:rPr>
          <w:rtl/>
        </w:rPr>
        <w:t xml:space="preserve"> </w:t>
      </w:r>
      <w:r w:rsidRPr="000A52CE">
        <w:rPr>
          <w:rFonts w:hint="cs"/>
          <w:rtl/>
        </w:rPr>
        <w:t>ביז</w:t>
      </w:r>
      <w:r w:rsidRPr="000A52CE">
        <w:rPr>
          <w:rtl/>
        </w:rPr>
        <w:t xml:space="preserve"> </w:t>
      </w:r>
      <w:r w:rsidRPr="000A52CE">
        <w:rPr>
          <w:rFonts w:hint="cs"/>
          <w:rtl/>
        </w:rPr>
        <w:t>אז</w:t>
      </w:r>
      <w:r w:rsidRPr="000A52CE">
        <w:rPr>
          <w:rtl/>
        </w:rPr>
        <w:t xml:space="preserve"> </w:t>
      </w:r>
      <w:r w:rsidRPr="000A52CE">
        <w:rPr>
          <w:rFonts w:hint="cs"/>
          <w:rtl/>
        </w:rPr>
        <w:t>דאס</w:t>
      </w:r>
      <w:r w:rsidRPr="000A52CE">
        <w:rPr>
          <w:rtl/>
        </w:rPr>
        <w:t xml:space="preserve"> </w:t>
      </w:r>
      <w:r w:rsidRPr="000A52CE">
        <w:rPr>
          <w:rFonts w:hint="cs"/>
          <w:rtl/>
        </w:rPr>
        <w:t>איז</w:t>
      </w:r>
      <w:r w:rsidRPr="000A52CE">
        <w:rPr>
          <w:rtl/>
        </w:rPr>
        <w:t xml:space="preserve"> </w:t>
      </w:r>
      <w:r w:rsidRPr="000A52CE">
        <w:rPr>
          <w:rFonts w:hint="cs"/>
          <w:rtl/>
        </w:rPr>
        <w:t>זייער</w:t>
      </w:r>
      <w:r w:rsidRPr="000A52CE">
        <w:rPr>
          <w:rtl/>
        </w:rPr>
        <w:t xml:space="preserve"> </w:t>
      </w:r>
      <w:r w:rsidRPr="000A52CE">
        <w:rPr>
          <w:rFonts w:hint="cs"/>
          <w:rtl/>
        </w:rPr>
        <w:t>אמת'ע מציאות</w:t>
      </w:r>
      <w:r w:rsidRPr="000A52CE">
        <w:rPr>
          <w:rtl/>
        </w:rPr>
        <w:t xml:space="preserve"> </w:t>
      </w:r>
      <w:r w:rsidRPr="000A52CE">
        <w:rPr>
          <w:rFonts w:hint="cs"/>
          <w:rtl/>
        </w:rPr>
        <w:t>(וואס</w:t>
      </w:r>
      <w:r w:rsidRPr="000A52CE">
        <w:rPr>
          <w:rtl/>
        </w:rPr>
        <w:t xml:space="preserve"> </w:t>
      </w:r>
      <w:r w:rsidRPr="000A52CE">
        <w:rPr>
          <w:rFonts w:hint="cs"/>
          <w:rtl/>
        </w:rPr>
        <w:t>דערפאר</w:t>
      </w:r>
      <w:r w:rsidRPr="000A52CE">
        <w:rPr>
          <w:rtl/>
        </w:rPr>
        <w:t xml:space="preserve"> </w:t>
      </w:r>
      <w:r w:rsidRPr="000A52CE">
        <w:rPr>
          <w:rFonts w:hint="cs"/>
          <w:rtl/>
        </w:rPr>
        <w:t>האלט</w:t>
      </w:r>
      <w:r w:rsidRPr="000A52CE">
        <w:rPr>
          <w:rtl/>
        </w:rPr>
        <w:t xml:space="preserve"> </w:t>
      </w:r>
      <w:r w:rsidRPr="000A52CE">
        <w:rPr>
          <w:rFonts w:hint="cs"/>
          <w:rtl/>
        </w:rPr>
        <w:t>רשב</w:t>
      </w:r>
      <w:r w:rsidRPr="000A52CE">
        <w:rPr>
          <w:rtl/>
        </w:rPr>
        <w:t>"</w:t>
      </w:r>
      <w:r w:rsidRPr="000A52CE">
        <w:rPr>
          <w:rFonts w:hint="cs"/>
          <w:rtl/>
        </w:rPr>
        <w:t>ג</w:t>
      </w:r>
      <w:r w:rsidRPr="000A52CE">
        <w:rPr>
          <w:rtl/>
        </w:rPr>
        <w:t xml:space="preserve"> </w:t>
      </w:r>
      <w:r w:rsidRPr="000A52CE">
        <w:rPr>
          <w:rFonts w:hint="cs"/>
          <w:rtl/>
        </w:rPr>
        <w:t>אז "כל</w:t>
      </w:r>
      <w:r w:rsidRPr="000A52CE">
        <w:rPr>
          <w:rtl/>
        </w:rPr>
        <w:t xml:space="preserve"> </w:t>
      </w:r>
      <w:r w:rsidRPr="000A52CE">
        <w:rPr>
          <w:rFonts w:hint="cs"/>
          <w:rtl/>
        </w:rPr>
        <w:t>שהוא</w:t>
      </w:r>
      <w:r w:rsidRPr="000A52CE">
        <w:rPr>
          <w:rtl/>
        </w:rPr>
        <w:t xml:space="preserve"> </w:t>
      </w:r>
      <w:r w:rsidRPr="000A52CE">
        <w:rPr>
          <w:rFonts w:hint="cs"/>
          <w:rtl/>
        </w:rPr>
        <w:t>מבריית</w:t>
      </w:r>
      <w:r w:rsidRPr="000A52CE">
        <w:rPr>
          <w:rtl/>
        </w:rPr>
        <w:t xml:space="preserve"> </w:t>
      </w:r>
      <w:r w:rsidRPr="000A52CE">
        <w:rPr>
          <w:rFonts w:hint="cs"/>
          <w:rtl/>
        </w:rPr>
        <w:t>המים"</w:t>
      </w:r>
      <w:r w:rsidRPr="000A52CE">
        <w:rPr>
          <w:rtl/>
        </w:rPr>
        <w:t xml:space="preserve"> </w:t>
      </w:r>
      <w:r w:rsidRPr="000A52CE">
        <w:rPr>
          <w:rFonts w:hint="cs"/>
          <w:rtl/>
        </w:rPr>
        <w:t>איז</w:t>
      </w:r>
      <w:r w:rsidRPr="000A52CE">
        <w:rPr>
          <w:rtl/>
        </w:rPr>
        <w:t xml:space="preserve"> </w:t>
      </w:r>
      <w:r w:rsidRPr="000A52CE">
        <w:rPr>
          <w:rFonts w:hint="cs"/>
          <w:rtl/>
        </w:rPr>
        <w:t>ניט</w:t>
      </w:r>
      <w:r w:rsidRPr="000A52CE">
        <w:rPr>
          <w:rtl/>
        </w:rPr>
        <w:t xml:space="preserve"> </w:t>
      </w:r>
      <w:r w:rsidRPr="000A52CE">
        <w:rPr>
          <w:rFonts w:hint="cs"/>
          <w:rtl/>
        </w:rPr>
        <w:t>חוצץ בפני</w:t>
      </w:r>
      <w:r w:rsidRPr="000A52CE">
        <w:rPr>
          <w:rtl/>
        </w:rPr>
        <w:t xml:space="preserve"> </w:t>
      </w:r>
      <w:r w:rsidRPr="000A52CE">
        <w:rPr>
          <w:rFonts w:hint="cs"/>
          <w:rtl/>
        </w:rPr>
        <w:t>המים),</w:t>
      </w:r>
      <w:r w:rsidRPr="000A52CE">
        <w:rPr>
          <w:rtl/>
        </w:rPr>
        <w:t xml:space="preserve"> </w:t>
      </w:r>
      <w:r w:rsidRPr="000A52CE">
        <w:rPr>
          <w:rFonts w:hint="cs"/>
          <w:rtl/>
        </w:rPr>
        <w:t>דאס</w:t>
      </w:r>
      <w:r w:rsidRPr="000A52CE">
        <w:rPr>
          <w:rtl/>
        </w:rPr>
        <w:t xml:space="preserve"> </w:t>
      </w:r>
      <w:r w:rsidRPr="000A52CE">
        <w:rPr>
          <w:rFonts w:hint="cs"/>
          <w:rtl/>
        </w:rPr>
        <w:t>הייסט</w:t>
      </w:r>
      <w:r w:rsidRPr="000A52CE">
        <w:rPr>
          <w:rtl/>
        </w:rPr>
        <w:t xml:space="preserve"> </w:t>
      </w:r>
      <w:r w:rsidRPr="000A52CE">
        <w:rPr>
          <w:rFonts w:hint="cs"/>
          <w:rtl/>
        </w:rPr>
        <w:t>אז</w:t>
      </w:r>
      <w:r w:rsidRPr="000A52CE">
        <w:rPr>
          <w:rtl/>
        </w:rPr>
        <w:t xml:space="preserve"> </w:t>
      </w:r>
      <w:r w:rsidRPr="000A52CE">
        <w:rPr>
          <w:rFonts w:hint="cs"/>
          <w:rtl/>
        </w:rPr>
        <w:t>דגים האבן</w:t>
      </w:r>
      <w:r w:rsidRPr="000A52CE">
        <w:rPr>
          <w:rtl/>
        </w:rPr>
        <w:t xml:space="preserve"> </w:t>
      </w:r>
      <w:r w:rsidRPr="000A52CE">
        <w:rPr>
          <w:rFonts w:hint="cs"/>
          <w:rtl/>
        </w:rPr>
        <w:t>אין</w:t>
      </w:r>
      <w:r w:rsidRPr="000A52CE">
        <w:rPr>
          <w:rtl/>
        </w:rPr>
        <w:t xml:space="preserve"> </w:t>
      </w:r>
      <w:r w:rsidRPr="000A52CE">
        <w:rPr>
          <w:rFonts w:hint="cs"/>
          <w:rtl/>
        </w:rPr>
        <w:t>זיך א</w:t>
      </w:r>
      <w:r w:rsidRPr="000A52CE">
        <w:rPr>
          <w:rtl/>
        </w:rPr>
        <w:t xml:space="preserve"> </w:t>
      </w:r>
      <w:r w:rsidRPr="000A52CE">
        <w:rPr>
          <w:rFonts w:hint="cs"/>
          <w:rtl/>
        </w:rPr>
        <w:t>תכונה</w:t>
      </w:r>
      <w:r w:rsidRPr="000A52CE">
        <w:rPr>
          <w:rtl/>
        </w:rPr>
        <w:t xml:space="preserve"> </w:t>
      </w:r>
      <w:r w:rsidRPr="000A52CE">
        <w:rPr>
          <w:rFonts w:hint="cs"/>
          <w:rtl/>
        </w:rPr>
        <w:t>פון</w:t>
      </w:r>
      <w:r w:rsidRPr="000A52CE">
        <w:rPr>
          <w:rtl/>
        </w:rPr>
        <w:t xml:space="preserve"> </w:t>
      </w:r>
      <w:r w:rsidRPr="000A52CE">
        <w:rPr>
          <w:rFonts w:hint="cs"/>
          <w:rtl/>
        </w:rPr>
        <w:t>ביטול</w:t>
      </w:r>
      <w:r w:rsidRPr="000A52CE">
        <w:rPr>
          <w:rtl/>
        </w:rPr>
        <w:t xml:space="preserve"> </w:t>
      </w:r>
      <w:r w:rsidRPr="000A52CE">
        <w:rPr>
          <w:rFonts w:hint="cs"/>
          <w:rtl/>
        </w:rPr>
        <w:t>צו מקור</w:t>
      </w:r>
      <w:r w:rsidRPr="000A52CE">
        <w:rPr>
          <w:rtl/>
        </w:rPr>
        <w:t xml:space="preserve"> </w:t>
      </w:r>
      <w:r w:rsidRPr="000A52CE">
        <w:rPr>
          <w:rFonts w:hint="cs"/>
          <w:rtl/>
        </w:rPr>
        <w:t>חיותם (און</w:t>
      </w:r>
      <w:r w:rsidRPr="000A52CE">
        <w:rPr>
          <w:rtl/>
        </w:rPr>
        <w:t xml:space="preserve"> </w:t>
      </w:r>
      <w:r w:rsidRPr="000A52CE">
        <w:rPr>
          <w:rFonts w:hint="cs"/>
          <w:rtl/>
        </w:rPr>
        <w:t>דערפאר</w:t>
      </w:r>
      <w:r w:rsidRPr="000A52CE">
        <w:rPr>
          <w:rtl/>
        </w:rPr>
        <w:t xml:space="preserve"> </w:t>
      </w:r>
      <w:r w:rsidRPr="000A52CE">
        <w:rPr>
          <w:rFonts w:hint="cs"/>
          <w:rtl/>
        </w:rPr>
        <w:t>איז</w:t>
      </w:r>
      <w:r w:rsidRPr="000A52CE">
        <w:rPr>
          <w:rtl/>
        </w:rPr>
        <w:t xml:space="preserve"> </w:t>
      </w:r>
      <w:r w:rsidRPr="000A52CE">
        <w:rPr>
          <w:rFonts w:hint="cs"/>
          <w:rtl/>
        </w:rPr>
        <w:t>ביי</w:t>
      </w:r>
      <w:r w:rsidRPr="000A52CE">
        <w:rPr>
          <w:rtl/>
        </w:rPr>
        <w:t xml:space="preserve"> </w:t>
      </w:r>
      <w:r w:rsidRPr="000A52CE">
        <w:rPr>
          <w:rFonts w:hint="cs"/>
          <w:rtl/>
        </w:rPr>
        <w:t>זיי</w:t>
      </w:r>
      <w:r w:rsidRPr="000A52CE">
        <w:rPr>
          <w:rtl/>
        </w:rPr>
        <w:t xml:space="preserve"> </w:t>
      </w:r>
      <w:r w:rsidRPr="000A52CE">
        <w:rPr>
          <w:rFonts w:hint="cs"/>
          <w:rtl/>
        </w:rPr>
        <w:t>פאראן</w:t>
      </w:r>
      <w:r w:rsidRPr="000A52CE">
        <w:rPr>
          <w:rtl/>
        </w:rPr>
        <w:t xml:space="preserve"> </w:t>
      </w:r>
      <w:r w:rsidRPr="000A52CE">
        <w:rPr>
          <w:rFonts w:hint="cs"/>
          <w:rtl/>
        </w:rPr>
        <w:t>דער</w:t>
      </w:r>
      <w:r w:rsidRPr="000A52CE">
        <w:rPr>
          <w:rtl/>
        </w:rPr>
        <w:t xml:space="preserve"> </w:t>
      </w:r>
      <w:r w:rsidRPr="000A52CE">
        <w:rPr>
          <w:rFonts w:hint="cs"/>
          <w:rtl/>
        </w:rPr>
        <w:t>ענין</w:t>
      </w:r>
      <w:r w:rsidRPr="000A52CE">
        <w:rPr>
          <w:rtl/>
        </w:rPr>
        <w:t xml:space="preserve"> </w:t>
      </w:r>
      <w:r w:rsidRPr="000A52CE">
        <w:rPr>
          <w:rFonts w:hint="cs"/>
          <w:rtl/>
        </w:rPr>
        <w:t>פון</w:t>
      </w:r>
      <w:r w:rsidRPr="000A52CE">
        <w:rPr>
          <w:rtl/>
        </w:rPr>
        <w:t xml:space="preserve"> </w:t>
      </w:r>
      <w:r w:rsidRPr="000A52CE">
        <w:rPr>
          <w:rFonts w:hint="cs"/>
          <w:rtl/>
        </w:rPr>
        <w:t>ריבוי</w:t>
      </w:r>
      <w:r w:rsidRPr="000A52CE">
        <w:rPr>
          <w:rtl/>
        </w:rPr>
        <w:t xml:space="preserve"> </w:t>
      </w:r>
      <w:r w:rsidRPr="000A52CE">
        <w:rPr>
          <w:rFonts w:hint="cs"/>
          <w:rtl/>
        </w:rPr>
        <w:t>למעלה</w:t>
      </w:r>
      <w:r w:rsidRPr="000A52CE">
        <w:rPr>
          <w:rtl/>
        </w:rPr>
        <w:t xml:space="preserve"> </w:t>
      </w:r>
      <w:r w:rsidRPr="000A52CE">
        <w:rPr>
          <w:rFonts w:hint="cs"/>
          <w:rtl/>
        </w:rPr>
        <w:t xml:space="preserve">מהרגיל). עכלה"ק. </w:t>
      </w:r>
    </w:p>
    <w:p w14:paraId="43C52CFF" w14:textId="77777777" w:rsidR="000A52CE" w:rsidRPr="000A52CE" w:rsidRDefault="000A52CE" w:rsidP="00B407D3">
      <w:pPr>
        <w:pStyle w:val="a2"/>
        <w:rPr>
          <w:rtl/>
        </w:rPr>
      </w:pPr>
      <w:r w:rsidRPr="000A52CE">
        <w:rPr>
          <w:rFonts w:hint="cs"/>
          <w:rtl/>
        </w:rPr>
        <w:t>מהא דכתב רבינו בסוגריים "</w:t>
      </w:r>
      <w:r w:rsidRPr="000A52CE">
        <w:rPr>
          <w:rFonts w:hint="cs"/>
          <w:b/>
          <w:bCs/>
          <w:rtl/>
        </w:rPr>
        <w:t>ניט</w:t>
      </w:r>
      <w:r w:rsidRPr="000A52CE">
        <w:rPr>
          <w:b/>
          <w:bCs/>
          <w:rtl/>
        </w:rPr>
        <w:t xml:space="preserve"> </w:t>
      </w:r>
      <w:r w:rsidRPr="000A52CE">
        <w:rPr>
          <w:rFonts w:hint="cs"/>
          <w:b/>
          <w:bCs/>
          <w:rtl/>
        </w:rPr>
        <w:t>נאר שולל</w:t>
      </w:r>
      <w:r w:rsidRPr="000A52CE">
        <w:rPr>
          <w:b/>
          <w:bCs/>
          <w:rtl/>
        </w:rPr>
        <w:t xml:space="preserve"> </w:t>
      </w:r>
      <w:r w:rsidRPr="000A52CE">
        <w:rPr>
          <w:rFonts w:hint="cs"/>
          <w:rtl/>
        </w:rPr>
        <w:t>די</w:t>
      </w:r>
      <w:r w:rsidRPr="000A52CE">
        <w:rPr>
          <w:rtl/>
        </w:rPr>
        <w:t xml:space="preserve"> </w:t>
      </w:r>
      <w:r w:rsidRPr="000A52CE">
        <w:rPr>
          <w:rFonts w:hint="cs"/>
          <w:rtl/>
        </w:rPr>
        <w:t>שליטה</w:t>
      </w:r>
      <w:r w:rsidRPr="000A52CE">
        <w:rPr>
          <w:rtl/>
        </w:rPr>
        <w:t xml:space="preserve"> </w:t>
      </w:r>
      <w:r w:rsidRPr="000A52CE">
        <w:rPr>
          <w:rFonts w:hint="cs"/>
          <w:rtl/>
        </w:rPr>
        <w:t>פון</w:t>
      </w:r>
      <w:r w:rsidRPr="000A52CE">
        <w:rPr>
          <w:rtl/>
        </w:rPr>
        <w:t xml:space="preserve"> </w:t>
      </w:r>
      <w:r w:rsidRPr="000A52CE">
        <w:rPr>
          <w:rFonts w:hint="cs"/>
          <w:rtl/>
        </w:rPr>
        <w:t>עין</w:t>
      </w:r>
      <w:r w:rsidRPr="000A52CE">
        <w:rPr>
          <w:rtl/>
        </w:rPr>
        <w:t xml:space="preserve"> </w:t>
      </w:r>
      <w:r w:rsidRPr="000A52CE">
        <w:rPr>
          <w:rFonts w:hint="cs"/>
          <w:rtl/>
        </w:rPr>
        <w:t>הרע", י"ל שגם שלילת עין הרע נפעלת ע"י עבודת ה' מתוך הביטול המבואר שם. ובאמת, כן נראה ממה שכתב אדמו"ר האמצעי (מאמרי אדמו"ר הזקן תקס"ט, הוספת עמוד ש"ט. נדפס ג"כ במאמרי אדמהאמ"צ): ומעתה</w:t>
      </w:r>
      <w:r w:rsidRPr="000A52CE">
        <w:rPr>
          <w:rtl/>
        </w:rPr>
        <w:t xml:space="preserve"> </w:t>
      </w:r>
      <w:r w:rsidRPr="000A52CE">
        <w:rPr>
          <w:rFonts w:hint="cs"/>
          <w:rtl/>
        </w:rPr>
        <w:t>הרי</w:t>
      </w:r>
      <w:r w:rsidRPr="000A52CE">
        <w:rPr>
          <w:rtl/>
        </w:rPr>
        <w:t xml:space="preserve"> </w:t>
      </w:r>
      <w:r w:rsidRPr="000A52CE">
        <w:rPr>
          <w:rFonts w:hint="cs"/>
          <w:rtl/>
        </w:rPr>
        <w:t>יש</w:t>
      </w:r>
      <w:r w:rsidRPr="000A52CE">
        <w:rPr>
          <w:rtl/>
        </w:rPr>
        <w:t xml:space="preserve"> </w:t>
      </w:r>
      <w:r w:rsidRPr="000A52CE">
        <w:rPr>
          <w:rFonts w:hint="cs"/>
          <w:rtl/>
        </w:rPr>
        <w:t>להבין</w:t>
      </w:r>
      <w:r w:rsidRPr="000A52CE">
        <w:rPr>
          <w:rtl/>
        </w:rPr>
        <w:t xml:space="preserve"> </w:t>
      </w:r>
      <w:r w:rsidRPr="000A52CE">
        <w:rPr>
          <w:rFonts w:hint="cs"/>
          <w:rtl/>
        </w:rPr>
        <w:t>למה</w:t>
      </w:r>
      <w:r w:rsidRPr="000A52CE">
        <w:rPr>
          <w:rtl/>
        </w:rPr>
        <w:t xml:space="preserve"> </w:t>
      </w:r>
      <w:r w:rsidRPr="000A52CE">
        <w:rPr>
          <w:rFonts w:hint="cs"/>
          <w:rtl/>
        </w:rPr>
        <w:t>שלט</w:t>
      </w:r>
      <w:r w:rsidRPr="000A52CE">
        <w:rPr>
          <w:rtl/>
        </w:rPr>
        <w:t xml:space="preserve"> </w:t>
      </w:r>
      <w:r w:rsidRPr="000A52CE">
        <w:rPr>
          <w:rFonts w:hint="cs"/>
          <w:rtl/>
        </w:rPr>
        <w:t>העין</w:t>
      </w:r>
      <w:r w:rsidRPr="000A52CE">
        <w:rPr>
          <w:rtl/>
        </w:rPr>
        <w:t xml:space="preserve"> </w:t>
      </w:r>
      <w:r w:rsidRPr="000A52CE">
        <w:rPr>
          <w:rFonts w:hint="cs"/>
          <w:rtl/>
        </w:rPr>
        <w:t>הרע</w:t>
      </w:r>
      <w:r w:rsidRPr="000A52CE">
        <w:rPr>
          <w:rtl/>
        </w:rPr>
        <w:t xml:space="preserve"> </w:t>
      </w:r>
      <w:r w:rsidRPr="000A52CE">
        <w:rPr>
          <w:rFonts w:hint="cs"/>
          <w:rtl/>
        </w:rPr>
        <w:t>בלוחות</w:t>
      </w:r>
      <w:r w:rsidRPr="000A52CE">
        <w:rPr>
          <w:rtl/>
        </w:rPr>
        <w:t xml:space="preserve"> </w:t>
      </w:r>
      <w:r w:rsidRPr="000A52CE">
        <w:rPr>
          <w:rFonts w:hint="cs"/>
          <w:rtl/>
        </w:rPr>
        <w:t>הראשונות</w:t>
      </w:r>
      <w:r w:rsidRPr="000A52CE">
        <w:rPr>
          <w:rtl/>
        </w:rPr>
        <w:t xml:space="preserve"> </w:t>
      </w:r>
      <w:r w:rsidRPr="000A52CE">
        <w:rPr>
          <w:rFonts w:hint="cs"/>
          <w:rtl/>
        </w:rPr>
        <w:t>הרי</w:t>
      </w:r>
      <w:r w:rsidRPr="000A52CE">
        <w:rPr>
          <w:rtl/>
        </w:rPr>
        <w:t xml:space="preserve"> </w:t>
      </w:r>
      <w:r w:rsidRPr="000A52CE">
        <w:rPr>
          <w:rFonts w:hint="cs"/>
          <w:rtl/>
        </w:rPr>
        <w:t>כל</w:t>
      </w:r>
      <w:r w:rsidRPr="000A52CE">
        <w:rPr>
          <w:rtl/>
        </w:rPr>
        <w:t xml:space="preserve"> </w:t>
      </w:r>
      <w:r w:rsidRPr="000A52CE">
        <w:rPr>
          <w:rFonts w:hint="cs"/>
          <w:rtl/>
        </w:rPr>
        <w:t>סט</w:t>
      </w:r>
      <w:r w:rsidRPr="000A52CE">
        <w:rPr>
          <w:rtl/>
        </w:rPr>
        <w:t xml:space="preserve">' </w:t>
      </w:r>
      <w:r w:rsidRPr="000A52CE">
        <w:rPr>
          <w:rFonts w:hint="cs"/>
          <w:rtl/>
        </w:rPr>
        <w:t>דקליפה</w:t>
      </w:r>
      <w:r w:rsidRPr="000A52CE">
        <w:rPr>
          <w:rtl/>
        </w:rPr>
        <w:t xml:space="preserve"> </w:t>
      </w:r>
      <w:r w:rsidRPr="000A52CE">
        <w:rPr>
          <w:rFonts w:hint="cs"/>
          <w:rtl/>
        </w:rPr>
        <w:t>הוא</w:t>
      </w:r>
      <w:r w:rsidRPr="000A52CE">
        <w:rPr>
          <w:rtl/>
        </w:rPr>
        <w:t xml:space="preserve"> </w:t>
      </w:r>
      <w:r w:rsidRPr="000A52CE">
        <w:rPr>
          <w:rFonts w:hint="cs"/>
          <w:rtl/>
        </w:rPr>
        <w:t>בבחי</w:t>
      </w:r>
      <w:r w:rsidRPr="000A52CE">
        <w:rPr>
          <w:rtl/>
        </w:rPr>
        <w:t xml:space="preserve">' </w:t>
      </w:r>
      <w:r w:rsidRPr="000A52CE">
        <w:rPr>
          <w:rFonts w:hint="cs"/>
          <w:rtl/>
        </w:rPr>
        <w:t>יש</w:t>
      </w:r>
      <w:r w:rsidRPr="000A52CE">
        <w:rPr>
          <w:rtl/>
        </w:rPr>
        <w:t xml:space="preserve"> </w:t>
      </w:r>
      <w:r w:rsidRPr="000A52CE">
        <w:rPr>
          <w:rFonts w:hint="cs"/>
          <w:rtl/>
        </w:rPr>
        <w:t>נפרד</w:t>
      </w:r>
      <w:r w:rsidRPr="000A52CE">
        <w:rPr>
          <w:rtl/>
        </w:rPr>
        <w:t xml:space="preserve"> </w:t>
      </w:r>
      <w:r w:rsidRPr="000A52CE">
        <w:rPr>
          <w:rFonts w:hint="cs"/>
          <w:rtl/>
        </w:rPr>
        <w:t>לגמרי</w:t>
      </w:r>
      <w:r w:rsidRPr="000A52CE">
        <w:rPr>
          <w:rtl/>
        </w:rPr>
        <w:t xml:space="preserve"> </w:t>
      </w:r>
      <w:r w:rsidRPr="000A52CE">
        <w:rPr>
          <w:rFonts w:hint="cs"/>
          <w:rtl/>
        </w:rPr>
        <w:t>כידוע</w:t>
      </w:r>
      <w:r w:rsidRPr="000A52CE">
        <w:rPr>
          <w:rtl/>
        </w:rPr>
        <w:t xml:space="preserve"> </w:t>
      </w:r>
      <w:r w:rsidRPr="000A52CE">
        <w:rPr>
          <w:rFonts w:hint="cs"/>
          <w:rtl/>
        </w:rPr>
        <w:t>ומאיזה</w:t>
      </w:r>
      <w:r w:rsidRPr="000A52CE">
        <w:rPr>
          <w:rtl/>
        </w:rPr>
        <w:t xml:space="preserve"> </w:t>
      </w:r>
      <w:r w:rsidRPr="000A52CE">
        <w:rPr>
          <w:rFonts w:hint="cs"/>
          <w:rtl/>
        </w:rPr>
        <w:t>צד</w:t>
      </w:r>
      <w:r w:rsidRPr="000A52CE">
        <w:rPr>
          <w:rtl/>
        </w:rPr>
        <w:t xml:space="preserve"> </w:t>
      </w:r>
      <w:r w:rsidRPr="000A52CE">
        <w:rPr>
          <w:rFonts w:hint="cs"/>
          <w:rtl/>
        </w:rPr>
        <w:t>יהי</w:t>
      </w:r>
      <w:r w:rsidRPr="000A52CE">
        <w:rPr>
          <w:rtl/>
        </w:rPr>
        <w:t>'</w:t>
      </w:r>
      <w:r w:rsidRPr="000A52CE">
        <w:rPr>
          <w:rFonts w:hint="cs"/>
          <w:rtl/>
        </w:rPr>
        <w:t xml:space="preserve"> לו</w:t>
      </w:r>
      <w:r w:rsidRPr="000A52CE">
        <w:rPr>
          <w:rtl/>
        </w:rPr>
        <w:t xml:space="preserve"> </w:t>
      </w:r>
      <w:r w:rsidRPr="000A52CE">
        <w:rPr>
          <w:rFonts w:hint="cs"/>
          <w:rtl/>
        </w:rPr>
        <w:t>אחיזה</w:t>
      </w:r>
      <w:r w:rsidRPr="000A52CE">
        <w:rPr>
          <w:rtl/>
        </w:rPr>
        <w:t xml:space="preserve"> </w:t>
      </w:r>
      <w:r w:rsidRPr="000A52CE">
        <w:rPr>
          <w:rFonts w:hint="cs"/>
          <w:rtl/>
        </w:rPr>
        <w:t>ושרש</w:t>
      </w:r>
      <w:r w:rsidRPr="000A52CE">
        <w:rPr>
          <w:rtl/>
        </w:rPr>
        <w:t xml:space="preserve"> </w:t>
      </w:r>
      <w:r w:rsidRPr="000A52CE">
        <w:rPr>
          <w:rFonts w:hint="cs"/>
          <w:rtl/>
        </w:rPr>
        <w:t>אז</w:t>
      </w:r>
      <w:r w:rsidRPr="000A52CE">
        <w:rPr>
          <w:rtl/>
        </w:rPr>
        <w:t xml:space="preserve"> </w:t>
      </w:r>
      <w:r w:rsidRPr="000A52CE">
        <w:rPr>
          <w:rFonts w:hint="cs"/>
          <w:rtl/>
        </w:rPr>
        <w:t>כו</w:t>
      </w:r>
      <w:r w:rsidRPr="000A52CE">
        <w:rPr>
          <w:rtl/>
        </w:rPr>
        <w:t>'</w:t>
      </w:r>
      <w:r w:rsidRPr="000A52CE">
        <w:rPr>
          <w:rFonts w:hint="cs"/>
          <w:rtl/>
        </w:rPr>
        <w:t>.</w:t>
      </w:r>
      <w:r w:rsidRPr="000A52CE">
        <w:rPr>
          <w:rtl/>
        </w:rPr>
        <w:t xml:space="preserve"> </w:t>
      </w:r>
      <w:r w:rsidRPr="000A52CE">
        <w:rPr>
          <w:rFonts w:hint="cs"/>
          <w:rtl/>
        </w:rPr>
        <w:t>אך</w:t>
      </w:r>
      <w:r w:rsidRPr="000A52CE">
        <w:rPr>
          <w:rtl/>
        </w:rPr>
        <w:t xml:space="preserve"> </w:t>
      </w:r>
      <w:r w:rsidRPr="000A52CE">
        <w:rPr>
          <w:rFonts w:hint="cs"/>
          <w:rtl/>
        </w:rPr>
        <w:t>הענין</w:t>
      </w:r>
      <w:r w:rsidRPr="000A52CE">
        <w:rPr>
          <w:rtl/>
        </w:rPr>
        <w:t xml:space="preserve"> </w:t>
      </w:r>
      <w:r w:rsidRPr="000A52CE">
        <w:rPr>
          <w:rFonts w:hint="cs"/>
          <w:rtl/>
        </w:rPr>
        <w:t>הוא</w:t>
      </w:r>
      <w:r w:rsidRPr="000A52CE">
        <w:rPr>
          <w:rtl/>
        </w:rPr>
        <w:t xml:space="preserve"> </w:t>
      </w:r>
      <w:r w:rsidRPr="000A52CE">
        <w:rPr>
          <w:rFonts w:hint="cs"/>
          <w:rtl/>
        </w:rPr>
        <w:t>לפי</w:t>
      </w:r>
      <w:r w:rsidRPr="000A52CE">
        <w:rPr>
          <w:rtl/>
        </w:rPr>
        <w:t xml:space="preserve"> </w:t>
      </w:r>
      <w:r w:rsidRPr="000A52CE">
        <w:rPr>
          <w:rFonts w:hint="cs"/>
          <w:rtl/>
        </w:rPr>
        <w:t>שהי</w:t>
      </w:r>
      <w:r w:rsidRPr="000A52CE">
        <w:rPr>
          <w:rtl/>
        </w:rPr>
        <w:t xml:space="preserve">' </w:t>
      </w:r>
      <w:r w:rsidRPr="000A52CE">
        <w:rPr>
          <w:rFonts w:hint="cs"/>
          <w:rtl/>
        </w:rPr>
        <w:t>בחי</w:t>
      </w:r>
      <w:r w:rsidRPr="000A52CE">
        <w:rPr>
          <w:rtl/>
        </w:rPr>
        <w:t xml:space="preserve">' </w:t>
      </w:r>
      <w:r w:rsidRPr="000A52CE">
        <w:rPr>
          <w:rFonts w:hint="cs"/>
          <w:rtl/>
        </w:rPr>
        <w:t>הגילוי</w:t>
      </w:r>
      <w:r w:rsidRPr="000A52CE">
        <w:rPr>
          <w:rtl/>
        </w:rPr>
        <w:t xml:space="preserve"> </w:t>
      </w:r>
      <w:r w:rsidRPr="000A52CE">
        <w:rPr>
          <w:rFonts w:hint="cs"/>
          <w:rtl/>
        </w:rPr>
        <w:t>הגדול</w:t>
      </w:r>
      <w:r w:rsidRPr="000A52CE">
        <w:rPr>
          <w:rtl/>
        </w:rPr>
        <w:t xml:space="preserve"> </w:t>
      </w:r>
      <w:r w:rsidRPr="000A52CE">
        <w:rPr>
          <w:rFonts w:hint="cs"/>
          <w:rtl/>
        </w:rPr>
        <w:t>הזה</w:t>
      </w:r>
      <w:r w:rsidRPr="000A52CE">
        <w:rPr>
          <w:rtl/>
        </w:rPr>
        <w:t xml:space="preserve"> </w:t>
      </w:r>
      <w:r w:rsidRPr="000A52CE">
        <w:rPr>
          <w:rFonts w:hint="cs"/>
          <w:rtl/>
        </w:rPr>
        <w:t>בבחי</w:t>
      </w:r>
      <w:r w:rsidRPr="000A52CE">
        <w:rPr>
          <w:rtl/>
        </w:rPr>
        <w:t xml:space="preserve">' </w:t>
      </w:r>
      <w:r w:rsidRPr="000A52CE">
        <w:rPr>
          <w:rFonts w:hint="cs"/>
          <w:rtl/>
        </w:rPr>
        <w:t>יש</w:t>
      </w:r>
      <w:r w:rsidRPr="000A52CE">
        <w:rPr>
          <w:rtl/>
        </w:rPr>
        <w:t xml:space="preserve"> </w:t>
      </w:r>
      <w:r w:rsidRPr="000A52CE">
        <w:rPr>
          <w:rFonts w:hint="cs"/>
          <w:rtl/>
        </w:rPr>
        <w:t>מורגש</w:t>
      </w:r>
      <w:r w:rsidRPr="000A52CE">
        <w:rPr>
          <w:rtl/>
        </w:rPr>
        <w:t xml:space="preserve"> </w:t>
      </w:r>
      <w:r w:rsidRPr="000A52CE">
        <w:rPr>
          <w:rFonts w:hint="cs"/>
          <w:rtl/>
        </w:rPr>
        <w:lastRenderedPageBreak/>
        <w:t>מאד</w:t>
      </w:r>
      <w:r w:rsidRPr="000A52CE">
        <w:rPr>
          <w:rtl/>
        </w:rPr>
        <w:t xml:space="preserve"> </w:t>
      </w:r>
      <w:r w:rsidRPr="000A52CE">
        <w:rPr>
          <w:rFonts w:hint="cs"/>
          <w:rtl/>
        </w:rPr>
        <w:t>לכל,</w:t>
      </w:r>
      <w:r w:rsidRPr="000A52CE">
        <w:rPr>
          <w:rtl/>
        </w:rPr>
        <w:t xml:space="preserve"> </w:t>
      </w:r>
      <w:r w:rsidRPr="000A52CE">
        <w:rPr>
          <w:rFonts w:hint="cs"/>
          <w:rtl/>
        </w:rPr>
        <w:t>אע</w:t>
      </w:r>
      <w:r w:rsidRPr="000A52CE">
        <w:rPr>
          <w:rtl/>
        </w:rPr>
        <w:t>"</w:t>
      </w:r>
      <w:r w:rsidRPr="000A52CE">
        <w:rPr>
          <w:rFonts w:hint="cs"/>
          <w:rtl/>
        </w:rPr>
        <w:t>פ</w:t>
      </w:r>
      <w:r w:rsidRPr="000A52CE">
        <w:rPr>
          <w:rtl/>
        </w:rPr>
        <w:t xml:space="preserve"> </w:t>
      </w:r>
      <w:r w:rsidRPr="000A52CE">
        <w:rPr>
          <w:rFonts w:hint="cs"/>
          <w:rtl/>
        </w:rPr>
        <w:t>שהי</w:t>
      </w:r>
      <w:r w:rsidRPr="000A52CE">
        <w:rPr>
          <w:rtl/>
        </w:rPr>
        <w:t xml:space="preserve">' </w:t>
      </w:r>
      <w:r w:rsidRPr="000A52CE">
        <w:rPr>
          <w:rFonts w:hint="cs"/>
          <w:rtl/>
        </w:rPr>
        <w:t>הגילוי</w:t>
      </w:r>
      <w:r w:rsidRPr="000A52CE">
        <w:rPr>
          <w:rtl/>
        </w:rPr>
        <w:t xml:space="preserve"> </w:t>
      </w:r>
      <w:r w:rsidRPr="000A52CE">
        <w:rPr>
          <w:rFonts w:hint="cs"/>
          <w:rtl/>
        </w:rPr>
        <w:t>ממקום</w:t>
      </w:r>
      <w:r w:rsidRPr="000A52CE">
        <w:rPr>
          <w:rtl/>
        </w:rPr>
        <w:t xml:space="preserve"> </w:t>
      </w:r>
      <w:r w:rsidRPr="000A52CE">
        <w:rPr>
          <w:rFonts w:hint="cs"/>
          <w:rtl/>
        </w:rPr>
        <w:t>ומדריגה</w:t>
      </w:r>
      <w:r w:rsidRPr="000A52CE">
        <w:rPr>
          <w:rtl/>
        </w:rPr>
        <w:t xml:space="preserve"> </w:t>
      </w:r>
      <w:r w:rsidRPr="000A52CE">
        <w:rPr>
          <w:rFonts w:hint="cs"/>
          <w:rtl/>
        </w:rPr>
        <w:t>היותר</w:t>
      </w:r>
      <w:r w:rsidRPr="000A52CE">
        <w:rPr>
          <w:rtl/>
        </w:rPr>
        <w:t xml:space="preserve"> </w:t>
      </w:r>
      <w:r w:rsidRPr="000A52CE">
        <w:rPr>
          <w:rFonts w:hint="cs"/>
          <w:rtl/>
        </w:rPr>
        <w:t>גבוה</w:t>
      </w:r>
      <w:r w:rsidRPr="000A52CE">
        <w:rPr>
          <w:rtl/>
        </w:rPr>
        <w:t xml:space="preserve"> </w:t>
      </w:r>
      <w:r w:rsidRPr="000A52CE">
        <w:rPr>
          <w:rFonts w:hint="cs"/>
          <w:rtl/>
        </w:rPr>
        <w:t>אך</w:t>
      </w:r>
      <w:r w:rsidRPr="000A52CE">
        <w:rPr>
          <w:rtl/>
        </w:rPr>
        <w:t xml:space="preserve"> </w:t>
      </w:r>
      <w:r w:rsidRPr="000A52CE">
        <w:rPr>
          <w:rFonts w:hint="cs"/>
          <w:rtl/>
        </w:rPr>
        <w:t>כל</w:t>
      </w:r>
      <w:r w:rsidRPr="000A52CE">
        <w:rPr>
          <w:rtl/>
        </w:rPr>
        <w:t xml:space="preserve"> </w:t>
      </w:r>
      <w:r w:rsidRPr="000A52CE">
        <w:rPr>
          <w:rFonts w:hint="cs"/>
          <w:rtl/>
        </w:rPr>
        <w:t>בחי</w:t>
      </w:r>
      <w:r w:rsidRPr="000A52CE">
        <w:rPr>
          <w:rtl/>
        </w:rPr>
        <w:t xml:space="preserve">' </w:t>
      </w:r>
      <w:r w:rsidRPr="000A52CE">
        <w:rPr>
          <w:rFonts w:hint="cs"/>
          <w:rtl/>
        </w:rPr>
        <w:t>יש אפי</w:t>
      </w:r>
      <w:r w:rsidRPr="000A52CE">
        <w:rPr>
          <w:rtl/>
        </w:rPr>
        <w:t xml:space="preserve">' </w:t>
      </w:r>
      <w:r w:rsidRPr="000A52CE">
        <w:rPr>
          <w:rFonts w:hint="cs"/>
          <w:rtl/>
        </w:rPr>
        <w:t>בסט</w:t>
      </w:r>
      <w:r w:rsidRPr="000A52CE">
        <w:rPr>
          <w:rtl/>
        </w:rPr>
        <w:t xml:space="preserve">' </w:t>
      </w:r>
      <w:r w:rsidRPr="000A52CE">
        <w:rPr>
          <w:rFonts w:hint="cs"/>
          <w:rtl/>
        </w:rPr>
        <w:t>דקדושה</w:t>
      </w:r>
      <w:r w:rsidRPr="000A52CE">
        <w:rPr>
          <w:rtl/>
        </w:rPr>
        <w:t xml:space="preserve"> </w:t>
      </w:r>
      <w:r w:rsidRPr="000A52CE">
        <w:rPr>
          <w:rFonts w:hint="cs"/>
          <w:rtl/>
        </w:rPr>
        <w:t>יש</w:t>
      </w:r>
      <w:r w:rsidRPr="000A52CE">
        <w:rPr>
          <w:rtl/>
        </w:rPr>
        <w:t xml:space="preserve"> </w:t>
      </w:r>
      <w:r w:rsidRPr="000A52CE">
        <w:rPr>
          <w:rFonts w:hint="cs"/>
          <w:rtl/>
        </w:rPr>
        <w:t>מקום</w:t>
      </w:r>
      <w:r w:rsidRPr="000A52CE">
        <w:rPr>
          <w:rtl/>
        </w:rPr>
        <w:t xml:space="preserve"> </w:t>
      </w:r>
      <w:r w:rsidRPr="000A52CE">
        <w:rPr>
          <w:rFonts w:hint="cs"/>
          <w:rtl/>
        </w:rPr>
        <w:t>לעין</w:t>
      </w:r>
      <w:r w:rsidRPr="000A52CE">
        <w:rPr>
          <w:rtl/>
        </w:rPr>
        <w:t xml:space="preserve"> </w:t>
      </w:r>
      <w:r w:rsidRPr="000A52CE">
        <w:rPr>
          <w:rFonts w:hint="cs"/>
          <w:rtl/>
        </w:rPr>
        <w:t>הרע</w:t>
      </w:r>
      <w:r w:rsidRPr="000A52CE">
        <w:rPr>
          <w:rtl/>
        </w:rPr>
        <w:t xml:space="preserve"> </w:t>
      </w:r>
      <w:r w:rsidRPr="000A52CE">
        <w:rPr>
          <w:rFonts w:hint="cs"/>
          <w:rtl/>
        </w:rPr>
        <w:t>לשלוט</w:t>
      </w:r>
      <w:r w:rsidRPr="000A52CE">
        <w:rPr>
          <w:rtl/>
        </w:rPr>
        <w:t xml:space="preserve"> </w:t>
      </w:r>
      <w:r w:rsidRPr="000A52CE">
        <w:rPr>
          <w:rFonts w:hint="cs"/>
          <w:rtl/>
        </w:rPr>
        <w:t>והוא</w:t>
      </w:r>
      <w:r w:rsidRPr="000A52CE">
        <w:rPr>
          <w:rtl/>
        </w:rPr>
        <w:t xml:space="preserve"> </w:t>
      </w:r>
      <w:r w:rsidRPr="000A52CE">
        <w:rPr>
          <w:rFonts w:hint="cs"/>
          <w:rtl/>
        </w:rPr>
        <w:t>קנאה</w:t>
      </w:r>
      <w:r w:rsidRPr="000A52CE">
        <w:rPr>
          <w:rtl/>
        </w:rPr>
        <w:t xml:space="preserve"> </w:t>
      </w:r>
      <w:r w:rsidRPr="000A52CE">
        <w:rPr>
          <w:rFonts w:hint="cs"/>
          <w:rtl/>
        </w:rPr>
        <w:t>של</w:t>
      </w:r>
      <w:r w:rsidRPr="000A52CE">
        <w:rPr>
          <w:rtl/>
        </w:rPr>
        <w:t xml:space="preserve"> </w:t>
      </w:r>
      <w:r w:rsidRPr="000A52CE">
        <w:rPr>
          <w:rFonts w:hint="cs"/>
          <w:rtl/>
        </w:rPr>
        <w:t>נחש</w:t>
      </w:r>
      <w:r w:rsidRPr="000A52CE">
        <w:rPr>
          <w:rtl/>
        </w:rPr>
        <w:t xml:space="preserve"> </w:t>
      </w:r>
      <w:r w:rsidRPr="000A52CE">
        <w:rPr>
          <w:rFonts w:hint="cs"/>
          <w:rtl/>
        </w:rPr>
        <w:t>כו</w:t>
      </w:r>
      <w:r w:rsidRPr="000A52CE">
        <w:rPr>
          <w:rtl/>
        </w:rPr>
        <w:t>'</w:t>
      </w:r>
      <w:r w:rsidRPr="000A52CE">
        <w:rPr>
          <w:rFonts w:hint="cs"/>
          <w:rtl/>
        </w:rPr>
        <w:t>. עכלה"ק ועיי"ש באריכות.</w:t>
      </w:r>
    </w:p>
    <w:p w14:paraId="7E5C153D" w14:textId="77777777" w:rsidR="000A52CE" w:rsidRPr="000A52CE" w:rsidRDefault="000A52CE" w:rsidP="00B407D3">
      <w:pPr>
        <w:pStyle w:val="a2"/>
        <w:rPr>
          <w:rtl/>
        </w:rPr>
      </w:pPr>
      <w:r w:rsidRPr="000A52CE">
        <w:rPr>
          <w:rFonts w:hint="cs"/>
          <w:rtl/>
        </w:rPr>
        <w:t xml:space="preserve">ויש לבאר, ששלילת עין הרע ע"י עבודת ה' מתוך ביטול, אינו רק כמתן שכר על עבודתו אלא זהו תוצאה ישירה מזה. והיינו ע"פ מה ששמעתי מאת אאמו"ר שליט"א ע"ד הגישה הנכונה כלפי עינא בישא. כידוע החשש של עינא בישא הוא מטעם זה שכשאחרים מסתכלים עליו, ואומרים או חושבים בקנאה 'וכי הוא ראוי לברכת ה'?!' יכולים לגרום שגם בבי"ד של מעלה יסתכלו במעשיו לברר האם הוא אכן ראוי לזה. וידע איניש בנפשיה שזה יכול לגרום לדינים קשיים ח"ו. אולם אם עובדים את ה' מתוך הביטול הנ"ל שאז בודאי אין חושבים ש'לי יאורי ואני עשיתיני', רק מודים שהכול זה אך ורק מחסד חנם של הקב"ה לפנים משורת הדין, כבר אין מקום לדינים קשיים ח"ו. דכיון דהוא מכניס את עצמו לפנים משורת הדין </w:t>
      </w:r>
      <w:r w:rsidRPr="000A52CE">
        <w:rPr>
          <w:rtl/>
        </w:rPr>
        <w:t>–</w:t>
      </w:r>
      <w:r w:rsidRPr="000A52CE">
        <w:rPr>
          <w:rFonts w:hint="cs"/>
          <w:rtl/>
        </w:rPr>
        <w:t xml:space="preserve"> במדה שאדם מודד, בו מודדין לו </w:t>
      </w:r>
      <w:r w:rsidRPr="000A52CE">
        <w:rPr>
          <w:rtl/>
        </w:rPr>
        <w:t>–</w:t>
      </w:r>
      <w:r w:rsidRPr="000A52CE">
        <w:rPr>
          <w:rFonts w:hint="cs"/>
          <w:rtl/>
        </w:rPr>
        <w:t xml:space="preserve"> נותנים לו מלמעלה ג"כ לפנים משורת הדין. (ראה אור התורה להרב המגיד ממעזריטש, רמזי תורה אות שעז). וה"ז כמו מי שיושב בבי"ד של מעלה וטוענים נגדו שהוא אינו ראוי לכל החסדים, והוא מצידו מסכים שהוא אכן אינו ראוי. אלא מאי, הקב"ה הוא תכלית הטוב והחסד, וברוב חסדו נתן לפנים משורת הדין. מה כבר יכולים לטעון? שהקב"ה אינו חסדן ורחמן ח"ו?! ועי"ז נסתיים הדין ודברים ואין עוד מקום לחשוש מעין הרע</w:t>
      </w:r>
      <w:r w:rsidRPr="000A52CE">
        <w:rPr>
          <w:vertAlign w:val="superscript"/>
          <w:rtl/>
        </w:rPr>
        <w:footnoteReference w:id="287"/>
      </w:r>
      <w:r w:rsidRPr="000A52CE">
        <w:rPr>
          <w:rFonts w:hint="cs"/>
          <w:rtl/>
        </w:rPr>
        <w:t>.</w:t>
      </w:r>
      <w:r w:rsidRPr="000A52CE">
        <w:rPr>
          <w:lang w:val="en-CA"/>
        </w:rPr>
        <w:t xml:space="preserve"> </w:t>
      </w:r>
    </w:p>
    <w:p w14:paraId="2DA7C6DD" w14:textId="77777777" w:rsidR="000A52CE" w:rsidRPr="000A52CE" w:rsidRDefault="000A52CE" w:rsidP="00B407D3">
      <w:pPr>
        <w:pStyle w:val="a2"/>
        <w:rPr>
          <w:rtl/>
        </w:rPr>
      </w:pPr>
      <w:r w:rsidRPr="000A52CE">
        <w:rPr>
          <w:rFonts w:hint="cs"/>
          <w:rtl/>
        </w:rPr>
        <w:t>וע"פ ביאור זה יש להוסיף ע"ד הרמז בהמשל והנמשל מדגים שבים. דהנה יש שני אופנים איך למאלות כוס מים. האחד הוא האופן הרגיל שלוקחים מים מקנקן וכדומה וממלאים על ידו את הכוס. והשני הוא שלוקחים הכוס וזורקים אותו לתוך המים שבים. בשני המקרים הכוס נתמלא, ההבדל היא רק האם צריכים לוואדות שהכוס הוא כלי הראוי לקבל המים. ולכן, במקרא שיש חור בכוס, אם ממלים אותו באופן הראשון כל המים ישפוך החוצה. משא"כ באופן השני, כיון שהכוס היא כל כולו שקוע בתוך המים שבים, אפילו אם אין הכוס 'ראוי' לקבלת מים ע"ד הרגיל, עדיין נתמלא כל כולו מהמים שבים. ועד"ז הוא הבדל בין נוני ימה, ונוני יבשה. ההולכים בישבשה, ואוכלים מפרי הארץ ה"ז ע"ד כוס העומד בפ"ע ונתמלא מים. משא"כ הדג שכל כולו שקוע בתוך מקור חיותו כדלעיל, ולכן אינו חוצץ בפני הטבילה לשיטת רשב"ג כמבואר בלקו"ש שם.</w:t>
      </w:r>
    </w:p>
    <w:p w14:paraId="1884CFF3" w14:textId="77777777" w:rsidR="000A52CE" w:rsidRPr="000A52CE" w:rsidRDefault="000A52CE" w:rsidP="00B407D3">
      <w:pPr>
        <w:pStyle w:val="a2"/>
        <w:rPr>
          <w:rtl/>
        </w:rPr>
      </w:pPr>
      <w:r w:rsidRPr="000A52CE">
        <w:rPr>
          <w:rFonts w:hint="cs"/>
          <w:rtl/>
        </w:rPr>
        <w:lastRenderedPageBreak/>
        <w:t>ועד"ז בעבודה; אם חושבים שראוים אנו לברכת ה', אז יצטרכו לדון האם ה"כוס" הוא אכן כלי הראוי לזה. משא"כ עם הביטול בדרגת דגים שבים שתמיד דבוקים במקורם, כבר לא נוגע מה טיבו של הכוס. כל שמכיר ובטל למקור חיותו, מקבל כל חסדו של המקור - הוא הקב"ה בעצמו כתוצאה וממילא.</w:t>
      </w:r>
    </w:p>
    <w:p w14:paraId="3A2A5194" w14:textId="77777777" w:rsidR="000A52CE" w:rsidRPr="000A52CE" w:rsidRDefault="000A52CE" w:rsidP="00B407D3">
      <w:pPr>
        <w:pStyle w:val="a2"/>
        <w:rPr>
          <w:rtl/>
        </w:rPr>
      </w:pPr>
      <w:r w:rsidRPr="000A52CE">
        <w:rPr>
          <w:rFonts w:hint="cs"/>
          <w:rtl/>
        </w:rPr>
        <w:t xml:space="preserve">ולהעיר מהא דאיתא בפסחים (קי ע"ב) לגבי חשש 'זוגות': </w:t>
      </w:r>
      <w:r w:rsidRPr="000A52CE">
        <w:rPr>
          <w:rtl/>
        </w:rPr>
        <w:t>"כללא דמילתא כל דקפיד</w:t>
      </w:r>
      <w:r w:rsidRPr="000A52CE">
        <w:rPr>
          <w:rFonts w:hint="cs"/>
          <w:rtl/>
        </w:rPr>
        <w:t>,</w:t>
      </w:r>
      <w:r w:rsidRPr="000A52CE">
        <w:rPr>
          <w:rtl/>
        </w:rPr>
        <w:t xml:space="preserve"> קפדי בהדיה</w:t>
      </w:r>
      <w:r w:rsidRPr="000A52CE">
        <w:rPr>
          <w:rFonts w:hint="cs"/>
          <w:rtl/>
        </w:rPr>
        <w:t>.</w:t>
      </w:r>
      <w:r w:rsidRPr="000A52CE">
        <w:rPr>
          <w:rtl/>
        </w:rPr>
        <w:t xml:space="preserve"> ודלא קפיד</w:t>
      </w:r>
      <w:r w:rsidRPr="000A52CE">
        <w:rPr>
          <w:rFonts w:hint="cs"/>
          <w:rtl/>
        </w:rPr>
        <w:t>,</w:t>
      </w:r>
      <w:r w:rsidRPr="000A52CE">
        <w:rPr>
          <w:rtl/>
        </w:rPr>
        <w:t xml:space="preserve"> לא קפדי בהדיה" </w:t>
      </w:r>
      <w:r w:rsidRPr="000A52CE">
        <w:rPr>
          <w:rFonts w:hint="cs"/>
          <w:rtl/>
        </w:rPr>
        <w:t>ועל סמך זה פסק באגרות משה (אב"ע ח"ג סימן כו): "בענין</w:t>
      </w:r>
      <w:r w:rsidRPr="000A52CE">
        <w:rPr>
          <w:rtl/>
        </w:rPr>
        <w:t xml:space="preserve"> </w:t>
      </w:r>
      <w:r w:rsidRPr="000A52CE">
        <w:rPr>
          <w:rFonts w:hint="cs"/>
          <w:rtl/>
        </w:rPr>
        <w:t>עין</w:t>
      </w:r>
      <w:r w:rsidRPr="000A52CE">
        <w:rPr>
          <w:rtl/>
        </w:rPr>
        <w:t xml:space="preserve"> </w:t>
      </w:r>
      <w:r w:rsidRPr="000A52CE">
        <w:rPr>
          <w:rFonts w:hint="cs"/>
          <w:rtl/>
        </w:rPr>
        <w:t>הרע</w:t>
      </w:r>
      <w:r w:rsidRPr="000A52CE">
        <w:rPr>
          <w:rtl/>
        </w:rPr>
        <w:t xml:space="preserve"> </w:t>
      </w:r>
      <w:r w:rsidRPr="000A52CE">
        <w:rPr>
          <w:rFonts w:hint="cs"/>
          <w:rtl/>
        </w:rPr>
        <w:t>ודאי</w:t>
      </w:r>
      <w:r w:rsidRPr="000A52CE">
        <w:rPr>
          <w:rtl/>
        </w:rPr>
        <w:t xml:space="preserve"> </w:t>
      </w:r>
      <w:r w:rsidRPr="000A52CE">
        <w:rPr>
          <w:rFonts w:hint="cs"/>
          <w:rtl/>
        </w:rPr>
        <w:t>יש</w:t>
      </w:r>
      <w:r w:rsidRPr="000A52CE">
        <w:rPr>
          <w:rtl/>
        </w:rPr>
        <w:t xml:space="preserve"> </w:t>
      </w:r>
      <w:r w:rsidRPr="000A52CE">
        <w:rPr>
          <w:rFonts w:hint="cs"/>
          <w:rtl/>
        </w:rPr>
        <w:t>לחוש</w:t>
      </w:r>
      <w:r w:rsidRPr="000A52CE">
        <w:rPr>
          <w:rtl/>
        </w:rPr>
        <w:t xml:space="preserve"> </w:t>
      </w:r>
      <w:r w:rsidRPr="000A52CE">
        <w:rPr>
          <w:rFonts w:hint="cs"/>
          <w:rtl/>
        </w:rPr>
        <w:t>אבל</w:t>
      </w:r>
      <w:r w:rsidRPr="000A52CE">
        <w:rPr>
          <w:rtl/>
        </w:rPr>
        <w:t xml:space="preserve"> </w:t>
      </w:r>
      <w:r w:rsidRPr="000A52CE">
        <w:rPr>
          <w:rFonts w:hint="cs"/>
          <w:rtl/>
        </w:rPr>
        <w:t>אין</w:t>
      </w:r>
      <w:r w:rsidRPr="000A52CE">
        <w:rPr>
          <w:rtl/>
        </w:rPr>
        <w:t xml:space="preserve"> </w:t>
      </w:r>
      <w:r w:rsidRPr="000A52CE">
        <w:rPr>
          <w:rFonts w:hint="cs"/>
          <w:rtl/>
        </w:rPr>
        <w:t>להקפיד הרבה</w:t>
      </w:r>
      <w:r w:rsidRPr="000A52CE">
        <w:rPr>
          <w:rtl/>
        </w:rPr>
        <w:t xml:space="preserve"> </w:t>
      </w:r>
      <w:r w:rsidRPr="000A52CE">
        <w:rPr>
          <w:rFonts w:hint="cs"/>
          <w:rtl/>
        </w:rPr>
        <w:t>כי</w:t>
      </w:r>
      <w:r w:rsidRPr="000A52CE">
        <w:rPr>
          <w:rtl/>
        </w:rPr>
        <w:t xml:space="preserve"> </w:t>
      </w:r>
      <w:r w:rsidRPr="000A52CE">
        <w:rPr>
          <w:rFonts w:hint="cs"/>
          <w:rtl/>
        </w:rPr>
        <w:t>בדברים</w:t>
      </w:r>
      <w:r w:rsidRPr="000A52CE">
        <w:rPr>
          <w:rtl/>
        </w:rPr>
        <w:t xml:space="preserve"> </w:t>
      </w:r>
      <w:r w:rsidRPr="000A52CE">
        <w:rPr>
          <w:rFonts w:hint="cs"/>
          <w:rtl/>
        </w:rPr>
        <w:t>כאלו</w:t>
      </w:r>
      <w:r w:rsidRPr="000A52CE">
        <w:rPr>
          <w:rtl/>
        </w:rPr>
        <w:t xml:space="preserve"> </w:t>
      </w:r>
      <w:r w:rsidRPr="000A52CE">
        <w:rPr>
          <w:rFonts w:hint="cs"/>
          <w:rtl/>
        </w:rPr>
        <w:t>הכלל</w:t>
      </w:r>
      <w:r w:rsidRPr="000A52CE">
        <w:rPr>
          <w:rtl/>
        </w:rPr>
        <w:t xml:space="preserve"> </w:t>
      </w:r>
      <w:r w:rsidRPr="000A52CE">
        <w:rPr>
          <w:rFonts w:hint="cs"/>
          <w:rtl/>
        </w:rPr>
        <w:t>מאן</w:t>
      </w:r>
      <w:r w:rsidRPr="000A52CE">
        <w:rPr>
          <w:rtl/>
        </w:rPr>
        <w:t xml:space="preserve"> </w:t>
      </w:r>
      <w:r w:rsidRPr="000A52CE">
        <w:rPr>
          <w:rFonts w:hint="cs"/>
          <w:rtl/>
        </w:rPr>
        <w:t>דלא</w:t>
      </w:r>
      <w:r w:rsidRPr="000A52CE">
        <w:rPr>
          <w:rtl/>
        </w:rPr>
        <w:t xml:space="preserve"> </w:t>
      </w:r>
      <w:r w:rsidRPr="000A52CE">
        <w:rPr>
          <w:rFonts w:hint="cs"/>
          <w:rtl/>
        </w:rPr>
        <w:t>קפיד</w:t>
      </w:r>
      <w:r w:rsidRPr="000A52CE">
        <w:rPr>
          <w:rtl/>
        </w:rPr>
        <w:t xml:space="preserve"> </w:t>
      </w:r>
      <w:r w:rsidRPr="000A52CE">
        <w:rPr>
          <w:rFonts w:hint="cs"/>
          <w:rtl/>
        </w:rPr>
        <w:t>לא קפדיא</w:t>
      </w:r>
      <w:r w:rsidRPr="000A52CE">
        <w:rPr>
          <w:rtl/>
        </w:rPr>
        <w:t xml:space="preserve"> </w:t>
      </w:r>
      <w:r w:rsidRPr="000A52CE">
        <w:rPr>
          <w:rFonts w:hint="cs"/>
          <w:rtl/>
        </w:rPr>
        <w:t>בהדיה,</w:t>
      </w:r>
      <w:r w:rsidRPr="000A52CE">
        <w:rPr>
          <w:rtl/>
        </w:rPr>
        <w:t xml:space="preserve"> </w:t>
      </w:r>
      <w:r w:rsidRPr="000A52CE">
        <w:rPr>
          <w:rFonts w:hint="cs"/>
          <w:rtl/>
        </w:rPr>
        <w:t>כהא</w:t>
      </w:r>
      <w:r w:rsidRPr="000A52CE">
        <w:rPr>
          <w:rtl/>
        </w:rPr>
        <w:t xml:space="preserve"> </w:t>
      </w:r>
      <w:r w:rsidRPr="000A52CE">
        <w:rPr>
          <w:rFonts w:hint="cs"/>
          <w:rtl/>
        </w:rPr>
        <w:t>דמצינו</w:t>
      </w:r>
      <w:r w:rsidRPr="000A52CE">
        <w:rPr>
          <w:rtl/>
        </w:rPr>
        <w:t xml:space="preserve"> </w:t>
      </w:r>
      <w:r w:rsidRPr="000A52CE">
        <w:rPr>
          <w:rFonts w:hint="cs"/>
          <w:rtl/>
        </w:rPr>
        <w:t>בזוגות". די"ל שהפירוש הפנימי של 'כל דלא קפיד' הוא כנ"ל שאינו מקפיד מחשש זוגות (ועינא בישא) כיון שעובד ה' מתוך ביטל והכרה למקור הברכות ואינו מעיז לומר 'מגיע לי' ואדרבא כנ"ל. וכפי שהורה כ"ק רבינו (נדפס בכפר חב"ד גליון 203 עמוד 28) לאחד שחשש מעין הרע, שעל אף שיש כזה ענין, יש להסיח דעת מזה ועי"ז אין לה השפעה.</w:t>
      </w:r>
    </w:p>
    <w:p w14:paraId="04886C5E" w14:textId="77777777" w:rsidR="000A52CE" w:rsidRPr="000A52CE" w:rsidRDefault="000A52CE" w:rsidP="00B407D3">
      <w:pPr>
        <w:pStyle w:val="a2"/>
        <w:rPr>
          <w:rtl/>
        </w:rPr>
      </w:pPr>
      <w:r w:rsidRPr="000A52CE">
        <w:rPr>
          <w:rFonts w:hint="cs"/>
          <w:rtl/>
        </w:rPr>
        <w:t xml:space="preserve">ועפ"ז י"ל שגם הטעמים האחרים המבואר בגמ' להא דלא חייש ר' יוחנן לעינא בישא מסתעפיים מנקודה זו שר' יוחנן היה בתכלית הביטול, ולכן 'לא קפדי בהדיה' מתוך הכרה שיפיו אינו אלא מחסד חינם ממקור החסדים. </w:t>
      </w:r>
    </w:p>
    <w:p w14:paraId="00B1FE36" w14:textId="77777777" w:rsidR="000A52CE" w:rsidRPr="000A52CE" w:rsidRDefault="000A52CE" w:rsidP="00B407D3">
      <w:pPr>
        <w:pStyle w:val="a2"/>
        <w:rPr>
          <w:rtl/>
        </w:rPr>
      </w:pPr>
      <w:r w:rsidRPr="000A52CE">
        <w:rPr>
          <w:rFonts w:hint="cs"/>
          <w:rtl/>
        </w:rPr>
        <w:t>וכמו שמבאר אדמו"ר הזקן (בסידור תפילות מכל השנה, שער התפילין) מאמר ר' יוחנן המפורסם (ברכות כא ע"א) "</w:t>
      </w:r>
      <w:r w:rsidRPr="000A52CE">
        <w:rPr>
          <w:rtl/>
        </w:rPr>
        <w:t>ולואי שיתפלל אדם כל היום כולו</w:t>
      </w:r>
      <w:r w:rsidRPr="000A52CE">
        <w:rPr>
          <w:rFonts w:hint="cs"/>
          <w:rtl/>
        </w:rPr>
        <w:t>, פירוש שיהיה לו ביטול רצון כל היום וזהו עיקר של התפלה כו' והוא בחינת הרשימו שנשאר מן התפילה כל היום להיות ונפשי כעפר לכל תהיה כו' בביטול רצון". (וראה גם תורת מנחם חלק כז עמוד 51, ושיחת קודש פרשת בלק תשמ"א סוף סעי' נז).</w:t>
      </w:r>
    </w:p>
    <w:p w14:paraId="4772099A" w14:textId="090F4FD7" w:rsidR="000A52CE" w:rsidRPr="000A52CE" w:rsidRDefault="000A52CE" w:rsidP="00B407D3">
      <w:pPr>
        <w:pStyle w:val="a2"/>
        <w:rPr>
          <w:rtl/>
        </w:rPr>
      </w:pPr>
      <w:r w:rsidRPr="000A52CE">
        <w:rPr>
          <w:rFonts w:hint="cs"/>
          <w:rtl/>
        </w:rPr>
        <w:t>והע</w:t>
      </w:r>
      <w:r w:rsidR="00022519">
        <w:rPr>
          <w:rFonts w:hint="cs"/>
          <w:rtl/>
        </w:rPr>
        <w:t>י</w:t>
      </w:r>
      <w:r w:rsidRPr="000A52CE">
        <w:rPr>
          <w:rFonts w:hint="cs"/>
          <w:rtl/>
        </w:rPr>
        <w:t xml:space="preserve">רני אאמו"ר שליט"א, ששמו של ר' יוחנן, מלשון 'חן' </w:t>
      </w:r>
      <w:r w:rsidRPr="000A52CE">
        <w:rPr>
          <w:rtl/>
        </w:rPr>
        <w:t>–</w:t>
      </w:r>
      <w:r w:rsidRPr="000A52CE">
        <w:rPr>
          <w:rFonts w:hint="cs"/>
          <w:rtl/>
        </w:rPr>
        <w:t xml:space="preserve"> שהקב"ה נותן לכול מתוך חן וחסד חנם </w:t>
      </w:r>
      <w:r w:rsidRPr="000A52CE">
        <w:rPr>
          <w:rtl/>
        </w:rPr>
        <w:t>–</w:t>
      </w:r>
      <w:r w:rsidRPr="000A52CE">
        <w:rPr>
          <w:rFonts w:hint="cs"/>
          <w:rtl/>
        </w:rPr>
        <w:t xml:space="preserve"> מרמז ג"כ לענין הנ"ל.</w:t>
      </w:r>
      <w:r w:rsidR="00CD4828">
        <w:rPr>
          <w:rFonts w:hint="cs"/>
          <w:rtl/>
        </w:rPr>
        <w:t xml:space="preserve"> </w:t>
      </w:r>
    </w:p>
    <w:p w14:paraId="7CE72452" w14:textId="15ABFFA1" w:rsidR="000A52CE" w:rsidRPr="000A52CE" w:rsidRDefault="000A52CE" w:rsidP="00B407D3">
      <w:pPr>
        <w:pStyle w:val="a2"/>
        <w:rPr>
          <w:rtl/>
        </w:rPr>
      </w:pPr>
      <w:r w:rsidRPr="000A52CE">
        <w:rPr>
          <w:rFonts w:hint="cs"/>
          <w:rtl/>
        </w:rPr>
        <w:t>דהנה, יוסף הצדיק אמר (בראשית מה ד-ח): "</w:t>
      </w:r>
      <w:r w:rsidRPr="000A52CE">
        <w:rPr>
          <w:rtl/>
        </w:rPr>
        <w:t>ויאמר יוסף</w:t>
      </w:r>
      <w:r>
        <w:rPr>
          <w:rFonts w:hint="cs"/>
          <w:rtl/>
        </w:rPr>
        <w:t xml:space="preserve"> . . </w:t>
      </w:r>
      <w:r w:rsidRPr="000A52CE">
        <w:rPr>
          <w:rtl/>
        </w:rPr>
        <w:t>אני יוסף אחיכם אשר</w:t>
      </w:r>
      <w:r w:rsidRPr="000A52CE">
        <w:rPr>
          <w:rFonts w:hint="cs"/>
          <w:rtl/>
        </w:rPr>
        <w:t xml:space="preserve"> </w:t>
      </w:r>
      <w:r w:rsidRPr="000A52CE">
        <w:rPr>
          <w:rtl/>
        </w:rPr>
        <w:t>מכרתם אותי מצריימה</w:t>
      </w:r>
      <w:r w:rsidRPr="000A52CE">
        <w:rPr>
          <w:rFonts w:hint="cs"/>
          <w:rtl/>
        </w:rPr>
        <w:t xml:space="preserve"> </w:t>
      </w:r>
      <w:r w:rsidRPr="000A52CE">
        <w:rPr>
          <w:rtl/>
        </w:rPr>
        <w:t>ועתה אל</w:t>
      </w:r>
      <w:r w:rsidRPr="000A52CE">
        <w:rPr>
          <w:rFonts w:hint="cs"/>
          <w:rtl/>
        </w:rPr>
        <w:t xml:space="preserve"> </w:t>
      </w:r>
      <w:r w:rsidRPr="000A52CE">
        <w:rPr>
          <w:rtl/>
        </w:rPr>
        <w:t>תיעצבו ואל</w:t>
      </w:r>
      <w:r w:rsidRPr="000A52CE">
        <w:rPr>
          <w:rFonts w:hint="cs"/>
          <w:rtl/>
        </w:rPr>
        <w:t xml:space="preserve"> </w:t>
      </w:r>
      <w:r w:rsidRPr="000A52CE">
        <w:rPr>
          <w:rtl/>
        </w:rPr>
        <w:t>ייחר בעיניכם כי</w:t>
      </w:r>
      <w:r w:rsidRPr="000A52CE">
        <w:rPr>
          <w:rFonts w:hint="cs"/>
          <w:rtl/>
        </w:rPr>
        <w:t xml:space="preserve"> </w:t>
      </w:r>
      <w:r w:rsidRPr="000A52CE">
        <w:rPr>
          <w:rtl/>
        </w:rPr>
        <w:t>מכרתם אותי הנה כי למחיה שלחני אלו</w:t>
      </w:r>
      <w:r w:rsidRPr="000A52CE">
        <w:rPr>
          <w:rFonts w:hint="cs"/>
          <w:rtl/>
        </w:rPr>
        <w:t>ק</w:t>
      </w:r>
      <w:r w:rsidRPr="000A52CE">
        <w:rPr>
          <w:rtl/>
        </w:rPr>
        <w:t>ים לפניכם</w:t>
      </w:r>
      <w:r>
        <w:rPr>
          <w:rFonts w:hint="cs"/>
          <w:rtl/>
        </w:rPr>
        <w:t xml:space="preserve"> . . </w:t>
      </w:r>
      <w:r w:rsidRPr="000A52CE">
        <w:rPr>
          <w:rtl/>
        </w:rPr>
        <w:t>וישלחני אל</w:t>
      </w:r>
      <w:r w:rsidRPr="000A52CE">
        <w:rPr>
          <w:rFonts w:hint="cs"/>
          <w:rtl/>
        </w:rPr>
        <w:t>וק</w:t>
      </w:r>
      <w:r w:rsidRPr="000A52CE">
        <w:rPr>
          <w:rtl/>
        </w:rPr>
        <w:t>ים לפניכם</w:t>
      </w:r>
      <w:r>
        <w:rPr>
          <w:rFonts w:hint="cs"/>
          <w:rtl/>
        </w:rPr>
        <w:t xml:space="preserve"> . . ו</w:t>
      </w:r>
      <w:r w:rsidRPr="000A52CE">
        <w:rPr>
          <w:rtl/>
        </w:rPr>
        <w:t>עתה לא</w:t>
      </w:r>
      <w:r w:rsidRPr="000A52CE">
        <w:rPr>
          <w:rFonts w:hint="cs"/>
          <w:rtl/>
        </w:rPr>
        <w:t xml:space="preserve"> </w:t>
      </w:r>
      <w:r w:rsidRPr="000A52CE">
        <w:rPr>
          <w:rtl/>
        </w:rPr>
        <w:t>אתם שלחתם אותי הנה כי</w:t>
      </w:r>
      <w:r w:rsidRPr="000A52CE">
        <w:rPr>
          <w:rFonts w:hint="cs"/>
          <w:rtl/>
        </w:rPr>
        <w:t xml:space="preserve"> </w:t>
      </w:r>
      <w:r w:rsidRPr="000A52CE">
        <w:rPr>
          <w:rtl/>
        </w:rPr>
        <w:t>האלו</w:t>
      </w:r>
      <w:r w:rsidRPr="000A52CE">
        <w:rPr>
          <w:rFonts w:hint="cs"/>
          <w:rtl/>
        </w:rPr>
        <w:t>ק</w:t>
      </w:r>
      <w:r w:rsidRPr="000A52CE">
        <w:rPr>
          <w:rtl/>
        </w:rPr>
        <w:t>ים וישימני לאב לפרעה ולאדון לכל</w:t>
      </w:r>
      <w:r w:rsidRPr="000A52CE">
        <w:rPr>
          <w:rFonts w:hint="cs"/>
          <w:rtl/>
        </w:rPr>
        <w:t xml:space="preserve"> </w:t>
      </w:r>
      <w:r w:rsidRPr="000A52CE">
        <w:rPr>
          <w:rtl/>
        </w:rPr>
        <w:t>ביתו ומושל בכל</w:t>
      </w:r>
      <w:r w:rsidRPr="000A52CE">
        <w:rPr>
          <w:rFonts w:hint="cs"/>
          <w:rtl/>
        </w:rPr>
        <w:t xml:space="preserve"> </w:t>
      </w:r>
      <w:r w:rsidRPr="000A52CE">
        <w:rPr>
          <w:rtl/>
        </w:rPr>
        <w:t>ארץ מצריים</w:t>
      </w:r>
      <w:r w:rsidRPr="000A52CE">
        <w:rPr>
          <w:rFonts w:hint="cs"/>
          <w:rtl/>
        </w:rPr>
        <w:t xml:space="preserve">". והיינו שהן לגבי "מכרתם אותי" </w:t>
      </w:r>
      <w:r w:rsidRPr="000A52CE">
        <w:rPr>
          <w:rtl/>
        </w:rPr>
        <w:t>–</w:t>
      </w:r>
      <w:r w:rsidRPr="000A52CE">
        <w:rPr>
          <w:rFonts w:hint="cs"/>
          <w:rtl/>
        </w:rPr>
        <w:t xml:space="preserve"> תכלית הירידה, והן לגבי "וישמיני לאב ולאדון" </w:t>
      </w:r>
      <w:r w:rsidRPr="000A52CE">
        <w:rPr>
          <w:rtl/>
        </w:rPr>
        <w:t>–</w:t>
      </w:r>
      <w:r w:rsidRPr="000A52CE">
        <w:rPr>
          <w:rFonts w:hint="cs"/>
          <w:rtl/>
        </w:rPr>
        <w:t xml:space="preserve"> תכלית העלי', הכול זה כי "וישלחני אלוקים", לא בגלל שחשב שמגיע לו, אלא "</w:t>
      </w:r>
      <w:r w:rsidRPr="000A52CE">
        <w:rPr>
          <w:rtl/>
        </w:rPr>
        <w:t>כי למחיה שלחני אלו</w:t>
      </w:r>
      <w:r w:rsidRPr="000A52CE">
        <w:rPr>
          <w:rFonts w:hint="cs"/>
          <w:rtl/>
        </w:rPr>
        <w:t>ק</w:t>
      </w:r>
      <w:r w:rsidRPr="000A52CE">
        <w:rPr>
          <w:rtl/>
        </w:rPr>
        <w:t>ים לפניכם</w:t>
      </w:r>
      <w:r w:rsidRPr="000A52CE">
        <w:rPr>
          <w:rFonts w:hint="cs"/>
          <w:rtl/>
        </w:rPr>
        <w:t xml:space="preserve">", כדי שיכול למאלות תפקידו מתוך ביטול ומסירה. </w:t>
      </w:r>
    </w:p>
    <w:p w14:paraId="4A695F1D" w14:textId="77777777" w:rsidR="000A52CE" w:rsidRPr="000A52CE" w:rsidRDefault="000A52CE" w:rsidP="00B407D3">
      <w:pPr>
        <w:pStyle w:val="a2"/>
        <w:rPr>
          <w:rtl/>
        </w:rPr>
      </w:pPr>
      <w:r w:rsidRPr="000A52CE">
        <w:rPr>
          <w:rtl/>
        </w:rPr>
        <w:lastRenderedPageBreak/>
        <w:t>וכן הוא לגבי הא ד"בן פורת יוסף" – שהיה "יפה</w:t>
      </w:r>
      <w:r w:rsidRPr="000A52CE">
        <w:rPr>
          <w:rFonts w:hint="cs"/>
          <w:rtl/>
        </w:rPr>
        <w:t xml:space="preserve"> </w:t>
      </w:r>
      <w:r w:rsidRPr="000A52CE">
        <w:rPr>
          <w:rtl/>
        </w:rPr>
        <w:t>תואר ויפה מראה", וזה ש"ויהי איש מצליח"</w:t>
      </w:r>
      <w:r w:rsidRPr="000A52CE">
        <w:rPr>
          <w:rFonts w:hint="cs"/>
          <w:rtl/>
        </w:rPr>
        <w:t>,</w:t>
      </w:r>
      <w:r w:rsidRPr="000A52CE">
        <w:rPr>
          <w:rtl/>
        </w:rPr>
        <w:t xml:space="preserve"> באה "כי ה' איתו" (שם לט </w:t>
      </w:r>
      <w:r w:rsidRPr="000A52CE">
        <w:rPr>
          <w:rFonts w:hint="cs"/>
          <w:rtl/>
        </w:rPr>
        <w:t>ב-ו</w:t>
      </w:r>
      <w:r w:rsidRPr="000A52CE">
        <w:rPr>
          <w:rtl/>
        </w:rPr>
        <w:t>) כדפירש רש"י</w:t>
      </w:r>
      <w:r w:rsidRPr="000A52CE">
        <w:rPr>
          <w:rFonts w:hint="cs"/>
          <w:rtl/>
        </w:rPr>
        <w:t xml:space="preserve"> "שם שמים שגור בפיו", די"ל שהוא ע"ד מאמר הנ"ל של ר' יוחנן "</w:t>
      </w:r>
      <w:r w:rsidRPr="000A52CE">
        <w:rPr>
          <w:rtl/>
        </w:rPr>
        <w:t>ולואי שיתפלל אדם כל היום כולו</w:t>
      </w:r>
      <w:r w:rsidRPr="000A52CE">
        <w:rPr>
          <w:rFonts w:hint="cs"/>
          <w:rtl/>
        </w:rPr>
        <w:t>".</w:t>
      </w:r>
    </w:p>
    <w:p w14:paraId="4772C928" w14:textId="77777777" w:rsidR="000A52CE" w:rsidRPr="000A52CE" w:rsidRDefault="000A52CE" w:rsidP="00B407D3">
      <w:pPr>
        <w:pStyle w:val="a2"/>
        <w:rPr>
          <w:rtl/>
        </w:rPr>
      </w:pPr>
      <w:r w:rsidRPr="000A52CE">
        <w:rPr>
          <w:rtl/>
        </w:rPr>
        <w:t xml:space="preserve">וכמובן, שר' יוחנן שעבד ה' בביטול זה עד שלא החשיב א"ע כראוי לברכת ה', בודאי ובודאי שלא היתה בו אפי' אבק קנאה ומובן ממילא מה "שלא רצתה לזון ממה שאינו שלו". ע"ד יוסף שרצה לפעול אצל אחיו שגם הם יכירו "כי המעשה היה מאת ה' והם שליחותו יתברך עשו ולא שליתות עצמם ובזה אין מקום לשמור להם איבה ולא להרחיק מדת האחוה מהם" (אור החיים שם). </w:t>
      </w:r>
    </w:p>
    <w:p w14:paraId="199BD368" w14:textId="429B3744" w:rsidR="000A52CE" w:rsidRPr="000A52CE" w:rsidRDefault="000A52CE" w:rsidP="00B407D3">
      <w:pPr>
        <w:pStyle w:val="a2"/>
        <w:rPr>
          <w:rtl/>
        </w:rPr>
      </w:pPr>
      <w:r w:rsidRPr="000A52CE">
        <w:rPr>
          <w:rtl/>
        </w:rPr>
        <w:t>ויש לקשר כל זה לשיטתו (שבת קנו</w:t>
      </w:r>
      <w:r w:rsidRPr="000A52CE">
        <w:rPr>
          <w:rFonts w:hint="cs"/>
          <w:rtl/>
        </w:rPr>
        <w:t>,</w:t>
      </w:r>
      <w:r w:rsidRPr="000A52CE">
        <w:rPr>
          <w:rtl/>
        </w:rPr>
        <w:t xml:space="preserve"> א) ש"אין מזל לישראל" </w:t>
      </w:r>
      <w:r w:rsidRPr="000A52CE">
        <w:rPr>
          <w:rFonts w:hint="cs"/>
          <w:rtl/>
        </w:rPr>
        <w:t xml:space="preserve">ע"פ מה </w:t>
      </w:r>
      <w:r w:rsidRPr="000A52CE">
        <w:rPr>
          <w:rtl/>
        </w:rPr>
        <w:t>דפירש בלקו"ת (האזינו עא</w:t>
      </w:r>
      <w:r w:rsidRPr="000A52CE">
        <w:rPr>
          <w:rFonts w:hint="cs"/>
          <w:rtl/>
        </w:rPr>
        <w:t>,</w:t>
      </w:r>
      <w:r w:rsidRPr="000A52CE">
        <w:rPr>
          <w:rtl/>
        </w:rPr>
        <w:t xml:space="preserve"> א): "ומה שאמרו אין מזל לישראל היינו ענין מזלות השרים וכוכבים אשר חלק לכל העמים עובדי כוכבים א</w:t>
      </w:r>
      <w:r>
        <w:rPr>
          <w:rtl/>
        </w:rPr>
        <w:t>בל יש בחי' מזל מקור הנשמה ושרשה</w:t>
      </w:r>
      <w:r>
        <w:rPr>
          <w:rFonts w:hint="cs"/>
          <w:rtl/>
        </w:rPr>
        <w:t xml:space="preserve"> . . </w:t>
      </w:r>
      <w:r w:rsidRPr="000A52CE">
        <w:rPr>
          <w:rtl/>
        </w:rPr>
        <w:t>והרהורי תשובה שבאים לאדם הם באים מכח בחי' המזל כי אע"ג דאיהו לא חזי מזלי' חזי</w:t>
      </w:r>
      <w:r>
        <w:rPr>
          <w:rFonts w:hint="cs"/>
          <w:rtl/>
        </w:rPr>
        <w:t xml:space="preserve"> . . </w:t>
      </w:r>
      <w:r w:rsidRPr="000A52CE">
        <w:rPr>
          <w:rtl/>
        </w:rPr>
        <w:t>כי ההארה שירדה ונתפשטה למטה בגוף אינו דבר נפרד לגמרי ממקורה ושרשה שלמעלה</w:t>
      </w:r>
      <w:r>
        <w:rPr>
          <w:rFonts w:hint="cs"/>
          <w:rtl/>
        </w:rPr>
        <w:t xml:space="preserve"> . . </w:t>
      </w:r>
      <w:r w:rsidRPr="000A52CE">
        <w:rPr>
          <w:rtl/>
        </w:rPr>
        <w:t>ומזה יובן מהות התשובה שתשוב הנפש בבחי' ביטול במסירת נפש למקורה ושרשה העליון שממנה לוקחה שהוא בחי' אין בחינת מזל</w:t>
      </w:r>
      <w:r>
        <w:rPr>
          <w:rFonts w:hint="cs"/>
          <w:rtl/>
        </w:rPr>
        <w:t xml:space="preserve"> . . </w:t>
      </w:r>
      <w:r w:rsidRPr="000A52CE">
        <w:rPr>
          <w:rtl/>
        </w:rPr>
        <w:t>התשובה היא בבחי' ביטול לגמרי למקורה ושרשה שלמעלה מעלה מבחי' חכמה שהוא בחי' אין".</w:t>
      </w:r>
    </w:p>
    <w:p w14:paraId="0A0A0863" w14:textId="77777777" w:rsidR="000A52CE" w:rsidRDefault="000A52CE" w:rsidP="00B407D3">
      <w:pPr>
        <w:pStyle w:val="a2"/>
        <w:rPr>
          <w:rFonts w:asciiTheme="minorHAnsi" w:hAnsiTheme="minorHAnsi"/>
        </w:rPr>
      </w:pPr>
      <w:r w:rsidRPr="000A52CE">
        <w:rPr>
          <w:rFonts w:hint="cs"/>
          <w:rtl/>
        </w:rPr>
        <w:t xml:space="preserve">ובפרש"י (שם) </w:t>
      </w:r>
      <w:r w:rsidRPr="000A52CE">
        <w:rPr>
          <w:lang w:val="en-US"/>
        </w:rPr>
        <w:t>"</w:t>
      </w:r>
      <w:r w:rsidRPr="000A52CE">
        <w:rPr>
          <w:rtl/>
        </w:rPr>
        <w:t>דעל ידי תפלה וזכות משתנה מזלו לטובה</w:t>
      </w:r>
      <w:r w:rsidRPr="000A52CE">
        <w:rPr>
          <w:rFonts w:hint="cs"/>
          <w:rtl/>
        </w:rPr>
        <w:t>" דיש לומר ע"ד הרמז שהתפלה</w:t>
      </w:r>
      <w:r w:rsidRPr="000A52CE">
        <w:rPr>
          <w:rtl/>
        </w:rPr>
        <w:t xml:space="preserve"> –</w:t>
      </w:r>
      <w:r w:rsidRPr="000A52CE">
        <w:rPr>
          <w:rFonts w:hint="cs"/>
          <w:rtl/>
        </w:rPr>
        <w:t>"</w:t>
      </w:r>
      <w:r w:rsidRPr="000A52CE">
        <w:rPr>
          <w:rtl/>
        </w:rPr>
        <w:t>שיתפלל</w:t>
      </w:r>
      <w:r w:rsidRPr="000A52CE">
        <w:rPr>
          <w:rFonts w:hint="cs"/>
          <w:rtl/>
        </w:rPr>
        <w:t xml:space="preserve"> </w:t>
      </w:r>
      <w:r w:rsidRPr="000A52CE">
        <w:rPr>
          <w:rtl/>
        </w:rPr>
        <w:t>אדם כל היום כולו</w:t>
      </w:r>
      <w:r w:rsidRPr="000A52CE">
        <w:rPr>
          <w:rFonts w:hint="cs"/>
          <w:rtl/>
        </w:rPr>
        <w:t xml:space="preserve">", והזכות </w:t>
      </w:r>
      <w:r w:rsidRPr="000A52CE">
        <w:rPr>
          <w:rtl/>
        </w:rPr>
        <w:t>–</w:t>
      </w:r>
      <w:r w:rsidRPr="000A52CE">
        <w:rPr>
          <w:rFonts w:hint="cs"/>
          <w:rtl/>
        </w:rPr>
        <w:t xml:space="preserve"> מלשון זך ונקי, היינו הביטול שבבחינת דגים שבים שעי"ז מקבלים מברכת ה' הבלתי מוגבל </w:t>
      </w:r>
      <w:r w:rsidRPr="000A52CE">
        <w:rPr>
          <w:rtl/>
        </w:rPr>
        <w:t>–</w:t>
      </w:r>
      <w:r w:rsidRPr="000A52CE">
        <w:rPr>
          <w:rFonts w:hint="cs"/>
          <w:rtl/>
        </w:rPr>
        <w:t xml:space="preserve"> בלי הפרעת עין הרע ובלי אמצאות "מזל".</w:t>
      </w:r>
    </w:p>
    <w:p w14:paraId="75B50BD2" w14:textId="799291CE" w:rsidR="00B84C85" w:rsidRPr="00B84C85" w:rsidRDefault="00B84C85" w:rsidP="00B84C85">
      <w:pPr>
        <w:pStyle w:val="a4"/>
        <w:rPr>
          <w:rFonts w:ascii="FbTehilaMedium" w:hAnsi="FbTehilaMedium" w:cs="FbTehilaMedium"/>
          <w:b/>
          <w:sz w:val="72"/>
          <w:szCs w:val="72"/>
          <w:rtl/>
          <w:lang w:val="en-GB"/>
        </w:rPr>
      </w:pPr>
      <w:r w:rsidRPr="005B2705">
        <w:t>g</w:t>
      </w:r>
    </w:p>
    <w:p w14:paraId="2141A27B" w14:textId="77777777" w:rsidR="000E1AF3" w:rsidRDefault="000E1AF3">
      <w:pPr>
        <w:rPr>
          <w:rFonts w:ascii="FbFRealBelet Bold" w:eastAsia="Times New Roman" w:hAnsi="FbFRealBelet Bold" w:cs="FbFRealBelet Bold"/>
          <w:b/>
          <w:bCs/>
          <w:sz w:val="40"/>
          <w:szCs w:val="40"/>
          <w:rtl/>
          <w:lang w:val="en-GB"/>
        </w:rPr>
      </w:pPr>
      <w:r>
        <w:rPr>
          <w:rFonts w:ascii="FbFRealBelet Bold" w:hAnsi="FbFRealBelet Bold" w:cs="FbFRealBelet Bold"/>
          <w:rtl/>
        </w:rPr>
        <w:br w:type="page"/>
      </w:r>
    </w:p>
    <w:p w14:paraId="54244BD3" w14:textId="3D19C905" w:rsidR="000A52CE" w:rsidRPr="00AB3305" w:rsidRDefault="000A52CE" w:rsidP="000A52CE">
      <w:pPr>
        <w:pStyle w:val="a"/>
        <w:spacing w:before="0" w:after="240"/>
        <w:rPr>
          <w:rFonts w:ascii="FbFRealBelet Bold" w:hAnsi="FbFRealBelet Bold" w:cs="FbFRealBelet Bold"/>
          <w:rtl/>
        </w:rPr>
      </w:pPr>
      <w:bookmarkStart w:id="256" w:name="_Toc504566275"/>
      <w:r>
        <w:rPr>
          <w:rFonts w:ascii="FbFRealBelet Bold" w:hAnsi="FbFRealBelet Bold" w:cs="FbFRealBelet Bold" w:hint="cs"/>
          <w:rtl/>
        </w:rPr>
        <w:lastRenderedPageBreak/>
        <w:t>שאלות בעצות גשמיות את הצדיק (גליון)</w:t>
      </w:r>
      <w:bookmarkEnd w:id="256"/>
    </w:p>
    <w:p w14:paraId="0F7DBADE" w14:textId="3DB6DD17" w:rsidR="000A52CE" w:rsidRPr="007B06F7" w:rsidRDefault="000A52CE" w:rsidP="000A52CE">
      <w:pPr>
        <w:pStyle w:val="a0"/>
        <w:rPr>
          <w:rtl/>
        </w:rPr>
      </w:pPr>
      <w:r>
        <w:rPr>
          <w:rtl/>
        </w:rPr>
        <w:tab/>
      </w:r>
      <w:r>
        <w:rPr>
          <w:rtl/>
        </w:rPr>
        <w:tab/>
      </w:r>
      <w:bookmarkStart w:id="257" w:name="_Toc504566276"/>
      <w:r>
        <w:rPr>
          <w:rFonts w:hint="cs"/>
          <w:rtl/>
        </w:rPr>
        <w:t>הת' אברהם גולדשמיד</w:t>
      </w:r>
      <w:bookmarkEnd w:id="257"/>
    </w:p>
    <w:p w14:paraId="657688A0" w14:textId="70A9BA6F" w:rsidR="000A52CE" w:rsidRDefault="000A52CE" w:rsidP="000A52CE">
      <w:pPr>
        <w:pStyle w:val="a1"/>
        <w:rPr>
          <w:rFonts w:ascii="AAd_Livorna4" w:hAnsi="AAd_Livorna4" w:cs="AAd_Livorna4"/>
          <w:rtl/>
        </w:rPr>
      </w:pPr>
      <w:r>
        <w:rPr>
          <w:rFonts w:ascii="AAd_Livorna4" w:hAnsi="AAd_Livorna4" w:cs="AAd_Livorna4" w:hint="cs"/>
          <w:rtl/>
        </w:rPr>
        <w:t>תות"ל המרכזית - 770</w:t>
      </w:r>
    </w:p>
    <w:p w14:paraId="0EC1C2C2" w14:textId="1FA0F495" w:rsidR="000A52CE" w:rsidRPr="000A52CE" w:rsidRDefault="000A52CE" w:rsidP="00B407D3">
      <w:pPr>
        <w:pStyle w:val="a2"/>
        <w:rPr>
          <w:rtl/>
        </w:rPr>
      </w:pPr>
      <w:r w:rsidRPr="000A52CE">
        <w:rPr>
          <w:rFonts w:hint="cs"/>
          <w:rtl/>
        </w:rPr>
        <w:t xml:space="preserve">בגיליון הקודם כתב הרב א.מ. שי' אודות 'שאלות בעצות גשמיות את הצדיק'. </w:t>
      </w:r>
    </w:p>
    <w:p w14:paraId="3A595070" w14:textId="77777777" w:rsidR="000A52CE" w:rsidRPr="000A52CE" w:rsidRDefault="000A52CE" w:rsidP="00B407D3">
      <w:pPr>
        <w:pStyle w:val="a2"/>
        <w:rPr>
          <w:rtl/>
        </w:rPr>
      </w:pPr>
      <w:r w:rsidRPr="000A52CE">
        <w:rPr>
          <w:rFonts w:hint="cs"/>
          <w:rtl/>
        </w:rPr>
        <w:t xml:space="preserve">דבריו נכתבו כנגד מאמרו של פרופ' יוסף דן 'בין תנועת חב"ד בראשיתה לבין משנתו של מייסדה: שלוש צמתים של ניגודים' (נדפס בתוך הספר 'חב"ד: היסטוריה, הגות ודימוי', עמ' 11-31). </w:t>
      </w:r>
    </w:p>
    <w:p w14:paraId="0F6FA8DD" w14:textId="386D1E13" w:rsidR="000A52CE" w:rsidRPr="000A52CE" w:rsidRDefault="00CD4828" w:rsidP="00B407D3">
      <w:pPr>
        <w:pStyle w:val="a2"/>
        <w:rPr>
          <w:rtl/>
        </w:rPr>
      </w:pPr>
      <w:r>
        <w:rPr>
          <w:rFonts w:hint="cs"/>
          <w:rtl/>
        </w:rPr>
        <w:t xml:space="preserve"> </w:t>
      </w:r>
      <w:r w:rsidR="000A52CE" w:rsidRPr="000A52CE">
        <w:rPr>
          <w:rFonts w:hint="cs"/>
          <w:rtl/>
        </w:rPr>
        <w:t>בעניין זה - של בקשות עניינים גשמיים מרבינו הזקן - ראיתי להעיר שיש בזה כמה גישות:</w:t>
      </w:r>
    </w:p>
    <w:p w14:paraId="49ADE766" w14:textId="01A013C5" w:rsidR="000A52CE" w:rsidRPr="000A52CE" w:rsidRDefault="00022519" w:rsidP="00B407D3">
      <w:pPr>
        <w:pStyle w:val="a2"/>
        <w:rPr>
          <w:rtl/>
        </w:rPr>
      </w:pPr>
      <w:r>
        <w:rPr>
          <w:rFonts w:hint="cs"/>
          <w:rtl/>
        </w:rPr>
        <w:t>בשיחות כ"ק אדמו"ר</w:t>
      </w:r>
      <w:r w:rsidR="000A52CE" w:rsidRPr="000A52CE">
        <w:rPr>
          <w:rFonts w:hint="cs"/>
          <w:rtl/>
        </w:rPr>
        <w:t xml:space="preserve"> מצינו ('תורת-מנחם', ח"ב עמ' 107): "אע"פ שרבינו הזקן באגה"ק שולל ההנהגה לשאול בעצה גשמית כדת מה לעשות בענייני העולם הגשמי משום שזהו עניין ששייך רק לנביאים ממש, הרי חסידים לא התפעלו מזה</w:t>
      </w:r>
      <w:r w:rsidR="00C61BD9">
        <w:rPr>
          <w:rFonts w:hint="cs"/>
          <w:rtl/>
        </w:rPr>
        <w:t xml:space="preserve"> . . </w:t>
      </w:r>
      <w:r w:rsidR="000A52CE" w:rsidRPr="000A52CE">
        <w:rPr>
          <w:rFonts w:hint="cs"/>
          <w:rtl/>
        </w:rPr>
        <w:t xml:space="preserve">והמשיכו לשאול גם בנוגע לענייני גשמיים וכך נהגו גם חסידים גדולים ביותר ולהוסיף שלאחרי שיודעים מ"ש רבינו שהמענה של הרבי על ענייני גשמיים הוא להיות נביא ממש </w:t>
      </w:r>
      <w:r w:rsidR="000A52CE" w:rsidRPr="000A52CE">
        <w:rPr>
          <w:rtl/>
        </w:rPr>
        <w:t>–</w:t>
      </w:r>
      <w:r w:rsidR="000A52CE" w:rsidRPr="000A52CE">
        <w:rPr>
          <w:rFonts w:hint="cs"/>
          <w:rtl/>
        </w:rPr>
        <w:t xml:space="preserve"> חסידים אינם נרתעים, אם יש צורך שהרבי יהיה נביא הוא נביא".</w:t>
      </w:r>
      <w:r w:rsidR="00CD4828">
        <w:rPr>
          <w:rFonts w:hint="cs"/>
          <w:rtl/>
        </w:rPr>
        <w:t xml:space="preserve"> </w:t>
      </w:r>
    </w:p>
    <w:p w14:paraId="2F9307FA" w14:textId="77777777" w:rsidR="000A52CE" w:rsidRPr="000A52CE" w:rsidRDefault="000A52CE" w:rsidP="00B407D3">
      <w:pPr>
        <w:pStyle w:val="a2"/>
        <w:rPr>
          <w:rtl/>
        </w:rPr>
      </w:pPr>
      <w:r w:rsidRPr="000A52CE">
        <w:rPr>
          <w:rFonts w:hint="cs"/>
          <w:rtl/>
        </w:rPr>
        <w:t>וב'תורת מנחם' ח"ט נכתב (עמ' 172-128): "שמעתי מאחד החסידים שבליובאוויטש היו אומרים שאגרת נפש השפלה היא מענה על מה שכתב אדמו"ר הזקן באגרת הקודש שבספר התניא שבה מוכיח את החסידים על ה"מנהג... לשאול בעצה גשמית כדת מה לעשות בענייני העולם הגשמי כו'", ואף-על-פי-כן, המשיכו חסידים לשאול בעניניים גשמיים, ועל זה הוא המענה באגרת נפש השפלה, שהתקשרות נפש השפלה היא על-ידי גשמיות, ובמילא צריכה להיות ההשפעה גם בגשמיות".</w:t>
      </w:r>
    </w:p>
    <w:p w14:paraId="36A5C615" w14:textId="77777777" w:rsidR="000A52CE" w:rsidRPr="000A52CE" w:rsidRDefault="000A52CE" w:rsidP="00B407D3">
      <w:pPr>
        <w:pStyle w:val="a2"/>
        <w:rPr>
          <w:rtl/>
        </w:rPr>
      </w:pPr>
      <w:r w:rsidRPr="000A52CE">
        <w:rPr>
          <w:rFonts w:hint="cs"/>
          <w:rtl/>
        </w:rPr>
        <w:t xml:space="preserve">וכן הוא בשיעורים בספר התניא (בביאור על אגרת זו): "אולם, כדאי לציין, שהחסידים הראשונים היו אומרים, שמה שאנו רואים 'מעשה רב' שאכן שואלים מהרביים עצות בעניינים גשמיים, והרביים עונים </w:t>
      </w:r>
      <w:r w:rsidRPr="000A52CE">
        <w:rPr>
          <w:rtl/>
        </w:rPr>
        <w:t>–</w:t>
      </w:r>
      <w:r w:rsidRPr="000A52CE">
        <w:rPr>
          <w:rFonts w:hint="cs"/>
          <w:rtl/>
        </w:rPr>
        <w:t xml:space="preserve"> הרי זה מפני שרבנו הזקן בעצמו "התיר" זאת ברשימה שכתב "קרוב לזמן הסתלקותו", אודות המעלה של "קירוב הדעת ועצות מרחוק בכל עניני ב"ב כו'".</w:t>
      </w:r>
    </w:p>
    <w:p w14:paraId="10ACD951" w14:textId="77777777" w:rsidR="000A52CE" w:rsidRPr="000A52CE" w:rsidRDefault="000A52CE" w:rsidP="00B407D3">
      <w:pPr>
        <w:pStyle w:val="a2"/>
        <w:rPr>
          <w:rtl/>
        </w:rPr>
      </w:pPr>
      <w:r w:rsidRPr="000A52CE">
        <w:rPr>
          <w:rFonts w:hint="cs"/>
          <w:rtl/>
        </w:rPr>
        <w:lastRenderedPageBreak/>
        <w:t>והנה אצל הרח"א ביחובסקי מצינו שהיה בזה הבדל בין תקופת לפני פטרבורג לזמן שאחרי פטרבורג ('כתבי הרח"א ביחובסקי', עמ' פד): "קודם פטרבורג שאז לא השיב רבינו על הגשמיות וכתב האיגרת להזהיר על זה ואחר כך אחר פט"ב התחיל בעצמו להשיב על גשמיות וכן נהגו יוצאי חלציו ניניו ונכדיו ויוצאי חלציהם".</w:t>
      </w:r>
    </w:p>
    <w:p w14:paraId="5219A90E" w14:textId="66512AB9" w:rsidR="000A52CE" w:rsidRPr="000A52CE" w:rsidRDefault="00CD4828" w:rsidP="00B407D3">
      <w:pPr>
        <w:pStyle w:val="a2"/>
        <w:rPr>
          <w:rtl/>
        </w:rPr>
      </w:pPr>
      <w:r>
        <w:rPr>
          <w:rFonts w:hint="cs"/>
          <w:rtl/>
        </w:rPr>
        <w:t xml:space="preserve"> </w:t>
      </w:r>
      <w:r w:rsidR="000A52CE" w:rsidRPr="000A52CE">
        <w:rPr>
          <w:rFonts w:hint="cs"/>
          <w:rtl/>
        </w:rPr>
        <w:t xml:space="preserve">מקור מפורש לכך שרבינו הזקן נ"ע התייחס לשאלות בעניינים גשמיים יש במכתב אדמו"ר האמצעי ('אגרות קודש אדמו"ר האמצעי', עמ' ריא): "כי אחי הר"ר חיים אברהם היה עומד תמיד לפני אאמו"ר הגאון ז"ל, ועל ידו היה משיב תשובות ועצות נכונות לכל מבקש דבר במילי דעלמא, כל הימים שהיינו בלאדי י"א שנים כידוע לכל אנ"ש . .". </w:t>
      </w:r>
    </w:p>
    <w:p w14:paraId="3D775381" w14:textId="77777777" w:rsidR="000A52CE" w:rsidRPr="000A52CE" w:rsidRDefault="000A52CE" w:rsidP="00B407D3">
      <w:pPr>
        <w:pStyle w:val="a2"/>
        <w:rPr>
          <w:rtl/>
        </w:rPr>
      </w:pPr>
      <w:r w:rsidRPr="000A52CE">
        <w:rPr>
          <w:rFonts w:hint="cs"/>
          <w:rtl/>
        </w:rPr>
        <w:t>בהקדמה לספר 'שארית ישראל' לרבי ישראל יפה מדובראוונא מובא (נדפס בצורה מוערת בהיכל הבעש"ט גילי' כו, עמ' קלב): "סיפר לנו בנו אא"ז הר"ר שלמה שנתגדל פעם אצל אדמו"ר זי"ע, כי פעם אחד נכנסו תלמידיו אצלו בשעה הקבועה להם ללמוד ומצאו אותו יושב בקפידא ויראו מגשת אליו ועמדו ושתקו, והר' ישראל היה הצעיר ביניהם ויתחיל הרב לטעון בקפידתו על החסידים מדוע נוסעים אליו לדרוש עצות בעניינים גשמיים וזה מבטל אותו מתורה ותפילה גם מאין יודע להשיב דברי נביאות לכל אחד ואפילו בימי הנביאים לא הכל שאלו לנביאים מה לעשות בעניניים גשמיים רק שאול שהיה בחיר ה' שאל לשמואל ע"ד האתונות, והאריך בזה כמבואר במכתבו אשר בספר אגה"ק מן התניא ע"ש בסי' כב, וכולם שתקו ולא השיבו לו.</w:t>
      </w:r>
    </w:p>
    <w:p w14:paraId="7565DA6E" w14:textId="3FF597F3" w:rsidR="00B84C85" w:rsidRDefault="000A52CE" w:rsidP="00B407D3">
      <w:pPr>
        <w:pStyle w:val="a2"/>
        <w:rPr>
          <w:rFonts w:asciiTheme="minorHAnsi" w:hAnsiTheme="minorHAnsi"/>
        </w:rPr>
      </w:pPr>
      <w:r w:rsidRPr="000A52CE">
        <w:rPr>
          <w:rFonts w:hint="cs"/>
          <w:rtl/>
        </w:rPr>
        <w:t>ויען הק' ישראל הלא מצינו בגמ' בית ר"ג שהיו עוסקים בצרכי ציבור והיו קרובים למלכות כו', השיב הרבי זי"ע שזהו עניין אחר עוסק בצרכי ציבור כו'. ושוב הביא לו עוד ראיות, ודחה אותם אדמו"ר זי"ע, ולבסוף אמר לו הק' ישראל למה לנו לחפש הרבה, הרי הרמב"ם ז"ל ידוע שעסק ברפואות ובנתינת עצות לבנ"א והיה רופא המלך כמ"ש באגרות הרמב"ם, ואילו היה דבר שאין צורך לא היה עוסק הרמב"ם בזה, ונגד טענת ביטול תורה כו' הרי אנו רואים כי על כל זה הספיק לו הזמן לחבר חיבורים כאלו אשר אנו רואים, וככליתו זה קם הרב אדמו"ר מכסאו וילך אל ר' ישראל ויכה לו על כתפו בידו ויאמר בזה הלשון מייט מיין ישראל'ן וועל מעך ניט אפ-טענען (עם ישראל שלי, לא אתווכח), והתחיל לשחוק".</w:t>
      </w:r>
      <w:bookmarkStart w:id="258" w:name="5"/>
      <w:bookmarkStart w:id="259" w:name="6"/>
      <w:bookmarkStart w:id="260" w:name="7"/>
      <w:bookmarkStart w:id="261" w:name="8"/>
      <w:bookmarkEnd w:id="258"/>
      <w:bookmarkEnd w:id="259"/>
      <w:bookmarkEnd w:id="260"/>
      <w:bookmarkEnd w:id="261"/>
    </w:p>
    <w:p w14:paraId="4BD30B7C" w14:textId="34ABBC55" w:rsidR="00B84C85" w:rsidRPr="00B84C85" w:rsidRDefault="00B84C85" w:rsidP="00B84C85">
      <w:pPr>
        <w:pStyle w:val="a4"/>
        <w:rPr>
          <w:rFonts w:ascii="FbTehilaMedium" w:hAnsi="FbTehilaMedium" w:cs="FbTehilaMedium"/>
          <w:b/>
          <w:sz w:val="72"/>
          <w:szCs w:val="72"/>
          <w:rtl/>
          <w:lang w:val="en-GB"/>
        </w:rPr>
      </w:pPr>
      <w:r w:rsidRPr="005B2705">
        <w:t>g</w:t>
      </w:r>
    </w:p>
    <w:p w14:paraId="68E06CE8" w14:textId="675831FD" w:rsidR="0090015A" w:rsidRPr="00AE6146" w:rsidRDefault="00BF39E5" w:rsidP="00AE6146">
      <w:pPr>
        <w:rPr>
          <w:rFonts w:ascii="FbFrankReal" w:eastAsia="Calibri" w:hAnsi="FbFrankReal" w:cs="FbFrankReal"/>
          <w:sz w:val="24"/>
          <w:szCs w:val="24"/>
          <w:rtl/>
          <w:lang w:val="bg-BG"/>
        </w:rPr>
      </w:pPr>
      <w:r>
        <w:rPr>
          <w:rtl/>
        </w:rPr>
        <w:br w:type="page"/>
      </w:r>
    </w:p>
    <w:p w14:paraId="48760169" w14:textId="77777777" w:rsidR="00AE6146" w:rsidRPr="00AE6146" w:rsidRDefault="00AE6146" w:rsidP="00AE6146">
      <w:pPr>
        <w:autoSpaceDE w:val="0"/>
        <w:autoSpaceDN w:val="0"/>
        <w:bidi/>
        <w:adjustRightInd w:val="0"/>
        <w:spacing w:after="0" w:line="360" w:lineRule="auto"/>
        <w:jc w:val="center"/>
        <w:rPr>
          <w:rFonts w:ascii="1ShefaClassic" w:cs="1ShefaClassic"/>
          <w:sz w:val="26"/>
          <w:szCs w:val="26"/>
        </w:rPr>
      </w:pPr>
      <w:r w:rsidRPr="00AE6146">
        <w:rPr>
          <w:rFonts w:ascii="1ShefaClassic" w:cs="1ShefaClassic" w:hint="cs"/>
          <w:sz w:val="26"/>
          <w:szCs w:val="26"/>
          <w:rtl/>
        </w:rPr>
        <w:lastRenderedPageBreak/>
        <w:t>לעילוי</w:t>
      </w:r>
      <w:r w:rsidRPr="00AE6146">
        <w:rPr>
          <w:rFonts w:ascii="1ShefaClassic" w:cs="1ShefaClassic"/>
          <w:sz w:val="26"/>
          <w:szCs w:val="26"/>
          <w:rtl/>
        </w:rPr>
        <w:t xml:space="preserve"> </w:t>
      </w:r>
      <w:r w:rsidRPr="00AE6146">
        <w:rPr>
          <w:rFonts w:ascii="1ShefaClassic" w:cs="1ShefaClassic" w:hint="cs"/>
          <w:sz w:val="26"/>
          <w:szCs w:val="26"/>
          <w:rtl/>
        </w:rPr>
        <w:t>נשמת</w:t>
      </w:r>
    </w:p>
    <w:p w14:paraId="7220F441" w14:textId="77777777" w:rsidR="00AE6146" w:rsidRPr="00AE6146" w:rsidRDefault="00AE6146" w:rsidP="00AE6146">
      <w:pPr>
        <w:autoSpaceDE w:val="0"/>
        <w:autoSpaceDN w:val="0"/>
        <w:bidi/>
        <w:adjustRightInd w:val="0"/>
        <w:spacing w:after="0" w:line="360" w:lineRule="auto"/>
        <w:jc w:val="center"/>
        <w:rPr>
          <w:rFonts w:ascii="1ShefaClassic" w:cs="1ShefaClassic"/>
          <w:sz w:val="26"/>
          <w:szCs w:val="26"/>
        </w:rPr>
      </w:pPr>
      <w:r w:rsidRPr="00AE6146">
        <w:rPr>
          <w:rFonts w:ascii="1ShefaClassic" w:cs="1ShefaClassic" w:hint="cs"/>
          <w:sz w:val="26"/>
          <w:szCs w:val="26"/>
          <w:rtl/>
        </w:rPr>
        <w:t>הרה</w:t>
      </w:r>
      <w:r w:rsidRPr="00AE6146">
        <w:rPr>
          <w:rFonts w:ascii="1ShefaClassic" w:cs="1ShefaClassic"/>
          <w:sz w:val="26"/>
          <w:szCs w:val="26"/>
          <w:rtl/>
        </w:rPr>
        <w:t>"</w:t>
      </w:r>
      <w:r w:rsidRPr="00AE6146">
        <w:rPr>
          <w:rFonts w:ascii="1ShefaClassic" w:cs="1ShefaClassic" w:hint="cs"/>
          <w:sz w:val="26"/>
          <w:szCs w:val="26"/>
          <w:rtl/>
        </w:rPr>
        <w:t>ח</w:t>
      </w:r>
      <w:r w:rsidRPr="00AE6146">
        <w:rPr>
          <w:rFonts w:ascii="1ShefaClassic" w:cs="1ShefaClassic"/>
          <w:sz w:val="26"/>
          <w:szCs w:val="26"/>
          <w:rtl/>
        </w:rPr>
        <w:t xml:space="preserve"> </w:t>
      </w:r>
      <w:r w:rsidRPr="00AE6146">
        <w:rPr>
          <w:rFonts w:ascii="1ShefaClassic" w:cs="1ShefaClassic" w:hint="cs"/>
          <w:sz w:val="26"/>
          <w:szCs w:val="26"/>
          <w:rtl/>
        </w:rPr>
        <w:t>הרה</w:t>
      </w:r>
      <w:r w:rsidRPr="00AE6146">
        <w:rPr>
          <w:rFonts w:ascii="1ShefaClassic" w:cs="1ShefaClassic"/>
          <w:sz w:val="26"/>
          <w:szCs w:val="26"/>
          <w:rtl/>
        </w:rPr>
        <w:t>"</w:t>
      </w:r>
      <w:r w:rsidRPr="00AE6146">
        <w:rPr>
          <w:rFonts w:ascii="1ShefaClassic" w:cs="1ShefaClassic" w:hint="cs"/>
          <w:sz w:val="26"/>
          <w:szCs w:val="26"/>
          <w:rtl/>
        </w:rPr>
        <w:t>ת</w:t>
      </w:r>
      <w:r w:rsidRPr="00AE6146">
        <w:rPr>
          <w:rFonts w:ascii="1ShefaClassic" w:cs="1ShefaClassic"/>
          <w:sz w:val="26"/>
          <w:szCs w:val="26"/>
          <w:rtl/>
        </w:rPr>
        <w:t xml:space="preserve"> </w:t>
      </w:r>
      <w:r w:rsidRPr="00AE6146">
        <w:rPr>
          <w:rFonts w:ascii="1ShefaClassic" w:cs="1ShefaClassic" w:hint="cs"/>
          <w:sz w:val="26"/>
          <w:szCs w:val="26"/>
          <w:rtl/>
        </w:rPr>
        <w:t>ר</w:t>
      </w:r>
      <w:r w:rsidRPr="00AE6146">
        <w:rPr>
          <w:rFonts w:ascii="1ShefaClassic" w:cs="1ShefaClassic"/>
          <w:sz w:val="26"/>
          <w:szCs w:val="26"/>
          <w:rtl/>
        </w:rPr>
        <w:t xml:space="preserve">' </w:t>
      </w:r>
      <w:r w:rsidRPr="00AE6146">
        <w:rPr>
          <w:rFonts w:ascii="1ShefaClassic" w:cs="1ShefaClassic" w:hint="cs"/>
          <w:b/>
          <w:bCs/>
          <w:sz w:val="26"/>
          <w:szCs w:val="26"/>
          <w:rtl/>
        </w:rPr>
        <w:t>חיים</w:t>
      </w:r>
      <w:r w:rsidRPr="00AE6146">
        <w:rPr>
          <w:rFonts w:ascii="1ShefaClassic" w:cs="1ShefaClassic"/>
          <w:b/>
          <w:bCs/>
          <w:sz w:val="26"/>
          <w:szCs w:val="26"/>
          <w:rtl/>
        </w:rPr>
        <w:t xml:space="preserve"> </w:t>
      </w:r>
      <w:r w:rsidRPr="00AE6146">
        <w:rPr>
          <w:rFonts w:ascii="1ShefaClassic" w:cs="1ShefaClassic" w:hint="cs"/>
          <w:b/>
          <w:bCs/>
          <w:sz w:val="26"/>
          <w:szCs w:val="26"/>
          <w:rtl/>
        </w:rPr>
        <w:t>יצחק</w:t>
      </w:r>
      <w:r w:rsidRPr="00AE6146">
        <w:rPr>
          <w:rFonts w:ascii="1ShefaClassic" w:cs="1ShefaClassic"/>
          <w:b/>
          <w:bCs/>
          <w:sz w:val="26"/>
          <w:szCs w:val="26"/>
          <w:rtl/>
        </w:rPr>
        <w:t xml:space="preserve"> </w:t>
      </w:r>
      <w:r w:rsidRPr="00AE6146">
        <w:rPr>
          <w:rFonts w:ascii="1ShefaClassic" w:cs="1ShefaClassic" w:hint="cs"/>
          <w:b/>
          <w:bCs/>
          <w:sz w:val="26"/>
          <w:szCs w:val="26"/>
          <w:rtl/>
        </w:rPr>
        <w:t>בער</w:t>
      </w:r>
      <w:r w:rsidRPr="00AE6146">
        <w:rPr>
          <w:rFonts w:ascii="1ShefaClassic" w:cs="1ShefaClassic"/>
          <w:sz w:val="26"/>
          <w:szCs w:val="26"/>
          <w:rtl/>
        </w:rPr>
        <w:t xml:space="preserve"> </w:t>
      </w:r>
      <w:r w:rsidRPr="00AE6146">
        <w:rPr>
          <w:rFonts w:ascii="1ShefaClassic" w:cs="1ShefaClassic" w:hint="cs"/>
          <w:sz w:val="26"/>
          <w:szCs w:val="26"/>
          <w:rtl/>
        </w:rPr>
        <w:t>הלוי</w:t>
      </w:r>
      <w:r w:rsidRPr="00AE6146">
        <w:rPr>
          <w:rFonts w:ascii="1ShefaClassic" w:cs="1ShefaClassic"/>
          <w:sz w:val="26"/>
          <w:szCs w:val="26"/>
          <w:rtl/>
        </w:rPr>
        <w:t xml:space="preserve"> </w:t>
      </w:r>
      <w:r w:rsidRPr="00AE6146">
        <w:rPr>
          <w:rFonts w:ascii="1ShefaClassic" w:cs="1ShefaClassic" w:hint="cs"/>
          <w:sz w:val="26"/>
          <w:szCs w:val="26"/>
          <w:rtl/>
        </w:rPr>
        <w:t>ע</w:t>
      </w:r>
      <w:r w:rsidRPr="00AE6146">
        <w:rPr>
          <w:rFonts w:ascii="1ShefaClassic" w:cs="1ShefaClassic"/>
          <w:sz w:val="26"/>
          <w:szCs w:val="26"/>
          <w:rtl/>
        </w:rPr>
        <w:t>"</w:t>
      </w:r>
      <w:r w:rsidRPr="00AE6146">
        <w:rPr>
          <w:rFonts w:ascii="1ShefaClassic" w:cs="1ShefaClassic" w:hint="cs"/>
          <w:sz w:val="26"/>
          <w:szCs w:val="26"/>
          <w:rtl/>
        </w:rPr>
        <w:t>ה</w:t>
      </w:r>
    </w:p>
    <w:p w14:paraId="75475D04" w14:textId="77777777" w:rsidR="00AE6146" w:rsidRPr="00AE6146" w:rsidRDefault="00AE6146" w:rsidP="00AE6146">
      <w:pPr>
        <w:autoSpaceDE w:val="0"/>
        <w:autoSpaceDN w:val="0"/>
        <w:bidi/>
        <w:adjustRightInd w:val="0"/>
        <w:spacing w:after="0" w:line="360" w:lineRule="auto"/>
        <w:jc w:val="center"/>
        <w:rPr>
          <w:rFonts w:ascii="1ShefaClassic" w:cs="1ShefaClassic"/>
          <w:sz w:val="26"/>
          <w:szCs w:val="26"/>
        </w:rPr>
      </w:pPr>
      <w:r w:rsidRPr="00AE6146">
        <w:rPr>
          <w:rFonts w:ascii="1ShefaClassic" w:cs="1ShefaClassic" w:hint="cs"/>
          <w:sz w:val="26"/>
          <w:szCs w:val="26"/>
          <w:rtl/>
        </w:rPr>
        <w:t>בן</w:t>
      </w:r>
      <w:r w:rsidRPr="00AE6146">
        <w:rPr>
          <w:rFonts w:ascii="1ShefaClassic" w:cs="1ShefaClassic"/>
          <w:sz w:val="26"/>
          <w:szCs w:val="26"/>
          <w:rtl/>
        </w:rPr>
        <w:t xml:space="preserve"> </w:t>
      </w:r>
      <w:r w:rsidRPr="00AE6146">
        <w:rPr>
          <w:rFonts w:ascii="1ShefaClassic" w:cs="1ShefaClassic" w:hint="cs"/>
          <w:sz w:val="26"/>
          <w:szCs w:val="26"/>
          <w:rtl/>
        </w:rPr>
        <w:t>הרה</w:t>
      </w:r>
      <w:r w:rsidRPr="00AE6146">
        <w:rPr>
          <w:rFonts w:ascii="1ShefaClassic" w:cs="1ShefaClassic"/>
          <w:sz w:val="26"/>
          <w:szCs w:val="26"/>
          <w:rtl/>
        </w:rPr>
        <w:t>"</w:t>
      </w:r>
      <w:r w:rsidRPr="00AE6146">
        <w:rPr>
          <w:rFonts w:ascii="1ShefaClassic" w:cs="1ShefaClassic" w:hint="cs"/>
          <w:sz w:val="26"/>
          <w:szCs w:val="26"/>
          <w:rtl/>
        </w:rPr>
        <w:t>ח</w:t>
      </w:r>
      <w:r w:rsidRPr="00AE6146">
        <w:rPr>
          <w:rFonts w:ascii="1ShefaClassic" w:cs="1ShefaClassic"/>
          <w:sz w:val="26"/>
          <w:szCs w:val="26"/>
          <w:rtl/>
        </w:rPr>
        <w:t xml:space="preserve"> </w:t>
      </w:r>
      <w:r w:rsidRPr="00AE6146">
        <w:rPr>
          <w:rFonts w:ascii="1ShefaClassic" w:cs="1ShefaClassic" w:hint="cs"/>
          <w:sz w:val="26"/>
          <w:szCs w:val="26"/>
          <w:rtl/>
        </w:rPr>
        <w:t>הרה</w:t>
      </w:r>
      <w:r w:rsidRPr="00AE6146">
        <w:rPr>
          <w:rFonts w:ascii="1ShefaClassic" w:cs="1ShefaClassic"/>
          <w:sz w:val="26"/>
          <w:szCs w:val="26"/>
          <w:rtl/>
        </w:rPr>
        <w:t>"</w:t>
      </w:r>
      <w:r w:rsidRPr="00AE6146">
        <w:rPr>
          <w:rFonts w:ascii="1ShefaClassic" w:cs="1ShefaClassic" w:hint="cs"/>
          <w:sz w:val="26"/>
          <w:szCs w:val="26"/>
          <w:rtl/>
        </w:rPr>
        <w:t>ת</w:t>
      </w:r>
      <w:r w:rsidRPr="00AE6146">
        <w:rPr>
          <w:rFonts w:ascii="1ShefaClassic" w:cs="1ShefaClassic"/>
          <w:sz w:val="26"/>
          <w:szCs w:val="26"/>
          <w:rtl/>
        </w:rPr>
        <w:t xml:space="preserve"> </w:t>
      </w:r>
      <w:r w:rsidRPr="00AE6146">
        <w:rPr>
          <w:rFonts w:ascii="1ShefaClassic" w:cs="1ShefaClassic" w:hint="cs"/>
          <w:sz w:val="26"/>
          <w:szCs w:val="26"/>
          <w:rtl/>
        </w:rPr>
        <w:t>ר</w:t>
      </w:r>
      <w:r w:rsidRPr="00AE6146">
        <w:rPr>
          <w:rFonts w:ascii="1ShefaClassic" w:cs="1ShefaClassic"/>
          <w:sz w:val="26"/>
          <w:szCs w:val="26"/>
          <w:rtl/>
        </w:rPr>
        <w:t xml:space="preserve">' </w:t>
      </w:r>
      <w:r w:rsidRPr="00AE6146">
        <w:rPr>
          <w:rFonts w:ascii="1ShefaClassic" w:cs="1ShefaClassic" w:hint="cs"/>
          <w:b/>
          <w:bCs/>
          <w:sz w:val="26"/>
          <w:szCs w:val="26"/>
          <w:rtl/>
        </w:rPr>
        <w:t>בנימין</w:t>
      </w:r>
      <w:r w:rsidRPr="00AE6146">
        <w:rPr>
          <w:rFonts w:ascii="1ShefaClassic" w:cs="1ShefaClassic"/>
          <w:b/>
          <w:bCs/>
          <w:sz w:val="26"/>
          <w:szCs w:val="26"/>
          <w:rtl/>
        </w:rPr>
        <w:t xml:space="preserve"> </w:t>
      </w:r>
      <w:r w:rsidRPr="00AE6146">
        <w:rPr>
          <w:rFonts w:ascii="1ShefaClassic" w:cs="1ShefaClassic" w:hint="cs"/>
          <w:b/>
          <w:bCs/>
          <w:sz w:val="26"/>
          <w:szCs w:val="26"/>
          <w:rtl/>
        </w:rPr>
        <w:t>זאב</w:t>
      </w:r>
      <w:r w:rsidRPr="00AE6146">
        <w:rPr>
          <w:rFonts w:ascii="1ShefaClassic" w:cs="1ShefaClassic"/>
          <w:sz w:val="26"/>
          <w:szCs w:val="26"/>
          <w:rtl/>
        </w:rPr>
        <w:t xml:space="preserve"> </w:t>
      </w:r>
      <w:r w:rsidRPr="00AE6146">
        <w:rPr>
          <w:rFonts w:ascii="1ShefaClassic" w:cs="1ShefaClassic" w:hint="cs"/>
          <w:sz w:val="26"/>
          <w:szCs w:val="26"/>
          <w:rtl/>
        </w:rPr>
        <w:t>הלוי</w:t>
      </w:r>
      <w:r w:rsidRPr="00AE6146">
        <w:rPr>
          <w:rFonts w:ascii="1ShefaClassic" w:cs="1ShefaClassic"/>
          <w:sz w:val="26"/>
          <w:szCs w:val="26"/>
          <w:rtl/>
        </w:rPr>
        <w:t xml:space="preserve"> </w:t>
      </w:r>
      <w:r w:rsidRPr="00AE6146">
        <w:rPr>
          <w:rFonts w:ascii="1ShefaClassic" w:cs="1ShefaClassic" w:hint="cs"/>
          <w:sz w:val="26"/>
          <w:szCs w:val="26"/>
          <w:rtl/>
        </w:rPr>
        <w:t>ע</w:t>
      </w:r>
      <w:r w:rsidRPr="00AE6146">
        <w:rPr>
          <w:rFonts w:ascii="1ShefaClassic" w:cs="1ShefaClassic"/>
          <w:sz w:val="26"/>
          <w:szCs w:val="26"/>
          <w:rtl/>
        </w:rPr>
        <w:t>"</w:t>
      </w:r>
      <w:r w:rsidRPr="00AE6146">
        <w:rPr>
          <w:rFonts w:ascii="1ShefaClassic" w:cs="1ShefaClassic" w:hint="cs"/>
          <w:sz w:val="26"/>
          <w:szCs w:val="26"/>
          <w:rtl/>
        </w:rPr>
        <w:t>ה</w:t>
      </w:r>
    </w:p>
    <w:p w14:paraId="4DC868F3" w14:textId="77777777" w:rsidR="00AE6146" w:rsidRPr="00AE6146" w:rsidRDefault="00AE6146" w:rsidP="00AE6146">
      <w:pPr>
        <w:autoSpaceDE w:val="0"/>
        <w:autoSpaceDN w:val="0"/>
        <w:bidi/>
        <w:adjustRightInd w:val="0"/>
        <w:spacing w:after="0" w:line="360" w:lineRule="auto"/>
        <w:jc w:val="center"/>
        <w:rPr>
          <w:rFonts w:ascii="1ShefaClassic" w:cs="1ShefaClassic"/>
          <w:b/>
          <w:bCs/>
          <w:sz w:val="26"/>
          <w:szCs w:val="26"/>
        </w:rPr>
      </w:pPr>
      <w:r w:rsidRPr="00AE6146">
        <w:rPr>
          <w:rFonts w:ascii="1ShefaClassic" w:cs="1ShefaClassic" w:hint="cs"/>
          <w:b/>
          <w:bCs/>
          <w:sz w:val="26"/>
          <w:szCs w:val="26"/>
          <w:rtl/>
        </w:rPr>
        <w:t>פייפ</w:t>
      </w:r>
    </w:p>
    <w:p w14:paraId="1C6F0DEB" w14:textId="77777777" w:rsidR="00AE6146" w:rsidRPr="00AE6146" w:rsidRDefault="00AE6146" w:rsidP="00AE6146">
      <w:pPr>
        <w:autoSpaceDE w:val="0"/>
        <w:autoSpaceDN w:val="0"/>
        <w:bidi/>
        <w:adjustRightInd w:val="0"/>
        <w:spacing w:after="0" w:line="360" w:lineRule="auto"/>
        <w:jc w:val="center"/>
        <w:rPr>
          <w:rFonts w:ascii="1ShefaClassic" w:cs="1ShefaClassic"/>
          <w:sz w:val="26"/>
          <w:szCs w:val="26"/>
        </w:rPr>
      </w:pPr>
      <w:r w:rsidRPr="00AE6146">
        <w:rPr>
          <w:rFonts w:ascii="1ShefaClassic" w:cs="1ShefaClassic" w:hint="cs"/>
          <w:sz w:val="26"/>
          <w:szCs w:val="26"/>
          <w:rtl/>
        </w:rPr>
        <w:t>נפטר</w:t>
      </w:r>
      <w:r w:rsidRPr="00AE6146">
        <w:rPr>
          <w:rFonts w:ascii="1ShefaClassic" w:cs="1ShefaClassic"/>
          <w:sz w:val="26"/>
          <w:szCs w:val="26"/>
          <w:rtl/>
        </w:rPr>
        <w:t xml:space="preserve"> </w:t>
      </w:r>
      <w:r w:rsidRPr="00AE6146">
        <w:rPr>
          <w:rFonts w:ascii="1ShefaClassic" w:cs="1ShefaClassic" w:hint="cs"/>
          <w:sz w:val="26"/>
          <w:szCs w:val="26"/>
          <w:rtl/>
        </w:rPr>
        <w:t>ביום</w:t>
      </w:r>
      <w:r w:rsidRPr="00AE6146">
        <w:rPr>
          <w:rFonts w:ascii="1ShefaClassic" w:cs="1ShefaClassic"/>
          <w:sz w:val="26"/>
          <w:szCs w:val="26"/>
          <w:rtl/>
        </w:rPr>
        <w:t xml:space="preserve"> </w:t>
      </w:r>
      <w:r w:rsidRPr="00AE6146">
        <w:rPr>
          <w:rFonts w:ascii="1ShefaClassic" w:cs="1ShefaClassic" w:hint="cs"/>
          <w:sz w:val="26"/>
          <w:szCs w:val="26"/>
          <w:rtl/>
        </w:rPr>
        <w:t>י</w:t>
      </w:r>
      <w:r w:rsidRPr="00AE6146">
        <w:rPr>
          <w:rFonts w:ascii="1ShefaClassic" w:cs="1ShefaClassic"/>
          <w:sz w:val="26"/>
          <w:szCs w:val="26"/>
          <w:rtl/>
        </w:rPr>
        <w:t>"</w:t>
      </w:r>
      <w:r w:rsidRPr="00AE6146">
        <w:rPr>
          <w:rFonts w:ascii="1ShefaClassic" w:cs="1ShefaClassic" w:hint="cs"/>
          <w:sz w:val="26"/>
          <w:szCs w:val="26"/>
          <w:rtl/>
        </w:rPr>
        <w:t>ז</w:t>
      </w:r>
      <w:r w:rsidRPr="00AE6146">
        <w:rPr>
          <w:rFonts w:ascii="1ShefaClassic" w:cs="1ShefaClassic"/>
          <w:sz w:val="26"/>
          <w:szCs w:val="26"/>
          <w:rtl/>
        </w:rPr>
        <w:t xml:space="preserve"> </w:t>
      </w:r>
      <w:r w:rsidRPr="00AE6146">
        <w:rPr>
          <w:rFonts w:ascii="1ShefaClassic" w:cs="1ShefaClassic" w:hint="cs"/>
          <w:sz w:val="26"/>
          <w:szCs w:val="26"/>
          <w:rtl/>
        </w:rPr>
        <w:t>טבת</w:t>
      </w:r>
      <w:r w:rsidRPr="00AE6146">
        <w:rPr>
          <w:rFonts w:ascii="1ShefaClassic" w:cs="1ShefaClassic"/>
          <w:sz w:val="26"/>
          <w:szCs w:val="26"/>
          <w:rtl/>
        </w:rPr>
        <w:t xml:space="preserve"> </w:t>
      </w:r>
      <w:r w:rsidRPr="00AE6146">
        <w:rPr>
          <w:rFonts w:ascii="1ShefaClassic" w:cs="1ShefaClassic" w:hint="cs"/>
          <w:sz w:val="26"/>
          <w:szCs w:val="26"/>
          <w:rtl/>
        </w:rPr>
        <w:t>ה</w:t>
      </w:r>
      <w:r w:rsidRPr="00AE6146">
        <w:rPr>
          <w:rFonts w:ascii="1ShefaClassic" w:cs="1ShefaClassic"/>
          <w:sz w:val="26"/>
          <w:szCs w:val="26"/>
          <w:rtl/>
        </w:rPr>
        <w:t>'</w:t>
      </w:r>
      <w:r w:rsidRPr="00AE6146">
        <w:rPr>
          <w:rFonts w:ascii="1ShefaClassic" w:cs="1ShefaClassic" w:hint="cs"/>
          <w:sz w:val="26"/>
          <w:szCs w:val="26"/>
          <w:rtl/>
        </w:rPr>
        <w:t>תשד</w:t>
      </w:r>
      <w:r w:rsidRPr="00AE6146">
        <w:rPr>
          <w:rFonts w:ascii="1ShefaClassic" w:cs="1ShefaClassic"/>
          <w:sz w:val="26"/>
          <w:szCs w:val="26"/>
          <w:rtl/>
        </w:rPr>
        <w:t>"</w:t>
      </w:r>
      <w:r w:rsidRPr="00AE6146">
        <w:rPr>
          <w:rFonts w:ascii="1ShefaClassic" w:cs="1ShefaClassic" w:hint="cs"/>
          <w:sz w:val="26"/>
          <w:szCs w:val="26"/>
          <w:rtl/>
        </w:rPr>
        <w:t>מ</w:t>
      </w:r>
    </w:p>
    <w:p w14:paraId="45EEC1C4" w14:textId="77777777" w:rsidR="00AE6146" w:rsidRPr="00AE6146" w:rsidRDefault="00AE6146" w:rsidP="00AE6146">
      <w:pPr>
        <w:autoSpaceDE w:val="0"/>
        <w:autoSpaceDN w:val="0"/>
        <w:bidi/>
        <w:adjustRightInd w:val="0"/>
        <w:spacing w:after="0" w:line="360" w:lineRule="auto"/>
        <w:jc w:val="center"/>
        <w:rPr>
          <w:rFonts w:ascii="1ShefaClassic" w:cs="1ShefaClassic"/>
          <w:sz w:val="26"/>
          <w:szCs w:val="26"/>
        </w:rPr>
      </w:pPr>
      <w:r w:rsidRPr="00AE6146">
        <w:rPr>
          <w:rFonts w:ascii="1ShefaClassic" w:cs="1ShefaClassic"/>
          <w:sz w:val="26"/>
          <w:szCs w:val="26"/>
        </w:rPr>
        <w:sym w:font="Wingdings 2" w:char="F0B2"/>
      </w:r>
    </w:p>
    <w:p w14:paraId="1BF323CF" w14:textId="77777777" w:rsidR="00AE6146" w:rsidRPr="00AE6146" w:rsidRDefault="00AE6146" w:rsidP="00AE6146">
      <w:pPr>
        <w:autoSpaceDE w:val="0"/>
        <w:autoSpaceDN w:val="0"/>
        <w:bidi/>
        <w:adjustRightInd w:val="0"/>
        <w:spacing w:after="0" w:line="360" w:lineRule="auto"/>
        <w:jc w:val="center"/>
        <w:rPr>
          <w:rFonts w:ascii="1ShefaClassic" w:cs="1ShefaClassic"/>
          <w:sz w:val="26"/>
          <w:szCs w:val="26"/>
        </w:rPr>
      </w:pPr>
      <w:r w:rsidRPr="00AE6146">
        <w:rPr>
          <w:rFonts w:ascii="1ShefaClassic" w:cs="1ShefaClassic" w:hint="cs"/>
          <w:sz w:val="26"/>
          <w:szCs w:val="26"/>
          <w:rtl/>
        </w:rPr>
        <w:t>ולעילוי</w:t>
      </w:r>
      <w:r w:rsidRPr="00AE6146">
        <w:rPr>
          <w:rFonts w:ascii="1ShefaClassic" w:cs="1ShefaClassic"/>
          <w:sz w:val="26"/>
          <w:szCs w:val="26"/>
          <w:rtl/>
        </w:rPr>
        <w:t xml:space="preserve"> </w:t>
      </w:r>
      <w:r w:rsidRPr="00AE6146">
        <w:rPr>
          <w:rFonts w:ascii="1ShefaClassic" w:cs="1ShefaClassic" w:hint="cs"/>
          <w:sz w:val="26"/>
          <w:szCs w:val="26"/>
          <w:rtl/>
        </w:rPr>
        <w:t>נשמת</w:t>
      </w:r>
    </w:p>
    <w:p w14:paraId="59B16D20" w14:textId="77777777" w:rsidR="00AE6146" w:rsidRPr="00AE6146" w:rsidRDefault="00AE6146" w:rsidP="00AE6146">
      <w:pPr>
        <w:autoSpaceDE w:val="0"/>
        <w:autoSpaceDN w:val="0"/>
        <w:bidi/>
        <w:adjustRightInd w:val="0"/>
        <w:spacing w:after="0" w:line="360" w:lineRule="auto"/>
        <w:jc w:val="center"/>
        <w:rPr>
          <w:rFonts w:ascii="1ShefaClassic" w:cs="1ShefaClassic"/>
          <w:sz w:val="26"/>
          <w:szCs w:val="26"/>
        </w:rPr>
      </w:pPr>
      <w:r w:rsidRPr="00AE6146">
        <w:rPr>
          <w:rFonts w:ascii="1ShefaClassic" w:cs="1ShefaClassic" w:hint="cs"/>
          <w:sz w:val="26"/>
          <w:szCs w:val="26"/>
          <w:rtl/>
        </w:rPr>
        <w:t>מרת</w:t>
      </w:r>
      <w:r w:rsidRPr="00AE6146">
        <w:rPr>
          <w:rFonts w:ascii="1ShefaClassic" w:cs="1ShefaClassic"/>
          <w:sz w:val="26"/>
          <w:szCs w:val="26"/>
          <w:rtl/>
        </w:rPr>
        <w:t xml:space="preserve"> </w:t>
      </w:r>
      <w:r w:rsidRPr="00AE6146">
        <w:rPr>
          <w:rFonts w:ascii="1ShefaClassic" w:cs="1ShefaClassic" w:hint="cs"/>
          <w:b/>
          <w:bCs/>
          <w:sz w:val="26"/>
          <w:szCs w:val="26"/>
          <w:rtl/>
        </w:rPr>
        <w:t>שרה</w:t>
      </w:r>
      <w:r w:rsidRPr="00AE6146">
        <w:rPr>
          <w:rFonts w:ascii="1ShefaClassic" w:cs="1ShefaClassic"/>
          <w:sz w:val="26"/>
          <w:szCs w:val="26"/>
          <w:rtl/>
        </w:rPr>
        <w:t xml:space="preserve"> </w:t>
      </w:r>
      <w:r w:rsidRPr="00AE6146">
        <w:rPr>
          <w:rFonts w:ascii="1ShefaClassic" w:cs="1ShefaClassic" w:hint="cs"/>
          <w:sz w:val="26"/>
          <w:szCs w:val="26"/>
          <w:rtl/>
        </w:rPr>
        <w:t>ע</w:t>
      </w:r>
      <w:r w:rsidRPr="00AE6146">
        <w:rPr>
          <w:rFonts w:ascii="1ShefaClassic" w:cs="1ShefaClassic"/>
          <w:sz w:val="26"/>
          <w:szCs w:val="26"/>
          <w:rtl/>
        </w:rPr>
        <w:t>"</w:t>
      </w:r>
      <w:r w:rsidRPr="00AE6146">
        <w:rPr>
          <w:rFonts w:ascii="1ShefaClassic" w:cs="1ShefaClassic" w:hint="cs"/>
          <w:sz w:val="26"/>
          <w:szCs w:val="26"/>
          <w:rtl/>
        </w:rPr>
        <w:t>ה</w:t>
      </w:r>
    </w:p>
    <w:p w14:paraId="06B455EC" w14:textId="77777777" w:rsidR="00AE6146" w:rsidRPr="00AE6146" w:rsidRDefault="00AE6146" w:rsidP="00AE6146">
      <w:pPr>
        <w:autoSpaceDE w:val="0"/>
        <w:autoSpaceDN w:val="0"/>
        <w:bidi/>
        <w:adjustRightInd w:val="0"/>
        <w:spacing w:after="0" w:line="360" w:lineRule="auto"/>
        <w:jc w:val="center"/>
        <w:rPr>
          <w:rFonts w:ascii="1ShefaClassic" w:cs="1ShefaClassic"/>
          <w:sz w:val="26"/>
          <w:szCs w:val="26"/>
        </w:rPr>
      </w:pPr>
      <w:r w:rsidRPr="00AE6146">
        <w:rPr>
          <w:rFonts w:ascii="1ShefaClassic" w:cs="1ShefaClassic" w:hint="cs"/>
          <w:sz w:val="26"/>
          <w:szCs w:val="26"/>
          <w:rtl/>
        </w:rPr>
        <w:t>בת</w:t>
      </w:r>
      <w:r w:rsidRPr="00AE6146">
        <w:rPr>
          <w:rFonts w:ascii="1ShefaClassic" w:cs="1ShefaClassic"/>
          <w:sz w:val="26"/>
          <w:szCs w:val="26"/>
          <w:rtl/>
        </w:rPr>
        <w:t xml:space="preserve"> </w:t>
      </w:r>
      <w:r w:rsidRPr="00AE6146">
        <w:rPr>
          <w:rFonts w:ascii="1ShefaClassic" w:cs="1ShefaClassic" w:hint="cs"/>
          <w:sz w:val="26"/>
          <w:szCs w:val="26"/>
          <w:rtl/>
        </w:rPr>
        <w:t>הרה</w:t>
      </w:r>
      <w:r w:rsidRPr="00AE6146">
        <w:rPr>
          <w:rFonts w:ascii="1ShefaClassic" w:cs="1ShefaClassic"/>
          <w:sz w:val="26"/>
          <w:szCs w:val="26"/>
          <w:rtl/>
        </w:rPr>
        <w:t>"</w:t>
      </w:r>
      <w:r w:rsidRPr="00AE6146">
        <w:rPr>
          <w:rFonts w:ascii="1ShefaClassic" w:cs="1ShefaClassic" w:hint="cs"/>
          <w:sz w:val="26"/>
          <w:szCs w:val="26"/>
          <w:rtl/>
        </w:rPr>
        <w:t>ח</w:t>
      </w:r>
      <w:r w:rsidRPr="00AE6146">
        <w:rPr>
          <w:rFonts w:ascii="1ShefaClassic" w:cs="1ShefaClassic"/>
          <w:sz w:val="26"/>
          <w:szCs w:val="26"/>
          <w:rtl/>
        </w:rPr>
        <w:t xml:space="preserve"> </w:t>
      </w:r>
      <w:r w:rsidRPr="00AE6146">
        <w:rPr>
          <w:rFonts w:ascii="1ShefaClassic" w:cs="1ShefaClassic" w:hint="cs"/>
          <w:sz w:val="26"/>
          <w:szCs w:val="26"/>
          <w:rtl/>
        </w:rPr>
        <w:t>הרה</w:t>
      </w:r>
      <w:r w:rsidRPr="00AE6146">
        <w:rPr>
          <w:rFonts w:ascii="1ShefaClassic" w:cs="1ShefaClassic"/>
          <w:sz w:val="26"/>
          <w:szCs w:val="26"/>
          <w:rtl/>
        </w:rPr>
        <w:t>"</w:t>
      </w:r>
      <w:r w:rsidRPr="00AE6146">
        <w:rPr>
          <w:rFonts w:ascii="1ShefaClassic" w:cs="1ShefaClassic" w:hint="cs"/>
          <w:sz w:val="26"/>
          <w:szCs w:val="26"/>
          <w:rtl/>
        </w:rPr>
        <w:t>ת</w:t>
      </w:r>
      <w:r w:rsidRPr="00AE6146">
        <w:rPr>
          <w:rFonts w:ascii="1ShefaClassic" w:cs="1ShefaClassic"/>
          <w:sz w:val="26"/>
          <w:szCs w:val="26"/>
          <w:rtl/>
        </w:rPr>
        <w:t xml:space="preserve"> </w:t>
      </w:r>
      <w:r w:rsidRPr="00AE6146">
        <w:rPr>
          <w:rFonts w:ascii="1ShefaClassic" w:cs="1ShefaClassic" w:hint="cs"/>
          <w:sz w:val="26"/>
          <w:szCs w:val="26"/>
          <w:rtl/>
        </w:rPr>
        <w:t>ר</w:t>
      </w:r>
      <w:r w:rsidRPr="00AE6146">
        <w:rPr>
          <w:rFonts w:ascii="1ShefaClassic" w:cs="1ShefaClassic"/>
          <w:sz w:val="26"/>
          <w:szCs w:val="26"/>
          <w:rtl/>
        </w:rPr>
        <w:t xml:space="preserve">' </w:t>
      </w:r>
      <w:r w:rsidRPr="00AE6146">
        <w:rPr>
          <w:rFonts w:ascii="1ShefaClassic" w:cs="1ShefaClassic" w:hint="cs"/>
          <w:b/>
          <w:bCs/>
          <w:sz w:val="26"/>
          <w:szCs w:val="26"/>
          <w:rtl/>
        </w:rPr>
        <w:t>משה</w:t>
      </w:r>
      <w:r w:rsidRPr="00AE6146">
        <w:rPr>
          <w:rFonts w:ascii="1ShefaClassic" w:cs="1ShefaClassic"/>
          <w:sz w:val="26"/>
          <w:szCs w:val="26"/>
          <w:rtl/>
        </w:rPr>
        <w:t xml:space="preserve"> </w:t>
      </w:r>
      <w:r w:rsidRPr="00AE6146">
        <w:rPr>
          <w:rFonts w:ascii="1ShefaClassic" w:cs="1ShefaClassic" w:hint="cs"/>
          <w:sz w:val="26"/>
          <w:szCs w:val="26"/>
          <w:rtl/>
        </w:rPr>
        <w:t>ע</w:t>
      </w:r>
      <w:r w:rsidRPr="00AE6146">
        <w:rPr>
          <w:rFonts w:ascii="1ShefaClassic" w:cs="1ShefaClassic"/>
          <w:sz w:val="26"/>
          <w:szCs w:val="26"/>
          <w:rtl/>
        </w:rPr>
        <w:t>"</w:t>
      </w:r>
      <w:r w:rsidRPr="00AE6146">
        <w:rPr>
          <w:rFonts w:ascii="1ShefaClassic" w:cs="1ShefaClassic" w:hint="cs"/>
          <w:sz w:val="26"/>
          <w:szCs w:val="26"/>
          <w:rtl/>
        </w:rPr>
        <w:t>ה</w:t>
      </w:r>
    </w:p>
    <w:p w14:paraId="4F50E46C" w14:textId="77777777" w:rsidR="00AE6146" w:rsidRPr="00AE6146" w:rsidRDefault="00AE6146" w:rsidP="00AE6146">
      <w:pPr>
        <w:autoSpaceDE w:val="0"/>
        <w:autoSpaceDN w:val="0"/>
        <w:bidi/>
        <w:adjustRightInd w:val="0"/>
        <w:spacing w:after="0" w:line="360" w:lineRule="auto"/>
        <w:jc w:val="center"/>
        <w:rPr>
          <w:rFonts w:ascii="1ShefaClassic" w:cs="1ShefaClassic"/>
          <w:sz w:val="26"/>
          <w:szCs w:val="26"/>
        </w:rPr>
      </w:pPr>
      <w:r w:rsidRPr="00AE6146">
        <w:rPr>
          <w:rFonts w:ascii="1ShefaClassic" w:cs="1ShefaClassic" w:hint="cs"/>
          <w:sz w:val="26"/>
          <w:szCs w:val="26"/>
          <w:rtl/>
        </w:rPr>
        <w:t>ת</w:t>
      </w:r>
      <w:r w:rsidRPr="00AE6146">
        <w:rPr>
          <w:rFonts w:ascii="1ShefaClassic" w:cs="1ShefaClassic"/>
          <w:sz w:val="26"/>
          <w:szCs w:val="26"/>
          <w:rtl/>
        </w:rPr>
        <w:t xml:space="preserve">. </w:t>
      </w:r>
      <w:r w:rsidRPr="00AE6146">
        <w:rPr>
          <w:rFonts w:ascii="1ShefaClassic" w:cs="1ShefaClassic" w:hint="cs"/>
          <w:sz w:val="26"/>
          <w:szCs w:val="26"/>
          <w:rtl/>
        </w:rPr>
        <w:t>נ</w:t>
      </w:r>
      <w:r w:rsidRPr="00AE6146">
        <w:rPr>
          <w:rFonts w:ascii="1ShefaClassic" w:cs="1ShefaClassic"/>
          <w:sz w:val="26"/>
          <w:szCs w:val="26"/>
          <w:rtl/>
        </w:rPr>
        <w:t xml:space="preserve">. </w:t>
      </w:r>
      <w:r w:rsidRPr="00AE6146">
        <w:rPr>
          <w:rFonts w:ascii="1ShefaClassic" w:cs="1ShefaClassic" w:hint="cs"/>
          <w:sz w:val="26"/>
          <w:szCs w:val="26"/>
          <w:rtl/>
        </w:rPr>
        <w:t>צ</w:t>
      </w:r>
      <w:r w:rsidRPr="00AE6146">
        <w:rPr>
          <w:rFonts w:ascii="1ShefaClassic" w:cs="1ShefaClassic"/>
          <w:sz w:val="26"/>
          <w:szCs w:val="26"/>
          <w:rtl/>
        </w:rPr>
        <w:t xml:space="preserve">. </w:t>
      </w:r>
      <w:r w:rsidRPr="00AE6146">
        <w:rPr>
          <w:rFonts w:ascii="1ShefaClassic" w:cs="1ShefaClassic" w:hint="cs"/>
          <w:sz w:val="26"/>
          <w:szCs w:val="26"/>
          <w:rtl/>
        </w:rPr>
        <w:t>ב</w:t>
      </w:r>
      <w:r w:rsidRPr="00AE6146">
        <w:rPr>
          <w:rFonts w:ascii="1ShefaClassic" w:cs="1ShefaClassic"/>
          <w:sz w:val="26"/>
          <w:szCs w:val="26"/>
          <w:rtl/>
        </w:rPr>
        <w:t xml:space="preserve">. </w:t>
      </w:r>
      <w:r w:rsidRPr="00AE6146">
        <w:rPr>
          <w:rFonts w:ascii="1ShefaClassic" w:cs="1ShefaClassic" w:hint="cs"/>
          <w:sz w:val="26"/>
          <w:szCs w:val="26"/>
          <w:rtl/>
        </w:rPr>
        <w:t>ה</w:t>
      </w:r>
      <w:r w:rsidRPr="00AE6146">
        <w:rPr>
          <w:rFonts w:ascii="1ShefaClassic" w:cs="1ShefaClassic"/>
          <w:sz w:val="26"/>
          <w:szCs w:val="26"/>
        </w:rPr>
        <w:t>.</w:t>
      </w:r>
    </w:p>
    <w:p w14:paraId="738C45A1" w14:textId="77777777" w:rsidR="00AE6146" w:rsidRPr="00AE6146" w:rsidRDefault="00AE6146" w:rsidP="00AE6146">
      <w:pPr>
        <w:autoSpaceDE w:val="0"/>
        <w:autoSpaceDN w:val="0"/>
        <w:bidi/>
        <w:adjustRightInd w:val="0"/>
        <w:spacing w:after="0" w:line="360" w:lineRule="auto"/>
        <w:jc w:val="center"/>
        <w:rPr>
          <w:rFonts w:ascii="1ShefaClassic" w:cs="1ShefaClassic"/>
          <w:sz w:val="26"/>
          <w:szCs w:val="26"/>
        </w:rPr>
      </w:pPr>
      <w:r w:rsidRPr="00AE6146">
        <w:rPr>
          <w:rFonts w:ascii="1ShefaClassic" w:cs="1ShefaClassic"/>
          <w:sz w:val="26"/>
          <w:szCs w:val="26"/>
        </w:rPr>
        <w:sym w:font="Wingdings 2" w:char="F0B2"/>
      </w:r>
    </w:p>
    <w:p w14:paraId="60E27B63" w14:textId="77777777" w:rsidR="00AE6146" w:rsidRPr="00AE6146" w:rsidRDefault="00AE6146" w:rsidP="00AE6146">
      <w:pPr>
        <w:autoSpaceDE w:val="0"/>
        <w:autoSpaceDN w:val="0"/>
        <w:bidi/>
        <w:adjustRightInd w:val="0"/>
        <w:spacing w:after="0" w:line="360" w:lineRule="auto"/>
        <w:jc w:val="center"/>
        <w:rPr>
          <w:rFonts w:ascii="1ShefaClassic" w:cs="1ShefaClassic"/>
          <w:sz w:val="26"/>
          <w:szCs w:val="26"/>
          <w:rtl/>
        </w:rPr>
      </w:pPr>
      <w:r w:rsidRPr="00AE6146">
        <w:rPr>
          <w:rFonts w:ascii="1ShefaClassic" w:cs="1ShefaClassic" w:hint="cs"/>
          <w:sz w:val="26"/>
          <w:szCs w:val="26"/>
          <w:rtl/>
        </w:rPr>
        <w:t>נדפס</w:t>
      </w:r>
      <w:r w:rsidRPr="00AE6146">
        <w:rPr>
          <w:rFonts w:ascii="1ShefaClassic" w:cs="1ShefaClassic"/>
          <w:sz w:val="26"/>
          <w:szCs w:val="26"/>
          <w:rtl/>
        </w:rPr>
        <w:t xml:space="preserve"> </w:t>
      </w:r>
      <w:r w:rsidRPr="00AE6146">
        <w:rPr>
          <w:rFonts w:ascii="1ShefaClassic" w:cs="1ShefaClassic" w:hint="cs"/>
          <w:sz w:val="26"/>
          <w:szCs w:val="26"/>
          <w:rtl/>
        </w:rPr>
        <w:t>ע</w:t>
      </w:r>
      <w:r w:rsidRPr="00AE6146">
        <w:rPr>
          <w:rFonts w:ascii="1ShefaClassic" w:cs="1ShefaClassic"/>
          <w:sz w:val="26"/>
          <w:szCs w:val="26"/>
          <w:rtl/>
        </w:rPr>
        <w:t>"</w:t>
      </w:r>
      <w:r w:rsidRPr="00AE6146">
        <w:rPr>
          <w:rFonts w:ascii="1ShefaClassic" w:cs="1ShefaClassic" w:hint="cs"/>
          <w:sz w:val="26"/>
          <w:szCs w:val="26"/>
          <w:rtl/>
        </w:rPr>
        <w:t>י</w:t>
      </w:r>
      <w:r w:rsidRPr="00AE6146">
        <w:rPr>
          <w:rFonts w:ascii="1ShefaClassic" w:cs="1ShefaClassic"/>
          <w:sz w:val="26"/>
          <w:szCs w:val="26"/>
          <w:rtl/>
        </w:rPr>
        <w:t xml:space="preserve"> </w:t>
      </w:r>
      <w:r w:rsidRPr="00AE6146">
        <w:rPr>
          <w:rFonts w:ascii="1ShefaClassic" w:cs="1ShefaClassic" w:hint="cs"/>
          <w:sz w:val="26"/>
          <w:szCs w:val="26"/>
          <w:rtl/>
        </w:rPr>
        <w:t>משפחתם</w:t>
      </w:r>
      <w:r w:rsidRPr="00AE6146">
        <w:rPr>
          <w:rFonts w:ascii="1ShefaClassic" w:cs="1ShefaClassic"/>
          <w:sz w:val="26"/>
          <w:szCs w:val="26"/>
          <w:rtl/>
        </w:rPr>
        <w:t xml:space="preserve"> </w:t>
      </w:r>
      <w:r w:rsidRPr="00AE6146">
        <w:rPr>
          <w:rFonts w:ascii="1ShefaClassic" w:cs="1ShefaClassic" w:hint="cs"/>
          <w:sz w:val="26"/>
          <w:szCs w:val="26"/>
          <w:rtl/>
        </w:rPr>
        <w:t>שיחיו</w:t>
      </w:r>
    </w:p>
    <w:p w14:paraId="09CFDB12" w14:textId="77777777" w:rsidR="0037082A" w:rsidRPr="00AE6146" w:rsidRDefault="0037082A" w:rsidP="0037082A">
      <w:pPr>
        <w:autoSpaceDE w:val="0"/>
        <w:autoSpaceDN w:val="0"/>
        <w:bidi/>
        <w:adjustRightInd w:val="0"/>
        <w:spacing w:after="0" w:line="360" w:lineRule="auto"/>
        <w:jc w:val="center"/>
        <w:rPr>
          <w:rFonts w:ascii="1ShefaClassic" w:cs="1ShefaClassic"/>
          <w:b/>
          <w:bCs/>
          <w:sz w:val="26"/>
          <w:szCs w:val="26"/>
        </w:rPr>
      </w:pPr>
    </w:p>
    <w:p w14:paraId="0613E9DB" w14:textId="77777777" w:rsidR="0037082A" w:rsidRPr="00AE6146" w:rsidRDefault="0037082A" w:rsidP="0037082A">
      <w:pPr>
        <w:autoSpaceDE w:val="0"/>
        <w:autoSpaceDN w:val="0"/>
        <w:bidi/>
        <w:adjustRightInd w:val="0"/>
        <w:spacing w:after="0" w:line="360" w:lineRule="auto"/>
        <w:jc w:val="center"/>
        <w:rPr>
          <w:rFonts w:ascii="1ShefaClassic" w:cs="1ShefaClassic"/>
          <w:sz w:val="26"/>
          <w:szCs w:val="26"/>
        </w:rPr>
      </w:pPr>
      <w:r w:rsidRPr="00AE6146">
        <w:rPr>
          <w:rFonts w:ascii="1ShefaClassic" w:cs="1ShefaClassic"/>
          <w:sz w:val="26"/>
          <w:szCs w:val="26"/>
        </w:rPr>
        <w:sym w:font="Wingdings 2" w:char="F0B2"/>
      </w:r>
      <w:r w:rsidRPr="00AE6146">
        <w:rPr>
          <w:rFonts w:ascii="1ShefaClassic" w:cs="1ShefaClassic"/>
          <w:sz w:val="26"/>
          <w:szCs w:val="26"/>
        </w:rPr>
        <w:sym w:font="Wingdings 2" w:char="F0B2"/>
      </w:r>
      <w:r w:rsidRPr="00AE6146">
        <w:rPr>
          <w:rFonts w:ascii="1ShefaClassic" w:cs="1ShefaClassic"/>
          <w:sz w:val="26"/>
          <w:szCs w:val="26"/>
        </w:rPr>
        <w:sym w:font="Wingdings 2" w:char="F0B2"/>
      </w:r>
    </w:p>
    <w:p w14:paraId="44FF1F65" w14:textId="77777777" w:rsidR="0037082A" w:rsidRPr="00AE6146" w:rsidRDefault="0037082A" w:rsidP="0037082A">
      <w:pPr>
        <w:autoSpaceDE w:val="0"/>
        <w:autoSpaceDN w:val="0"/>
        <w:bidi/>
        <w:adjustRightInd w:val="0"/>
        <w:spacing w:after="0" w:line="360" w:lineRule="auto"/>
        <w:jc w:val="center"/>
        <w:rPr>
          <w:rFonts w:ascii="1ShefaClassic" w:cs="1ShefaClassic"/>
          <w:sz w:val="26"/>
          <w:szCs w:val="26"/>
        </w:rPr>
      </w:pPr>
    </w:p>
    <w:p w14:paraId="28D7037D" w14:textId="77777777" w:rsidR="00AE6146" w:rsidRPr="00AE6146" w:rsidRDefault="00AE6146" w:rsidP="00AE6146">
      <w:pPr>
        <w:autoSpaceDE w:val="0"/>
        <w:autoSpaceDN w:val="0"/>
        <w:bidi/>
        <w:adjustRightInd w:val="0"/>
        <w:spacing w:after="0" w:line="360" w:lineRule="auto"/>
        <w:jc w:val="center"/>
        <w:rPr>
          <w:rFonts w:ascii="1ShefaClassic" w:cs="1ShefaClassic"/>
          <w:sz w:val="26"/>
          <w:szCs w:val="26"/>
        </w:rPr>
      </w:pPr>
      <w:r w:rsidRPr="00AE6146">
        <w:rPr>
          <w:rFonts w:ascii="1ShefaClassic" w:cs="1ShefaClassic" w:hint="cs"/>
          <w:sz w:val="26"/>
          <w:szCs w:val="26"/>
          <w:rtl/>
        </w:rPr>
        <w:t>מוקדש</w:t>
      </w:r>
    </w:p>
    <w:p w14:paraId="5BAD9219" w14:textId="77777777" w:rsidR="00AE6146" w:rsidRPr="00AE6146" w:rsidRDefault="00AE6146" w:rsidP="00AE6146">
      <w:pPr>
        <w:autoSpaceDE w:val="0"/>
        <w:autoSpaceDN w:val="0"/>
        <w:bidi/>
        <w:adjustRightInd w:val="0"/>
        <w:spacing w:after="0" w:line="360" w:lineRule="auto"/>
        <w:jc w:val="center"/>
        <w:rPr>
          <w:rFonts w:ascii="1ShefaClassic" w:cs="1ShefaClassic"/>
          <w:sz w:val="26"/>
          <w:szCs w:val="26"/>
        </w:rPr>
      </w:pPr>
      <w:r w:rsidRPr="00AE6146">
        <w:rPr>
          <w:rFonts w:ascii="1ShefaClassic" w:cs="1ShefaClassic" w:hint="cs"/>
          <w:sz w:val="26"/>
          <w:szCs w:val="26"/>
          <w:rtl/>
        </w:rPr>
        <w:t>לחיזוק</w:t>
      </w:r>
      <w:r w:rsidRPr="00AE6146">
        <w:rPr>
          <w:rFonts w:ascii="1ShefaClassic" w:cs="1ShefaClassic"/>
          <w:sz w:val="26"/>
          <w:szCs w:val="26"/>
          <w:rtl/>
        </w:rPr>
        <w:t xml:space="preserve"> </w:t>
      </w:r>
      <w:r w:rsidRPr="00AE6146">
        <w:rPr>
          <w:rFonts w:ascii="1ShefaClassic" w:cs="1ShefaClassic" w:hint="cs"/>
          <w:sz w:val="26"/>
          <w:szCs w:val="26"/>
          <w:rtl/>
        </w:rPr>
        <w:t>ההתקשרות</w:t>
      </w:r>
    </w:p>
    <w:p w14:paraId="2CCAB20F" w14:textId="77777777" w:rsidR="00AE6146" w:rsidRPr="00AE6146" w:rsidRDefault="00AE6146" w:rsidP="00AE6146">
      <w:pPr>
        <w:autoSpaceDE w:val="0"/>
        <w:autoSpaceDN w:val="0"/>
        <w:bidi/>
        <w:adjustRightInd w:val="0"/>
        <w:spacing w:after="0" w:line="360" w:lineRule="auto"/>
        <w:jc w:val="center"/>
        <w:rPr>
          <w:rFonts w:ascii="1ShefaClassic" w:cs="1ShefaClassic"/>
          <w:sz w:val="26"/>
          <w:szCs w:val="26"/>
        </w:rPr>
      </w:pPr>
      <w:r w:rsidRPr="00AE6146">
        <w:rPr>
          <w:rFonts w:ascii="1ShefaClassic" w:cs="1ShefaClassic" w:hint="cs"/>
          <w:sz w:val="26"/>
          <w:szCs w:val="26"/>
          <w:rtl/>
        </w:rPr>
        <w:t>ל</w:t>
      </w:r>
      <w:r w:rsidRPr="00AE6146">
        <w:rPr>
          <w:rFonts w:ascii="1ShefaClassic" w:cs="1ShefaClassic" w:hint="cs"/>
          <w:b/>
          <w:bCs/>
          <w:sz w:val="26"/>
          <w:szCs w:val="26"/>
          <w:rtl/>
        </w:rPr>
        <w:t>כ</w:t>
      </w:r>
      <w:r w:rsidRPr="00AE6146">
        <w:rPr>
          <w:rFonts w:ascii="1ShefaClassic" w:cs="1ShefaClassic"/>
          <w:b/>
          <w:bCs/>
          <w:sz w:val="26"/>
          <w:szCs w:val="26"/>
          <w:rtl/>
        </w:rPr>
        <w:t>"</w:t>
      </w:r>
      <w:r w:rsidRPr="00AE6146">
        <w:rPr>
          <w:rFonts w:ascii="1ShefaClassic" w:cs="1ShefaClassic" w:hint="cs"/>
          <w:b/>
          <w:bCs/>
          <w:sz w:val="26"/>
          <w:szCs w:val="26"/>
          <w:rtl/>
        </w:rPr>
        <w:t>ק</w:t>
      </w:r>
      <w:r w:rsidRPr="00AE6146">
        <w:rPr>
          <w:rFonts w:ascii="1ShefaClassic" w:cs="1ShefaClassic"/>
          <w:b/>
          <w:bCs/>
          <w:sz w:val="26"/>
          <w:szCs w:val="26"/>
          <w:rtl/>
        </w:rPr>
        <w:t xml:space="preserve"> </w:t>
      </w:r>
      <w:r w:rsidRPr="00AE6146">
        <w:rPr>
          <w:rFonts w:ascii="1ShefaClassic" w:cs="1ShefaClassic" w:hint="cs"/>
          <w:b/>
          <w:bCs/>
          <w:sz w:val="26"/>
          <w:szCs w:val="26"/>
          <w:rtl/>
        </w:rPr>
        <w:t>אדמו</w:t>
      </w:r>
      <w:r w:rsidRPr="00AE6146">
        <w:rPr>
          <w:rFonts w:ascii="1ShefaClassic" w:cs="1ShefaClassic"/>
          <w:b/>
          <w:bCs/>
          <w:sz w:val="26"/>
          <w:szCs w:val="26"/>
          <w:rtl/>
        </w:rPr>
        <w:t>"</w:t>
      </w:r>
      <w:r w:rsidRPr="00AE6146">
        <w:rPr>
          <w:rFonts w:ascii="1ShefaClassic" w:cs="1ShefaClassic" w:hint="cs"/>
          <w:b/>
          <w:bCs/>
          <w:sz w:val="26"/>
          <w:szCs w:val="26"/>
          <w:rtl/>
        </w:rPr>
        <w:t>ר</w:t>
      </w:r>
      <w:r w:rsidRPr="00AE6146">
        <w:rPr>
          <w:rFonts w:ascii="1ShefaClassic" w:cs="1ShefaClassic"/>
          <w:b/>
          <w:bCs/>
          <w:sz w:val="26"/>
          <w:szCs w:val="26"/>
          <w:rtl/>
        </w:rPr>
        <w:t xml:space="preserve"> </w:t>
      </w:r>
      <w:r w:rsidRPr="00AE6146">
        <w:rPr>
          <w:rFonts w:ascii="1ShefaClassic" w:cs="1ShefaClassic" w:hint="cs"/>
          <w:b/>
          <w:bCs/>
          <w:sz w:val="26"/>
          <w:szCs w:val="26"/>
          <w:rtl/>
        </w:rPr>
        <w:t>נשיא</w:t>
      </w:r>
      <w:r w:rsidRPr="00AE6146">
        <w:rPr>
          <w:rFonts w:ascii="1ShefaClassic" w:cs="1ShefaClassic"/>
          <w:b/>
          <w:bCs/>
          <w:sz w:val="26"/>
          <w:szCs w:val="26"/>
          <w:rtl/>
        </w:rPr>
        <w:t xml:space="preserve"> </w:t>
      </w:r>
      <w:r w:rsidRPr="00AE6146">
        <w:rPr>
          <w:rFonts w:ascii="1ShefaClassic" w:cs="1ShefaClassic" w:hint="cs"/>
          <w:b/>
          <w:bCs/>
          <w:sz w:val="26"/>
          <w:szCs w:val="26"/>
          <w:rtl/>
        </w:rPr>
        <w:t>דורנו</w:t>
      </w:r>
    </w:p>
    <w:p w14:paraId="771DAF48" w14:textId="77777777" w:rsidR="00AE6146" w:rsidRPr="00AE6146" w:rsidRDefault="00AE6146" w:rsidP="00AE6146">
      <w:pPr>
        <w:autoSpaceDE w:val="0"/>
        <w:autoSpaceDN w:val="0"/>
        <w:bidi/>
        <w:adjustRightInd w:val="0"/>
        <w:spacing w:after="0" w:line="360" w:lineRule="auto"/>
        <w:jc w:val="center"/>
        <w:rPr>
          <w:rFonts w:ascii="1ShefaClassic" w:cs="1ShefaClassic"/>
          <w:sz w:val="26"/>
          <w:szCs w:val="26"/>
        </w:rPr>
      </w:pPr>
      <w:r w:rsidRPr="00AE6146">
        <w:rPr>
          <w:rFonts w:ascii="1ShefaClassic" w:cs="1ShefaClassic" w:hint="cs"/>
          <w:sz w:val="26"/>
          <w:szCs w:val="26"/>
          <w:rtl/>
        </w:rPr>
        <w:t>בקשר</w:t>
      </w:r>
      <w:r w:rsidRPr="00AE6146">
        <w:rPr>
          <w:rFonts w:ascii="1ShefaClassic" w:cs="1ShefaClassic"/>
          <w:sz w:val="26"/>
          <w:szCs w:val="26"/>
          <w:rtl/>
        </w:rPr>
        <w:t xml:space="preserve"> </w:t>
      </w:r>
      <w:r w:rsidRPr="00AE6146">
        <w:rPr>
          <w:rFonts w:ascii="1ShefaClassic" w:cs="1ShefaClassic" w:hint="cs"/>
          <w:sz w:val="26"/>
          <w:szCs w:val="26"/>
          <w:rtl/>
        </w:rPr>
        <w:t>עם</w:t>
      </w:r>
      <w:r w:rsidRPr="00AE6146">
        <w:rPr>
          <w:rFonts w:ascii="1ShefaClassic" w:cs="1ShefaClassic"/>
          <w:sz w:val="26"/>
          <w:szCs w:val="26"/>
          <w:rtl/>
        </w:rPr>
        <w:t xml:space="preserve"> </w:t>
      </w:r>
      <w:r w:rsidRPr="00AE6146">
        <w:rPr>
          <w:rFonts w:ascii="1ShefaClassic" w:cs="1ShefaClassic" w:hint="cs"/>
          <w:sz w:val="26"/>
          <w:szCs w:val="26"/>
          <w:rtl/>
        </w:rPr>
        <w:t>יום</w:t>
      </w:r>
      <w:r w:rsidRPr="00AE6146">
        <w:rPr>
          <w:rFonts w:ascii="1ShefaClassic" w:cs="1ShefaClassic"/>
          <w:sz w:val="26"/>
          <w:szCs w:val="26"/>
          <w:rtl/>
        </w:rPr>
        <w:t xml:space="preserve"> </w:t>
      </w:r>
      <w:r w:rsidRPr="00AE6146">
        <w:rPr>
          <w:rFonts w:ascii="1ShefaClassic" w:cs="1ShefaClassic" w:hint="cs"/>
          <w:sz w:val="26"/>
          <w:szCs w:val="26"/>
          <w:rtl/>
        </w:rPr>
        <w:t>הגדול</w:t>
      </w:r>
      <w:r w:rsidRPr="00AE6146">
        <w:rPr>
          <w:rFonts w:ascii="1ShefaClassic" w:cs="1ShefaClassic"/>
          <w:sz w:val="26"/>
          <w:szCs w:val="26"/>
          <w:rtl/>
        </w:rPr>
        <w:t xml:space="preserve"> </w:t>
      </w:r>
      <w:r w:rsidRPr="00AE6146">
        <w:rPr>
          <w:rFonts w:ascii="1ShefaClassic" w:cs="1ShefaClassic" w:hint="cs"/>
          <w:sz w:val="26"/>
          <w:szCs w:val="26"/>
          <w:rtl/>
        </w:rPr>
        <w:t>והקדוש</w:t>
      </w:r>
    </w:p>
    <w:p w14:paraId="48DA4216" w14:textId="77777777" w:rsidR="00AE6146" w:rsidRPr="00AE6146" w:rsidRDefault="00AE6146" w:rsidP="00AE6146">
      <w:pPr>
        <w:autoSpaceDE w:val="0"/>
        <w:autoSpaceDN w:val="0"/>
        <w:bidi/>
        <w:adjustRightInd w:val="0"/>
        <w:spacing w:after="0" w:line="360" w:lineRule="auto"/>
        <w:jc w:val="center"/>
        <w:rPr>
          <w:rFonts w:ascii="1ShefaClassic" w:cs="1ShefaClassic"/>
          <w:sz w:val="26"/>
          <w:szCs w:val="26"/>
        </w:rPr>
      </w:pPr>
      <w:r w:rsidRPr="00AE6146">
        <w:rPr>
          <w:rFonts w:ascii="1ShefaClassic" w:cs="1ShefaClassic" w:hint="cs"/>
          <w:sz w:val="26"/>
          <w:szCs w:val="26"/>
          <w:rtl/>
        </w:rPr>
        <w:t>יו</w:t>
      </w:r>
      <w:r w:rsidRPr="00AE6146">
        <w:rPr>
          <w:rFonts w:ascii="1ShefaClassic" w:cs="1ShefaClassic"/>
          <w:sz w:val="26"/>
          <w:szCs w:val="26"/>
          <w:rtl/>
        </w:rPr>
        <w:t>"</w:t>
      </w:r>
      <w:r w:rsidRPr="00AE6146">
        <w:rPr>
          <w:rFonts w:ascii="1ShefaClassic" w:cs="1ShefaClassic" w:hint="cs"/>
          <w:sz w:val="26"/>
          <w:szCs w:val="26"/>
          <w:rtl/>
        </w:rPr>
        <w:t>ד</w:t>
      </w:r>
      <w:r w:rsidRPr="00AE6146">
        <w:rPr>
          <w:rFonts w:ascii="1ShefaClassic" w:cs="1ShefaClassic"/>
          <w:sz w:val="26"/>
          <w:szCs w:val="26"/>
          <w:rtl/>
        </w:rPr>
        <w:t xml:space="preserve"> </w:t>
      </w:r>
      <w:r w:rsidRPr="00AE6146">
        <w:rPr>
          <w:rFonts w:ascii="1ShefaClassic" w:cs="1ShefaClassic" w:hint="cs"/>
          <w:sz w:val="26"/>
          <w:szCs w:val="26"/>
          <w:rtl/>
        </w:rPr>
        <w:t>שבט</w:t>
      </w:r>
      <w:r w:rsidRPr="00AE6146">
        <w:rPr>
          <w:rFonts w:ascii="1ShefaClassic" w:cs="1ShefaClassic"/>
          <w:sz w:val="26"/>
          <w:szCs w:val="26"/>
          <w:rtl/>
        </w:rPr>
        <w:t xml:space="preserve"> – "</w:t>
      </w:r>
      <w:r w:rsidRPr="00AE6146">
        <w:rPr>
          <w:rFonts w:ascii="1ShefaClassic" w:cs="1ShefaClassic" w:hint="cs"/>
          <w:sz w:val="26"/>
          <w:szCs w:val="26"/>
          <w:rtl/>
        </w:rPr>
        <w:t>העשירי</w:t>
      </w:r>
      <w:r w:rsidRPr="00AE6146">
        <w:rPr>
          <w:rFonts w:ascii="1ShefaClassic" w:cs="1ShefaClassic"/>
          <w:sz w:val="26"/>
          <w:szCs w:val="26"/>
          <w:rtl/>
        </w:rPr>
        <w:t xml:space="preserve"> </w:t>
      </w:r>
      <w:r w:rsidRPr="00AE6146">
        <w:rPr>
          <w:rFonts w:ascii="1ShefaClassic" w:cs="1ShefaClassic" w:hint="cs"/>
          <w:sz w:val="26"/>
          <w:szCs w:val="26"/>
          <w:rtl/>
        </w:rPr>
        <w:t>יהי</w:t>
      </w:r>
      <w:r w:rsidRPr="00AE6146">
        <w:rPr>
          <w:rFonts w:ascii="1ShefaClassic" w:cs="1ShefaClassic"/>
          <w:sz w:val="26"/>
          <w:szCs w:val="26"/>
          <w:rtl/>
        </w:rPr>
        <w:t xml:space="preserve">' </w:t>
      </w:r>
      <w:r w:rsidRPr="00AE6146">
        <w:rPr>
          <w:rFonts w:ascii="1ShefaClassic" w:cs="1ShefaClassic" w:hint="cs"/>
          <w:sz w:val="26"/>
          <w:szCs w:val="26"/>
          <w:rtl/>
        </w:rPr>
        <w:t>קודש</w:t>
      </w:r>
      <w:r w:rsidRPr="00AE6146">
        <w:rPr>
          <w:rFonts w:ascii="1ShefaClassic" w:cs="1ShefaClassic"/>
          <w:sz w:val="26"/>
          <w:szCs w:val="26"/>
        </w:rPr>
        <w:t>"</w:t>
      </w:r>
    </w:p>
    <w:p w14:paraId="7826133D" w14:textId="77777777" w:rsidR="00AE6146" w:rsidRPr="00AE6146" w:rsidRDefault="00AE6146" w:rsidP="00AE6146">
      <w:pPr>
        <w:autoSpaceDE w:val="0"/>
        <w:autoSpaceDN w:val="0"/>
        <w:bidi/>
        <w:adjustRightInd w:val="0"/>
        <w:spacing w:after="0" w:line="360" w:lineRule="auto"/>
        <w:jc w:val="center"/>
        <w:rPr>
          <w:rFonts w:ascii="1ShefaClassic" w:cs="1ShefaClassic"/>
          <w:sz w:val="26"/>
          <w:szCs w:val="26"/>
        </w:rPr>
      </w:pPr>
      <w:r w:rsidRPr="00AE6146">
        <w:rPr>
          <w:rFonts w:ascii="1ShefaClassic" w:cs="1ShefaClassic" w:hint="cs"/>
          <w:sz w:val="26"/>
          <w:szCs w:val="26"/>
          <w:rtl/>
        </w:rPr>
        <w:t>ולברכה</w:t>
      </w:r>
      <w:r w:rsidRPr="00AE6146">
        <w:rPr>
          <w:rFonts w:ascii="1ShefaClassic" w:cs="1ShefaClassic"/>
          <w:sz w:val="26"/>
          <w:szCs w:val="26"/>
          <w:rtl/>
        </w:rPr>
        <w:t xml:space="preserve"> </w:t>
      </w:r>
      <w:r w:rsidRPr="00AE6146">
        <w:rPr>
          <w:rFonts w:ascii="1ShefaClassic" w:cs="1ShefaClassic" w:hint="cs"/>
          <w:sz w:val="26"/>
          <w:szCs w:val="26"/>
          <w:rtl/>
        </w:rPr>
        <w:t>והצלחה</w:t>
      </w:r>
      <w:r w:rsidRPr="00AE6146">
        <w:rPr>
          <w:rFonts w:ascii="1ShefaClassic" w:cs="1ShefaClassic"/>
          <w:sz w:val="26"/>
          <w:szCs w:val="26"/>
          <w:rtl/>
        </w:rPr>
        <w:t xml:space="preserve"> </w:t>
      </w:r>
      <w:r w:rsidRPr="00AE6146">
        <w:rPr>
          <w:rFonts w:ascii="1ShefaClassic" w:cs="1ShefaClassic" w:hint="cs"/>
          <w:sz w:val="26"/>
          <w:szCs w:val="26"/>
          <w:rtl/>
        </w:rPr>
        <w:t>בכל</w:t>
      </w:r>
      <w:r w:rsidRPr="00AE6146">
        <w:rPr>
          <w:rFonts w:ascii="1ShefaClassic" w:cs="1ShefaClassic"/>
          <w:sz w:val="26"/>
          <w:szCs w:val="26"/>
          <w:rtl/>
        </w:rPr>
        <w:t xml:space="preserve"> </w:t>
      </w:r>
      <w:r w:rsidRPr="00AE6146">
        <w:rPr>
          <w:rFonts w:ascii="1ShefaClassic" w:cs="1ShefaClassic" w:hint="cs"/>
          <w:sz w:val="26"/>
          <w:szCs w:val="26"/>
          <w:rtl/>
        </w:rPr>
        <w:t>עניניהם</w:t>
      </w:r>
      <w:r w:rsidRPr="00AE6146">
        <w:rPr>
          <w:rFonts w:ascii="1ShefaClassic" w:cs="1ShefaClassic"/>
          <w:sz w:val="26"/>
          <w:szCs w:val="26"/>
          <w:rtl/>
        </w:rPr>
        <w:t xml:space="preserve"> </w:t>
      </w:r>
      <w:r w:rsidRPr="00AE6146">
        <w:rPr>
          <w:rFonts w:ascii="1ShefaClassic" w:cs="1ShefaClassic" w:hint="cs"/>
          <w:sz w:val="26"/>
          <w:szCs w:val="26"/>
          <w:rtl/>
        </w:rPr>
        <w:t>בגו</w:t>
      </w:r>
      <w:r w:rsidRPr="00AE6146">
        <w:rPr>
          <w:rFonts w:ascii="1ShefaClassic" w:cs="1ShefaClassic"/>
          <w:sz w:val="26"/>
          <w:szCs w:val="26"/>
          <w:rtl/>
        </w:rPr>
        <w:t>"</w:t>
      </w:r>
      <w:r w:rsidRPr="00AE6146">
        <w:rPr>
          <w:rFonts w:ascii="1ShefaClassic" w:cs="1ShefaClassic" w:hint="cs"/>
          <w:sz w:val="26"/>
          <w:szCs w:val="26"/>
          <w:rtl/>
        </w:rPr>
        <w:t>ר</w:t>
      </w:r>
    </w:p>
    <w:p w14:paraId="7AF9C76B" w14:textId="77777777" w:rsidR="00AE6146" w:rsidRPr="00AE6146" w:rsidRDefault="00AE6146" w:rsidP="00AE6146">
      <w:pPr>
        <w:autoSpaceDE w:val="0"/>
        <w:autoSpaceDN w:val="0"/>
        <w:bidi/>
        <w:adjustRightInd w:val="0"/>
        <w:spacing w:after="0" w:line="360" w:lineRule="auto"/>
        <w:jc w:val="center"/>
        <w:rPr>
          <w:rFonts w:ascii="1ShefaClassic" w:cs="1ShefaClassic"/>
          <w:sz w:val="26"/>
          <w:szCs w:val="26"/>
        </w:rPr>
      </w:pPr>
      <w:r w:rsidRPr="00AE6146">
        <w:rPr>
          <w:rFonts w:ascii="1ShefaClassic" w:cs="1ShefaClassic"/>
          <w:sz w:val="26"/>
          <w:szCs w:val="26"/>
        </w:rPr>
        <w:sym w:font="Wingdings 2" w:char="F0B2"/>
      </w:r>
    </w:p>
    <w:p w14:paraId="5BF94EA1" w14:textId="77777777" w:rsidR="00AE6146" w:rsidRPr="00AE6146" w:rsidRDefault="00AE6146" w:rsidP="00AE6146">
      <w:pPr>
        <w:autoSpaceDE w:val="0"/>
        <w:autoSpaceDN w:val="0"/>
        <w:bidi/>
        <w:adjustRightInd w:val="0"/>
        <w:spacing w:after="0" w:line="360" w:lineRule="auto"/>
        <w:jc w:val="center"/>
        <w:rPr>
          <w:rFonts w:ascii="1ShefaClassic" w:cs="1ShefaClassic"/>
          <w:sz w:val="26"/>
          <w:szCs w:val="26"/>
        </w:rPr>
      </w:pPr>
      <w:r w:rsidRPr="00AE6146">
        <w:rPr>
          <w:rFonts w:ascii="1ShefaClassic" w:cs="1ShefaClassic" w:hint="cs"/>
          <w:sz w:val="26"/>
          <w:szCs w:val="26"/>
          <w:rtl/>
        </w:rPr>
        <w:t>נדפס</w:t>
      </w:r>
      <w:r w:rsidRPr="00AE6146">
        <w:rPr>
          <w:rFonts w:ascii="1ShefaClassic" w:cs="1ShefaClassic"/>
          <w:sz w:val="26"/>
          <w:szCs w:val="26"/>
          <w:rtl/>
        </w:rPr>
        <w:t xml:space="preserve"> </w:t>
      </w:r>
      <w:r w:rsidRPr="00AE6146">
        <w:rPr>
          <w:rFonts w:ascii="1ShefaClassic" w:cs="1ShefaClassic" w:hint="cs"/>
          <w:sz w:val="26"/>
          <w:szCs w:val="26"/>
          <w:rtl/>
        </w:rPr>
        <w:t>ע</w:t>
      </w:r>
      <w:r w:rsidRPr="00AE6146">
        <w:rPr>
          <w:rFonts w:ascii="1ShefaClassic" w:cs="1ShefaClassic"/>
          <w:sz w:val="26"/>
          <w:szCs w:val="26"/>
          <w:rtl/>
        </w:rPr>
        <w:t>"</w:t>
      </w:r>
      <w:r w:rsidRPr="00AE6146">
        <w:rPr>
          <w:rFonts w:ascii="1ShefaClassic" w:cs="1ShefaClassic" w:hint="cs"/>
          <w:sz w:val="26"/>
          <w:szCs w:val="26"/>
          <w:rtl/>
        </w:rPr>
        <w:t>י</w:t>
      </w:r>
      <w:r w:rsidRPr="00AE6146">
        <w:rPr>
          <w:rFonts w:ascii="1ShefaClassic" w:cs="1ShefaClassic"/>
          <w:sz w:val="26"/>
          <w:szCs w:val="26"/>
          <w:rtl/>
        </w:rPr>
        <w:t xml:space="preserve"> </w:t>
      </w:r>
      <w:r w:rsidRPr="00AE6146">
        <w:rPr>
          <w:rFonts w:ascii="1ShefaClassic" w:cs="1ShefaClassic" w:hint="cs"/>
          <w:sz w:val="26"/>
          <w:szCs w:val="26"/>
          <w:rtl/>
        </w:rPr>
        <w:t>ולזכות</w:t>
      </w:r>
    </w:p>
    <w:p w14:paraId="064A6071" w14:textId="77777777" w:rsidR="00AE6146" w:rsidRPr="00AE6146" w:rsidRDefault="00AE6146" w:rsidP="00AE6146">
      <w:pPr>
        <w:autoSpaceDE w:val="0"/>
        <w:autoSpaceDN w:val="0"/>
        <w:bidi/>
        <w:adjustRightInd w:val="0"/>
        <w:spacing w:after="0" w:line="360" w:lineRule="auto"/>
        <w:jc w:val="center"/>
        <w:rPr>
          <w:rFonts w:ascii="1ShefaClassic" w:cs="1ShefaClassic"/>
          <w:sz w:val="26"/>
          <w:szCs w:val="26"/>
        </w:rPr>
      </w:pPr>
      <w:r w:rsidRPr="00AE6146">
        <w:rPr>
          <w:rFonts w:ascii="1ShefaClassic" w:cs="1ShefaClassic" w:hint="cs"/>
          <w:sz w:val="26"/>
          <w:szCs w:val="26"/>
          <w:rtl/>
        </w:rPr>
        <w:t>הרה</w:t>
      </w:r>
      <w:r w:rsidRPr="00AE6146">
        <w:rPr>
          <w:rFonts w:ascii="1ShefaClassic" w:cs="1ShefaClassic"/>
          <w:sz w:val="26"/>
          <w:szCs w:val="26"/>
          <w:rtl/>
        </w:rPr>
        <w:t>"</w:t>
      </w:r>
      <w:r w:rsidRPr="00AE6146">
        <w:rPr>
          <w:rFonts w:ascii="1ShefaClassic" w:cs="1ShefaClassic" w:hint="cs"/>
          <w:sz w:val="26"/>
          <w:szCs w:val="26"/>
          <w:rtl/>
        </w:rPr>
        <w:t>ח</w:t>
      </w:r>
      <w:r w:rsidRPr="00AE6146">
        <w:rPr>
          <w:rFonts w:ascii="1ShefaClassic" w:cs="1ShefaClassic"/>
          <w:sz w:val="26"/>
          <w:szCs w:val="26"/>
          <w:rtl/>
        </w:rPr>
        <w:t xml:space="preserve"> </w:t>
      </w:r>
      <w:r w:rsidRPr="00AE6146">
        <w:rPr>
          <w:rFonts w:ascii="1ShefaClassic" w:cs="1ShefaClassic" w:hint="cs"/>
          <w:sz w:val="26"/>
          <w:szCs w:val="26"/>
          <w:rtl/>
        </w:rPr>
        <w:t>הרה</w:t>
      </w:r>
      <w:r w:rsidRPr="00AE6146">
        <w:rPr>
          <w:rFonts w:ascii="1ShefaClassic" w:cs="1ShefaClassic"/>
          <w:sz w:val="26"/>
          <w:szCs w:val="26"/>
          <w:rtl/>
        </w:rPr>
        <w:t>"</w:t>
      </w:r>
      <w:r w:rsidRPr="00AE6146">
        <w:rPr>
          <w:rFonts w:ascii="1ShefaClassic" w:cs="1ShefaClassic" w:hint="cs"/>
          <w:sz w:val="26"/>
          <w:szCs w:val="26"/>
          <w:rtl/>
        </w:rPr>
        <w:t>ת</w:t>
      </w:r>
      <w:r w:rsidRPr="00AE6146">
        <w:rPr>
          <w:rFonts w:ascii="1ShefaClassic" w:cs="1ShefaClassic"/>
          <w:sz w:val="26"/>
          <w:szCs w:val="26"/>
          <w:rtl/>
        </w:rPr>
        <w:t xml:space="preserve"> </w:t>
      </w:r>
      <w:r w:rsidRPr="00AE6146">
        <w:rPr>
          <w:rFonts w:ascii="1ShefaClassic" w:cs="1ShefaClassic" w:hint="cs"/>
          <w:sz w:val="26"/>
          <w:szCs w:val="26"/>
          <w:rtl/>
        </w:rPr>
        <w:t>ר</w:t>
      </w:r>
      <w:r w:rsidRPr="00AE6146">
        <w:rPr>
          <w:rFonts w:ascii="1ShefaClassic" w:cs="1ShefaClassic"/>
          <w:sz w:val="26"/>
          <w:szCs w:val="26"/>
          <w:rtl/>
        </w:rPr>
        <w:t xml:space="preserve">' </w:t>
      </w:r>
      <w:r w:rsidRPr="00AE6146">
        <w:rPr>
          <w:rFonts w:ascii="1ShefaClassic" w:cs="1ShefaClassic" w:hint="cs"/>
          <w:b/>
          <w:bCs/>
          <w:sz w:val="26"/>
          <w:szCs w:val="26"/>
          <w:rtl/>
        </w:rPr>
        <w:t>פרץ</w:t>
      </w:r>
      <w:r w:rsidRPr="00AE6146">
        <w:rPr>
          <w:rFonts w:ascii="1ShefaClassic" w:cs="1ShefaClassic"/>
          <w:sz w:val="26"/>
          <w:szCs w:val="26"/>
          <w:rtl/>
        </w:rPr>
        <w:t xml:space="preserve"> </w:t>
      </w:r>
      <w:r w:rsidRPr="00AE6146">
        <w:rPr>
          <w:rFonts w:ascii="1ShefaClassic" w:cs="1ShefaClassic" w:hint="cs"/>
          <w:sz w:val="26"/>
          <w:szCs w:val="26"/>
          <w:rtl/>
        </w:rPr>
        <w:t>וזוגתו</w:t>
      </w:r>
      <w:r w:rsidRPr="00AE6146">
        <w:rPr>
          <w:rFonts w:ascii="1ShefaClassic" w:cs="1ShefaClassic"/>
          <w:sz w:val="26"/>
          <w:szCs w:val="26"/>
          <w:rtl/>
        </w:rPr>
        <w:t xml:space="preserve"> </w:t>
      </w:r>
      <w:r w:rsidRPr="00AE6146">
        <w:rPr>
          <w:rFonts w:ascii="1ShefaClassic" w:cs="1ShefaClassic" w:hint="cs"/>
          <w:sz w:val="26"/>
          <w:szCs w:val="26"/>
          <w:rtl/>
        </w:rPr>
        <w:t>מרת</w:t>
      </w:r>
      <w:r w:rsidRPr="00AE6146">
        <w:rPr>
          <w:rFonts w:ascii="1ShefaClassic" w:cs="1ShefaClassic"/>
          <w:sz w:val="26"/>
          <w:szCs w:val="26"/>
          <w:rtl/>
        </w:rPr>
        <w:t xml:space="preserve"> </w:t>
      </w:r>
      <w:r w:rsidRPr="00AE6146">
        <w:rPr>
          <w:rFonts w:ascii="1ShefaClassic" w:cs="1ShefaClassic" w:hint="cs"/>
          <w:b/>
          <w:bCs/>
          <w:sz w:val="26"/>
          <w:szCs w:val="26"/>
          <w:rtl/>
        </w:rPr>
        <w:t>גיטל</w:t>
      </w:r>
      <w:r w:rsidRPr="00AE6146">
        <w:rPr>
          <w:rFonts w:ascii="1ShefaClassic" w:cs="1ShefaClassic"/>
          <w:b/>
          <w:bCs/>
          <w:sz w:val="26"/>
          <w:szCs w:val="26"/>
          <w:rtl/>
        </w:rPr>
        <w:t xml:space="preserve"> </w:t>
      </w:r>
      <w:r w:rsidRPr="00AE6146">
        <w:rPr>
          <w:rFonts w:ascii="1ShefaClassic" w:cs="1ShefaClassic" w:hint="cs"/>
          <w:b/>
          <w:bCs/>
          <w:sz w:val="26"/>
          <w:szCs w:val="26"/>
          <w:rtl/>
        </w:rPr>
        <w:t>מלכה</w:t>
      </w:r>
      <w:r w:rsidRPr="00AE6146">
        <w:rPr>
          <w:rFonts w:ascii="1ShefaClassic" w:cs="1ShefaClassic"/>
          <w:sz w:val="26"/>
          <w:szCs w:val="26"/>
          <w:rtl/>
        </w:rPr>
        <w:t xml:space="preserve"> </w:t>
      </w:r>
      <w:r w:rsidRPr="00AE6146">
        <w:rPr>
          <w:rFonts w:ascii="1ShefaClassic" w:cs="1ShefaClassic" w:hint="cs"/>
          <w:sz w:val="26"/>
          <w:szCs w:val="26"/>
          <w:rtl/>
        </w:rPr>
        <w:t>ומשפחתם</w:t>
      </w:r>
      <w:r w:rsidRPr="00AE6146">
        <w:rPr>
          <w:rFonts w:ascii="1ShefaClassic" w:cs="1ShefaClassic"/>
          <w:sz w:val="26"/>
          <w:szCs w:val="26"/>
          <w:rtl/>
        </w:rPr>
        <w:t xml:space="preserve"> </w:t>
      </w:r>
      <w:r w:rsidRPr="00AE6146">
        <w:rPr>
          <w:rFonts w:ascii="1ShefaClassic" w:cs="1ShefaClassic" w:hint="cs"/>
          <w:sz w:val="26"/>
          <w:szCs w:val="26"/>
          <w:rtl/>
        </w:rPr>
        <w:t>שיחיו</w:t>
      </w:r>
    </w:p>
    <w:p w14:paraId="5B644EAD" w14:textId="77777777" w:rsidR="00AE6146" w:rsidRDefault="00AE6146" w:rsidP="00AE6146">
      <w:pPr>
        <w:autoSpaceDE w:val="0"/>
        <w:autoSpaceDN w:val="0"/>
        <w:bidi/>
        <w:adjustRightInd w:val="0"/>
        <w:spacing w:after="0" w:line="360" w:lineRule="auto"/>
        <w:jc w:val="center"/>
        <w:rPr>
          <w:rFonts w:ascii="1ShefaClassic" w:cs="1ShefaClassic"/>
          <w:b/>
          <w:bCs/>
          <w:sz w:val="26"/>
          <w:szCs w:val="26"/>
          <w:rtl/>
        </w:rPr>
      </w:pPr>
      <w:r w:rsidRPr="00AE6146">
        <w:rPr>
          <w:rFonts w:ascii="1ShefaClassic" w:cs="1ShefaClassic" w:hint="cs"/>
          <w:b/>
          <w:bCs/>
          <w:sz w:val="26"/>
          <w:szCs w:val="26"/>
          <w:rtl/>
        </w:rPr>
        <w:t>בראנשטיין</w:t>
      </w:r>
    </w:p>
    <w:p w14:paraId="3F0EAE89" w14:textId="77777777" w:rsidR="00AE6146" w:rsidRPr="00AE6146" w:rsidRDefault="00AE6146" w:rsidP="00AE6146">
      <w:pPr>
        <w:autoSpaceDE w:val="0"/>
        <w:autoSpaceDN w:val="0"/>
        <w:bidi/>
        <w:adjustRightInd w:val="0"/>
        <w:spacing w:after="0" w:line="360" w:lineRule="auto"/>
        <w:jc w:val="center"/>
        <w:rPr>
          <w:rFonts w:ascii="1ShefaClassic" w:cs="1ShefaClassic"/>
          <w:sz w:val="28"/>
          <w:szCs w:val="28"/>
          <w:rtl/>
        </w:rPr>
      </w:pPr>
    </w:p>
    <w:p w14:paraId="6007F5B1" w14:textId="77777777" w:rsidR="00AE6146" w:rsidRPr="00AE6146" w:rsidRDefault="00AE6146" w:rsidP="00AE6146">
      <w:pPr>
        <w:bidi/>
        <w:spacing w:line="276" w:lineRule="auto"/>
        <w:jc w:val="center"/>
        <w:rPr>
          <w:rFonts w:ascii="1ShefaClassic" w:cs="1ShefaClassic"/>
        </w:rPr>
      </w:pPr>
      <w:r w:rsidRPr="00AE6146">
        <w:rPr>
          <w:rFonts w:ascii="1ShefaClassic" w:cs="1ShefaClassic" w:hint="cs"/>
          <w:rtl/>
        </w:rPr>
        <w:lastRenderedPageBreak/>
        <w:t>לעילוי</w:t>
      </w:r>
      <w:r w:rsidRPr="00AE6146">
        <w:rPr>
          <w:rFonts w:ascii="1ShefaClassic" w:cs="1ShefaClassic"/>
          <w:rtl/>
        </w:rPr>
        <w:t xml:space="preserve"> </w:t>
      </w:r>
      <w:r w:rsidRPr="00AE6146">
        <w:rPr>
          <w:rFonts w:ascii="1ShefaClassic" w:cs="1ShefaClassic" w:hint="cs"/>
          <w:rtl/>
        </w:rPr>
        <w:t>נשמת</w:t>
      </w:r>
    </w:p>
    <w:p w14:paraId="2C6976A5" w14:textId="77777777" w:rsidR="00AE6146" w:rsidRPr="00AE6146" w:rsidRDefault="00AE6146" w:rsidP="00AE6146">
      <w:pPr>
        <w:bidi/>
        <w:spacing w:line="276" w:lineRule="auto"/>
        <w:jc w:val="center"/>
        <w:rPr>
          <w:rFonts w:ascii="1ShefaClassic" w:cs="1ShefaClassic"/>
        </w:rPr>
      </w:pPr>
      <w:r w:rsidRPr="00AE6146">
        <w:rPr>
          <w:rFonts w:ascii="1ShefaClassic" w:cs="1ShefaClassic" w:hint="cs"/>
          <w:rtl/>
        </w:rPr>
        <w:t>הרה</w:t>
      </w:r>
      <w:r w:rsidRPr="00AE6146">
        <w:rPr>
          <w:rFonts w:ascii="1ShefaClassic" w:cs="1ShefaClassic"/>
          <w:rtl/>
        </w:rPr>
        <w:t>"</w:t>
      </w:r>
      <w:r w:rsidRPr="00AE6146">
        <w:rPr>
          <w:rFonts w:ascii="1ShefaClassic" w:cs="1ShefaClassic" w:hint="cs"/>
          <w:rtl/>
        </w:rPr>
        <w:t>ח</w:t>
      </w:r>
      <w:r w:rsidRPr="00AE6146">
        <w:rPr>
          <w:rFonts w:ascii="1ShefaClassic" w:cs="1ShefaClassic"/>
          <w:rtl/>
        </w:rPr>
        <w:t xml:space="preserve"> </w:t>
      </w:r>
      <w:r w:rsidRPr="00AE6146">
        <w:rPr>
          <w:rFonts w:ascii="1ShefaClassic" w:cs="1ShefaClassic" w:hint="cs"/>
          <w:rtl/>
        </w:rPr>
        <w:t>ר</w:t>
      </w:r>
      <w:r w:rsidRPr="00AE6146">
        <w:rPr>
          <w:rFonts w:ascii="1ShefaClassic" w:cs="1ShefaClassic"/>
          <w:rtl/>
        </w:rPr>
        <w:t xml:space="preserve">' </w:t>
      </w:r>
      <w:r w:rsidRPr="00AE6146">
        <w:rPr>
          <w:rFonts w:ascii="1ShefaClassic" w:cs="1ShefaClassic" w:hint="cs"/>
          <w:b/>
          <w:bCs/>
          <w:rtl/>
        </w:rPr>
        <w:t>אהרן</w:t>
      </w:r>
      <w:r w:rsidRPr="00AE6146">
        <w:rPr>
          <w:rFonts w:ascii="1ShefaClassic" w:cs="1ShefaClassic"/>
          <w:b/>
          <w:bCs/>
          <w:rtl/>
        </w:rPr>
        <w:t xml:space="preserve"> </w:t>
      </w:r>
      <w:r w:rsidRPr="00AE6146">
        <w:rPr>
          <w:rFonts w:ascii="1ShefaClassic" w:cs="1ShefaClassic" w:hint="cs"/>
          <w:b/>
          <w:bCs/>
          <w:rtl/>
        </w:rPr>
        <w:t>לייב</w:t>
      </w:r>
      <w:r w:rsidRPr="00AE6146">
        <w:rPr>
          <w:rFonts w:ascii="1ShefaClassic" w:cs="1ShefaClassic"/>
          <w:b/>
          <w:bCs/>
          <w:rtl/>
        </w:rPr>
        <w:t xml:space="preserve"> </w:t>
      </w:r>
      <w:r w:rsidRPr="00AE6146">
        <w:rPr>
          <w:rFonts w:ascii="1ShefaClassic" w:cs="1ShefaClassic" w:hint="cs"/>
          <w:rtl/>
        </w:rPr>
        <w:t>ע</w:t>
      </w:r>
      <w:r w:rsidRPr="00AE6146">
        <w:rPr>
          <w:rFonts w:ascii="1ShefaClassic" w:cs="1ShefaClassic"/>
          <w:rtl/>
        </w:rPr>
        <w:t>"</w:t>
      </w:r>
      <w:r w:rsidRPr="00AE6146">
        <w:rPr>
          <w:rFonts w:ascii="1ShefaClassic" w:cs="1ShefaClassic" w:hint="cs"/>
          <w:rtl/>
        </w:rPr>
        <w:t>ה</w:t>
      </w:r>
    </w:p>
    <w:p w14:paraId="64F96EA2" w14:textId="77777777" w:rsidR="00AE6146" w:rsidRPr="00AE6146" w:rsidRDefault="00AE6146" w:rsidP="00AE6146">
      <w:pPr>
        <w:bidi/>
        <w:spacing w:line="276" w:lineRule="auto"/>
        <w:jc w:val="center"/>
        <w:rPr>
          <w:rFonts w:ascii="1ShefaClassic" w:cs="1ShefaClassic"/>
        </w:rPr>
      </w:pPr>
      <w:r w:rsidRPr="00AE6146">
        <w:rPr>
          <w:rFonts w:ascii="1ShefaClassic" w:cs="1ShefaClassic" w:hint="cs"/>
          <w:rtl/>
        </w:rPr>
        <w:t>בן</w:t>
      </w:r>
      <w:r w:rsidRPr="00AE6146">
        <w:rPr>
          <w:rFonts w:ascii="1ShefaClassic" w:cs="1ShefaClassic"/>
          <w:rtl/>
        </w:rPr>
        <w:t xml:space="preserve"> </w:t>
      </w:r>
      <w:r w:rsidRPr="00AE6146">
        <w:rPr>
          <w:rFonts w:ascii="1ShefaClassic" w:cs="1ShefaClassic" w:hint="cs"/>
          <w:rtl/>
        </w:rPr>
        <w:t>החסיד</w:t>
      </w:r>
      <w:r w:rsidRPr="00AE6146">
        <w:rPr>
          <w:rFonts w:ascii="1ShefaClassic" w:cs="1ShefaClassic"/>
          <w:rtl/>
        </w:rPr>
        <w:t xml:space="preserve"> </w:t>
      </w:r>
      <w:r w:rsidRPr="00AE6146">
        <w:rPr>
          <w:rFonts w:ascii="1ShefaClassic" w:cs="1ShefaClassic" w:hint="cs"/>
          <w:rtl/>
        </w:rPr>
        <w:t>הר</w:t>
      </w:r>
      <w:r w:rsidRPr="00AE6146">
        <w:rPr>
          <w:rFonts w:ascii="1ShefaClassic" w:cs="1ShefaClassic"/>
          <w:rtl/>
        </w:rPr>
        <w:t>"</w:t>
      </w:r>
      <w:r w:rsidRPr="00AE6146">
        <w:rPr>
          <w:rFonts w:ascii="1ShefaClassic" w:cs="1ShefaClassic" w:hint="cs"/>
          <w:rtl/>
        </w:rPr>
        <w:t>ר</w:t>
      </w:r>
      <w:r w:rsidRPr="00AE6146">
        <w:rPr>
          <w:rFonts w:ascii="1ShefaClassic" w:cs="1ShefaClassic"/>
          <w:rtl/>
        </w:rPr>
        <w:t xml:space="preserve"> </w:t>
      </w:r>
      <w:r w:rsidRPr="00AE6146">
        <w:rPr>
          <w:rFonts w:ascii="1ShefaClassic" w:cs="1ShefaClassic" w:hint="cs"/>
          <w:b/>
          <w:bCs/>
          <w:rtl/>
        </w:rPr>
        <w:t>יהושע</w:t>
      </w:r>
      <w:r w:rsidRPr="00AE6146">
        <w:rPr>
          <w:rFonts w:ascii="1ShefaClassic" w:cs="1ShefaClassic"/>
          <w:b/>
          <w:bCs/>
          <w:rtl/>
        </w:rPr>
        <w:t xml:space="preserve"> </w:t>
      </w:r>
      <w:r w:rsidRPr="00AE6146">
        <w:rPr>
          <w:rFonts w:ascii="1ShefaClassic" w:cs="1ShefaClassic" w:hint="cs"/>
          <w:rtl/>
        </w:rPr>
        <w:t>הי״ד</w:t>
      </w:r>
    </w:p>
    <w:p w14:paraId="50161CC2" w14:textId="77777777" w:rsidR="00AE6146" w:rsidRPr="00AE6146" w:rsidRDefault="00AE6146" w:rsidP="00AE6146">
      <w:pPr>
        <w:bidi/>
        <w:spacing w:line="276" w:lineRule="auto"/>
        <w:jc w:val="center"/>
        <w:rPr>
          <w:rFonts w:ascii="1ShefaClassic" w:cs="1ShefaClassic"/>
        </w:rPr>
      </w:pPr>
      <w:r w:rsidRPr="00AE6146">
        <w:rPr>
          <w:rFonts w:ascii="1ShefaClassic" w:cs="1ShefaClassic" w:hint="cs"/>
          <w:rtl/>
        </w:rPr>
        <w:t>לרגל</w:t>
      </w:r>
      <w:r w:rsidRPr="00AE6146">
        <w:rPr>
          <w:rFonts w:ascii="1ShefaClassic" w:cs="1ShefaClassic"/>
          <w:rtl/>
        </w:rPr>
        <w:t xml:space="preserve"> </w:t>
      </w:r>
      <w:r w:rsidRPr="00AE6146">
        <w:rPr>
          <w:rFonts w:ascii="1ShefaClassic" w:cs="1ShefaClassic" w:hint="cs"/>
          <w:rtl/>
        </w:rPr>
        <w:t>היארצייט</w:t>
      </w:r>
      <w:r w:rsidRPr="00AE6146">
        <w:rPr>
          <w:rFonts w:ascii="1ShefaClassic" w:cs="1ShefaClassic"/>
          <w:rtl/>
        </w:rPr>
        <w:t xml:space="preserve"> </w:t>
      </w:r>
      <w:r w:rsidRPr="00AE6146">
        <w:rPr>
          <w:rFonts w:ascii="1ShefaClassic" w:cs="1ShefaClassic" w:hint="cs"/>
          <w:rtl/>
        </w:rPr>
        <w:t>ביום</w:t>
      </w:r>
      <w:r w:rsidRPr="00AE6146">
        <w:rPr>
          <w:rFonts w:ascii="1ShefaClassic" w:cs="1ShefaClassic"/>
          <w:rtl/>
        </w:rPr>
        <w:t xml:space="preserve"> </w:t>
      </w:r>
      <w:r w:rsidRPr="00AE6146">
        <w:rPr>
          <w:rFonts w:ascii="1ShefaClassic" w:cs="1ShefaClassic" w:hint="cs"/>
          <w:rtl/>
        </w:rPr>
        <w:t>יו</w:t>
      </w:r>
      <w:r w:rsidRPr="00AE6146">
        <w:rPr>
          <w:rFonts w:ascii="1ShefaClassic" w:cs="1ShefaClassic"/>
          <w:rtl/>
        </w:rPr>
        <w:t>"</w:t>
      </w:r>
      <w:r w:rsidRPr="00AE6146">
        <w:rPr>
          <w:rFonts w:ascii="1ShefaClassic" w:cs="1ShefaClassic" w:hint="cs"/>
          <w:rtl/>
        </w:rPr>
        <w:t>ד</w:t>
      </w:r>
      <w:r w:rsidRPr="00AE6146">
        <w:rPr>
          <w:rFonts w:ascii="1ShefaClassic" w:cs="1ShefaClassic"/>
          <w:rtl/>
        </w:rPr>
        <w:t xml:space="preserve"> </w:t>
      </w:r>
      <w:r w:rsidRPr="00AE6146">
        <w:rPr>
          <w:rFonts w:ascii="1ShefaClassic" w:cs="1ShefaClassic" w:hint="cs"/>
          <w:rtl/>
        </w:rPr>
        <w:t>שבט</w:t>
      </w:r>
      <w:r w:rsidRPr="00AE6146">
        <w:rPr>
          <w:rFonts w:ascii="1ShefaClassic" w:cs="1ShefaClassic"/>
          <w:rtl/>
        </w:rPr>
        <w:t xml:space="preserve"> </w:t>
      </w:r>
      <w:r w:rsidRPr="00AE6146">
        <w:rPr>
          <w:rFonts w:ascii="1ShefaClassic" w:cs="1ShefaClassic" w:hint="cs"/>
          <w:rtl/>
        </w:rPr>
        <w:t>תש</w:t>
      </w:r>
      <w:r w:rsidRPr="00AE6146">
        <w:rPr>
          <w:rFonts w:ascii="1ShefaClassic" w:cs="1ShefaClassic"/>
          <w:rtl/>
        </w:rPr>
        <w:t>"</w:t>
      </w:r>
      <w:r w:rsidRPr="00AE6146">
        <w:rPr>
          <w:rFonts w:ascii="1ShefaClassic" w:cs="1ShefaClassic" w:hint="cs"/>
          <w:rtl/>
        </w:rPr>
        <w:t>ב</w:t>
      </w:r>
    </w:p>
    <w:p w14:paraId="75945040" w14:textId="77777777" w:rsidR="00AE6146" w:rsidRPr="00AE6146" w:rsidRDefault="00AE6146" w:rsidP="00AE6146">
      <w:pPr>
        <w:bidi/>
        <w:spacing w:line="276" w:lineRule="auto"/>
        <w:jc w:val="center"/>
        <w:rPr>
          <w:rFonts w:ascii="1ShefaClassic,Bold" w:cs="1ShefaClassic"/>
          <w:rtl/>
        </w:rPr>
      </w:pPr>
      <w:r w:rsidRPr="00AE6146">
        <w:rPr>
          <w:rFonts w:ascii="1ShefaClassic,Bold" w:cs="1ShefaClassic"/>
        </w:rPr>
        <w:sym w:font="Wingdings 2" w:char="F0B2"/>
      </w:r>
    </w:p>
    <w:p w14:paraId="4D438BFD" w14:textId="77777777" w:rsidR="00AE6146" w:rsidRPr="00AE6146" w:rsidRDefault="00AE6146" w:rsidP="00AE6146">
      <w:pPr>
        <w:bidi/>
        <w:spacing w:line="276" w:lineRule="auto"/>
        <w:jc w:val="center"/>
        <w:rPr>
          <w:rFonts w:ascii="1ShefaClassic" w:cs="1ShefaClassic"/>
        </w:rPr>
      </w:pPr>
      <w:r w:rsidRPr="00AE6146">
        <w:rPr>
          <w:rFonts w:ascii="1ShefaClassic" w:cs="1ShefaClassic" w:hint="cs"/>
          <w:rtl/>
        </w:rPr>
        <w:t>ולעילוי</w:t>
      </w:r>
      <w:r w:rsidRPr="00AE6146">
        <w:rPr>
          <w:rFonts w:ascii="1ShefaClassic" w:cs="1ShefaClassic"/>
          <w:rtl/>
        </w:rPr>
        <w:t xml:space="preserve"> </w:t>
      </w:r>
      <w:r w:rsidRPr="00AE6146">
        <w:rPr>
          <w:rFonts w:ascii="1ShefaClassic" w:cs="1ShefaClassic" w:hint="cs"/>
          <w:rtl/>
        </w:rPr>
        <w:t>נשמת</w:t>
      </w:r>
    </w:p>
    <w:p w14:paraId="335E55A2" w14:textId="77777777" w:rsidR="00AE6146" w:rsidRPr="00AE6146" w:rsidRDefault="00AE6146" w:rsidP="00AE6146">
      <w:pPr>
        <w:bidi/>
        <w:spacing w:line="276" w:lineRule="auto"/>
        <w:jc w:val="center"/>
        <w:rPr>
          <w:rFonts w:ascii="1ShefaClassic" w:cs="1ShefaClassic"/>
        </w:rPr>
      </w:pPr>
      <w:r w:rsidRPr="00AE6146">
        <w:rPr>
          <w:rFonts w:ascii="1ShefaClassic" w:cs="1ShefaClassic" w:hint="cs"/>
          <w:rtl/>
        </w:rPr>
        <w:t>זוגתו</w:t>
      </w:r>
      <w:r w:rsidRPr="00AE6146">
        <w:rPr>
          <w:rFonts w:ascii="1ShefaClassic" w:cs="1ShefaClassic"/>
          <w:rtl/>
        </w:rPr>
        <w:t xml:space="preserve"> </w:t>
      </w:r>
      <w:r w:rsidRPr="00AE6146">
        <w:rPr>
          <w:rFonts w:ascii="1ShefaClassic" w:cs="1ShefaClassic" w:hint="cs"/>
          <w:rtl/>
        </w:rPr>
        <w:t>מרת</w:t>
      </w:r>
      <w:r w:rsidRPr="00AE6146">
        <w:rPr>
          <w:rFonts w:ascii="1ShefaClassic" w:cs="1ShefaClassic"/>
          <w:rtl/>
        </w:rPr>
        <w:t xml:space="preserve"> </w:t>
      </w:r>
      <w:r w:rsidRPr="00AE6146">
        <w:rPr>
          <w:rFonts w:ascii="1ShefaClassic" w:cs="1ShefaClassic" w:hint="cs"/>
          <w:b/>
          <w:bCs/>
          <w:rtl/>
        </w:rPr>
        <w:t>דאבא</w:t>
      </w:r>
      <w:r w:rsidRPr="00AE6146">
        <w:rPr>
          <w:rFonts w:ascii="1ShefaClassic" w:cs="1ShefaClassic"/>
          <w:b/>
          <w:bCs/>
          <w:rtl/>
        </w:rPr>
        <w:t xml:space="preserve"> </w:t>
      </w:r>
      <w:r w:rsidRPr="00AE6146">
        <w:rPr>
          <w:rFonts w:ascii="1ShefaClassic" w:cs="1ShefaClassic" w:hint="cs"/>
          <w:b/>
          <w:bCs/>
          <w:rtl/>
        </w:rPr>
        <w:t>רייזא</w:t>
      </w:r>
      <w:r w:rsidRPr="00AE6146">
        <w:rPr>
          <w:rFonts w:ascii="1ShefaClassic" w:cs="1ShefaClassic"/>
          <w:rtl/>
        </w:rPr>
        <w:t xml:space="preserve"> </w:t>
      </w:r>
      <w:r w:rsidRPr="00AE6146">
        <w:rPr>
          <w:rFonts w:ascii="1ShefaClassic" w:cs="1ShefaClassic" w:hint="cs"/>
          <w:rtl/>
        </w:rPr>
        <w:t>בת</w:t>
      </w:r>
      <w:r w:rsidRPr="00AE6146">
        <w:rPr>
          <w:rFonts w:ascii="1ShefaClassic" w:cs="1ShefaClassic"/>
          <w:rtl/>
        </w:rPr>
        <w:t xml:space="preserve"> </w:t>
      </w:r>
      <w:r w:rsidRPr="00AE6146">
        <w:rPr>
          <w:rFonts w:ascii="1ShefaClassic" w:cs="1ShefaClassic" w:hint="cs"/>
          <w:rtl/>
        </w:rPr>
        <w:t>ר</w:t>
      </w:r>
      <w:r w:rsidRPr="00AE6146">
        <w:rPr>
          <w:rFonts w:ascii="1ShefaClassic" w:cs="1ShefaClassic"/>
          <w:rtl/>
        </w:rPr>
        <w:t xml:space="preserve">' </w:t>
      </w:r>
      <w:r w:rsidRPr="00AE6146">
        <w:rPr>
          <w:rFonts w:ascii="1ShefaClassic" w:cs="1ShefaClassic" w:hint="cs"/>
          <w:b/>
          <w:bCs/>
          <w:rtl/>
        </w:rPr>
        <w:t>שלמה</w:t>
      </w:r>
      <w:r w:rsidRPr="00AE6146">
        <w:rPr>
          <w:rFonts w:ascii="1ShefaClassic" w:cs="1ShefaClassic"/>
          <w:rtl/>
        </w:rPr>
        <w:t xml:space="preserve"> </w:t>
      </w:r>
      <w:r w:rsidRPr="00AE6146">
        <w:rPr>
          <w:rFonts w:ascii="1ShefaClassic" w:cs="1ShefaClassic" w:hint="cs"/>
          <w:rtl/>
        </w:rPr>
        <w:t>ע</w:t>
      </w:r>
      <w:r w:rsidRPr="00AE6146">
        <w:rPr>
          <w:rFonts w:ascii="1ShefaClassic" w:cs="1ShefaClassic"/>
          <w:rtl/>
        </w:rPr>
        <w:t>"</w:t>
      </w:r>
      <w:r w:rsidRPr="00AE6146">
        <w:rPr>
          <w:rFonts w:ascii="1ShefaClassic" w:cs="1ShefaClassic" w:hint="cs"/>
          <w:rtl/>
        </w:rPr>
        <w:t>ה</w:t>
      </w:r>
    </w:p>
    <w:p w14:paraId="4507F0D5" w14:textId="77777777" w:rsidR="00AE6146" w:rsidRPr="00AE6146" w:rsidRDefault="00AE6146" w:rsidP="00AE6146">
      <w:pPr>
        <w:bidi/>
        <w:spacing w:line="276" w:lineRule="auto"/>
        <w:jc w:val="center"/>
        <w:rPr>
          <w:rFonts w:ascii="1ShefaClassic" w:cs="1ShefaClassic"/>
        </w:rPr>
      </w:pPr>
      <w:r w:rsidRPr="00AE6146">
        <w:rPr>
          <w:rFonts w:ascii="1ShefaClassic" w:cs="1ShefaClassic" w:hint="cs"/>
          <w:rtl/>
        </w:rPr>
        <w:t>נפטרה</w:t>
      </w:r>
      <w:r w:rsidRPr="00AE6146">
        <w:rPr>
          <w:rFonts w:ascii="1ShefaClassic" w:cs="1ShefaClassic"/>
          <w:rtl/>
        </w:rPr>
        <w:t xml:space="preserve"> </w:t>
      </w:r>
      <w:r w:rsidRPr="00AE6146">
        <w:rPr>
          <w:rFonts w:ascii="1ShefaClassic" w:cs="1ShefaClassic" w:hint="cs"/>
          <w:rtl/>
        </w:rPr>
        <w:t>ביום</w:t>
      </w:r>
      <w:r w:rsidRPr="00AE6146">
        <w:rPr>
          <w:rFonts w:ascii="1ShefaClassic" w:cs="1ShefaClassic"/>
          <w:rtl/>
        </w:rPr>
        <w:t xml:space="preserve"> </w:t>
      </w:r>
      <w:r w:rsidRPr="00AE6146">
        <w:rPr>
          <w:rFonts w:ascii="1ShefaClassic" w:cs="1ShefaClassic" w:hint="cs"/>
          <w:rtl/>
        </w:rPr>
        <w:t>ד</w:t>
      </w:r>
      <w:r w:rsidRPr="00AE6146">
        <w:rPr>
          <w:rFonts w:ascii="1ShefaClassic" w:cs="1ShefaClassic"/>
          <w:rtl/>
        </w:rPr>
        <w:t xml:space="preserve">' </w:t>
      </w:r>
      <w:r w:rsidRPr="00AE6146">
        <w:rPr>
          <w:rFonts w:ascii="1ShefaClassic" w:cs="1ShefaClassic" w:hint="cs"/>
          <w:rtl/>
        </w:rPr>
        <w:t>מרחשון</w:t>
      </w:r>
      <w:r w:rsidRPr="00AE6146">
        <w:rPr>
          <w:rFonts w:ascii="1ShefaClassic" w:cs="1ShefaClassic"/>
          <w:rtl/>
        </w:rPr>
        <w:t xml:space="preserve"> </w:t>
      </w:r>
      <w:r w:rsidRPr="00AE6146">
        <w:rPr>
          <w:rFonts w:ascii="1ShefaClassic" w:cs="1ShefaClassic" w:hint="cs"/>
          <w:rtl/>
        </w:rPr>
        <w:t>תשל</w:t>
      </w:r>
      <w:r w:rsidRPr="00AE6146">
        <w:rPr>
          <w:rFonts w:ascii="1ShefaClassic" w:cs="1ShefaClassic"/>
          <w:rtl/>
        </w:rPr>
        <w:t>"</w:t>
      </w:r>
      <w:r w:rsidRPr="00AE6146">
        <w:rPr>
          <w:rFonts w:ascii="1ShefaClassic" w:cs="1ShefaClassic" w:hint="cs"/>
          <w:rtl/>
        </w:rPr>
        <w:t>ד</w:t>
      </w:r>
    </w:p>
    <w:p w14:paraId="5CAEF212" w14:textId="77777777" w:rsidR="00AE6146" w:rsidRPr="00AE6146" w:rsidRDefault="00AE6146" w:rsidP="00AE6146">
      <w:pPr>
        <w:bidi/>
        <w:spacing w:line="276" w:lineRule="auto"/>
        <w:jc w:val="center"/>
        <w:rPr>
          <w:rFonts w:ascii="1ShefaClassic" w:cs="1ShefaClassic"/>
        </w:rPr>
      </w:pPr>
      <w:r w:rsidRPr="00AE6146">
        <w:rPr>
          <w:rFonts w:ascii="1ShefaClassic" w:cs="1ShefaClassic" w:hint="cs"/>
          <w:rtl/>
        </w:rPr>
        <w:t>ת</w:t>
      </w:r>
      <w:r w:rsidRPr="00AE6146">
        <w:rPr>
          <w:rFonts w:ascii="1ShefaClassic" w:cs="1ShefaClassic"/>
          <w:rtl/>
        </w:rPr>
        <w:t xml:space="preserve">. </w:t>
      </w:r>
      <w:r w:rsidRPr="00AE6146">
        <w:rPr>
          <w:rFonts w:ascii="1ShefaClassic" w:cs="1ShefaClassic" w:hint="cs"/>
          <w:rtl/>
        </w:rPr>
        <w:t>נ</w:t>
      </w:r>
      <w:r w:rsidRPr="00AE6146">
        <w:rPr>
          <w:rFonts w:ascii="1ShefaClassic" w:cs="1ShefaClassic"/>
          <w:rtl/>
        </w:rPr>
        <w:t xml:space="preserve">. </w:t>
      </w:r>
      <w:r w:rsidRPr="00AE6146">
        <w:rPr>
          <w:rFonts w:ascii="1ShefaClassic" w:cs="1ShefaClassic" w:hint="cs"/>
          <w:rtl/>
        </w:rPr>
        <w:t>צ</w:t>
      </w:r>
      <w:r w:rsidRPr="00AE6146">
        <w:rPr>
          <w:rFonts w:ascii="1ShefaClassic" w:cs="1ShefaClassic"/>
          <w:rtl/>
        </w:rPr>
        <w:t xml:space="preserve">. </w:t>
      </w:r>
      <w:r w:rsidRPr="00AE6146">
        <w:rPr>
          <w:rFonts w:ascii="1ShefaClassic" w:cs="1ShefaClassic" w:hint="cs"/>
          <w:rtl/>
        </w:rPr>
        <w:t>ב</w:t>
      </w:r>
      <w:r w:rsidRPr="00AE6146">
        <w:rPr>
          <w:rFonts w:ascii="1ShefaClassic" w:cs="1ShefaClassic"/>
          <w:rtl/>
        </w:rPr>
        <w:t xml:space="preserve">. </w:t>
      </w:r>
      <w:r w:rsidRPr="00AE6146">
        <w:rPr>
          <w:rFonts w:ascii="1ShefaClassic" w:cs="1ShefaClassic" w:hint="cs"/>
          <w:rtl/>
        </w:rPr>
        <w:t>ה</w:t>
      </w:r>
      <w:r w:rsidRPr="00AE6146">
        <w:rPr>
          <w:rFonts w:ascii="1ShefaClassic" w:cs="1ShefaClassic"/>
        </w:rPr>
        <w:t>.</w:t>
      </w:r>
    </w:p>
    <w:p w14:paraId="55D78E33" w14:textId="77777777" w:rsidR="00AE6146" w:rsidRPr="00AE6146" w:rsidRDefault="00AE6146" w:rsidP="00AE6146">
      <w:pPr>
        <w:bidi/>
        <w:spacing w:line="276" w:lineRule="auto"/>
        <w:jc w:val="center"/>
        <w:rPr>
          <w:rFonts w:ascii="1ShefaClassic,Bold" w:cs="1ShefaClassic"/>
          <w:rtl/>
        </w:rPr>
      </w:pPr>
      <w:r w:rsidRPr="00AE6146">
        <w:rPr>
          <w:rFonts w:ascii="1ShefaClassic,Bold" w:cs="1ShefaClassic"/>
        </w:rPr>
        <w:sym w:font="Wingdings 2" w:char="F0B2"/>
      </w:r>
    </w:p>
    <w:p w14:paraId="3B780E6F" w14:textId="77777777" w:rsidR="00AE6146" w:rsidRPr="00AE6146" w:rsidRDefault="00AE6146" w:rsidP="00AE6146">
      <w:pPr>
        <w:bidi/>
        <w:spacing w:line="276" w:lineRule="auto"/>
        <w:jc w:val="center"/>
        <w:rPr>
          <w:rFonts w:ascii="1ShefaClassic" w:cs="1ShefaClassic"/>
        </w:rPr>
      </w:pPr>
      <w:r w:rsidRPr="00AE6146">
        <w:rPr>
          <w:rFonts w:ascii="1ShefaClassic" w:cs="1ShefaClassic" w:hint="cs"/>
          <w:rtl/>
        </w:rPr>
        <w:t>נדפס</w:t>
      </w:r>
      <w:r w:rsidRPr="00AE6146">
        <w:rPr>
          <w:rFonts w:ascii="1ShefaClassic" w:cs="1ShefaClassic"/>
          <w:rtl/>
        </w:rPr>
        <w:t xml:space="preserve"> </w:t>
      </w:r>
      <w:r w:rsidRPr="00AE6146">
        <w:rPr>
          <w:rFonts w:ascii="1ShefaClassic" w:cs="1ShefaClassic" w:hint="cs"/>
          <w:rtl/>
        </w:rPr>
        <w:t>ע</w:t>
      </w:r>
      <w:r w:rsidRPr="00AE6146">
        <w:rPr>
          <w:rFonts w:ascii="1ShefaClassic" w:cs="1ShefaClassic"/>
          <w:rtl/>
        </w:rPr>
        <w:t>"</w:t>
      </w:r>
      <w:r w:rsidRPr="00AE6146">
        <w:rPr>
          <w:rFonts w:ascii="1ShefaClassic" w:cs="1ShefaClassic" w:hint="cs"/>
          <w:rtl/>
        </w:rPr>
        <w:t>י</w:t>
      </w:r>
      <w:r w:rsidRPr="00AE6146">
        <w:rPr>
          <w:rFonts w:ascii="1ShefaClassic" w:cs="1ShefaClassic"/>
          <w:rtl/>
        </w:rPr>
        <w:t xml:space="preserve"> </w:t>
      </w:r>
      <w:r w:rsidRPr="00AE6146">
        <w:rPr>
          <w:rFonts w:ascii="1ShefaClassic" w:cs="1ShefaClassic" w:hint="cs"/>
          <w:rtl/>
        </w:rPr>
        <w:t>בנם</w:t>
      </w:r>
    </w:p>
    <w:p w14:paraId="07CE9D2E" w14:textId="6B8050EB" w:rsidR="00AE6146" w:rsidRPr="00AE6146" w:rsidRDefault="00AE6146" w:rsidP="00AE6146">
      <w:pPr>
        <w:bidi/>
        <w:spacing w:line="276" w:lineRule="auto"/>
        <w:jc w:val="center"/>
        <w:rPr>
          <w:rFonts w:ascii="1ShefaClassic" w:cs="1ShefaClassic"/>
        </w:rPr>
      </w:pPr>
      <w:r w:rsidRPr="00AE6146">
        <w:rPr>
          <w:rFonts w:ascii="1ShefaClassic" w:cs="1ShefaClassic" w:hint="cs"/>
          <w:rtl/>
        </w:rPr>
        <w:t>הרה</w:t>
      </w:r>
      <w:r w:rsidRPr="00AE6146">
        <w:rPr>
          <w:rFonts w:ascii="1ShefaClassic" w:cs="1ShefaClassic"/>
          <w:rtl/>
        </w:rPr>
        <w:t>"</w:t>
      </w:r>
      <w:r w:rsidRPr="00AE6146">
        <w:rPr>
          <w:rFonts w:ascii="1ShefaClassic" w:cs="1ShefaClassic" w:hint="cs"/>
          <w:rtl/>
        </w:rPr>
        <w:t>ח</w:t>
      </w:r>
      <w:r w:rsidRPr="00AE6146">
        <w:rPr>
          <w:rFonts w:ascii="1ShefaClassic" w:cs="1ShefaClassic"/>
          <w:rtl/>
        </w:rPr>
        <w:t xml:space="preserve"> </w:t>
      </w:r>
      <w:r w:rsidRPr="00AE6146">
        <w:rPr>
          <w:rFonts w:ascii="1ShefaClassic" w:cs="1ShefaClassic" w:hint="cs"/>
          <w:rtl/>
        </w:rPr>
        <w:t>ר</w:t>
      </w:r>
      <w:r w:rsidRPr="00AE6146">
        <w:rPr>
          <w:rFonts w:ascii="1ShefaClassic" w:cs="1ShefaClassic"/>
          <w:rtl/>
        </w:rPr>
        <w:t xml:space="preserve">' </w:t>
      </w:r>
      <w:r w:rsidRPr="00AE6146">
        <w:rPr>
          <w:rFonts w:ascii="1ShefaClassic" w:cs="1ShefaClassic" w:hint="cs"/>
          <w:b/>
          <w:bCs/>
          <w:rtl/>
        </w:rPr>
        <w:t>חיים</w:t>
      </w:r>
      <w:r w:rsidRPr="00AE6146">
        <w:rPr>
          <w:rFonts w:ascii="1ShefaClassic" w:cs="1ShefaClassic"/>
          <w:b/>
          <w:bCs/>
          <w:rtl/>
        </w:rPr>
        <w:t xml:space="preserve"> </w:t>
      </w:r>
      <w:r w:rsidRPr="00AE6146">
        <w:rPr>
          <w:rFonts w:ascii="1ShefaClassic" w:cs="1ShefaClassic" w:hint="cs"/>
          <w:b/>
          <w:bCs/>
          <w:rtl/>
        </w:rPr>
        <w:t>דוד</w:t>
      </w:r>
      <w:r w:rsidRPr="00AE6146">
        <w:rPr>
          <w:rFonts w:ascii="1ShefaClassic" w:cs="1ShefaClassic"/>
          <w:b/>
          <w:bCs/>
          <w:rtl/>
        </w:rPr>
        <w:t xml:space="preserve"> </w:t>
      </w:r>
      <w:r w:rsidRPr="00AE6146">
        <w:rPr>
          <w:rFonts w:ascii="1ShefaClassic" w:cs="1ShefaClassic" w:hint="cs"/>
          <w:rtl/>
        </w:rPr>
        <w:t>וזוגתו</w:t>
      </w:r>
      <w:r w:rsidRPr="00AE6146">
        <w:rPr>
          <w:rFonts w:ascii="1ShefaClassic" w:cs="1ShefaClassic"/>
          <w:rtl/>
        </w:rPr>
        <w:t xml:space="preserve"> </w:t>
      </w:r>
      <w:r w:rsidRPr="00AE6146">
        <w:rPr>
          <w:rFonts w:ascii="1ShefaClassic" w:cs="1ShefaClassic" w:hint="cs"/>
          <w:rtl/>
        </w:rPr>
        <w:t>מרת</w:t>
      </w:r>
      <w:r w:rsidRPr="00AE6146">
        <w:rPr>
          <w:rFonts w:ascii="1ShefaClassic" w:cs="1ShefaClassic"/>
          <w:rtl/>
        </w:rPr>
        <w:t xml:space="preserve"> </w:t>
      </w:r>
      <w:r w:rsidRPr="00AE6146">
        <w:rPr>
          <w:rFonts w:ascii="1ShefaClassic" w:cs="1ShefaClassic" w:hint="cs"/>
          <w:b/>
          <w:bCs/>
          <w:rtl/>
        </w:rPr>
        <w:t>העניא</w:t>
      </w:r>
      <w:r w:rsidRPr="00AE6146">
        <w:rPr>
          <w:rFonts w:ascii="1ShefaClassic" w:cs="1ShefaClassic"/>
          <w:b/>
          <w:bCs/>
          <w:rtl/>
        </w:rPr>
        <w:t xml:space="preserve"> </w:t>
      </w:r>
      <w:r w:rsidRPr="00AE6146">
        <w:rPr>
          <w:rFonts w:ascii="1ShefaClassic" w:cs="1ShefaClassic" w:hint="cs"/>
          <w:b/>
          <w:bCs/>
          <w:rtl/>
        </w:rPr>
        <w:t xml:space="preserve">סטישא </w:t>
      </w:r>
    </w:p>
    <w:p w14:paraId="1C70B3EC" w14:textId="77777777" w:rsidR="00AE6146" w:rsidRPr="00AE6146" w:rsidRDefault="00AE6146" w:rsidP="00AE6146">
      <w:pPr>
        <w:bidi/>
        <w:spacing w:line="276" w:lineRule="auto"/>
        <w:jc w:val="center"/>
        <w:rPr>
          <w:rFonts w:ascii="1ShefaClassic" w:cs="1ShefaClassic"/>
        </w:rPr>
      </w:pPr>
      <w:r w:rsidRPr="00AE6146">
        <w:rPr>
          <w:rFonts w:ascii="1ShefaClassic" w:cs="1ShefaClassic" w:hint="cs"/>
          <w:rtl/>
        </w:rPr>
        <w:t>ומשפחתם</w:t>
      </w:r>
      <w:r w:rsidRPr="00AE6146">
        <w:rPr>
          <w:rFonts w:ascii="1ShefaClassic" w:cs="1ShefaClassic"/>
          <w:rtl/>
        </w:rPr>
        <w:t xml:space="preserve"> </w:t>
      </w:r>
      <w:r w:rsidRPr="00AE6146">
        <w:rPr>
          <w:rFonts w:ascii="1ShefaClassic" w:cs="1ShefaClassic" w:hint="cs"/>
          <w:rtl/>
        </w:rPr>
        <w:t>שיחיו</w:t>
      </w:r>
    </w:p>
    <w:p w14:paraId="588D62C5" w14:textId="43EB1AA8" w:rsidR="0090015A" w:rsidRPr="00AE6146" w:rsidRDefault="00AE6146" w:rsidP="00AE6146">
      <w:pPr>
        <w:bidi/>
        <w:spacing w:line="276" w:lineRule="auto"/>
        <w:jc w:val="center"/>
        <w:rPr>
          <w:rFonts w:ascii="1ShefaClassic" w:cs="1ShefaClassic"/>
          <w:b/>
          <w:bCs/>
          <w:rtl/>
        </w:rPr>
      </w:pPr>
      <w:r w:rsidRPr="00AE6146">
        <w:rPr>
          <w:rFonts w:ascii="1ShefaClassic" w:cs="1ShefaClassic" w:hint="cs"/>
          <w:b/>
          <w:bCs/>
          <w:rtl/>
        </w:rPr>
        <w:t>ליין</w:t>
      </w:r>
    </w:p>
    <w:p w14:paraId="4CE7FA92" w14:textId="2D6A702E" w:rsidR="0090015A" w:rsidRPr="00AE6146" w:rsidRDefault="0090015A" w:rsidP="00AE6146">
      <w:pPr>
        <w:bidi/>
        <w:spacing w:line="276" w:lineRule="auto"/>
        <w:jc w:val="center"/>
        <w:rPr>
          <w:rFonts w:ascii="1ShefaClassic,Bold" w:cs="1ShefaClassic"/>
          <w:rtl/>
        </w:rPr>
      </w:pPr>
      <w:r w:rsidRPr="00AE6146">
        <w:rPr>
          <w:rFonts w:ascii="1ShefaClassic,Bold" w:cs="1ShefaClassic"/>
        </w:rPr>
        <w:sym w:font="Wingdings 2" w:char="F0B2"/>
      </w:r>
      <w:r w:rsidRPr="00AE6146">
        <w:rPr>
          <w:rFonts w:ascii="1ShefaClassic,Bold" w:cs="1ShefaClassic"/>
        </w:rPr>
        <w:sym w:font="Wingdings 2" w:char="F0B2"/>
      </w:r>
      <w:r w:rsidRPr="00AE6146">
        <w:rPr>
          <w:rFonts w:ascii="1ShefaClassic,Bold" w:cs="1ShefaClassic"/>
        </w:rPr>
        <w:sym w:font="Wingdings 2" w:char="F0B2"/>
      </w:r>
    </w:p>
    <w:p w14:paraId="6A233649" w14:textId="77777777" w:rsidR="00AE6146" w:rsidRPr="00AE6146" w:rsidRDefault="00AE6146" w:rsidP="00AE6146">
      <w:pPr>
        <w:bidi/>
        <w:jc w:val="center"/>
        <w:rPr>
          <w:rFonts w:ascii="1ShefaClassic,Bold" w:cs="1ShefaClassic"/>
        </w:rPr>
      </w:pPr>
      <w:r w:rsidRPr="00AE6146">
        <w:rPr>
          <w:rFonts w:ascii="1ShefaClassic,Bold" w:cs="1ShefaClassic" w:hint="cs"/>
          <w:rtl/>
        </w:rPr>
        <w:t>לעילוי</w:t>
      </w:r>
      <w:r w:rsidRPr="00AE6146">
        <w:rPr>
          <w:rFonts w:ascii="1ShefaClassic,Bold" w:cs="1ShefaClassic"/>
          <w:rtl/>
        </w:rPr>
        <w:t xml:space="preserve"> </w:t>
      </w:r>
      <w:r w:rsidRPr="00AE6146">
        <w:rPr>
          <w:rFonts w:ascii="1ShefaClassic,Bold" w:cs="1ShefaClassic" w:hint="cs"/>
          <w:rtl/>
        </w:rPr>
        <w:t>נשמת</w:t>
      </w:r>
    </w:p>
    <w:p w14:paraId="63E67791" w14:textId="77777777" w:rsidR="00AE6146" w:rsidRPr="00AE6146" w:rsidRDefault="00AE6146" w:rsidP="00AE6146">
      <w:pPr>
        <w:bidi/>
        <w:jc w:val="center"/>
        <w:rPr>
          <w:rFonts w:ascii="1ShefaClassic,Bold" w:cs="1ShefaClassic"/>
        </w:rPr>
      </w:pPr>
      <w:r w:rsidRPr="00AE6146">
        <w:rPr>
          <w:rFonts w:ascii="1ShefaClassic,Bold" w:cs="1ShefaClassic" w:hint="cs"/>
          <w:rtl/>
        </w:rPr>
        <w:t>הרה</w:t>
      </w:r>
      <w:r w:rsidRPr="00AE6146">
        <w:rPr>
          <w:rFonts w:ascii="1ShefaClassic,Bold" w:cs="1ShefaClassic"/>
          <w:rtl/>
        </w:rPr>
        <w:t>"</w:t>
      </w:r>
      <w:r w:rsidRPr="00AE6146">
        <w:rPr>
          <w:rFonts w:ascii="1ShefaClassic,Bold" w:cs="1ShefaClassic" w:hint="cs"/>
          <w:rtl/>
        </w:rPr>
        <w:t>ח</w:t>
      </w:r>
      <w:r w:rsidRPr="00AE6146">
        <w:rPr>
          <w:rFonts w:ascii="1ShefaClassic,Bold" w:cs="1ShefaClassic"/>
          <w:rtl/>
        </w:rPr>
        <w:t xml:space="preserve"> </w:t>
      </w:r>
      <w:r w:rsidRPr="00AE6146">
        <w:rPr>
          <w:rFonts w:ascii="1ShefaClassic,Bold" w:cs="1ShefaClassic" w:hint="cs"/>
          <w:rtl/>
        </w:rPr>
        <w:t>הרה</w:t>
      </w:r>
      <w:r w:rsidRPr="00AE6146">
        <w:rPr>
          <w:rFonts w:ascii="1ShefaClassic,Bold" w:cs="1ShefaClassic"/>
          <w:rtl/>
        </w:rPr>
        <w:t>"</w:t>
      </w:r>
      <w:r w:rsidRPr="00AE6146">
        <w:rPr>
          <w:rFonts w:ascii="1ShefaClassic,Bold" w:cs="1ShefaClassic" w:hint="cs"/>
          <w:rtl/>
        </w:rPr>
        <w:t>ת</w:t>
      </w:r>
      <w:r w:rsidRPr="00AE6146">
        <w:rPr>
          <w:rFonts w:ascii="1ShefaClassic,Bold" w:cs="1ShefaClassic"/>
          <w:rtl/>
        </w:rPr>
        <w:t xml:space="preserve"> </w:t>
      </w:r>
      <w:r w:rsidRPr="00AE6146">
        <w:rPr>
          <w:rFonts w:ascii="1ShefaClassic,Bold" w:cs="1ShefaClassic" w:hint="cs"/>
          <w:rtl/>
        </w:rPr>
        <w:t>ר</w:t>
      </w:r>
      <w:r w:rsidRPr="00AE6146">
        <w:rPr>
          <w:rFonts w:ascii="1ShefaClassic,Bold" w:cs="1ShefaClassic"/>
          <w:rtl/>
        </w:rPr>
        <w:t xml:space="preserve">' </w:t>
      </w:r>
      <w:r w:rsidRPr="00AE6146">
        <w:rPr>
          <w:rFonts w:ascii="1ShefaClassic,Bold" w:cs="1ShefaClassic" w:hint="cs"/>
          <w:b/>
          <w:bCs/>
          <w:rtl/>
        </w:rPr>
        <w:t>יוסף</w:t>
      </w:r>
      <w:r w:rsidRPr="00AE6146">
        <w:rPr>
          <w:rFonts w:ascii="1ShefaClassic,Bold" w:cs="1ShefaClassic"/>
          <w:b/>
          <w:bCs/>
          <w:rtl/>
        </w:rPr>
        <w:t xml:space="preserve"> </w:t>
      </w:r>
      <w:r w:rsidRPr="00AE6146">
        <w:rPr>
          <w:rFonts w:ascii="1ShefaClassic,Bold" w:cs="1ShefaClassic" w:hint="cs"/>
          <w:b/>
          <w:bCs/>
          <w:rtl/>
        </w:rPr>
        <w:t>יצחק</w:t>
      </w:r>
      <w:r w:rsidRPr="00AE6146">
        <w:rPr>
          <w:rFonts w:ascii="1ShefaClassic,Bold" w:cs="1ShefaClassic"/>
          <w:rtl/>
        </w:rPr>
        <w:t xml:space="preserve"> </w:t>
      </w:r>
      <w:r w:rsidRPr="00AE6146">
        <w:rPr>
          <w:rFonts w:ascii="1ShefaClassic,Bold" w:cs="1ShefaClassic" w:hint="cs"/>
          <w:rtl/>
        </w:rPr>
        <w:t>ע</w:t>
      </w:r>
      <w:r w:rsidRPr="00AE6146">
        <w:rPr>
          <w:rFonts w:ascii="1ShefaClassic,Bold" w:cs="1ShefaClassic"/>
          <w:rtl/>
        </w:rPr>
        <w:t>"</w:t>
      </w:r>
      <w:r w:rsidRPr="00AE6146">
        <w:rPr>
          <w:rFonts w:ascii="1ShefaClassic,Bold" w:cs="1ShefaClassic" w:hint="cs"/>
          <w:rtl/>
        </w:rPr>
        <w:t>ה</w:t>
      </w:r>
    </w:p>
    <w:p w14:paraId="1B85E8D8" w14:textId="77777777" w:rsidR="00AE6146" w:rsidRPr="00AE6146" w:rsidRDefault="00AE6146" w:rsidP="00AE6146">
      <w:pPr>
        <w:bidi/>
        <w:jc w:val="center"/>
        <w:rPr>
          <w:rFonts w:ascii="1ShefaClassic,Bold" w:cs="1ShefaClassic"/>
        </w:rPr>
      </w:pPr>
      <w:r w:rsidRPr="00AE6146">
        <w:rPr>
          <w:rFonts w:ascii="1ShefaClassic,Bold" w:cs="1ShefaClassic" w:hint="cs"/>
          <w:rtl/>
        </w:rPr>
        <w:t>ביבדלחט</w:t>
      </w:r>
      <w:r w:rsidRPr="00AE6146">
        <w:rPr>
          <w:rFonts w:ascii="1ShefaClassic,Bold" w:cs="1ShefaClassic"/>
          <w:rtl/>
        </w:rPr>
        <w:t>"</w:t>
      </w:r>
      <w:r w:rsidRPr="00AE6146">
        <w:rPr>
          <w:rFonts w:ascii="1ShefaClassic,Bold" w:cs="1ShefaClassic" w:hint="cs"/>
          <w:rtl/>
        </w:rPr>
        <w:t>א</w:t>
      </w:r>
    </w:p>
    <w:p w14:paraId="7B4260E9" w14:textId="77777777" w:rsidR="00AE6146" w:rsidRPr="00AE6146" w:rsidRDefault="00AE6146" w:rsidP="00AE6146">
      <w:pPr>
        <w:bidi/>
        <w:jc w:val="center"/>
        <w:rPr>
          <w:rFonts w:ascii="1ShefaClassic,Bold" w:cs="1ShefaClassic"/>
        </w:rPr>
      </w:pPr>
      <w:r w:rsidRPr="00AE6146">
        <w:rPr>
          <w:rFonts w:ascii="1ShefaClassic,Bold" w:cs="1ShefaClassic" w:hint="cs"/>
          <w:rtl/>
        </w:rPr>
        <w:t>הרה</w:t>
      </w:r>
      <w:r w:rsidRPr="00AE6146">
        <w:rPr>
          <w:rFonts w:ascii="1ShefaClassic,Bold" w:cs="1ShefaClassic"/>
          <w:rtl/>
        </w:rPr>
        <w:t>"</w:t>
      </w:r>
      <w:r w:rsidRPr="00AE6146">
        <w:rPr>
          <w:rFonts w:ascii="1ShefaClassic,Bold" w:cs="1ShefaClassic" w:hint="cs"/>
          <w:rtl/>
        </w:rPr>
        <w:t>ח</w:t>
      </w:r>
      <w:r w:rsidRPr="00AE6146">
        <w:rPr>
          <w:rFonts w:ascii="1ShefaClassic,Bold" w:cs="1ShefaClassic"/>
          <w:rtl/>
        </w:rPr>
        <w:t xml:space="preserve"> </w:t>
      </w:r>
      <w:r w:rsidRPr="00AE6146">
        <w:rPr>
          <w:rFonts w:ascii="1ShefaClassic,Bold" w:cs="1ShefaClassic" w:hint="cs"/>
          <w:rtl/>
        </w:rPr>
        <w:t>הרה</w:t>
      </w:r>
      <w:r w:rsidRPr="00AE6146">
        <w:rPr>
          <w:rFonts w:ascii="1ShefaClassic,Bold" w:cs="1ShefaClassic"/>
          <w:rtl/>
        </w:rPr>
        <w:t>"</w:t>
      </w:r>
      <w:r w:rsidRPr="00AE6146">
        <w:rPr>
          <w:rFonts w:ascii="1ShefaClassic,Bold" w:cs="1ShefaClassic" w:hint="cs"/>
          <w:rtl/>
        </w:rPr>
        <w:t>ת</w:t>
      </w:r>
      <w:r w:rsidRPr="00AE6146">
        <w:rPr>
          <w:rFonts w:ascii="1ShefaClassic,Bold" w:cs="1ShefaClassic"/>
          <w:rtl/>
        </w:rPr>
        <w:t xml:space="preserve"> </w:t>
      </w:r>
      <w:r w:rsidRPr="00AE6146">
        <w:rPr>
          <w:rFonts w:ascii="1ShefaClassic,Bold" w:cs="1ShefaClassic" w:hint="cs"/>
          <w:rtl/>
        </w:rPr>
        <w:t>ר</w:t>
      </w:r>
      <w:r w:rsidRPr="00AE6146">
        <w:rPr>
          <w:rFonts w:ascii="1ShefaClassic,Bold" w:cs="1ShefaClassic"/>
          <w:rtl/>
        </w:rPr>
        <w:t xml:space="preserve">' </w:t>
      </w:r>
      <w:r w:rsidRPr="00AE6146">
        <w:rPr>
          <w:rFonts w:ascii="1ShefaClassic,Bold" w:cs="1ShefaClassic" w:hint="cs"/>
          <w:b/>
          <w:bCs/>
          <w:rtl/>
        </w:rPr>
        <w:t>שמואל</w:t>
      </w:r>
      <w:r w:rsidRPr="00AE6146">
        <w:rPr>
          <w:rFonts w:ascii="1ShefaClassic,Bold" w:cs="1ShefaClassic"/>
          <w:b/>
          <w:bCs/>
          <w:rtl/>
        </w:rPr>
        <w:t xml:space="preserve"> </w:t>
      </w:r>
      <w:r w:rsidRPr="00AE6146">
        <w:rPr>
          <w:rFonts w:ascii="1ShefaClassic,Bold" w:cs="1ShefaClassic" w:hint="cs"/>
          <w:b/>
          <w:bCs/>
          <w:rtl/>
        </w:rPr>
        <w:t>מאיר</w:t>
      </w:r>
      <w:r w:rsidRPr="00AE6146">
        <w:rPr>
          <w:rFonts w:ascii="1ShefaClassic,Bold" w:cs="1ShefaClassic"/>
          <w:rtl/>
        </w:rPr>
        <w:t xml:space="preserve"> </w:t>
      </w:r>
      <w:r w:rsidRPr="00AE6146">
        <w:rPr>
          <w:rFonts w:ascii="1ShefaClassic,Bold" w:cs="1ShefaClassic" w:hint="cs"/>
          <w:rtl/>
        </w:rPr>
        <w:t>שליט</w:t>
      </w:r>
      <w:r w:rsidRPr="00AE6146">
        <w:rPr>
          <w:rFonts w:ascii="1ShefaClassic,Bold" w:cs="1ShefaClassic"/>
          <w:rtl/>
        </w:rPr>
        <w:t>"</w:t>
      </w:r>
      <w:r w:rsidRPr="00AE6146">
        <w:rPr>
          <w:rFonts w:ascii="1ShefaClassic,Bold" w:cs="1ShefaClassic" w:hint="cs"/>
          <w:rtl/>
        </w:rPr>
        <w:t>א</w:t>
      </w:r>
    </w:p>
    <w:p w14:paraId="3C8CBE8F" w14:textId="77777777" w:rsidR="00AE6146" w:rsidRPr="00AE6146" w:rsidRDefault="00AE6146" w:rsidP="00AE6146">
      <w:pPr>
        <w:bidi/>
        <w:jc w:val="center"/>
        <w:rPr>
          <w:rFonts w:ascii="1ShefaClassic,Bold" w:cs="1ShefaClassic"/>
          <w:b/>
          <w:bCs/>
        </w:rPr>
      </w:pPr>
      <w:r w:rsidRPr="00AE6146">
        <w:rPr>
          <w:rFonts w:ascii="1ShefaClassic,Bold" w:cs="1ShefaClassic" w:hint="cs"/>
          <w:b/>
          <w:bCs/>
          <w:rtl/>
        </w:rPr>
        <w:t>זילבערשטיין</w:t>
      </w:r>
    </w:p>
    <w:p w14:paraId="7E774DC9" w14:textId="77777777" w:rsidR="00AE6146" w:rsidRPr="00AE6146" w:rsidRDefault="00AE6146" w:rsidP="00AE6146">
      <w:pPr>
        <w:bidi/>
        <w:jc w:val="center"/>
        <w:rPr>
          <w:rFonts w:ascii="1ShefaClassic,Bold" w:cs="1ShefaClassic"/>
        </w:rPr>
      </w:pPr>
      <w:r w:rsidRPr="00AE6146">
        <w:rPr>
          <w:rFonts w:ascii="1ShefaClassic,Bold" w:cs="1ShefaClassic" w:hint="cs"/>
          <w:rtl/>
        </w:rPr>
        <w:t>נפטר</w:t>
      </w:r>
      <w:r w:rsidRPr="00AE6146">
        <w:rPr>
          <w:rFonts w:ascii="1ShefaClassic,Bold" w:cs="1ShefaClassic"/>
          <w:rtl/>
        </w:rPr>
        <w:t xml:space="preserve"> </w:t>
      </w:r>
      <w:r w:rsidRPr="00AE6146">
        <w:rPr>
          <w:rFonts w:ascii="1ShefaClassic,Bold" w:cs="1ShefaClassic" w:hint="cs"/>
          <w:rtl/>
        </w:rPr>
        <w:t>ביום</w:t>
      </w:r>
      <w:r w:rsidRPr="00AE6146">
        <w:rPr>
          <w:rFonts w:ascii="1ShefaClassic,Bold" w:cs="1ShefaClassic"/>
          <w:rtl/>
        </w:rPr>
        <w:t xml:space="preserve"> </w:t>
      </w:r>
      <w:r w:rsidRPr="00AE6146">
        <w:rPr>
          <w:rFonts w:ascii="1ShefaClassic,Bold" w:cs="1ShefaClassic" w:hint="cs"/>
          <w:rtl/>
        </w:rPr>
        <w:t>ועש</w:t>
      </w:r>
      <w:r w:rsidRPr="00AE6146">
        <w:rPr>
          <w:rFonts w:ascii="1ShefaClassic,Bold" w:cs="1ShefaClassic"/>
          <w:rtl/>
        </w:rPr>
        <w:t>"</w:t>
      </w:r>
      <w:r w:rsidRPr="00AE6146">
        <w:rPr>
          <w:rFonts w:ascii="1ShefaClassic,Bold" w:cs="1ShefaClassic" w:hint="cs"/>
          <w:rtl/>
        </w:rPr>
        <w:t>ק</w:t>
      </w:r>
      <w:r w:rsidRPr="00AE6146">
        <w:rPr>
          <w:rFonts w:ascii="1ShefaClassic,Bold" w:cs="1ShefaClassic"/>
          <w:rtl/>
        </w:rPr>
        <w:t xml:space="preserve"> </w:t>
      </w:r>
      <w:r w:rsidRPr="00AE6146">
        <w:rPr>
          <w:rFonts w:ascii="1ShefaClassic,Bold" w:cs="1ShefaClassic" w:hint="cs"/>
          <w:rtl/>
        </w:rPr>
        <w:t>פ</w:t>
      </w:r>
      <w:r w:rsidRPr="00AE6146">
        <w:rPr>
          <w:rFonts w:ascii="1ShefaClassic,Bold" w:cs="1ShefaClassic"/>
          <w:rtl/>
        </w:rPr>
        <w:t xml:space="preserve">' </w:t>
      </w:r>
      <w:r w:rsidRPr="00AE6146">
        <w:rPr>
          <w:rFonts w:ascii="1ShefaClassic,Bold" w:cs="1ShefaClassic" w:hint="cs"/>
          <w:rtl/>
        </w:rPr>
        <w:t>ויגש</w:t>
      </w:r>
    </w:p>
    <w:p w14:paraId="41F0100E" w14:textId="77777777" w:rsidR="00AE6146" w:rsidRPr="00AE6146" w:rsidRDefault="00AE6146" w:rsidP="00AE6146">
      <w:pPr>
        <w:bidi/>
        <w:jc w:val="center"/>
        <w:rPr>
          <w:rFonts w:ascii="1ShefaClassic,Bold" w:cs="1ShefaClassic"/>
        </w:rPr>
      </w:pPr>
      <w:r w:rsidRPr="00AE6146">
        <w:rPr>
          <w:rFonts w:ascii="1ShefaClassic,Bold" w:cs="1ShefaClassic" w:hint="cs"/>
          <w:rtl/>
        </w:rPr>
        <w:t>עשרה</w:t>
      </w:r>
      <w:r w:rsidRPr="00AE6146">
        <w:rPr>
          <w:rFonts w:ascii="1ShefaClassic,Bold" w:cs="1ShefaClassic"/>
          <w:rtl/>
        </w:rPr>
        <w:t xml:space="preserve"> </w:t>
      </w:r>
      <w:r w:rsidRPr="00AE6146">
        <w:rPr>
          <w:rFonts w:ascii="1ShefaClassic,Bold" w:cs="1ShefaClassic" w:hint="cs"/>
          <w:rtl/>
        </w:rPr>
        <w:t>בטבת</w:t>
      </w:r>
      <w:r w:rsidRPr="00AE6146">
        <w:rPr>
          <w:rFonts w:ascii="1ShefaClassic,Bold" w:cs="1ShefaClassic"/>
          <w:rtl/>
        </w:rPr>
        <w:t xml:space="preserve"> </w:t>
      </w:r>
      <w:r w:rsidRPr="00AE6146">
        <w:rPr>
          <w:rFonts w:ascii="1ShefaClassic,Bold" w:cs="1ShefaClassic" w:hint="cs"/>
          <w:rtl/>
        </w:rPr>
        <w:t>ה</w:t>
      </w:r>
      <w:r w:rsidRPr="00AE6146">
        <w:rPr>
          <w:rFonts w:ascii="1ShefaClassic,Bold" w:cs="1ShefaClassic"/>
          <w:rtl/>
        </w:rPr>
        <w:t>'</w:t>
      </w:r>
      <w:r w:rsidRPr="00AE6146">
        <w:rPr>
          <w:rFonts w:ascii="1ShefaClassic,Bold" w:cs="1ShefaClassic" w:hint="cs"/>
          <w:rtl/>
        </w:rPr>
        <w:t>תשנ</w:t>
      </w:r>
      <w:r w:rsidRPr="00AE6146">
        <w:rPr>
          <w:rFonts w:ascii="1ShefaClassic,Bold" w:cs="1ShefaClassic"/>
          <w:rtl/>
        </w:rPr>
        <w:t>"</w:t>
      </w:r>
      <w:r w:rsidRPr="00AE6146">
        <w:rPr>
          <w:rFonts w:ascii="1ShefaClassic,Bold" w:cs="1ShefaClassic" w:hint="cs"/>
          <w:rtl/>
        </w:rPr>
        <w:t>ז</w:t>
      </w:r>
    </w:p>
    <w:p w14:paraId="31A4C2A0" w14:textId="77777777" w:rsidR="00AE6146" w:rsidRPr="00AE6146" w:rsidRDefault="00AE6146" w:rsidP="00AE6146">
      <w:pPr>
        <w:bidi/>
        <w:jc w:val="center"/>
        <w:rPr>
          <w:rFonts w:ascii="1ShefaClassic,Bold" w:cs="1ShefaClassic"/>
        </w:rPr>
      </w:pPr>
      <w:r w:rsidRPr="00AE6146">
        <w:rPr>
          <w:rFonts w:ascii="1ShefaClassic,Bold" w:cs="1ShefaClassic" w:hint="cs"/>
          <w:rtl/>
        </w:rPr>
        <w:t>ת</w:t>
      </w:r>
      <w:r w:rsidRPr="00AE6146">
        <w:rPr>
          <w:rFonts w:ascii="1ShefaClassic,Bold" w:cs="1ShefaClassic"/>
          <w:rtl/>
        </w:rPr>
        <w:t>.</w:t>
      </w:r>
      <w:r w:rsidRPr="00AE6146">
        <w:rPr>
          <w:rFonts w:ascii="1ShefaClassic,Bold" w:cs="1ShefaClassic" w:hint="cs"/>
          <w:rtl/>
        </w:rPr>
        <w:t>נ</w:t>
      </w:r>
      <w:r w:rsidRPr="00AE6146">
        <w:rPr>
          <w:rFonts w:ascii="1ShefaClassic,Bold" w:cs="1ShefaClassic"/>
          <w:rtl/>
        </w:rPr>
        <w:t>.</w:t>
      </w:r>
      <w:r w:rsidRPr="00AE6146">
        <w:rPr>
          <w:rFonts w:ascii="1ShefaClassic,Bold" w:cs="1ShefaClassic" w:hint="cs"/>
          <w:rtl/>
        </w:rPr>
        <w:t>צ</w:t>
      </w:r>
      <w:r w:rsidRPr="00AE6146">
        <w:rPr>
          <w:rFonts w:ascii="1ShefaClassic,Bold" w:cs="1ShefaClassic"/>
          <w:rtl/>
        </w:rPr>
        <w:t>.</w:t>
      </w:r>
      <w:r w:rsidRPr="00AE6146">
        <w:rPr>
          <w:rFonts w:ascii="1ShefaClassic,Bold" w:cs="1ShefaClassic" w:hint="cs"/>
          <w:rtl/>
        </w:rPr>
        <w:t>ב</w:t>
      </w:r>
      <w:r w:rsidRPr="00AE6146">
        <w:rPr>
          <w:rFonts w:ascii="1ShefaClassic,Bold" w:cs="1ShefaClassic"/>
          <w:rtl/>
        </w:rPr>
        <w:t>.</w:t>
      </w:r>
      <w:r w:rsidRPr="00AE6146">
        <w:rPr>
          <w:rFonts w:ascii="1ShefaClassic,Bold" w:cs="1ShefaClassic" w:hint="cs"/>
          <w:rtl/>
        </w:rPr>
        <w:t>ה</w:t>
      </w:r>
      <w:r w:rsidRPr="00AE6146">
        <w:rPr>
          <w:rFonts w:ascii="1ShefaClassic,Bold" w:cs="1ShefaClassic"/>
        </w:rPr>
        <w:t>.</w:t>
      </w:r>
    </w:p>
    <w:p w14:paraId="3F33DE7C" w14:textId="77777777" w:rsidR="00AE6146" w:rsidRPr="00AE6146" w:rsidRDefault="00AE6146" w:rsidP="00AE6146">
      <w:pPr>
        <w:bidi/>
        <w:spacing w:line="276" w:lineRule="auto"/>
        <w:jc w:val="center"/>
        <w:rPr>
          <w:rFonts w:ascii="1ShefaClassic,Bold" w:cs="1ShefaClassic"/>
          <w:rtl/>
        </w:rPr>
      </w:pPr>
      <w:r w:rsidRPr="00AE6146">
        <w:rPr>
          <w:rFonts w:ascii="1ShefaClassic,Bold" w:cs="1ShefaClassic"/>
        </w:rPr>
        <w:sym w:font="Wingdings 2" w:char="F0B2"/>
      </w:r>
    </w:p>
    <w:p w14:paraId="7623B02A" w14:textId="365B3BC0" w:rsidR="00347384" w:rsidRPr="00AE6146" w:rsidRDefault="00AE6146" w:rsidP="00AE6146">
      <w:pPr>
        <w:bidi/>
        <w:jc w:val="center"/>
        <w:rPr>
          <w:rFonts w:ascii="1ShefaClassic,Bold" w:cs="1ShefaClassic"/>
          <w:rtl/>
        </w:rPr>
      </w:pPr>
      <w:r w:rsidRPr="00AE6146">
        <w:rPr>
          <w:rFonts w:ascii="1ShefaClassic,Bold" w:cs="1ShefaClassic" w:hint="cs"/>
          <w:rtl/>
        </w:rPr>
        <w:t>נדפס</w:t>
      </w:r>
      <w:r w:rsidRPr="00AE6146">
        <w:rPr>
          <w:rFonts w:ascii="1ShefaClassic,Bold" w:cs="1ShefaClassic"/>
          <w:rtl/>
        </w:rPr>
        <w:t xml:space="preserve"> </w:t>
      </w:r>
      <w:r w:rsidRPr="00AE6146">
        <w:rPr>
          <w:rFonts w:ascii="1ShefaClassic,Bold" w:cs="1ShefaClassic" w:hint="cs"/>
          <w:rtl/>
        </w:rPr>
        <w:t>ע</w:t>
      </w:r>
      <w:r w:rsidRPr="00AE6146">
        <w:rPr>
          <w:rFonts w:ascii="1ShefaClassic,Bold" w:cs="1ShefaClassic"/>
          <w:rtl/>
        </w:rPr>
        <w:t>"</w:t>
      </w:r>
      <w:r w:rsidRPr="00AE6146">
        <w:rPr>
          <w:rFonts w:ascii="1ShefaClassic,Bold" w:cs="1ShefaClassic" w:hint="cs"/>
          <w:rtl/>
        </w:rPr>
        <w:t>י</w:t>
      </w:r>
      <w:r w:rsidRPr="00AE6146">
        <w:rPr>
          <w:rFonts w:ascii="1ShefaClassic,Bold" w:cs="1ShefaClassic"/>
          <w:rtl/>
        </w:rPr>
        <w:t xml:space="preserve"> </w:t>
      </w:r>
      <w:r w:rsidRPr="00AE6146">
        <w:rPr>
          <w:rFonts w:ascii="1ShefaClassic,Bold" w:cs="1ShefaClassic" w:hint="cs"/>
          <w:rtl/>
        </w:rPr>
        <w:t>משפחתם</w:t>
      </w:r>
      <w:r w:rsidRPr="00AE6146">
        <w:rPr>
          <w:rFonts w:ascii="1ShefaClassic,Bold" w:cs="1ShefaClassic"/>
          <w:rtl/>
        </w:rPr>
        <w:t xml:space="preserve"> </w:t>
      </w:r>
      <w:r w:rsidRPr="00AE6146">
        <w:rPr>
          <w:rFonts w:ascii="1ShefaClassic,Bold" w:cs="1ShefaClassic" w:hint="cs"/>
          <w:rtl/>
        </w:rPr>
        <w:t>שיחיו</w:t>
      </w:r>
    </w:p>
    <w:p w14:paraId="0595A71B" w14:textId="77777777" w:rsidR="00AE6146" w:rsidRPr="00AE6146" w:rsidRDefault="00AE6146" w:rsidP="00AE6146">
      <w:pPr>
        <w:bidi/>
        <w:jc w:val="center"/>
        <w:rPr>
          <w:rFonts w:ascii="1ShefaClassic" w:cs="1ShefaClassic"/>
          <w:sz w:val="28"/>
          <w:szCs w:val="28"/>
          <w:rtl/>
        </w:rPr>
      </w:pPr>
      <w:r w:rsidRPr="00AE6146">
        <w:rPr>
          <w:rFonts w:ascii="1ShefaClassic" w:cs="1ShefaClassic" w:hint="cs"/>
          <w:sz w:val="28"/>
          <w:szCs w:val="28"/>
          <w:rtl/>
        </w:rPr>
        <w:lastRenderedPageBreak/>
        <w:t>מוקדש</w:t>
      </w:r>
    </w:p>
    <w:p w14:paraId="59387260" w14:textId="77777777" w:rsidR="00AE6146" w:rsidRPr="00AE6146" w:rsidRDefault="00AE6146" w:rsidP="00AE6146">
      <w:pPr>
        <w:bidi/>
        <w:jc w:val="center"/>
        <w:rPr>
          <w:rFonts w:ascii="1ShefaClassic" w:cs="1ShefaClassic"/>
          <w:sz w:val="28"/>
          <w:szCs w:val="28"/>
        </w:rPr>
      </w:pPr>
      <w:r w:rsidRPr="00AE6146">
        <w:rPr>
          <w:rFonts w:ascii="1ShefaClassic" w:cs="1ShefaClassic" w:hint="cs"/>
          <w:sz w:val="28"/>
          <w:szCs w:val="28"/>
          <w:rtl/>
        </w:rPr>
        <w:t>לחיזוק</w:t>
      </w:r>
      <w:r w:rsidRPr="00AE6146">
        <w:rPr>
          <w:rFonts w:ascii="1ShefaClassic" w:cs="1ShefaClassic"/>
          <w:sz w:val="28"/>
          <w:szCs w:val="28"/>
          <w:rtl/>
        </w:rPr>
        <w:t xml:space="preserve"> </w:t>
      </w:r>
      <w:r w:rsidRPr="00AE6146">
        <w:rPr>
          <w:rFonts w:ascii="1ShefaClassic" w:cs="1ShefaClassic" w:hint="cs"/>
          <w:sz w:val="28"/>
          <w:szCs w:val="28"/>
          <w:rtl/>
        </w:rPr>
        <w:t>ההתקשרות</w:t>
      </w:r>
    </w:p>
    <w:p w14:paraId="6588B639" w14:textId="77777777" w:rsidR="00AE6146" w:rsidRPr="00AE6146" w:rsidRDefault="00AE6146" w:rsidP="00AE6146">
      <w:pPr>
        <w:bidi/>
        <w:jc w:val="center"/>
        <w:rPr>
          <w:rFonts w:ascii="1ShefaClassic" w:cs="1ShefaClassic"/>
          <w:sz w:val="28"/>
          <w:szCs w:val="28"/>
        </w:rPr>
      </w:pPr>
      <w:r w:rsidRPr="00AE6146">
        <w:rPr>
          <w:rFonts w:ascii="1ShefaClassic" w:cs="1ShefaClassic" w:hint="cs"/>
          <w:sz w:val="28"/>
          <w:szCs w:val="28"/>
          <w:rtl/>
        </w:rPr>
        <w:t>ל</w:t>
      </w:r>
      <w:r w:rsidRPr="00AE6146">
        <w:rPr>
          <w:rFonts w:ascii="1ShefaClassic" w:cs="1ShefaClassic" w:hint="cs"/>
          <w:b/>
          <w:bCs/>
          <w:sz w:val="28"/>
          <w:szCs w:val="28"/>
          <w:rtl/>
        </w:rPr>
        <w:t>כ</w:t>
      </w:r>
      <w:r w:rsidRPr="00AE6146">
        <w:rPr>
          <w:rFonts w:ascii="1ShefaClassic" w:cs="1ShefaClassic"/>
          <w:b/>
          <w:bCs/>
          <w:sz w:val="28"/>
          <w:szCs w:val="28"/>
          <w:rtl/>
        </w:rPr>
        <w:t>"</w:t>
      </w:r>
      <w:r w:rsidRPr="00AE6146">
        <w:rPr>
          <w:rFonts w:ascii="1ShefaClassic" w:cs="1ShefaClassic" w:hint="cs"/>
          <w:b/>
          <w:bCs/>
          <w:sz w:val="28"/>
          <w:szCs w:val="28"/>
          <w:rtl/>
        </w:rPr>
        <w:t>ק</w:t>
      </w:r>
      <w:r w:rsidRPr="00AE6146">
        <w:rPr>
          <w:rFonts w:ascii="1ShefaClassic" w:cs="1ShefaClassic"/>
          <w:b/>
          <w:bCs/>
          <w:sz w:val="28"/>
          <w:szCs w:val="28"/>
          <w:rtl/>
        </w:rPr>
        <w:t xml:space="preserve"> </w:t>
      </w:r>
      <w:r w:rsidRPr="00AE6146">
        <w:rPr>
          <w:rFonts w:ascii="1ShefaClassic" w:cs="1ShefaClassic" w:hint="cs"/>
          <w:b/>
          <w:bCs/>
          <w:sz w:val="28"/>
          <w:szCs w:val="28"/>
          <w:rtl/>
        </w:rPr>
        <w:t>אדמו</w:t>
      </w:r>
      <w:r w:rsidRPr="00AE6146">
        <w:rPr>
          <w:rFonts w:ascii="1ShefaClassic" w:cs="1ShefaClassic"/>
          <w:b/>
          <w:bCs/>
          <w:sz w:val="28"/>
          <w:szCs w:val="28"/>
          <w:rtl/>
        </w:rPr>
        <w:t>"</w:t>
      </w:r>
      <w:r w:rsidRPr="00AE6146">
        <w:rPr>
          <w:rFonts w:ascii="1ShefaClassic" w:cs="1ShefaClassic" w:hint="cs"/>
          <w:b/>
          <w:bCs/>
          <w:sz w:val="28"/>
          <w:szCs w:val="28"/>
          <w:rtl/>
        </w:rPr>
        <w:t>ר</w:t>
      </w:r>
      <w:r w:rsidRPr="00AE6146">
        <w:rPr>
          <w:rFonts w:ascii="1ShefaClassic" w:cs="1ShefaClassic"/>
          <w:b/>
          <w:bCs/>
          <w:sz w:val="28"/>
          <w:szCs w:val="28"/>
          <w:rtl/>
        </w:rPr>
        <w:t xml:space="preserve"> </w:t>
      </w:r>
      <w:r w:rsidRPr="00AE6146">
        <w:rPr>
          <w:rFonts w:ascii="1ShefaClassic" w:cs="1ShefaClassic" w:hint="cs"/>
          <w:b/>
          <w:bCs/>
          <w:sz w:val="28"/>
          <w:szCs w:val="28"/>
          <w:rtl/>
        </w:rPr>
        <w:t>נשיא</w:t>
      </w:r>
      <w:r w:rsidRPr="00AE6146">
        <w:rPr>
          <w:rFonts w:ascii="1ShefaClassic" w:cs="1ShefaClassic"/>
          <w:b/>
          <w:bCs/>
          <w:sz w:val="28"/>
          <w:szCs w:val="28"/>
          <w:rtl/>
        </w:rPr>
        <w:t xml:space="preserve"> </w:t>
      </w:r>
      <w:r w:rsidRPr="00AE6146">
        <w:rPr>
          <w:rFonts w:ascii="1ShefaClassic" w:cs="1ShefaClassic" w:hint="cs"/>
          <w:b/>
          <w:bCs/>
          <w:sz w:val="28"/>
          <w:szCs w:val="28"/>
          <w:rtl/>
        </w:rPr>
        <w:t>דורנו</w:t>
      </w:r>
    </w:p>
    <w:p w14:paraId="48C39162" w14:textId="77777777" w:rsidR="00AE6146" w:rsidRPr="00AE6146" w:rsidRDefault="00AE6146" w:rsidP="00AE6146">
      <w:pPr>
        <w:bidi/>
        <w:jc w:val="center"/>
        <w:rPr>
          <w:rFonts w:ascii="1ShefaClassic" w:cs="1ShefaClassic"/>
          <w:sz w:val="28"/>
          <w:szCs w:val="28"/>
        </w:rPr>
      </w:pPr>
      <w:r w:rsidRPr="00AE6146">
        <w:rPr>
          <w:rFonts w:ascii="1ShefaClassic" w:cs="1ShefaClassic" w:hint="cs"/>
          <w:sz w:val="28"/>
          <w:szCs w:val="28"/>
          <w:rtl/>
        </w:rPr>
        <w:t>בקשר</w:t>
      </w:r>
      <w:r w:rsidRPr="00AE6146">
        <w:rPr>
          <w:rFonts w:ascii="1ShefaClassic" w:cs="1ShefaClassic"/>
          <w:sz w:val="28"/>
          <w:szCs w:val="28"/>
          <w:rtl/>
        </w:rPr>
        <w:t xml:space="preserve"> </w:t>
      </w:r>
      <w:r w:rsidRPr="00AE6146">
        <w:rPr>
          <w:rFonts w:ascii="1ShefaClassic" w:cs="1ShefaClassic" w:hint="cs"/>
          <w:sz w:val="28"/>
          <w:szCs w:val="28"/>
          <w:rtl/>
        </w:rPr>
        <w:t>עם</w:t>
      </w:r>
      <w:r w:rsidRPr="00AE6146">
        <w:rPr>
          <w:rFonts w:ascii="1ShefaClassic" w:cs="1ShefaClassic"/>
          <w:sz w:val="28"/>
          <w:szCs w:val="28"/>
          <w:rtl/>
        </w:rPr>
        <w:t xml:space="preserve"> </w:t>
      </w:r>
      <w:r w:rsidRPr="00AE6146">
        <w:rPr>
          <w:rFonts w:ascii="1ShefaClassic" w:cs="1ShefaClassic" w:hint="cs"/>
          <w:sz w:val="28"/>
          <w:szCs w:val="28"/>
          <w:rtl/>
        </w:rPr>
        <w:t>יום</w:t>
      </w:r>
      <w:r w:rsidRPr="00AE6146">
        <w:rPr>
          <w:rFonts w:ascii="1ShefaClassic" w:cs="1ShefaClassic"/>
          <w:sz w:val="28"/>
          <w:szCs w:val="28"/>
          <w:rtl/>
        </w:rPr>
        <w:t xml:space="preserve"> </w:t>
      </w:r>
      <w:r w:rsidRPr="00AE6146">
        <w:rPr>
          <w:rFonts w:ascii="1ShefaClassic" w:cs="1ShefaClassic" w:hint="cs"/>
          <w:sz w:val="28"/>
          <w:szCs w:val="28"/>
          <w:rtl/>
        </w:rPr>
        <w:t>הגדול</w:t>
      </w:r>
      <w:r w:rsidRPr="00AE6146">
        <w:rPr>
          <w:rFonts w:ascii="1ShefaClassic" w:cs="1ShefaClassic"/>
          <w:sz w:val="28"/>
          <w:szCs w:val="28"/>
          <w:rtl/>
        </w:rPr>
        <w:t xml:space="preserve"> </w:t>
      </w:r>
      <w:r w:rsidRPr="00AE6146">
        <w:rPr>
          <w:rFonts w:ascii="1ShefaClassic" w:cs="1ShefaClassic" w:hint="cs"/>
          <w:sz w:val="28"/>
          <w:szCs w:val="28"/>
          <w:rtl/>
        </w:rPr>
        <w:t>והקדוש</w:t>
      </w:r>
    </w:p>
    <w:p w14:paraId="11AD2CEE" w14:textId="77777777" w:rsidR="00AE6146" w:rsidRPr="00AE6146" w:rsidRDefault="00AE6146" w:rsidP="00AE6146">
      <w:pPr>
        <w:bidi/>
        <w:jc w:val="center"/>
        <w:rPr>
          <w:rFonts w:ascii="1ShefaClassic" w:cs="1ShefaClassic"/>
          <w:sz w:val="28"/>
          <w:szCs w:val="28"/>
        </w:rPr>
      </w:pPr>
      <w:r w:rsidRPr="00AE6146">
        <w:rPr>
          <w:rFonts w:ascii="1ShefaClassic" w:cs="1ShefaClassic" w:hint="cs"/>
          <w:sz w:val="28"/>
          <w:szCs w:val="28"/>
          <w:rtl/>
        </w:rPr>
        <w:t>יו</w:t>
      </w:r>
      <w:r w:rsidRPr="00AE6146">
        <w:rPr>
          <w:rFonts w:ascii="1ShefaClassic" w:cs="1ShefaClassic"/>
          <w:sz w:val="28"/>
          <w:szCs w:val="28"/>
          <w:rtl/>
        </w:rPr>
        <w:t>"</w:t>
      </w:r>
      <w:r w:rsidRPr="00AE6146">
        <w:rPr>
          <w:rFonts w:ascii="1ShefaClassic" w:cs="1ShefaClassic" w:hint="cs"/>
          <w:sz w:val="28"/>
          <w:szCs w:val="28"/>
          <w:rtl/>
        </w:rPr>
        <w:t>ד</w:t>
      </w:r>
      <w:r w:rsidRPr="00AE6146">
        <w:rPr>
          <w:rFonts w:ascii="1ShefaClassic" w:cs="1ShefaClassic"/>
          <w:sz w:val="28"/>
          <w:szCs w:val="28"/>
          <w:rtl/>
        </w:rPr>
        <w:t xml:space="preserve"> </w:t>
      </w:r>
      <w:r w:rsidRPr="00AE6146">
        <w:rPr>
          <w:rFonts w:ascii="1ShefaClassic" w:cs="1ShefaClassic" w:hint="cs"/>
          <w:sz w:val="28"/>
          <w:szCs w:val="28"/>
          <w:rtl/>
        </w:rPr>
        <w:t>שבט</w:t>
      </w:r>
      <w:r w:rsidRPr="00AE6146">
        <w:rPr>
          <w:rFonts w:ascii="1ShefaClassic" w:cs="1ShefaClassic"/>
          <w:sz w:val="28"/>
          <w:szCs w:val="28"/>
          <w:rtl/>
        </w:rPr>
        <w:t xml:space="preserve"> - "</w:t>
      </w:r>
      <w:r w:rsidRPr="00AE6146">
        <w:rPr>
          <w:rFonts w:ascii="1ShefaClassic" w:cs="1ShefaClassic" w:hint="cs"/>
          <w:sz w:val="28"/>
          <w:szCs w:val="28"/>
          <w:rtl/>
        </w:rPr>
        <w:t>העשירי</w:t>
      </w:r>
      <w:r w:rsidRPr="00AE6146">
        <w:rPr>
          <w:rFonts w:ascii="1ShefaClassic" w:cs="1ShefaClassic"/>
          <w:sz w:val="28"/>
          <w:szCs w:val="28"/>
          <w:rtl/>
        </w:rPr>
        <w:t xml:space="preserve"> </w:t>
      </w:r>
      <w:r w:rsidRPr="00AE6146">
        <w:rPr>
          <w:rFonts w:ascii="1ShefaClassic" w:cs="1ShefaClassic" w:hint="cs"/>
          <w:sz w:val="28"/>
          <w:szCs w:val="28"/>
          <w:rtl/>
        </w:rPr>
        <w:t>יהי</w:t>
      </w:r>
      <w:r w:rsidRPr="00AE6146">
        <w:rPr>
          <w:rFonts w:ascii="1ShefaClassic" w:cs="1ShefaClassic"/>
          <w:sz w:val="28"/>
          <w:szCs w:val="28"/>
          <w:rtl/>
        </w:rPr>
        <w:t xml:space="preserve">' </w:t>
      </w:r>
      <w:r w:rsidRPr="00AE6146">
        <w:rPr>
          <w:rFonts w:ascii="1ShefaClassic" w:cs="1ShefaClassic" w:hint="cs"/>
          <w:sz w:val="28"/>
          <w:szCs w:val="28"/>
          <w:rtl/>
        </w:rPr>
        <w:t>קודש</w:t>
      </w:r>
      <w:r w:rsidRPr="00AE6146">
        <w:rPr>
          <w:rFonts w:ascii="1ShefaClassic" w:cs="1ShefaClassic"/>
          <w:sz w:val="28"/>
          <w:szCs w:val="28"/>
        </w:rPr>
        <w:t>''</w:t>
      </w:r>
    </w:p>
    <w:p w14:paraId="3FE7D160" w14:textId="77777777" w:rsidR="00AE6146" w:rsidRPr="00AE6146" w:rsidRDefault="00AE6146" w:rsidP="00AE6146">
      <w:pPr>
        <w:bidi/>
        <w:jc w:val="center"/>
        <w:rPr>
          <w:rFonts w:ascii="1ShefaClassic" w:cs="1ShefaClassic"/>
          <w:sz w:val="28"/>
          <w:szCs w:val="28"/>
          <w:rtl/>
        </w:rPr>
      </w:pPr>
      <w:r w:rsidRPr="00AE6146">
        <w:rPr>
          <w:rFonts w:ascii="1ShefaClassic" w:cs="1ShefaClassic"/>
          <w:sz w:val="28"/>
          <w:szCs w:val="28"/>
        </w:rPr>
        <w:sym w:font="Wingdings 2" w:char="F0B2"/>
      </w:r>
    </w:p>
    <w:p w14:paraId="3666307C" w14:textId="77777777" w:rsidR="00AE6146" w:rsidRPr="00AE6146" w:rsidRDefault="00AE6146" w:rsidP="00AE6146">
      <w:pPr>
        <w:bidi/>
        <w:jc w:val="center"/>
        <w:rPr>
          <w:rFonts w:ascii="1ShefaClassic" w:cs="1ShefaClassic"/>
          <w:sz w:val="28"/>
          <w:szCs w:val="28"/>
        </w:rPr>
      </w:pPr>
      <w:r w:rsidRPr="00AE6146">
        <w:rPr>
          <w:rFonts w:ascii="1ShefaClassic" w:cs="1ShefaClassic" w:hint="cs"/>
          <w:sz w:val="28"/>
          <w:szCs w:val="28"/>
          <w:rtl/>
        </w:rPr>
        <w:t>נדפס</w:t>
      </w:r>
      <w:r w:rsidRPr="00AE6146">
        <w:rPr>
          <w:rFonts w:ascii="1ShefaClassic" w:cs="1ShefaClassic"/>
          <w:sz w:val="28"/>
          <w:szCs w:val="28"/>
          <w:rtl/>
        </w:rPr>
        <w:t xml:space="preserve"> </w:t>
      </w:r>
      <w:r w:rsidRPr="00AE6146">
        <w:rPr>
          <w:rFonts w:ascii="1ShefaClassic" w:cs="1ShefaClassic" w:hint="cs"/>
          <w:sz w:val="28"/>
          <w:szCs w:val="28"/>
          <w:rtl/>
        </w:rPr>
        <w:t>ע</w:t>
      </w:r>
      <w:r w:rsidRPr="00AE6146">
        <w:rPr>
          <w:rFonts w:ascii="1ShefaClassic" w:cs="1ShefaClassic"/>
          <w:sz w:val="28"/>
          <w:szCs w:val="28"/>
          <w:rtl/>
        </w:rPr>
        <w:t>"</w:t>
      </w:r>
      <w:r w:rsidRPr="00AE6146">
        <w:rPr>
          <w:rFonts w:ascii="1ShefaClassic" w:cs="1ShefaClassic" w:hint="cs"/>
          <w:sz w:val="28"/>
          <w:szCs w:val="28"/>
          <w:rtl/>
        </w:rPr>
        <w:t>י</w:t>
      </w:r>
      <w:r w:rsidRPr="00AE6146">
        <w:rPr>
          <w:rFonts w:ascii="1ShefaClassic" w:cs="1ShefaClassic"/>
          <w:sz w:val="28"/>
          <w:szCs w:val="28"/>
          <w:rtl/>
        </w:rPr>
        <w:t xml:space="preserve"> </w:t>
      </w:r>
      <w:r w:rsidRPr="00AE6146">
        <w:rPr>
          <w:rFonts w:ascii="1ShefaClassic" w:cs="1ShefaClassic" w:hint="cs"/>
          <w:sz w:val="28"/>
          <w:szCs w:val="28"/>
          <w:rtl/>
        </w:rPr>
        <w:t>ולזכות</w:t>
      </w:r>
    </w:p>
    <w:p w14:paraId="095ECA0F" w14:textId="77777777" w:rsidR="00AE6146" w:rsidRPr="00AE6146" w:rsidRDefault="00AE6146" w:rsidP="00AE6146">
      <w:pPr>
        <w:bidi/>
        <w:jc w:val="center"/>
        <w:rPr>
          <w:rFonts w:ascii="1ShefaClassic" w:cs="1ShefaClassic"/>
          <w:sz w:val="28"/>
          <w:szCs w:val="28"/>
        </w:rPr>
      </w:pPr>
      <w:r w:rsidRPr="00AE6146">
        <w:rPr>
          <w:rFonts w:ascii="1ShefaClassic" w:cs="1ShefaClassic" w:hint="cs"/>
          <w:sz w:val="28"/>
          <w:szCs w:val="28"/>
          <w:rtl/>
        </w:rPr>
        <w:t>הרה</w:t>
      </w:r>
      <w:r w:rsidRPr="00AE6146">
        <w:rPr>
          <w:rFonts w:ascii="1ShefaClassic" w:cs="1ShefaClassic"/>
          <w:sz w:val="28"/>
          <w:szCs w:val="28"/>
          <w:rtl/>
        </w:rPr>
        <w:t>"</w:t>
      </w:r>
      <w:r w:rsidRPr="00AE6146">
        <w:rPr>
          <w:rFonts w:ascii="1ShefaClassic" w:cs="1ShefaClassic" w:hint="cs"/>
          <w:sz w:val="28"/>
          <w:szCs w:val="28"/>
          <w:rtl/>
        </w:rPr>
        <w:t>ת</w:t>
      </w:r>
      <w:r w:rsidRPr="00AE6146">
        <w:rPr>
          <w:rFonts w:ascii="1ShefaClassic" w:cs="1ShefaClassic"/>
          <w:sz w:val="28"/>
          <w:szCs w:val="28"/>
          <w:rtl/>
        </w:rPr>
        <w:t xml:space="preserve"> </w:t>
      </w:r>
      <w:r w:rsidRPr="00AE6146">
        <w:rPr>
          <w:rFonts w:ascii="1ShefaClassic" w:cs="1ShefaClassic" w:hint="cs"/>
          <w:sz w:val="28"/>
          <w:szCs w:val="28"/>
          <w:rtl/>
        </w:rPr>
        <w:t>ר</w:t>
      </w:r>
      <w:r w:rsidRPr="00AE6146">
        <w:rPr>
          <w:rFonts w:ascii="1ShefaClassic" w:cs="1ShefaClassic"/>
          <w:sz w:val="28"/>
          <w:szCs w:val="28"/>
          <w:rtl/>
        </w:rPr>
        <w:t xml:space="preserve">' </w:t>
      </w:r>
      <w:r w:rsidRPr="00AE6146">
        <w:rPr>
          <w:rFonts w:ascii="1ShefaClassic" w:cs="1ShefaClassic" w:hint="cs"/>
          <w:b/>
          <w:bCs/>
          <w:sz w:val="28"/>
          <w:szCs w:val="28"/>
          <w:rtl/>
        </w:rPr>
        <w:t>מרדכי</w:t>
      </w:r>
      <w:r w:rsidRPr="00AE6146">
        <w:rPr>
          <w:rFonts w:ascii="1ShefaClassic" w:cs="1ShefaClassic"/>
          <w:sz w:val="28"/>
          <w:szCs w:val="28"/>
          <w:rtl/>
        </w:rPr>
        <w:t xml:space="preserve"> </w:t>
      </w:r>
      <w:r w:rsidRPr="00AE6146">
        <w:rPr>
          <w:rFonts w:ascii="1ShefaClassic" w:cs="1ShefaClassic" w:hint="cs"/>
          <w:sz w:val="28"/>
          <w:szCs w:val="28"/>
          <w:rtl/>
        </w:rPr>
        <w:t>וזוגתו</w:t>
      </w:r>
      <w:r w:rsidRPr="00AE6146">
        <w:rPr>
          <w:rFonts w:ascii="1ShefaClassic" w:cs="1ShefaClassic"/>
          <w:sz w:val="28"/>
          <w:szCs w:val="28"/>
          <w:rtl/>
        </w:rPr>
        <w:t xml:space="preserve"> </w:t>
      </w:r>
      <w:r w:rsidRPr="00AE6146">
        <w:rPr>
          <w:rFonts w:ascii="1ShefaClassic" w:cs="1ShefaClassic" w:hint="cs"/>
          <w:sz w:val="28"/>
          <w:szCs w:val="28"/>
          <w:rtl/>
        </w:rPr>
        <w:t>מרת</w:t>
      </w:r>
      <w:r w:rsidRPr="00AE6146">
        <w:rPr>
          <w:rFonts w:ascii="1ShefaClassic" w:cs="1ShefaClassic"/>
          <w:sz w:val="28"/>
          <w:szCs w:val="28"/>
          <w:rtl/>
        </w:rPr>
        <w:t xml:space="preserve"> </w:t>
      </w:r>
      <w:r w:rsidRPr="00AE6146">
        <w:rPr>
          <w:rFonts w:ascii="1ShefaClassic" w:cs="1ShefaClassic" w:hint="cs"/>
          <w:b/>
          <w:bCs/>
          <w:sz w:val="28"/>
          <w:szCs w:val="28"/>
          <w:rtl/>
        </w:rPr>
        <w:t>נעמי</w:t>
      </w:r>
      <w:r w:rsidRPr="00AE6146">
        <w:rPr>
          <w:rFonts w:ascii="1ShefaClassic" w:cs="1ShefaClassic"/>
          <w:b/>
          <w:bCs/>
          <w:sz w:val="28"/>
          <w:szCs w:val="28"/>
          <w:rtl/>
        </w:rPr>
        <w:t xml:space="preserve"> </w:t>
      </w:r>
      <w:r w:rsidRPr="00AE6146">
        <w:rPr>
          <w:rFonts w:ascii="1ShefaClassic" w:cs="1ShefaClassic" w:hint="cs"/>
          <w:b/>
          <w:bCs/>
          <w:sz w:val="28"/>
          <w:szCs w:val="28"/>
          <w:rtl/>
        </w:rPr>
        <w:t>אסתר</w:t>
      </w:r>
    </w:p>
    <w:p w14:paraId="147A6018" w14:textId="77777777" w:rsidR="00AE6146" w:rsidRPr="00AE6146" w:rsidRDefault="00AE6146" w:rsidP="00AE6146">
      <w:pPr>
        <w:bidi/>
        <w:jc w:val="center"/>
        <w:rPr>
          <w:rFonts w:ascii="1ShefaClassic" w:cs="1ShefaClassic"/>
          <w:sz w:val="28"/>
          <w:szCs w:val="28"/>
        </w:rPr>
      </w:pPr>
      <w:r w:rsidRPr="00AE6146">
        <w:rPr>
          <w:rFonts w:ascii="1ShefaClassic" w:cs="1ShefaClassic" w:hint="cs"/>
          <w:sz w:val="28"/>
          <w:szCs w:val="28"/>
          <w:rtl/>
        </w:rPr>
        <w:t>ומשפחתם</w:t>
      </w:r>
      <w:r w:rsidRPr="00AE6146">
        <w:rPr>
          <w:rFonts w:ascii="1ShefaClassic" w:cs="1ShefaClassic"/>
          <w:sz w:val="28"/>
          <w:szCs w:val="28"/>
          <w:rtl/>
        </w:rPr>
        <w:t xml:space="preserve"> </w:t>
      </w:r>
      <w:r w:rsidRPr="00AE6146">
        <w:rPr>
          <w:rFonts w:ascii="1ShefaClassic" w:cs="1ShefaClassic" w:hint="cs"/>
          <w:sz w:val="28"/>
          <w:szCs w:val="28"/>
          <w:rtl/>
        </w:rPr>
        <w:t>שיחיו</w:t>
      </w:r>
    </w:p>
    <w:p w14:paraId="4C0DD6B2" w14:textId="5482BB60" w:rsidR="00AE6146" w:rsidRDefault="00AE6146" w:rsidP="00AE6146">
      <w:pPr>
        <w:bidi/>
        <w:jc w:val="center"/>
        <w:rPr>
          <w:rFonts w:ascii="1ShefaClassic" w:cs="1ShefaClassic"/>
          <w:b/>
          <w:bCs/>
          <w:sz w:val="28"/>
          <w:szCs w:val="28"/>
          <w:rtl/>
        </w:rPr>
      </w:pPr>
      <w:r w:rsidRPr="00AE6146">
        <w:rPr>
          <w:rFonts w:ascii="1ShefaClassic" w:cs="1ShefaClassic" w:hint="cs"/>
          <w:b/>
          <w:bCs/>
          <w:sz w:val="28"/>
          <w:szCs w:val="28"/>
          <w:rtl/>
        </w:rPr>
        <w:t>פינסאן</w:t>
      </w:r>
    </w:p>
    <w:p w14:paraId="6510017A" w14:textId="77777777" w:rsidR="00AE6146" w:rsidRPr="00AE6146" w:rsidRDefault="00AE6146" w:rsidP="00AE6146">
      <w:pPr>
        <w:bidi/>
        <w:jc w:val="center"/>
        <w:rPr>
          <w:rFonts w:ascii="1ShefaClassic" w:cs="1ShefaClassic"/>
          <w:b/>
          <w:bCs/>
          <w:sz w:val="8"/>
          <w:szCs w:val="8"/>
          <w:rtl/>
        </w:rPr>
      </w:pPr>
    </w:p>
    <w:p w14:paraId="49F24BA0" w14:textId="43D81AA3" w:rsidR="00AE6146" w:rsidRDefault="00AE6146" w:rsidP="00AE6146">
      <w:pPr>
        <w:bidi/>
        <w:jc w:val="center"/>
        <w:rPr>
          <w:rFonts w:ascii="1ShefaClassic" w:cs="1ShefaClassic"/>
          <w:sz w:val="28"/>
          <w:szCs w:val="28"/>
          <w:rtl/>
        </w:rPr>
      </w:pPr>
      <w:r w:rsidRPr="00AE6146">
        <w:rPr>
          <w:rFonts w:ascii="1ShefaClassic" w:cs="1ShefaClassic"/>
          <w:sz w:val="28"/>
          <w:szCs w:val="28"/>
        </w:rPr>
        <w:sym w:font="Wingdings 2" w:char="F0B2"/>
      </w:r>
      <w:r w:rsidRPr="00AE6146">
        <w:rPr>
          <w:rFonts w:ascii="1ShefaClassic" w:cs="1ShefaClassic"/>
          <w:sz w:val="28"/>
          <w:szCs w:val="28"/>
        </w:rPr>
        <w:sym w:font="Wingdings 2" w:char="F0B2"/>
      </w:r>
      <w:r w:rsidRPr="00AE6146">
        <w:rPr>
          <w:rFonts w:ascii="1ShefaClassic" w:cs="1ShefaClassic"/>
          <w:sz w:val="28"/>
          <w:szCs w:val="28"/>
        </w:rPr>
        <w:sym w:font="Wingdings 2" w:char="F0B2"/>
      </w:r>
    </w:p>
    <w:p w14:paraId="32157F29" w14:textId="77777777" w:rsidR="00AE6146" w:rsidRPr="00AE6146" w:rsidRDefault="00AE6146" w:rsidP="00AE6146">
      <w:pPr>
        <w:bidi/>
        <w:jc w:val="center"/>
        <w:rPr>
          <w:rFonts w:ascii="1ShefaClassic" w:cs="1ShefaClassic"/>
          <w:sz w:val="8"/>
          <w:szCs w:val="8"/>
          <w:rtl/>
        </w:rPr>
      </w:pPr>
    </w:p>
    <w:p w14:paraId="22E4F91F" w14:textId="77777777" w:rsidR="00AE6146" w:rsidRPr="00AE6146" w:rsidRDefault="00AE6146" w:rsidP="00AE6146">
      <w:pPr>
        <w:bidi/>
        <w:jc w:val="center"/>
        <w:rPr>
          <w:rFonts w:ascii="1ShefaClassic" w:cs="1ShefaClassic"/>
          <w:sz w:val="28"/>
          <w:szCs w:val="28"/>
        </w:rPr>
      </w:pPr>
      <w:r w:rsidRPr="00AE6146">
        <w:rPr>
          <w:rFonts w:ascii="1ShefaClassic" w:cs="1ShefaClassic" w:hint="cs"/>
          <w:sz w:val="28"/>
          <w:szCs w:val="28"/>
          <w:rtl/>
        </w:rPr>
        <w:t>לעילוי</w:t>
      </w:r>
      <w:r w:rsidRPr="00AE6146">
        <w:rPr>
          <w:rFonts w:ascii="1ShefaClassic" w:cs="1ShefaClassic"/>
          <w:sz w:val="28"/>
          <w:szCs w:val="28"/>
          <w:rtl/>
        </w:rPr>
        <w:t xml:space="preserve"> </w:t>
      </w:r>
      <w:r w:rsidRPr="00AE6146">
        <w:rPr>
          <w:rFonts w:ascii="1ShefaClassic" w:cs="1ShefaClassic" w:hint="cs"/>
          <w:sz w:val="28"/>
          <w:szCs w:val="28"/>
          <w:rtl/>
        </w:rPr>
        <w:t>נשמת</w:t>
      </w:r>
    </w:p>
    <w:p w14:paraId="4535D72E" w14:textId="77777777" w:rsidR="00AE6146" w:rsidRPr="00AE6146" w:rsidRDefault="00AE6146" w:rsidP="00AE6146">
      <w:pPr>
        <w:bidi/>
        <w:jc w:val="center"/>
        <w:rPr>
          <w:rFonts w:ascii="1ShefaClassic" w:cs="1ShefaClassic"/>
          <w:sz w:val="28"/>
          <w:szCs w:val="28"/>
        </w:rPr>
      </w:pPr>
      <w:r w:rsidRPr="00AE6146">
        <w:rPr>
          <w:rFonts w:ascii="1ShefaClassic" w:cs="1ShefaClassic" w:hint="cs"/>
          <w:sz w:val="28"/>
          <w:szCs w:val="28"/>
          <w:rtl/>
        </w:rPr>
        <w:t>הרה</w:t>
      </w:r>
      <w:r w:rsidRPr="00AE6146">
        <w:rPr>
          <w:rFonts w:ascii="1ShefaClassic" w:cs="1ShefaClassic"/>
          <w:sz w:val="28"/>
          <w:szCs w:val="28"/>
          <w:rtl/>
        </w:rPr>
        <w:t>"</w:t>
      </w:r>
      <w:r w:rsidRPr="00AE6146">
        <w:rPr>
          <w:rFonts w:ascii="1ShefaClassic" w:cs="1ShefaClassic" w:hint="cs"/>
          <w:sz w:val="28"/>
          <w:szCs w:val="28"/>
          <w:rtl/>
        </w:rPr>
        <w:t>ח</w:t>
      </w:r>
      <w:r w:rsidRPr="00AE6146">
        <w:rPr>
          <w:rFonts w:ascii="1ShefaClassic" w:cs="1ShefaClassic"/>
          <w:sz w:val="28"/>
          <w:szCs w:val="28"/>
          <w:rtl/>
        </w:rPr>
        <w:t xml:space="preserve"> </w:t>
      </w:r>
      <w:r w:rsidRPr="00AE6146">
        <w:rPr>
          <w:rFonts w:ascii="1ShefaClassic" w:cs="1ShefaClassic" w:hint="cs"/>
          <w:sz w:val="28"/>
          <w:szCs w:val="28"/>
          <w:rtl/>
        </w:rPr>
        <w:t>ר</w:t>
      </w:r>
      <w:r w:rsidRPr="00AE6146">
        <w:rPr>
          <w:rFonts w:ascii="1ShefaClassic" w:cs="1ShefaClassic"/>
          <w:sz w:val="28"/>
          <w:szCs w:val="28"/>
          <w:rtl/>
        </w:rPr>
        <w:t xml:space="preserve">' </w:t>
      </w:r>
      <w:r w:rsidRPr="00AE6146">
        <w:rPr>
          <w:rFonts w:ascii="1ShefaClassic" w:cs="1ShefaClassic" w:hint="cs"/>
          <w:b/>
          <w:bCs/>
          <w:sz w:val="28"/>
          <w:szCs w:val="28"/>
          <w:rtl/>
        </w:rPr>
        <w:t>שמעון</w:t>
      </w:r>
      <w:r w:rsidRPr="00AE6146">
        <w:rPr>
          <w:rFonts w:ascii="1ShefaClassic" w:cs="1ShefaClassic"/>
          <w:b/>
          <w:bCs/>
          <w:sz w:val="28"/>
          <w:szCs w:val="28"/>
          <w:rtl/>
        </w:rPr>
        <w:t xml:space="preserve"> </w:t>
      </w:r>
      <w:r w:rsidRPr="00AE6146">
        <w:rPr>
          <w:rFonts w:ascii="1ShefaClassic" w:cs="1ShefaClassic" w:hint="cs"/>
          <w:sz w:val="28"/>
          <w:szCs w:val="28"/>
          <w:rtl/>
        </w:rPr>
        <w:t>ע</w:t>
      </w:r>
      <w:r w:rsidRPr="00AE6146">
        <w:rPr>
          <w:rFonts w:ascii="1ShefaClassic" w:cs="1ShefaClassic"/>
          <w:sz w:val="28"/>
          <w:szCs w:val="28"/>
          <w:rtl/>
        </w:rPr>
        <w:t>"</w:t>
      </w:r>
      <w:r w:rsidRPr="00AE6146">
        <w:rPr>
          <w:rFonts w:ascii="1ShefaClassic" w:cs="1ShefaClassic" w:hint="cs"/>
          <w:sz w:val="28"/>
          <w:szCs w:val="28"/>
          <w:rtl/>
        </w:rPr>
        <w:t>ה</w:t>
      </w:r>
    </w:p>
    <w:p w14:paraId="3D8CCD0A" w14:textId="77777777" w:rsidR="00AE6146" w:rsidRPr="00AE6146" w:rsidRDefault="00AE6146" w:rsidP="00AE6146">
      <w:pPr>
        <w:bidi/>
        <w:jc w:val="center"/>
        <w:rPr>
          <w:rFonts w:ascii="1ShefaClassic" w:cs="1ShefaClassic"/>
          <w:sz w:val="28"/>
          <w:szCs w:val="28"/>
        </w:rPr>
      </w:pPr>
      <w:r w:rsidRPr="00AE6146">
        <w:rPr>
          <w:rFonts w:ascii="1ShefaClassic" w:cs="1ShefaClassic" w:hint="cs"/>
          <w:sz w:val="28"/>
          <w:szCs w:val="28"/>
          <w:rtl/>
        </w:rPr>
        <w:t>בן</w:t>
      </w:r>
      <w:r w:rsidRPr="00AE6146">
        <w:rPr>
          <w:rFonts w:ascii="1ShefaClassic" w:cs="1ShefaClassic"/>
          <w:sz w:val="28"/>
          <w:szCs w:val="28"/>
          <w:rtl/>
        </w:rPr>
        <w:t xml:space="preserve"> </w:t>
      </w:r>
      <w:r w:rsidRPr="00AE6146">
        <w:rPr>
          <w:rFonts w:ascii="1ShefaClassic" w:cs="1ShefaClassic" w:hint="cs"/>
          <w:sz w:val="28"/>
          <w:szCs w:val="28"/>
          <w:rtl/>
        </w:rPr>
        <w:t>הרה</w:t>
      </w:r>
      <w:r w:rsidRPr="00AE6146">
        <w:rPr>
          <w:rFonts w:ascii="1ShefaClassic" w:cs="1ShefaClassic"/>
          <w:sz w:val="28"/>
          <w:szCs w:val="28"/>
          <w:rtl/>
        </w:rPr>
        <w:t>"</w:t>
      </w:r>
      <w:r w:rsidRPr="00AE6146">
        <w:rPr>
          <w:rFonts w:ascii="1ShefaClassic" w:cs="1ShefaClassic" w:hint="cs"/>
          <w:sz w:val="28"/>
          <w:szCs w:val="28"/>
          <w:rtl/>
        </w:rPr>
        <w:t>ח</w:t>
      </w:r>
      <w:r w:rsidRPr="00AE6146">
        <w:rPr>
          <w:rFonts w:ascii="1ShefaClassic" w:cs="1ShefaClassic"/>
          <w:sz w:val="28"/>
          <w:szCs w:val="28"/>
          <w:rtl/>
        </w:rPr>
        <w:t xml:space="preserve"> </w:t>
      </w:r>
      <w:r w:rsidRPr="00AE6146">
        <w:rPr>
          <w:rFonts w:ascii="1ShefaClassic" w:cs="1ShefaClassic" w:hint="cs"/>
          <w:sz w:val="28"/>
          <w:szCs w:val="28"/>
          <w:rtl/>
        </w:rPr>
        <w:t>ר</w:t>
      </w:r>
      <w:r w:rsidRPr="00AE6146">
        <w:rPr>
          <w:rFonts w:ascii="1ShefaClassic" w:cs="1ShefaClassic"/>
          <w:sz w:val="28"/>
          <w:szCs w:val="28"/>
          <w:rtl/>
        </w:rPr>
        <w:t xml:space="preserve">' </w:t>
      </w:r>
      <w:r w:rsidRPr="00AE6146">
        <w:rPr>
          <w:rFonts w:ascii="1ShefaClassic" w:cs="1ShefaClassic" w:hint="cs"/>
          <w:b/>
          <w:bCs/>
          <w:sz w:val="28"/>
          <w:szCs w:val="28"/>
          <w:rtl/>
        </w:rPr>
        <w:t>מנחם</w:t>
      </w:r>
      <w:r w:rsidRPr="00AE6146">
        <w:rPr>
          <w:rFonts w:ascii="1ShefaClassic" w:cs="1ShefaClassic"/>
          <w:sz w:val="28"/>
          <w:szCs w:val="28"/>
          <w:rtl/>
        </w:rPr>
        <w:t xml:space="preserve"> </w:t>
      </w:r>
      <w:r w:rsidRPr="00AE6146">
        <w:rPr>
          <w:rFonts w:ascii="1ShefaClassic" w:cs="1ShefaClassic" w:hint="cs"/>
          <w:sz w:val="28"/>
          <w:szCs w:val="28"/>
          <w:rtl/>
        </w:rPr>
        <w:t>ע</w:t>
      </w:r>
      <w:r w:rsidRPr="00AE6146">
        <w:rPr>
          <w:rFonts w:ascii="1ShefaClassic" w:cs="1ShefaClassic"/>
          <w:sz w:val="28"/>
          <w:szCs w:val="28"/>
          <w:rtl/>
        </w:rPr>
        <w:t>"</w:t>
      </w:r>
      <w:r w:rsidRPr="00AE6146">
        <w:rPr>
          <w:rFonts w:ascii="1ShefaClassic" w:cs="1ShefaClassic" w:hint="cs"/>
          <w:sz w:val="28"/>
          <w:szCs w:val="28"/>
          <w:rtl/>
        </w:rPr>
        <w:t>ה</w:t>
      </w:r>
    </w:p>
    <w:p w14:paraId="5DA2BD7E" w14:textId="77777777" w:rsidR="00AE6146" w:rsidRPr="00AE6146" w:rsidRDefault="00AE6146" w:rsidP="00AE6146">
      <w:pPr>
        <w:bidi/>
        <w:jc w:val="center"/>
        <w:rPr>
          <w:rFonts w:ascii="1ShefaClassic" w:cs="1ShefaClassic"/>
          <w:sz w:val="28"/>
          <w:szCs w:val="28"/>
        </w:rPr>
      </w:pPr>
      <w:r w:rsidRPr="00AE6146">
        <w:rPr>
          <w:rFonts w:ascii="1ShefaClassic" w:cs="1ShefaClassic" w:hint="cs"/>
          <w:sz w:val="28"/>
          <w:szCs w:val="28"/>
          <w:rtl/>
        </w:rPr>
        <w:t>נפטר</w:t>
      </w:r>
      <w:r w:rsidRPr="00AE6146">
        <w:rPr>
          <w:rFonts w:ascii="1ShefaClassic" w:cs="1ShefaClassic"/>
          <w:sz w:val="28"/>
          <w:szCs w:val="28"/>
          <w:rtl/>
        </w:rPr>
        <w:t xml:space="preserve"> </w:t>
      </w:r>
      <w:r w:rsidRPr="00AE6146">
        <w:rPr>
          <w:rFonts w:ascii="1ShefaClassic" w:cs="1ShefaClassic" w:hint="cs"/>
          <w:sz w:val="28"/>
          <w:szCs w:val="28"/>
          <w:rtl/>
        </w:rPr>
        <w:t>ביום</w:t>
      </w:r>
      <w:r w:rsidRPr="00AE6146">
        <w:rPr>
          <w:rFonts w:ascii="1ShefaClassic" w:cs="1ShefaClassic"/>
          <w:sz w:val="28"/>
          <w:szCs w:val="28"/>
          <w:rtl/>
        </w:rPr>
        <w:t xml:space="preserve"> </w:t>
      </w:r>
      <w:r w:rsidRPr="00AE6146">
        <w:rPr>
          <w:rFonts w:ascii="1ShefaClassic" w:cs="1ShefaClassic" w:hint="cs"/>
          <w:sz w:val="28"/>
          <w:szCs w:val="28"/>
          <w:rtl/>
        </w:rPr>
        <w:t>ט</w:t>
      </w:r>
      <w:r w:rsidRPr="00AE6146">
        <w:rPr>
          <w:rFonts w:ascii="1ShefaClassic" w:cs="1ShefaClassic"/>
          <w:sz w:val="28"/>
          <w:szCs w:val="28"/>
          <w:rtl/>
        </w:rPr>
        <w:t>"</w:t>
      </w:r>
      <w:r w:rsidRPr="00AE6146">
        <w:rPr>
          <w:rFonts w:ascii="1ShefaClassic" w:cs="1ShefaClassic" w:hint="cs"/>
          <w:sz w:val="28"/>
          <w:szCs w:val="28"/>
          <w:rtl/>
        </w:rPr>
        <w:t>ו</w:t>
      </w:r>
      <w:r w:rsidRPr="00AE6146">
        <w:rPr>
          <w:rFonts w:ascii="1ShefaClassic" w:cs="1ShefaClassic"/>
          <w:sz w:val="28"/>
          <w:szCs w:val="28"/>
          <w:rtl/>
        </w:rPr>
        <w:t xml:space="preserve"> </w:t>
      </w:r>
      <w:r w:rsidRPr="00AE6146">
        <w:rPr>
          <w:rFonts w:ascii="1ShefaClassic" w:cs="1ShefaClassic" w:hint="cs"/>
          <w:sz w:val="28"/>
          <w:szCs w:val="28"/>
          <w:rtl/>
        </w:rPr>
        <w:t>שבט</w:t>
      </w:r>
      <w:r w:rsidRPr="00AE6146">
        <w:rPr>
          <w:rFonts w:ascii="1ShefaClassic" w:cs="1ShefaClassic"/>
          <w:sz w:val="28"/>
          <w:szCs w:val="28"/>
          <w:rtl/>
        </w:rPr>
        <w:t xml:space="preserve"> </w:t>
      </w:r>
      <w:r w:rsidRPr="00AE6146">
        <w:rPr>
          <w:rFonts w:ascii="1ShefaClassic" w:cs="1ShefaClassic" w:hint="cs"/>
          <w:sz w:val="28"/>
          <w:szCs w:val="28"/>
          <w:rtl/>
        </w:rPr>
        <w:t>ה</w:t>
      </w:r>
      <w:r w:rsidRPr="00AE6146">
        <w:rPr>
          <w:rFonts w:ascii="1ShefaClassic" w:cs="1ShefaClassic"/>
          <w:sz w:val="28"/>
          <w:szCs w:val="28"/>
          <w:rtl/>
        </w:rPr>
        <w:t>'</w:t>
      </w:r>
      <w:r w:rsidRPr="00AE6146">
        <w:rPr>
          <w:rFonts w:ascii="1ShefaClassic" w:cs="1ShefaClassic" w:hint="cs"/>
          <w:sz w:val="28"/>
          <w:szCs w:val="28"/>
          <w:rtl/>
        </w:rPr>
        <w:t>תשמ</w:t>
      </w:r>
      <w:r w:rsidRPr="00AE6146">
        <w:rPr>
          <w:rFonts w:ascii="1ShefaClassic" w:cs="1ShefaClassic"/>
          <w:sz w:val="28"/>
          <w:szCs w:val="28"/>
          <w:rtl/>
        </w:rPr>
        <w:t>"</w:t>
      </w:r>
      <w:r w:rsidRPr="00AE6146">
        <w:rPr>
          <w:rFonts w:ascii="1ShefaClassic" w:cs="1ShefaClassic" w:hint="cs"/>
          <w:sz w:val="28"/>
          <w:szCs w:val="28"/>
          <w:rtl/>
        </w:rPr>
        <w:t>ב</w:t>
      </w:r>
    </w:p>
    <w:p w14:paraId="474C61D7" w14:textId="77777777" w:rsidR="00AE6146" w:rsidRPr="00AE6146" w:rsidRDefault="00AE6146" w:rsidP="00AE6146">
      <w:pPr>
        <w:bidi/>
        <w:jc w:val="center"/>
        <w:rPr>
          <w:rFonts w:ascii="1ShefaClassic" w:cs="1ShefaClassic"/>
          <w:sz w:val="28"/>
          <w:szCs w:val="28"/>
        </w:rPr>
      </w:pPr>
      <w:r w:rsidRPr="00AE6146">
        <w:rPr>
          <w:rFonts w:ascii="1ShefaClassic" w:cs="1ShefaClassic" w:hint="cs"/>
          <w:sz w:val="28"/>
          <w:szCs w:val="28"/>
          <w:rtl/>
        </w:rPr>
        <w:t>ת</w:t>
      </w:r>
      <w:r w:rsidRPr="00AE6146">
        <w:rPr>
          <w:rFonts w:ascii="1ShefaClassic" w:cs="1ShefaClassic"/>
          <w:sz w:val="28"/>
          <w:szCs w:val="28"/>
          <w:rtl/>
        </w:rPr>
        <w:t>.</w:t>
      </w:r>
      <w:r w:rsidRPr="00AE6146">
        <w:rPr>
          <w:rFonts w:ascii="1ShefaClassic" w:cs="1ShefaClassic" w:hint="cs"/>
          <w:sz w:val="28"/>
          <w:szCs w:val="28"/>
          <w:rtl/>
        </w:rPr>
        <w:t>נ</w:t>
      </w:r>
      <w:r w:rsidRPr="00AE6146">
        <w:rPr>
          <w:rFonts w:ascii="1ShefaClassic" w:cs="1ShefaClassic"/>
          <w:sz w:val="28"/>
          <w:szCs w:val="28"/>
          <w:rtl/>
        </w:rPr>
        <w:t>.</w:t>
      </w:r>
      <w:r w:rsidRPr="00AE6146">
        <w:rPr>
          <w:rFonts w:ascii="1ShefaClassic" w:cs="1ShefaClassic" w:hint="cs"/>
          <w:sz w:val="28"/>
          <w:szCs w:val="28"/>
          <w:rtl/>
        </w:rPr>
        <w:t>צ</w:t>
      </w:r>
      <w:r w:rsidRPr="00AE6146">
        <w:rPr>
          <w:rFonts w:ascii="1ShefaClassic" w:cs="1ShefaClassic"/>
          <w:sz w:val="28"/>
          <w:szCs w:val="28"/>
          <w:rtl/>
        </w:rPr>
        <w:t>.</w:t>
      </w:r>
      <w:r w:rsidRPr="00AE6146">
        <w:rPr>
          <w:rFonts w:ascii="1ShefaClassic" w:cs="1ShefaClassic" w:hint="cs"/>
          <w:sz w:val="28"/>
          <w:szCs w:val="28"/>
          <w:rtl/>
        </w:rPr>
        <w:t>ב</w:t>
      </w:r>
      <w:r w:rsidRPr="00AE6146">
        <w:rPr>
          <w:rFonts w:ascii="1ShefaClassic" w:cs="1ShefaClassic"/>
          <w:sz w:val="28"/>
          <w:szCs w:val="28"/>
          <w:rtl/>
        </w:rPr>
        <w:t>.</w:t>
      </w:r>
      <w:r w:rsidRPr="00AE6146">
        <w:rPr>
          <w:rFonts w:ascii="1ShefaClassic" w:cs="1ShefaClassic" w:hint="cs"/>
          <w:sz w:val="28"/>
          <w:szCs w:val="28"/>
          <w:rtl/>
        </w:rPr>
        <w:t>ה</w:t>
      </w:r>
      <w:r w:rsidRPr="00AE6146">
        <w:rPr>
          <w:rFonts w:ascii="1ShefaClassic" w:cs="1ShefaClassic"/>
          <w:sz w:val="28"/>
          <w:szCs w:val="28"/>
        </w:rPr>
        <w:t>.</w:t>
      </w:r>
    </w:p>
    <w:p w14:paraId="342DA911" w14:textId="77777777" w:rsidR="00AE6146" w:rsidRPr="00AE6146" w:rsidRDefault="00AE6146" w:rsidP="00AE6146">
      <w:pPr>
        <w:bidi/>
        <w:jc w:val="center"/>
        <w:rPr>
          <w:rFonts w:ascii="1ShefaClassic" w:cs="1ShefaClassic"/>
          <w:sz w:val="28"/>
          <w:szCs w:val="28"/>
          <w:rtl/>
        </w:rPr>
      </w:pPr>
      <w:r w:rsidRPr="00AE6146">
        <w:rPr>
          <w:rFonts w:ascii="1ShefaClassic" w:cs="1ShefaClassic"/>
          <w:sz w:val="28"/>
          <w:szCs w:val="28"/>
        </w:rPr>
        <w:sym w:font="Wingdings 2" w:char="F0B2"/>
      </w:r>
    </w:p>
    <w:p w14:paraId="690D2730" w14:textId="77777777" w:rsidR="00AE6146" w:rsidRPr="00AE6146" w:rsidRDefault="00AE6146" w:rsidP="00AE6146">
      <w:pPr>
        <w:bidi/>
        <w:jc w:val="center"/>
        <w:rPr>
          <w:rFonts w:ascii="1ShefaClassic" w:cs="1ShefaClassic"/>
          <w:sz w:val="28"/>
          <w:szCs w:val="28"/>
        </w:rPr>
      </w:pPr>
      <w:r w:rsidRPr="00AE6146">
        <w:rPr>
          <w:rFonts w:ascii="1ShefaClassic" w:cs="1ShefaClassic" w:hint="cs"/>
          <w:sz w:val="28"/>
          <w:szCs w:val="28"/>
          <w:rtl/>
        </w:rPr>
        <w:t>נדפס</w:t>
      </w:r>
      <w:r w:rsidRPr="00AE6146">
        <w:rPr>
          <w:rFonts w:ascii="1ShefaClassic" w:cs="1ShefaClassic"/>
          <w:sz w:val="28"/>
          <w:szCs w:val="28"/>
          <w:rtl/>
        </w:rPr>
        <w:t xml:space="preserve"> </w:t>
      </w:r>
      <w:r w:rsidRPr="00AE6146">
        <w:rPr>
          <w:rFonts w:ascii="1ShefaClassic" w:cs="1ShefaClassic" w:hint="cs"/>
          <w:sz w:val="28"/>
          <w:szCs w:val="28"/>
          <w:rtl/>
        </w:rPr>
        <w:t>ע</w:t>
      </w:r>
      <w:r w:rsidRPr="00AE6146">
        <w:rPr>
          <w:rFonts w:ascii="1ShefaClassic" w:cs="1ShefaClassic"/>
          <w:sz w:val="28"/>
          <w:szCs w:val="28"/>
          <w:rtl/>
        </w:rPr>
        <w:t>"</w:t>
      </w:r>
      <w:r w:rsidRPr="00AE6146">
        <w:rPr>
          <w:rFonts w:ascii="1ShefaClassic" w:cs="1ShefaClassic" w:hint="cs"/>
          <w:sz w:val="28"/>
          <w:szCs w:val="28"/>
          <w:rtl/>
        </w:rPr>
        <w:t>י</w:t>
      </w:r>
      <w:r w:rsidRPr="00AE6146">
        <w:rPr>
          <w:rFonts w:ascii="1ShefaClassic" w:cs="1ShefaClassic"/>
          <w:sz w:val="28"/>
          <w:szCs w:val="28"/>
          <w:rtl/>
        </w:rPr>
        <w:t xml:space="preserve"> </w:t>
      </w:r>
      <w:r w:rsidRPr="00AE6146">
        <w:rPr>
          <w:rFonts w:ascii="1ShefaClassic" w:cs="1ShefaClassic" w:hint="cs"/>
          <w:sz w:val="28"/>
          <w:szCs w:val="28"/>
          <w:rtl/>
        </w:rPr>
        <w:t>בנו</w:t>
      </w:r>
    </w:p>
    <w:p w14:paraId="38A5432A" w14:textId="77777777" w:rsidR="00AE6146" w:rsidRPr="00AE6146" w:rsidRDefault="00AE6146" w:rsidP="00AE6146">
      <w:pPr>
        <w:bidi/>
        <w:jc w:val="center"/>
        <w:rPr>
          <w:rFonts w:ascii="1ShefaClassic" w:cs="1ShefaClassic"/>
          <w:sz w:val="28"/>
          <w:szCs w:val="28"/>
        </w:rPr>
      </w:pPr>
      <w:r w:rsidRPr="00AE6146">
        <w:rPr>
          <w:rFonts w:ascii="1ShefaClassic" w:cs="1ShefaClassic" w:hint="cs"/>
          <w:sz w:val="28"/>
          <w:szCs w:val="28"/>
          <w:rtl/>
        </w:rPr>
        <w:t>הרה</w:t>
      </w:r>
      <w:r w:rsidRPr="00AE6146">
        <w:rPr>
          <w:rFonts w:ascii="1ShefaClassic" w:cs="1ShefaClassic"/>
          <w:sz w:val="28"/>
          <w:szCs w:val="28"/>
          <w:rtl/>
        </w:rPr>
        <w:t>"</w:t>
      </w:r>
      <w:r w:rsidRPr="00AE6146">
        <w:rPr>
          <w:rFonts w:ascii="1ShefaClassic" w:cs="1ShefaClassic" w:hint="cs"/>
          <w:sz w:val="28"/>
          <w:szCs w:val="28"/>
          <w:rtl/>
        </w:rPr>
        <w:t>ת</w:t>
      </w:r>
      <w:r w:rsidRPr="00AE6146">
        <w:rPr>
          <w:rFonts w:ascii="1ShefaClassic" w:cs="1ShefaClassic"/>
          <w:sz w:val="28"/>
          <w:szCs w:val="28"/>
          <w:rtl/>
        </w:rPr>
        <w:t xml:space="preserve"> </w:t>
      </w:r>
      <w:r w:rsidRPr="00AE6146">
        <w:rPr>
          <w:rFonts w:ascii="1ShefaClassic" w:cs="1ShefaClassic" w:hint="cs"/>
          <w:sz w:val="28"/>
          <w:szCs w:val="28"/>
          <w:rtl/>
        </w:rPr>
        <w:t>ר</w:t>
      </w:r>
      <w:r w:rsidRPr="00AE6146">
        <w:rPr>
          <w:rFonts w:ascii="1ShefaClassic" w:cs="1ShefaClassic"/>
          <w:sz w:val="28"/>
          <w:szCs w:val="28"/>
          <w:rtl/>
        </w:rPr>
        <w:t xml:space="preserve">' </w:t>
      </w:r>
      <w:r w:rsidRPr="00AE6146">
        <w:rPr>
          <w:rFonts w:ascii="1ShefaClassic" w:cs="1ShefaClassic" w:hint="cs"/>
          <w:b/>
          <w:bCs/>
          <w:sz w:val="28"/>
          <w:szCs w:val="28"/>
          <w:rtl/>
        </w:rPr>
        <w:t>אפרים</w:t>
      </w:r>
      <w:r w:rsidRPr="00AE6146">
        <w:rPr>
          <w:rFonts w:ascii="1ShefaClassic" w:cs="1ShefaClassic"/>
          <w:b/>
          <w:bCs/>
          <w:sz w:val="28"/>
          <w:szCs w:val="28"/>
          <w:rtl/>
        </w:rPr>
        <w:t xml:space="preserve"> </w:t>
      </w:r>
      <w:r w:rsidRPr="00AE6146">
        <w:rPr>
          <w:rFonts w:ascii="1ShefaClassic" w:cs="1ShefaClassic" w:hint="cs"/>
          <w:b/>
          <w:bCs/>
          <w:sz w:val="28"/>
          <w:szCs w:val="28"/>
          <w:rtl/>
        </w:rPr>
        <w:t>מרדכי</w:t>
      </w:r>
      <w:r w:rsidRPr="00AE6146">
        <w:rPr>
          <w:rFonts w:ascii="1ShefaClassic" w:cs="1ShefaClassic"/>
          <w:sz w:val="28"/>
          <w:szCs w:val="28"/>
          <w:rtl/>
        </w:rPr>
        <w:t xml:space="preserve"> </w:t>
      </w:r>
      <w:r w:rsidRPr="00AE6146">
        <w:rPr>
          <w:rFonts w:ascii="1ShefaClassic" w:cs="1ShefaClassic" w:hint="cs"/>
          <w:sz w:val="28"/>
          <w:szCs w:val="28"/>
          <w:rtl/>
        </w:rPr>
        <w:t>וזוגתו</w:t>
      </w:r>
      <w:r w:rsidRPr="00AE6146">
        <w:rPr>
          <w:rFonts w:ascii="1ShefaClassic" w:cs="1ShefaClassic"/>
          <w:sz w:val="28"/>
          <w:szCs w:val="28"/>
          <w:rtl/>
        </w:rPr>
        <w:t xml:space="preserve"> </w:t>
      </w:r>
      <w:r w:rsidRPr="00AE6146">
        <w:rPr>
          <w:rFonts w:ascii="1ShefaClassic" w:cs="1ShefaClassic" w:hint="cs"/>
          <w:sz w:val="28"/>
          <w:szCs w:val="28"/>
          <w:rtl/>
        </w:rPr>
        <w:t>מרת</w:t>
      </w:r>
      <w:r w:rsidRPr="00AE6146">
        <w:rPr>
          <w:rFonts w:ascii="1ShefaClassic" w:cs="1ShefaClassic"/>
          <w:sz w:val="28"/>
          <w:szCs w:val="28"/>
          <w:rtl/>
        </w:rPr>
        <w:t xml:space="preserve"> </w:t>
      </w:r>
      <w:r w:rsidRPr="00AE6146">
        <w:rPr>
          <w:rFonts w:ascii="1ShefaClassic" w:cs="1ShefaClassic" w:hint="cs"/>
          <w:b/>
          <w:bCs/>
          <w:sz w:val="28"/>
          <w:szCs w:val="28"/>
          <w:rtl/>
        </w:rPr>
        <w:t>שרה</w:t>
      </w:r>
      <w:r w:rsidRPr="00AE6146">
        <w:rPr>
          <w:rFonts w:ascii="1ShefaClassic" w:cs="1ShefaClassic"/>
          <w:b/>
          <w:bCs/>
          <w:sz w:val="28"/>
          <w:szCs w:val="28"/>
          <w:rtl/>
        </w:rPr>
        <w:t xml:space="preserve"> </w:t>
      </w:r>
      <w:r w:rsidRPr="00AE6146">
        <w:rPr>
          <w:rFonts w:ascii="1ShefaClassic" w:cs="1ShefaClassic" w:hint="cs"/>
          <w:b/>
          <w:bCs/>
          <w:sz w:val="28"/>
          <w:szCs w:val="28"/>
          <w:rtl/>
        </w:rPr>
        <w:t>איטא</w:t>
      </w:r>
    </w:p>
    <w:p w14:paraId="370E7D39" w14:textId="77777777" w:rsidR="00AE6146" w:rsidRPr="00AE6146" w:rsidRDefault="00AE6146" w:rsidP="00AE6146">
      <w:pPr>
        <w:bidi/>
        <w:jc w:val="center"/>
        <w:rPr>
          <w:rFonts w:ascii="1ShefaClassic" w:cs="1ShefaClassic"/>
          <w:sz w:val="28"/>
          <w:szCs w:val="28"/>
        </w:rPr>
      </w:pPr>
      <w:r w:rsidRPr="00AE6146">
        <w:rPr>
          <w:rFonts w:ascii="1ShefaClassic" w:cs="1ShefaClassic" w:hint="cs"/>
          <w:sz w:val="28"/>
          <w:szCs w:val="28"/>
          <w:rtl/>
        </w:rPr>
        <w:t>ומשפחתם</w:t>
      </w:r>
      <w:r w:rsidRPr="00AE6146">
        <w:rPr>
          <w:rFonts w:ascii="1ShefaClassic" w:cs="1ShefaClassic"/>
          <w:sz w:val="28"/>
          <w:szCs w:val="28"/>
          <w:rtl/>
        </w:rPr>
        <w:t xml:space="preserve"> </w:t>
      </w:r>
      <w:r w:rsidRPr="00AE6146">
        <w:rPr>
          <w:rFonts w:ascii="1ShefaClassic" w:cs="1ShefaClassic" w:hint="cs"/>
          <w:sz w:val="28"/>
          <w:szCs w:val="28"/>
          <w:rtl/>
        </w:rPr>
        <w:t>שיחיו</w:t>
      </w:r>
    </w:p>
    <w:p w14:paraId="1552CC84" w14:textId="348F7F97" w:rsidR="00A326E8" w:rsidRPr="00780090" w:rsidRDefault="00AE6146" w:rsidP="00780090">
      <w:pPr>
        <w:bidi/>
        <w:jc w:val="center"/>
        <w:rPr>
          <w:rFonts w:ascii="1ShefaClassic" w:cs="1ShefaClassic"/>
          <w:b/>
          <w:bCs/>
          <w:sz w:val="28"/>
          <w:szCs w:val="28"/>
          <w:rtl/>
        </w:rPr>
      </w:pPr>
      <w:r w:rsidRPr="00AE6146">
        <w:rPr>
          <w:rFonts w:ascii="1ShefaClassic" w:cs="1ShefaClassic" w:hint="cs"/>
          <w:b/>
          <w:bCs/>
          <w:sz w:val="28"/>
          <w:szCs w:val="28"/>
          <w:rtl/>
        </w:rPr>
        <w:t>קורוליצקי</w:t>
      </w:r>
    </w:p>
    <w:p w14:paraId="48E65E6D" w14:textId="77777777" w:rsidR="00780090" w:rsidRPr="00780090" w:rsidRDefault="00780090" w:rsidP="00780090">
      <w:pPr>
        <w:bidi/>
        <w:spacing w:after="0" w:line="360" w:lineRule="auto"/>
        <w:jc w:val="center"/>
        <w:rPr>
          <w:rFonts w:ascii="1ShefaClassic" w:cs="1ShefaClassic"/>
          <w:sz w:val="32"/>
          <w:szCs w:val="32"/>
        </w:rPr>
      </w:pPr>
      <w:r w:rsidRPr="00780090">
        <w:rPr>
          <w:rFonts w:ascii="1ShefaClassic" w:cs="1ShefaClassic" w:hint="cs"/>
          <w:sz w:val="32"/>
          <w:szCs w:val="32"/>
          <w:rtl/>
        </w:rPr>
        <w:lastRenderedPageBreak/>
        <w:t>מוקדש</w:t>
      </w:r>
    </w:p>
    <w:p w14:paraId="48C16519" w14:textId="77777777" w:rsidR="00780090" w:rsidRPr="00780090" w:rsidRDefault="00780090" w:rsidP="00780090">
      <w:pPr>
        <w:bidi/>
        <w:spacing w:after="0" w:line="360" w:lineRule="auto"/>
        <w:jc w:val="center"/>
        <w:rPr>
          <w:rFonts w:ascii="1ShefaClassic" w:cs="1ShefaClassic"/>
          <w:sz w:val="32"/>
          <w:szCs w:val="32"/>
        </w:rPr>
      </w:pPr>
      <w:r w:rsidRPr="00780090">
        <w:rPr>
          <w:rFonts w:ascii="1ShefaClassic" w:cs="1ShefaClassic" w:hint="cs"/>
          <w:sz w:val="32"/>
          <w:szCs w:val="32"/>
          <w:rtl/>
        </w:rPr>
        <w:t>לחיזוק</w:t>
      </w:r>
      <w:r w:rsidRPr="00780090">
        <w:rPr>
          <w:rFonts w:ascii="1ShefaClassic" w:cs="1ShefaClassic"/>
          <w:sz w:val="32"/>
          <w:szCs w:val="32"/>
          <w:rtl/>
        </w:rPr>
        <w:t xml:space="preserve"> </w:t>
      </w:r>
      <w:r w:rsidRPr="00780090">
        <w:rPr>
          <w:rFonts w:ascii="1ShefaClassic" w:cs="1ShefaClassic" w:hint="cs"/>
          <w:sz w:val="32"/>
          <w:szCs w:val="32"/>
          <w:rtl/>
        </w:rPr>
        <w:t>ההתקשרות</w:t>
      </w:r>
    </w:p>
    <w:p w14:paraId="3E504BCB" w14:textId="77777777" w:rsidR="00780090" w:rsidRPr="00780090" w:rsidRDefault="00780090" w:rsidP="00780090">
      <w:pPr>
        <w:bidi/>
        <w:spacing w:after="0" w:line="360" w:lineRule="auto"/>
        <w:jc w:val="center"/>
        <w:rPr>
          <w:rFonts w:ascii="1ShefaClassic" w:cs="1ShefaClassic"/>
          <w:sz w:val="32"/>
          <w:szCs w:val="32"/>
        </w:rPr>
      </w:pPr>
      <w:r w:rsidRPr="00780090">
        <w:rPr>
          <w:rFonts w:ascii="1ShefaClassic" w:cs="1ShefaClassic" w:hint="cs"/>
          <w:sz w:val="32"/>
          <w:szCs w:val="32"/>
          <w:rtl/>
        </w:rPr>
        <w:t>ל</w:t>
      </w:r>
      <w:r w:rsidRPr="00780090">
        <w:rPr>
          <w:rFonts w:ascii="1ShefaClassic" w:cs="1ShefaClassic" w:hint="cs"/>
          <w:b/>
          <w:bCs/>
          <w:sz w:val="32"/>
          <w:szCs w:val="32"/>
          <w:rtl/>
        </w:rPr>
        <w:t>כ</w:t>
      </w:r>
      <w:r w:rsidRPr="00780090">
        <w:rPr>
          <w:rFonts w:ascii="1ShefaClassic" w:cs="1ShefaClassic"/>
          <w:b/>
          <w:bCs/>
          <w:sz w:val="32"/>
          <w:szCs w:val="32"/>
          <w:rtl/>
        </w:rPr>
        <w:t>"</w:t>
      </w:r>
      <w:r w:rsidRPr="00780090">
        <w:rPr>
          <w:rFonts w:ascii="1ShefaClassic" w:cs="1ShefaClassic" w:hint="cs"/>
          <w:b/>
          <w:bCs/>
          <w:sz w:val="32"/>
          <w:szCs w:val="32"/>
          <w:rtl/>
        </w:rPr>
        <w:t>ק</w:t>
      </w:r>
      <w:r w:rsidRPr="00780090">
        <w:rPr>
          <w:rFonts w:ascii="1ShefaClassic" w:cs="1ShefaClassic"/>
          <w:b/>
          <w:bCs/>
          <w:sz w:val="32"/>
          <w:szCs w:val="32"/>
          <w:rtl/>
        </w:rPr>
        <w:t xml:space="preserve"> </w:t>
      </w:r>
      <w:r w:rsidRPr="00780090">
        <w:rPr>
          <w:rFonts w:ascii="1ShefaClassic" w:cs="1ShefaClassic" w:hint="cs"/>
          <w:b/>
          <w:bCs/>
          <w:sz w:val="32"/>
          <w:szCs w:val="32"/>
          <w:rtl/>
        </w:rPr>
        <w:t>אדמו</w:t>
      </w:r>
      <w:r w:rsidRPr="00780090">
        <w:rPr>
          <w:rFonts w:ascii="1ShefaClassic" w:cs="1ShefaClassic"/>
          <w:b/>
          <w:bCs/>
          <w:sz w:val="32"/>
          <w:szCs w:val="32"/>
          <w:rtl/>
        </w:rPr>
        <w:t>"</w:t>
      </w:r>
      <w:r w:rsidRPr="00780090">
        <w:rPr>
          <w:rFonts w:ascii="1ShefaClassic" w:cs="1ShefaClassic" w:hint="cs"/>
          <w:b/>
          <w:bCs/>
          <w:sz w:val="32"/>
          <w:szCs w:val="32"/>
          <w:rtl/>
        </w:rPr>
        <w:t>ר</w:t>
      </w:r>
      <w:r w:rsidRPr="00780090">
        <w:rPr>
          <w:rFonts w:ascii="1ShefaClassic" w:cs="1ShefaClassic"/>
          <w:b/>
          <w:bCs/>
          <w:sz w:val="32"/>
          <w:szCs w:val="32"/>
          <w:rtl/>
        </w:rPr>
        <w:t xml:space="preserve"> </w:t>
      </w:r>
      <w:r w:rsidRPr="00780090">
        <w:rPr>
          <w:rFonts w:ascii="1ShefaClassic" w:cs="1ShefaClassic" w:hint="cs"/>
          <w:b/>
          <w:bCs/>
          <w:sz w:val="32"/>
          <w:szCs w:val="32"/>
          <w:rtl/>
        </w:rPr>
        <w:t>נשיא</w:t>
      </w:r>
      <w:r w:rsidRPr="00780090">
        <w:rPr>
          <w:rFonts w:ascii="1ShefaClassic" w:cs="1ShefaClassic"/>
          <w:b/>
          <w:bCs/>
          <w:sz w:val="32"/>
          <w:szCs w:val="32"/>
          <w:rtl/>
        </w:rPr>
        <w:t xml:space="preserve"> </w:t>
      </w:r>
      <w:r w:rsidRPr="00780090">
        <w:rPr>
          <w:rFonts w:ascii="1ShefaClassic" w:cs="1ShefaClassic" w:hint="cs"/>
          <w:b/>
          <w:bCs/>
          <w:sz w:val="32"/>
          <w:szCs w:val="32"/>
          <w:rtl/>
        </w:rPr>
        <w:t>דורנו</w:t>
      </w:r>
    </w:p>
    <w:p w14:paraId="2978912D" w14:textId="77777777" w:rsidR="00780090" w:rsidRPr="00780090" w:rsidRDefault="00780090" w:rsidP="00780090">
      <w:pPr>
        <w:bidi/>
        <w:spacing w:after="0" w:line="360" w:lineRule="auto"/>
        <w:jc w:val="center"/>
        <w:rPr>
          <w:rFonts w:ascii="1ShefaClassic" w:cs="1ShefaClassic"/>
          <w:sz w:val="32"/>
          <w:szCs w:val="32"/>
        </w:rPr>
      </w:pPr>
      <w:r w:rsidRPr="00780090">
        <w:rPr>
          <w:rFonts w:ascii="1ShefaClassic" w:cs="1ShefaClassic" w:hint="cs"/>
          <w:sz w:val="32"/>
          <w:szCs w:val="32"/>
          <w:rtl/>
        </w:rPr>
        <w:t>בקשר</w:t>
      </w:r>
      <w:r w:rsidRPr="00780090">
        <w:rPr>
          <w:rFonts w:ascii="1ShefaClassic" w:cs="1ShefaClassic"/>
          <w:sz w:val="32"/>
          <w:szCs w:val="32"/>
          <w:rtl/>
        </w:rPr>
        <w:t xml:space="preserve"> </w:t>
      </w:r>
      <w:r w:rsidRPr="00780090">
        <w:rPr>
          <w:rFonts w:ascii="1ShefaClassic" w:cs="1ShefaClassic" w:hint="cs"/>
          <w:sz w:val="32"/>
          <w:szCs w:val="32"/>
          <w:rtl/>
        </w:rPr>
        <w:t>עם</w:t>
      </w:r>
      <w:r w:rsidRPr="00780090">
        <w:rPr>
          <w:rFonts w:ascii="1ShefaClassic" w:cs="1ShefaClassic"/>
          <w:sz w:val="32"/>
          <w:szCs w:val="32"/>
          <w:rtl/>
        </w:rPr>
        <w:t xml:space="preserve"> </w:t>
      </w:r>
      <w:r w:rsidRPr="00780090">
        <w:rPr>
          <w:rFonts w:ascii="1ShefaClassic" w:cs="1ShefaClassic" w:hint="cs"/>
          <w:sz w:val="32"/>
          <w:szCs w:val="32"/>
          <w:rtl/>
        </w:rPr>
        <w:t>יום</w:t>
      </w:r>
      <w:r w:rsidRPr="00780090">
        <w:rPr>
          <w:rFonts w:ascii="1ShefaClassic" w:cs="1ShefaClassic"/>
          <w:sz w:val="32"/>
          <w:szCs w:val="32"/>
          <w:rtl/>
        </w:rPr>
        <w:t xml:space="preserve"> </w:t>
      </w:r>
      <w:r w:rsidRPr="00780090">
        <w:rPr>
          <w:rFonts w:ascii="1ShefaClassic" w:cs="1ShefaClassic" w:hint="cs"/>
          <w:sz w:val="32"/>
          <w:szCs w:val="32"/>
          <w:rtl/>
        </w:rPr>
        <w:t>הגדול</w:t>
      </w:r>
      <w:r w:rsidRPr="00780090">
        <w:rPr>
          <w:rFonts w:ascii="1ShefaClassic" w:cs="1ShefaClassic"/>
          <w:sz w:val="32"/>
          <w:szCs w:val="32"/>
          <w:rtl/>
        </w:rPr>
        <w:t xml:space="preserve"> </w:t>
      </w:r>
      <w:r w:rsidRPr="00780090">
        <w:rPr>
          <w:rFonts w:ascii="1ShefaClassic" w:cs="1ShefaClassic" w:hint="cs"/>
          <w:sz w:val="32"/>
          <w:szCs w:val="32"/>
          <w:rtl/>
        </w:rPr>
        <w:t>והקדוש</w:t>
      </w:r>
    </w:p>
    <w:p w14:paraId="11662A71" w14:textId="77777777" w:rsidR="00780090" w:rsidRPr="00780090" w:rsidRDefault="00780090" w:rsidP="00780090">
      <w:pPr>
        <w:bidi/>
        <w:spacing w:after="0" w:line="360" w:lineRule="auto"/>
        <w:jc w:val="center"/>
        <w:rPr>
          <w:rFonts w:ascii="1ShefaClassic" w:cs="1ShefaClassic"/>
          <w:sz w:val="32"/>
          <w:szCs w:val="32"/>
        </w:rPr>
      </w:pPr>
      <w:r w:rsidRPr="00780090">
        <w:rPr>
          <w:rFonts w:ascii="1ShefaClassic" w:cs="1ShefaClassic" w:hint="cs"/>
          <w:sz w:val="32"/>
          <w:szCs w:val="32"/>
          <w:rtl/>
        </w:rPr>
        <w:t>יו</w:t>
      </w:r>
      <w:r w:rsidRPr="00780090">
        <w:rPr>
          <w:rFonts w:ascii="1ShefaClassic" w:cs="1ShefaClassic"/>
          <w:sz w:val="32"/>
          <w:szCs w:val="32"/>
          <w:rtl/>
        </w:rPr>
        <w:t>"</w:t>
      </w:r>
      <w:r w:rsidRPr="00780090">
        <w:rPr>
          <w:rFonts w:ascii="1ShefaClassic" w:cs="1ShefaClassic" w:hint="cs"/>
          <w:sz w:val="32"/>
          <w:szCs w:val="32"/>
          <w:rtl/>
        </w:rPr>
        <w:t>ד</w:t>
      </w:r>
      <w:r w:rsidRPr="00780090">
        <w:rPr>
          <w:rFonts w:ascii="1ShefaClassic" w:cs="1ShefaClassic"/>
          <w:sz w:val="32"/>
          <w:szCs w:val="32"/>
          <w:rtl/>
        </w:rPr>
        <w:t xml:space="preserve"> </w:t>
      </w:r>
      <w:r w:rsidRPr="00780090">
        <w:rPr>
          <w:rFonts w:ascii="1ShefaClassic" w:cs="1ShefaClassic" w:hint="cs"/>
          <w:sz w:val="32"/>
          <w:szCs w:val="32"/>
          <w:rtl/>
        </w:rPr>
        <w:t>שבט</w:t>
      </w:r>
      <w:r w:rsidRPr="00780090">
        <w:rPr>
          <w:rFonts w:ascii="1ShefaClassic" w:cs="1ShefaClassic"/>
          <w:sz w:val="32"/>
          <w:szCs w:val="32"/>
          <w:rtl/>
        </w:rPr>
        <w:t xml:space="preserve"> - "</w:t>
      </w:r>
      <w:r w:rsidRPr="00780090">
        <w:rPr>
          <w:rFonts w:ascii="1ShefaClassic" w:cs="1ShefaClassic" w:hint="cs"/>
          <w:sz w:val="32"/>
          <w:szCs w:val="32"/>
          <w:rtl/>
        </w:rPr>
        <w:t>העשירי</w:t>
      </w:r>
      <w:r w:rsidRPr="00780090">
        <w:rPr>
          <w:rFonts w:ascii="1ShefaClassic" w:cs="1ShefaClassic"/>
          <w:sz w:val="32"/>
          <w:szCs w:val="32"/>
          <w:rtl/>
        </w:rPr>
        <w:t xml:space="preserve"> </w:t>
      </w:r>
      <w:r w:rsidRPr="00780090">
        <w:rPr>
          <w:rFonts w:ascii="1ShefaClassic" w:cs="1ShefaClassic" w:hint="cs"/>
          <w:sz w:val="32"/>
          <w:szCs w:val="32"/>
          <w:rtl/>
        </w:rPr>
        <w:t>יהי</w:t>
      </w:r>
      <w:r w:rsidRPr="00780090">
        <w:rPr>
          <w:rFonts w:ascii="1ShefaClassic" w:cs="1ShefaClassic"/>
          <w:sz w:val="32"/>
          <w:szCs w:val="32"/>
          <w:rtl/>
        </w:rPr>
        <w:t xml:space="preserve">' </w:t>
      </w:r>
      <w:r w:rsidRPr="00780090">
        <w:rPr>
          <w:rFonts w:ascii="1ShefaClassic" w:cs="1ShefaClassic" w:hint="cs"/>
          <w:sz w:val="32"/>
          <w:szCs w:val="32"/>
          <w:rtl/>
        </w:rPr>
        <w:t>קודש</w:t>
      </w:r>
      <w:r w:rsidRPr="00780090">
        <w:rPr>
          <w:rFonts w:ascii="1ShefaClassic" w:cs="1ShefaClassic"/>
          <w:sz w:val="32"/>
          <w:szCs w:val="32"/>
        </w:rPr>
        <w:t>"</w:t>
      </w:r>
    </w:p>
    <w:p w14:paraId="561D13DA" w14:textId="77777777" w:rsidR="00780090" w:rsidRPr="00780090" w:rsidRDefault="00780090" w:rsidP="00780090">
      <w:pPr>
        <w:autoSpaceDE w:val="0"/>
        <w:autoSpaceDN w:val="0"/>
        <w:bidi/>
        <w:adjustRightInd w:val="0"/>
        <w:spacing w:after="0" w:line="360" w:lineRule="auto"/>
        <w:jc w:val="center"/>
        <w:rPr>
          <w:rFonts w:ascii="Wingdings 2" w:hAnsi="Wingdings 2" w:cs="1ShefaClassic"/>
          <w:sz w:val="32"/>
          <w:szCs w:val="32"/>
        </w:rPr>
      </w:pPr>
      <w:r w:rsidRPr="00780090">
        <w:rPr>
          <w:rFonts w:ascii="Wingdings 2" w:hAnsi="Wingdings 2" w:cs="1ShefaClassic"/>
          <w:sz w:val="32"/>
          <w:szCs w:val="32"/>
        </w:rPr>
        <w:t></w:t>
      </w:r>
    </w:p>
    <w:p w14:paraId="405E3D26" w14:textId="77777777" w:rsidR="00780090" w:rsidRPr="00780090" w:rsidRDefault="00780090" w:rsidP="00780090">
      <w:pPr>
        <w:bidi/>
        <w:spacing w:after="0" w:line="360" w:lineRule="auto"/>
        <w:jc w:val="center"/>
        <w:rPr>
          <w:rFonts w:ascii="1ShefaClassic" w:cs="1ShefaClassic"/>
          <w:sz w:val="32"/>
          <w:szCs w:val="32"/>
        </w:rPr>
      </w:pPr>
      <w:r w:rsidRPr="00780090">
        <w:rPr>
          <w:rFonts w:ascii="1ShefaClassic" w:cs="1ShefaClassic" w:hint="cs"/>
          <w:sz w:val="32"/>
          <w:szCs w:val="32"/>
          <w:rtl/>
        </w:rPr>
        <w:t>נדפס</w:t>
      </w:r>
      <w:r w:rsidRPr="00780090">
        <w:rPr>
          <w:rFonts w:ascii="1ShefaClassic" w:cs="1ShefaClassic"/>
          <w:sz w:val="32"/>
          <w:szCs w:val="32"/>
          <w:rtl/>
        </w:rPr>
        <w:t xml:space="preserve"> </w:t>
      </w:r>
      <w:r w:rsidRPr="00780090">
        <w:rPr>
          <w:rFonts w:ascii="1ShefaClassic" w:cs="1ShefaClassic" w:hint="cs"/>
          <w:sz w:val="32"/>
          <w:szCs w:val="32"/>
          <w:rtl/>
        </w:rPr>
        <w:t>ע</w:t>
      </w:r>
      <w:r w:rsidRPr="00780090">
        <w:rPr>
          <w:rFonts w:ascii="1ShefaClassic" w:cs="1ShefaClassic"/>
          <w:sz w:val="32"/>
          <w:szCs w:val="32"/>
          <w:rtl/>
        </w:rPr>
        <w:t>"</w:t>
      </w:r>
      <w:r w:rsidRPr="00780090">
        <w:rPr>
          <w:rFonts w:ascii="1ShefaClassic" w:cs="1ShefaClassic" w:hint="cs"/>
          <w:sz w:val="32"/>
          <w:szCs w:val="32"/>
          <w:rtl/>
        </w:rPr>
        <w:t>י</w:t>
      </w:r>
      <w:r w:rsidRPr="00780090">
        <w:rPr>
          <w:rFonts w:ascii="1ShefaClassic" w:cs="1ShefaClassic"/>
          <w:sz w:val="32"/>
          <w:szCs w:val="32"/>
          <w:rtl/>
        </w:rPr>
        <w:t xml:space="preserve"> </w:t>
      </w:r>
      <w:r w:rsidRPr="00780090">
        <w:rPr>
          <w:rFonts w:ascii="1ShefaClassic" w:cs="1ShefaClassic" w:hint="cs"/>
          <w:sz w:val="32"/>
          <w:szCs w:val="32"/>
          <w:rtl/>
        </w:rPr>
        <w:t>ולזכות</w:t>
      </w:r>
    </w:p>
    <w:p w14:paraId="7A5CC427" w14:textId="77777777" w:rsidR="00780090" w:rsidRPr="00780090" w:rsidRDefault="00780090" w:rsidP="00780090">
      <w:pPr>
        <w:bidi/>
        <w:spacing w:after="0" w:line="360" w:lineRule="auto"/>
        <w:jc w:val="center"/>
        <w:rPr>
          <w:rFonts w:ascii="1ShefaClassic" w:cs="1ShefaClassic"/>
          <w:sz w:val="32"/>
          <w:szCs w:val="32"/>
        </w:rPr>
      </w:pPr>
      <w:r w:rsidRPr="00780090">
        <w:rPr>
          <w:rFonts w:ascii="1ShefaClassic" w:cs="1ShefaClassic" w:hint="cs"/>
          <w:sz w:val="32"/>
          <w:szCs w:val="32"/>
          <w:rtl/>
        </w:rPr>
        <w:t>הרה</w:t>
      </w:r>
      <w:r w:rsidRPr="00780090">
        <w:rPr>
          <w:rFonts w:ascii="1ShefaClassic" w:cs="1ShefaClassic"/>
          <w:sz w:val="32"/>
          <w:szCs w:val="32"/>
          <w:rtl/>
        </w:rPr>
        <w:t>"</w:t>
      </w:r>
      <w:r w:rsidRPr="00780090">
        <w:rPr>
          <w:rFonts w:ascii="1ShefaClassic" w:cs="1ShefaClassic" w:hint="cs"/>
          <w:sz w:val="32"/>
          <w:szCs w:val="32"/>
          <w:rtl/>
        </w:rPr>
        <w:t>ת</w:t>
      </w:r>
      <w:r w:rsidRPr="00780090">
        <w:rPr>
          <w:rFonts w:ascii="1ShefaClassic" w:cs="1ShefaClassic"/>
          <w:sz w:val="32"/>
          <w:szCs w:val="32"/>
          <w:rtl/>
        </w:rPr>
        <w:t xml:space="preserve"> </w:t>
      </w:r>
      <w:r w:rsidRPr="00780090">
        <w:rPr>
          <w:rFonts w:ascii="1ShefaClassic" w:cs="1ShefaClassic" w:hint="cs"/>
          <w:sz w:val="32"/>
          <w:szCs w:val="32"/>
          <w:rtl/>
        </w:rPr>
        <w:t>ר</w:t>
      </w:r>
      <w:r w:rsidRPr="00780090">
        <w:rPr>
          <w:rFonts w:ascii="1ShefaClassic" w:cs="1ShefaClassic"/>
          <w:sz w:val="32"/>
          <w:szCs w:val="32"/>
          <w:rtl/>
        </w:rPr>
        <w:t xml:space="preserve">' </w:t>
      </w:r>
      <w:r w:rsidRPr="00780090">
        <w:rPr>
          <w:rFonts w:ascii="1ShefaClassic" w:cs="1ShefaClassic" w:hint="cs"/>
          <w:b/>
          <w:bCs/>
          <w:sz w:val="32"/>
          <w:szCs w:val="32"/>
          <w:rtl/>
        </w:rPr>
        <w:t>נח</w:t>
      </w:r>
      <w:r w:rsidRPr="00780090">
        <w:rPr>
          <w:rFonts w:ascii="1ShefaClassic" w:cs="1ShefaClassic"/>
          <w:b/>
          <w:bCs/>
          <w:sz w:val="32"/>
          <w:szCs w:val="32"/>
          <w:rtl/>
        </w:rPr>
        <w:t xml:space="preserve"> </w:t>
      </w:r>
      <w:r w:rsidRPr="00780090">
        <w:rPr>
          <w:rFonts w:ascii="1ShefaClassic" w:cs="1ShefaClassic" w:hint="cs"/>
          <w:b/>
          <w:bCs/>
          <w:sz w:val="32"/>
          <w:szCs w:val="32"/>
          <w:rtl/>
        </w:rPr>
        <w:t>שמחה</w:t>
      </w:r>
      <w:r w:rsidRPr="00780090">
        <w:rPr>
          <w:rFonts w:ascii="1ShefaClassic" w:cs="1ShefaClassic"/>
          <w:sz w:val="32"/>
          <w:szCs w:val="32"/>
          <w:rtl/>
        </w:rPr>
        <w:t xml:space="preserve"> </w:t>
      </w:r>
      <w:r w:rsidRPr="00780090">
        <w:rPr>
          <w:rFonts w:ascii="1ShefaClassic" w:cs="1ShefaClassic" w:hint="cs"/>
          <w:sz w:val="32"/>
          <w:szCs w:val="32"/>
          <w:rtl/>
        </w:rPr>
        <w:t>וזוגתו</w:t>
      </w:r>
      <w:r w:rsidRPr="00780090">
        <w:rPr>
          <w:rFonts w:ascii="1ShefaClassic" w:cs="1ShefaClassic"/>
          <w:sz w:val="32"/>
          <w:szCs w:val="32"/>
          <w:rtl/>
        </w:rPr>
        <w:t xml:space="preserve"> </w:t>
      </w:r>
      <w:r w:rsidRPr="00780090">
        <w:rPr>
          <w:rFonts w:ascii="1ShefaClassic" w:cs="1ShefaClassic" w:hint="cs"/>
          <w:sz w:val="32"/>
          <w:szCs w:val="32"/>
          <w:rtl/>
        </w:rPr>
        <w:t>מרת</w:t>
      </w:r>
      <w:r w:rsidRPr="00780090">
        <w:rPr>
          <w:rFonts w:ascii="1ShefaClassic" w:cs="1ShefaClassic"/>
          <w:b/>
          <w:bCs/>
          <w:sz w:val="32"/>
          <w:szCs w:val="32"/>
          <w:rtl/>
        </w:rPr>
        <w:t xml:space="preserve"> </w:t>
      </w:r>
      <w:r w:rsidRPr="00780090">
        <w:rPr>
          <w:rFonts w:ascii="1ShefaClassic" w:cs="1ShefaClassic" w:hint="cs"/>
          <w:b/>
          <w:bCs/>
          <w:sz w:val="32"/>
          <w:szCs w:val="32"/>
          <w:rtl/>
        </w:rPr>
        <w:t>דבורה</w:t>
      </w:r>
      <w:r w:rsidRPr="00780090">
        <w:rPr>
          <w:rFonts w:ascii="1ShefaClassic" w:cs="1ShefaClassic"/>
          <w:b/>
          <w:bCs/>
          <w:sz w:val="32"/>
          <w:szCs w:val="32"/>
          <w:rtl/>
        </w:rPr>
        <w:t xml:space="preserve"> </w:t>
      </w:r>
      <w:r w:rsidRPr="00780090">
        <w:rPr>
          <w:rFonts w:ascii="1ShefaClassic" w:cs="1ShefaClassic" w:hint="cs"/>
          <w:b/>
          <w:bCs/>
          <w:sz w:val="32"/>
          <w:szCs w:val="32"/>
          <w:rtl/>
        </w:rPr>
        <w:t>לאה</w:t>
      </w:r>
    </w:p>
    <w:p w14:paraId="53DDF4D8" w14:textId="77777777" w:rsidR="00780090" w:rsidRPr="00780090" w:rsidRDefault="00780090" w:rsidP="00780090">
      <w:pPr>
        <w:bidi/>
        <w:spacing w:after="0" w:line="360" w:lineRule="auto"/>
        <w:jc w:val="center"/>
        <w:rPr>
          <w:rFonts w:ascii="1ShefaClassic" w:cs="1ShefaClassic"/>
          <w:sz w:val="32"/>
          <w:szCs w:val="32"/>
        </w:rPr>
      </w:pPr>
      <w:r w:rsidRPr="00780090">
        <w:rPr>
          <w:rFonts w:ascii="1ShefaClassic" w:cs="1ShefaClassic" w:hint="cs"/>
          <w:sz w:val="32"/>
          <w:szCs w:val="32"/>
          <w:rtl/>
        </w:rPr>
        <w:t>וילדיהם</w:t>
      </w:r>
    </w:p>
    <w:p w14:paraId="0506D2DF" w14:textId="77777777" w:rsidR="00780090" w:rsidRPr="00780090" w:rsidRDefault="00780090" w:rsidP="00780090">
      <w:pPr>
        <w:bidi/>
        <w:spacing w:after="0" w:line="360" w:lineRule="auto"/>
        <w:jc w:val="center"/>
        <w:rPr>
          <w:rFonts w:ascii="1ShefaClassic" w:cs="1ShefaClassic"/>
          <w:sz w:val="32"/>
          <w:szCs w:val="32"/>
        </w:rPr>
      </w:pPr>
      <w:r w:rsidRPr="00780090">
        <w:rPr>
          <w:rFonts w:ascii="1ShefaClassic" w:cs="1ShefaClassic" w:hint="cs"/>
          <w:sz w:val="32"/>
          <w:szCs w:val="32"/>
          <w:rtl/>
        </w:rPr>
        <w:t>הרב</w:t>
      </w:r>
      <w:r w:rsidRPr="00780090">
        <w:rPr>
          <w:rFonts w:ascii="1ShefaClassic" w:cs="1ShefaClassic"/>
          <w:sz w:val="32"/>
          <w:szCs w:val="32"/>
          <w:rtl/>
        </w:rPr>
        <w:t xml:space="preserve"> </w:t>
      </w:r>
      <w:r w:rsidRPr="00780090">
        <w:rPr>
          <w:rFonts w:ascii="1ShefaClassic" w:cs="1ShefaClassic" w:hint="cs"/>
          <w:b/>
          <w:bCs/>
          <w:sz w:val="32"/>
          <w:szCs w:val="32"/>
          <w:rtl/>
        </w:rPr>
        <w:t>מנחם</w:t>
      </w:r>
      <w:r w:rsidRPr="00780090">
        <w:rPr>
          <w:rFonts w:ascii="1ShefaClassic" w:cs="1ShefaClassic"/>
          <w:b/>
          <w:bCs/>
          <w:sz w:val="32"/>
          <w:szCs w:val="32"/>
          <w:rtl/>
        </w:rPr>
        <w:t xml:space="preserve"> </w:t>
      </w:r>
      <w:r w:rsidRPr="00780090">
        <w:rPr>
          <w:rFonts w:ascii="1ShefaClassic" w:cs="1ShefaClassic" w:hint="cs"/>
          <w:b/>
          <w:bCs/>
          <w:sz w:val="32"/>
          <w:szCs w:val="32"/>
          <w:rtl/>
        </w:rPr>
        <w:t>מענדל</w:t>
      </w:r>
      <w:r w:rsidRPr="00780090">
        <w:rPr>
          <w:rFonts w:ascii="1ShefaClassic" w:cs="1ShefaClassic"/>
          <w:sz w:val="32"/>
          <w:szCs w:val="32"/>
          <w:rtl/>
        </w:rPr>
        <w:t xml:space="preserve"> </w:t>
      </w:r>
      <w:r w:rsidRPr="00780090">
        <w:rPr>
          <w:rFonts w:ascii="1ShefaClassic" w:cs="1ShefaClassic" w:hint="cs"/>
          <w:sz w:val="32"/>
          <w:szCs w:val="32"/>
          <w:rtl/>
        </w:rPr>
        <w:t>וזוגתו</w:t>
      </w:r>
      <w:r w:rsidRPr="00780090">
        <w:rPr>
          <w:rFonts w:ascii="1ShefaClassic" w:cs="1ShefaClassic"/>
          <w:sz w:val="32"/>
          <w:szCs w:val="32"/>
          <w:rtl/>
        </w:rPr>
        <w:t xml:space="preserve"> </w:t>
      </w:r>
      <w:r w:rsidRPr="00780090">
        <w:rPr>
          <w:rFonts w:ascii="1ShefaClassic" w:cs="1ShefaClassic" w:hint="cs"/>
          <w:sz w:val="32"/>
          <w:szCs w:val="32"/>
          <w:rtl/>
        </w:rPr>
        <w:t>מרת</w:t>
      </w:r>
      <w:r w:rsidRPr="00780090">
        <w:rPr>
          <w:rFonts w:ascii="1ShefaClassic" w:cs="1ShefaClassic"/>
          <w:sz w:val="32"/>
          <w:szCs w:val="32"/>
          <w:rtl/>
        </w:rPr>
        <w:t xml:space="preserve"> </w:t>
      </w:r>
      <w:r w:rsidRPr="00780090">
        <w:rPr>
          <w:rFonts w:ascii="1ShefaClassic" w:cs="1ShefaClassic" w:hint="cs"/>
          <w:b/>
          <w:bCs/>
          <w:sz w:val="32"/>
          <w:szCs w:val="32"/>
          <w:rtl/>
        </w:rPr>
        <w:t>הינדא</w:t>
      </w:r>
      <w:r w:rsidRPr="00780090">
        <w:rPr>
          <w:rFonts w:ascii="1ShefaClassic" w:cs="1ShefaClassic"/>
          <w:sz w:val="32"/>
          <w:szCs w:val="32"/>
        </w:rPr>
        <w:t>,</w:t>
      </w:r>
    </w:p>
    <w:p w14:paraId="71D464AA" w14:textId="77777777" w:rsidR="00780090" w:rsidRPr="00780090" w:rsidRDefault="00780090" w:rsidP="00780090">
      <w:pPr>
        <w:bidi/>
        <w:spacing w:after="0" w:line="360" w:lineRule="auto"/>
        <w:jc w:val="center"/>
        <w:rPr>
          <w:rFonts w:ascii="1ShefaClassic" w:cs="1ShefaClassic"/>
          <w:sz w:val="32"/>
          <w:szCs w:val="32"/>
        </w:rPr>
      </w:pPr>
      <w:r w:rsidRPr="00780090">
        <w:rPr>
          <w:rFonts w:ascii="1ShefaClassic" w:cs="1ShefaClassic" w:hint="cs"/>
          <w:b/>
          <w:bCs/>
          <w:sz w:val="32"/>
          <w:szCs w:val="32"/>
          <w:rtl/>
        </w:rPr>
        <w:t>איידלא</w:t>
      </w:r>
      <w:r w:rsidRPr="00780090">
        <w:rPr>
          <w:rFonts w:ascii="1ShefaClassic" w:cs="1ShefaClassic"/>
          <w:sz w:val="32"/>
          <w:szCs w:val="32"/>
          <w:rtl/>
        </w:rPr>
        <w:t xml:space="preserve">, </w:t>
      </w:r>
      <w:r w:rsidRPr="00780090">
        <w:rPr>
          <w:rFonts w:ascii="1ShefaClassic" w:cs="1ShefaClassic" w:hint="cs"/>
          <w:sz w:val="32"/>
          <w:szCs w:val="32"/>
          <w:rtl/>
        </w:rPr>
        <w:t>ו</w:t>
      </w:r>
      <w:r w:rsidRPr="00780090">
        <w:rPr>
          <w:rFonts w:ascii="1ShefaClassic" w:cs="1ShefaClassic" w:hint="cs"/>
          <w:b/>
          <w:bCs/>
          <w:sz w:val="32"/>
          <w:szCs w:val="32"/>
          <w:rtl/>
        </w:rPr>
        <w:t>מרים</w:t>
      </w:r>
      <w:r w:rsidRPr="00780090">
        <w:rPr>
          <w:rFonts w:ascii="1ShefaClassic" w:cs="1ShefaClassic"/>
          <w:sz w:val="32"/>
          <w:szCs w:val="32"/>
          <w:rtl/>
        </w:rPr>
        <w:t xml:space="preserve"> </w:t>
      </w:r>
      <w:r w:rsidRPr="00780090">
        <w:rPr>
          <w:rFonts w:ascii="1ShefaClassic" w:cs="1ShefaClassic" w:hint="cs"/>
          <w:b/>
          <w:bCs/>
          <w:sz w:val="32"/>
          <w:szCs w:val="32"/>
          <w:rtl/>
        </w:rPr>
        <w:t>מריאשא</w:t>
      </w:r>
      <w:r w:rsidRPr="00780090">
        <w:rPr>
          <w:rFonts w:ascii="1ShefaClassic" w:cs="1ShefaClassic"/>
          <w:sz w:val="32"/>
          <w:szCs w:val="32"/>
          <w:rtl/>
        </w:rPr>
        <w:t xml:space="preserve"> </w:t>
      </w:r>
      <w:r w:rsidRPr="00780090">
        <w:rPr>
          <w:rFonts w:ascii="1ShefaClassic" w:cs="1ShefaClassic" w:hint="cs"/>
          <w:sz w:val="32"/>
          <w:szCs w:val="32"/>
          <w:rtl/>
        </w:rPr>
        <w:t>שיחיו</w:t>
      </w:r>
    </w:p>
    <w:p w14:paraId="7C26BBAD" w14:textId="77777777" w:rsidR="00780090" w:rsidRPr="00780090" w:rsidRDefault="00780090" w:rsidP="00780090">
      <w:pPr>
        <w:bidi/>
        <w:spacing w:after="0" w:line="360" w:lineRule="auto"/>
        <w:jc w:val="center"/>
        <w:rPr>
          <w:rFonts w:ascii="1ShefaClassic" w:cs="1ShefaClassic"/>
          <w:b/>
          <w:bCs/>
          <w:sz w:val="32"/>
          <w:szCs w:val="32"/>
          <w:rtl/>
        </w:rPr>
      </w:pPr>
      <w:r w:rsidRPr="00780090">
        <w:rPr>
          <w:rFonts w:ascii="1ShefaClassic" w:cs="1ShefaClassic" w:hint="cs"/>
          <w:b/>
          <w:bCs/>
          <w:sz w:val="32"/>
          <w:szCs w:val="32"/>
          <w:rtl/>
        </w:rPr>
        <w:t>פאקס</w:t>
      </w:r>
    </w:p>
    <w:p w14:paraId="6301B316" w14:textId="77777777" w:rsidR="00780090" w:rsidRPr="00780090" w:rsidRDefault="00780090" w:rsidP="00780090">
      <w:pPr>
        <w:bidi/>
        <w:jc w:val="center"/>
        <w:rPr>
          <w:rFonts w:ascii="1ShefaClassic" w:cs="1ShefaClassic"/>
          <w:b/>
          <w:bCs/>
          <w:sz w:val="32"/>
          <w:szCs w:val="32"/>
          <w:rtl/>
        </w:rPr>
      </w:pPr>
    </w:p>
    <w:p w14:paraId="001EA531" w14:textId="53403872" w:rsidR="00780090" w:rsidRPr="00780090" w:rsidRDefault="00780090" w:rsidP="00780090">
      <w:pPr>
        <w:bidi/>
        <w:spacing w:after="0" w:line="360" w:lineRule="auto"/>
        <w:jc w:val="center"/>
        <w:rPr>
          <w:rFonts w:ascii="1ShefaClassic" w:cs="1ShefaClassic"/>
          <w:sz w:val="32"/>
          <w:szCs w:val="32"/>
          <w:rtl/>
        </w:rPr>
      </w:pPr>
      <w:r w:rsidRPr="00780090">
        <w:rPr>
          <w:rFonts w:ascii="1ShefaClassic" w:cs="1ShefaClassic"/>
          <w:sz w:val="32"/>
          <w:szCs w:val="32"/>
        </w:rPr>
        <w:sym w:font="Wingdings 2" w:char="F0B2"/>
      </w:r>
      <w:r w:rsidRPr="00780090">
        <w:rPr>
          <w:rFonts w:ascii="1ShefaClassic" w:cs="1ShefaClassic"/>
          <w:sz w:val="32"/>
          <w:szCs w:val="32"/>
        </w:rPr>
        <w:sym w:font="Wingdings 2" w:char="F0B2"/>
      </w:r>
      <w:r w:rsidRPr="00780090">
        <w:rPr>
          <w:rFonts w:ascii="1ShefaClassic" w:cs="1ShefaClassic"/>
          <w:sz w:val="32"/>
          <w:szCs w:val="32"/>
        </w:rPr>
        <w:sym w:font="Wingdings 2" w:char="F0B2"/>
      </w:r>
    </w:p>
    <w:p w14:paraId="61C24501" w14:textId="08381331" w:rsidR="00780090" w:rsidRPr="00780090" w:rsidRDefault="00780090" w:rsidP="00780090">
      <w:pPr>
        <w:bidi/>
        <w:spacing w:after="0" w:line="360" w:lineRule="auto"/>
        <w:jc w:val="center"/>
        <w:rPr>
          <w:rFonts w:ascii="1ShefaClassic" w:cs="1ShefaClassic"/>
          <w:sz w:val="32"/>
          <w:szCs w:val="32"/>
          <w:rtl/>
        </w:rPr>
      </w:pPr>
      <w:r w:rsidRPr="00780090">
        <w:rPr>
          <w:rFonts w:ascii="1ShefaClassic" w:cs="1ShefaClassic" w:hint="cs"/>
          <w:sz w:val="32"/>
          <w:szCs w:val="32"/>
          <w:rtl/>
        </w:rPr>
        <w:t>לזכות</w:t>
      </w:r>
    </w:p>
    <w:p w14:paraId="76BD1B44" w14:textId="034C0034" w:rsidR="00780090" w:rsidRPr="00780090" w:rsidRDefault="00780090" w:rsidP="00780090">
      <w:pPr>
        <w:bidi/>
        <w:spacing w:after="0" w:line="360" w:lineRule="auto"/>
        <w:jc w:val="center"/>
        <w:rPr>
          <w:rFonts w:ascii="1ShefaClassic" w:cs="1ShefaClassic"/>
          <w:sz w:val="32"/>
          <w:szCs w:val="32"/>
          <w:rtl/>
        </w:rPr>
      </w:pPr>
      <w:r w:rsidRPr="00780090">
        <w:rPr>
          <w:rFonts w:ascii="1ShefaClassic" w:cs="1ShefaClassic" w:hint="cs"/>
          <w:sz w:val="32"/>
          <w:szCs w:val="32"/>
          <w:rtl/>
        </w:rPr>
        <w:t>מנכ"ל המערכת</w:t>
      </w:r>
    </w:p>
    <w:p w14:paraId="74DE1E29" w14:textId="55BE0B1C" w:rsidR="00780090" w:rsidRPr="00780090" w:rsidRDefault="00780090" w:rsidP="00780090">
      <w:pPr>
        <w:bidi/>
        <w:spacing w:after="0" w:line="360" w:lineRule="auto"/>
        <w:jc w:val="center"/>
        <w:rPr>
          <w:rFonts w:ascii="1ShefaClassic" w:cs="1ShefaClassic"/>
          <w:b/>
          <w:bCs/>
          <w:sz w:val="32"/>
          <w:szCs w:val="32"/>
          <w:rtl/>
        </w:rPr>
      </w:pPr>
      <w:r w:rsidRPr="00780090">
        <w:rPr>
          <w:rFonts w:ascii="1ShefaClassic" w:cs="1ShefaClassic" w:hint="cs"/>
          <w:sz w:val="32"/>
          <w:szCs w:val="32"/>
          <w:rtl/>
        </w:rPr>
        <w:t xml:space="preserve">הת' </w:t>
      </w:r>
      <w:r w:rsidRPr="00780090">
        <w:rPr>
          <w:rFonts w:ascii="1ShefaClassic" w:cs="1ShefaClassic" w:hint="cs"/>
          <w:b/>
          <w:bCs/>
          <w:sz w:val="32"/>
          <w:szCs w:val="32"/>
          <w:rtl/>
        </w:rPr>
        <w:t>דובער</w:t>
      </w:r>
      <w:r w:rsidRPr="00780090">
        <w:rPr>
          <w:rFonts w:ascii="1ShefaClassic" w:cs="1ShefaClassic" w:hint="cs"/>
          <w:sz w:val="32"/>
          <w:szCs w:val="32"/>
          <w:rtl/>
        </w:rPr>
        <w:t xml:space="preserve"> שיחי' </w:t>
      </w:r>
      <w:r w:rsidRPr="00780090">
        <w:rPr>
          <w:rFonts w:ascii="1ShefaClassic" w:cs="1ShefaClassic" w:hint="cs"/>
          <w:b/>
          <w:bCs/>
          <w:sz w:val="32"/>
          <w:szCs w:val="32"/>
          <w:rtl/>
        </w:rPr>
        <w:t>גראנער</w:t>
      </w:r>
    </w:p>
    <w:p w14:paraId="15B06E2F" w14:textId="6FE1EFEF" w:rsidR="00780090" w:rsidRPr="00780090" w:rsidRDefault="00780090" w:rsidP="00780090">
      <w:pPr>
        <w:bidi/>
        <w:spacing w:after="0" w:line="360" w:lineRule="auto"/>
        <w:jc w:val="center"/>
        <w:rPr>
          <w:rFonts w:ascii="1ShefaClassic" w:cs="1ShefaClassic"/>
          <w:sz w:val="32"/>
          <w:szCs w:val="32"/>
          <w:rtl/>
        </w:rPr>
      </w:pPr>
      <w:r w:rsidRPr="00780090">
        <w:rPr>
          <w:rFonts w:ascii="1ShefaClassic" w:cs="1ShefaClassic" w:hint="cs"/>
          <w:sz w:val="32"/>
          <w:szCs w:val="32"/>
          <w:rtl/>
        </w:rPr>
        <w:t xml:space="preserve">לרגל יום הולדתו </w:t>
      </w:r>
    </w:p>
    <w:p w14:paraId="3D6BE94C" w14:textId="2EADB4A3" w:rsidR="00780090" w:rsidRPr="00780090" w:rsidRDefault="00780090" w:rsidP="00780090">
      <w:pPr>
        <w:bidi/>
        <w:spacing w:after="0" w:line="360" w:lineRule="auto"/>
        <w:jc w:val="center"/>
        <w:rPr>
          <w:rFonts w:ascii="1ShefaClassic" w:cs="1ShefaClassic"/>
          <w:sz w:val="32"/>
          <w:szCs w:val="32"/>
          <w:rtl/>
        </w:rPr>
      </w:pPr>
      <w:r w:rsidRPr="00780090">
        <w:rPr>
          <w:rFonts w:ascii="1ShefaClassic" w:cs="1ShefaClassic" w:hint="cs"/>
          <w:sz w:val="32"/>
          <w:szCs w:val="32"/>
          <w:rtl/>
        </w:rPr>
        <w:t xml:space="preserve">ביו ה' שבט </w:t>
      </w:r>
    </w:p>
    <w:p w14:paraId="58F7A416" w14:textId="5C62108C" w:rsidR="00780090" w:rsidRPr="00780090" w:rsidRDefault="00780090" w:rsidP="00780090">
      <w:pPr>
        <w:autoSpaceDE w:val="0"/>
        <w:autoSpaceDN w:val="0"/>
        <w:bidi/>
        <w:adjustRightInd w:val="0"/>
        <w:spacing w:after="0" w:line="360" w:lineRule="auto"/>
        <w:jc w:val="center"/>
        <w:rPr>
          <w:rFonts w:ascii="Wingdings 2" w:hAnsi="Wingdings 2" w:cs="1ShefaClassic"/>
          <w:sz w:val="32"/>
          <w:szCs w:val="32"/>
          <w:rtl/>
        </w:rPr>
      </w:pPr>
      <w:r w:rsidRPr="00780090">
        <w:rPr>
          <w:rFonts w:ascii="Wingdings 2" w:hAnsi="Wingdings 2" w:cs="1ShefaClassic"/>
          <w:sz w:val="32"/>
          <w:szCs w:val="32"/>
        </w:rPr>
        <w:t></w:t>
      </w:r>
    </w:p>
    <w:p w14:paraId="03C20369" w14:textId="77DC633E" w:rsidR="00F62342" w:rsidRDefault="00780090" w:rsidP="00780090">
      <w:pPr>
        <w:bidi/>
        <w:spacing w:after="0" w:line="360" w:lineRule="auto"/>
        <w:jc w:val="center"/>
        <w:rPr>
          <w:rFonts w:ascii="1ShefaClassic" w:cs="1ShefaClassic"/>
          <w:sz w:val="32"/>
          <w:szCs w:val="32"/>
          <w:rtl/>
        </w:rPr>
      </w:pPr>
      <w:r w:rsidRPr="00780090">
        <w:rPr>
          <w:rFonts w:ascii="1ShefaClassic" w:cs="1ShefaClassic" w:hint="cs"/>
          <w:sz w:val="32"/>
          <w:szCs w:val="32"/>
          <w:rtl/>
        </w:rPr>
        <w:t>נדפס ע"י חברי המערכת שיחיו</w:t>
      </w:r>
    </w:p>
    <w:p w14:paraId="60B853FC" w14:textId="77777777" w:rsidR="00780090" w:rsidRPr="00780090" w:rsidRDefault="00780090" w:rsidP="00780090">
      <w:pPr>
        <w:bidi/>
        <w:spacing w:after="0" w:line="360" w:lineRule="auto"/>
        <w:jc w:val="center"/>
        <w:rPr>
          <w:rFonts w:ascii="1ShefaClassic" w:cs="1ShefaClassic"/>
          <w:sz w:val="30"/>
          <w:szCs w:val="30"/>
        </w:rPr>
      </w:pPr>
      <w:r w:rsidRPr="00780090">
        <w:rPr>
          <w:rFonts w:ascii="1ShefaClassic" w:cs="1ShefaClassic" w:hint="cs"/>
          <w:sz w:val="30"/>
          <w:szCs w:val="30"/>
          <w:rtl/>
        </w:rPr>
        <w:lastRenderedPageBreak/>
        <w:t>מוקדש</w:t>
      </w:r>
    </w:p>
    <w:p w14:paraId="1A7ADCF7" w14:textId="77777777" w:rsidR="00780090" w:rsidRPr="00780090" w:rsidRDefault="00780090" w:rsidP="00780090">
      <w:pPr>
        <w:bidi/>
        <w:spacing w:after="0" w:line="360" w:lineRule="auto"/>
        <w:jc w:val="center"/>
        <w:rPr>
          <w:rFonts w:ascii="1ShefaClassic" w:cs="1ShefaClassic"/>
          <w:sz w:val="30"/>
          <w:szCs w:val="30"/>
        </w:rPr>
      </w:pPr>
      <w:r w:rsidRPr="00780090">
        <w:rPr>
          <w:rFonts w:ascii="1ShefaClassic" w:cs="1ShefaClassic" w:hint="cs"/>
          <w:sz w:val="30"/>
          <w:szCs w:val="30"/>
          <w:rtl/>
        </w:rPr>
        <w:t>לחיזוק</w:t>
      </w:r>
      <w:r w:rsidRPr="00780090">
        <w:rPr>
          <w:rFonts w:ascii="1ShefaClassic" w:cs="1ShefaClassic"/>
          <w:sz w:val="30"/>
          <w:szCs w:val="30"/>
          <w:rtl/>
        </w:rPr>
        <w:t xml:space="preserve"> </w:t>
      </w:r>
      <w:r w:rsidRPr="00780090">
        <w:rPr>
          <w:rFonts w:ascii="1ShefaClassic" w:cs="1ShefaClassic" w:hint="cs"/>
          <w:sz w:val="30"/>
          <w:szCs w:val="30"/>
          <w:rtl/>
        </w:rPr>
        <w:t>ההתקשרות</w:t>
      </w:r>
    </w:p>
    <w:p w14:paraId="767BB137" w14:textId="77777777" w:rsidR="00780090" w:rsidRPr="00780090" w:rsidRDefault="00780090" w:rsidP="00780090">
      <w:pPr>
        <w:bidi/>
        <w:spacing w:after="0" w:line="360" w:lineRule="auto"/>
        <w:jc w:val="center"/>
        <w:rPr>
          <w:rFonts w:ascii="1ShefaClassic" w:cs="1ShefaClassic"/>
          <w:sz w:val="30"/>
          <w:szCs w:val="30"/>
        </w:rPr>
      </w:pPr>
      <w:r w:rsidRPr="00780090">
        <w:rPr>
          <w:rFonts w:ascii="1ShefaClassic" w:cs="1ShefaClassic" w:hint="cs"/>
          <w:sz w:val="30"/>
          <w:szCs w:val="30"/>
          <w:rtl/>
        </w:rPr>
        <w:t>ל</w:t>
      </w:r>
      <w:r w:rsidRPr="00780090">
        <w:rPr>
          <w:rFonts w:ascii="1ShefaClassic" w:cs="1ShefaClassic" w:hint="cs"/>
          <w:b/>
          <w:bCs/>
          <w:sz w:val="30"/>
          <w:szCs w:val="30"/>
          <w:rtl/>
        </w:rPr>
        <w:t>כ</w:t>
      </w:r>
      <w:r w:rsidRPr="00780090">
        <w:rPr>
          <w:rFonts w:ascii="1ShefaClassic" w:cs="1ShefaClassic"/>
          <w:b/>
          <w:bCs/>
          <w:sz w:val="30"/>
          <w:szCs w:val="30"/>
          <w:rtl/>
        </w:rPr>
        <w:t>"</w:t>
      </w:r>
      <w:r w:rsidRPr="00780090">
        <w:rPr>
          <w:rFonts w:ascii="1ShefaClassic" w:cs="1ShefaClassic" w:hint="cs"/>
          <w:b/>
          <w:bCs/>
          <w:sz w:val="30"/>
          <w:szCs w:val="30"/>
          <w:rtl/>
        </w:rPr>
        <w:t>ק</w:t>
      </w:r>
      <w:r w:rsidRPr="00780090">
        <w:rPr>
          <w:rFonts w:ascii="1ShefaClassic" w:cs="1ShefaClassic"/>
          <w:b/>
          <w:bCs/>
          <w:sz w:val="30"/>
          <w:szCs w:val="30"/>
          <w:rtl/>
        </w:rPr>
        <w:t xml:space="preserve"> </w:t>
      </w:r>
      <w:r w:rsidRPr="00780090">
        <w:rPr>
          <w:rFonts w:ascii="1ShefaClassic" w:cs="1ShefaClassic" w:hint="cs"/>
          <w:b/>
          <w:bCs/>
          <w:sz w:val="30"/>
          <w:szCs w:val="30"/>
          <w:rtl/>
        </w:rPr>
        <w:t>אדמו</w:t>
      </w:r>
      <w:r w:rsidRPr="00780090">
        <w:rPr>
          <w:rFonts w:ascii="1ShefaClassic" w:cs="1ShefaClassic"/>
          <w:b/>
          <w:bCs/>
          <w:sz w:val="30"/>
          <w:szCs w:val="30"/>
          <w:rtl/>
        </w:rPr>
        <w:t>"</w:t>
      </w:r>
      <w:r w:rsidRPr="00780090">
        <w:rPr>
          <w:rFonts w:ascii="1ShefaClassic" w:cs="1ShefaClassic" w:hint="cs"/>
          <w:b/>
          <w:bCs/>
          <w:sz w:val="30"/>
          <w:szCs w:val="30"/>
          <w:rtl/>
        </w:rPr>
        <w:t>ר</w:t>
      </w:r>
      <w:r w:rsidRPr="00780090">
        <w:rPr>
          <w:rFonts w:ascii="1ShefaClassic" w:cs="1ShefaClassic"/>
          <w:b/>
          <w:bCs/>
          <w:sz w:val="30"/>
          <w:szCs w:val="30"/>
          <w:rtl/>
        </w:rPr>
        <w:t xml:space="preserve"> </w:t>
      </w:r>
      <w:r w:rsidRPr="00780090">
        <w:rPr>
          <w:rFonts w:ascii="1ShefaClassic" w:cs="1ShefaClassic" w:hint="cs"/>
          <w:b/>
          <w:bCs/>
          <w:sz w:val="30"/>
          <w:szCs w:val="30"/>
          <w:rtl/>
        </w:rPr>
        <w:t>נשיא</w:t>
      </w:r>
      <w:r w:rsidRPr="00780090">
        <w:rPr>
          <w:rFonts w:ascii="1ShefaClassic" w:cs="1ShefaClassic"/>
          <w:b/>
          <w:bCs/>
          <w:sz w:val="30"/>
          <w:szCs w:val="30"/>
          <w:rtl/>
        </w:rPr>
        <w:t xml:space="preserve"> </w:t>
      </w:r>
      <w:r w:rsidRPr="00780090">
        <w:rPr>
          <w:rFonts w:ascii="1ShefaClassic" w:cs="1ShefaClassic" w:hint="cs"/>
          <w:b/>
          <w:bCs/>
          <w:sz w:val="30"/>
          <w:szCs w:val="30"/>
          <w:rtl/>
        </w:rPr>
        <w:t>דורנו</w:t>
      </w:r>
    </w:p>
    <w:p w14:paraId="024A81BF" w14:textId="77777777" w:rsidR="00780090" w:rsidRPr="00780090" w:rsidRDefault="00780090" w:rsidP="00780090">
      <w:pPr>
        <w:bidi/>
        <w:spacing w:after="0" w:line="360" w:lineRule="auto"/>
        <w:jc w:val="center"/>
        <w:rPr>
          <w:rFonts w:ascii="1ShefaClassic" w:cs="1ShefaClassic"/>
          <w:sz w:val="30"/>
          <w:szCs w:val="30"/>
        </w:rPr>
      </w:pPr>
      <w:r w:rsidRPr="00780090">
        <w:rPr>
          <w:rFonts w:ascii="1ShefaClassic" w:cs="1ShefaClassic" w:hint="cs"/>
          <w:sz w:val="30"/>
          <w:szCs w:val="30"/>
          <w:rtl/>
        </w:rPr>
        <w:t>בקשר</w:t>
      </w:r>
      <w:r w:rsidRPr="00780090">
        <w:rPr>
          <w:rFonts w:ascii="1ShefaClassic" w:cs="1ShefaClassic"/>
          <w:sz w:val="30"/>
          <w:szCs w:val="30"/>
          <w:rtl/>
        </w:rPr>
        <w:t xml:space="preserve"> </w:t>
      </w:r>
      <w:r w:rsidRPr="00780090">
        <w:rPr>
          <w:rFonts w:ascii="1ShefaClassic" w:cs="1ShefaClassic" w:hint="cs"/>
          <w:sz w:val="30"/>
          <w:szCs w:val="30"/>
          <w:rtl/>
        </w:rPr>
        <w:t>עם</w:t>
      </w:r>
      <w:r w:rsidRPr="00780090">
        <w:rPr>
          <w:rFonts w:ascii="1ShefaClassic" w:cs="1ShefaClassic"/>
          <w:sz w:val="30"/>
          <w:szCs w:val="30"/>
          <w:rtl/>
        </w:rPr>
        <w:t xml:space="preserve"> </w:t>
      </w:r>
      <w:r w:rsidRPr="00780090">
        <w:rPr>
          <w:rFonts w:ascii="1ShefaClassic" w:cs="1ShefaClassic" w:hint="cs"/>
          <w:sz w:val="30"/>
          <w:szCs w:val="30"/>
          <w:rtl/>
        </w:rPr>
        <w:t>יום</w:t>
      </w:r>
      <w:r w:rsidRPr="00780090">
        <w:rPr>
          <w:rFonts w:ascii="1ShefaClassic" w:cs="1ShefaClassic"/>
          <w:sz w:val="30"/>
          <w:szCs w:val="30"/>
          <w:rtl/>
        </w:rPr>
        <w:t xml:space="preserve"> </w:t>
      </w:r>
      <w:r w:rsidRPr="00780090">
        <w:rPr>
          <w:rFonts w:ascii="1ShefaClassic" w:cs="1ShefaClassic" w:hint="cs"/>
          <w:sz w:val="30"/>
          <w:szCs w:val="30"/>
          <w:rtl/>
        </w:rPr>
        <w:t>הגדול</w:t>
      </w:r>
      <w:r w:rsidRPr="00780090">
        <w:rPr>
          <w:rFonts w:ascii="1ShefaClassic" w:cs="1ShefaClassic"/>
          <w:sz w:val="30"/>
          <w:szCs w:val="30"/>
          <w:rtl/>
        </w:rPr>
        <w:t xml:space="preserve"> </w:t>
      </w:r>
      <w:r w:rsidRPr="00780090">
        <w:rPr>
          <w:rFonts w:ascii="1ShefaClassic" w:cs="1ShefaClassic" w:hint="cs"/>
          <w:sz w:val="30"/>
          <w:szCs w:val="30"/>
          <w:rtl/>
        </w:rPr>
        <w:t>והקדוש</w:t>
      </w:r>
    </w:p>
    <w:p w14:paraId="7F602C1D" w14:textId="77777777" w:rsidR="00780090" w:rsidRPr="00780090" w:rsidRDefault="00780090" w:rsidP="00780090">
      <w:pPr>
        <w:bidi/>
        <w:spacing w:after="0" w:line="360" w:lineRule="auto"/>
        <w:jc w:val="center"/>
        <w:rPr>
          <w:rFonts w:ascii="1ShefaClassic" w:cs="1ShefaClassic"/>
          <w:sz w:val="30"/>
          <w:szCs w:val="30"/>
        </w:rPr>
      </w:pPr>
      <w:r w:rsidRPr="00780090">
        <w:rPr>
          <w:rFonts w:ascii="1ShefaClassic" w:cs="1ShefaClassic" w:hint="cs"/>
          <w:sz w:val="30"/>
          <w:szCs w:val="30"/>
          <w:rtl/>
        </w:rPr>
        <w:t>יו</w:t>
      </w:r>
      <w:r w:rsidRPr="00780090">
        <w:rPr>
          <w:rFonts w:ascii="1ShefaClassic" w:cs="1ShefaClassic"/>
          <w:sz w:val="30"/>
          <w:szCs w:val="30"/>
          <w:rtl/>
        </w:rPr>
        <w:t>"</w:t>
      </w:r>
      <w:r w:rsidRPr="00780090">
        <w:rPr>
          <w:rFonts w:ascii="1ShefaClassic" w:cs="1ShefaClassic" w:hint="cs"/>
          <w:sz w:val="30"/>
          <w:szCs w:val="30"/>
          <w:rtl/>
        </w:rPr>
        <w:t>ד</w:t>
      </w:r>
      <w:r w:rsidRPr="00780090">
        <w:rPr>
          <w:rFonts w:ascii="1ShefaClassic" w:cs="1ShefaClassic"/>
          <w:sz w:val="30"/>
          <w:szCs w:val="30"/>
          <w:rtl/>
        </w:rPr>
        <w:t xml:space="preserve"> </w:t>
      </w:r>
      <w:r w:rsidRPr="00780090">
        <w:rPr>
          <w:rFonts w:ascii="1ShefaClassic" w:cs="1ShefaClassic" w:hint="cs"/>
          <w:sz w:val="30"/>
          <w:szCs w:val="30"/>
          <w:rtl/>
        </w:rPr>
        <w:t>שבט</w:t>
      </w:r>
      <w:r w:rsidRPr="00780090">
        <w:rPr>
          <w:rFonts w:ascii="1ShefaClassic" w:cs="1ShefaClassic"/>
          <w:sz w:val="30"/>
          <w:szCs w:val="30"/>
          <w:rtl/>
        </w:rPr>
        <w:t xml:space="preserve"> - "</w:t>
      </w:r>
      <w:r w:rsidRPr="00780090">
        <w:rPr>
          <w:rFonts w:ascii="1ShefaClassic" w:cs="1ShefaClassic" w:hint="cs"/>
          <w:sz w:val="30"/>
          <w:szCs w:val="30"/>
          <w:rtl/>
        </w:rPr>
        <w:t>העשירי</w:t>
      </w:r>
      <w:r w:rsidRPr="00780090">
        <w:rPr>
          <w:rFonts w:ascii="1ShefaClassic" w:cs="1ShefaClassic"/>
          <w:sz w:val="30"/>
          <w:szCs w:val="30"/>
          <w:rtl/>
        </w:rPr>
        <w:t xml:space="preserve"> </w:t>
      </w:r>
      <w:r w:rsidRPr="00780090">
        <w:rPr>
          <w:rFonts w:ascii="1ShefaClassic" w:cs="1ShefaClassic" w:hint="cs"/>
          <w:sz w:val="30"/>
          <w:szCs w:val="30"/>
          <w:rtl/>
        </w:rPr>
        <w:t>יהי</w:t>
      </w:r>
      <w:r w:rsidRPr="00780090">
        <w:rPr>
          <w:rFonts w:ascii="1ShefaClassic" w:cs="1ShefaClassic"/>
          <w:sz w:val="30"/>
          <w:szCs w:val="30"/>
          <w:rtl/>
        </w:rPr>
        <w:t xml:space="preserve">' </w:t>
      </w:r>
      <w:r w:rsidRPr="00780090">
        <w:rPr>
          <w:rFonts w:ascii="1ShefaClassic" w:cs="1ShefaClassic" w:hint="cs"/>
          <w:sz w:val="30"/>
          <w:szCs w:val="30"/>
          <w:rtl/>
        </w:rPr>
        <w:t>קודש</w:t>
      </w:r>
      <w:r w:rsidRPr="00780090">
        <w:rPr>
          <w:rFonts w:ascii="1ShefaClassic" w:cs="1ShefaClassic"/>
          <w:sz w:val="30"/>
          <w:szCs w:val="30"/>
        </w:rPr>
        <w:t>"</w:t>
      </w:r>
    </w:p>
    <w:p w14:paraId="2E83209C" w14:textId="77777777" w:rsidR="00780090" w:rsidRPr="00780090" w:rsidRDefault="00780090" w:rsidP="00780090">
      <w:pPr>
        <w:autoSpaceDE w:val="0"/>
        <w:autoSpaceDN w:val="0"/>
        <w:bidi/>
        <w:adjustRightInd w:val="0"/>
        <w:spacing w:after="0" w:line="360" w:lineRule="auto"/>
        <w:jc w:val="center"/>
        <w:rPr>
          <w:rFonts w:ascii="Wingdings 2" w:hAnsi="Wingdings 2" w:cs="1ShefaClassic"/>
          <w:sz w:val="30"/>
          <w:szCs w:val="30"/>
        </w:rPr>
      </w:pPr>
      <w:r w:rsidRPr="00780090">
        <w:rPr>
          <w:rFonts w:ascii="Wingdings 2" w:hAnsi="Wingdings 2" w:cs="1ShefaClassic"/>
          <w:sz w:val="30"/>
          <w:szCs w:val="30"/>
        </w:rPr>
        <w:t></w:t>
      </w:r>
    </w:p>
    <w:p w14:paraId="58D2B2F0" w14:textId="77777777" w:rsidR="00780090" w:rsidRPr="00780090" w:rsidRDefault="00780090" w:rsidP="00780090">
      <w:pPr>
        <w:bidi/>
        <w:spacing w:after="0" w:line="360" w:lineRule="auto"/>
        <w:jc w:val="center"/>
        <w:rPr>
          <w:rFonts w:ascii="1ShefaClassic" w:cs="1ShefaClassic"/>
          <w:sz w:val="30"/>
          <w:szCs w:val="30"/>
        </w:rPr>
      </w:pPr>
      <w:r w:rsidRPr="00780090">
        <w:rPr>
          <w:rFonts w:ascii="1ShefaClassic" w:cs="1ShefaClassic" w:hint="cs"/>
          <w:sz w:val="30"/>
          <w:szCs w:val="30"/>
          <w:rtl/>
        </w:rPr>
        <w:t>נדפס</w:t>
      </w:r>
      <w:r w:rsidRPr="00780090">
        <w:rPr>
          <w:rFonts w:ascii="1ShefaClassic" w:cs="1ShefaClassic"/>
          <w:sz w:val="30"/>
          <w:szCs w:val="30"/>
          <w:rtl/>
        </w:rPr>
        <w:t xml:space="preserve"> </w:t>
      </w:r>
      <w:r w:rsidRPr="00780090">
        <w:rPr>
          <w:rFonts w:ascii="1ShefaClassic" w:cs="1ShefaClassic" w:hint="cs"/>
          <w:sz w:val="30"/>
          <w:szCs w:val="30"/>
          <w:rtl/>
        </w:rPr>
        <w:t>ע</w:t>
      </w:r>
      <w:r w:rsidRPr="00780090">
        <w:rPr>
          <w:rFonts w:ascii="1ShefaClassic" w:cs="1ShefaClassic"/>
          <w:sz w:val="30"/>
          <w:szCs w:val="30"/>
          <w:rtl/>
        </w:rPr>
        <w:t>"</w:t>
      </w:r>
      <w:r w:rsidRPr="00780090">
        <w:rPr>
          <w:rFonts w:ascii="1ShefaClassic" w:cs="1ShefaClassic" w:hint="cs"/>
          <w:sz w:val="30"/>
          <w:szCs w:val="30"/>
          <w:rtl/>
        </w:rPr>
        <w:t>י</w:t>
      </w:r>
      <w:r w:rsidRPr="00780090">
        <w:rPr>
          <w:rFonts w:ascii="1ShefaClassic" w:cs="1ShefaClassic"/>
          <w:sz w:val="30"/>
          <w:szCs w:val="30"/>
          <w:rtl/>
        </w:rPr>
        <w:t xml:space="preserve"> </w:t>
      </w:r>
      <w:r w:rsidRPr="00780090">
        <w:rPr>
          <w:rFonts w:ascii="1ShefaClassic" w:cs="1ShefaClassic" w:hint="cs"/>
          <w:sz w:val="30"/>
          <w:szCs w:val="30"/>
          <w:rtl/>
        </w:rPr>
        <w:t>ולזכות</w:t>
      </w:r>
    </w:p>
    <w:p w14:paraId="262780F3" w14:textId="77777777" w:rsidR="00780090" w:rsidRPr="00780090" w:rsidRDefault="00780090" w:rsidP="00780090">
      <w:pPr>
        <w:bidi/>
        <w:spacing w:after="0" w:line="360" w:lineRule="auto"/>
        <w:jc w:val="center"/>
        <w:rPr>
          <w:rFonts w:ascii="1ShefaClassic" w:cs="1ShefaClassic"/>
          <w:sz w:val="30"/>
          <w:szCs w:val="30"/>
        </w:rPr>
      </w:pPr>
      <w:r w:rsidRPr="00780090">
        <w:rPr>
          <w:rFonts w:ascii="1ShefaClassic" w:cs="1ShefaClassic" w:hint="cs"/>
          <w:sz w:val="30"/>
          <w:szCs w:val="30"/>
          <w:rtl/>
        </w:rPr>
        <w:t>הרה</w:t>
      </w:r>
      <w:r w:rsidRPr="00780090">
        <w:rPr>
          <w:rFonts w:ascii="1ShefaClassic" w:cs="1ShefaClassic"/>
          <w:sz w:val="30"/>
          <w:szCs w:val="30"/>
          <w:rtl/>
        </w:rPr>
        <w:t>"</w:t>
      </w:r>
      <w:r w:rsidRPr="00780090">
        <w:rPr>
          <w:rFonts w:ascii="1ShefaClassic" w:cs="1ShefaClassic" w:hint="cs"/>
          <w:sz w:val="30"/>
          <w:szCs w:val="30"/>
          <w:rtl/>
        </w:rPr>
        <w:t>ח</w:t>
      </w:r>
      <w:r w:rsidRPr="00780090">
        <w:rPr>
          <w:rFonts w:ascii="1ShefaClassic" w:cs="1ShefaClassic"/>
          <w:sz w:val="30"/>
          <w:szCs w:val="30"/>
          <w:rtl/>
        </w:rPr>
        <w:t xml:space="preserve"> </w:t>
      </w:r>
      <w:r w:rsidRPr="00780090">
        <w:rPr>
          <w:rFonts w:ascii="1ShefaClassic" w:cs="1ShefaClassic" w:hint="cs"/>
          <w:b/>
          <w:bCs/>
          <w:sz w:val="30"/>
          <w:szCs w:val="30"/>
          <w:rtl/>
        </w:rPr>
        <w:t>יוסף</w:t>
      </w:r>
      <w:r w:rsidRPr="00780090">
        <w:rPr>
          <w:rFonts w:ascii="1ShefaClassic" w:cs="1ShefaClassic"/>
          <w:b/>
          <w:bCs/>
          <w:sz w:val="30"/>
          <w:szCs w:val="30"/>
          <w:rtl/>
        </w:rPr>
        <w:t xml:space="preserve"> </w:t>
      </w:r>
      <w:r w:rsidRPr="00780090">
        <w:rPr>
          <w:rFonts w:ascii="1ShefaClassic" w:cs="1ShefaClassic" w:hint="cs"/>
          <w:b/>
          <w:bCs/>
          <w:sz w:val="30"/>
          <w:szCs w:val="30"/>
          <w:rtl/>
        </w:rPr>
        <w:t>יצחק</w:t>
      </w:r>
      <w:r w:rsidRPr="00780090">
        <w:rPr>
          <w:rFonts w:ascii="1ShefaClassic" w:cs="1ShefaClassic"/>
          <w:sz w:val="30"/>
          <w:szCs w:val="30"/>
          <w:rtl/>
        </w:rPr>
        <w:t xml:space="preserve"> </w:t>
      </w:r>
      <w:r w:rsidRPr="00780090">
        <w:rPr>
          <w:rFonts w:ascii="1ShefaClassic" w:cs="1ShefaClassic" w:hint="cs"/>
          <w:sz w:val="30"/>
          <w:szCs w:val="30"/>
          <w:rtl/>
        </w:rPr>
        <w:t>שיחי</w:t>
      </w:r>
      <w:r w:rsidRPr="00780090">
        <w:rPr>
          <w:rFonts w:ascii="1ShefaClassic" w:cs="1ShefaClassic"/>
          <w:sz w:val="30"/>
          <w:szCs w:val="30"/>
          <w:rtl/>
        </w:rPr>
        <w:t xml:space="preserve">' </w:t>
      </w:r>
      <w:r w:rsidRPr="00780090">
        <w:rPr>
          <w:rFonts w:ascii="1ShefaClassic" w:cs="1ShefaClassic" w:hint="cs"/>
          <w:sz w:val="30"/>
          <w:szCs w:val="30"/>
          <w:rtl/>
        </w:rPr>
        <w:t>וזוגתו</w:t>
      </w:r>
      <w:r w:rsidRPr="00780090">
        <w:rPr>
          <w:rFonts w:ascii="1ShefaClassic" w:cs="1ShefaClassic"/>
          <w:sz w:val="30"/>
          <w:szCs w:val="30"/>
          <w:rtl/>
        </w:rPr>
        <w:t xml:space="preserve"> </w:t>
      </w:r>
      <w:r w:rsidRPr="00780090">
        <w:rPr>
          <w:rFonts w:ascii="1ShefaClassic" w:cs="1ShefaClassic" w:hint="cs"/>
          <w:sz w:val="30"/>
          <w:szCs w:val="30"/>
          <w:rtl/>
        </w:rPr>
        <w:t>מרת</w:t>
      </w:r>
      <w:r w:rsidRPr="00780090">
        <w:rPr>
          <w:rFonts w:ascii="1ShefaClassic" w:cs="1ShefaClassic"/>
          <w:sz w:val="30"/>
          <w:szCs w:val="30"/>
          <w:rtl/>
        </w:rPr>
        <w:t xml:space="preserve"> </w:t>
      </w:r>
      <w:r w:rsidRPr="00780090">
        <w:rPr>
          <w:rFonts w:ascii="1ShefaClassic" w:cs="1ShefaClassic" w:hint="cs"/>
          <w:b/>
          <w:bCs/>
          <w:sz w:val="30"/>
          <w:szCs w:val="30"/>
          <w:rtl/>
        </w:rPr>
        <w:t>מרים</w:t>
      </w:r>
      <w:r w:rsidRPr="00780090">
        <w:rPr>
          <w:rFonts w:ascii="1ShefaClassic" w:cs="1ShefaClassic"/>
          <w:sz w:val="30"/>
          <w:szCs w:val="30"/>
          <w:rtl/>
        </w:rPr>
        <w:t xml:space="preserve"> </w:t>
      </w:r>
      <w:r w:rsidRPr="00780090">
        <w:rPr>
          <w:rFonts w:ascii="1ShefaClassic" w:cs="1ShefaClassic" w:hint="cs"/>
          <w:sz w:val="30"/>
          <w:szCs w:val="30"/>
          <w:rtl/>
        </w:rPr>
        <w:t>שתחי</w:t>
      </w:r>
      <w:r w:rsidRPr="00780090">
        <w:rPr>
          <w:rFonts w:ascii="1ShefaClassic" w:cs="1ShefaClassic"/>
          <w:sz w:val="30"/>
          <w:szCs w:val="30"/>
        </w:rPr>
        <w:t>'</w:t>
      </w:r>
    </w:p>
    <w:p w14:paraId="548AA2FF" w14:textId="77777777" w:rsidR="00780090" w:rsidRPr="00780090" w:rsidRDefault="00780090" w:rsidP="00780090">
      <w:pPr>
        <w:bidi/>
        <w:spacing w:after="0" w:line="360" w:lineRule="auto"/>
        <w:jc w:val="center"/>
        <w:rPr>
          <w:rFonts w:ascii="1ShefaClassic" w:cs="1ShefaClassic"/>
          <w:b/>
          <w:bCs/>
          <w:sz w:val="30"/>
          <w:szCs w:val="30"/>
          <w:rtl/>
        </w:rPr>
      </w:pPr>
      <w:r w:rsidRPr="00780090">
        <w:rPr>
          <w:rFonts w:ascii="1ShefaClassic" w:cs="1ShefaClassic" w:hint="cs"/>
          <w:b/>
          <w:bCs/>
          <w:sz w:val="30"/>
          <w:szCs w:val="30"/>
          <w:rtl/>
        </w:rPr>
        <w:t>גורארי</w:t>
      </w:r>
      <w:r w:rsidRPr="00780090">
        <w:rPr>
          <w:rFonts w:ascii="1ShefaClassic" w:cs="1ShefaClassic"/>
          <w:b/>
          <w:bCs/>
          <w:sz w:val="30"/>
          <w:szCs w:val="30"/>
        </w:rPr>
        <w:t>'</w:t>
      </w:r>
    </w:p>
    <w:p w14:paraId="785B0470" w14:textId="77777777" w:rsidR="00780090" w:rsidRPr="00780090" w:rsidRDefault="00780090" w:rsidP="00780090">
      <w:pPr>
        <w:bidi/>
        <w:spacing w:after="0" w:line="360" w:lineRule="auto"/>
        <w:jc w:val="center"/>
        <w:rPr>
          <w:rFonts w:ascii="1ShefaClassic" w:cs="1ShefaClassic"/>
          <w:b/>
          <w:bCs/>
          <w:sz w:val="16"/>
          <w:szCs w:val="16"/>
        </w:rPr>
      </w:pPr>
    </w:p>
    <w:p w14:paraId="68A48930" w14:textId="2762120B" w:rsidR="00780090" w:rsidRPr="00780090" w:rsidRDefault="00780090" w:rsidP="00780090">
      <w:pPr>
        <w:autoSpaceDE w:val="0"/>
        <w:autoSpaceDN w:val="0"/>
        <w:bidi/>
        <w:adjustRightInd w:val="0"/>
        <w:spacing w:after="0" w:line="360" w:lineRule="auto"/>
        <w:jc w:val="center"/>
        <w:rPr>
          <w:rFonts w:ascii="Wingdings 2" w:hAnsi="Wingdings 2" w:cs="1ShefaClassic"/>
          <w:sz w:val="30"/>
          <w:szCs w:val="30"/>
          <w:rtl/>
        </w:rPr>
      </w:pPr>
      <w:r w:rsidRPr="00780090">
        <w:rPr>
          <w:rFonts w:ascii="Wingdings 2" w:hAnsi="Wingdings 2" w:cs="1ShefaClassic"/>
          <w:sz w:val="30"/>
          <w:szCs w:val="30"/>
        </w:rPr>
        <w:t></w:t>
      </w:r>
      <w:r w:rsidRPr="00780090">
        <w:rPr>
          <w:rFonts w:ascii="Wingdings 2" w:hAnsi="Wingdings 2" w:cs="1ShefaClassic"/>
          <w:sz w:val="30"/>
          <w:szCs w:val="30"/>
        </w:rPr>
        <w:t></w:t>
      </w:r>
      <w:r w:rsidRPr="00780090">
        <w:rPr>
          <w:rFonts w:ascii="Wingdings 2" w:hAnsi="Wingdings 2" w:cs="1ShefaClassic"/>
          <w:sz w:val="30"/>
          <w:szCs w:val="30"/>
        </w:rPr>
        <w:t></w:t>
      </w:r>
    </w:p>
    <w:p w14:paraId="56C631B9" w14:textId="77777777" w:rsidR="00780090" w:rsidRPr="00780090" w:rsidRDefault="00780090" w:rsidP="00780090">
      <w:pPr>
        <w:autoSpaceDE w:val="0"/>
        <w:autoSpaceDN w:val="0"/>
        <w:bidi/>
        <w:adjustRightInd w:val="0"/>
        <w:spacing w:after="0" w:line="360" w:lineRule="auto"/>
        <w:jc w:val="center"/>
        <w:rPr>
          <w:rFonts w:ascii="Wingdings 2" w:hAnsi="Wingdings 2" w:cs="1ShefaClassic"/>
          <w:sz w:val="16"/>
          <w:szCs w:val="16"/>
        </w:rPr>
      </w:pPr>
    </w:p>
    <w:p w14:paraId="2C61DAC2" w14:textId="77777777" w:rsidR="00780090" w:rsidRPr="00780090" w:rsidRDefault="00780090" w:rsidP="00780090">
      <w:pPr>
        <w:bidi/>
        <w:spacing w:after="0" w:line="360" w:lineRule="auto"/>
        <w:jc w:val="center"/>
        <w:rPr>
          <w:rFonts w:ascii="1ShefaClassic" w:cs="1ShefaClassic"/>
          <w:sz w:val="30"/>
          <w:szCs w:val="30"/>
        </w:rPr>
      </w:pPr>
      <w:r w:rsidRPr="00780090">
        <w:rPr>
          <w:rFonts w:ascii="1ShefaClassic" w:cs="1ShefaClassic" w:hint="cs"/>
          <w:sz w:val="30"/>
          <w:szCs w:val="30"/>
          <w:rtl/>
        </w:rPr>
        <w:t>מוקדש</w:t>
      </w:r>
    </w:p>
    <w:p w14:paraId="41120690" w14:textId="77777777" w:rsidR="00780090" w:rsidRPr="00780090" w:rsidRDefault="00780090" w:rsidP="00780090">
      <w:pPr>
        <w:bidi/>
        <w:spacing w:after="0" w:line="360" w:lineRule="auto"/>
        <w:jc w:val="center"/>
        <w:rPr>
          <w:rFonts w:ascii="1ShefaClassic" w:cs="1ShefaClassic"/>
          <w:sz w:val="30"/>
          <w:szCs w:val="30"/>
        </w:rPr>
      </w:pPr>
      <w:r w:rsidRPr="00780090">
        <w:rPr>
          <w:rFonts w:ascii="1ShefaClassic" w:cs="1ShefaClassic" w:hint="cs"/>
          <w:sz w:val="30"/>
          <w:szCs w:val="30"/>
          <w:rtl/>
        </w:rPr>
        <w:t>לחיזוק</w:t>
      </w:r>
      <w:r w:rsidRPr="00780090">
        <w:rPr>
          <w:rFonts w:ascii="1ShefaClassic" w:cs="1ShefaClassic"/>
          <w:sz w:val="30"/>
          <w:szCs w:val="30"/>
          <w:rtl/>
        </w:rPr>
        <w:t xml:space="preserve"> </w:t>
      </w:r>
      <w:r w:rsidRPr="00780090">
        <w:rPr>
          <w:rFonts w:ascii="1ShefaClassic" w:cs="1ShefaClassic" w:hint="cs"/>
          <w:sz w:val="30"/>
          <w:szCs w:val="30"/>
          <w:rtl/>
        </w:rPr>
        <w:t>ההתקשרות</w:t>
      </w:r>
    </w:p>
    <w:p w14:paraId="6B92A417" w14:textId="77777777" w:rsidR="00780090" w:rsidRPr="00780090" w:rsidRDefault="00780090" w:rsidP="00780090">
      <w:pPr>
        <w:bidi/>
        <w:spacing w:after="0" w:line="360" w:lineRule="auto"/>
        <w:jc w:val="center"/>
        <w:rPr>
          <w:rFonts w:ascii="1ShefaClassic" w:cs="1ShefaClassic"/>
          <w:sz w:val="30"/>
          <w:szCs w:val="30"/>
        </w:rPr>
      </w:pPr>
      <w:r w:rsidRPr="00780090">
        <w:rPr>
          <w:rFonts w:ascii="1ShefaClassic" w:cs="1ShefaClassic" w:hint="cs"/>
          <w:sz w:val="30"/>
          <w:szCs w:val="30"/>
          <w:rtl/>
        </w:rPr>
        <w:t>ל</w:t>
      </w:r>
      <w:r w:rsidRPr="00780090">
        <w:rPr>
          <w:rFonts w:ascii="1ShefaClassic" w:cs="1ShefaClassic" w:hint="cs"/>
          <w:b/>
          <w:bCs/>
          <w:sz w:val="30"/>
          <w:szCs w:val="30"/>
          <w:rtl/>
        </w:rPr>
        <w:t>כ</w:t>
      </w:r>
      <w:r w:rsidRPr="00780090">
        <w:rPr>
          <w:rFonts w:ascii="1ShefaClassic" w:cs="1ShefaClassic"/>
          <w:b/>
          <w:bCs/>
          <w:sz w:val="30"/>
          <w:szCs w:val="30"/>
          <w:rtl/>
        </w:rPr>
        <w:t>"</w:t>
      </w:r>
      <w:r w:rsidRPr="00780090">
        <w:rPr>
          <w:rFonts w:ascii="1ShefaClassic" w:cs="1ShefaClassic" w:hint="cs"/>
          <w:b/>
          <w:bCs/>
          <w:sz w:val="30"/>
          <w:szCs w:val="30"/>
          <w:rtl/>
        </w:rPr>
        <w:t>ק</w:t>
      </w:r>
      <w:r w:rsidRPr="00780090">
        <w:rPr>
          <w:rFonts w:ascii="1ShefaClassic" w:cs="1ShefaClassic"/>
          <w:b/>
          <w:bCs/>
          <w:sz w:val="30"/>
          <w:szCs w:val="30"/>
          <w:rtl/>
        </w:rPr>
        <w:t xml:space="preserve"> </w:t>
      </w:r>
      <w:r w:rsidRPr="00780090">
        <w:rPr>
          <w:rFonts w:ascii="1ShefaClassic" w:cs="1ShefaClassic" w:hint="cs"/>
          <w:b/>
          <w:bCs/>
          <w:sz w:val="30"/>
          <w:szCs w:val="30"/>
          <w:rtl/>
        </w:rPr>
        <w:t>אדמו</w:t>
      </w:r>
      <w:r w:rsidRPr="00780090">
        <w:rPr>
          <w:rFonts w:ascii="1ShefaClassic" w:cs="1ShefaClassic"/>
          <w:b/>
          <w:bCs/>
          <w:sz w:val="30"/>
          <w:szCs w:val="30"/>
          <w:rtl/>
        </w:rPr>
        <w:t>"</w:t>
      </w:r>
      <w:r w:rsidRPr="00780090">
        <w:rPr>
          <w:rFonts w:ascii="1ShefaClassic" w:cs="1ShefaClassic" w:hint="cs"/>
          <w:b/>
          <w:bCs/>
          <w:sz w:val="30"/>
          <w:szCs w:val="30"/>
          <w:rtl/>
        </w:rPr>
        <w:t>ר</w:t>
      </w:r>
      <w:r w:rsidRPr="00780090">
        <w:rPr>
          <w:rFonts w:ascii="1ShefaClassic" w:cs="1ShefaClassic"/>
          <w:b/>
          <w:bCs/>
          <w:sz w:val="30"/>
          <w:szCs w:val="30"/>
          <w:rtl/>
        </w:rPr>
        <w:t xml:space="preserve"> </w:t>
      </w:r>
      <w:r w:rsidRPr="00780090">
        <w:rPr>
          <w:rFonts w:ascii="1ShefaClassic" w:cs="1ShefaClassic" w:hint="cs"/>
          <w:b/>
          <w:bCs/>
          <w:sz w:val="30"/>
          <w:szCs w:val="30"/>
          <w:rtl/>
        </w:rPr>
        <w:t>נשיא</w:t>
      </w:r>
      <w:r w:rsidRPr="00780090">
        <w:rPr>
          <w:rFonts w:ascii="1ShefaClassic" w:cs="1ShefaClassic"/>
          <w:b/>
          <w:bCs/>
          <w:sz w:val="30"/>
          <w:szCs w:val="30"/>
          <w:rtl/>
        </w:rPr>
        <w:t xml:space="preserve"> </w:t>
      </w:r>
      <w:r w:rsidRPr="00780090">
        <w:rPr>
          <w:rFonts w:ascii="1ShefaClassic" w:cs="1ShefaClassic" w:hint="cs"/>
          <w:b/>
          <w:bCs/>
          <w:sz w:val="30"/>
          <w:szCs w:val="30"/>
          <w:rtl/>
        </w:rPr>
        <w:t>דורנו</w:t>
      </w:r>
    </w:p>
    <w:p w14:paraId="73AE0821" w14:textId="77777777" w:rsidR="00780090" w:rsidRPr="00780090" w:rsidRDefault="00780090" w:rsidP="00780090">
      <w:pPr>
        <w:bidi/>
        <w:spacing w:after="0" w:line="360" w:lineRule="auto"/>
        <w:jc w:val="center"/>
        <w:rPr>
          <w:rFonts w:ascii="1ShefaClassic" w:cs="1ShefaClassic"/>
          <w:sz w:val="30"/>
          <w:szCs w:val="30"/>
        </w:rPr>
      </w:pPr>
      <w:r w:rsidRPr="00780090">
        <w:rPr>
          <w:rFonts w:ascii="1ShefaClassic" w:cs="1ShefaClassic" w:hint="cs"/>
          <w:sz w:val="30"/>
          <w:szCs w:val="30"/>
          <w:rtl/>
        </w:rPr>
        <w:t>בקשר</w:t>
      </w:r>
      <w:r w:rsidRPr="00780090">
        <w:rPr>
          <w:rFonts w:ascii="1ShefaClassic" w:cs="1ShefaClassic"/>
          <w:sz w:val="30"/>
          <w:szCs w:val="30"/>
          <w:rtl/>
        </w:rPr>
        <w:t xml:space="preserve"> </w:t>
      </w:r>
      <w:r w:rsidRPr="00780090">
        <w:rPr>
          <w:rFonts w:ascii="1ShefaClassic" w:cs="1ShefaClassic" w:hint="cs"/>
          <w:sz w:val="30"/>
          <w:szCs w:val="30"/>
          <w:rtl/>
        </w:rPr>
        <w:t>עם</w:t>
      </w:r>
      <w:r w:rsidRPr="00780090">
        <w:rPr>
          <w:rFonts w:ascii="1ShefaClassic" w:cs="1ShefaClassic"/>
          <w:sz w:val="30"/>
          <w:szCs w:val="30"/>
          <w:rtl/>
        </w:rPr>
        <w:t xml:space="preserve"> </w:t>
      </w:r>
      <w:r w:rsidRPr="00780090">
        <w:rPr>
          <w:rFonts w:ascii="1ShefaClassic" w:cs="1ShefaClassic" w:hint="cs"/>
          <w:sz w:val="30"/>
          <w:szCs w:val="30"/>
          <w:rtl/>
        </w:rPr>
        <w:t>יום</w:t>
      </w:r>
      <w:r w:rsidRPr="00780090">
        <w:rPr>
          <w:rFonts w:ascii="1ShefaClassic" w:cs="1ShefaClassic"/>
          <w:sz w:val="30"/>
          <w:szCs w:val="30"/>
          <w:rtl/>
        </w:rPr>
        <w:t xml:space="preserve"> </w:t>
      </w:r>
      <w:r w:rsidRPr="00780090">
        <w:rPr>
          <w:rFonts w:ascii="1ShefaClassic" w:cs="1ShefaClassic" w:hint="cs"/>
          <w:sz w:val="30"/>
          <w:szCs w:val="30"/>
          <w:rtl/>
        </w:rPr>
        <w:t>הגדול</w:t>
      </w:r>
      <w:r w:rsidRPr="00780090">
        <w:rPr>
          <w:rFonts w:ascii="1ShefaClassic" w:cs="1ShefaClassic"/>
          <w:sz w:val="30"/>
          <w:szCs w:val="30"/>
          <w:rtl/>
        </w:rPr>
        <w:t xml:space="preserve"> </w:t>
      </w:r>
      <w:r w:rsidRPr="00780090">
        <w:rPr>
          <w:rFonts w:ascii="1ShefaClassic" w:cs="1ShefaClassic" w:hint="cs"/>
          <w:sz w:val="30"/>
          <w:szCs w:val="30"/>
          <w:rtl/>
        </w:rPr>
        <w:t>והקדוש</w:t>
      </w:r>
    </w:p>
    <w:p w14:paraId="767ACAE7" w14:textId="77777777" w:rsidR="00780090" w:rsidRPr="00780090" w:rsidRDefault="00780090" w:rsidP="00780090">
      <w:pPr>
        <w:bidi/>
        <w:spacing w:after="0" w:line="360" w:lineRule="auto"/>
        <w:jc w:val="center"/>
        <w:rPr>
          <w:rFonts w:ascii="1ShefaClassic" w:cs="1ShefaClassic"/>
          <w:sz w:val="30"/>
          <w:szCs w:val="30"/>
        </w:rPr>
      </w:pPr>
      <w:r w:rsidRPr="00780090">
        <w:rPr>
          <w:rFonts w:ascii="1ShefaClassic" w:cs="1ShefaClassic" w:hint="cs"/>
          <w:sz w:val="30"/>
          <w:szCs w:val="30"/>
          <w:rtl/>
        </w:rPr>
        <w:t>יו</w:t>
      </w:r>
      <w:r w:rsidRPr="00780090">
        <w:rPr>
          <w:rFonts w:ascii="1ShefaClassic" w:cs="1ShefaClassic"/>
          <w:sz w:val="30"/>
          <w:szCs w:val="30"/>
          <w:rtl/>
        </w:rPr>
        <w:t>"</w:t>
      </w:r>
      <w:r w:rsidRPr="00780090">
        <w:rPr>
          <w:rFonts w:ascii="1ShefaClassic" w:cs="1ShefaClassic" w:hint="cs"/>
          <w:sz w:val="30"/>
          <w:szCs w:val="30"/>
          <w:rtl/>
        </w:rPr>
        <w:t>ד</w:t>
      </w:r>
      <w:r w:rsidRPr="00780090">
        <w:rPr>
          <w:rFonts w:ascii="1ShefaClassic" w:cs="1ShefaClassic"/>
          <w:sz w:val="30"/>
          <w:szCs w:val="30"/>
          <w:rtl/>
        </w:rPr>
        <w:t xml:space="preserve"> </w:t>
      </w:r>
      <w:r w:rsidRPr="00780090">
        <w:rPr>
          <w:rFonts w:ascii="1ShefaClassic" w:cs="1ShefaClassic" w:hint="cs"/>
          <w:sz w:val="30"/>
          <w:szCs w:val="30"/>
          <w:rtl/>
        </w:rPr>
        <w:t>שבט</w:t>
      </w:r>
      <w:r w:rsidRPr="00780090">
        <w:rPr>
          <w:rFonts w:ascii="1ShefaClassic" w:cs="1ShefaClassic"/>
          <w:sz w:val="30"/>
          <w:szCs w:val="30"/>
          <w:rtl/>
        </w:rPr>
        <w:t xml:space="preserve"> - "</w:t>
      </w:r>
      <w:r w:rsidRPr="00780090">
        <w:rPr>
          <w:rFonts w:ascii="1ShefaClassic" w:cs="1ShefaClassic" w:hint="cs"/>
          <w:sz w:val="30"/>
          <w:szCs w:val="30"/>
          <w:rtl/>
        </w:rPr>
        <w:t>העשירי</w:t>
      </w:r>
      <w:r w:rsidRPr="00780090">
        <w:rPr>
          <w:rFonts w:ascii="1ShefaClassic" w:cs="1ShefaClassic"/>
          <w:sz w:val="30"/>
          <w:szCs w:val="30"/>
          <w:rtl/>
        </w:rPr>
        <w:t xml:space="preserve"> </w:t>
      </w:r>
      <w:r w:rsidRPr="00780090">
        <w:rPr>
          <w:rFonts w:ascii="1ShefaClassic" w:cs="1ShefaClassic" w:hint="cs"/>
          <w:sz w:val="30"/>
          <w:szCs w:val="30"/>
          <w:rtl/>
        </w:rPr>
        <w:t>יהי</w:t>
      </w:r>
      <w:r w:rsidRPr="00780090">
        <w:rPr>
          <w:rFonts w:ascii="1ShefaClassic" w:cs="1ShefaClassic"/>
          <w:sz w:val="30"/>
          <w:szCs w:val="30"/>
          <w:rtl/>
        </w:rPr>
        <w:t xml:space="preserve">' </w:t>
      </w:r>
      <w:r w:rsidRPr="00780090">
        <w:rPr>
          <w:rFonts w:ascii="1ShefaClassic" w:cs="1ShefaClassic" w:hint="cs"/>
          <w:sz w:val="30"/>
          <w:szCs w:val="30"/>
          <w:rtl/>
        </w:rPr>
        <w:t>קודש</w:t>
      </w:r>
      <w:r w:rsidRPr="00780090">
        <w:rPr>
          <w:rFonts w:ascii="1ShefaClassic" w:cs="1ShefaClassic"/>
          <w:sz w:val="30"/>
          <w:szCs w:val="30"/>
        </w:rPr>
        <w:t>"</w:t>
      </w:r>
    </w:p>
    <w:p w14:paraId="5FC6F5EE" w14:textId="77777777" w:rsidR="00780090" w:rsidRPr="00780090" w:rsidRDefault="00780090" w:rsidP="00780090">
      <w:pPr>
        <w:bidi/>
        <w:spacing w:after="0" w:line="360" w:lineRule="auto"/>
        <w:jc w:val="center"/>
        <w:rPr>
          <w:rFonts w:ascii="1ShefaClassic" w:cs="1ShefaClassic"/>
          <w:sz w:val="30"/>
          <w:szCs w:val="30"/>
        </w:rPr>
      </w:pPr>
      <w:r w:rsidRPr="00780090">
        <w:rPr>
          <w:rFonts w:ascii="1ShefaClassic" w:cs="1ShefaClassic" w:hint="cs"/>
          <w:sz w:val="30"/>
          <w:szCs w:val="30"/>
          <w:rtl/>
        </w:rPr>
        <w:t>ולברכה</w:t>
      </w:r>
      <w:r w:rsidRPr="00780090">
        <w:rPr>
          <w:rFonts w:ascii="1ShefaClassic" w:cs="1ShefaClassic"/>
          <w:sz w:val="30"/>
          <w:szCs w:val="30"/>
          <w:rtl/>
        </w:rPr>
        <w:t xml:space="preserve"> </w:t>
      </w:r>
      <w:r w:rsidRPr="00780090">
        <w:rPr>
          <w:rFonts w:ascii="1ShefaClassic" w:cs="1ShefaClassic" w:hint="cs"/>
          <w:sz w:val="30"/>
          <w:szCs w:val="30"/>
          <w:rtl/>
        </w:rPr>
        <w:t>והצלחה</w:t>
      </w:r>
      <w:r w:rsidRPr="00780090">
        <w:rPr>
          <w:rFonts w:ascii="1ShefaClassic" w:cs="1ShefaClassic"/>
          <w:sz w:val="30"/>
          <w:szCs w:val="30"/>
          <w:rtl/>
        </w:rPr>
        <w:t xml:space="preserve"> </w:t>
      </w:r>
      <w:r w:rsidRPr="00780090">
        <w:rPr>
          <w:rFonts w:ascii="1ShefaClassic" w:cs="1ShefaClassic" w:hint="cs"/>
          <w:sz w:val="30"/>
          <w:szCs w:val="30"/>
          <w:rtl/>
        </w:rPr>
        <w:t>בכל</w:t>
      </w:r>
      <w:r w:rsidRPr="00780090">
        <w:rPr>
          <w:rFonts w:ascii="1ShefaClassic" w:cs="1ShefaClassic"/>
          <w:sz w:val="30"/>
          <w:szCs w:val="30"/>
          <w:rtl/>
        </w:rPr>
        <w:t xml:space="preserve"> </w:t>
      </w:r>
      <w:r w:rsidRPr="00780090">
        <w:rPr>
          <w:rFonts w:ascii="1ShefaClassic" w:cs="1ShefaClassic" w:hint="cs"/>
          <w:sz w:val="30"/>
          <w:szCs w:val="30"/>
          <w:rtl/>
        </w:rPr>
        <w:t>עניניהם</w:t>
      </w:r>
      <w:r w:rsidRPr="00780090">
        <w:rPr>
          <w:rFonts w:ascii="1ShefaClassic" w:cs="1ShefaClassic"/>
          <w:sz w:val="30"/>
          <w:szCs w:val="30"/>
          <w:rtl/>
        </w:rPr>
        <w:t xml:space="preserve"> </w:t>
      </w:r>
      <w:r w:rsidRPr="00780090">
        <w:rPr>
          <w:rFonts w:ascii="1ShefaClassic" w:cs="1ShefaClassic" w:hint="cs"/>
          <w:sz w:val="30"/>
          <w:szCs w:val="30"/>
          <w:rtl/>
        </w:rPr>
        <w:t>בגו</w:t>
      </w:r>
      <w:r w:rsidRPr="00780090">
        <w:rPr>
          <w:rFonts w:ascii="1ShefaClassic" w:cs="1ShefaClassic"/>
          <w:sz w:val="30"/>
          <w:szCs w:val="30"/>
          <w:rtl/>
        </w:rPr>
        <w:t>"</w:t>
      </w:r>
      <w:r w:rsidRPr="00780090">
        <w:rPr>
          <w:rFonts w:ascii="1ShefaClassic" w:cs="1ShefaClassic" w:hint="cs"/>
          <w:sz w:val="30"/>
          <w:szCs w:val="30"/>
          <w:rtl/>
        </w:rPr>
        <w:t>ר</w:t>
      </w:r>
    </w:p>
    <w:p w14:paraId="6ED58898" w14:textId="77777777" w:rsidR="00780090" w:rsidRPr="00780090" w:rsidRDefault="00780090" w:rsidP="00780090">
      <w:pPr>
        <w:bidi/>
        <w:spacing w:after="0" w:line="360" w:lineRule="auto"/>
        <w:jc w:val="center"/>
        <w:rPr>
          <w:rFonts w:ascii="1ShefaClassic" w:cs="1ShefaClassic"/>
          <w:sz w:val="30"/>
          <w:szCs w:val="30"/>
        </w:rPr>
      </w:pPr>
      <w:r w:rsidRPr="00780090">
        <w:rPr>
          <w:rFonts w:ascii="1ShefaClassic" w:cs="1ShefaClassic" w:hint="cs"/>
          <w:sz w:val="30"/>
          <w:szCs w:val="30"/>
          <w:rtl/>
        </w:rPr>
        <w:t>ולבריאות</w:t>
      </w:r>
      <w:r w:rsidRPr="00780090">
        <w:rPr>
          <w:rFonts w:ascii="1ShefaClassic" w:cs="1ShefaClassic"/>
          <w:sz w:val="30"/>
          <w:szCs w:val="30"/>
          <w:rtl/>
        </w:rPr>
        <w:t xml:space="preserve"> </w:t>
      </w:r>
      <w:r w:rsidRPr="00780090">
        <w:rPr>
          <w:rFonts w:ascii="1ShefaClassic" w:cs="1ShefaClassic" w:hint="cs"/>
          <w:sz w:val="30"/>
          <w:szCs w:val="30"/>
          <w:rtl/>
        </w:rPr>
        <w:t>איתנה</w:t>
      </w:r>
    </w:p>
    <w:p w14:paraId="0C6E7BEC" w14:textId="77777777" w:rsidR="00780090" w:rsidRPr="00780090" w:rsidRDefault="00780090" w:rsidP="00780090">
      <w:pPr>
        <w:autoSpaceDE w:val="0"/>
        <w:autoSpaceDN w:val="0"/>
        <w:bidi/>
        <w:adjustRightInd w:val="0"/>
        <w:spacing w:after="0" w:line="360" w:lineRule="auto"/>
        <w:jc w:val="center"/>
        <w:rPr>
          <w:rFonts w:ascii="Wingdings 2" w:hAnsi="Wingdings 2" w:cs="1ShefaClassic"/>
          <w:sz w:val="30"/>
          <w:szCs w:val="30"/>
        </w:rPr>
      </w:pPr>
      <w:r w:rsidRPr="00780090">
        <w:rPr>
          <w:rFonts w:ascii="Wingdings 2" w:hAnsi="Wingdings 2" w:cs="1ShefaClassic"/>
          <w:sz w:val="30"/>
          <w:szCs w:val="30"/>
        </w:rPr>
        <w:t></w:t>
      </w:r>
    </w:p>
    <w:p w14:paraId="687142AB" w14:textId="77777777" w:rsidR="00780090" w:rsidRPr="00780090" w:rsidRDefault="00780090" w:rsidP="00780090">
      <w:pPr>
        <w:bidi/>
        <w:spacing w:after="0" w:line="360" w:lineRule="auto"/>
        <w:jc w:val="center"/>
        <w:rPr>
          <w:rFonts w:ascii="1ShefaClassic" w:cs="1ShefaClassic"/>
          <w:sz w:val="30"/>
          <w:szCs w:val="30"/>
        </w:rPr>
      </w:pPr>
      <w:r w:rsidRPr="00780090">
        <w:rPr>
          <w:rFonts w:ascii="1ShefaClassic" w:cs="1ShefaClassic" w:hint="cs"/>
          <w:sz w:val="30"/>
          <w:szCs w:val="30"/>
          <w:rtl/>
        </w:rPr>
        <w:t>נדפס</w:t>
      </w:r>
      <w:r w:rsidRPr="00780090">
        <w:rPr>
          <w:rFonts w:ascii="1ShefaClassic" w:cs="1ShefaClassic"/>
          <w:sz w:val="30"/>
          <w:szCs w:val="30"/>
          <w:rtl/>
        </w:rPr>
        <w:t xml:space="preserve"> </w:t>
      </w:r>
      <w:r w:rsidRPr="00780090">
        <w:rPr>
          <w:rFonts w:ascii="1ShefaClassic" w:cs="1ShefaClassic" w:hint="cs"/>
          <w:sz w:val="30"/>
          <w:szCs w:val="30"/>
          <w:rtl/>
        </w:rPr>
        <w:t>ע</w:t>
      </w:r>
      <w:r w:rsidRPr="00780090">
        <w:rPr>
          <w:rFonts w:ascii="1ShefaClassic" w:cs="1ShefaClassic"/>
          <w:sz w:val="30"/>
          <w:szCs w:val="30"/>
          <w:rtl/>
        </w:rPr>
        <w:t>"</w:t>
      </w:r>
      <w:r w:rsidRPr="00780090">
        <w:rPr>
          <w:rFonts w:ascii="1ShefaClassic" w:cs="1ShefaClassic" w:hint="cs"/>
          <w:sz w:val="30"/>
          <w:szCs w:val="30"/>
          <w:rtl/>
        </w:rPr>
        <w:t>י</w:t>
      </w:r>
    </w:p>
    <w:p w14:paraId="5C1786C4" w14:textId="77777777" w:rsidR="00780090" w:rsidRPr="00780090" w:rsidRDefault="00780090" w:rsidP="00780090">
      <w:pPr>
        <w:bidi/>
        <w:spacing w:after="0" w:line="360" w:lineRule="auto"/>
        <w:jc w:val="center"/>
        <w:rPr>
          <w:rFonts w:ascii="1ShefaClassic" w:cs="1ShefaClassic"/>
          <w:sz w:val="30"/>
          <w:szCs w:val="30"/>
        </w:rPr>
      </w:pPr>
      <w:r w:rsidRPr="00780090">
        <w:rPr>
          <w:rFonts w:ascii="1ShefaClassic" w:cs="1ShefaClassic" w:hint="cs"/>
          <w:sz w:val="30"/>
          <w:szCs w:val="30"/>
          <w:rtl/>
        </w:rPr>
        <w:t>הרה</w:t>
      </w:r>
      <w:r w:rsidRPr="00780090">
        <w:rPr>
          <w:rFonts w:ascii="1ShefaClassic" w:cs="1ShefaClassic"/>
          <w:sz w:val="30"/>
          <w:szCs w:val="30"/>
          <w:rtl/>
        </w:rPr>
        <w:t>"</w:t>
      </w:r>
      <w:r w:rsidRPr="00780090">
        <w:rPr>
          <w:rFonts w:ascii="1ShefaClassic" w:cs="1ShefaClassic" w:hint="cs"/>
          <w:sz w:val="30"/>
          <w:szCs w:val="30"/>
          <w:rtl/>
        </w:rPr>
        <w:t>ח</w:t>
      </w:r>
      <w:r w:rsidRPr="00780090">
        <w:rPr>
          <w:rFonts w:ascii="1ShefaClassic" w:cs="1ShefaClassic"/>
          <w:sz w:val="30"/>
          <w:szCs w:val="30"/>
          <w:rtl/>
        </w:rPr>
        <w:t xml:space="preserve"> </w:t>
      </w:r>
      <w:r w:rsidRPr="00780090">
        <w:rPr>
          <w:rFonts w:ascii="1ShefaClassic" w:cs="1ShefaClassic" w:hint="cs"/>
          <w:sz w:val="30"/>
          <w:szCs w:val="30"/>
          <w:rtl/>
        </w:rPr>
        <w:t>הרה</w:t>
      </w:r>
      <w:r w:rsidRPr="00780090">
        <w:rPr>
          <w:rFonts w:ascii="1ShefaClassic" w:cs="1ShefaClassic"/>
          <w:sz w:val="30"/>
          <w:szCs w:val="30"/>
          <w:rtl/>
        </w:rPr>
        <w:t>"</w:t>
      </w:r>
      <w:r w:rsidRPr="00780090">
        <w:rPr>
          <w:rFonts w:ascii="1ShefaClassic" w:cs="1ShefaClassic" w:hint="cs"/>
          <w:sz w:val="30"/>
          <w:szCs w:val="30"/>
          <w:rtl/>
        </w:rPr>
        <w:t>ת</w:t>
      </w:r>
      <w:r w:rsidRPr="00780090">
        <w:rPr>
          <w:rFonts w:ascii="1ShefaClassic" w:cs="1ShefaClassic"/>
          <w:sz w:val="30"/>
          <w:szCs w:val="30"/>
          <w:rtl/>
        </w:rPr>
        <w:t xml:space="preserve"> </w:t>
      </w:r>
      <w:r w:rsidRPr="00780090">
        <w:rPr>
          <w:rFonts w:ascii="1ShefaClassic" w:cs="1ShefaClassic" w:hint="cs"/>
          <w:sz w:val="30"/>
          <w:szCs w:val="30"/>
          <w:rtl/>
        </w:rPr>
        <w:t>ר</w:t>
      </w:r>
      <w:r w:rsidRPr="00780090">
        <w:rPr>
          <w:rFonts w:ascii="1ShefaClassic" w:cs="1ShefaClassic"/>
          <w:sz w:val="30"/>
          <w:szCs w:val="30"/>
          <w:rtl/>
        </w:rPr>
        <w:t xml:space="preserve">' </w:t>
      </w:r>
      <w:r w:rsidRPr="00780090">
        <w:rPr>
          <w:rFonts w:ascii="1ShefaClassic" w:cs="1ShefaClassic" w:hint="cs"/>
          <w:b/>
          <w:bCs/>
          <w:sz w:val="30"/>
          <w:szCs w:val="30"/>
          <w:rtl/>
        </w:rPr>
        <w:t>רפאל</w:t>
      </w:r>
      <w:r w:rsidRPr="00780090">
        <w:rPr>
          <w:rFonts w:ascii="1ShefaClassic" w:cs="1ShefaClassic"/>
          <w:b/>
          <w:bCs/>
          <w:sz w:val="30"/>
          <w:szCs w:val="30"/>
          <w:rtl/>
        </w:rPr>
        <w:t xml:space="preserve"> </w:t>
      </w:r>
      <w:r w:rsidRPr="00780090">
        <w:rPr>
          <w:rFonts w:ascii="1ShefaClassic" w:cs="1ShefaClassic" w:hint="cs"/>
          <w:b/>
          <w:bCs/>
          <w:sz w:val="30"/>
          <w:szCs w:val="30"/>
          <w:rtl/>
        </w:rPr>
        <w:t>שלמה</w:t>
      </w:r>
      <w:r w:rsidRPr="00780090">
        <w:rPr>
          <w:rFonts w:ascii="1ShefaClassic" w:cs="1ShefaClassic"/>
          <w:sz w:val="30"/>
          <w:szCs w:val="30"/>
          <w:rtl/>
        </w:rPr>
        <w:t xml:space="preserve"> </w:t>
      </w:r>
      <w:r w:rsidRPr="00780090">
        <w:rPr>
          <w:rFonts w:ascii="1ShefaClassic" w:cs="1ShefaClassic" w:hint="cs"/>
          <w:sz w:val="30"/>
          <w:szCs w:val="30"/>
          <w:rtl/>
        </w:rPr>
        <w:t>וזוגתו</w:t>
      </w:r>
      <w:r w:rsidRPr="00780090">
        <w:rPr>
          <w:rFonts w:ascii="1ShefaClassic" w:cs="1ShefaClassic"/>
          <w:sz w:val="30"/>
          <w:szCs w:val="30"/>
          <w:rtl/>
        </w:rPr>
        <w:t xml:space="preserve"> </w:t>
      </w:r>
      <w:r w:rsidRPr="00780090">
        <w:rPr>
          <w:rFonts w:ascii="1ShefaClassic" w:cs="1ShefaClassic" w:hint="cs"/>
          <w:sz w:val="30"/>
          <w:szCs w:val="30"/>
          <w:rtl/>
        </w:rPr>
        <w:t>מרת</w:t>
      </w:r>
      <w:r w:rsidRPr="00780090">
        <w:rPr>
          <w:rFonts w:ascii="1ShefaClassic" w:cs="1ShefaClassic"/>
          <w:sz w:val="30"/>
          <w:szCs w:val="30"/>
          <w:rtl/>
        </w:rPr>
        <w:t xml:space="preserve"> </w:t>
      </w:r>
      <w:r w:rsidRPr="00780090">
        <w:rPr>
          <w:rFonts w:ascii="1ShefaClassic" w:cs="1ShefaClassic" w:hint="cs"/>
          <w:b/>
          <w:bCs/>
          <w:sz w:val="30"/>
          <w:szCs w:val="30"/>
          <w:rtl/>
        </w:rPr>
        <w:t>חי</w:t>
      </w:r>
      <w:r w:rsidRPr="00780090">
        <w:rPr>
          <w:rFonts w:ascii="1ShefaClassic" w:cs="1ShefaClassic"/>
          <w:b/>
          <w:bCs/>
          <w:sz w:val="30"/>
          <w:szCs w:val="30"/>
        </w:rPr>
        <w:t>'</w:t>
      </w:r>
    </w:p>
    <w:p w14:paraId="0D99F595" w14:textId="77777777" w:rsidR="00780090" w:rsidRPr="00780090" w:rsidRDefault="00780090" w:rsidP="00780090">
      <w:pPr>
        <w:bidi/>
        <w:spacing w:after="0" w:line="360" w:lineRule="auto"/>
        <w:jc w:val="center"/>
        <w:rPr>
          <w:rFonts w:ascii="1ShefaClassic" w:cs="1ShefaClassic"/>
          <w:sz w:val="30"/>
          <w:szCs w:val="30"/>
        </w:rPr>
      </w:pPr>
      <w:r w:rsidRPr="00780090">
        <w:rPr>
          <w:rFonts w:ascii="1ShefaClassic" w:cs="1ShefaClassic" w:hint="cs"/>
          <w:sz w:val="30"/>
          <w:szCs w:val="30"/>
          <w:rtl/>
        </w:rPr>
        <w:t>ומשפחתו</w:t>
      </w:r>
      <w:r w:rsidRPr="00780090">
        <w:rPr>
          <w:rFonts w:ascii="1ShefaClassic" w:cs="1ShefaClassic"/>
          <w:sz w:val="30"/>
          <w:szCs w:val="30"/>
          <w:rtl/>
        </w:rPr>
        <w:t xml:space="preserve"> </w:t>
      </w:r>
      <w:r w:rsidRPr="00780090">
        <w:rPr>
          <w:rFonts w:ascii="1ShefaClassic" w:cs="1ShefaClassic" w:hint="cs"/>
          <w:sz w:val="30"/>
          <w:szCs w:val="30"/>
          <w:rtl/>
        </w:rPr>
        <w:t>שיחיו</w:t>
      </w:r>
    </w:p>
    <w:p w14:paraId="666F0994" w14:textId="77777777" w:rsidR="00780090" w:rsidRPr="00780090" w:rsidRDefault="00780090" w:rsidP="00780090">
      <w:pPr>
        <w:bidi/>
        <w:spacing w:after="0" w:line="360" w:lineRule="auto"/>
        <w:jc w:val="center"/>
        <w:rPr>
          <w:rFonts w:ascii="1ShefaClassic" w:cs="1ShefaClassic"/>
          <w:b/>
          <w:bCs/>
          <w:sz w:val="30"/>
          <w:szCs w:val="30"/>
        </w:rPr>
      </w:pPr>
      <w:r w:rsidRPr="00780090">
        <w:rPr>
          <w:rFonts w:ascii="1ShefaClassic" w:cs="1ShefaClassic" w:hint="cs"/>
          <w:b/>
          <w:bCs/>
          <w:sz w:val="30"/>
          <w:szCs w:val="30"/>
          <w:rtl/>
        </w:rPr>
        <w:t>דרימער</w:t>
      </w:r>
    </w:p>
    <w:p w14:paraId="5991160D" w14:textId="77777777" w:rsidR="00780090" w:rsidRDefault="00780090" w:rsidP="00780090">
      <w:pPr>
        <w:bidi/>
        <w:spacing w:after="0" w:line="360" w:lineRule="auto"/>
        <w:jc w:val="center"/>
        <w:rPr>
          <w:rFonts w:ascii="1ShefaClassic" w:cs="1ShefaClassic"/>
          <w:sz w:val="32"/>
          <w:szCs w:val="32"/>
          <w:rtl/>
        </w:rPr>
      </w:pPr>
    </w:p>
    <w:p w14:paraId="7D209A67" w14:textId="77777777" w:rsidR="00780090" w:rsidRDefault="00780090" w:rsidP="00780090">
      <w:pPr>
        <w:bidi/>
        <w:spacing w:after="0" w:line="360" w:lineRule="auto"/>
        <w:rPr>
          <w:rFonts w:ascii="1ShefaClassic" w:cs="1ShefaClassic"/>
          <w:sz w:val="32"/>
          <w:szCs w:val="32"/>
          <w:rtl/>
        </w:rPr>
      </w:pPr>
    </w:p>
    <w:p w14:paraId="66D05674" w14:textId="77777777" w:rsidR="00780090" w:rsidRDefault="00780090" w:rsidP="00780090">
      <w:pPr>
        <w:bidi/>
        <w:spacing w:after="0" w:line="360" w:lineRule="auto"/>
        <w:jc w:val="center"/>
        <w:rPr>
          <w:rFonts w:ascii="1ShefaClassic" w:cs="1ShefaClassic"/>
          <w:sz w:val="32"/>
          <w:szCs w:val="32"/>
          <w:rtl/>
        </w:rPr>
      </w:pPr>
    </w:p>
    <w:p w14:paraId="619195DA" w14:textId="77777777" w:rsidR="00780090" w:rsidRDefault="00780090" w:rsidP="00780090">
      <w:pPr>
        <w:bidi/>
        <w:spacing w:after="0" w:line="360" w:lineRule="auto"/>
        <w:jc w:val="center"/>
        <w:rPr>
          <w:rFonts w:ascii="1ShefaClassic" w:cs="1ShefaClassic"/>
          <w:sz w:val="32"/>
          <w:szCs w:val="32"/>
          <w:rtl/>
        </w:rPr>
      </w:pPr>
    </w:p>
    <w:p w14:paraId="51929AFF" w14:textId="77777777" w:rsidR="00780090" w:rsidRPr="00780090" w:rsidRDefault="00780090" w:rsidP="00780090">
      <w:pPr>
        <w:bidi/>
        <w:spacing w:after="0" w:line="360" w:lineRule="auto"/>
        <w:jc w:val="center"/>
        <w:rPr>
          <w:rFonts w:ascii="1ShefaClassic" w:cs="1ShefaClassic"/>
          <w:sz w:val="38"/>
          <w:szCs w:val="38"/>
          <w:rtl/>
        </w:rPr>
      </w:pPr>
      <w:r w:rsidRPr="00780090">
        <w:rPr>
          <w:rFonts w:ascii="1ShefaClassic" w:cs="1ShefaClassic" w:hint="cs"/>
          <w:sz w:val="38"/>
          <w:szCs w:val="38"/>
          <w:rtl/>
        </w:rPr>
        <w:t>לע"נ</w:t>
      </w:r>
    </w:p>
    <w:p w14:paraId="005116C9" w14:textId="77777777" w:rsidR="00780090" w:rsidRPr="00780090" w:rsidRDefault="00780090" w:rsidP="00780090">
      <w:pPr>
        <w:bidi/>
        <w:spacing w:after="0" w:line="360" w:lineRule="auto"/>
        <w:jc w:val="center"/>
        <w:rPr>
          <w:rFonts w:ascii="1ShefaClassic" w:cs="1ShefaClassic"/>
          <w:sz w:val="38"/>
          <w:szCs w:val="38"/>
          <w:rtl/>
        </w:rPr>
      </w:pPr>
      <w:r w:rsidRPr="00780090">
        <w:rPr>
          <w:rFonts w:ascii="1ShefaClassic" w:cs="1ShefaClassic" w:hint="cs"/>
          <w:sz w:val="38"/>
          <w:szCs w:val="38"/>
          <w:rtl/>
        </w:rPr>
        <w:t>האשה החשובה</w:t>
      </w:r>
    </w:p>
    <w:p w14:paraId="41E3D0F2" w14:textId="77777777" w:rsidR="00780090" w:rsidRPr="00780090" w:rsidRDefault="00780090" w:rsidP="00780090">
      <w:pPr>
        <w:bidi/>
        <w:spacing w:after="0" w:line="360" w:lineRule="auto"/>
        <w:jc w:val="center"/>
        <w:rPr>
          <w:rFonts w:ascii="1ShefaClassic" w:cs="1ShefaClassic"/>
          <w:sz w:val="38"/>
          <w:szCs w:val="38"/>
          <w:rtl/>
        </w:rPr>
      </w:pPr>
      <w:r w:rsidRPr="00780090">
        <w:rPr>
          <w:rFonts w:ascii="1ShefaClassic" w:cs="1ShefaClassic" w:hint="cs"/>
          <w:sz w:val="38"/>
          <w:szCs w:val="38"/>
          <w:rtl/>
        </w:rPr>
        <w:t xml:space="preserve"> מרת </w:t>
      </w:r>
      <w:r w:rsidRPr="00780090">
        <w:rPr>
          <w:rFonts w:ascii="1ShefaClassic" w:cs="1ShefaClassic" w:hint="cs"/>
          <w:b/>
          <w:bCs/>
          <w:sz w:val="38"/>
          <w:szCs w:val="38"/>
          <w:rtl/>
        </w:rPr>
        <w:t>דבורה לאה</w:t>
      </w:r>
      <w:r w:rsidRPr="00780090">
        <w:rPr>
          <w:rFonts w:ascii="1ShefaClassic" w:cs="1ShefaClassic" w:hint="cs"/>
          <w:sz w:val="38"/>
          <w:szCs w:val="38"/>
          <w:rtl/>
        </w:rPr>
        <w:t xml:space="preserve"> ע"ה</w:t>
      </w:r>
    </w:p>
    <w:p w14:paraId="5BD3A908" w14:textId="77777777" w:rsidR="00780090" w:rsidRPr="00780090" w:rsidRDefault="00780090" w:rsidP="00780090">
      <w:pPr>
        <w:bidi/>
        <w:spacing w:after="0" w:line="360" w:lineRule="auto"/>
        <w:jc w:val="center"/>
        <w:rPr>
          <w:rFonts w:ascii="1ShefaClassic" w:cs="1ShefaClassic"/>
          <w:sz w:val="38"/>
          <w:szCs w:val="38"/>
          <w:rtl/>
        </w:rPr>
      </w:pPr>
      <w:r w:rsidRPr="00780090">
        <w:rPr>
          <w:rFonts w:ascii="1ShefaClassic" w:cs="1ShefaClassic" w:hint="cs"/>
          <w:sz w:val="38"/>
          <w:szCs w:val="38"/>
          <w:rtl/>
        </w:rPr>
        <w:t xml:space="preserve"> בת יבלח"ט הרה"ח ר' </w:t>
      </w:r>
      <w:r w:rsidRPr="00780090">
        <w:rPr>
          <w:rFonts w:ascii="1ShefaClassic" w:cs="1ShefaClassic" w:hint="cs"/>
          <w:b/>
          <w:bCs/>
          <w:sz w:val="38"/>
          <w:szCs w:val="38"/>
          <w:rtl/>
        </w:rPr>
        <w:t>מרדכי צבי</w:t>
      </w:r>
      <w:r w:rsidRPr="00780090">
        <w:rPr>
          <w:rFonts w:ascii="1ShefaClassic" w:cs="1ShefaClassic" w:hint="cs"/>
          <w:sz w:val="38"/>
          <w:szCs w:val="38"/>
          <w:rtl/>
        </w:rPr>
        <w:t xml:space="preserve"> שיחי'</w:t>
      </w:r>
    </w:p>
    <w:p w14:paraId="62088D51" w14:textId="77777777" w:rsidR="00780090" w:rsidRPr="00780090" w:rsidRDefault="00780090" w:rsidP="00780090">
      <w:pPr>
        <w:bidi/>
        <w:spacing w:after="0" w:line="360" w:lineRule="auto"/>
        <w:jc w:val="center"/>
        <w:rPr>
          <w:rFonts w:ascii="1ShefaClassic" w:cs="1ShefaClassic"/>
          <w:b/>
          <w:bCs/>
          <w:sz w:val="38"/>
          <w:szCs w:val="38"/>
          <w:rtl/>
        </w:rPr>
      </w:pPr>
      <w:r w:rsidRPr="00780090">
        <w:rPr>
          <w:rFonts w:ascii="1ShefaClassic" w:cs="1ShefaClassic" w:hint="cs"/>
          <w:b/>
          <w:bCs/>
          <w:sz w:val="38"/>
          <w:szCs w:val="38"/>
          <w:rtl/>
        </w:rPr>
        <w:t xml:space="preserve">שטראקס </w:t>
      </w:r>
    </w:p>
    <w:p w14:paraId="2829169B" w14:textId="25D001D0" w:rsidR="00780090" w:rsidRPr="00780090" w:rsidRDefault="00780090" w:rsidP="00780090">
      <w:pPr>
        <w:bidi/>
        <w:spacing w:after="0" w:line="360" w:lineRule="auto"/>
        <w:jc w:val="center"/>
        <w:rPr>
          <w:rFonts w:ascii="1ShefaClassic" w:cs="1ShefaClassic"/>
          <w:sz w:val="38"/>
          <w:szCs w:val="38"/>
          <w:rtl/>
        </w:rPr>
      </w:pPr>
      <w:r w:rsidRPr="00780090">
        <w:rPr>
          <w:rFonts w:ascii="1ShefaClassic" w:cs="1ShefaClassic" w:hint="cs"/>
          <w:sz w:val="38"/>
          <w:szCs w:val="38"/>
          <w:rtl/>
        </w:rPr>
        <w:t>נפטרה ביום יא' שבט תשס"ג</w:t>
      </w:r>
    </w:p>
    <w:p w14:paraId="37E23E36" w14:textId="77777777" w:rsidR="00780090" w:rsidRPr="00780090" w:rsidRDefault="00780090" w:rsidP="00780090">
      <w:pPr>
        <w:bidi/>
        <w:spacing w:after="0" w:line="360" w:lineRule="auto"/>
        <w:jc w:val="center"/>
        <w:rPr>
          <w:rFonts w:ascii="1ShefaClassic" w:cs="1ShefaClassic"/>
          <w:sz w:val="20"/>
          <w:szCs w:val="20"/>
          <w:rtl/>
        </w:rPr>
      </w:pPr>
    </w:p>
    <w:p w14:paraId="4B54F706" w14:textId="03682C5B" w:rsidR="00780090" w:rsidRPr="00780090" w:rsidRDefault="00780090" w:rsidP="00780090">
      <w:pPr>
        <w:bidi/>
        <w:spacing w:after="0" w:line="360" w:lineRule="auto"/>
        <w:jc w:val="center"/>
        <w:rPr>
          <w:rFonts w:ascii="1ShefaClassic" w:cs="1ShefaClassic"/>
          <w:sz w:val="38"/>
          <w:szCs w:val="38"/>
          <w:rtl/>
        </w:rPr>
      </w:pPr>
      <w:r w:rsidRPr="00780090">
        <w:rPr>
          <w:rFonts w:ascii="1ShefaClassic" w:cs="1ShefaClassic" w:hint="cs"/>
          <w:sz w:val="38"/>
          <w:szCs w:val="38"/>
          <w:rtl/>
        </w:rPr>
        <w:t xml:space="preserve"> ת. נ. צ. ב. ה.</w:t>
      </w:r>
    </w:p>
    <w:p w14:paraId="15957C4C" w14:textId="23C1B6DE" w:rsidR="00780090" w:rsidRPr="00780090" w:rsidRDefault="00780090" w:rsidP="00780090">
      <w:pPr>
        <w:autoSpaceDE w:val="0"/>
        <w:autoSpaceDN w:val="0"/>
        <w:bidi/>
        <w:adjustRightInd w:val="0"/>
        <w:spacing w:after="0" w:line="360" w:lineRule="auto"/>
        <w:jc w:val="center"/>
        <w:rPr>
          <w:rFonts w:ascii="Wingdings 2" w:hAnsi="Wingdings 2" w:cs="1ShefaClassic"/>
          <w:sz w:val="36"/>
          <w:szCs w:val="36"/>
          <w:rtl/>
        </w:rPr>
      </w:pPr>
      <w:r w:rsidRPr="00780090">
        <w:rPr>
          <w:rFonts w:ascii="Wingdings 2" w:hAnsi="Wingdings 2" w:cs="1ShefaClassic"/>
          <w:sz w:val="36"/>
          <w:szCs w:val="36"/>
        </w:rPr>
        <w:t></w:t>
      </w:r>
    </w:p>
    <w:p w14:paraId="22CE1E4B" w14:textId="43DA392B" w:rsidR="00780090" w:rsidRPr="00780090" w:rsidRDefault="00780090" w:rsidP="00780090">
      <w:pPr>
        <w:bidi/>
        <w:spacing w:after="0" w:line="360" w:lineRule="auto"/>
        <w:jc w:val="center"/>
        <w:rPr>
          <w:rFonts w:ascii="1ShefaClassic" w:cs="1ShefaClassic"/>
          <w:sz w:val="38"/>
          <w:szCs w:val="38"/>
        </w:rPr>
      </w:pPr>
      <w:r w:rsidRPr="00780090">
        <w:rPr>
          <w:rFonts w:ascii="1ShefaClassic" w:cs="1ShefaClassic" w:hint="cs"/>
          <w:sz w:val="38"/>
          <w:szCs w:val="38"/>
          <w:rtl/>
        </w:rPr>
        <w:t xml:space="preserve"> נדפס ע"י משפחתה שיחיו</w:t>
      </w:r>
    </w:p>
    <w:p w14:paraId="5CD8471F" w14:textId="77777777" w:rsidR="00780090" w:rsidRDefault="00780090" w:rsidP="00780090">
      <w:pPr>
        <w:bidi/>
        <w:spacing w:after="0" w:line="360" w:lineRule="auto"/>
        <w:jc w:val="center"/>
        <w:rPr>
          <w:rFonts w:ascii="1ShefaClassic" w:cs="1ShefaClassic"/>
          <w:sz w:val="38"/>
          <w:szCs w:val="38"/>
          <w:rtl/>
        </w:rPr>
      </w:pPr>
    </w:p>
    <w:p w14:paraId="208F401E" w14:textId="77777777" w:rsidR="00780090" w:rsidRDefault="00780090" w:rsidP="00780090">
      <w:pPr>
        <w:bidi/>
        <w:spacing w:after="0" w:line="360" w:lineRule="auto"/>
        <w:jc w:val="center"/>
        <w:rPr>
          <w:rFonts w:ascii="1ShefaClassic" w:cs="1ShefaClassic"/>
          <w:sz w:val="38"/>
          <w:szCs w:val="38"/>
          <w:rtl/>
        </w:rPr>
      </w:pPr>
    </w:p>
    <w:p w14:paraId="329B736D" w14:textId="77777777" w:rsidR="00780090" w:rsidRDefault="00780090" w:rsidP="00780090">
      <w:pPr>
        <w:bidi/>
        <w:spacing w:after="0" w:line="360" w:lineRule="auto"/>
        <w:jc w:val="center"/>
        <w:rPr>
          <w:rFonts w:ascii="1ShefaClassic" w:cs="1ShefaClassic"/>
          <w:sz w:val="38"/>
          <w:szCs w:val="38"/>
          <w:rtl/>
        </w:rPr>
      </w:pPr>
    </w:p>
    <w:p w14:paraId="10A7DCBD" w14:textId="77777777" w:rsidR="00780090" w:rsidRDefault="00780090" w:rsidP="00780090">
      <w:pPr>
        <w:bidi/>
        <w:spacing w:after="0" w:line="360" w:lineRule="auto"/>
        <w:jc w:val="center"/>
        <w:rPr>
          <w:rFonts w:ascii="1ShefaClassic" w:cs="1ShefaClassic"/>
          <w:sz w:val="38"/>
          <w:szCs w:val="38"/>
          <w:rtl/>
        </w:rPr>
      </w:pPr>
    </w:p>
    <w:p w14:paraId="12CC04B9" w14:textId="77777777" w:rsidR="00780090" w:rsidRDefault="00780090" w:rsidP="00780090">
      <w:pPr>
        <w:bidi/>
        <w:spacing w:after="0" w:line="360" w:lineRule="auto"/>
        <w:jc w:val="center"/>
        <w:rPr>
          <w:rFonts w:ascii="1ShefaClassic" w:cs="1ShefaClassic"/>
          <w:sz w:val="38"/>
          <w:szCs w:val="38"/>
          <w:rtl/>
        </w:rPr>
      </w:pPr>
    </w:p>
    <w:p w14:paraId="663B66E5" w14:textId="77777777" w:rsidR="00780090" w:rsidRDefault="00780090" w:rsidP="00780090">
      <w:pPr>
        <w:bidi/>
        <w:spacing w:after="0" w:line="360" w:lineRule="auto"/>
        <w:jc w:val="center"/>
        <w:rPr>
          <w:rFonts w:ascii="1ShefaClassic" w:cs="1ShefaClassic"/>
          <w:sz w:val="38"/>
          <w:szCs w:val="38"/>
          <w:rtl/>
        </w:rPr>
      </w:pPr>
    </w:p>
    <w:p w14:paraId="0FE75548" w14:textId="77777777" w:rsidR="00780090" w:rsidRDefault="00780090" w:rsidP="00780090">
      <w:pPr>
        <w:bidi/>
        <w:spacing w:after="0" w:line="360" w:lineRule="auto"/>
        <w:jc w:val="center"/>
        <w:rPr>
          <w:rFonts w:ascii="1ShefaClassic" w:cs="1ShefaClassic"/>
          <w:sz w:val="38"/>
          <w:szCs w:val="38"/>
          <w:rtl/>
        </w:rPr>
      </w:pPr>
    </w:p>
    <w:p w14:paraId="4018A95E" w14:textId="77777777" w:rsidR="00780090" w:rsidRPr="00780090" w:rsidRDefault="00780090" w:rsidP="00780090">
      <w:pPr>
        <w:bidi/>
        <w:spacing w:after="0" w:line="360" w:lineRule="auto"/>
        <w:jc w:val="center"/>
        <w:rPr>
          <w:rFonts w:ascii="1ShefaClassic" w:cs="1ShefaClassic"/>
          <w:sz w:val="38"/>
          <w:szCs w:val="38"/>
        </w:rPr>
      </w:pPr>
      <w:r w:rsidRPr="00780090">
        <w:rPr>
          <w:rFonts w:ascii="1ShefaClassic" w:cs="1ShefaClassic" w:hint="cs"/>
          <w:sz w:val="38"/>
          <w:szCs w:val="38"/>
          <w:rtl/>
        </w:rPr>
        <w:t>מוקדש</w:t>
      </w:r>
    </w:p>
    <w:p w14:paraId="0D26493A" w14:textId="77777777" w:rsidR="00780090" w:rsidRPr="00780090" w:rsidRDefault="00780090" w:rsidP="00780090">
      <w:pPr>
        <w:bidi/>
        <w:spacing w:after="0" w:line="360" w:lineRule="auto"/>
        <w:jc w:val="center"/>
        <w:rPr>
          <w:rFonts w:ascii="1ShefaClassic" w:cs="1ShefaClassic"/>
          <w:sz w:val="38"/>
          <w:szCs w:val="38"/>
        </w:rPr>
      </w:pPr>
      <w:r w:rsidRPr="00780090">
        <w:rPr>
          <w:rFonts w:ascii="1ShefaClassic" w:cs="1ShefaClassic" w:hint="cs"/>
          <w:sz w:val="38"/>
          <w:szCs w:val="38"/>
          <w:rtl/>
        </w:rPr>
        <w:t>לחיזוק</w:t>
      </w:r>
      <w:r w:rsidRPr="00780090">
        <w:rPr>
          <w:rFonts w:ascii="1ShefaClassic" w:cs="1ShefaClassic"/>
          <w:sz w:val="38"/>
          <w:szCs w:val="38"/>
          <w:rtl/>
        </w:rPr>
        <w:t xml:space="preserve"> </w:t>
      </w:r>
      <w:r w:rsidRPr="00780090">
        <w:rPr>
          <w:rFonts w:ascii="1ShefaClassic" w:cs="1ShefaClassic" w:hint="cs"/>
          <w:sz w:val="38"/>
          <w:szCs w:val="38"/>
          <w:rtl/>
        </w:rPr>
        <w:t>התקשרות</w:t>
      </w:r>
    </w:p>
    <w:p w14:paraId="10D3F3E4" w14:textId="77777777" w:rsidR="00780090" w:rsidRPr="00780090" w:rsidRDefault="00780090" w:rsidP="00780090">
      <w:pPr>
        <w:bidi/>
        <w:spacing w:after="0" w:line="360" w:lineRule="auto"/>
        <w:jc w:val="center"/>
        <w:rPr>
          <w:rFonts w:ascii="1ShefaClassic" w:cs="1ShefaClassic"/>
          <w:sz w:val="38"/>
          <w:szCs w:val="38"/>
        </w:rPr>
      </w:pPr>
      <w:r w:rsidRPr="00780090">
        <w:rPr>
          <w:rFonts w:ascii="1ShefaClassic" w:cs="1ShefaClassic" w:hint="cs"/>
          <w:sz w:val="38"/>
          <w:szCs w:val="38"/>
          <w:rtl/>
        </w:rPr>
        <w:t>ל</w:t>
      </w:r>
      <w:r w:rsidRPr="00780090">
        <w:rPr>
          <w:rFonts w:ascii="1ShefaClassic" w:cs="1ShefaClassic" w:hint="cs"/>
          <w:b/>
          <w:bCs/>
          <w:sz w:val="38"/>
          <w:szCs w:val="38"/>
          <w:rtl/>
        </w:rPr>
        <w:t>כ</w:t>
      </w:r>
      <w:r w:rsidRPr="00780090">
        <w:rPr>
          <w:rFonts w:ascii="1ShefaClassic" w:cs="1ShefaClassic"/>
          <w:b/>
          <w:bCs/>
          <w:sz w:val="38"/>
          <w:szCs w:val="38"/>
          <w:rtl/>
        </w:rPr>
        <w:t>"</w:t>
      </w:r>
      <w:r w:rsidRPr="00780090">
        <w:rPr>
          <w:rFonts w:ascii="1ShefaClassic" w:cs="1ShefaClassic" w:hint="cs"/>
          <w:b/>
          <w:bCs/>
          <w:sz w:val="38"/>
          <w:szCs w:val="38"/>
          <w:rtl/>
        </w:rPr>
        <w:t>ק</w:t>
      </w:r>
      <w:r w:rsidRPr="00780090">
        <w:rPr>
          <w:rFonts w:ascii="1ShefaClassic" w:cs="1ShefaClassic"/>
          <w:b/>
          <w:bCs/>
          <w:sz w:val="38"/>
          <w:szCs w:val="38"/>
          <w:rtl/>
        </w:rPr>
        <w:t xml:space="preserve"> </w:t>
      </w:r>
      <w:r w:rsidRPr="00780090">
        <w:rPr>
          <w:rFonts w:ascii="1ShefaClassic" w:cs="1ShefaClassic" w:hint="cs"/>
          <w:b/>
          <w:bCs/>
          <w:sz w:val="38"/>
          <w:szCs w:val="38"/>
          <w:rtl/>
        </w:rPr>
        <w:t>אדמו</w:t>
      </w:r>
      <w:r w:rsidRPr="00780090">
        <w:rPr>
          <w:rFonts w:ascii="1ShefaClassic" w:cs="1ShefaClassic"/>
          <w:b/>
          <w:bCs/>
          <w:sz w:val="38"/>
          <w:szCs w:val="38"/>
          <w:rtl/>
        </w:rPr>
        <w:t>"</w:t>
      </w:r>
      <w:r w:rsidRPr="00780090">
        <w:rPr>
          <w:rFonts w:ascii="1ShefaClassic" w:cs="1ShefaClassic" w:hint="cs"/>
          <w:b/>
          <w:bCs/>
          <w:sz w:val="38"/>
          <w:szCs w:val="38"/>
          <w:rtl/>
        </w:rPr>
        <w:t>ר</w:t>
      </w:r>
      <w:r w:rsidRPr="00780090">
        <w:rPr>
          <w:rFonts w:ascii="1ShefaClassic" w:cs="1ShefaClassic"/>
          <w:b/>
          <w:bCs/>
          <w:sz w:val="38"/>
          <w:szCs w:val="38"/>
          <w:rtl/>
        </w:rPr>
        <w:t xml:space="preserve"> </w:t>
      </w:r>
      <w:r w:rsidRPr="00780090">
        <w:rPr>
          <w:rFonts w:ascii="1ShefaClassic" w:cs="1ShefaClassic" w:hint="cs"/>
          <w:b/>
          <w:bCs/>
          <w:sz w:val="38"/>
          <w:szCs w:val="38"/>
          <w:rtl/>
        </w:rPr>
        <w:t>נשיא</w:t>
      </w:r>
      <w:r w:rsidRPr="00780090">
        <w:rPr>
          <w:rFonts w:ascii="1ShefaClassic" w:cs="1ShefaClassic"/>
          <w:b/>
          <w:bCs/>
          <w:sz w:val="38"/>
          <w:szCs w:val="38"/>
          <w:rtl/>
        </w:rPr>
        <w:t xml:space="preserve"> </w:t>
      </w:r>
      <w:r w:rsidRPr="00780090">
        <w:rPr>
          <w:rFonts w:ascii="1ShefaClassic" w:cs="1ShefaClassic" w:hint="cs"/>
          <w:b/>
          <w:bCs/>
          <w:sz w:val="38"/>
          <w:szCs w:val="38"/>
          <w:rtl/>
        </w:rPr>
        <w:t>דורנו</w:t>
      </w:r>
    </w:p>
    <w:p w14:paraId="69447061" w14:textId="77777777" w:rsidR="00780090" w:rsidRPr="00780090" w:rsidRDefault="00780090" w:rsidP="00780090">
      <w:pPr>
        <w:autoSpaceDE w:val="0"/>
        <w:autoSpaceDN w:val="0"/>
        <w:bidi/>
        <w:adjustRightInd w:val="0"/>
        <w:spacing w:after="0" w:line="360" w:lineRule="auto"/>
        <w:jc w:val="center"/>
        <w:rPr>
          <w:rFonts w:ascii="Wingdings 2" w:hAnsi="Wingdings 2" w:cs="1ShefaClassic"/>
          <w:sz w:val="36"/>
          <w:szCs w:val="36"/>
          <w:rtl/>
        </w:rPr>
      </w:pPr>
      <w:r w:rsidRPr="00780090">
        <w:rPr>
          <w:rFonts w:ascii="Wingdings 2" w:hAnsi="Wingdings 2" w:cs="1ShefaClassic"/>
          <w:sz w:val="36"/>
          <w:szCs w:val="36"/>
        </w:rPr>
        <w:t></w:t>
      </w:r>
    </w:p>
    <w:p w14:paraId="6D0C5CB4" w14:textId="77777777" w:rsidR="00780090" w:rsidRPr="00780090" w:rsidRDefault="00780090" w:rsidP="00780090">
      <w:pPr>
        <w:bidi/>
        <w:spacing w:after="0" w:line="360" w:lineRule="auto"/>
        <w:jc w:val="center"/>
        <w:rPr>
          <w:rFonts w:ascii="1ShefaClassic" w:cs="1ShefaClassic"/>
          <w:sz w:val="38"/>
          <w:szCs w:val="38"/>
        </w:rPr>
      </w:pPr>
      <w:r w:rsidRPr="00780090">
        <w:rPr>
          <w:rFonts w:ascii="1ShefaClassic" w:cs="1ShefaClassic" w:hint="cs"/>
          <w:sz w:val="38"/>
          <w:szCs w:val="38"/>
          <w:rtl/>
        </w:rPr>
        <w:t>נדפס</w:t>
      </w:r>
      <w:r w:rsidRPr="00780090">
        <w:rPr>
          <w:rFonts w:ascii="1ShefaClassic" w:cs="1ShefaClassic"/>
          <w:sz w:val="38"/>
          <w:szCs w:val="38"/>
          <w:rtl/>
        </w:rPr>
        <w:t xml:space="preserve"> </w:t>
      </w:r>
      <w:r w:rsidRPr="00780090">
        <w:rPr>
          <w:rFonts w:ascii="1ShefaClassic" w:cs="1ShefaClassic" w:hint="cs"/>
          <w:sz w:val="38"/>
          <w:szCs w:val="38"/>
          <w:rtl/>
        </w:rPr>
        <w:t>ע</w:t>
      </w:r>
      <w:r w:rsidRPr="00780090">
        <w:rPr>
          <w:rFonts w:ascii="1ShefaClassic" w:cs="1ShefaClassic"/>
          <w:sz w:val="38"/>
          <w:szCs w:val="38"/>
          <w:rtl/>
        </w:rPr>
        <w:t>"</w:t>
      </w:r>
      <w:r w:rsidRPr="00780090">
        <w:rPr>
          <w:rFonts w:ascii="1ShefaClassic" w:cs="1ShefaClassic" w:hint="cs"/>
          <w:sz w:val="38"/>
          <w:szCs w:val="38"/>
          <w:rtl/>
        </w:rPr>
        <w:t>י</w:t>
      </w:r>
      <w:r w:rsidRPr="00780090">
        <w:rPr>
          <w:rFonts w:ascii="1ShefaClassic" w:cs="1ShefaClassic"/>
          <w:sz w:val="38"/>
          <w:szCs w:val="38"/>
          <w:rtl/>
        </w:rPr>
        <w:t xml:space="preserve"> </w:t>
      </w:r>
      <w:r w:rsidRPr="00780090">
        <w:rPr>
          <w:rFonts w:ascii="1ShefaClassic" w:cs="1ShefaClassic" w:hint="cs"/>
          <w:sz w:val="38"/>
          <w:szCs w:val="38"/>
          <w:rtl/>
        </w:rPr>
        <w:t>ולזכות</w:t>
      </w:r>
    </w:p>
    <w:p w14:paraId="0E4D6752" w14:textId="77777777" w:rsidR="00780090" w:rsidRPr="00780090" w:rsidRDefault="00780090" w:rsidP="00780090">
      <w:pPr>
        <w:bidi/>
        <w:spacing w:after="0" w:line="360" w:lineRule="auto"/>
        <w:jc w:val="center"/>
        <w:rPr>
          <w:rFonts w:ascii="1ShefaClassic" w:cs="1ShefaClassic"/>
          <w:sz w:val="38"/>
          <w:szCs w:val="38"/>
        </w:rPr>
      </w:pPr>
      <w:r w:rsidRPr="00780090">
        <w:rPr>
          <w:rFonts w:ascii="1ShefaClassic" w:cs="1ShefaClassic" w:hint="cs"/>
          <w:sz w:val="38"/>
          <w:szCs w:val="38"/>
          <w:rtl/>
        </w:rPr>
        <w:t>הרה</w:t>
      </w:r>
      <w:r w:rsidRPr="00780090">
        <w:rPr>
          <w:rFonts w:ascii="1ShefaClassic" w:cs="1ShefaClassic"/>
          <w:sz w:val="38"/>
          <w:szCs w:val="38"/>
          <w:rtl/>
        </w:rPr>
        <w:t>"</w:t>
      </w:r>
      <w:r w:rsidRPr="00780090">
        <w:rPr>
          <w:rFonts w:ascii="1ShefaClassic" w:cs="1ShefaClassic" w:hint="cs"/>
          <w:sz w:val="38"/>
          <w:szCs w:val="38"/>
          <w:rtl/>
        </w:rPr>
        <w:t>ת</w:t>
      </w:r>
      <w:r w:rsidRPr="00780090">
        <w:rPr>
          <w:rFonts w:ascii="1ShefaClassic" w:cs="1ShefaClassic"/>
          <w:sz w:val="38"/>
          <w:szCs w:val="38"/>
          <w:rtl/>
        </w:rPr>
        <w:t xml:space="preserve"> </w:t>
      </w:r>
      <w:r w:rsidRPr="00780090">
        <w:rPr>
          <w:rFonts w:ascii="1ShefaClassic" w:cs="1ShefaClassic" w:hint="cs"/>
          <w:b/>
          <w:bCs/>
          <w:sz w:val="38"/>
          <w:szCs w:val="38"/>
          <w:rtl/>
        </w:rPr>
        <w:t>מאיר</w:t>
      </w:r>
      <w:r w:rsidRPr="00780090">
        <w:rPr>
          <w:rFonts w:ascii="1ShefaClassic" w:cs="1ShefaClassic"/>
          <w:b/>
          <w:bCs/>
          <w:sz w:val="38"/>
          <w:szCs w:val="38"/>
          <w:rtl/>
        </w:rPr>
        <w:t xml:space="preserve"> </w:t>
      </w:r>
      <w:r w:rsidRPr="00780090">
        <w:rPr>
          <w:rFonts w:ascii="1ShefaClassic" w:cs="1ShefaClassic" w:hint="cs"/>
          <w:sz w:val="38"/>
          <w:szCs w:val="38"/>
          <w:rtl/>
        </w:rPr>
        <w:t>וזוגתו</w:t>
      </w:r>
      <w:r w:rsidRPr="00780090">
        <w:rPr>
          <w:rFonts w:ascii="1ShefaClassic" w:cs="1ShefaClassic"/>
          <w:sz w:val="38"/>
          <w:szCs w:val="38"/>
          <w:rtl/>
        </w:rPr>
        <w:t xml:space="preserve"> </w:t>
      </w:r>
      <w:r w:rsidRPr="00780090">
        <w:rPr>
          <w:rFonts w:ascii="1ShefaClassic" w:cs="1ShefaClassic" w:hint="cs"/>
          <w:b/>
          <w:bCs/>
          <w:sz w:val="38"/>
          <w:szCs w:val="38"/>
          <w:rtl/>
        </w:rPr>
        <w:t>נעמי</w:t>
      </w:r>
      <w:r w:rsidRPr="00780090">
        <w:rPr>
          <w:rFonts w:ascii="1ShefaClassic" w:cs="1ShefaClassic"/>
          <w:b/>
          <w:bCs/>
          <w:sz w:val="38"/>
          <w:szCs w:val="38"/>
          <w:rtl/>
        </w:rPr>
        <w:t xml:space="preserve"> </w:t>
      </w:r>
      <w:r w:rsidRPr="00780090">
        <w:rPr>
          <w:rFonts w:ascii="1ShefaClassic" w:cs="1ShefaClassic" w:hint="cs"/>
          <w:b/>
          <w:bCs/>
          <w:sz w:val="38"/>
          <w:szCs w:val="38"/>
          <w:rtl/>
        </w:rPr>
        <w:t>רבקה</w:t>
      </w:r>
      <w:r w:rsidRPr="00780090">
        <w:rPr>
          <w:rFonts w:ascii="1ShefaClassic" w:cs="1ShefaClassic"/>
          <w:sz w:val="38"/>
          <w:szCs w:val="38"/>
          <w:rtl/>
        </w:rPr>
        <w:t xml:space="preserve"> </w:t>
      </w:r>
      <w:r w:rsidRPr="00780090">
        <w:rPr>
          <w:rFonts w:ascii="1ShefaClassic" w:cs="1ShefaClassic" w:hint="cs"/>
          <w:sz w:val="38"/>
          <w:szCs w:val="38"/>
          <w:rtl/>
        </w:rPr>
        <w:t>שיחי</w:t>
      </w:r>
      <w:r w:rsidRPr="00780090">
        <w:rPr>
          <w:rFonts w:ascii="1ShefaClassic" w:cs="1ShefaClassic"/>
          <w:sz w:val="38"/>
          <w:szCs w:val="38"/>
        </w:rPr>
        <w:t>'</w:t>
      </w:r>
    </w:p>
    <w:p w14:paraId="4A816711" w14:textId="77777777" w:rsidR="00780090" w:rsidRPr="00780090" w:rsidRDefault="00780090" w:rsidP="00780090">
      <w:pPr>
        <w:bidi/>
        <w:spacing w:after="0" w:line="360" w:lineRule="auto"/>
        <w:jc w:val="center"/>
        <w:rPr>
          <w:rFonts w:ascii="1ShefaClassic" w:cs="1ShefaClassic"/>
          <w:sz w:val="38"/>
          <w:szCs w:val="38"/>
        </w:rPr>
      </w:pPr>
      <w:r w:rsidRPr="00780090">
        <w:rPr>
          <w:rFonts w:ascii="1ShefaClassic" w:cs="1ShefaClassic" w:hint="cs"/>
          <w:sz w:val="38"/>
          <w:szCs w:val="38"/>
          <w:rtl/>
        </w:rPr>
        <w:t>ובנם</w:t>
      </w:r>
      <w:r w:rsidRPr="00780090">
        <w:rPr>
          <w:rFonts w:ascii="1ShefaClassic" w:cs="1ShefaClassic"/>
          <w:sz w:val="38"/>
          <w:szCs w:val="38"/>
          <w:rtl/>
        </w:rPr>
        <w:t xml:space="preserve"> </w:t>
      </w:r>
      <w:r w:rsidRPr="00780090">
        <w:rPr>
          <w:rFonts w:ascii="1ShefaClassic" w:cs="1ShefaClassic" w:hint="cs"/>
          <w:b/>
          <w:bCs/>
          <w:sz w:val="38"/>
          <w:szCs w:val="38"/>
          <w:rtl/>
        </w:rPr>
        <w:t>ישראל</w:t>
      </w:r>
      <w:r w:rsidRPr="00780090">
        <w:rPr>
          <w:rFonts w:ascii="1ShefaClassic" w:cs="1ShefaClassic"/>
          <w:b/>
          <w:bCs/>
          <w:sz w:val="38"/>
          <w:szCs w:val="38"/>
          <w:rtl/>
        </w:rPr>
        <w:t xml:space="preserve"> </w:t>
      </w:r>
      <w:r w:rsidRPr="00780090">
        <w:rPr>
          <w:rFonts w:ascii="1ShefaClassic" w:cs="1ShefaClassic" w:hint="cs"/>
          <w:b/>
          <w:bCs/>
          <w:sz w:val="38"/>
          <w:szCs w:val="38"/>
          <w:rtl/>
        </w:rPr>
        <w:t>הירש</w:t>
      </w:r>
      <w:r w:rsidRPr="00780090">
        <w:rPr>
          <w:rFonts w:ascii="1ShefaClassic" w:cs="1ShefaClassic"/>
          <w:sz w:val="38"/>
          <w:szCs w:val="38"/>
          <w:rtl/>
        </w:rPr>
        <w:t xml:space="preserve"> </w:t>
      </w:r>
      <w:r w:rsidRPr="00780090">
        <w:rPr>
          <w:rFonts w:ascii="1ShefaClassic" w:cs="1ShefaClassic" w:hint="cs"/>
          <w:sz w:val="38"/>
          <w:szCs w:val="38"/>
          <w:rtl/>
        </w:rPr>
        <w:t>שיחי</w:t>
      </w:r>
      <w:r w:rsidRPr="00780090">
        <w:rPr>
          <w:rFonts w:ascii="1ShefaClassic" w:cs="1ShefaClassic"/>
          <w:sz w:val="38"/>
          <w:szCs w:val="38"/>
        </w:rPr>
        <w:t>'</w:t>
      </w:r>
    </w:p>
    <w:p w14:paraId="615BCC71" w14:textId="77777777" w:rsidR="00780090" w:rsidRPr="00780090" w:rsidRDefault="00780090" w:rsidP="00780090">
      <w:pPr>
        <w:bidi/>
        <w:spacing w:after="0" w:line="360" w:lineRule="auto"/>
        <w:jc w:val="center"/>
        <w:rPr>
          <w:rFonts w:ascii="1ShefaClassic" w:cs="1ShefaClassic"/>
          <w:sz w:val="38"/>
          <w:szCs w:val="38"/>
        </w:rPr>
      </w:pPr>
      <w:r w:rsidRPr="00780090">
        <w:rPr>
          <w:rFonts w:ascii="1ShefaClassic" w:cs="1ShefaClassic" w:hint="cs"/>
          <w:sz w:val="38"/>
          <w:szCs w:val="38"/>
          <w:rtl/>
        </w:rPr>
        <w:t>ובנותם</w:t>
      </w:r>
      <w:r w:rsidRPr="00780090">
        <w:rPr>
          <w:rFonts w:ascii="1ShefaClassic" w:cs="1ShefaClassic"/>
          <w:sz w:val="38"/>
          <w:szCs w:val="38"/>
          <w:rtl/>
        </w:rPr>
        <w:t xml:space="preserve"> </w:t>
      </w:r>
      <w:r w:rsidRPr="00780090">
        <w:rPr>
          <w:rFonts w:ascii="1ShefaClassic" w:cs="1ShefaClassic" w:hint="cs"/>
          <w:b/>
          <w:bCs/>
          <w:sz w:val="38"/>
          <w:szCs w:val="38"/>
          <w:rtl/>
        </w:rPr>
        <w:t>חסי</w:t>
      </w:r>
      <w:r w:rsidRPr="00780090">
        <w:rPr>
          <w:rFonts w:ascii="1ShefaClassic" w:cs="1ShefaClassic"/>
          <w:b/>
          <w:bCs/>
          <w:sz w:val="38"/>
          <w:szCs w:val="38"/>
          <w:rtl/>
        </w:rPr>
        <w:t xml:space="preserve">' </w:t>
      </w:r>
      <w:r w:rsidRPr="00780090">
        <w:rPr>
          <w:rFonts w:ascii="1ShefaClassic" w:cs="1ShefaClassic" w:hint="cs"/>
          <w:b/>
          <w:bCs/>
          <w:sz w:val="38"/>
          <w:szCs w:val="38"/>
          <w:rtl/>
        </w:rPr>
        <w:t>דבורה</w:t>
      </w:r>
      <w:r w:rsidRPr="00780090">
        <w:rPr>
          <w:rFonts w:ascii="1ShefaClassic" w:cs="1ShefaClassic"/>
          <w:sz w:val="38"/>
          <w:szCs w:val="38"/>
          <w:rtl/>
        </w:rPr>
        <w:t xml:space="preserve"> </w:t>
      </w:r>
      <w:r w:rsidRPr="00780090">
        <w:rPr>
          <w:rFonts w:ascii="1ShefaClassic" w:cs="1ShefaClassic" w:hint="cs"/>
          <w:b/>
          <w:bCs/>
          <w:sz w:val="38"/>
          <w:szCs w:val="38"/>
          <w:rtl/>
        </w:rPr>
        <w:t>ונאווה</w:t>
      </w:r>
      <w:r w:rsidRPr="00780090">
        <w:rPr>
          <w:rFonts w:ascii="1ShefaClassic" w:cs="1ShefaClassic"/>
          <w:b/>
          <w:bCs/>
          <w:sz w:val="38"/>
          <w:szCs w:val="38"/>
          <w:rtl/>
        </w:rPr>
        <w:t xml:space="preserve"> </w:t>
      </w:r>
      <w:r w:rsidRPr="00780090">
        <w:rPr>
          <w:rFonts w:ascii="1ShefaClassic" w:cs="1ShefaClassic" w:hint="cs"/>
          <w:b/>
          <w:bCs/>
          <w:sz w:val="38"/>
          <w:szCs w:val="38"/>
          <w:rtl/>
        </w:rPr>
        <w:t>בינא</w:t>
      </w:r>
      <w:r w:rsidRPr="00780090">
        <w:rPr>
          <w:rFonts w:ascii="1ShefaClassic" w:cs="1ShefaClassic"/>
          <w:sz w:val="38"/>
          <w:szCs w:val="38"/>
          <w:rtl/>
        </w:rPr>
        <w:t xml:space="preserve"> </w:t>
      </w:r>
      <w:r w:rsidRPr="00780090">
        <w:rPr>
          <w:rFonts w:ascii="1ShefaClassic" w:cs="1ShefaClassic" w:hint="cs"/>
          <w:sz w:val="38"/>
          <w:szCs w:val="38"/>
          <w:rtl/>
        </w:rPr>
        <w:t>שתחי</w:t>
      </w:r>
      <w:r w:rsidRPr="00780090">
        <w:rPr>
          <w:rFonts w:ascii="1ShefaClassic" w:cs="1ShefaClassic"/>
          <w:sz w:val="38"/>
          <w:szCs w:val="38"/>
        </w:rPr>
        <w:t>'</w:t>
      </w:r>
    </w:p>
    <w:p w14:paraId="19BF0004" w14:textId="77777777" w:rsidR="00780090" w:rsidRPr="00780090" w:rsidRDefault="00780090" w:rsidP="00780090">
      <w:pPr>
        <w:bidi/>
        <w:spacing w:after="0" w:line="360" w:lineRule="auto"/>
        <w:jc w:val="center"/>
        <w:rPr>
          <w:rFonts w:ascii="1ShefaClassic" w:cs="1ShefaClassic"/>
          <w:b/>
          <w:bCs/>
          <w:sz w:val="38"/>
          <w:szCs w:val="38"/>
        </w:rPr>
      </w:pPr>
      <w:r w:rsidRPr="00780090">
        <w:rPr>
          <w:rFonts w:ascii="1ShefaClassic" w:cs="1ShefaClassic" w:hint="cs"/>
          <w:b/>
          <w:bCs/>
          <w:sz w:val="38"/>
          <w:szCs w:val="38"/>
          <w:rtl/>
        </w:rPr>
        <w:t>קלאפמאן</w:t>
      </w:r>
    </w:p>
    <w:p w14:paraId="4F7061AF" w14:textId="683F7A15" w:rsidR="00780090" w:rsidRPr="00780090" w:rsidRDefault="00780090" w:rsidP="00780090">
      <w:pPr>
        <w:autoSpaceDE w:val="0"/>
        <w:autoSpaceDN w:val="0"/>
        <w:bidi/>
        <w:adjustRightInd w:val="0"/>
        <w:spacing w:after="0" w:line="360" w:lineRule="auto"/>
        <w:jc w:val="center"/>
        <w:rPr>
          <w:rFonts w:ascii="Wingdings 2" w:hAnsi="Wingdings 2" w:cs="1ShefaClassic"/>
          <w:sz w:val="36"/>
          <w:szCs w:val="36"/>
        </w:rPr>
      </w:pPr>
      <w:r w:rsidRPr="00780090">
        <w:rPr>
          <w:rFonts w:ascii="Wingdings 2" w:hAnsi="Wingdings 2" w:cs="1ShefaClassic"/>
          <w:sz w:val="36"/>
          <w:szCs w:val="36"/>
        </w:rPr>
        <w:t></w:t>
      </w:r>
    </w:p>
    <w:p w14:paraId="25605450" w14:textId="3A368475" w:rsidR="00780090" w:rsidRPr="00780090" w:rsidRDefault="00780090" w:rsidP="00780090">
      <w:pPr>
        <w:bidi/>
        <w:spacing w:after="0" w:line="360" w:lineRule="auto"/>
        <w:jc w:val="center"/>
        <w:rPr>
          <w:rFonts w:ascii="1ShefaClassic" w:cs="1ShefaClassic"/>
          <w:sz w:val="38"/>
          <w:szCs w:val="38"/>
        </w:rPr>
      </w:pPr>
      <w:r w:rsidRPr="00780090">
        <w:rPr>
          <w:rFonts w:ascii="1ShefaClassic" w:cs="1ShefaClassic" w:hint="cs"/>
          <w:sz w:val="38"/>
          <w:szCs w:val="38"/>
          <w:rtl/>
        </w:rPr>
        <w:t>ויהי</w:t>
      </w:r>
      <w:r w:rsidRPr="00780090">
        <w:rPr>
          <w:rFonts w:ascii="1ShefaClassic" w:cs="1ShefaClassic"/>
          <w:sz w:val="38"/>
          <w:szCs w:val="38"/>
          <w:rtl/>
        </w:rPr>
        <w:t xml:space="preserve"> </w:t>
      </w:r>
      <w:r w:rsidRPr="00780090">
        <w:rPr>
          <w:rFonts w:ascii="1ShefaClassic" w:cs="1ShefaClassic" w:hint="cs"/>
          <w:sz w:val="38"/>
          <w:szCs w:val="38"/>
          <w:rtl/>
        </w:rPr>
        <w:t>רצון</w:t>
      </w:r>
      <w:r w:rsidRPr="00780090">
        <w:rPr>
          <w:rFonts w:ascii="1ShefaClassic" w:cs="1ShefaClassic"/>
          <w:sz w:val="38"/>
          <w:szCs w:val="38"/>
          <w:rtl/>
        </w:rPr>
        <w:t xml:space="preserve"> </w:t>
      </w:r>
      <w:r w:rsidRPr="00780090">
        <w:rPr>
          <w:rFonts w:ascii="1ShefaClassic" w:cs="1ShefaClassic" w:hint="cs"/>
          <w:sz w:val="38"/>
          <w:szCs w:val="38"/>
          <w:rtl/>
        </w:rPr>
        <w:t>שיתברכו</w:t>
      </w:r>
      <w:r w:rsidRPr="00780090">
        <w:rPr>
          <w:rFonts w:ascii="1ShefaClassic" w:cs="1ShefaClassic"/>
          <w:sz w:val="38"/>
          <w:szCs w:val="38"/>
          <w:rtl/>
        </w:rPr>
        <w:t xml:space="preserve"> </w:t>
      </w:r>
      <w:r w:rsidRPr="00780090">
        <w:rPr>
          <w:rFonts w:ascii="1ShefaClassic" w:cs="1ShefaClassic" w:hint="cs"/>
          <w:sz w:val="38"/>
          <w:szCs w:val="38"/>
          <w:rtl/>
        </w:rPr>
        <w:t>בכל</w:t>
      </w:r>
      <w:r w:rsidRPr="00780090">
        <w:rPr>
          <w:rFonts w:ascii="1ShefaClassic" w:cs="1ShefaClassic"/>
          <w:sz w:val="38"/>
          <w:szCs w:val="38"/>
          <w:rtl/>
        </w:rPr>
        <w:t xml:space="preserve"> </w:t>
      </w:r>
      <w:r w:rsidRPr="00780090">
        <w:rPr>
          <w:rFonts w:ascii="1ShefaClassic" w:cs="1ShefaClassic" w:hint="cs"/>
          <w:sz w:val="38"/>
          <w:szCs w:val="38"/>
          <w:rtl/>
        </w:rPr>
        <w:t>המצטרך</w:t>
      </w:r>
      <w:r w:rsidRPr="00780090">
        <w:rPr>
          <w:rFonts w:ascii="1ShefaClassic" w:cs="1ShefaClassic"/>
          <w:sz w:val="38"/>
          <w:szCs w:val="38"/>
          <w:rtl/>
        </w:rPr>
        <w:t xml:space="preserve"> </w:t>
      </w:r>
      <w:r>
        <w:rPr>
          <w:rFonts w:ascii="1ShefaClassic" w:cs="1ShefaClassic"/>
          <w:sz w:val="38"/>
          <w:szCs w:val="38"/>
          <w:rtl/>
        </w:rPr>
        <w:br/>
      </w:r>
      <w:r w:rsidRPr="00780090">
        <w:rPr>
          <w:rFonts w:ascii="1ShefaClassic" w:cs="1ShefaClassic" w:hint="cs"/>
          <w:sz w:val="38"/>
          <w:szCs w:val="38"/>
          <w:rtl/>
        </w:rPr>
        <w:t>בטוב</w:t>
      </w:r>
      <w:r w:rsidRPr="00780090">
        <w:rPr>
          <w:rFonts w:ascii="1ShefaClassic" w:cs="1ShefaClassic"/>
          <w:sz w:val="38"/>
          <w:szCs w:val="38"/>
          <w:rtl/>
        </w:rPr>
        <w:t xml:space="preserve"> </w:t>
      </w:r>
      <w:r w:rsidRPr="00780090">
        <w:rPr>
          <w:rFonts w:ascii="1ShefaClassic" w:cs="1ShefaClassic" w:hint="cs"/>
          <w:sz w:val="38"/>
          <w:szCs w:val="38"/>
          <w:rtl/>
        </w:rPr>
        <w:t>הנראה</w:t>
      </w:r>
      <w:r w:rsidRPr="00780090">
        <w:rPr>
          <w:rFonts w:ascii="1ShefaClassic" w:cs="1ShefaClassic"/>
          <w:sz w:val="38"/>
          <w:szCs w:val="38"/>
          <w:rtl/>
        </w:rPr>
        <w:t xml:space="preserve"> </w:t>
      </w:r>
      <w:r w:rsidRPr="00780090">
        <w:rPr>
          <w:rFonts w:ascii="1ShefaClassic" w:cs="1ShefaClassic" w:hint="cs"/>
          <w:sz w:val="38"/>
          <w:szCs w:val="38"/>
          <w:rtl/>
        </w:rPr>
        <w:t>והנגלה</w:t>
      </w:r>
      <w:r w:rsidRPr="00780090">
        <w:rPr>
          <w:rFonts w:ascii="1ShefaClassic" w:cs="1ShefaClassic"/>
          <w:sz w:val="38"/>
          <w:szCs w:val="38"/>
          <w:rtl/>
        </w:rPr>
        <w:t xml:space="preserve"> </w:t>
      </w:r>
      <w:r w:rsidRPr="00780090">
        <w:rPr>
          <w:rFonts w:ascii="1ShefaClassic" w:cs="1ShefaClassic" w:hint="cs"/>
          <w:sz w:val="38"/>
          <w:szCs w:val="38"/>
          <w:rtl/>
        </w:rPr>
        <w:t>בגו</w:t>
      </w:r>
      <w:r w:rsidRPr="00780090">
        <w:rPr>
          <w:rFonts w:ascii="1ShefaClassic" w:cs="1ShefaClassic"/>
          <w:sz w:val="38"/>
          <w:szCs w:val="38"/>
          <w:rtl/>
        </w:rPr>
        <w:t>"</w:t>
      </w:r>
      <w:r w:rsidRPr="00780090">
        <w:rPr>
          <w:rFonts w:ascii="1ShefaClassic" w:cs="1ShefaClassic" w:hint="cs"/>
          <w:sz w:val="38"/>
          <w:szCs w:val="38"/>
          <w:rtl/>
        </w:rPr>
        <w:t>ר</w:t>
      </w:r>
    </w:p>
    <w:p w14:paraId="7B8F3D74" w14:textId="77777777" w:rsidR="00780090" w:rsidRPr="00780090" w:rsidRDefault="00780090" w:rsidP="00780090">
      <w:pPr>
        <w:bidi/>
        <w:spacing w:after="0" w:line="360" w:lineRule="auto"/>
        <w:jc w:val="center"/>
        <w:rPr>
          <w:rFonts w:ascii="1ShefaClassic" w:cs="1ShefaClassic"/>
          <w:sz w:val="38"/>
          <w:szCs w:val="38"/>
        </w:rPr>
      </w:pPr>
      <w:r w:rsidRPr="00780090">
        <w:rPr>
          <w:rFonts w:ascii="1ShefaClassic" w:cs="1ShefaClassic" w:hint="cs"/>
          <w:sz w:val="38"/>
          <w:szCs w:val="38"/>
          <w:rtl/>
        </w:rPr>
        <w:t>מתוך</w:t>
      </w:r>
      <w:r w:rsidRPr="00780090">
        <w:rPr>
          <w:rFonts w:ascii="1ShefaClassic" w:cs="1ShefaClassic"/>
          <w:sz w:val="38"/>
          <w:szCs w:val="38"/>
          <w:rtl/>
        </w:rPr>
        <w:t xml:space="preserve"> </w:t>
      </w:r>
      <w:r w:rsidRPr="00780090">
        <w:rPr>
          <w:rFonts w:ascii="1ShefaClassic" w:cs="1ShefaClassic" w:hint="cs"/>
          <w:sz w:val="38"/>
          <w:szCs w:val="38"/>
          <w:rtl/>
        </w:rPr>
        <w:t>הרחבה</w:t>
      </w:r>
      <w:r w:rsidRPr="00780090">
        <w:rPr>
          <w:rFonts w:ascii="1ShefaClassic" w:cs="1ShefaClassic"/>
          <w:sz w:val="38"/>
          <w:szCs w:val="38"/>
          <w:rtl/>
        </w:rPr>
        <w:t xml:space="preserve"> </w:t>
      </w:r>
      <w:r w:rsidRPr="00780090">
        <w:rPr>
          <w:rFonts w:ascii="1ShefaClassic" w:cs="1ShefaClassic" w:hint="cs"/>
          <w:sz w:val="38"/>
          <w:szCs w:val="38"/>
          <w:rtl/>
        </w:rPr>
        <w:t>שמחה</w:t>
      </w:r>
      <w:r w:rsidRPr="00780090">
        <w:rPr>
          <w:rFonts w:ascii="1ShefaClassic" w:cs="1ShefaClassic"/>
          <w:sz w:val="38"/>
          <w:szCs w:val="38"/>
          <w:rtl/>
        </w:rPr>
        <w:t xml:space="preserve"> </w:t>
      </w:r>
      <w:r w:rsidRPr="00780090">
        <w:rPr>
          <w:rFonts w:ascii="1ShefaClassic" w:cs="1ShefaClassic" w:hint="cs"/>
          <w:sz w:val="38"/>
          <w:szCs w:val="38"/>
          <w:rtl/>
        </w:rPr>
        <w:t>ועונג</w:t>
      </w:r>
      <w:r w:rsidRPr="00780090">
        <w:rPr>
          <w:rFonts w:ascii="1ShefaClassic" w:cs="1ShefaClassic"/>
          <w:sz w:val="38"/>
          <w:szCs w:val="38"/>
          <w:rtl/>
        </w:rPr>
        <w:t xml:space="preserve"> </w:t>
      </w:r>
      <w:r w:rsidRPr="00780090">
        <w:rPr>
          <w:rFonts w:ascii="1ShefaClassic" w:cs="1ShefaClassic" w:hint="cs"/>
          <w:sz w:val="38"/>
          <w:szCs w:val="38"/>
          <w:rtl/>
        </w:rPr>
        <w:t>תמיד</w:t>
      </w:r>
      <w:r w:rsidRPr="00780090">
        <w:rPr>
          <w:rFonts w:ascii="1ShefaClassic" w:cs="1ShefaClassic"/>
          <w:sz w:val="38"/>
          <w:szCs w:val="38"/>
          <w:rtl/>
        </w:rPr>
        <w:t xml:space="preserve"> </w:t>
      </w:r>
      <w:r w:rsidRPr="00780090">
        <w:rPr>
          <w:rFonts w:ascii="1ShefaClassic" w:cs="1ShefaClassic" w:hint="cs"/>
          <w:sz w:val="38"/>
          <w:szCs w:val="38"/>
          <w:rtl/>
        </w:rPr>
        <w:t>כל</w:t>
      </w:r>
      <w:r w:rsidRPr="00780090">
        <w:rPr>
          <w:rFonts w:ascii="1ShefaClassic" w:cs="1ShefaClassic"/>
          <w:sz w:val="38"/>
          <w:szCs w:val="38"/>
          <w:rtl/>
        </w:rPr>
        <w:t xml:space="preserve"> </w:t>
      </w:r>
      <w:r w:rsidRPr="00780090">
        <w:rPr>
          <w:rFonts w:ascii="1ShefaClassic" w:cs="1ShefaClassic" w:hint="cs"/>
          <w:sz w:val="38"/>
          <w:szCs w:val="38"/>
          <w:rtl/>
        </w:rPr>
        <w:t>הימים</w:t>
      </w:r>
    </w:p>
    <w:p w14:paraId="4135746A" w14:textId="77777777" w:rsidR="00780090" w:rsidRPr="00780090" w:rsidRDefault="00780090" w:rsidP="00780090">
      <w:pPr>
        <w:bidi/>
        <w:spacing w:after="0" w:line="360" w:lineRule="auto"/>
        <w:jc w:val="center"/>
        <w:rPr>
          <w:rFonts w:ascii="1ShefaClassic" w:cs="1ShefaClassic"/>
          <w:sz w:val="38"/>
          <w:szCs w:val="38"/>
        </w:rPr>
      </w:pPr>
      <w:r w:rsidRPr="00780090">
        <w:rPr>
          <w:rFonts w:ascii="1ShefaClassic" w:cs="1ShefaClassic" w:hint="cs"/>
          <w:sz w:val="38"/>
          <w:szCs w:val="38"/>
          <w:rtl/>
        </w:rPr>
        <w:t>אמן</w:t>
      </w:r>
      <w:r w:rsidRPr="00780090">
        <w:rPr>
          <w:rFonts w:ascii="1ShefaClassic" w:cs="1ShefaClassic"/>
          <w:sz w:val="38"/>
          <w:szCs w:val="38"/>
          <w:rtl/>
        </w:rPr>
        <w:t xml:space="preserve"> </w:t>
      </w:r>
      <w:r w:rsidRPr="00780090">
        <w:rPr>
          <w:rFonts w:ascii="1ShefaClassic" w:cs="1ShefaClassic" w:hint="cs"/>
          <w:sz w:val="38"/>
          <w:szCs w:val="38"/>
          <w:rtl/>
        </w:rPr>
        <w:t>כן</w:t>
      </w:r>
      <w:r w:rsidRPr="00780090">
        <w:rPr>
          <w:rFonts w:ascii="1ShefaClassic" w:cs="1ShefaClassic"/>
          <w:sz w:val="38"/>
          <w:szCs w:val="38"/>
          <w:rtl/>
        </w:rPr>
        <w:t xml:space="preserve"> </w:t>
      </w:r>
      <w:r w:rsidRPr="00780090">
        <w:rPr>
          <w:rFonts w:ascii="1ShefaClassic" w:cs="1ShefaClassic" w:hint="cs"/>
          <w:sz w:val="38"/>
          <w:szCs w:val="38"/>
          <w:rtl/>
        </w:rPr>
        <w:t>יהי</w:t>
      </w:r>
      <w:r w:rsidRPr="00780090">
        <w:rPr>
          <w:rFonts w:ascii="1ShefaClassic" w:cs="1ShefaClassic"/>
          <w:sz w:val="38"/>
          <w:szCs w:val="38"/>
          <w:rtl/>
        </w:rPr>
        <w:t xml:space="preserve"> </w:t>
      </w:r>
      <w:r w:rsidRPr="00780090">
        <w:rPr>
          <w:rFonts w:ascii="1ShefaClassic" w:cs="1ShefaClassic" w:hint="cs"/>
          <w:sz w:val="38"/>
          <w:szCs w:val="38"/>
          <w:rtl/>
        </w:rPr>
        <w:t>רצון</w:t>
      </w:r>
    </w:p>
    <w:p w14:paraId="37DDDA51" w14:textId="77777777" w:rsidR="00780090" w:rsidRDefault="00780090" w:rsidP="00780090">
      <w:pPr>
        <w:bidi/>
        <w:spacing w:after="0" w:line="360" w:lineRule="auto"/>
        <w:jc w:val="center"/>
        <w:rPr>
          <w:rFonts w:ascii="1ShefaClassic" w:cs="1ShefaClassic"/>
          <w:sz w:val="38"/>
          <w:szCs w:val="38"/>
          <w:rtl/>
        </w:rPr>
      </w:pPr>
    </w:p>
    <w:p w14:paraId="3C5577C1" w14:textId="77777777" w:rsidR="00780090" w:rsidRDefault="00780090" w:rsidP="00780090">
      <w:pPr>
        <w:bidi/>
        <w:spacing w:after="0" w:line="360" w:lineRule="auto"/>
        <w:jc w:val="center"/>
        <w:rPr>
          <w:rFonts w:ascii="1ShefaClassic" w:cs="1ShefaClassic"/>
          <w:sz w:val="38"/>
          <w:szCs w:val="38"/>
          <w:rtl/>
        </w:rPr>
      </w:pPr>
    </w:p>
    <w:p w14:paraId="4E627235" w14:textId="77777777" w:rsidR="004E136C" w:rsidRDefault="004E136C" w:rsidP="00780090">
      <w:pPr>
        <w:bidi/>
        <w:spacing w:after="0" w:line="360" w:lineRule="auto"/>
        <w:jc w:val="center"/>
        <w:rPr>
          <w:rFonts w:ascii="1ShefaClassic" w:cs="1ShefaClassic"/>
          <w:sz w:val="38"/>
          <w:szCs w:val="38"/>
          <w:rtl/>
        </w:rPr>
      </w:pPr>
    </w:p>
    <w:p w14:paraId="31C44820" w14:textId="77777777" w:rsidR="004E136C" w:rsidRDefault="004E136C" w:rsidP="004E136C">
      <w:pPr>
        <w:bidi/>
        <w:spacing w:after="0" w:line="360" w:lineRule="auto"/>
        <w:jc w:val="center"/>
        <w:rPr>
          <w:rFonts w:ascii="1ShefaClassic" w:cs="1ShefaClassic"/>
          <w:sz w:val="38"/>
          <w:szCs w:val="38"/>
          <w:rtl/>
        </w:rPr>
      </w:pPr>
    </w:p>
    <w:p w14:paraId="520FCA8B" w14:textId="77777777" w:rsidR="004E136C" w:rsidRDefault="004E136C" w:rsidP="004E136C">
      <w:pPr>
        <w:bidi/>
        <w:spacing w:after="0" w:line="360" w:lineRule="auto"/>
        <w:jc w:val="center"/>
        <w:rPr>
          <w:rFonts w:ascii="1ShefaClassic" w:cs="1ShefaClassic"/>
          <w:sz w:val="38"/>
          <w:szCs w:val="38"/>
          <w:rtl/>
        </w:rPr>
      </w:pPr>
    </w:p>
    <w:p w14:paraId="40D0E2AB" w14:textId="77777777" w:rsidR="00780090" w:rsidRPr="00780090" w:rsidRDefault="00780090" w:rsidP="004E136C">
      <w:pPr>
        <w:bidi/>
        <w:spacing w:after="0" w:line="360" w:lineRule="auto"/>
        <w:jc w:val="center"/>
        <w:rPr>
          <w:rFonts w:ascii="1ShefaClassic" w:cs="1ShefaClassic"/>
          <w:sz w:val="38"/>
          <w:szCs w:val="38"/>
        </w:rPr>
      </w:pPr>
      <w:r w:rsidRPr="00780090">
        <w:rPr>
          <w:rFonts w:ascii="1ShefaClassic" w:cs="1ShefaClassic" w:hint="cs"/>
          <w:sz w:val="38"/>
          <w:szCs w:val="38"/>
          <w:rtl/>
        </w:rPr>
        <w:t>לע</w:t>
      </w:r>
      <w:r w:rsidRPr="00780090">
        <w:rPr>
          <w:rFonts w:ascii="1ShefaClassic" w:cs="1ShefaClassic"/>
          <w:sz w:val="38"/>
          <w:szCs w:val="38"/>
          <w:rtl/>
        </w:rPr>
        <w:t>"</w:t>
      </w:r>
      <w:r w:rsidRPr="00780090">
        <w:rPr>
          <w:rFonts w:ascii="1ShefaClassic" w:cs="1ShefaClassic" w:hint="cs"/>
          <w:sz w:val="38"/>
          <w:szCs w:val="38"/>
          <w:rtl/>
        </w:rPr>
        <w:t>נ</w:t>
      </w:r>
    </w:p>
    <w:p w14:paraId="28948726" w14:textId="77777777" w:rsidR="00780090" w:rsidRPr="00780090" w:rsidRDefault="00780090" w:rsidP="00780090">
      <w:pPr>
        <w:bidi/>
        <w:spacing w:after="0" w:line="360" w:lineRule="auto"/>
        <w:jc w:val="center"/>
        <w:rPr>
          <w:rFonts w:ascii="1ShefaClassic" w:cs="1ShefaClassic"/>
          <w:sz w:val="38"/>
          <w:szCs w:val="38"/>
        </w:rPr>
      </w:pPr>
      <w:r w:rsidRPr="00780090">
        <w:rPr>
          <w:rFonts w:ascii="1ShefaClassic" w:cs="1ShefaClassic" w:hint="cs"/>
          <w:sz w:val="38"/>
          <w:szCs w:val="38"/>
          <w:rtl/>
        </w:rPr>
        <w:t>הרה</w:t>
      </w:r>
      <w:r w:rsidRPr="00780090">
        <w:rPr>
          <w:rFonts w:ascii="1ShefaClassic" w:cs="1ShefaClassic"/>
          <w:sz w:val="38"/>
          <w:szCs w:val="38"/>
          <w:rtl/>
        </w:rPr>
        <w:t>"</w:t>
      </w:r>
      <w:r w:rsidRPr="00780090">
        <w:rPr>
          <w:rFonts w:ascii="1ShefaClassic" w:cs="1ShefaClassic" w:hint="cs"/>
          <w:sz w:val="38"/>
          <w:szCs w:val="38"/>
          <w:rtl/>
        </w:rPr>
        <w:t>ח</w:t>
      </w:r>
      <w:r w:rsidRPr="00780090">
        <w:rPr>
          <w:rFonts w:ascii="1ShefaClassic" w:cs="1ShefaClassic"/>
          <w:sz w:val="38"/>
          <w:szCs w:val="38"/>
          <w:rtl/>
        </w:rPr>
        <w:t xml:space="preserve"> </w:t>
      </w:r>
      <w:r w:rsidRPr="00780090">
        <w:rPr>
          <w:rFonts w:ascii="1ShefaClassic" w:cs="1ShefaClassic" w:hint="cs"/>
          <w:sz w:val="38"/>
          <w:szCs w:val="38"/>
          <w:rtl/>
        </w:rPr>
        <w:t>התמים</w:t>
      </w:r>
      <w:r w:rsidRPr="00780090">
        <w:rPr>
          <w:rFonts w:ascii="1ShefaClassic" w:cs="1ShefaClassic"/>
          <w:b/>
          <w:bCs/>
          <w:sz w:val="38"/>
          <w:szCs w:val="38"/>
          <w:rtl/>
        </w:rPr>
        <w:t xml:space="preserve"> </w:t>
      </w:r>
      <w:r w:rsidRPr="00780090">
        <w:rPr>
          <w:rFonts w:ascii="1ShefaClassic" w:cs="1ShefaClassic" w:hint="cs"/>
          <w:b/>
          <w:bCs/>
          <w:sz w:val="38"/>
          <w:szCs w:val="38"/>
          <w:rtl/>
        </w:rPr>
        <w:t>יהושע</w:t>
      </w:r>
      <w:r w:rsidRPr="00780090">
        <w:rPr>
          <w:rFonts w:ascii="1ShefaClassic" w:cs="1ShefaClassic"/>
          <w:b/>
          <w:bCs/>
          <w:sz w:val="38"/>
          <w:szCs w:val="38"/>
          <w:rtl/>
        </w:rPr>
        <w:t xml:space="preserve"> </w:t>
      </w:r>
      <w:r w:rsidRPr="00780090">
        <w:rPr>
          <w:rFonts w:ascii="1ShefaClassic" w:cs="1ShefaClassic" w:hint="cs"/>
          <w:b/>
          <w:bCs/>
          <w:sz w:val="38"/>
          <w:szCs w:val="38"/>
          <w:rtl/>
        </w:rPr>
        <w:t>בנימין</w:t>
      </w:r>
      <w:r w:rsidRPr="00780090">
        <w:rPr>
          <w:rFonts w:ascii="1ShefaClassic" w:cs="1ShefaClassic"/>
          <w:sz w:val="38"/>
          <w:szCs w:val="38"/>
          <w:rtl/>
        </w:rPr>
        <w:t xml:space="preserve"> </w:t>
      </w:r>
      <w:r w:rsidRPr="00780090">
        <w:rPr>
          <w:rFonts w:ascii="1ShefaClassic" w:cs="1ShefaClassic" w:hint="cs"/>
          <w:sz w:val="38"/>
          <w:szCs w:val="38"/>
          <w:rtl/>
        </w:rPr>
        <w:t>בן</w:t>
      </w:r>
    </w:p>
    <w:p w14:paraId="65118C27" w14:textId="77777777" w:rsidR="00780090" w:rsidRPr="00780090" w:rsidRDefault="00780090" w:rsidP="00780090">
      <w:pPr>
        <w:bidi/>
        <w:spacing w:after="0" w:line="360" w:lineRule="auto"/>
        <w:jc w:val="center"/>
        <w:rPr>
          <w:rFonts w:ascii="1ShefaClassic" w:cs="1ShefaClassic"/>
          <w:sz w:val="38"/>
          <w:szCs w:val="38"/>
        </w:rPr>
      </w:pPr>
      <w:r w:rsidRPr="00780090">
        <w:rPr>
          <w:rFonts w:ascii="1ShefaClassic" w:cs="1ShefaClassic" w:hint="cs"/>
          <w:sz w:val="38"/>
          <w:szCs w:val="38"/>
          <w:rtl/>
        </w:rPr>
        <w:t>הרה</w:t>
      </w:r>
      <w:r w:rsidRPr="00780090">
        <w:rPr>
          <w:rFonts w:ascii="1ShefaClassic" w:cs="1ShefaClassic"/>
          <w:sz w:val="38"/>
          <w:szCs w:val="38"/>
          <w:rtl/>
        </w:rPr>
        <w:t>"</w:t>
      </w:r>
      <w:r w:rsidRPr="00780090">
        <w:rPr>
          <w:rFonts w:ascii="1ShefaClassic" w:cs="1ShefaClassic" w:hint="cs"/>
          <w:sz w:val="38"/>
          <w:szCs w:val="38"/>
          <w:rtl/>
        </w:rPr>
        <w:t>ח</w:t>
      </w:r>
      <w:r w:rsidRPr="00780090">
        <w:rPr>
          <w:rFonts w:ascii="1ShefaClassic" w:cs="1ShefaClassic"/>
          <w:sz w:val="38"/>
          <w:szCs w:val="38"/>
          <w:rtl/>
        </w:rPr>
        <w:t xml:space="preserve"> </w:t>
      </w:r>
      <w:r w:rsidRPr="00780090">
        <w:rPr>
          <w:rFonts w:ascii="1ShefaClassic" w:cs="1ShefaClassic" w:hint="cs"/>
          <w:sz w:val="38"/>
          <w:szCs w:val="38"/>
          <w:rtl/>
        </w:rPr>
        <w:t>התמים</w:t>
      </w:r>
      <w:r w:rsidRPr="00780090">
        <w:rPr>
          <w:rFonts w:ascii="1ShefaClassic" w:cs="1ShefaClassic"/>
          <w:sz w:val="38"/>
          <w:szCs w:val="38"/>
          <w:rtl/>
        </w:rPr>
        <w:t xml:space="preserve"> </w:t>
      </w:r>
      <w:r w:rsidRPr="00780090">
        <w:rPr>
          <w:rFonts w:ascii="1ShefaClassic" w:cs="1ShefaClassic" w:hint="cs"/>
          <w:b/>
          <w:bCs/>
          <w:sz w:val="38"/>
          <w:szCs w:val="38"/>
          <w:rtl/>
        </w:rPr>
        <w:t>שלום</w:t>
      </w:r>
      <w:r w:rsidRPr="00780090">
        <w:rPr>
          <w:rFonts w:ascii="1ShefaClassic" w:cs="1ShefaClassic"/>
          <w:b/>
          <w:bCs/>
          <w:sz w:val="38"/>
          <w:szCs w:val="38"/>
          <w:rtl/>
        </w:rPr>
        <w:t xml:space="preserve"> </w:t>
      </w:r>
      <w:r w:rsidRPr="00780090">
        <w:rPr>
          <w:rFonts w:ascii="1ShefaClassic" w:cs="1ShefaClassic" w:hint="cs"/>
          <w:b/>
          <w:bCs/>
          <w:sz w:val="38"/>
          <w:szCs w:val="38"/>
          <w:rtl/>
        </w:rPr>
        <w:t>דובער</w:t>
      </w:r>
      <w:r w:rsidRPr="00780090">
        <w:rPr>
          <w:rFonts w:ascii="1ShefaClassic" w:cs="1ShefaClassic"/>
          <w:sz w:val="38"/>
          <w:szCs w:val="38"/>
          <w:rtl/>
        </w:rPr>
        <w:t xml:space="preserve"> </w:t>
      </w:r>
      <w:r w:rsidRPr="00780090">
        <w:rPr>
          <w:rFonts w:ascii="1ShefaClassic" w:cs="1ShefaClassic" w:hint="cs"/>
          <w:sz w:val="38"/>
          <w:szCs w:val="38"/>
          <w:rtl/>
        </w:rPr>
        <w:t>ע</w:t>
      </w:r>
      <w:r w:rsidRPr="00780090">
        <w:rPr>
          <w:rFonts w:ascii="1ShefaClassic" w:cs="1ShefaClassic"/>
          <w:sz w:val="38"/>
          <w:szCs w:val="38"/>
          <w:rtl/>
        </w:rPr>
        <w:t>"</w:t>
      </w:r>
      <w:r w:rsidRPr="00780090">
        <w:rPr>
          <w:rFonts w:ascii="1ShefaClassic" w:cs="1ShefaClassic" w:hint="cs"/>
          <w:sz w:val="38"/>
          <w:szCs w:val="38"/>
          <w:rtl/>
        </w:rPr>
        <w:t>ה</w:t>
      </w:r>
    </w:p>
    <w:p w14:paraId="6D3A9BB7" w14:textId="77777777" w:rsidR="00780090" w:rsidRPr="00780090" w:rsidRDefault="00780090" w:rsidP="00780090">
      <w:pPr>
        <w:bidi/>
        <w:spacing w:after="0" w:line="360" w:lineRule="auto"/>
        <w:jc w:val="center"/>
        <w:rPr>
          <w:rFonts w:ascii="1ShefaClassic" w:cs="1ShefaClassic"/>
          <w:b/>
          <w:bCs/>
          <w:sz w:val="38"/>
          <w:szCs w:val="38"/>
        </w:rPr>
      </w:pPr>
      <w:r w:rsidRPr="00780090">
        <w:rPr>
          <w:rFonts w:ascii="1ShefaClassic" w:cs="1ShefaClassic" w:hint="cs"/>
          <w:b/>
          <w:bCs/>
          <w:sz w:val="38"/>
          <w:szCs w:val="38"/>
          <w:rtl/>
        </w:rPr>
        <w:t>גארדאן</w:t>
      </w:r>
    </w:p>
    <w:p w14:paraId="7C74BCBA" w14:textId="77777777" w:rsidR="00780090" w:rsidRPr="00780090" w:rsidRDefault="00780090" w:rsidP="00780090">
      <w:pPr>
        <w:bidi/>
        <w:spacing w:after="0" w:line="360" w:lineRule="auto"/>
        <w:jc w:val="center"/>
        <w:rPr>
          <w:rFonts w:ascii="1ShefaClassic" w:cs="1ShefaClassic"/>
          <w:sz w:val="38"/>
          <w:szCs w:val="38"/>
        </w:rPr>
      </w:pPr>
      <w:r w:rsidRPr="00780090">
        <w:rPr>
          <w:rFonts w:ascii="1ShefaClassic" w:cs="1ShefaClassic" w:hint="cs"/>
          <w:sz w:val="38"/>
          <w:szCs w:val="38"/>
          <w:rtl/>
        </w:rPr>
        <w:t>שליח</w:t>
      </w:r>
      <w:r w:rsidRPr="00780090">
        <w:rPr>
          <w:rFonts w:ascii="1ShefaClassic" w:cs="1ShefaClassic"/>
          <w:sz w:val="38"/>
          <w:szCs w:val="38"/>
          <w:rtl/>
        </w:rPr>
        <w:t xml:space="preserve"> </w:t>
      </w:r>
      <w:r w:rsidRPr="00780090">
        <w:rPr>
          <w:rFonts w:ascii="1ShefaClassic" w:cs="1ShefaClassic" w:hint="cs"/>
          <w:sz w:val="38"/>
          <w:szCs w:val="38"/>
          <w:rtl/>
        </w:rPr>
        <w:t>כ</w:t>
      </w:r>
      <w:r w:rsidRPr="00780090">
        <w:rPr>
          <w:rFonts w:ascii="1ShefaClassic" w:cs="1ShefaClassic"/>
          <w:sz w:val="38"/>
          <w:szCs w:val="38"/>
          <w:rtl/>
        </w:rPr>
        <w:t>"</w:t>
      </w:r>
      <w:r w:rsidRPr="00780090">
        <w:rPr>
          <w:rFonts w:ascii="1ShefaClassic" w:cs="1ShefaClassic" w:hint="cs"/>
          <w:sz w:val="38"/>
          <w:szCs w:val="38"/>
          <w:rtl/>
        </w:rPr>
        <w:t>ק</w:t>
      </w:r>
      <w:r w:rsidRPr="00780090">
        <w:rPr>
          <w:rFonts w:ascii="1ShefaClassic" w:cs="1ShefaClassic"/>
          <w:sz w:val="38"/>
          <w:szCs w:val="38"/>
          <w:rtl/>
        </w:rPr>
        <w:t xml:space="preserve"> </w:t>
      </w:r>
      <w:r w:rsidRPr="00780090">
        <w:rPr>
          <w:rFonts w:ascii="1ShefaClassic" w:cs="1ShefaClassic" w:hint="cs"/>
          <w:sz w:val="38"/>
          <w:szCs w:val="38"/>
          <w:rtl/>
        </w:rPr>
        <w:t>אדמו</w:t>
      </w:r>
      <w:r w:rsidRPr="00780090">
        <w:rPr>
          <w:rFonts w:ascii="1ShefaClassic" w:cs="1ShefaClassic"/>
          <w:sz w:val="38"/>
          <w:szCs w:val="38"/>
          <w:rtl/>
        </w:rPr>
        <w:t>"</w:t>
      </w:r>
      <w:r w:rsidRPr="00780090">
        <w:rPr>
          <w:rFonts w:ascii="1ShefaClassic" w:cs="1ShefaClassic" w:hint="cs"/>
          <w:sz w:val="38"/>
          <w:szCs w:val="38"/>
          <w:rtl/>
        </w:rPr>
        <w:t>ר</w:t>
      </w:r>
      <w:r w:rsidRPr="00780090">
        <w:rPr>
          <w:rFonts w:ascii="1ShefaClassic" w:cs="1ShefaClassic"/>
          <w:sz w:val="38"/>
          <w:szCs w:val="38"/>
          <w:rtl/>
        </w:rPr>
        <w:t xml:space="preserve"> </w:t>
      </w:r>
      <w:r w:rsidRPr="00780090">
        <w:rPr>
          <w:rFonts w:ascii="1ShefaClassic" w:cs="1ShefaClassic" w:hint="cs"/>
          <w:sz w:val="38"/>
          <w:szCs w:val="38"/>
          <w:rtl/>
        </w:rPr>
        <w:t>לה</w:t>
      </w:r>
      <w:r w:rsidRPr="00780090">
        <w:rPr>
          <w:rFonts w:ascii="1ShefaClassic" w:cs="1ShefaClassic"/>
          <w:sz w:val="38"/>
          <w:szCs w:val="38"/>
          <w:rtl/>
        </w:rPr>
        <w:t>"</w:t>
      </w:r>
      <w:r w:rsidRPr="004E136C">
        <w:rPr>
          <w:rFonts w:ascii="1ShefaClassic" w:cs="1ShefaClassic" w:hint="cs"/>
          <w:b/>
          <w:bCs/>
          <w:sz w:val="38"/>
          <w:szCs w:val="38"/>
          <w:rtl/>
        </w:rPr>
        <w:t>וואלי</w:t>
      </w:r>
      <w:r w:rsidRPr="00780090">
        <w:rPr>
          <w:rFonts w:ascii="1ShefaClassic" w:cs="1ShefaClassic"/>
          <w:sz w:val="38"/>
          <w:szCs w:val="38"/>
        </w:rPr>
        <w:t>"</w:t>
      </w:r>
    </w:p>
    <w:p w14:paraId="25793883" w14:textId="77777777" w:rsidR="00780090" w:rsidRPr="00780090" w:rsidRDefault="00780090" w:rsidP="00780090">
      <w:pPr>
        <w:bidi/>
        <w:spacing w:after="0" w:line="360" w:lineRule="auto"/>
        <w:jc w:val="center"/>
        <w:rPr>
          <w:rFonts w:ascii="1ShefaClassic" w:cs="1ShefaClassic"/>
          <w:sz w:val="38"/>
          <w:szCs w:val="38"/>
        </w:rPr>
      </w:pPr>
      <w:r w:rsidRPr="00780090">
        <w:rPr>
          <w:rFonts w:ascii="1ShefaClassic" w:cs="1ShefaClassic" w:hint="cs"/>
          <w:sz w:val="38"/>
          <w:szCs w:val="38"/>
          <w:rtl/>
        </w:rPr>
        <w:t>יותר</w:t>
      </w:r>
      <w:r w:rsidRPr="00780090">
        <w:rPr>
          <w:rFonts w:ascii="1ShefaClassic" w:cs="1ShefaClassic"/>
          <w:sz w:val="38"/>
          <w:szCs w:val="38"/>
          <w:rtl/>
        </w:rPr>
        <w:t xml:space="preserve"> </w:t>
      </w:r>
      <w:r w:rsidRPr="00780090">
        <w:rPr>
          <w:rFonts w:ascii="1ShefaClassic" w:cs="1ShefaClassic" w:hint="cs"/>
          <w:sz w:val="38"/>
          <w:szCs w:val="38"/>
          <w:rtl/>
        </w:rPr>
        <w:t>מארבעים</w:t>
      </w:r>
      <w:r w:rsidRPr="00780090">
        <w:rPr>
          <w:rFonts w:ascii="1ShefaClassic" w:cs="1ShefaClassic"/>
          <w:sz w:val="38"/>
          <w:szCs w:val="38"/>
          <w:rtl/>
        </w:rPr>
        <w:t xml:space="preserve"> </w:t>
      </w:r>
      <w:r w:rsidRPr="00780090">
        <w:rPr>
          <w:rFonts w:ascii="1ShefaClassic" w:cs="1ShefaClassic" w:hint="cs"/>
          <w:sz w:val="38"/>
          <w:szCs w:val="38"/>
          <w:rtl/>
        </w:rPr>
        <w:t>שנה</w:t>
      </w:r>
    </w:p>
    <w:p w14:paraId="3679C6B1" w14:textId="77777777" w:rsidR="00780090" w:rsidRPr="00780090" w:rsidRDefault="00780090" w:rsidP="00780090">
      <w:pPr>
        <w:bidi/>
        <w:spacing w:after="0" w:line="360" w:lineRule="auto"/>
        <w:jc w:val="center"/>
        <w:rPr>
          <w:rFonts w:ascii="1ShefaClassic" w:cs="1ShefaClassic"/>
          <w:sz w:val="38"/>
          <w:szCs w:val="38"/>
        </w:rPr>
      </w:pPr>
      <w:r w:rsidRPr="00780090">
        <w:rPr>
          <w:rFonts w:ascii="1ShefaClassic" w:cs="1ShefaClassic" w:hint="cs"/>
          <w:sz w:val="38"/>
          <w:szCs w:val="38"/>
          <w:rtl/>
        </w:rPr>
        <w:t>נלב</w:t>
      </w:r>
      <w:r w:rsidRPr="00780090">
        <w:rPr>
          <w:rFonts w:ascii="1ShefaClassic" w:cs="1ShefaClassic"/>
          <w:sz w:val="38"/>
          <w:szCs w:val="38"/>
          <w:rtl/>
        </w:rPr>
        <w:t>"</w:t>
      </w:r>
      <w:r w:rsidRPr="00780090">
        <w:rPr>
          <w:rFonts w:ascii="1ShefaClassic" w:cs="1ShefaClassic" w:hint="cs"/>
          <w:sz w:val="38"/>
          <w:szCs w:val="38"/>
          <w:rtl/>
        </w:rPr>
        <w:t>ע</w:t>
      </w:r>
      <w:r w:rsidRPr="00780090">
        <w:rPr>
          <w:rFonts w:ascii="1ShefaClassic" w:cs="1ShefaClassic"/>
          <w:sz w:val="38"/>
          <w:szCs w:val="38"/>
          <w:rtl/>
        </w:rPr>
        <w:t xml:space="preserve"> </w:t>
      </w:r>
      <w:r w:rsidRPr="00780090">
        <w:rPr>
          <w:rFonts w:ascii="1ShefaClassic" w:cs="1ShefaClassic" w:hint="cs"/>
          <w:sz w:val="38"/>
          <w:szCs w:val="38"/>
          <w:rtl/>
        </w:rPr>
        <w:t>כ</w:t>
      </w:r>
      <w:r w:rsidRPr="00780090">
        <w:rPr>
          <w:rFonts w:ascii="1ShefaClassic" w:cs="1ShefaClassic"/>
          <w:sz w:val="38"/>
          <w:szCs w:val="38"/>
          <w:rtl/>
        </w:rPr>
        <w:t>"</w:t>
      </w:r>
      <w:r w:rsidRPr="00780090">
        <w:rPr>
          <w:rFonts w:ascii="1ShefaClassic" w:cs="1ShefaClassic" w:hint="cs"/>
          <w:sz w:val="38"/>
          <w:szCs w:val="38"/>
          <w:rtl/>
        </w:rPr>
        <w:t>ט</w:t>
      </w:r>
      <w:r w:rsidRPr="00780090">
        <w:rPr>
          <w:rFonts w:ascii="1ShefaClassic" w:cs="1ShefaClassic"/>
          <w:sz w:val="38"/>
          <w:szCs w:val="38"/>
          <w:rtl/>
        </w:rPr>
        <w:t xml:space="preserve"> </w:t>
      </w:r>
      <w:r w:rsidRPr="00780090">
        <w:rPr>
          <w:rFonts w:ascii="1ShefaClassic" w:cs="1ShefaClassic" w:hint="cs"/>
          <w:sz w:val="38"/>
          <w:szCs w:val="38"/>
          <w:rtl/>
        </w:rPr>
        <w:t>שבט</w:t>
      </w:r>
      <w:r w:rsidRPr="00780090">
        <w:rPr>
          <w:rFonts w:ascii="1ShefaClassic" w:cs="1ShefaClassic"/>
          <w:sz w:val="38"/>
          <w:szCs w:val="38"/>
          <w:rtl/>
        </w:rPr>
        <w:t xml:space="preserve"> </w:t>
      </w:r>
      <w:r w:rsidRPr="00780090">
        <w:rPr>
          <w:rFonts w:ascii="1ShefaClassic" w:cs="1ShefaClassic" w:hint="cs"/>
          <w:sz w:val="38"/>
          <w:szCs w:val="38"/>
          <w:rtl/>
        </w:rPr>
        <w:t>ה</w:t>
      </w:r>
      <w:r w:rsidRPr="00780090">
        <w:rPr>
          <w:rFonts w:ascii="1ShefaClassic" w:cs="1ShefaClassic"/>
          <w:sz w:val="38"/>
          <w:szCs w:val="38"/>
          <w:rtl/>
        </w:rPr>
        <w:t>'</w:t>
      </w:r>
      <w:r w:rsidRPr="00780090">
        <w:rPr>
          <w:rFonts w:ascii="1ShefaClassic" w:cs="1ShefaClassic" w:hint="cs"/>
          <w:sz w:val="38"/>
          <w:szCs w:val="38"/>
          <w:rtl/>
        </w:rPr>
        <w:t>תשע</w:t>
      </w:r>
      <w:r w:rsidRPr="00780090">
        <w:rPr>
          <w:rFonts w:ascii="1ShefaClassic" w:cs="1ShefaClassic"/>
          <w:sz w:val="38"/>
          <w:szCs w:val="38"/>
          <w:rtl/>
        </w:rPr>
        <w:t>"</w:t>
      </w:r>
      <w:r w:rsidRPr="00780090">
        <w:rPr>
          <w:rFonts w:ascii="1ShefaClassic" w:cs="1ShefaClassic" w:hint="cs"/>
          <w:sz w:val="38"/>
          <w:szCs w:val="38"/>
          <w:rtl/>
        </w:rPr>
        <w:t>ו</w:t>
      </w:r>
    </w:p>
    <w:p w14:paraId="468A9AD3" w14:textId="77777777" w:rsidR="004E136C" w:rsidRPr="00780090" w:rsidRDefault="004E136C" w:rsidP="004E136C">
      <w:pPr>
        <w:autoSpaceDE w:val="0"/>
        <w:autoSpaceDN w:val="0"/>
        <w:bidi/>
        <w:adjustRightInd w:val="0"/>
        <w:spacing w:after="0" w:line="360" w:lineRule="auto"/>
        <w:jc w:val="center"/>
        <w:rPr>
          <w:rFonts w:ascii="Wingdings 2" w:hAnsi="Wingdings 2" w:cs="1ShefaClassic"/>
          <w:sz w:val="36"/>
          <w:szCs w:val="36"/>
        </w:rPr>
      </w:pPr>
      <w:r w:rsidRPr="00780090">
        <w:rPr>
          <w:rFonts w:ascii="Wingdings 2" w:hAnsi="Wingdings 2" w:cs="1ShefaClassic"/>
          <w:sz w:val="36"/>
          <w:szCs w:val="36"/>
        </w:rPr>
        <w:t></w:t>
      </w:r>
    </w:p>
    <w:p w14:paraId="36E372D4" w14:textId="77777777" w:rsidR="00780090" w:rsidRPr="00780090" w:rsidRDefault="00780090" w:rsidP="00780090">
      <w:pPr>
        <w:bidi/>
        <w:spacing w:after="0" w:line="360" w:lineRule="auto"/>
        <w:jc w:val="center"/>
        <w:rPr>
          <w:rFonts w:ascii="1ShefaClassic" w:cs="1ShefaClassic"/>
          <w:sz w:val="38"/>
          <w:szCs w:val="38"/>
        </w:rPr>
      </w:pPr>
      <w:r w:rsidRPr="00780090">
        <w:rPr>
          <w:rFonts w:ascii="1ShefaClassic" w:cs="1ShefaClassic" w:hint="cs"/>
          <w:sz w:val="38"/>
          <w:szCs w:val="38"/>
          <w:rtl/>
        </w:rPr>
        <w:t>נדפס</w:t>
      </w:r>
      <w:r w:rsidRPr="00780090">
        <w:rPr>
          <w:rFonts w:ascii="1ShefaClassic" w:cs="1ShefaClassic"/>
          <w:sz w:val="38"/>
          <w:szCs w:val="38"/>
          <w:rtl/>
        </w:rPr>
        <w:t xml:space="preserve"> </w:t>
      </w:r>
      <w:r w:rsidRPr="00780090">
        <w:rPr>
          <w:rFonts w:ascii="1ShefaClassic" w:cs="1ShefaClassic" w:hint="cs"/>
          <w:sz w:val="38"/>
          <w:szCs w:val="38"/>
          <w:rtl/>
        </w:rPr>
        <w:t>ע</w:t>
      </w:r>
      <w:r w:rsidRPr="00780090">
        <w:rPr>
          <w:rFonts w:ascii="1ShefaClassic" w:cs="1ShefaClassic"/>
          <w:sz w:val="38"/>
          <w:szCs w:val="38"/>
          <w:rtl/>
        </w:rPr>
        <w:t>"</w:t>
      </w:r>
      <w:r w:rsidRPr="00780090">
        <w:rPr>
          <w:rFonts w:ascii="1ShefaClassic" w:cs="1ShefaClassic" w:hint="cs"/>
          <w:sz w:val="38"/>
          <w:szCs w:val="38"/>
          <w:rtl/>
        </w:rPr>
        <w:t>י</w:t>
      </w:r>
      <w:r w:rsidRPr="00780090">
        <w:rPr>
          <w:rFonts w:ascii="1ShefaClassic" w:cs="1ShefaClassic"/>
          <w:sz w:val="38"/>
          <w:szCs w:val="38"/>
          <w:rtl/>
        </w:rPr>
        <w:t xml:space="preserve"> </w:t>
      </w:r>
      <w:r w:rsidRPr="00780090">
        <w:rPr>
          <w:rFonts w:ascii="1ShefaClassic" w:cs="1ShefaClassic" w:hint="cs"/>
          <w:sz w:val="38"/>
          <w:szCs w:val="38"/>
          <w:rtl/>
        </w:rPr>
        <w:t>ולזכות</w:t>
      </w:r>
    </w:p>
    <w:p w14:paraId="4EB90A5A" w14:textId="77777777" w:rsidR="00780090" w:rsidRPr="004E136C" w:rsidRDefault="00780090" w:rsidP="00780090">
      <w:pPr>
        <w:bidi/>
        <w:spacing w:after="0" w:line="360" w:lineRule="auto"/>
        <w:jc w:val="center"/>
        <w:rPr>
          <w:rFonts w:ascii="1ShefaClassic" w:cs="1ShefaClassic"/>
          <w:b/>
          <w:bCs/>
          <w:sz w:val="38"/>
          <w:szCs w:val="38"/>
        </w:rPr>
      </w:pPr>
      <w:r w:rsidRPr="00780090">
        <w:rPr>
          <w:rFonts w:ascii="1ShefaClassic" w:cs="1ShefaClassic" w:hint="cs"/>
          <w:sz w:val="38"/>
          <w:szCs w:val="38"/>
          <w:rtl/>
        </w:rPr>
        <w:t>הרה</w:t>
      </w:r>
      <w:r w:rsidRPr="00780090">
        <w:rPr>
          <w:rFonts w:ascii="1ShefaClassic" w:cs="1ShefaClassic"/>
          <w:sz w:val="38"/>
          <w:szCs w:val="38"/>
          <w:rtl/>
        </w:rPr>
        <w:t>"</w:t>
      </w:r>
      <w:r w:rsidRPr="00780090">
        <w:rPr>
          <w:rFonts w:ascii="1ShefaClassic" w:cs="1ShefaClassic" w:hint="cs"/>
          <w:sz w:val="38"/>
          <w:szCs w:val="38"/>
          <w:rtl/>
        </w:rPr>
        <w:t>ת</w:t>
      </w:r>
      <w:r w:rsidRPr="00780090">
        <w:rPr>
          <w:rFonts w:ascii="1ShefaClassic" w:cs="1ShefaClassic"/>
          <w:sz w:val="38"/>
          <w:szCs w:val="38"/>
          <w:rtl/>
        </w:rPr>
        <w:t xml:space="preserve"> </w:t>
      </w:r>
      <w:r w:rsidRPr="00780090">
        <w:rPr>
          <w:rFonts w:ascii="1ShefaClassic" w:cs="1ShefaClassic" w:hint="cs"/>
          <w:sz w:val="38"/>
          <w:szCs w:val="38"/>
          <w:rtl/>
        </w:rPr>
        <w:t>השליח</w:t>
      </w:r>
      <w:r w:rsidRPr="00780090">
        <w:rPr>
          <w:rFonts w:ascii="1ShefaClassic" w:cs="1ShefaClassic"/>
          <w:sz w:val="38"/>
          <w:szCs w:val="38"/>
          <w:rtl/>
        </w:rPr>
        <w:t xml:space="preserve"> </w:t>
      </w:r>
      <w:r w:rsidRPr="00780090">
        <w:rPr>
          <w:rFonts w:ascii="1ShefaClassic" w:cs="1ShefaClassic" w:hint="cs"/>
          <w:sz w:val="38"/>
          <w:szCs w:val="38"/>
          <w:rtl/>
        </w:rPr>
        <w:t>ר</w:t>
      </w:r>
      <w:r w:rsidRPr="00780090">
        <w:rPr>
          <w:rFonts w:ascii="1ShefaClassic" w:cs="1ShefaClassic"/>
          <w:sz w:val="38"/>
          <w:szCs w:val="38"/>
          <w:rtl/>
        </w:rPr>
        <w:t xml:space="preserve">' </w:t>
      </w:r>
      <w:r w:rsidRPr="004E136C">
        <w:rPr>
          <w:rFonts w:ascii="1ShefaClassic" w:cs="1ShefaClassic" w:hint="cs"/>
          <w:b/>
          <w:bCs/>
          <w:sz w:val="38"/>
          <w:szCs w:val="38"/>
          <w:rtl/>
        </w:rPr>
        <w:t>נחמן</w:t>
      </w:r>
      <w:r w:rsidRPr="00780090">
        <w:rPr>
          <w:rFonts w:ascii="1ShefaClassic" w:cs="1ShefaClassic"/>
          <w:sz w:val="38"/>
          <w:szCs w:val="38"/>
          <w:rtl/>
        </w:rPr>
        <w:t xml:space="preserve"> </w:t>
      </w:r>
      <w:r w:rsidRPr="00780090">
        <w:rPr>
          <w:rFonts w:ascii="1ShefaClassic" w:cs="1ShefaClassic" w:hint="cs"/>
          <w:sz w:val="38"/>
          <w:szCs w:val="38"/>
          <w:rtl/>
        </w:rPr>
        <w:t>וזוגתו</w:t>
      </w:r>
      <w:r w:rsidRPr="00780090">
        <w:rPr>
          <w:rFonts w:ascii="1ShefaClassic" w:cs="1ShefaClassic"/>
          <w:sz w:val="38"/>
          <w:szCs w:val="38"/>
          <w:rtl/>
        </w:rPr>
        <w:t xml:space="preserve"> </w:t>
      </w:r>
      <w:r w:rsidRPr="00780090">
        <w:rPr>
          <w:rFonts w:ascii="1ShefaClassic" w:cs="1ShefaClassic" w:hint="cs"/>
          <w:sz w:val="38"/>
          <w:szCs w:val="38"/>
          <w:rtl/>
        </w:rPr>
        <w:t>מרת</w:t>
      </w:r>
      <w:r w:rsidRPr="00780090">
        <w:rPr>
          <w:rFonts w:ascii="1ShefaClassic" w:cs="1ShefaClassic"/>
          <w:sz w:val="38"/>
          <w:szCs w:val="38"/>
          <w:rtl/>
        </w:rPr>
        <w:t xml:space="preserve"> </w:t>
      </w:r>
      <w:r w:rsidRPr="004E136C">
        <w:rPr>
          <w:rFonts w:ascii="1ShefaClassic" w:cs="1ShefaClassic" w:hint="cs"/>
          <w:b/>
          <w:bCs/>
          <w:sz w:val="38"/>
          <w:szCs w:val="38"/>
          <w:rtl/>
        </w:rPr>
        <w:t>עלקא</w:t>
      </w:r>
    </w:p>
    <w:p w14:paraId="2BCF08A5" w14:textId="77777777" w:rsidR="00780090" w:rsidRPr="00780090" w:rsidRDefault="00780090" w:rsidP="00780090">
      <w:pPr>
        <w:bidi/>
        <w:spacing w:after="0" w:line="360" w:lineRule="auto"/>
        <w:jc w:val="center"/>
        <w:rPr>
          <w:rFonts w:ascii="1ShefaClassic" w:cs="1ShefaClassic"/>
          <w:sz w:val="38"/>
          <w:szCs w:val="38"/>
        </w:rPr>
      </w:pPr>
      <w:r w:rsidRPr="00780090">
        <w:rPr>
          <w:rFonts w:ascii="1ShefaClassic" w:cs="1ShefaClassic" w:hint="cs"/>
          <w:sz w:val="38"/>
          <w:szCs w:val="38"/>
          <w:rtl/>
        </w:rPr>
        <w:t>ומשפחתו</w:t>
      </w:r>
      <w:r w:rsidRPr="00780090">
        <w:rPr>
          <w:rFonts w:ascii="1ShefaClassic" w:cs="1ShefaClassic"/>
          <w:sz w:val="38"/>
          <w:szCs w:val="38"/>
          <w:rtl/>
        </w:rPr>
        <w:t xml:space="preserve"> </w:t>
      </w:r>
      <w:r w:rsidRPr="00780090">
        <w:rPr>
          <w:rFonts w:ascii="1ShefaClassic" w:cs="1ShefaClassic" w:hint="cs"/>
          <w:sz w:val="38"/>
          <w:szCs w:val="38"/>
          <w:rtl/>
        </w:rPr>
        <w:t>שיחיו</w:t>
      </w:r>
    </w:p>
    <w:p w14:paraId="408B75A3" w14:textId="77777777" w:rsidR="00780090" w:rsidRPr="004E136C" w:rsidRDefault="00780090" w:rsidP="00780090">
      <w:pPr>
        <w:bidi/>
        <w:spacing w:after="0" w:line="360" w:lineRule="auto"/>
        <w:jc w:val="center"/>
        <w:rPr>
          <w:rFonts w:ascii="1ShefaClassic" w:cs="1ShefaClassic"/>
          <w:b/>
          <w:bCs/>
          <w:sz w:val="38"/>
          <w:szCs w:val="38"/>
        </w:rPr>
      </w:pPr>
      <w:r w:rsidRPr="004E136C">
        <w:rPr>
          <w:rFonts w:ascii="1ShefaClassic" w:cs="1ShefaClassic" w:hint="cs"/>
          <w:b/>
          <w:bCs/>
          <w:sz w:val="38"/>
          <w:szCs w:val="38"/>
          <w:rtl/>
        </w:rPr>
        <w:t>אבענד</w:t>
      </w:r>
    </w:p>
    <w:p w14:paraId="35E00779" w14:textId="6BA816F0" w:rsidR="00780090" w:rsidRPr="00780090" w:rsidRDefault="00780090" w:rsidP="00780090">
      <w:pPr>
        <w:bidi/>
        <w:spacing w:after="0" w:line="360" w:lineRule="auto"/>
        <w:jc w:val="center"/>
        <w:rPr>
          <w:rFonts w:ascii="1ShefaClassic" w:cs="1ShefaClassic"/>
          <w:sz w:val="38"/>
          <w:szCs w:val="38"/>
        </w:rPr>
      </w:pPr>
    </w:p>
    <w:sectPr w:rsidR="00780090" w:rsidRPr="00780090" w:rsidSect="00A9551E">
      <w:headerReference w:type="even" r:id="rId20"/>
      <w:headerReference w:type="default" r:id="rId21"/>
      <w:type w:val="continuous"/>
      <w:pgSz w:w="7920" w:h="12240"/>
      <w:pgMar w:top="720" w:right="864" w:bottom="720" w:left="864" w:header="27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5614E" w14:textId="77777777" w:rsidR="000A53C8" w:rsidRDefault="000A53C8" w:rsidP="001D6A1B">
      <w:pPr>
        <w:spacing w:after="0" w:line="240" w:lineRule="auto"/>
      </w:pPr>
      <w:r>
        <w:separator/>
      </w:r>
    </w:p>
  </w:endnote>
  <w:endnote w:type="continuationSeparator" w:id="0">
    <w:p w14:paraId="761D98A2" w14:textId="77777777" w:rsidR="000A53C8" w:rsidRDefault="000A53C8" w:rsidP="001D6A1B">
      <w:pPr>
        <w:spacing w:after="0" w:line="240" w:lineRule="auto"/>
      </w:pPr>
      <w:r>
        <w:continuationSeparator/>
      </w:r>
    </w:p>
  </w:endnote>
  <w:endnote w:type="continuationNotice" w:id="1">
    <w:p w14:paraId="7C3C68FD" w14:textId="77777777" w:rsidR="000A53C8" w:rsidRDefault="000A53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1ShefaClassic">
    <w:panose1 w:val="00000000000000000000"/>
    <w:charset w:val="B1"/>
    <w:family w:val="auto"/>
    <w:pitch w:val="variable"/>
    <w:sig w:usb0="00000801" w:usb1="00000000" w:usb2="00000000" w:usb3="00000000" w:csb0="00000020" w:csb1="00000000"/>
  </w:font>
  <w:font w:name="Courier New">
    <w:panose1 w:val="02070309020205020404"/>
    <w:charset w:val="00"/>
    <w:family w:val="modern"/>
    <w:pitch w:val="fixed"/>
    <w:sig w:usb0="20000A87" w:usb1="00000000" w:usb2="00000000" w:usb3="00000000" w:csb0="000001BF" w:csb1="00000000"/>
  </w:font>
  <w:font w:name="Wingdings">
    <w:panose1 w:val="05000000000000000000"/>
    <w:charset w:val="02"/>
    <w:family w:val="auto"/>
    <w:pitch w:val="variable"/>
    <w:sig w:usb0="00000000" w:usb1="10000000" w:usb2="00000000" w:usb3="00000000" w:csb0="80000000" w:csb1="00000000"/>
  </w:font>
  <w:font w:name="FbFrankReal">
    <w:panose1 w:val="02020603050405020304"/>
    <w:charset w:val="00"/>
    <w:family w:val="roman"/>
    <w:pitch w:val="variable"/>
    <w:sig w:usb0="80000827" w:usb1="50000000" w:usb2="00000000" w:usb3="00000000" w:csb0="00000021" w:csb1="00000000"/>
  </w:font>
  <w:font w:name="Arial">
    <w:panose1 w:val="020B0604020202020204"/>
    <w:charset w:val="00"/>
    <w:family w:val="swiss"/>
    <w:pitch w:val="variable"/>
    <w:sig w:usb0="20000A87" w:usb1="00000000"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iriam">
    <w:panose1 w:val="020B0502050101010101"/>
    <w:charset w:val="B1"/>
    <w:family w:val="auto"/>
    <w:pitch w:val="variable"/>
    <w:sig w:usb0="00000801" w:usb1="00000000" w:usb2="00000000" w:usb3="00000000" w:csb0="00000020" w:csb1="00000000"/>
  </w:font>
  <w:font w:name="FbMazalMedium">
    <w:panose1 w:val="02020603050405020304"/>
    <w:charset w:val="00"/>
    <w:family w:val="roman"/>
    <w:pitch w:val="variable"/>
    <w:sig w:usb0="80000827" w:usb1="50000000" w:usb2="00000000" w:usb3="00000000" w:csb0="00000021" w:csb1="00000000"/>
  </w:font>
  <w:font w:name="AAd_LivornaB4">
    <w:panose1 w:val="00000000000000000000"/>
    <w:charset w:val="B1"/>
    <w:family w:val="auto"/>
    <w:pitch w:val="variable"/>
    <w:sig w:usb0="00000801" w:usb1="00000000" w:usb2="00000000" w:usb3="00000000" w:csb0="00000020" w:csb1="00000000"/>
  </w:font>
  <w:font w:name="Dor">
    <w:panose1 w:val="00000000000000000000"/>
    <w:charset w:val="B1"/>
    <w:family w:val="auto"/>
    <w:pitch w:val="variable"/>
    <w:sig w:usb0="00000801" w:usb1="00000000" w:usb2="00000000" w:usb3="00000000" w:csb0="00000020" w:csb1="00000000"/>
  </w:font>
  <w:font w:name="David">
    <w:panose1 w:val="020E0502060401010101"/>
    <w:charset w:val="B1"/>
    <w:family w:val="auto"/>
    <w:pitch w:val="variable"/>
    <w:sig w:usb0="00000801" w:usb1="00000000" w:usb2="00000000" w:usb3="00000000" w:csb0="00000020" w:csb1="00000000"/>
  </w:font>
  <w:font w:name="FbSfaradi Medium">
    <w:panose1 w:val="02020603050405020304"/>
    <w:charset w:val="00"/>
    <w:family w:val="roman"/>
    <w:pitch w:val="variable"/>
    <w:sig w:usb0="80000827" w:usb1="50000000" w:usb2="00000000" w:usb3="00000000" w:csb0="00000021" w:csb1="00000000"/>
  </w:font>
  <w:font w:name="FbSfaradi">
    <w:panose1 w:val="02020603050405020304"/>
    <w:charset w:val="00"/>
    <w:family w:val="roman"/>
    <w:pitch w:val="variable"/>
    <w:sig w:usb0="80000827" w:usb1="50000000" w:usb2="00000000" w:usb3="00000000" w:csb0="00000021" w:csb1="00000000"/>
  </w:font>
  <w:font w:name="FbTehilaMedium">
    <w:panose1 w:val="02020603050405020304"/>
    <w:charset w:val="00"/>
    <w:family w:val="roman"/>
    <w:pitch w:val="variable"/>
    <w:sig w:usb0="80000827" w:usb1="50000000" w:usb2="00000000" w:usb3="00000000" w:csb0="00000021" w:csb1="00000000"/>
  </w:font>
  <w:font w:name="Nymphette">
    <w:panose1 w:val="02000505000000020000"/>
    <w:charset w:val="00"/>
    <w:family w:val="auto"/>
    <w:pitch w:val="variable"/>
    <w:sig w:usb0="00000003" w:usb1="00000000" w:usb2="00000000" w:usb3="00000000" w:csb0="00000001" w:csb1="00000000"/>
  </w:font>
  <w:font w:name="FrankRuehl">
    <w:panose1 w:val="020E0503060101010101"/>
    <w:charset w:val="B1"/>
    <w:family w:val="auto"/>
    <w:pitch w:val="variable"/>
    <w:sig w:usb0="00000801" w:usb1="00000000" w:usb2="00000000" w:usb3="00000000" w:csb0="00000020" w:csb1="00000000"/>
  </w:font>
  <w:font w:name="Narkisim">
    <w:panose1 w:val="020E0502050101010101"/>
    <w:charset w:val="B1"/>
    <w:family w:val="auto"/>
    <w:pitch w:val="variable"/>
    <w:sig w:usb0="00000801" w:usb1="00000000" w:usb2="00000000" w:usb3="00000000" w:csb0="00000020" w:csb1="00000000"/>
  </w:font>
  <w:font w:name="Segoe UI">
    <w:panose1 w:val="020B0502040204020203"/>
    <w:charset w:val="00"/>
    <w:family w:val="swiss"/>
    <w:pitch w:val="variable"/>
    <w:sig w:usb0="E00022FF" w:usb1="C000205B" w:usb2="00000009" w:usb3="00000000" w:csb0="000001DF" w:csb1="00000000"/>
  </w:font>
  <w:font w:name="WinSoft Pro">
    <w:panose1 w:val="020B0600060200000000"/>
    <w:charset w:val="00"/>
    <w:family w:val="auto"/>
    <w:pitch w:val="variable"/>
    <w:sig w:usb0="0000280F" w:usb1="80000000" w:usb2="00000008" w:usb3="00000000" w:csb0="00000063" w:csb1="00000000"/>
  </w:font>
  <w:font w:name="Ashkenazy">
    <w:panose1 w:val="00000000000000000000"/>
    <w:charset w:val="B1"/>
    <w:family w:val="auto"/>
    <w:pitch w:val="variable"/>
    <w:sig w:usb0="00000801" w:usb1="00000000" w:usb2="00000000" w:usb3="00000000" w:csb0="00000020" w:csb1="00000000"/>
  </w:font>
  <w:font w:name="VTvilnacopy01">
    <w:panose1 w:val="00000000000000000000"/>
    <w:charset w:val="B1"/>
    <w:family w:val="auto"/>
    <w:pitch w:val="variable"/>
    <w:sig w:usb0="00000801" w:usb1="00000000" w:usb2="00000000" w:usb3="00000000" w:csb0="00000020" w:csb1="00000000"/>
  </w:font>
  <w:font w:name="Consolas">
    <w:panose1 w:val="020B0609020204030204"/>
    <w:charset w:val="00"/>
    <w:family w:val="modern"/>
    <w:pitch w:val="fixed"/>
    <w:sig w:usb0="E10002FF" w:usb1="4000FCFF" w:usb2="00000009" w:usb3="00000000" w:csb0="0000019F" w:csb1="00000000"/>
  </w:font>
  <w:font w:name="Levenim MT">
    <w:panose1 w:val="02010502060101010101"/>
    <w:charset w:val="B1"/>
    <w:family w:val="auto"/>
    <w:pitch w:val="variable"/>
    <w:sig w:usb0="00000801" w:usb1="00000000" w:usb2="00000000" w:usb3="00000000" w:csb0="00000020" w:csb1="00000000"/>
  </w:font>
  <w:font w:name="Helvetica Neue">
    <w:altName w:val="Arial"/>
    <w:charset w:val="00"/>
    <w:family w:val="roman"/>
    <w:pitch w:val="default"/>
  </w:font>
  <w:font w:name="FbHadasaNew">
    <w:panose1 w:val="02020603050405020304"/>
    <w:charset w:val="00"/>
    <w:family w:val="roman"/>
    <w:pitch w:val="variable"/>
    <w:sig w:usb0="80000827" w:usb1="50000000" w:usb2="00000000" w:usb3="00000000" w:csb0="00000021" w:csb1="00000000"/>
  </w:font>
  <w:font w:name="FbSfaradi Regular">
    <w:altName w:val="FbFRealBelet Bold"/>
    <w:panose1 w:val="02020803050405020304"/>
    <w:charset w:val="00"/>
    <w:family w:val="roman"/>
    <w:pitch w:val="variable"/>
    <w:sig w:usb0="80000827" w:usb1="50000000" w:usb2="00000000" w:usb3="00000000" w:csb0="00000021" w:csb1="00000000"/>
  </w:font>
  <w:font w:name="FbSfaradi Bold">
    <w:altName w:val="FbFRealBelet Bold"/>
    <w:panose1 w:val="02020803050405020304"/>
    <w:charset w:val="00"/>
    <w:family w:val="roman"/>
    <w:pitch w:val="variable"/>
    <w:sig w:usb0="80000827" w:usb1="50000000" w:usb2="00000000" w:usb3="00000000" w:csb0="00000021" w:csb1="00000000"/>
  </w:font>
  <w:font w:name="FbCarizmaBook Medium">
    <w:panose1 w:val="02020603050405020304"/>
    <w:charset w:val="00"/>
    <w:family w:val="roman"/>
    <w:pitch w:val="variable"/>
    <w:sig w:usb0="80000827" w:usb1="50000000" w:usb2="00000000" w:usb3="00000000" w:csb0="00000021" w:csb1="00000000"/>
  </w:font>
  <w:font w:name="FbCarizmaBook Regular">
    <w:altName w:val="Times New Roman"/>
    <w:panose1 w:val="02020603050405020304"/>
    <w:charset w:val="00"/>
    <w:family w:val="roman"/>
    <w:pitch w:val="variable"/>
    <w:sig w:usb0="80000827" w:usb1="50000000" w:usb2="00000000" w:usb3="00000000" w:csb0="00000021" w:csb1="00000000"/>
  </w:font>
  <w:font w:name="FbFRealBelet Bold">
    <w:panose1 w:val="02020803050405020304"/>
    <w:charset w:val="00"/>
    <w:family w:val="roman"/>
    <w:pitch w:val="variable"/>
    <w:sig w:usb0="80000827" w:usb1="5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AAd_Livorna4">
    <w:panose1 w:val="02020603050405020304"/>
    <w:charset w:val="00"/>
    <w:family w:val="roman"/>
    <w:pitch w:val="variable"/>
    <w:sig w:usb0="80000827" w:usb1="5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1ShefaClassic,Bold">
    <w:panose1 w:val="00000000000000000000"/>
    <w:charset w:val="B1"/>
    <w:family w:val="auto"/>
    <w:notTrueType/>
    <w:pitch w:val="default"/>
    <w:sig w:usb0="00000801" w:usb1="00000000" w:usb2="00000000" w:usb3="00000000" w:csb0="00000020" w:csb1="00000000"/>
  </w:font>
  <w:font w:name="AAd_LivornaR2">
    <w:panose1 w:val="02020803070505020304"/>
    <w:charset w:val="00"/>
    <w:family w:val="roman"/>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107025" w14:textId="77777777" w:rsidR="000A53C8" w:rsidRDefault="000A53C8" w:rsidP="00724B87">
      <w:pPr>
        <w:bidi/>
        <w:spacing w:after="0" w:line="240" w:lineRule="auto"/>
      </w:pPr>
      <w:r>
        <w:separator/>
      </w:r>
    </w:p>
  </w:footnote>
  <w:footnote w:type="continuationSeparator" w:id="0">
    <w:p w14:paraId="60E251B0" w14:textId="77777777" w:rsidR="000A53C8" w:rsidRDefault="000A53C8" w:rsidP="001D6A1B">
      <w:pPr>
        <w:spacing w:after="0" w:line="240" w:lineRule="auto"/>
      </w:pPr>
      <w:r>
        <w:continuationSeparator/>
      </w:r>
    </w:p>
  </w:footnote>
  <w:footnote w:type="continuationNotice" w:id="1">
    <w:p w14:paraId="64AEEBD0" w14:textId="77777777" w:rsidR="000A53C8" w:rsidRDefault="000A53C8">
      <w:pPr>
        <w:spacing w:after="0" w:line="240" w:lineRule="auto"/>
      </w:pPr>
    </w:p>
  </w:footnote>
  <w:footnote w:id="2">
    <w:p w14:paraId="3191EA4A" w14:textId="6E8ED713" w:rsidR="00CD4828" w:rsidRPr="00127B57" w:rsidRDefault="00CD4828" w:rsidP="009B3FE3">
      <w:pPr>
        <w:pStyle w:val="FootnoteText"/>
        <w:bidi/>
        <w:spacing w:after="120" w:line="276" w:lineRule="auto"/>
        <w:ind w:firstLine="144"/>
        <w:jc w:val="both"/>
      </w:pPr>
      <w:r w:rsidRPr="00127B57">
        <w:rPr>
          <w:rFonts w:ascii="FbFrankReal" w:hAnsi="FbFrankReal" w:cs="FbFrankReal"/>
        </w:rPr>
        <w:sym w:font="Symbol" w:char="F02A"/>
      </w:r>
      <w:r w:rsidRPr="00127B57">
        <w:rPr>
          <w:rFonts w:ascii="FbFrankReal" w:hAnsi="FbFrankReal" w:cs="FbFrankReal"/>
          <w:rtl/>
        </w:rPr>
        <w:t>)</w:t>
      </w:r>
      <w:r>
        <w:rPr>
          <w:rFonts w:ascii="FbFrankReal" w:hAnsi="FbFrankReal" w:cs="FbFrankReal"/>
          <w:rtl/>
        </w:rPr>
        <w:t xml:space="preserve"> </w:t>
      </w:r>
      <w:r w:rsidRPr="009B3FE3">
        <w:rPr>
          <w:rFonts w:ascii="FbFrankReal" w:hAnsi="FbFrankReal" w:cs="FbFrankReal"/>
          <w:rtl/>
        </w:rPr>
        <w:t>בכמה</w:t>
      </w:r>
      <w:r w:rsidRPr="009B3FE3">
        <w:rPr>
          <w:rFonts w:ascii="FbFrankReal" w:hAnsi="FbFrankReal" w:cs="FbFrankReal"/>
          <w:rtl/>
          <w:lang w:bidi="ar-SA"/>
        </w:rPr>
        <w:t xml:space="preserve"> </w:t>
      </w:r>
      <w:r w:rsidRPr="009B3FE3">
        <w:rPr>
          <w:rFonts w:ascii="FbFrankReal" w:hAnsi="FbFrankReal" w:cs="FbFrankReal"/>
          <w:rtl/>
        </w:rPr>
        <w:t>ענינים</w:t>
      </w:r>
      <w:r w:rsidRPr="009B3FE3">
        <w:rPr>
          <w:rFonts w:ascii="FbFrankReal" w:hAnsi="FbFrankReal" w:cs="FbFrankReal"/>
          <w:rtl/>
          <w:lang w:bidi="ar-SA"/>
        </w:rPr>
        <w:t xml:space="preserve"> </w:t>
      </w:r>
      <w:r w:rsidRPr="009B3FE3">
        <w:rPr>
          <w:rFonts w:ascii="FbFrankReal" w:hAnsi="FbFrankReal" w:cs="FbFrankReal"/>
          <w:rtl/>
        </w:rPr>
        <w:t>דלקמן</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מה</w:t>
      </w:r>
      <w:r w:rsidRPr="009B3FE3">
        <w:rPr>
          <w:rFonts w:ascii="FbFrankReal" w:hAnsi="FbFrankReal" w:cs="FbFrankReal"/>
          <w:rtl/>
          <w:lang w:bidi="ar-SA"/>
        </w:rPr>
        <w:t xml:space="preserve"> </w:t>
      </w:r>
      <w:r w:rsidRPr="009B3FE3">
        <w:rPr>
          <w:rFonts w:ascii="FbFrankReal" w:hAnsi="FbFrankReal" w:cs="FbFrankReal"/>
          <w:rtl/>
        </w:rPr>
        <w:t>שכתבתי</w:t>
      </w:r>
      <w:r w:rsidRPr="009B3FE3">
        <w:rPr>
          <w:rFonts w:ascii="FbFrankReal" w:hAnsi="FbFrankReal" w:cs="FbFrankReal"/>
          <w:rtl/>
          <w:lang w:bidi="ar-SA"/>
        </w:rPr>
        <w:t xml:space="preserve"> </w:t>
      </w:r>
      <w:r w:rsidRPr="009B3FE3">
        <w:rPr>
          <w:rFonts w:ascii="FbFrankReal" w:hAnsi="FbFrankReal" w:cs="FbFrankReal"/>
          <w:rtl/>
        </w:rPr>
        <w:t>בארוכה</w:t>
      </w:r>
      <w:r w:rsidRPr="009B3FE3">
        <w:rPr>
          <w:rFonts w:ascii="FbFrankReal" w:hAnsi="FbFrankReal" w:cs="FbFrankReal"/>
          <w:rtl/>
          <w:lang w:bidi="ar-SA"/>
        </w:rPr>
        <w:t xml:space="preserve"> </w:t>
      </w:r>
      <w:r w:rsidRPr="009B3FE3">
        <w:rPr>
          <w:rFonts w:ascii="FbFrankReal" w:hAnsi="FbFrankReal" w:cs="FbFrankReal"/>
          <w:rtl/>
        </w:rPr>
        <w:t>בגליונות</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w:t>
      </w:r>
      <w:r w:rsidRPr="009B3FE3">
        <w:rPr>
          <w:rFonts w:ascii="FbFrankReal" w:hAnsi="FbFrankReal" w:cs="FbFrankReal"/>
          <w:rtl/>
        </w:rPr>
        <w:t>נב</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w:t>
      </w:r>
      <w:r w:rsidRPr="009B3FE3">
        <w:rPr>
          <w:rFonts w:ascii="FbFrankReal" w:hAnsi="FbFrankReal" w:cs="FbFrankReal"/>
          <w:rtl/>
        </w:rPr>
        <w:t>סא</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w:t>
      </w:r>
      <w:r w:rsidRPr="009B3FE3">
        <w:rPr>
          <w:rFonts w:ascii="FbFrankReal" w:hAnsi="FbFrankReal" w:cs="FbFrankReal"/>
          <w:rtl/>
        </w:rPr>
        <w:t>ע</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w:t>
      </w:r>
      <w:r w:rsidRPr="009B3FE3">
        <w:rPr>
          <w:rFonts w:ascii="FbFrankReal" w:hAnsi="FbFrankReal" w:cs="FbFrankReal"/>
          <w:rtl/>
        </w:rPr>
        <w:t>עב</w:t>
      </w:r>
      <w:r w:rsidRPr="009B3FE3">
        <w:rPr>
          <w:rFonts w:ascii="FbFrankReal" w:hAnsi="FbFrankReal" w:cs="FbFrankReal"/>
          <w:rtl/>
          <w:lang w:bidi="ar-SA"/>
        </w:rPr>
        <w:t>.</w:t>
      </w:r>
    </w:p>
  </w:footnote>
  <w:footnote w:id="3">
    <w:p w14:paraId="548F1D1F" w14:textId="52BF59C4"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ועד</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בכתובות</w:t>
      </w:r>
      <w:r w:rsidRPr="009B3FE3">
        <w:rPr>
          <w:rFonts w:ascii="FbFrankReal" w:hAnsi="FbFrankReal" w:cs="FbFrankReal"/>
          <w:rtl/>
          <w:lang w:bidi="ar-SA"/>
        </w:rPr>
        <w:t xml:space="preserve"> </w:t>
      </w:r>
      <w:r w:rsidRPr="009B3FE3">
        <w:rPr>
          <w:rFonts w:ascii="FbFrankReal" w:hAnsi="FbFrankReal" w:cs="FbFrankReal"/>
          <w:rtl/>
        </w:rPr>
        <w:t>קיא</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בשם</w:t>
      </w:r>
      <w:r w:rsidRPr="009B3FE3">
        <w:rPr>
          <w:rFonts w:ascii="FbFrankReal" w:hAnsi="FbFrankReal" w:cs="FbFrankReal"/>
          <w:rtl/>
          <w:lang w:bidi="ar-SA"/>
        </w:rPr>
        <w:t xml:space="preserve"> </w:t>
      </w:r>
      <w:r w:rsidRPr="009B3FE3">
        <w:rPr>
          <w:rFonts w:ascii="FbFrankReal" w:hAnsi="FbFrankReal" w:cs="FbFrankReal"/>
          <w:rtl/>
        </w:rPr>
        <w:t>רב</w:t>
      </w:r>
      <w:r w:rsidRPr="009B3FE3">
        <w:rPr>
          <w:rFonts w:ascii="FbFrankReal" w:hAnsi="FbFrankReal" w:cs="FbFrankReal"/>
          <w:rtl/>
          <w:lang w:bidi="ar-SA"/>
        </w:rPr>
        <w:t xml:space="preserve"> </w:t>
      </w:r>
      <w:r w:rsidRPr="009B3FE3">
        <w:rPr>
          <w:rFonts w:ascii="FbFrankReal" w:hAnsi="FbFrankReal" w:cs="FbFrankReal"/>
          <w:rtl/>
        </w:rPr>
        <w:t>חייא</w:t>
      </w:r>
      <w:r w:rsidRPr="009B3FE3">
        <w:rPr>
          <w:rFonts w:ascii="FbFrankReal" w:hAnsi="FbFrankReal" w:cs="FbFrankReal"/>
          <w:rtl/>
          <w:lang w:bidi="ar-SA"/>
        </w:rPr>
        <w:t xml:space="preserve"> </w:t>
      </w:r>
      <w:r w:rsidRPr="009B3FE3">
        <w:rPr>
          <w:rFonts w:ascii="FbFrankReal" w:hAnsi="FbFrankReal" w:cs="FbFrankReal"/>
          <w:rtl/>
        </w:rPr>
        <w:t>בר</w:t>
      </w:r>
      <w:r w:rsidRPr="009B3FE3">
        <w:rPr>
          <w:rFonts w:ascii="FbFrankReal" w:hAnsi="FbFrankReal" w:cs="FbFrankReal"/>
          <w:rtl/>
          <w:lang w:bidi="ar-SA"/>
        </w:rPr>
        <w:t xml:space="preserve"> </w:t>
      </w:r>
      <w:r w:rsidRPr="009B3FE3">
        <w:rPr>
          <w:rFonts w:ascii="FbFrankReal" w:hAnsi="FbFrankReal" w:cs="FbFrankReal"/>
          <w:rtl/>
        </w:rPr>
        <w:t>יוסף</w:t>
      </w:r>
      <w:r w:rsidRPr="009B3FE3">
        <w:rPr>
          <w:rFonts w:ascii="FbFrankReal" w:hAnsi="FbFrankReal" w:cs="FbFrankReal"/>
          <w:rtl/>
          <w:lang w:bidi="ar-SA"/>
        </w:rPr>
        <w:t xml:space="preserve"> (</w:t>
      </w:r>
      <w:r w:rsidRPr="009B3FE3">
        <w:rPr>
          <w:rFonts w:ascii="FbFrankReal" w:hAnsi="FbFrankReal" w:cs="FbFrankReal"/>
          <w:rtl/>
        </w:rPr>
        <w:t>שהוא</w:t>
      </w:r>
      <w:r w:rsidRPr="009B3FE3">
        <w:rPr>
          <w:rFonts w:ascii="FbFrankReal" w:hAnsi="FbFrankReal" w:cs="FbFrankReal"/>
          <w:rtl/>
          <w:lang w:bidi="ar-SA"/>
        </w:rPr>
        <w:t xml:space="preserve"> </w:t>
      </w:r>
      <w:r w:rsidRPr="009B3FE3">
        <w:rPr>
          <w:rFonts w:ascii="FbFrankReal" w:hAnsi="FbFrankReal" w:cs="FbFrankReal"/>
          <w:rtl/>
        </w:rPr>
        <w:t>אמורא</w:t>
      </w:r>
      <w:r w:rsidRPr="009B3FE3">
        <w:rPr>
          <w:rFonts w:ascii="FbFrankReal" w:hAnsi="FbFrankReal" w:cs="FbFrankReal"/>
          <w:rtl/>
          <w:lang w:bidi="ar-SA"/>
        </w:rPr>
        <w:t xml:space="preserve">. </w:t>
      </w:r>
      <w:r w:rsidRPr="009B3FE3">
        <w:rPr>
          <w:rFonts w:ascii="FbFrankReal" w:hAnsi="FbFrankReal" w:cs="FbFrankReal"/>
          <w:rtl/>
        </w:rPr>
        <w:t>ואע</w:t>
      </w:r>
      <w:r w:rsidRPr="009B3FE3">
        <w:rPr>
          <w:rFonts w:ascii="FbFrankReal" w:hAnsi="FbFrankReal" w:cs="FbFrankReal"/>
          <w:rtl/>
          <w:lang w:bidi="ar-SA"/>
        </w:rPr>
        <w:t>"</w:t>
      </w:r>
      <w:r w:rsidRPr="009B3FE3">
        <w:rPr>
          <w:rFonts w:ascii="FbFrankReal" w:hAnsi="FbFrankReal" w:cs="FbFrankReal"/>
          <w:rtl/>
        </w:rPr>
        <w:t>פ</w:t>
      </w:r>
      <w:r w:rsidRPr="009B3FE3">
        <w:rPr>
          <w:rFonts w:ascii="FbFrankReal" w:hAnsi="FbFrankReal" w:cs="FbFrankReal"/>
          <w:rtl/>
          <w:lang w:bidi="ar-SA"/>
        </w:rPr>
        <w:t xml:space="preserve"> </w:t>
      </w:r>
      <w:r w:rsidRPr="009B3FE3">
        <w:rPr>
          <w:rFonts w:ascii="FbFrankReal" w:hAnsi="FbFrankReal" w:cs="FbFrankReal"/>
          <w:rtl/>
        </w:rPr>
        <w:t>שכבר</w:t>
      </w:r>
      <w:r w:rsidRPr="009B3FE3">
        <w:rPr>
          <w:rFonts w:ascii="FbFrankReal" w:hAnsi="FbFrankReal" w:cs="FbFrankReal"/>
          <w:rtl/>
          <w:lang w:bidi="ar-SA"/>
        </w:rPr>
        <w:t xml:space="preserve"> </w:t>
      </w:r>
      <w:r w:rsidRPr="009B3FE3">
        <w:rPr>
          <w:rFonts w:ascii="FbFrankReal" w:hAnsi="FbFrankReal" w:cs="FbFrankReal"/>
          <w:rtl/>
        </w:rPr>
        <w:t>הובא</w:t>
      </w:r>
      <w:r w:rsidRPr="009B3FE3">
        <w:rPr>
          <w:rFonts w:ascii="FbFrankReal" w:hAnsi="FbFrankReal" w:cs="FbFrankReal"/>
          <w:rtl/>
          <w:lang w:bidi="ar-SA"/>
        </w:rPr>
        <w:t xml:space="preserve"> </w:t>
      </w:r>
      <w:r w:rsidRPr="009B3FE3">
        <w:rPr>
          <w:rFonts w:ascii="FbFrankReal" w:hAnsi="FbFrankReal" w:cs="FbFrankReal"/>
          <w:rtl/>
        </w:rPr>
        <w:t>במס</w:t>
      </w:r>
      <w:r w:rsidRPr="009B3FE3">
        <w:rPr>
          <w:rFonts w:ascii="FbFrankReal" w:hAnsi="FbFrankReal" w:cs="FbFrankReal"/>
          <w:rtl/>
          <w:lang w:bidi="ar-SA"/>
        </w:rPr>
        <w:t xml:space="preserve">' </w:t>
      </w:r>
      <w:r w:rsidRPr="009B3FE3">
        <w:rPr>
          <w:rFonts w:ascii="FbFrankReal" w:hAnsi="FbFrankReal" w:cs="FbFrankReal"/>
          <w:rtl/>
        </w:rPr>
        <w:t>שבת</w:t>
      </w:r>
      <w:r w:rsidRPr="009B3FE3">
        <w:rPr>
          <w:rFonts w:ascii="FbFrankReal" w:hAnsi="FbFrankReal" w:cs="FbFrankReal"/>
          <w:rtl/>
          <w:lang w:bidi="ar-SA"/>
        </w:rPr>
        <w:t xml:space="preserve"> </w:t>
      </w:r>
      <w:r w:rsidRPr="009B3FE3">
        <w:rPr>
          <w:rFonts w:ascii="FbFrankReal" w:hAnsi="FbFrankReal" w:cs="FbFrankReal"/>
          <w:rtl/>
        </w:rPr>
        <w:t>בשם</w:t>
      </w:r>
      <w:r w:rsidRPr="009B3FE3">
        <w:rPr>
          <w:rFonts w:ascii="FbFrankReal" w:hAnsi="FbFrankReal" w:cs="FbFrankReal"/>
          <w:rtl/>
          <w:lang w:bidi="ar-SA"/>
        </w:rPr>
        <w:t xml:space="preserve"> </w:t>
      </w:r>
      <w:r w:rsidRPr="009B3FE3">
        <w:rPr>
          <w:rFonts w:ascii="FbFrankReal" w:hAnsi="FbFrankReal" w:cs="FbFrankReal"/>
          <w:rtl/>
        </w:rPr>
        <w:t>ר</w:t>
      </w:r>
      <w:r w:rsidRPr="009B3FE3">
        <w:rPr>
          <w:rFonts w:ascii="FbFrankReal" w:hAnsi="FbFrankReal" w:cs="FbFrankReal"/>
          <w:rtl/>
          <w:lang w:bidi="ar-SA"/>
        </w:rPr>
        <w:t>"</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שהוא</w:t>
      </w:r>
      <w:r w:rsidRPr="009B3FE3">
        <w:rPr>
          <w:rFonts w:ascii="FbFrankReal" w:hAnsi="FbFrankReal" w:cs="FbFrankReal"/>
          <w:rtl/>
          <w:lang w:bidi="ar-SA"/>
        </w:rPr>
        <w:t xml:space="preserve"> </w:t>
      </w:r>
      <w:r w:rsidRPr="009B3FE3">
        <w:rPr>
          <w:rFonts w:ascii="FbFrankReal" w:hAnsi="FbFrankReal" w:cs="FbFrankReal"/>
          <w:rtl/>
        </w:rPr>
        <w:t>תנא</w:t>
      </w:r>
      <w:r w:rsidRPr="009B3FE3">
        <w:rPr>
          <w:rFonts w:ascii="FbFrankReal" w:hAnsi="FbFrankReal" w:cs="FbFrankReal"/>
          <w:rtl/>
          <w:lang w:bidi="ar-SA"/>
        </w:rPr>
        <w:t xml:space="preserve"> -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הביאור</w:t>
      </w:r>
      <w:r w:rsidRPr="009B3FE3">
        <w:rPr>
          <w:rFonts w:ascii="FbFrankReal" w:hAnsi="FbFrankReal" w:cs="FbFrankReal"/>
          <w:rtl/>
          <w:lang w:bidi="ar-SA"/>
        </w:rPr>
        <w:t xml:space="preserve"> </w:t>
      </w:r>
      <w:r w:rsidRPr="009B3FE3">
        <w:rPr>
          <w:rFonts w:ascii="FbFrankReal" w:hAnsi="FbFrankReal" w:cs="FbFrankReal"/>
          <w:rtl/>
        </w:rPr>
        <w:t>בזה</w:t>
      </w:r>
      <w:r w:rsidRPr="009B3FE3">
        <w:rPr>
          <w:rFonts w:ascii="FbFrankReal" w:hAnsi="FbFrankReal" w:cs="FbFrankReal"/>
          <w:rtl/>
          <w:lang w:bidi="ar-SA"/>
        </w:rPr>
        <w:t xml:space="preserve"> </w:t>
      </w:r>
      <w:r w:rsidRPr="009B3FE3">
        <w:rPr>
          <w:rFonts w:ascii="FbFrankReal" w:hAnsi="FbFrankReal" w:cs="FbFrankReal"/>
          <w:rtl/>
        </w:rPr>
        <w:t>בשיחות</w:t>
      </w:r>
      <w:r w:rsidRPr="009B3FE3">
        <w:rPr>
          <w:rFonts w:ascii="FbFrankReal" w:hAnsi="FbFrankReal" w:cs="FbFrankReal"/>
          <w:rtl/>
          <w:lang w:bidi="ar-SA"/>
        </w:rPr>
        <w:t xml:space="preserve"> </w:t>
      </w:r>
      <w:r w:rsidRPr="009B3FE3">
        <w:rPr>
          <w:rFonts w:ascii="FbFrankReal" w:hAnsi="FbFrankReal" w:cs="FbFrankReal"/>
          <w:rtl/>
        </w:rPr>
        <w:t>קודש</w:t>
      </w:r>
      <w:r w:rsidRPr="009B3FE3">
        <w:rPr>
          <w:rFonts w:ascii="FbFrankReal" w:hAnsi="FbFrankReal" w:cs="FbFrankReal"/>
          <w:rtl/>
          <w:lang w:bidi="ar-SA"/>
        </w:rPr>
        <w:t xml:space="preserve"> </w:t>
      </w:r>
      <w:r w:rsidRPr="009B3FE3">
        <w:rPr>
          <w:rFonts w:ascii="FbFrankReal" w:hAnsi="FbFrankReal" w:cs="FbFrankReal"/>
          <w:rtl/>
        </w:rPr>
        <w:t>תשל</w:t>
      </w:r>
      <w:r w:rsidRPr="009B3FE3">
        <w:rPr>
          <w:rFonts w:ascii="FbFrankReal" w:hAnsi="FbFrankReal" w:cs="FbFrankReal"/>
          <w:rtl/>
          <w:lang w:bidi="ar-SA"/>
        </w:rPr>
        <w:t>"</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97 </w:t>
      </w:r>
      <w:r w:rsidRPr="009B3FE3">
        <w:rPr>
          <w:rFonts w:ascii="FbFrankReal" w:hAnsi="FbFrankReal" w:cs="FbFrankReal"/>
          <w:rtl/>
        </w:rPr>
        <w:t>ואילך</w:t>
      </w:r>
      <w:r w:rsidRPr="009B3FE3">
        <w:rPr>
          <w:rFonts w:ascii="FbFrankReal" w:hAnsi="FbFrankReal" w:cs="FbFrankReal"/>
          <w:rtl/>
          <w:lang w:bidi="ar-SA"/>
        </w:rPr>
        <w:t xml:space="preserve">). </w:t>
      </w:r>
      <w:r w:rsidRPr="009B3FE3">
        <w:rPr>
          <w:rFonts w:ascii="FbFrankReal" w:hAnsi="FbFrankReal" w:cs="FbFrankReal"/>
          <w:rtl/>
        </w:rPr>
        <w:t>ועד</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במדרש</w:t>
      </w:r>
      <w:r w:rsidRPr="009B3FE3">
        <w:rPr>
          <w:rFonts w:ascii="FbFrankReal" w:hAnsi="FbFrankReal" w:cs="FbFrankReal"/>
          <w:rtl/>
          <w:lang w:bidi="ar-SA"/>
        </w:rPr>
        <w:t xml:space="preserve"> </w:t>
      </w:r>
      <w:r w:rsidRPr="009B3FE3">
        <w:rPr>
          <w:rFonts w:ascii="FbFrankReal" w:hAnsi="FbFrankReal" w:cs="FbFrankReal"/>
          <w:rtl/>
        </w:rPr>
        <w:t>תהלים</w:t>
      </w:r>
      <w:r w:rsidRPr="009B3FE3">
        <w:rPr>
          <w:rFonts w:ascii="FbFrankReal" w:hAnsi="FbFrankReal" w:cs="FbFrankReal"/>
          <w:rtl/>
          <w:lang w:bidi="ar-SA"/>
        </w:rPr>
        <w:t xml:space="preserve"> (</w:t>
      </w:r>
      <w:r w:rsidRPr="009B3FE3">
        <w:rPr>
          <w:rFonts w:ascii="FbFrankReal" w:hAnsi="FbFrankReal" w:cs="FbFrankReal"/>
          <w:rtl/>
        </w:rPr>
        <w:t>בובר</w:t>
      </w:r>
      <w:r w:rsidRPr="009B3FE3">
        <w:rPr>
          <w:rFonts w:ascii="FbFrankReal" w:hAnsi="FbFrankReal" w:cs="FbFrankReal"/>
          <w:rtl/>
          <w:lang w:bidi="ar-SA"/>
        </w:rPr>
        <w:t xml:space="preserve">) </w:t>
      </w:r>
      <w:r w:rsidRPr="009B3FE3">
        <w:rPr>
          <w:rFonts w:ascii="FbFrankReal" w:hAnsi="FbFrankReal" w:cs="FbFrankReal"/>
          <w:rtl/>
        </w:rPr>
        <w:t>בסוף</w:t>
      </w:r>
      <w:r w:rsidRPr="009B3FE3">
        <w:rPr>
          <w:rFonts w:ascii="FbFrankReal" w:hAnsi="FbFrankReal" w:cs="FbFrankReal"/>
          <w:rtl/>
          <w:lang w:bidi="ar-SA"/>
        </w:rPr>
        <w:t xml:space="preserve"> </w:t>
      </w:r>
      <w:r w:rsidRPr="009B3FE3">
        <w:rPr>
          <w:rFonts w:ascii="FbFrankReal" w:hAnsi="FbFrankReal" w:cs="FbFrankReal"/>
          <w:rtl/>
        </w:rPr>
        <w:t>מזמור</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ילקוט</w:t>
      </w:r>
      <w:r w:rsidRPr="009B3FE3">
        <w:rPr>
          <w:rFonts w:ascii="FbFrankReal" w:hAnsi="FbFrankReal" w:cs="FbFrankReal"/>
          <w:rtl/>
          <w:lang w:bidi="ar-SA"/>
        </w:rPr>
        <w:t xml:space="preserve"> </w:t>
      </w:r>
      <w:r w:rsidRPr="009B3FE3">
        <w:rPr>
          <w:rFonts w:ascii="FbFrankReal" w:hAnsi="FbFrankReal" w:cs="FbFrankReal"/>
          <w:rtl/>
        </w:rPr>
        <w:t>שמעוני</w:t>
      </w:r>
      <w:r w:rsidRPr="009B3FE3">
        <w:rPr>
          <w:rFonts w:ascii="FbFrankReal" w:hAnsi="FbFrankReal" w:cs="FbFrankReal"/>
          <w:rtl/>
          <w:lang w:bidi="ar-SA"/>
        </w:rPr>
        <w:t xml:space="preserve"> </w:t>
      </w:r>
      <w:r w:rsidRPr="009B3FE3">
        <w:rPr>
          <w:rFonts w:ascii="FbFrankReal" w:hAnsi="FbFrankReal" w:cs="FbFrankReal"/>
          <w:rtl/>
        </w:rPr>
        <w:t>ירמי</w:t>
      </w:r>
      <w:r w:rsidRPr="009B3FE3">
        <w:rPr>
          <w:rFonts w:ascii="FbFrankReal" w:hAnsi="FbFrankReal" w:cs="FbFrankReal"/>
          <w:rtl/>
          <w:lang w:bidi="ar-SA"/>
        </w:rPr>
        <w:t xml:space="preserve">' </w:t>
      </w:r>
      <w:r w:rsidRPr="009B3FE3">
        <w:rPr>
          <w:rFonts w:ascii="FbFrankReal" w:hAnsi="FbFrankReal" w:cs="FbFrankReal"/>
          <w:rtl/>
        </w:rPr>
        <w:t>רמז</w:t>
      </w:r>
      <w:r w:rsidRPr="009B3FE3">
        <w:rPr>
          <w:rFonts w:ascii="FbFrankReal" w:hAnsi="FbFrankReal" w:cs="FbFrankReal"/>
          <w:rtl/>
          <w:lang w:bidi="ar-SA"/>
        </w:rPr>
        <w:t xml:space="preserve"> </w:t>
      </w:r>
      <w:r w:rsidRPr="009B3FE3">
        <w:rPr>
          <w:rFonts w:ascii="FbFrankReal" w:hAnsi="FbFrankReal" w:cs="FbFrankReal"/>
          <w:rtl/>
        </w:rPr>
        <w:t>שיד</w:t>
      </w:r>
      <w:r w:rsidRPr="009B3FE3">
        <w:rPr>
          <w:rFonts w:ascii="FbFrankReal" w:hAnsi="FbFrankReal" w:cs="FbFrankReal"/>
          <w:rtl/>
          <w:lang w:bidi="ar-SA"/>
        </w:rPr>
        <w:t xml:space="preserve">, </w:t>
      </w:r>
      <w:r w:rsidRPr="009B3FE3">
        <w:rPr>
          <w:rFonts w:ascii="FbFrankReal" w:hAnsi="FbFrankReal" w:cs="FbFrankReal"/>
          <w:rtl/>
        </w:rPr>
        <w:t>ספרי</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הפסוק</w:t>
      </w:r>
      <w:r w:rsidRPr="009B3FE3">
        <w:rPr>
          <w:rFonts w:ascii="FbFrankReal" w:hAnsi="FbFrankReal" w:cs="FbFrankReal"/>
          <w:rtl/>
          <w:lang w:bidi="ar-SA"/>
        </w:rPr>
        <w:t xml:space="preserve"> </w:t>
      </w:r>
      <w:r w:rsidRPr="009B3FE3">
        <w:rPr>
          <w:rFonts w:ascii="FbFrankReal" w:hAnsi="FbFrankReal" w:cs="FbFrankReal"/>
          <w:rtl/>
        </w:rPr>
        <w:t>האזינו</w:t>
      </w:r>
      <w:r w:rsidRPr="009B3FE3">
        <w:rPr>
          <w:rFonts w:ascii="FbFrankReal" w:hAnsi="FbFrankReal" w:cs="FbFrankReal"/>
          <w:rtl/>
          <w:lang w:bidi="ar-SA"/>
        </w:rPr>
        <w:t xml:space="preserve"> </w:t>
      </w:r>
      <w:r w:rsidRPr="009B3FE3">
        <w:rPr>
          <w:rFonts w:ascii="FbFrankReal" w:hAnsi="FbFrankReal" w:cs="FbFrankReal"/>
          <w:rtl/>
        </w:rPr>
        <w:t>לב</w:t>
      </w:r>
      <w:r w:rsidRPr="009B3FE3">
        <w:rPr>
          <w:rFonts w:ascii="FbFrankReal" w:hAnsi="FbFrankReal" w:cs="FbFrankReal"/>
          <w:rtl/>
          <w:lang w:bidi="ar-SA"/>
        </w:rPr>
        <w:t xml:space="preserve">, </w:t>
      </w:r>
      <w:r w:rsidRPr="009B3FE3">
        <w:rPr>
          <w:rFonts w:ascii="FbFrankReal" w:hAnsi="FbFrankReal" w:cs="FbFrankReal"/>
          <w:rtl/>
        </w:rPr>
        <w:t>יב</w:t>
      </w:r>
      <w:r w:rsidRPr="009B3FE3">
        <w:rPr>
          <w:rFonts w:ascii="FbFrankReal" w:hAnsi="FbFrankReal" w:cs="FbFrankReal"/>
          <w:rtl/>
          <w:lang w:bidi="ar-SA"/>
        </w:rPr>
        <w:t xml:space="preserve"> (</w:t>
      </w:r>
      <w:r w:rsidRPr="009B3FE3">
        <w:rPr>
          <w:rFonts w:ascii="FbFrankReal" w:hAnsi="FbFrankReal" w:cs="FbFrankReal"/>
          <w:rtl/>
        </w:rPr>
        <w:t>בסוף</w:t>
      </w:r>
      <w:r w:rsidRPr="009B3FE3">
        <w:rPr>
          <w:rFonts w:ascii="FbFrankReal" w:hAnsi="FbFrankReal" w:cs="FbFrankReal"/>
          <w:rtl/>
          <w:lang w:bidi="ar-SA"/>
        </w:rPr>
        <w:t xml:space="preserve"> </w:t>
      </w:r>
      <w:r w:rsidRPr="009B3FE3">
        <w:rPr>
          <w:rFonts w:ascii="FbFrankReal" w:hAnsi="FbFrankReal" w:cs="FbFrankReal"/>
          <w:rtl/>
        </w:rPr>
        <w:t>הדרש</w:t>
      </w:r>
      <w:r w:rsidRPr="009B3FE3">
        <w:rPr>
          <w:rFonts w:ascii="FbFrankReal" w:hAnsi="FbFrankReal" w:cs="FbFrankReal"/>
          <w:rtl/>
          <w:lang w:bidi="ar-SA"/>
        </w:rPr>
        <w:t xml:space="preserve">). </w:t>
      </w:r>
      <w:r w:rsidRPr="009B3FE3">
        <w:rPr>
          <w:rFonts w:ascii="FbFrankReal" w:hAnsi="FbFrankReal" w:cs="FbFrankReal"/>
          <w:rtl/>
        </w:rPr>
        <w:t>מדרש</w:t>
      </w:r>
      <w:r w:rsidRPr="009B3FE3">
        <w:rPr>
          <w:rFonts w:ascii="FbFrankReal" w:hAnsi="FbFrankReal" w:cs="FbFrankReal"/>
          <w:rtl/>
          <w:lang w:bidi="ar-SA"/>
        </w:rPr>
        <w:t xml:space="preserve"> </w:t>
      </w:r>
      <w:r w:rsidRPr="009B3FE3">
        <w:rPr>
          <w:rFonts w:ascii="FbFrankReal" w:hAnsi="FbFrankReal" w:cs="FbFrankReal"/>
          <w:rtl/>
        </w:rPr>
        <w:t>ארקים</w:t>
      </w:r>
      <w:r w:rsidRPr="009B3FE3">
        <w:rPr>
          <w:rFonts w:ascii="FbFrankReal" w:hAnsi="FbFrankReal" w:cs="FbFrankReal"/>
          <w:rtl/>
          <w:lang w:bidi="ar-SA"/>
        </w:rPr>
        <w:t xml:space="preserve"> (</w:t>
      </w:r>
      <w:r w:rsidRPr="009B3FE3">
        <w:rPr>
          <w:rFonts w:ascii="FbFrankReal" w:hAnsi="FbFrankReal" w:cs="FbFrankReal"/>
          <w:rtl/>
        </w:rPr>
        <w:t>אוצר</w:t>
      </w:r>
      <w:r w:rsidRPr="009B3FE3">
        <w:rPr>
          <w:rFonts w:ascii="FbFrankReal" w:hAnsi="FbFrankReal" w:cs="FbFrankReal"/>
          <w:rtl/>
          <w:lang w:bidi="ar-SA"/>
        </w:rPr>
        <w:t xml:space="preserve"> </w:t>
      </w:r>
      <w:r w:rsidRPr="009B3FE3">
        <w:rPr>
          <w:rFonts w:ascii="FbFrankReal" w:hAnsi="FbFrankReal" w:cs="FbFrankReal"/>
          <w:rtl/>
        </w:rPr>
        <w:t>מדרשים</w:t>
      </w:r>
      <w:r w:rsidRPr="009B3FE3">
        <w:rPr>
          <w:rFonts w:ascii="FbFrankReal" w:hAnsi="FbFrankReal" w:cs="FbFrankReal"/>
          <w:rtl/>
          <w:lang w:bidi="ar-SA"/>
        </w:rPr>
        <w:t xml:space="preserve"> </w:t>
      </w:r>
      <w:r w:rsidRPr="009B3FE3">
        <w:rPr>
          <w:rFonts w:ascii="FbFrankReal" w:hAnsi="FbFrankReal" w:cs="FbFrankReal"/>
          <w:rtl/>
        </w:rPr>
        <w:t>אייזנשטיין</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71).</w:t>
      </w:r>
    </w:p>
  </w:footnote>
  <w:footnote w:id="4">
    <w:p w14:paraId="115D1DFC" w14:textId="11E3A0B4"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לכאו</w:t>
      </w:r>
      <w:r w:rsidRPr="009B3FE3">
        <w:rPr>
          <w:rFonts w:ascii="FbFrankReal" w:hAnsi="FbFrankReal" w:cs="FbFrankReal"/>
          <w:rtl/>
          <w:lang w:bidi="ar-SA"/>
        </w:rPr>
        <w:t xml:space="preserve">' </w:t>
      </w:r>
      <w:r w:rsidRPr="009B3FE3">
        <w:rPr>
          <w:rFonts w:ascii="FbFrankReal" w:hAnsi="FbFrankReal" w:cs="FbFrankReal"/>
          <w:rtl/>
        </w:rPr>
        <w:t>יש</w:t>
      </w:r>
      <w:r w:rsidRPr="009B3FE3">
        <w:rPr>
          <w:rFonts w:ascii="FbFrankReal" w:hAnsi="FbFrankReal" w:cs="FbFrankReal"/>
          <w:rtl/>
          <w:lang w:bidi="ar-SA"/>
        </w:rPr>
        <w:t xml:space="preserve"> </w:t>
      </w:r>
      <w:r w:rsidRPr="009B3FE3">
        <w:rPr>
          <w:rFonts w:ascii="FbFrankReal" w:hAnsi="FbFrankReal" w:cs="FbFrankReal"/>
          <w:rtl/>
        </w:rPr>
        <w:t>להעיר</w:t>
      </w:r>
      <w:r w:rsidRPr="009B3FE3">
        <w:rPr>
          <w:rFonts w:ascii="FbFrankReal" w:hAnsi="FbFrankReal" w:cs="FbFrankReal"/>
          <w:rtl/>
          <w:lang w:bidi="ar-SA"/>
        </w:rPr>
        <w:t xml:space="preserve">, </w:t>
      </w:r>
      <w:r w:rsidRPr="009B3FE3">
        <w:rPr>
          <w:rFonts w:ascii="FbFrankReal" w:hAnsi="FbFrankReal" w:cs="FbFrankReal"/>
          <w:rtl/>
        </w:rPr>
        <w:t>שמלשון</w:t>
      </w:r>
      <w:r w:rsidRPr="009B3FE3">
        <w:rPr>
          <w:rFonts w:ascii="FbFrankReal" w:hAnsi="FbFrankReal" w:cs="FbFrankReal"/>
          <w:rtl/>
          <w:lang w:bidi="ar-SA"/>
        </w:rPr>
        <w:t xml:space="preserve"> </w:t>
      </w:r>
      <w:r w:rsidRPr="009B3FE3">
        <w:rPr>
          <w:rFonts w:ascii="FbFrankReal" w:hAnsi="FbFrankReal" w:cs="FbFrankReal"/>
          <w:rtl/>
        </w:rPr>
        <w:t>זה</w:t>
      </w:r>
      <w:r w:rsidRPr="009B3FE3">
        <w:rPr>
          <w:rFonts w:ascii="FbFrankReal" w:hAnsi="FbFrankReal" w:cs="FbFrankReal"/>
          <w:rtl/>
          <w:lang w:bidi="ar-SA"/>
        </w:rPr>
        <w:t xml:space="preserve"> </w:t>
      </w:r>
      <w:r w:rsidRPr="009B3FE3">
        <w:rPr>
          <w:rFonts w:ascii="FbFrankReal" w:hAnsi="FbFrankReal" w:cs="FbFrankReal"/>
          <w:rtl/>
        </w:rPr>
        <w:t>משמע</w:t>
      </w:r>
      <w:r w:rsidRPr="009B3FE3">
        <w:rPr>
          <w:rFonts w:ascii="FbFrankReal" w:hAnsi="FbFrankReal" w:cs="FbFrankReal"/>
          <w:rtl/>
          <w:lang w:bidi="ar-SA"/>
        </w:rPr>
        <w:t xml:space="preserve">, </w:t>
      </w:r>
      <w:r w:rsidRPr="009B3FE3">
        <w:rPr>
          <w:rFonts w:ascii="FbFrankReal" w:hAnsi="FbFrankReal" w:cs="FbFrankReal"/>
          <w:rtl/>
        </w:rPr>
        <w:t>שזה</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דוקא</w:t>
      </w:r>
      <w:r w:rsidRPr="009B3FE3">
        <w:rPr>
          <w:rFonts w:ascii="FbFrankReal" w:hAnsi="FbFrankReal" w:cs="FbFrankReal"/>
          <w:rtl/>
          <w:lang w:bidi="ar-SA"/>
        </w:rPr>
        <w:t xml:space="preserve"> </w:t>
      </w:r>
      <w:r w:rsidRPr="009B3FE3">
        <w:rPr>
          <w:rFonts w:ascii="FbFrankReal" w:hAnsi="FbFrankReal" w:cs="FbFrankReal"/>
          <w:rtl/>
        </w:rPr>
        <w:t>בא</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w:t>
      </w:r>
      <w:r w:rsidRPr="009B3FE3">
        <w:rPr>
          <w:rFonts w:ascii="FbFrankReal" w:hAnsi="FbFrankReal" w:cs="FbFrankReal"/>
          <w:rtl/>
        </w:rPr>
        <w:t>ולהעיר</w:t>
      </w:r>
      <w:r w:rsidRPr="009B3FE3">
        <w:rPr>
          <w:rFonts w:ascii="FbFrankReal" w:hAnsi="FbFrankReal" w:cs="FbFrankReal"/>
          <w:rtl/>
          <w:lang w:bidi="ar-SA"/>
        </w:rPr>
        <w:t xml:space="preserve"> </w:t>
      </w:r>
      <w:r w:rsidRPr="009B3FE3">
        <w:rPr>
          <w:rFonts w:ascii="FbFrankReal" w:hAnsi="FbFrankReal" w:cs="FbFrankReal"/>
          <w:rtl/>
        </w:rPr>
        <w:t>מב</w:t>
      </w:r>
      <w:r w:rsidRPr="009B3FE3">
        <w:rPr>
          <w:rFonts w:ascii="FbFrankReal" w:hAnsi="FbFrankReal" w:cs="FbFrankReal"/>
          <w:rtl/>
          <w:lang w:bidi="ar-SA"/>
        </w:rPr>
        <w:t>"</w:t>
      </w:r>
      <w:r w:rsidRPr="009B3FE3">
        <w:rPr>
          <w:rFonts w:ascii="FbFrankReal" w:hAnsi="FbFrankReal" w:cs="FbFrankReal"/>
          <w:rtl/>
        </w:rPr>
        <w:t>ח</w:t>
      </w:r>
      <w:r w:rsidRPr="009B3FE3">
        <w:rPr>
          <w:rFonts w:ascii="FbFrankReal" w:hAnsi="FbFrankReal" w:cs="FbFrankReal"/>
          <w:rtl/>
          <w:lang w:bidi="ar-SA"/>
        </w:rPr>
        <w:t xml:space="preserve"> </w:t>
      </w:r>
      <w:r w:rsidRPr="009B3FE3">
        <w:rPr>
          <w:rFonts w:ascii="FbFrankReal" w:hAnsi="FbFrankReal" w:cs="FbFrankReal"/>
          <w:rtl/>
        </w:rPr>
        <w:t>סי</w:t>
      </w:r>
      <w:r w:rsidRPr="009B3FE3">
        <w:rPr>
          <w:rFonts w:ascii="FbFrankReal" w:hAnsi="FbFrankReal" w:cs="FbFrankReal"/>
          <w:rtl/>
          <w:lang w:bidi="ar-SA"/>
        </w:rPr>
        <w:t xml:space="preserve">' </w:t>
      </w:r>
      <w:r w:rsidRPr="009B3FE3">
        <w:rPr>
          <w:rFonts w:ascii="FbFrankReal" w:hAnsi="FbFrankReal" w:cs="FbFrankReal"/>
          <w:rtl/>
        </w:rPr>
        <w:t>קס</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ד</w:t>
      </w:r>
      <w:r w:rsidRPr="009B3FE3">
        <w:rPr>
          <w:rFonts w:ascii="FbFrankReal" w:hAnsi="FbFrankReal" w:cs="FbFrankReal"/>
          <w:rtl/>
          <w:lang w:bidi="ar-SA"/>
        </w:rPr>
        <w:t>"</w:t>
      </w:r>
      <w:r w:rsidRPr="009B3FE3">
        <w:rPr>
          <w:rFonts w:ascii="FbFrankReal" w:hAnsi="FbFrankReal" w:cs="FbFrankReal"/>
          <w:rtl/>
        </w:rPr>
        <w:t>ה</w:t>
      </w:r>
      <w:r w:rsidRPr="009B3FE3">
        <w:rPr>
          <w:rFonts w:ascii="FbFrankReal" w:hAnsi="FbFrankReal" w:cs="FbFrankReal"/>
          <w:rtl/>
          <w:lang w:bidi="ar-SA"/>
        </w:rPr>
        <w:t xml:space="preserve"> </w:t>
      </w:r>
      <w:r w:rsidRPr="009B3FE3">
        <w:rPr>
          <w:rFonts w:ascii="FbFrankReal" w:hAnsi="FbFrankReal" w:cs="FbFrankReal"/>
          <w:rtl/>
        </w:rPr>
        <w:t>ויברך</w:t>
      </w:r>
      <w:r w:rsidRPr="009B3FE3">
        <w:rPr>
          <w:rFonts w:ascii="FbFrankReal" w:hAnsi="FbFrankReal" w:cs="FbFrankReal"/>
          <w:rtl/>
          <w:lang w:bidi="ar-SA"/>
        </w:rPr>
        <w:t xml:space="preserve"> </w:t>
      </w:r>
      <w:r w:rsidRPr="009B3FE3">
        <w:rPr>
          <w:rFonts w:ascii="FbFrankReal" w:hAnsi="FbFrankReal" w:cs="FbFrankReal"/>
          <w:rtl/>
        </w:rPr>
        <w:t>המוציא</w:t>
      </w:r>
      <w:r w:rsidRPr="009B3FE3">
        <w:rPr>
          <w:rFonts w:ascii="FbFrankReal" w:hAnsi="FbFrankReal" w:cs="FbFrankReal"/>
          <w:rtl/>
          <w:lang w:bidi="ar-SA"/>
        </w:rPr>
        <w:t xml:space="preserve">). </w:t>
      </w:r>
      <w:r w:rsidRPr="009B3FE3">
        <w:rPr>
          <w:rFonts w:ascii="FbFrankReal" w:hAnsi="FbFrankReal" w:cs="FbFrankReal"/>
          <w:rtl/>
        </w:rPr>
        <w:t>ולכאו</w:t>
      </w:r>
      <w:r w:rsidRPr="009B3FE3">
        <w:rPr>
          <w:rFonts w:ascii="FbFrankReal" w:hAnsi="FbFrankReal" w:cs="FbFrankReal"/>
          <w:rtl/>
          <w:lang w:bidi="ar-SA"/>
        </w:rPr>
        <w:t xml:space="preserve">' </w:t>
      </w:r>
      <w:r w:rsidRPr="009B3FE3">
        <w:rPr>
          <w:rFonts w:ascii="FbFrankReal" w:hAnsi="FbFrankReal" w:cs="FbFrankReal"/>
          <w:rtl/>
        </w:rPr>
        <w:t>לפי</w:t>
      </w:r>
      <w:r w:rsidRPr="009B3FE3">
        <w:rPr>
          <w:rFonts w:ascii="FbFrankReal" w:hAnsi="FbFrankReal" w:cs="FbFrankReal"/>
          <w:rtl/>
          <w:lang w:bidi="ar-SA"/>
        </w:rPr>
        <w:t xml:space="preserve"> </w:t>
      </w:r>
      <w:r w:rsidRPr="009B3FE3">
        <w:rPr>
          <w:rFonts w:ascii="FbFrankReal" w:hAnsi="FbFrankReal" w:cs="FbFrankReal"/>
          <w:rtl/>
        </w:rPr>
        <w:t>הביאור</w:t>
      </w:r>
      <w:r w:rsidRPr="009B3FE3">
        <w:rPr>
          <w:rFonts w:ascii="FbFrankReal" w:hAnsi="FbFrankReal" w:cs="FbFrankReal"/>
          <w:rtl/>
          <w:lang w:bidi="ar-SA"/>
        </w:rPr>
        <w:t xml:space="preserve"> </w:t>
      </w:r>
      <w:r w:rsidRPr="009B3FE3">
        <w:rPr>
          <w:rFonts w:ascii="FbFrankReal" w:hAnsi="FbFrankReal" w:cs="FbFrankReal"/>
          <w:rtl/>
        </w:rPr>
        <w:t>שמובא</w:t>
      </w:r>
      <w:r w:rsidRPr="009B3FE3">
        <w:rPr>
          <w:rFonts w:ascii="FbFrankReal" w:hAnsi="FbFrankReal" w:cs="FbFrankReal"/>
          <w:rtl/>
          <w:lang w:bidi="ar-SA"/>
        </w:rPr>
        <w:t xml:space="preserve"> </w:t>
      </w:r>
      <w:r w:rsidRPr="009B3FE3">
        <w:rPr>
          <w:rFonts w:ascii="FbFrankReal" w:hAnsi="FbFrankReal" w:cs="FbFrankReal"/>
          <w:rtl/>
        </w:rPr>
        <w:t>להלן</w:t>
      </w:r>
      <w:r w:rsidRPr="009B3FE3">
        <w:rPr>
          <w:rFonts w:ascii="FbFrankReal" w:hAnsi="FbFrankReal" w:cs="FbFrankReal"/>
          <w:rtl/>
          <w:lang w:bidi="ar-SA"/>
        </w:rPr>
        <w:t xml:space="preserve">, </w:t>
      </w:r>
      <w:r w:rsidRPr="009B3FE3">
        <w:rPr>
          <w:rFonts w:ascii="FbFrankReal" w:hAnsi="FbFrankReal" w:cs="FbFrankReal"/>
          <w:rtl/>
        </w:rPr>
        <w:t>שלע</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תחזור</w:t>
      </w:r>
      <w:r w:rsidRPr="009B3FE3">
        <w:rPr>
          <w:rFonts w:ascii="FbFrankReal" w:hAnsi="FbFrankReal" w:cs="FbFrankReal"/>
          <w:rtl/>
          <w:lang w:bidi="ar-SA"/>
        </w:rPr>
        <w:t xml:space="preserve"> </w:t>
      </w:r>
      <w:r w:rsidRPr="009B3FE3">
        <w:rPr>
          <w:rFonts w:ascii="FbFrankReal" w:hAnsi="FbFrankReal" w:cs="FbFrankReal"/>
          <w:rtl/>
        </w:rPr>
        <w:t>טבע</w:t>
      </w:r>
      <w:r w:rsidRPr="009B3FE3">
        <w:rPr>
          <w:rFonts w:ascii="FbFrankReal" w:hAnsi="FbFrankReal" w:cs="FbFrankReal"/>
          <w:rtl/>
          <w:lang w:bidi="ar-SA"/>
        </w:rPr>
        <w:t xml:space="preserve"> </w:t>
      </w:r>
      <w:r w:rsidRPr="009B3FE3">
        <w:rPr>
          <w:rFonts w:ascii="FbFrankReal" w:hAnsi="FbFrankReal" w:cs="FbFrankReal"/>
          <w:rtl/>
        </w:rPr>
        <w:t>העולם</w:t>
      </w:r>
      <w:r w:rsidRPr="009B3FE3">
        <w:rPr>
          <w:rFonts w:ascii="FbFrankReal" w:hAnsi="FbFrankReal" w:cs="FbFrankReal"/>
          <w:rtl/>
          <w:lang w:bidi="ar-SA"/>
        </w:rPr>
        <w:t xml:space="preserve"> </w:t>
      </w:r>
      <w:r w:rsidRPr="009B3FE3">
        <w:rPr>
          <w:rFonts w:ascii="FbFrankReal" w:hAnsi="FbFrankReal" w:cs="FbFrankReal"/>
          <w:rtl/>
        </w:rPr>
        <w:t>לקדמותו</w:t>
      </w:r>
      <w:r w:rsidRPr="009B3FE3">
        <w:rPr>
          <w:rFonts w:ascii="FbFrankReal" w:hAnsi="FbFrankReal" w:cs="FbFrankReal"/>
          <w:rtl/>
          <w:lang w:bidi="ar-SA"/>
        </w:rPr>
        <w:t xml:space="preserve">, </w:t>
      </w:r>
      <w:r w:rsidRPr="009B3FE3">
        <w:rPr>
          <w:rFonts w:ascii="FbFrankReal" w:hAnsi="FbFrankReal" w:cs="FbFrankReal"/>
          <w:rtl/>
        </w:rPr>
        <w:t>אולי</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כן</w:t>
      </w:r>
      <w:r w:rsidRPr="009B3FE3">
        <w:rPr>
          <w:rFonts w:ascii="FbFrankReal" w:hAnsi="FbFrankReal" w:cs="FbFrankReal"/>
          <w:rtl/>
          <w:lang w:bidi="ar-SA"/>
        </w:rPr>
        <w:t xml:space="preserve"> </w:t>
      </w:r>
      <w:r w:rsidRPr="009B3FE3">
        <w:rPr>
          <w:rFonts w:ascii="FbFrankReal" w:hAnsi="FbFrankReal" w:cs="FbFrankReal"/>
          <w:rtl/>
        </w:rPr>
        <w:t>בכל</w:t>
      </w:r>
      <w:r w:rsidRPr="009B3FE3">
        <w:rPr>
          <w:rFonts w:ascii="FbFrankReal" w:hAnsi="FbFrankReal" w:cs="FbFrankReal"/>
          <w:rtl/>
          <w:lang w:bidi="ar-SA"/>
        </w:rPr>
        <w:t xml:space="preserve"> </w:t>
      </w:r>
      <w:r w:rsidRPr="009B3FE3">
        <w:rPr>
          <w:rFonts w:ascii="FbFrankReal" w:hAnsi="FbFrankReal" w:cs="FbFrankReal"/>
          <w:rtl/>
        </w:rPr>
        <w:t>העולם</w:t>
      </w:r>
      <w:r w:rsidRPr="009B3FE3">
        <w:rPr>
          <w:rFonts w:ascii="FbFrankReal" w:hAnsi="FbFrankReal" w:cs="FbFrankReal"/>
          <w:rtl/>
          <w:lang w:bidi="ar-SA"/>
        </w:rPr>
        <w:t xml:space="preserve">. </w:t>
      </w:r>
      <w:r w:rsidRPr="009B3FE3">
        <w:rPr>
          <w:rFonts w:ascii="FbFrankReal" w:hAnsi="FbFrankReal" w:cs="FbFrankReal"/>
          <w:rtl/>
        </w:rPr>
        <w:t>ועי</w:t>
      </w:r>
      <w:r w:rsidRPr="009B3FE3">
        <w:rPr>
          <w:rFonts w:ascii="FbFrankReal" w:hAnsi="FbFrankReal" w:cs="FbFrankReal"/>
          <w:rtl/>
          <w:lang w:bidi="ar-SA"/>
        </w:rPr>
        <w:t xml:space="preserve">' </w:t>
      </w:r>
      <w:r w:rsidRPr="009B3FE3">
        <w:rPr>
          <w:rFonts w:ascii="FbFrankReal" w:hAnsi="FbFrankReal" w:cs="FbFrankReal"/>
          <w:rtl/>
        </w:rPr>
        <w:t>בלקו</w:t>
      </w:r>
      <w:r w:rsidRPr="009B3FE3">
        <w:rPr>
          <w:rFonts w:ascii="FbFrankReal" w:hAnsi="FbFrankReal" w:cs="FbFrankReal"/>
          <w:rtl/>
          <w:lang w:bidi="ar-SA"/>
        </w:rPr>
        <w:t>"</w:t>
      </w:r>
      <w:r w:rsidRPr="009B3FE3">
        <w:rPr>
          <w:rFonts w:ascii="FbFrankReal" w:hAnsi="FbFrankReal" w:cs="FbFrankReal"/>
          <w:rtl/>
        </w:rPr>
        <w:t>ש</w:t>
      </w:r>
      <w:r w:rsidRPr="009B3FE3">
        <w:rPr>
          <w:rFonts w:ascii="FbFrankReal" w:hAnsi="FbFrankReal" w:cs="FbFrankReal"/>
          <w:rtl/>
          <w:lang w:bidi="ar-SA"/>
        </w:rPr>
        <w:t xml:space="preserve"> </w:t>
      </w:r>
      <w:r w:rsidRPr="009B3FE3">
        <w:rPr>
          <w:rFonts w:ascii="FbFrankReal" w:hAnsi="FbFrankReal" w:cs="FbFrankReal"/>
          <w:rtl/>
        </w:rPr>
        <w:t>חכ</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193 </w:t>
      </w:r>
      <w:r w:rsidRPr="009B3FE3">
        <w:rPr>
          <w:rFonts w:ascii="FbFrankReal" w:hAnsi="FbFrankReal" w:cs="FbFrankReal"/>
          <w:rtl/>
        </w:rPr>
        <w:t>ואילך</w:t>
      </w:r>
      <w:r w:rsidRPr="009B3FE3">
        <w:rPr>
          <w:rFonts w:ascii="FbFrankReal" w:hAnsi="FbFrankReal" w:cs="FbFrankReal"/>
          <w:rtl/>
          <w:lang w:bidi="ar-SA"/>
        </w:rPr>
        <w:t xml:space="preserve">, </w:t>
      </w:r>
      <w:r w:rsidRPr="009B3FE3">
        <w:rPr>
          <w:rFonts w:ascii="FbFrankReal" w:hAnsi="FbFrankReal" w:cs="FbFrankReal"/>
          <w:rtl/>
        </w:rPr>
        <w:t>ושם</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202 </w:t>
      </w:r>
      <w:r w:rsidRPr="009B3FE3">
        <w:rPr>
          <w:rFonts w:ascii="FbFrankReal" w:hAnsi="FbFrankReal" w:cs="FbFrankReal"/>
          <w:rtl/>
        </w:rPr>
        <w:t>לגבי</w:t>
      </w:r>
      <w:r w:rsidRPr="009B3FE3">
        <w:rPr>
          <w:rFonts w:ascii="FbFrankReal" w:hAnsi="FbFrankReal" w:cs="FbFrankReal"/>
          <w:rtl/>
          <w:lang w:bidi="ar-SA"/>
        </w:rPr>
        <w:t xml:space="preserve"> </w:t>
      </w:r>
      <w:r w:rsidRPr="009B3FE3">
        <w:rPr>
          <w:rFonts w:ascii="FbFrankReal" w:hAnsi="FbFrankReal" w:cs="FbFrankReal"/>
          <w:rtl/>
        </w:rPr>
        <w:t>מאחז</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בלשון</w:t>
      </w:r>
      <w:r w:rsidRPr="009B3FE3">
        <w:rPr>
          <w:rFonts w:ascii="FbFrankReal" w:hAnsi="FbFrankReal" w:cs="FbFrankReal"/>
          <w:rtl/>
          <w:lang w:bidi="ar-SA"/>
        </w:rPr>
        <w:t xml:space="preserve"> </w:t>
      </w:r>
      <w:r w:rsidRPr="009B3FE3">
        <w:rPr>
          <w:rFonts w:ascii="FbFrankReal" w:hAnsi="FbFrankReal" w:cs="FbFrankReal"/>
          <w:rtl/>
        </w:rPr>
        <w:t>דומה</w:t>
      </w:r>
      <w:r w:rsidRPr="009B3FE3">
        <w:rPr>
          <w:rFonts w:ascii="FbFrankReal" w:hAnsi="FbFrankReal" w:cs="FbFrankReal"/>
          <w:rtl/>
          <w:lang w:bidi="ar-SA"/>
        </w:rPr>
        <w:t xml:space="preserve">, </w:t>
      </w:r>
      <w:r w:rsidRPr="009B3FE3">
        <w:rPr>
          <w:rFonts w:ascii="FbFrankReal" w:hAnsi="FbFrankReal" w:cs="FbFrankReal"/>
          <w:rtl/>
        </w:rPr>
        <w:t>ואכ</w:t>
      </w:r>
      <w:r w:rsidRPr="009B3FE3">
        <w:rPr>
          <w:rFonts w:ascii="FbFrankReal" w:hAnsi="FbFrankReal" w:cs="FbFrankReal"/>
          <w:rtl/>
          <w:lang w:bidi="ar-SA"/>
        </w:rPr>
        <w:t>"</w:t>
      </w:r>
      <w:r w:rsidRPr="009B3FE3">
        <w:rPr>
          <w:rFonts w:ascii="FbFrankReal" w:hAnsi="FbFrankReal" w:cs="FbFrankReal"/>
          <w:rtl/>
        </w:rPr>
        <w:t>מ</w:t>
      </w:r>
      <w:r w:rsidRPr="009B3FE3">
        <w:rPr>
          <w:rFonts w:ascii="FbFrankReal" w:hAnsi="FbFrankReal" w:cs="FbFrankReal"/>
          <w:rtl/>
          <w:lang w:bidi="ar-SA"/>
        </w:rPr>
        <w:t>.</w:t>
      </w:r>
    </w:p>
  </w:footnote>
  <w:footnote w:id="5">
    <w:p w14:paraId="3C53F95B" w14:textId="73F1DF29"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שבת</w:t>
      </w:r>
      <w:r w:rsidRPr="009B3FE3">
        <w:rPr>
          <w:rFonts w:ascii="FbFrankReal" w:hAnsi="FbFrankReal" w:cs="FbFrankReal"/>
          <w:rtl/>
          <w:lang w:bidi="ar-SA"/>
        </w:rPr>
        <w:t xml:space="preserve"> </w:t>
      </w:r>
      <w:r w:rsidRPr="009B3FE3">
        <w:rPr>
          <w:rFonts w:ascii="FbFrankReal" w:hAnsi="FbFrankReal" w:cs="FbFrankReal"/>
          <w:rtl/>
        </w:rPr>
        <w:t>נד</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ורש</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ד</w:t>
      </w:r>
      <w:r w:rsidRPr="009B3FE3">
        <w:rPr>
          <w:rFonts w:ascii="FbFrankReal" w:hAnsi="FbFrankReal" w:cs="FbFrankReal"/>
          <w:rtl/>
          <w:lang w:bidi="ar-SA"/>
        </w:rPr>
        <w:t>"</w:t>
      </w:r>
      <w:r w:rsidRPr="009B3FE3">
        <w:rPr>
          <w:rFonts w:ascii="FbFrankReal" w:hAnsi="FbFrankReal" w:cs="FbFrankReal"/>
          <w:rtl/>
        </w:rPr>
        <w:t>ה</w:t>
      </w:r>
      <w:r w:rsidRPr="009B3FE3">
        <w:rPr>
          <w:rFonts w:ascii="FbFrankReal" w:hAnsi="FbFrankReal" w:cs="FbFrankReal"/>
          <w:rtl/>
          <w:lang w:bidi="ar-SA"/>
        </w:rPr>
        <w:t xml:space="preserve"> </w:t>
      </w:r>
      <w:r w:rsidRPr="009B3FE3">
        <w:rPr>
          <w:rFonts w:ascii="FbFrankReal" w:hAnsi="FbFrankReal" w:cs="FbFrankReal"/>
          <w:rtl/>
        </w:rPr>
        <w:t>מכבנין</w:t>
      </w:r>
      <w:r w:rsidRPr="009B3FE3">
        <w:rPr>
          <w:rFonts w:ascii="FbFrankReal" w:hAnsi="FbFrankReal" w:cs="FbFrankReal"/>
          <w:rtl/>
          <w:lang w:bidi="ar-SA"/>
        </w:rPr>
        <w:t xml:space="preserve"> </w:t>
      </w:r>
      <w:r w:rsidRPr="009B3FE3">
        <w:rPr>
          <w:rFonts w:ascii="FbFrankReal" w:hAnsi="FbFrankReal" w:cs="FbFrankReal"/>
          <w:rtl/>
        </w:rPr>
        <w:t>וד</w:t>
      </w:r>
      <w:r w:rsidRPr="009B3FE3">
        <w:rPr>
          <w:rFonts w:ascii="FbFrankReal" w:hAnsi="FbFrankReal" w:cs="FbFrankReal"/>
          <w:rtl/>
          <w:lang w:bidi="ar-SA"/>
        </w:rPr>
        <w:t>"</w:t>
      </w:r>
      <w:r w:rsidRPr="009B3FE3">
        <w:rPr>
          <w:rFonts w:ascii="FbFrankReal" w:hAnsi="FbFrankReal" w:cs="FbFrankReal"/>
          <w:rtl/>
        </w:rPr>
        <w:t>ה</w:t>
      </w:r>
      <w:r w:rsidRPr="009B3FE3">
        <w:rPr>
          <w:rFonts w:ascii="FbFrankReal" w:hAnsi="FbFrankReal" w:cs="FbFrankReal"/>
          <w:rtl/>
          <w:lang w:bidi="ar-SA"/>
        </w:rPr>
        <w:t xml:space="preserve"> </w:t>
      </w:r>
      <w:r w:rsidRPr="009B3FE3">
        <w:rPr>
          <w:rFonts w:ascii="FbFrankReal" w:hAnsi="FbFrankReal" w:cs="FbFrankReal"/>
          <w:rtl/>
        </w:rPr>
        <w:t>למילת</w:t>
      </w:r>
      <w:r w:rsidRPr="009B3FE3">
        <w:rPr>
          <w:rFonts w:ascii="FbFrankReal" w:hAnsi="FbFrankReal" w:cs="FbFrankReal"/>
          <w:rtl/>
          <w:lang w:bidi="ar-SA"/>
        </w:rPr>
        <w:t xml:space="preserve">. </w:t>
      </w:r>
      <w:r w:rsidRPr="009B3FE3">
        <w:rPr>
          <w:rFonts w:ascii="FbFrankReal" w:hAnsi="FbFrankReal" w:cs="FbFrankReal"/>
          <w:rtl/>
        </w:rPr>
        <w:t>ומס</w:t>
      </w:r>
      <w:r w:rsidRPr="009B3FE3">
        <w:rPr>
          <w:rFonts w:ascii="FbFrankReal" w:hAnsi="FbFrankReal" w:cs="FbFrankReal"/>
          <w:rtl/>
          <w:lang w:bidi="ar-SA"/>
        </w:rPr>
        <w:t xml:space="preserve">' </w:t>
      </w:r>
      <w:r w:rsidRPr="009B3FE3">
        <w:rPr>
          <w:rFonts w:ascii="FbFrankReal" w:hAnsi="FbFrankReal" w:cs="FbFrankReal"/>
          <w:rtl/>
        </w:rPr>
        <w:t>גיטין</w:t>
      </w:r>
      <w:r w:rsidRPr="009B3FE3">
        <w:rPr>
          <w:rFonts w:ascii="FbFrankReal" w:hAnsi="FbFrankReal" w:cs="FbFrankReal"/>
          <w:rtl/>
          <w:lang w:bidi="ar-SA"/>
        </w:rPr>
        <w:t xml:space="preserve"> </w:t>
      </w:r>
      <w:r w:rsidRPr="009B3FE3">
        <w:rPr>
          <w:rFonts w:ascii="FbFrankReal" w:hAnsi="FbFrankReal" w:cs="FbFrankReal"/>
          <w:rtl/>
        </w:rPr>
        <w:t>נו</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רש</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ד</w:t>
      </w:r>
      <w:r w:rsidRPr="009B3FE3">
        <w:rPr>
          <w:rFonts w:ascii="FbFrankReal" w:hAnsi="FbFrankReal" w:cs="FbFrankReal"/>
          <w:rtl/>
          <w:lang w:bidi="ar-SA"/>
        </w:rPr>
        <w:t>"</w:t>
      </w:r>
      <w:r w:rsidRPr="009B3FE3">
        <w:rPr>
          <w:rFonts w:ascii="FbFrankReal" w:hAnsi="FbFrankReal" w:cs="FbFrankReal"/>
          <w:rtl/>
        </w:rPr>
        <w:t>ה</w:t>
      </w:r>
      <w:r w:rsidRPr="009B3FE3">
        <w:rPr>
          <w:rFonts w:ascii="FbFrankReal" w:hAnsi="FbFrankReal" w:cs="FbFrankReal"/>
          <w:rtl/>
          <w:lang w:bidi="ar-SA"/>
        </w:rPr>
        <w:t xml:space="preserve"> </w:t>
      </w:r>
      <w:r w:rsidRPr="009B3FE3">
        <w:rPr>
          <w:rFonts w:ascii="FbFrankReal" w:hAnsi="FbFrankReal" w:cs="FbFrankReal"/>
          <w:rtl/>
        </w:rPr>
        <w:t>נגררת</w:t>
      </w:r>
      <w:r w:rsidRPr="009B3FE3">
        <w:rPr>
          <w:rFonts w:ascii="FbFrankReal" w:hAnsi="FbFrankReal" w:cs="FbFrankReal"/>
          <w:rtl/>
          <w:lang w:bidi="ar-SA"/>
        </w:rPr>
        <w:t>. (</w:t>
      </w:r>
      <w:r w:rsidRPr="009B3FE3">
        <w:rPr>
          <w:rFonts w:ascii="FbFrankReal" w:hAnsi="FbFrankReal" w:cs="FbFrankReal"/>
          <w:rtl/>
        </w:rPr>
        <w:t>וכן</w:t>
      </w:r>
      <w:r w:rsidRPr="009B3FE3">
        <w:rPr>
          <w:rFonts w:ascii="FbFrankReal" w:hAnsi="FbFrankReal" w:cs="FbFrankReal"/>
          <w:rtl/>
          <w:lang w:bidi="ar-SA"/>
        </w:rPr>
        <w:t xml:space="preserve"> </w:t>
      </w:r>
      <w:r w:rsidRPr="009B3FE3">
        <w:rPr>
          <w:rFonts w:ascii="FbFrankReal" w:hAnsi="FbFrankReal" w:cs="FbFrankReal"/>
          <w:rtl/>
        </w:rPr>
        <w:t>משמע</w:t>
      </w:r>
      <w:r w:rsidRPr="009B3FE3">
        <w:rPr>
          <w:rFonts w:ascii="FbFrankReal" w:hAnsi="FbFrankReal" w:cs="FbFrankReal"/>
          <w:rtl/>
          <w:lang w:bidi="ar-SA"/>
        </w:rPr>
        <w:t xml:space="preserve"> </w:t>
      </w:r>
      <w:r w:rsidRPr="009B3FE3">
        <w:rPr>
          <w:rFonts w:ascii="FbFrankReal" w:hAnsi="FbFrankReal" w:cs="FbFrankReal"/>
          <w:rtl/>
        </w:rPr>
        <w:t>ממה</w:t>
      </w:r>
      <w:r w:rsidRPr="009B3FE3">
        <w:rPr>
          <w:rFonts w:ascii="FbFrankReal" w:hAnsi="FbFrankReal" w:cs="FbFrankReal"/>
          <w:rtl/>
          <w:lang w:bidi="ar-SA"/>
        </w:rPr>
        <w:t xml:space="preserve"> </w:t>
      </w:r>
      <w:r w:rsidRPr="009B3FE3">
        <w:rPr>
          <w:rFonts w:ascii="FbFrankReal" w:hAnsi="FbFrankReal" w:cs="FbFrankReal"/>
          <w:rtl/>
        </w:rPr>
        <w:t>שפרש</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כאן</w:t>
      </w:r>
      <w:r w:rsidRPr="009B3FE3">
        <w:rPr>
          <w:rFonts w:ascii="FbFrankReal" w:hAnsi="FbFrankReal" w:cs="FbFrankReal"/>
          <w:rtl/>
          <w:lang w:bidi="ar-SA"/>
        </w:rPr>
        <w:t xml:space="preserve"> "</w:t>
      </w:r>
      <w:r w:rsidRPr="009B3FE3">
        <w:rPr>
          <w:rFonts w:ascii="FbFrankReal" w:hAnsi="FbFrankReal" w:cs="FbFrankReal"/>
          <w:rtl/>
        </w:rPr>
        <w:t>ולענין</w:t>
      </w:r>
      <w:r w:rsidRPr="009B3FE3">
        <w:rPr>
          <w:rFonts w:ascii="FbFrankReal" w:hAnsi="FbFrankReal" w:cs="FbFrankReal"/>
          <w:rtl/>
          <w:lang w:bidi="ar-SA"/>
        </w:rPr>
        <w:t xml:space="preserve"> </w:t>
      </w:r>
      <w:r w:rsidRPr="009B3FE3">
        <w:rPr>
          <w:rFonts w:ascii="FbFrankReal" w:hAnsi="FbFrankReal" w:cs="FbFrankReal"/>
          <w:rtl/>
        </w:rPr>
        <w:t>כלי</w:t>
      </w:r>
      <w:r w:rsidRPr="009B3FE3">
        <w:rPr>
          <w:rFonts w:ascii="FbFrankReal" w:hAnsi="FbFrankReal" w:cs="FbFrankReal"/>
          <w:rtl/>
          <w:lang w:bidi="ar-SA"/>
        </w:rPr>
        <w:t xml:space="preserve"> </w:t>
      </w:r>
      <w:r w:rsidRPr="009B3FE3">
        <w:rPr>
          <w:rFonts w:ascii="FbFrankReal" w:hAnsi="FbFrankReal" w:cs="FbFrankReal"/>
          <w:rtl/>
        </w:rPr>
        <w:t>מילת</w:t>
      </w:r>
      <w:r w:rsidRPr="009B3FE3">
        <w:rPr>
          <w:rFonts w:ascii="FbFrankReal" w:hAnsi="FbFrankReal" w:cs="FbFrankReal"/>
          <w:rtl/>
          <w:lang w:bidi="ar-SA"/>
        </w:rPr>
        <w:t xml:space="preserve">, </w:t>
      </w:r>
      <w:r w:rsidRPr="009B3FE3">
        <w:rPr>
          <w:rFonts w:ascii="FbFrankReal" w:hAnsi="FbFrankReal" w:cs="FbFrankReal"/>
          <w:rtl/>
        </w:rPr>
        <w:t>בר</w:t>
      </w:r>
      <w:r w:rsidRPr="009B3FE3">
        <w:rPr>
          <w:rFonts w:ascii="FbFrankReal" w:hAnsi="FbFrankReal" w:cs="FbFrankReal"/>
          <w:rtl/>
          <w:lang w:bidi="ar-SA"/>
        </w:rPr>
        <w:t xml:space="preserve"> </w:t>
      </w:r>
      <w:r w:rsidRPr="009B3FE3">
        <w:rPr>
          <w:rFonts w:ascii="FbFrankReal" w:hAnsi="FbFrankReal" w:cs="FbFrankReal"/>
          <w:rtl/>
        </w:rPr>
        <w:t>נקי</w:t>
      </w:r>
      <w:r w:rsidRPr="009B3FE3">
        <w:rPr>
          <w:rFonts w:ascii="FbFrankReal" w:hAnsi="FbFrankReal" w:cs="FbFrankReal"/>
          <w:rtl/>
          <w:lang w:bidi="ar-SA"/>
        </w:rPr>
        <w:t xml:space="preserve">" </w:t>
      </w:r>
      <w:r w:rsidRPr="009B3FE3">
        <w:rPr>
          <w:rFonts w:ascii="FbFrankReal" w:hAnsi="FbFrankReal" w:cs="FbFrankReal"/>
          <w:rtl/>
        </w:rPr>
        <w:t>דנראה</w:t>
      </w:r>
      <w:r w:rsidRPr="009B3FE3">
        <w:rPr>
          <w:rFonts w:ascii="FbFrankReal" w:hAnsi="FbFrankReal" w:cs="FbFrankReal"/>
          <w:rtl/>
          <w:lang w:bidi="ar-SA"/>
        </w:rPr>
        <w:t xml:space="preserve"> </w:t>
      </w:r>
      <w:r w:rsidRPr="009B3FE3">
        <w:rPr>
          <w:rFonts w:ascii="FbFrankReal" w:hAnsi="FbFrankReal" w:cs="FbFrankReal"/>
          <w:rtl/>
        </w:rPr>
        <w:t>שמפרש</w:t>
      </w:r>
      <w:r w:rsidRPr="009B3FE3">
        <w:rPr>
          <w:rFonts w:ascii="FbFrankReal" w:hAnsi="FbFrankReal" w:cs="FbFrankReal"/>
          <w:rtl/>
          <w:lang w:bidi="ar-SA"/>
        </w:rPr>
        <w:t xml:space="preserve"> </w:t>
      </w:r>
      <w:r w:rsidRPr="009B3FE3">
        <w:rPr>
          <w:rFonts w:ascii="FbFrankReal" w:hAnsi="FbFrankReal" w:cs="FbFrankReal"/>
          <w:rtl/>
        </w:rPr>
        <w:t>צמר</w:t>
      </w:r>
      <w:r w:rsidRPr="009B3FE3">
        <w:rPr>
          <w:rFonts w:ascii="FbFrankReal" w:hAnsi="FbFrankReal" w:cs="FbFrankReal"/>
          <w:rtl/>
          <w:lang w:bidi="ar-SA"/>
        </w:rPr>
        <w:t xml:space="preserve"> </w:t>
      </w:r>
      <w:r w:rsidRPr="009B3FE3">
        <w:rPr>
          <w:rFonts w:ascii="FbFrankReal" w:hAnsi="FbFrankReal" w:cs="FbFrankReal"/>
          <w:rtl/>
        </w:rPr>
        <w:t>נקי</w:t>
      </w:r>
      <w:r w:rsidRPr="009B3FE3">
        <w:rPr>
          <w:rFonts w:ascii="FbFrankReal" w:hAnsi="FbFrankReal" w:cs="FbFrankReal"/>
          <w:rtl/>
          <w:lang w:bidi="ar-SA"/>
        </w:rPr>
        <w:t xml:space="preserve">). </w:t>
      </w:r>
      <w:r w:rsidRPr="009B3FE3">
        <w:rPr>
          <w:rFonts w:ascii="FbFrankReal" w:hAnsi="FbFrankReal" w:cs="FbFrankReal"/>
          <w:rtl/>
        </w:rPr>
        <w:t>וכן</w:t>
      </w:r>
      <w:r w:rsidRPr="009B3FE3">
        <w:rPr>
          <w:rFonts w:ascii="FbFrankReal" w:hAnsi="FbFrankReal" w:cs="FbFrankReal"/>
          <w:rtl/>
          <w:lang w:bidi="ar-SA"/>
        </w:rPr>
        <w:t xml:space="preserve"> </w:t>
      </w:r>
      <w:r w:rsidRPr="009B3FE3">
        <w:rPr>
          <w:rFonts w:ascii="FbFrankReal" w:hAnsi="FbFrankReal" w:cs="FbFrankReal"/>
          <w:rtl/>
        </w:rPr>
        <w:t>פירש</w:t>
      </w:r>
      <w:r w:rsidRPr="009B3FE3">
        <w:rPr>
          <w:rFonts w:ascii="FbFrankReal" w:hAnsi="FbFrankReal" w:cs="FbFrankReal"/>
          <w:rtl/>
          <w:lang w:bidi="ar-SA"/>
        </w:rPr>
        <w:t xml:space="preserve"> </w:t>
      </w:r>
      <w:r w:rsidRPr="009B3FE3">
        <w:rPr>
          <w:rFonts w:ascii="FbFrankReal" w:hAnsi="FbFrankReal" w:cs="FbFrankReal"/>
          <w:rtl/>
        </w:rPr>
        <w:t>בערוך</w:t>
      </w:r>
      <w:r w:rsidRPr="009B3FE3">
        <w:rPr>
          <w:rFonts w:ascii="FbFrankReal" w:hAnsi="FbFrankReal" w:cs="FbFrankReal"/>
          <w:rtl/>
          <w:lang w:bidi="ar-SA"/>
        </w:rPr>
        <w:t xml:space="preserve">, </w:t>
      </w:r>
      <w:r w:rsidRPr="009B3FE3">
        <w:rPr>
          <w:rFonts w:ascii="FbFrankReal" w:hAnsi="FbFrankReal" w:cs="FbFrankReal"/>
          <w:rtl/>
        </w:rPr>
        <w:t>ערך</w:t>
      </w:r>
      <w:r w:rsidRPr="009B3FE3">
        <w:rPr>
          <w:rFonts w:ascii="FbFrankReal" w:hAnsi="FbFrankReal" w:cs="FbFrankReal"/>
          <w:rtl/>
          <w:lang w:bidi="ar-SA"/>
        </w:rPr>
        <w:t xml:space="preserve"> </w:t>
      </w:r>
      <w:r w:rsidRPr="009B3FE3">
        <w:rPr>
          <w:rFonts w:ascii="FbFrankReal" w:hAnsi="FbFrankReal" w:cs="FbFrankReal"/>
          <w:rtl/>
        </w:rPr>
        <w:t>מל</w:t>
      </w:r>
      <w:r w:rsidRPr="009B3FE3">
        <w:rPr>
          <w:rFonts w:ascii="FbFrankReal" w:hAnsi="FbFrankReal" w:cs="FbFrankReal"/>
          <w:rtl/>
          <w:lang w:bidi="ar-SA"/>
        </w:rPr>
        <w:t xml:space="preserve"> (</w:t>
      </w:r>
      <w:r w:rsidRPr="009B3FE3">
        <w:rPr>
          <w:rFonts w:ascii="FbFrankReal" w:hAnsi="FbFrankReal" w:cs="FbFrankReal"/>
          <w:rtl/>
        </w:rPr>
        <w:t>י</w:t>
      </w:r>
      <w:r w:rsidRPr="009B3FE3">
        <w:rPr>
          <w:rFonts w:ascii="FbFrankReal" w:hAnsi="FbFrankReal" w:cs="FbFrankReal"/>
          <w:rtl/>
          <w:lang w:bidi="ar-SA"/>
        </w:rPr>
        <w:t>"</w:t>
      </w:r>
      <w:r w:rsidRPr="009B3FE3">
        <w:rPr>
          <w:rFonts w:ascii="FbFrankReal" w:hAnsi="FbFrankReal" w:cs="FbFrankReal"/>
          <w:rtl/>
        </w:rPr>
        <w:t>ד</w:t>
      </w:r>
      <w:r w:rsidRPr="009B3FE3">
        <w:rPr>
          <w:rFonts w:ascii="FbFrankReal" w:hAnsi="FbFrankReal" w:cs="FbFrankReal"/>
          <w:rtl/>
          <w:lang w:bidi="ar-SA"/>
        </w:rPr>
        <w:t>).</w:t>
      </w:r>
      <w:r>
        <w:rPr>
          <w:rFonts w:ascii="FbFrankReal" w:hAnsi="FbFrankReal" w:cs="Times New Roman"/>
          <w:rtl/>
          <w:lang w:bidi="ar-SA"/>
        </w:rPr>
        <w:t xml:space="preserve"> </w:t>
      </w:r>
      <w:r w:rsidRPr="009B3FE3">
        <w:rPr>
          <w:rFonts w:ascii="FbFrankReal" w:hAnsi="FbFrankReal" w:cs="FbFrankReal"/>
          <w:rtl/>
        </w:rPr>
        <w:t>וראה</w:t>
      </w:r>
      <w:r w:rsidRPr="009B3FE3">
        <w:rPr>
          <w:rFonts w:ascii="FbFrankReal" w:hAnsi="FbFrankReal" w:cs="FbFrankReal"/>
          <w:rtl/>
          <w:lang w:bidi="ar-SA"/>
        </w:rPr>
        <w:t xml:space="preserve"> </w:t>
      </w:r>
      <w:r w:rsidRPr="009B3FE3">
        <w:rPr>
          <w:rFonts w:ascii="FbFrankReal" w:hAnsi="FbFrankReal" w:cs="FbFrankReal"/>
          <w:rtl/>
        </w:rPr>
        <w:t>דיון</w:t>
      </w:r>
      <w:r w:rsidRPr="009B3FE3">
        <w:rPr>
          <w:rFonts w:ascii="FbFrankReal" w:hAnsi="FbFrankReal" w:cs="FbFrankReal"/>
          <w:rtl/>
          <w:lang w:bidi="ar-SA"/>
        </w:rPr>
        <w:t xml:space="preserve"> </w:t>
      </w:r>
      <w:r w:rsidRPr="009B3FE3">
        <w:rPr>
          <w:rFonts w:ascii="FbFrankReal" w:hAnsi="FbFrankReal" w:cs="FbFrankReal"/>
          <w:rtl/>
        </w:rPr>
        <w:t>ארוך</w:t>
      </w:r>
      <w:r w:rsidRPr="009B3FE3">
        <w:rPr>
          <w:rFonts w:ascii="FbFrankReal" w:hAnsi="FbFrankReal" w:cs="FbFrankReal"/>
          <w:rtl/>
          <w:lang w:bidi="ar-SA"/>
        </w:rPr>
        <w:t xml:space="preserve"> </w:t>
      </w:r>
      <w:r w:rsidRPr="009B3FE3">
        <w:rPr>
          <w:rFonts w:ascii="FbFrankReal" w:hAnsi="FbFrankReal" w:cs="FbFrankReal"/>
          <w:rtl/>
        </w:rPr>
        <w:t>בפי</w:t>
      </w:r>
      <w:r w:rsidRPr="009B3FE3">
        <w:rPr>
          <w:rFonts w:ascii="FbFrankReal" w:hAnsi="FbFrankReal" w:cs="FbFrankReal"/>
          <w:rtl/>
          <w:lang w:bidi="ar-SA"/>
        </w:rPr>
        <w:t>' "</w:t>
      </w:r>
      <w:r w:rsidRPr="009B3FE3">
        <w:rPr>
          <w:rFonts w:ascii="FbFrankReal" w:hAnsi="FbFrankReal" w:cs="FbFrankReal"/>
          <w:rtl/>
        </w:rPr>
        <w:t>מילת</w:t>
      </w:r>
      <w:r w:rsidRPr="009B3FE3">
        <w:rPr>
          <w:rFonts w:ascii="FbFrankReal" w:hAnsi="FbFrankReal" w:cs="FbFrankReal"/>
          <w:rtl/>
          <w:lang w:bidi="ar-SA"/>
        </w:rPr>
        <w:t xml:space="preserve">" </w:t>
      </w:r>
      <w:r w:rsidRPr="009B3FE3">
        <w:rPr>
          <w:rFonts w:ascii="FbFrankReal" w:hAnsi="FbFrankReal" w:cs="FbFrankReal"/>
          <w:rtl/>
        </w:rPr>
        <w:t>בס</w:t>
      </w:r>
      <w:r w:rsidRPr="009B3FE3">
        <w:rPr>
          <w:rFonts w:ascii="FbFrankReal" w:hAnsi="FbFrankReal" w:cs="FbFrankReal"/>
          <w:rtl/>
          <w:lang w:bidi="ar-SA"/>
        </w:rPr>
        <w:t xml:space="preserve">' </w:t>
      </w:r>
      <w:r w:rsidRPr="009B3FE3">
        <w:rPr>
          <w:rFonts w:ascii="FbFrankReal" w:hAnsi="FbFrankReal" w:cs="FbFrankReal"/>
          <w:rtl/>
        </w:rPr>
        <w:t>עץ</w:t>
      </w:r>
      <w:r w:rsidRPr="009B3FE3">
        <w:rPr>
          <w:rFonts w:ascii="FbFrankReal" w:hAnsi="FbFrankReal" w:cs="FbFrankReal"/>
          <w:rtl/>
          <w:lang w:bidi="ar-SA"/>
        </w:rPr>
        <w:t xml:space="preserve"> </w:t>
      </w:r>
      <w:r w:rsidRPr="009B3FE3">
        <w:rPr>
          <w:rFonts w:ascii="FbFrankReal" w:hAnsi="FbFrankReal" w:cs="FbFrankReal"/>
          <w:rtl/>
        </w:rPr>
        <w:t>יהודה</w:t>
      </w:r>
      <w:r w:rsidRPr="009B3FE3">
        <w:rPr>
          <w:rFonts w:ascii="FbFrankReal" w:hAnsi="FbFrankReal" w:cs="FbFrankReal"/>
          <w:rtl/>
          <w:lang w:bidi="ar-SA"/>
        </w:rPr>
        <w:t xml:space="preserve"> (</w:t>
      </w:r>
      <w:r w:rsidRPr="009B3FE3">
        <w:rPr>
          <w:rFonts w:ascii="FbFrankReal" w:hAnsi="FbFrankReal" w:cs="FbFrankReal"/>
          <w:rtl/>
        </w:rPr>
        <w:t>בהאק</w:t>
      </w:r>
      <w:r w:rsidRPr="009B3FE3">
        <w:rPr>
          <w:rFonts w:ascii="FbFrankReal" w:hAnsi="FbFrankReal" w:cs="FbFrankReal"/>
          <w:rtl/>
          <w:lang w:bidi="ar-SA"/>
        </w:rPr>
        <w:t xml:space="preserve">) </w:t>
      </w:r>
      <w:r w:rsidRPr="009B3FE3">
        <w:rPr>
          <w:rFonts w:ascii="FbFrankReal" w:hAnsi="FbFrankReal" w:cs="FbFrankReal"/>
          <w:rtl/>
        </w:rPr>
        <w:t>בתוספת</w:t>
      </w:r>
      <w:r w:rsidRPr="009B3FE3">
        <w:rPr>
          <w:rFonts w:ascii="FbFrankReal" w:hAnsi="FbFrankReal" w:cs="FbFrankReal"/>
          <w:rtl/>
          <w:lang w:bidi="ar-SA"/>
        </w:rPr>
        <w:t xml:space="preserve"> </w:t>
      </w:r>
      <w:r w:rsidRPr="009B3FE3">
        <w:rPr>
          <w:rFonts w:ascii="FbFrankReal" w:hAnsi="FbFrankReal" w:cs="FbFrankReal"/>
          <w:rtl/>
        </w:rPr>
        <w:t>ומלואים</w:t>
      </w:r>
      <w:r w:rsidRPr="009B3FE3">
        <w:rPr>
          <w:rFonts w:ascii="FbFrankReal" w:hAnsi="FbFrankReal" w:cs="FbFrankReal"/>
          <w:rtl/>
          <w:lang w:bidi="ar-SA"/>
        </w:rPr>
        <w:t xml:space="preserve"> </w:t>
      </w:r>
      <w:r w:rsidRPr="009B3FE3">
        <w:rPr>
          <w:rFonts w:ascii="FbFrankReal" w:hAnsi="FbFrankReal" w:cs="FbFrankReal"/>
          <w:rtl/>
        </w:rPr>
        <w:t>לפרשת</w:t>
      </w:r>
      <w:r w:rsidRPr="009B3FE3">
        <w:rPr>
          <w:rFonts w:ascii="FbFrankReal" w:hAnsi="FbFrankReal" w:cs="FbFrankReal"/>
          <w:rtl/>
          <w:lang w:bidi="ar-SA"/>
        </w:rPr>
        <w:t xml:space="preserve"> </w:t>
      </w:r>
      <w:r w:rsidRPr="009B3FE3">
        <w:rPr>
          <w:rFonts w:ascii="FbFrankReal" w:hAnsi="FbFrankReal" w:cs="FbFrankReal"/>
          <w:rtl/>
        </w:rPr>
        <w:t>ויחי</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36 </w:t>
      </w:r>
      <w:r w:rsidRPr="009B3FE3">
        <w:rPr>
          <w:rFonts w:ascii="FbFrankReal" w:hAnsi="FbFrankReal" w:cs="FbFrankReal"/>
          <w:rtl/>
        </w:rPr>
        <w:t>ואילך</w:t>
      </w:r>
      <w:r w:rsidRPr="009B3FE3">
        <w:rPr>
          <w:rFonts w:ascii="FbFrankReal" w:hAnsi="FbFrankReal" w:cs="FbFrankReal"/>
          <w:rtl/>
          <w:lang w:bidi="ar-SA"/>
        </w:rPr>
        <w:t>.</w:t>
      </w:r>
    </w:p>
  </w:footnote>
  <w:footnote w:id="6">
    <w:p w14:paraId="7C91E35C" w14:textId="6498CD77"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בפי</w:t>
      </w:r>
      <w:r w:rsidRPr="009B3FE3">
        <w:rPr>
          <w:rFonts w:ascii="FbFrankReal" w:hAnsi="FbFrankReal" w:cs="FbFrankReal"/>
          <w:rtl/>
          <w:lang w:bidi="ar-SA"/>
        </w:rPr>
        <w:t xml:space="preserve">' </w:t>
      </w:r>
      <w:r w:rsidRPr="009B3FE3">
        <w:rPr>
          <w:rFonts w:ascii="FbFrankReal" w:hAnsi="FbFrankReal" w:cs="FbFrankReal"/>
          <w:rtl/>
        </w:rPr>
        <w:t>הרמ</w:t>
      </w:r>
      <w:r w:rsidRPr="009B3FE3">
        <w:rPr>
          <w:rFonts w:ascii="FbFrankReal" w:hAnsi="FbFrankReal" w:cs="FbFrankReal"/>
          <w:rtl/>
          <w:lang w:bidi="ar-SA"/>
        </w:rPr>
        <w:t>"</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מפאנו</w:t>
      </w:r>
      <w:r w:rsidRPr="009B3FE3">
        <w:rPr>
          <w:rFonts w:ascii="FbFrankReal" w:hAnsi="FbFrankReal" w:cs="FbFrankReal"/>
          <w:rtl/>
          <w:lang w:bidi="ar-SA"/>
        </w:rPr>
        <w:t xml:space="preserve"> </w:t>
      </w:r>
      <w:r w:rsidRPr="009B3FE3">
        <w:rPr>
          <w:rFonts w:ascii="FbFrankReal" w:hAnsi="FbFrankReal" w:cs="FbFrankReal"/>
          <w:rtl/>
        </w:rPr>
        <w:t>שהובא</w:t>
      </w:r>
      <w:r w:rsidRPr="009B3FE3">
        <w:rPr>
          <w:rFonts w:ascii="FbFrankReal" w:hAnsi="FbFrankReal" w:cs="FbFrankReal"/>
          <w:rtl/>
          <w:lang w:bidi="ar-SA"/>
        </w:rPr>
        <w:t xml:space="preserve"> </w:t>
      </w:r>
      <w:r w:rsidRPr="009B3FE3">
        <w:rPr>
          <w:rFonts w:ascii="FbFrankReal" w:hAnsi="FbFrankReal" w:cs="FbFrankReal"/>
          <w:rtl/>
        </w:rPr>
        <w:t>לקמן</w:t>
      </w:r>
      <w:r w:rsidRPr="009B3FE3">
        <w:rPr>
          <w:rFonts w:ascii="FbFrankReal" w:hAnsi="FbFrankReal" w:cs="FbFrankReal"/>
          <w:rtl/>
          <w:lang w:bidi="ar-SA"/>
        </w:rPr>
        <w:t xml:space="preserve">. </w:t>
      </w:r>
      <w:r w:rsidRPr="009B3FE3">
        <w:rPr>
          <w:rFonts w:ascii="FbFrankReal" w:hAnsi="FbFrankReal" w:cs="FbFrankReal"/>
          <w:rtl/>
        </w:rPr>
        <w:t>וכן</w:t>
      </w:r>
      <w:r w:rsidRPr="009B3FE3">
        <w:rPr>
          <w:rFonts w:ascii="FbFrankReal" w:hAnsi="FbFrankReal" w:cs="FbFrankReal"/>
          <w:rtl/>
          <w:lang w:bidi="ar-SA"/>
        </w:rPr>
        <w:t xml:space="preserve"> </w:t>
      </w:r>
      <w:r w:rsidRPr="009B3FE3">
        <w:rPr>
          <w:rFonts w:ascii="FbFrankReal" w:hAnsi="FbFrankReal" w:cs="FbFrankReal"/>
          <w:rtl/>
        </w:rPr>
        <w:t>פירש</w:t>
      </w:r>
      <w:r w:rsidRPr="009B3FE3">
        <w:rPr>
          <w:rFonts w:ascii="FbFrankReal" w:hAnsi="FbFrankReal" w:cs="FbFrankReal"/>
          <w:rtl/>
          <w:lang w:bidi="ar-SA"/>
        </w:rPr>
        <w:t xml:space="preserve"> </w:t>
      </w:r>
      <w:r w:rsidRPr="009B3FE3">
        <w:rPr>
          <w:rFonts w:ascii="FbFrankReal" w:hAnsi="FbFrankReal" w:cs="FbFrankReal"/>
          <w:rtl/>
        </w:rPr>
        <w:t>בשער</w:t>
      </w:r>
      <w:r w:rsidRPr="009B3FE3">
        <w:rPr>
          <w:rFonts w:ascii="FbFrankReal" w:hAnsi="FbFrankReal" w:cs="FbFrankReal"/>
          <w:rtl/>
          <w:lang w:bidi="ar-SA"/>
        </w:rPr>
        <w:t xml:space="preserve"> </w:t>
      </w:r>
      <w:r w:rsidRPr="009B3FE3">
        <w:rPr>
          <w:rFonts w:ascii="FbFrankReal" w:hAnsi="FbFrankReal" w:cs="FbFrankReal"/>
          <w:rtl/>
        </w:rPr>
        <w:t>התשובה</w:t>
      </w:r>
      <w:r w:rsidRPr="009B3FE3">
        <w:rPr>
          <w:rFonts w:ascii="FbFrankReal" w:hAnsi="FbFrankReal" w:cs="FbFrankReal"/>
          <w:rtl/>
          <w:lang w:bidi="ar-SA"/>
        </w:rPr>
        <w:t xml:space="preserve"> </w:t>
      </w:r>
      <w:r w:rsidRPr="009B3FE3">
        <w:rPr>
          <w:rFonts w:ascii="FbFrankReal" w:hAnsi="FbFrankReal" w:cs="FbFrankReal"/>
          <w:rtl/>
        </w:rPr>
        <w:t>לאדמו</w:t>
      </w:r>
      <w:r w:rsidRPr="009B3FE3">
        <w:rPr>
          <w:rFonts w:ascii="FbFrankReal" w:hAnsi="FbFrankReal" w:cs="FbFrankReal"/>
          <w:rtl/>
          <w:lang w:bidi="ar-SA"/>
        </w:rPr>
        <w:t>"</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האמצעי</w:t>
      </w:r>
      <w:r w:rsidRPr="009B3FE3">
        <w:rPr>
          <w:rFonts w:ascii="FbFrankReal" w:hAnsi="FbFrankReal" w:cs="FbFrankReal"/>
          <w:rtl/>
          <w:lang w:bidi="ar-SA"/>
        </w:rPr>
        <w:t xml:space="preserve"> </w:t>
      </w:r>
      <w:r w:rsidRPr="009B3FE3">
        <w:rPr>
          <w:rFonts w:ascii="FbFrankReal" w:hAnsi="FbFrankReal" w:cs="FbFrankReal"/>
          <w:rtl/>
        </w:rPr>
        <w:t>נח</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אג</w:t>
      </w:r>
      <w:r w:rsidRPr="009B3FE3">
        <w:rPr>
          <w:rFonts w:ascii="FbFrankReal" w:hAnsi="FbFrankReal" w:cs="FbFrankReal"/>
          <w:rtl/>
          <w:lang w:bidi="ar-SA"/>
        </w:rPr>
        <w:t>"</w:t>
      </w:r>
      <w:r w:rsidRPr="009B3FE3">
        <w:rPr>
          <w:rFonts w:ascii="FbFrankReal" w:hAnsi="FbFrankReal" w:cs="FbFrankReal"/>
          <w:rtl/>
        </w:rPr>
        <w:t>ק</w:t>
      </w:r>
      <w:r w:rsidRPr="009B3FE3">
        <w:rPr>
          <w:rFonts w:ascii="FbFrankReal" w:hAnsi="FbFrankReal" w:cs="FbFrankReal"/>
          <w:rtl/>
          <w:lang w:bidi="ar-SA"/>
        </w:rPr>
        <w:t xml:space="preserve"> </w:t>
      </w:r>
      <w:r w:rsidRPr="009B3FE3">
        <w:rPr>
          <w:rFonts w:ascii="FbFrankReal" w:hAnsi="FbFrankReal" w:cs="FbFrankReal"/>
          <w:rtl/>
        </w:rPr>
        <w:t>מיום</w:t>
      </w:r>
      <w:r w:rsidRPr="009B3FE3">
        <w:rPr>
          <w:rFonts w:ascii="FbFrankReal" w:hAnsi="FbFrankReal" w:cs="FbFrankReal"/>
          <w:rtl/>
          <w:lang w:bidi="ar-SA"/>
        </w:rPr>
        <w:t xml:space="preserve"> </w:t>
      </w:r>
      <w:r w:rsidRPr="009B3FE3">
        <w:rPr>
          <w:rFonts w:ascii="FbFrankReal" w:hAnsi="FbFrankReal" w:cs="FbFrankReal"/>
          <w:rtl/>
        </w:rPr>
        <w:t>י</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ניסן</w:t>
      </w:r>
      <w:r w:rsidRPr="009B3FE3">
        <w:rPr>
          <w:rFonts w:ascii="FbFrankReal" w:hAnsi="FbFrankReal" w:cs="FbFrankReal"/>
          <w:rtl/>
          <w:lang w:bidi="ar-SA"/>
        </w:rPr>
        <w:t xml:space="preserve"> </w:t>
      </w:r>
      <w:r w:rsidRPr="009B3FE3">
        <w:rPr>
          <w:rFonts w:ascii="FbFrankReal" w:hAnsi="FbFrankReal" w:cs="FbFrankReal"/>
          <w:rtl/>
        </w:rPr>
        <w:t>תשל</w:t>
      </w:r>
      <w:r w:rsidRPr="009B3FE3">
        <w:rPr>
          <w:rFonts w:ascii="FbFrankReal" w:hAnsi="FbFrankReal" w:cs="FbFrankReal"/>
          <w:rtl/>
          <w:lang w:bidi="ar-SA"/>
        </w:rPr>
        <w:t>"</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ובכ</w:t>
      </w:r>
      <w:r w:rsidRPr="009B3FE3">
        <w:rPr>
          <w:rFonts w:ascii="FbFrankReal" w:hAnsi="FbFrankReal" w:cs="FbFrankReal"/>
          <w:rtl/>
          <w:lang w:bidi="ar-SA"/>
        </w:rPr>
        <w:t>"</w:t>
      </w:r>
      <w:r w:rsidRPr="009B3FE3">
        <w:rPr>
          <w:rFonts w:ascii="FbFrankReal" w:hAnsi="FbFrankReal" w:cs="FbFrankReal"/>
          <w:rtl/>
        </w:rPr>
        <w:t>מ</w:t>
      </w:r>
      <w:r w:rsidRPr="009B3FE3">
        <w:rPr>
          <w:rFonts w:ascii="FbFrankReal" w:hAnsi="FbFrankReal" w:cs="FbFrankReal"/>
          <w:rtl/>
          <w:lang w:bidi="ar-SA"/>
        </w:rPr>
        <w:t xml:space="preserve">. </w:t>
      </w:r>
      <w:r w:rsidRPr="009B3FE3">
        <w:rPr>
          <w:rFonts w:ascii="FbFrankReal" w:hAnsi="FbFrankReal" w:cs="FbFrankReal"/>
          <w:rtl/>
        </w:rPr>
        <w:t>ולהעיר</w:t>
      </w:r>
      <w:r w:rsidRPr="009B3FE3">
        <w:rPr>
          <w:rFonts w:ascii="FbFrankReal" w:hAnsi="FbFrankReal" w:cs="FbFrankReal"/>
          <w:rtl/>
          <w:lang w:bidi="ar-SA"/>
        </w:rPr>
        <w:t xml:space="preserve"> </w:t>
      </w:r>
      <w:r w:rsidRPr="009B3FE3">
        <w:rPr>
          <w:rFonts w:ascii="FbFrankReal" w:hAnsi="FbFrankReal" w:cs="FbFrankReal"/>
          <w:rtl/>
        </w:rPr>
        <w:t>מס</w:t>
      </w:r>
      <w:r w:rsidRPr="009B3FE3">
        <w:rPr>
          <w:rFonts w:ascii="FbFrankReal" w:hAnsi="FbFrankReal" w:cs="FbFrankReal"/>
          <w:rtl/>
          <w:lang w:bidi="ar-SA"/>
        </w:rPr>
        <w:t xml:space="preserve">' </w:t>
      </w:r>
      <w:r w:rsidRPr="009B3FE3">
        <w:rPr>
          <w:rFonts w:ascii="FbFrankReal" w:hAnsi="FbFrankReal" w:cs="FbFrankReal"/>
          <w:rtl/>
        </w:rPr>
        <w:t>השרשים</w:t>
      </w:r>
      <w:r w:rsidRPr="009B3FE3">
        <w:rPr>
          <w:rFonts w:ascii="FbFrankReal" w:hAnsi="FbFrankReal" w:cs="FbFrankReal"/>
          <w:rtl/>
          <w:lang w:bidi="ar-SA"/>
        </w:rPr>
        <w:t xml:space="preserve"> </w:t>
      </w:r>
      <w:r w:rsidRPr="009B3FE3">
        <w:rPr>
          <w:rFonts w:ascii="FbFrankReal" w:hAnsi="FbFrankReal" w:cs="FbFrankReal"/>
          <w:rtl/>
        </w:rPr>
        <w:t>לר</w:t>
      </w:r>
      <w:r w:rsidRPr="009B3FE3">
        <w:rPr>
          <w:rFonts w:ascii="FbFrankReal" w:hAnsi="FbFrankReal" w:cs="FbFrankReal"/>
          <w:rtl/>
          <w:lang w:bidi="ar-SA"/>
        </w:rPr>
        <w:t xml:space="preserve">' </w:t>
      </w:r>
      <w:r w:rsidRPr="009B3FE3">
        <w:rPr>
          <w:rFonts w:ascii="FbFrankReal" w:hAnsi="FbFrankReal" w:cs="FbFrankReal"/>
          <w:rtl/>
        </w:rPr>
        <w:t>יונה</w:t>
      </w:r>
      <w:r w:rsidRPr="009B3FE3">
        <w:rPr>
          <w:rFonts w:ascii="FbFrankReal" w:hAnsi="FbFrankReal" w:cs="FbFrankReal"/>
          <w:rtl/>
          <w:lang w:bidi="ar-SA"/>
        </w:rPr>
        <w:t xml:space="preserve"> </w:t>
      </w:r>
      <w:r w:rsidRPr="009B3FE3">
        <w:rPr>
          <w:rFonts w:ascii="FbFrankReal" w:hAnsi="FbFrankReal" w:cs="FbFrankReal"/>
          <w:rtl/>
        </w:rPr>
        <w:t>בן</w:t>
      </w:r>
      <w:r w:rsidRPr="009B3FE3">
        <w:rPr>
          <w:rFonts w:ascii="FbFrankReal" w:hAnsi="FbFrankReal" w:cs="FbFrankReal"/>
          <w:rtl/>
          <w:lang w:bidi="ar-SA"/>
        </w:rPr>
        <w:t xml:space="preserve"> </w:t>
      </w:r>
      <w:r w:rsidRPr="009B3FE3">
        <w:rPr>
          <w:rFonts w:ascii="FbFrankReal" w:hAnsi="FbFrankReal" w:cs="FbFrankReal"/>
          <w:rtl/>
        </w:rPr>
        <w:t>גנאח</w:t>
      </w:r>
      <w:r w:rsidRPr="009B3FE3">
        <w:rPr>
          <w:rFonts w:ascii="FbFrankReal" w:hAnsi="FbFrankReal" w:cs="FbFrankReal"/>
          <w:rtl/>
          <w:lang w:bidi="ar-SA"/>
        </w:rPr>
        <w:t xml:space="preserve"> </w:t>
      </w:r>
      <w:r w:rsidRPr="009B3FE3">
        <w:rPr>
          <w:rFonts w:ascii="FbFrankReal" w:hAnsi="FbFrankReal" w:cs="FbFrankReal"/>
          <w:rtl/>
        </w:rPr>
        <w:t>ערך</w:t>
      </w:r>
      <w:r w:rsidRPr="009B3FE3">
        <w:rPr>
          <w:rFonts w:ascii="FbFrankReal" w:hAnsi="FbFrankReal" w:cs="FbFrankReal"/>
          <w:rtl/>
          <w:lang w:bidi="ar-SA"/>
        </w:rPr>
        <w:t xml:space="preserve"> </w:t>
      </w:r>
      <w:r w:rsidRPr="009B3FE3">
        <w:rPr>
          <w:rFonts w:ascii="FbFrankReal" w:hAnsi="FbFrankReal" w:cs="FbFrankReal"/>
          <w:rtl/>
        </w:rPr>
        <w:t>הפא</w:t>
      </w:r>
      <w:r w:rsidRPr="009B3FE3">
        <w:rPr>
          <w:rFonts w:ascii="FbFrankReal" w:hAnsi="FbFrankReal" w:cs="FbFrankReal"/>
          <w:rtl/>
          <w:lang w:bidi="ar-SA"/>
        </w:rPr>
        <w:t xml:space="preserve"> </w:t>
      </w:r>
      <w:r w:rsidRPr="009B3FE3">
        <w:rPr>
          <w:rFonts w:ascii="FbFrankReal" w:hAnsi="FbFrankReal" w:cs="FbFrankReal"/>
          <w:rtl/>
        </w:rPr>
        <w:t>והסמך</w:t>
      </w:r>
      <w:r w:rsidRPr="009B3FE3">
        <w:rPr>
          <w:rFonts w:ascii="FbFrankReal" w:hAnsi="FbFrankReal" w:cs="FbFrankReal"/>
          <w:rtl/>
          <w:lang w:bidi="ar-SA"/>
        </w:rPr>
        <w:t xml:space="preserve"> </w:t>
      </w:r>
      <w:r w:rsidRPr="009B3FE3">
        <w:rPr>
          <w:rFonts w:ascii="FbFrankReal" w:hAnsi="FbFrankReal" w:cs="FbFrankReal"/>
          <w:rtl/>
        </w:rPr>
        <w:t>ועוד</w:t>
      </w:r>
      <w:r w:rsidRPr="009B3FE3">
        <w:rPr>
          <w:rFonts w:ascii="FbFrankReal" w:hAnsi="FbFrankReal" w:cs="FbFrankReal"/>
          <w:rtl/>
          <w:lang w:bidi="ar-SA"/>
        </w:rPr>
        <w:t xml:space="preserve"> </w:t>
      </w:r>
      <w:r w:rsidRPr="009B3FE3">
        <w:rPr>
          <w:rFonts w:ascii="FbFrankReal" w:hAnsi="FbFrankReal" w:cs="FbFrankReal"/>
          <w:rtl/>
        </w:rPr>
        <w:t>שכתבו</w:t>
      </w:r>
      <w:r w:rsidRPr="009B3FE3">
        <w:rPr>
          <w:rFonts w:ascii="FbFrankReal" w:hAnsi="FbFrankReal" w:cs="FbFrankReal"/>
          <w:rtl/>
          <w:lang w:bidi="ar-SA"/>
        </w:rPr>
        <w:t xml:space="preserve">, </w:t>
      </w:r>
      <w:r w:rsidRPr="009B3FE3">
        <w:rPr>
          <w:rFonts w:ascii="FbFrankReal" w:hAnsi="FbFrankReal" w:cs="FbFrankReal"/>
          <w:rtl/>
        </w:rPr>
        <w:t>שכתונת</w:t>
      </w:r>
      <w:r w:rsidRPr="009B3FE3">
        <w:rPr>
          <w:rFonts w:ascii="FbFrankReal" w:hAnsi="FbFrankReal" w:cs="FbFrankReal"/>
          <w:rtl/>
          <w:lang w:bidi="ar-SA"/>
        </w:rPr>
        <w:t xml:space="preserve"> </w:t>
      </w:r>
      <w:r w:rsidRPr="009B3FE3">
        <w:rPr>
          <w:rFonts w:ascii="FbFrankReal" w:hAnsi="FbFrankReal" w:cs="FbFrankReal"/>
          <w:rtl/>
        </w:rPr>
        <w:t>פסים</w:t>
      </w:r>
      <w:r w:rsidRPr="009B3FE3">
        <w:rPr>
          <w:rFonts w:ascii="FbFrankReal" w:hAnsi="FbFrankReal" w:cs="FbFrankReal"/>
          <w:rtl/>
          <w:lang w:bidi="ar-SA"/>
        </w:rPr>
        <w:t xml:space="preserve"> (</w:t>
      </w:r>
      <w:r w:rsidRPr="009B3FE3">
        <w:rPr>
          <w:rFonts w:ascii="FbFrankReal" w:hAnsi="FbFrankReal" w:cs="FbFrankReal"/>
          <w:rtl/>
        </w:rPr>
        <w:t>שדומה</w:t>
      </w:r>
      <w:r w:rsidRPr="009B3FE3">
        <w:rPr>
          <w:rFonts w:ascii="FbFrankReal" w:hAnsi="FbFrankReal" w:cs="FbFrankReal"/>
          <w:rtl/>
          <w:lang w:bidi="ar-SA"/>
        </w:rPr>
        <w:t xml:space="preserve"> </w:t>
      </w:r>
      <w:r w:rsidRPr="009B3FE3">
        <w:rPr>
          <w:rFonts w:ascii="FbFrankReal" w:hAnsi="FbFrankReal" w:cs="FbFrankReal"/>
          <w:rtl/>
        </w:rPr>
        <w:t>ללשון</w:t>
      </w:r>
      <w:r w:rsidRPr="009B3FE3">
        <w:rPr>
          <w:rFonts w:ascii="FbFrankReal" w:hAnsi="FbFrankReal" w:cs="FbFrankReal"/>
          <w:rtl/>
          <w:lang w:bidi="ar-SA"/>
        </w:rPr>
        <w:t xml:space="preserve"> "</w:t>
      </w:r>
      <w:r w:rsidRPr="009B3FE3">
        <w:rPr>
          <w:rFonts w:ascii="FbFrankReal" w:hAnsi="FbFrankReal" w:cs="FbFrankReal"/>
          <w:rtl/>
        </w:rPr>
        <w:t>פסת</w:t>
      </w:r>
      <w:r w:rsidRPr="009B3FE3">
        <w:rPr>
          <w:rFonts w:ascii="FbFrankReal" w:hAnsi="FbFrankReal" w:cs="FbFrankReal"/>
          <w:rtl/>
          <w:lang w:bidi="ar-SA"/>
        </w:rPr>
        <w:t xml:space="preserve"> </w:t>
      </w:r>
      <w:r w:rsidRPr="009B3FE3">
        <w:rPr>
          <w:rFonts w:ascii="FbFrankReal" w:hAnsi="FbFrankReal" w:cs="FbFrankReal"/>
          <w:rtl/>
        </w:rPr>
        <w:t>בר</w:t>
      </w:r>
      <w:r w:rsidRPr="009B3FE3">
        <w:rPr>
          <w:rFonts w:ascii="FbFrankReal" w:hAnsi="FbFrankReal" w:cs="FbFrankReal"/>
          <w:rtl/>
          <w:lang w:bidi="ar-SA"/>
        </w:rPr>
        <w:t xml:space="preserve">") </w:t>
      </w:r>
      <w:r w:rsidRPr="009B3FE3">
        <w:rPr>
          <w:rFonts w:ascii="FbFrankReal" w:hAnsi="FbFrankReal" w:cs="FbFrankReal"/>
          <w:rtl/>
        </w:rPr>
        <w:t>נעשה</w:t>
      </w:r>
      <w:r w:rsidRPr="009B3FE3">
        <w:rPr>
          <w:rFonts w:ascii="FbFrankReal" w:hAnsi="FbFrankReal" w:cs="FbFrankReal"/>
          <w:rtl/>
          <w:lang w:bidi="ar-SA"/>
        </w:rPr>
        <w:t xml:space="preserve"> </w:t>
      </w:r>
      <w:r w:rsidRPr="009B3FE3">
        <w:rPr>
          <w:rFonts w:ascii="FbFrankReal" w:hAnsi="FbFrankReal" w:cs="FbFrankReal"/>
          <w:rtl/>
        </w:rPr>
        <w:t>ממשי</w:t>
      </w:r>
      <w:r w:rsidRPr="009B3FE3">
        <w:rPr>
          <w:rFonts w:ascii="FbFrankReal" w:hAnsi="FbFrankReal" w:cs="FbFrankReal"/>
          <w:rtl/>
          <w:lang w:bidi="ar-SA"/>
        </w:rPr>
        <w:t xml:space="preserve">. </w:t>
      </w:r>
      <w:r w:rsidRPr="009B3FE3">
        <w:rPr>
          <w:rFonts w:ascii="FbFrankReal" w:hAnsi="FbFrankReal" w:cs="FbFrankReal"/>
          <w:rtl/>
        </w:rPr>
        <w:t>ולהעיר</w:t>
      </w:r>
      <w:r w:rsidRPr="009B3FE3">
        <w:rPr>
          <w:rFonts w:ascii="FbFrankReal" w:hAnsi="FbFrankReal" w:cs="FbFrankReal"/>
          <w:rtl/>
          <w:lang w:bidi="ar-SA"/>
        </w:rPr>
        <w:t xml:space="preserve"> </w:t>
      </w:r>
      <w:r w:rsidRPr="009B3FE3">
        <w:rPr>
          <w:rFonts w:ascii="FbFrankReal" w:hAnsi="FbFrankReal" w:cs="FbFrankReal"/>
          <w:rtl/>
        </w:rPr>
        <w:t>מקהלת</w:t>
      </w:r>
      <w:r w:rsidRPr="009B3FE3">
        <w:rPr>
          <w:rFonts w:ascii="FbFrankReal" w:hAnsi="FbFrankReal" w:cs="FbFrankReal"/>
          <w:rtl/>
          <w:lang w:bidi="ar-SA"/>
        </w:rPr>
        <w:t xml:space="preserve"> </w:t>
      </w:r>
      <w:r w:rsidRPr="009B3FE3">
        <w:rPr>
          <w:rFonts w:ascii="FbFrankReal" w:hAnsi="FbFrankReal" w:cs="FbFrankReal"/>
          <w:rtl/>
        </w:rPr>
        <w:t>רבה</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שמבואר</w:t>
      </w:r>
      <w:r w:rsidRPr="009B3FE3">
        <w:rPr>
          <w:rFonts w:ascii="FbFrankReal" w:hAnsi="FbFrankReal" w:cs="FbFrankReal"/>
          <w:rtl/>
          <w:lang w:bidi="ar-SA"/>
        </w:rPr>
        <w:t xml:space="preserve"> </w:t>
      </w:r>
      <w:r w:rsidRPr="009B3FE3">
        <w:rPr>
          <w:rFonts w:ascii="FbFrankReal" w:hAnsi="FbFrankReal" w:cs="FbFrankReal"/>
          <w:rtl/>
        </w:rPr>
        <w:t>שלע</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ילבשו</w:t>
      </w:r>
      <w:r w:rsidRPr="009B3FE3">
        <w:rPr>
          <w:rFonts w:ascii="FbFrankReal" w:hAnsi="FbFrankReal" w:cs="FbFrankReal"/>
          <w:rtl/>
          <w:lang w:bidi="ar-SA"/>
        </w:rPr>
        <w:t xml:space="preserve"> </w:t>
      </w:r>
      <w:r w:rsidRPr="009B3FE3">
        <w:rPr>
          <w:rFonts w:ascii="FbFrankReal" w:hAnsi="FbFrankReal" w:cs="FbFrankReal"/>
          <w:rtl/>
        </w:rPr>
        <w:t>הצדיקים</w:t>
      </w:r>
      <w:r w:rsidRPr="009B3FE3">
        <w:rPr>
          <w:rFonts w:ascii="FbFrankReal" w:hAnsi="FbFrankReal" w:cs="FbFrankReal"/>
          <w:rtl/>
          <w:lang w:bidi="ar-SA"/>
        </w:rPr>
        <w:t xml:space="preserve"> </w:t>
      </w:r>
      <w:r w:rsidRPr="009B3FE3">
        <w:rPr>
          <w:rFonts w:ascii="FbFrankReal" w:hAnsi="FbFrankReal" w:cs="FbFrankReal"/>
          <w:rtl/>
        </w:rPr>
        <w:t>בגדי</w:t>
      </w:r>
      <w:r w:rsidRPr="009B3FE3">
        <w:rPr>
          <w:rFonts w:ascii="FbFrankReal" w:hAnsi="FbFrankReal" w:cs="FbFrankReal"/>
          <w:rtl/>
          <w:lang w:bidi="ar-SA"/>
        </w:rPr>
        <w:t xml:space="preserve"> </w:t>
      </w:r>
      <w:r w:rsidRPr="009B3FE3">
        <w:rPr>
          <w:rFonts w:ascii="FbFrankReal" w:hAnsi="FbFrankReal" w:cs="FbFrankReal"/>
          <w:rtl/>
        </w:rPr>
        <w:t>משי</w:t>
      </w:r>
      <w:r w:rsidRPr="009B3FE3">
        <w:rPr>
          <w:rFonts w:ascii="FbFrankReal" w:hAnsi="FbFrankReal" w:cs="FbFrankReal"/>
          <w:rtl/>
          <w:lang w:bidi="ar-SA"/>
        </w:rPr>
        <w:t>, "</w:t>
      </w:r>
      <w:r w:rsidRPr="009B3FE3">
        <w:rPr>
          <w:rFonts w:ascii="FbFrankReal" w:hAnsi="FbFrankReal" w:cs="FbFrankReal"/>
          <w:rtl/>
        </w:rPr>
        <w:t>ולמחר</w:t>
      </w:r>
      <w:r w:rsidRPr="009B3FE3">
        <w:rPr>
          <w:rFonts w:ascii="FbFrankReal" w:hAnsi="FbFrankReal" w:cs="FbFrankReal"/>
          <w:rtl/>
          <w:lang w:bidi="ar-SA"/>
        </w:rPr>
        <w:t xml:space="preserve"> </w:t>
      </w:r>
      <w:r w:rsidRPr="009B3FE3">
        <w:rPr>
          <w:rFonts w:ascii="FbFrankReal" w:hAnsi="FbFrankReal" w:cs="FbFrankReal"/>
          <w:rtl/>
        </w:rPr>
        <w:t>אולוסריקון</w:t>
      </w:r>
      <w:r w:rsidRPr="009B3FE3">
        <w:rPr>
          <w:rFonts w:ascii="FbFrankReal" w:hAnsi="FbFrankReal" w:cs="FbFrankReal"/>
          <w:rtl/>
          <w:lang w:bidi="ar-SA"/>
        </w:rPr>
        <w:t>".</w:t>
      </w:r>
    </w:p>
  </w:footnote>
  <w:footnote w:id="7">
    <w:p w14:paraId="03CC2F52" w14:textId="550F3149"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וממשיך</w:t>
      </w:r>
      <w:r w:rsidRPr="009B3FE3">
        <w:rPr>
          <w:rFonts w:ascii="FbFrankReal" w:hAnsi="FbFrankReal" w:cs="FbFrankReal"/>
          <w:rtl/>
          <w:lang w:bidi="ar-SA"/>
        </w:rPr>
        <w:t xml:space="preserve"> </w:t>
      </w:r>
      <w:r w:rsidRPr="009B3FE3">
        <w:rPr>
          <w:rFonts w:ascii="FbFrankReal" w:hAnsi="FbFrankReal" w:cs="FbFrankReal"/>
          <w:rtl/>
        </w:rPr>
        <w:t>רש</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בר</w:t>
      </w:r>
      <w:r w:rsidRPr="009B3FE3">
        <w:rPr>
          <w:rFonts w:ascii="FbFrankReal" w:hAnsi="FbFrankReal" w:cs="FbFrankReal"/>
          <w:rtl/>
          <w:lang w:bidi="ar-SA"/>
        </w:rPr>
        <w:t xml:space="preserve"> - </w:t>
      </w:r>
      <w:r w:rsidRPr="009B3FE3">
        <w:rPr>
          <w:rFonts w:ascii="FbFrankReal" w:hAnsi="FbFrankReal" w:cs="FbFrankReal"/>
          <w:rtl/>
        </w:rPr>
        <w:t>כמו</w:t>
      </w:r>
      <w:r w:rsidRPr="009B3FE3">
        <w:rPr>
          <w:rFonts w:ascii="FbFrankReal" w:hAnsi="FbFrankReal" w:cs="FbFrankReal"/>
          <w:rtl/>
          <w:lang w:bidi="ar-SA"/>
        </w:rPr>
        <w:t xml:space="preserve"> </w:t>
      </w:r>
      <w:r w:rsidRPr="009B3FE3">
        <w:rPr>
          <w:rFonts w:ascii="FbFrankReal" w:hAnsi="FbFrankReal" w:cs="FbFrankReal"/>
          <w:rtl/>
        </w:rPr>
        <w:t>לשבור</w:t>
      </w:r>
      <w:r w:rsidRPr="009B3FE3">
        <w:rPr>
          <w:rFonts w:ascii="FbFrankReal" w:hAnsi="FbFrankReal" w:cs="FbFrankReal"/>
          <w:rtl/>
          <w:lang w:bidi="ar-SA"/>
        </w:rPr>
        <w:t xml:space="preserve"> </w:t>
      </w:r>
      <w:r w:rsidRPr="009B3FE3">
        <w:rPr>
          <w:rFonts w:ascii="FbFrankReal" w:hAnsi="FbFrankReal" w:cs="FbFrankReal"/>
          <w:rtl/>
        </w:rPr>
        <w:t>בר</w:t>
      </w:r>
      <w:r w:rsidRPr="009B3FE3">
        <w:rPr>
          <w:rFonts w:ascii="FbFrankReal" w:hAnsi="FbFrankReal" w:cs="FbFrankReal"/>
          <w:rtl/>
          <w:lang w:bidi="ar-SA"/>
        </w:rPr>
        <w:t xml:space="preserve"> (</w:t>
      </w:r>
      <w:r w:rsidRPr="009B3FE3">
        <w:rPr>
          <w:rFonts w:ascii="FbFrankReal" w:hAnsi="FbFrankReal" w:cs="FbFrankReal"/>
          <w:rtl/>
        </w:rPr>
        <w:t>בראשית</w:t>
      </w:r>
      <w:r w:rsidRPr="009B3FE3">
        <w:rPr>
          <w:rFonts w:ascii="FbFrankReal" w:hAnsi="FbFrankReal" w:cs="FbFrankReal"/>
          <w:rtl/>
          <w:lang w:bidi="ar-SA"/>
        </w:rPr>
        <w:t xml:space="preserve"> </w:t>
      </w:r>
      <w:r w:rsidRPr="009B3FE3">
        <w:rPr>
          <w:rFonts w:ascii="FbFrankReal" w:hAnsi="FbFrankReal" w:cs="FbFrankReal"/>
          <w:rtl/>
        </w:rPr>
        <w:t>מב</w:t>
      </w:r>
      <w:r w:rsidRPr="009B3FE3">
        <w:rPr>
          <w:rFonts w:ascii="FbFrankReal" w:hAnsi="FbFrankReal" w:cs="FbFrankReal"/>
          <w:rtl/>
          <w:lang w:bidi="ar-SA"/>
        </w:rPr>
        <w:t xml:space="preserve">, </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ולענין</w:t>
      </w:r>
      <w:r w:rsidRPr="009B3FE3">
        <w:rPr>
          <w:rFonts w:ascii="FbFrankReal" w:hAnsi="FbFrankReal" w:cs="FbFrankReal"/>
          <w:rtl/>
          <w:lang w:bidi="ar-SA"/>
        </w:rPr>
        <w:t xml:space="preserve"> </w:t>
      </w:r>
      <w:r w:rsidRPr="009B3FE3">
        <w:rPr>
          <w:rFonts w:ascii="FbFrankReal" w:hAnsi="FbFrankReal" w:cs="FbFrankReal"/>
          <w:rtl/>
        </w:rPr>
        <w:t>כלי</w:t>
      </w:r>
      <w:r w:rsidRPr="009B3FE3">
        <w:rPr>
          <w:rFonts w:ascii="FbFrankReal" w:hAnsi="FbFrankReal" w:cs="FbFrankReal"/>
          <w:rtl/>
          <w:lang w:bidi="ar-SA"/>
        </w:rPr>
        <w:t xml:space="preserve"> </w:t>
      </w:r>
      <w:r w:rsidRPr="009B3FE3">
        <w:rPr>
          <w:rFonts w:ascii="FbFrankReal" w:hAnsi="FbFrankReal" w:cs="FbFrankReal"/>
          <w:rtl/>
        </w:rPr>
        <w:t>מילת</w:t>
      </w:r>
      <w:r w:rsidRPr="009B3FE3">
        <w:rPr>
          <w:rFonts w:ascii="FbFrankReal" w:hAnsi="FbFrankReal" w:cs="FbFrankReal"/>
          <w:rtl/>
          <w:lang w:bidi="ar-SA"/>
        </w:rPr>
        <w:t xml:space="preserve">, </w:t>
      </w:r>
      <w:r w:rsidRPr="009B3FE3">
        <w:rPr>
          <w:rFonts w:ascii="FbFrankReal" w:hAnsi="FbFrankReal" w:cs="FbFrankReal"/>
          <w:rtl/>
        </w:rPr>
        <w:t>בר</w:t>
      </w:r>
      <w:r w:rsidRPr="009B3FE3">
        <w:rPr>
          <w:rFonts w:ascii="FbFrankReal" w:hAnsi="FbFrankReal" w:cs="FbFrankReal"/>
          <w:rtl/>
          <w:lang w:bidi="ar-SA"/>
        </w:rPr>
        <w:t xml:space="preserve"> </w:t>
      </w:r>
      <w:r w:rsidRPr="009B3FE3">
        <w:rPr>
          <w:rFonts w:ascii="FbFrankReal" w:hAnsi="FbFrankReal" w:cs="FbFrankReal"/>
          <w:rtl/>
        </w:rPr>
        <w:t>נקי</w:t>
      </w:r>
      <w:r w:rsidRPr="009B3FE3">
        <w:rPr>
          <w:rFonts w:ascii="FbFrankReal" w:hAnsi="FbFrankReal" w:cs="FbFrankReal"/>
          <w:rtl/>
          <w:lang w:bidi="ar-SA"/>
        </w:rPr>
        <w:t xml:space="preserve">, </w:t>
      </w:r>
      <w:r w:rsidRPr="009B3FE3">
        <w:rPr>
          <w:rFonts w:ascii="FbFrankReal" w:hAnsi="FbFrankReal" w:cs="FbFrankReal"/>
          <w:rtl/>
        </w:rPr>
        <w:t>כמו</w:t>
      </w:r>
      <w:r w:rsidRPr="009B3FE3">
        <w:rPr>
          <w:rFonts w:ascii="FbFrankReal" w:hAnsi="FbFrankReal" w:cs="FbFrankReal"/>
          <w:rtl/>
          <w:lang w:bidi="ar-SA"/>
        </w:rPr>
        <w:t xml:space="preserve"> </w:t>
      </w:r>
      <w:r w:rsidRPr="009B3FE3">
        <w:rPr>
          <w:rFonts w:ascii="FbFrankReal" w:hAnsi="FbFrankReal" w:cs="FbFrankReal"/>
          <w:rtl/>
        </w:rPr>
        <w:t>ברה</w:t>
      </w:r>
      <w:r w:rsidRPr="009B3FE3">
        <w:rPr>
          <w:rFonts w:ascii="FbFrankReal" w:hAnsi="FbFrankReal" w:cs="FbFrankReal"/>
          <w:rtl/>
          <w:lang w:bidi="ar-SA"/>
        </w:rPr>
        <w:t xml:space="preserve"> </w:t>
      </w:r>
      <w:r w:rsidRPr="009B3FE3">
        <w:rPr>
          <w:rFonts w:ascii="FbFrankReal" w:hAnsi="FbFrankReal" w:cs="FbFrankReal"/>
          <w:rtl/>
        </w:rPr>
        <w:t>כחמה</w:t>
      </w:r>
      <w:r w:rsidRPr="009B3FE3">
        <w:rPr>
          <w:rFonts w:ascii="FbFrankReal" w:hAnsi="FbFrankReal" w:cs="FbFrankReal"/>
          <w:rtl/>
          <w:lang w:bidi="ar-SA"/>
        </w:rPr>
        <w:t xml:space="preserve"> (</w:t>
      </w:r>
      <w:r w:rsidRPr="009B3FE3">
        <w:rPr>
          <w:rFonts w:ascii="FbFrankReal" w:hAnsi="FbFrankReal" w:cs="FbFrankReal"/>
          <w:rtl/>
        </w:rPr>
        <w:t>שיר</w:t>
      </w:r>
      <w:r w:rsidRPr="009B3FE3">
        <w:rPr>
          <w:rFonts w:ascii="FbFrankReal" w:hAnsi="FbFrankReal" w:cs="FbFrankReal"/>
          <w:rtl/>
          <w:lang w:bidi="ar-SA"/>
        </w:rPr>
        <w:t xml:space="preserve"> </w:t>
      </w:r>
      <w:r w:rsidRPr="009B3FE3">
        <w:rPr>
          <w:rFonts w:ascii="FbFrankReal" w:hAnsi="FbFrankReal" w:cs="FbFrankReal"/>
          <w:rtl/>
        </w:rPr>
        <w:t>השירים</w:t>
      </w:r>
      <w:r w:rsidRPr="009B3FE3">
        <w:rPr>
          <w:rFonts w:ascii="FbFrankReal" w:hAnsi="FbFrankReal" w:cs="FbFrankReal"/>
          <w:rtl/>
          <w:lang w:bidi="ar-SA"/>
        </w:rPr>
        <w:t xml:space="preserve"> </w:t>
      </w:r>
      <w:r w:rsidRPr="009B3FE3">
        <w:rPr>
          <w:rFonts w:ascii="FbFrankReal" w:hAnsi="FbFrankReal" w:cs="FbFrankReal"/>
          <w:rtl/>
        </w:rPr>
        <w:t>ו</w:t>
      </w:r>
      <w:r w:rsidRPr="009B3FE3">
        <w:rPr>
          <w:rFonts w:ascii="FbFrankReal" w:hAnsi="FbFrankReal" w:cs="FbFrankReal"/>
          <w:rtl/>
          <w:lang w:bidi="ar-SA"/>
        </w:rPr>
        <w:t xml:space="preserve">, </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ובכתובות</w:t>
      </w:r>
      <w:r w:rsidRPr="009B3FE3">
        <w:rPr>
          <w:rFonts w:ascii="FbFrankReal" w:hAnsi="FbFrankReal" w:cs="FbFrankReal"/>
          <w:rtl/>
          <w:lang w:bidi="ar-SA"/>
        </w:rPr>
        <w:t xml:space="preserve"> </w:t>
      </w:r>
      <w:r w:rsidRPr="009B3FE3">
        <w:rPr>
          <w:rFonts w:ascii="FbFrankReal" w:hAnsi="FbFrankReal" w:cs="FbFrankReal"/>
          <w:rtl/>
        </w:rPr>
        <w:t>קיא</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פרש</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וכלי</w:t>
      </w:r>
      <w:r w:rsidRPr="009B3FE3">
        <w:rPr>
          <w:rFonts w:ascii="FbFrankReal" w:hAnsi="FbFrankReal" w:cs="FbFrankReal"/>
          <w:rtl/>
          <w:lang w:bidi="ar-SA"/>
        </w:rPr>
        <w:t xml:space="preserve"> </w:t>
      </w:r>
      <w:r w:rsidRPr="009B3FE3">
        <w:rPr>
          <w:rFonts w:ascii="FbFrankReal" w:hAnsi="FbFrankReal" w:cs="FbFrankReal"/>
          <w:rtl/>
        </w:rPr>
        <w:t>מילת</w:t>
      </w:r>
      <w:r w:rsidRPr="009B3FE3">
        <w:rPr>
          <w:rFonts w:ascii="FbFrankReal" w:hAnsi="FbFrankReal" w:cs="FbFrankReal"/>
          <w:rtl/>
          <w:lang w:bidi="ar-SA"/>
        </w:rPr>
        <w:t xml:space="preserve"> - </w:t>
      </w:r>
      <w:r w:rsidRPr="009B3FE3">
        <w:rPr>
          <w:rFonts w:ascii="FbFrankReal" w:hAnsi="FbFrankReal" w:cs="FbFrankReal"/>
          <w:rtl/>
        </w:rPr>
        <w:t>דרוש</w:t>
      </w:r>
      <w:r w:rsidRPr="009B3FE3">
        <w:rPr>
          <w:rFonts w:ascii="FbFrankReal" w:hAnsi="FbFrankReal" w:cs="FbFrankReal"/>
          <w:rtl/>
          <w:lang w:bidi="ar-SA"/>
        </w:rPr>
        <w:t xml:space="preserve"> </w:t>
      </w:r>
      <w:r w:rsidRPr="009B3FE3">
        <w:rPr>
          <w:rFonts w:ascii="FbFrankReal" w:hAnsi="FbFrankReal" w:cs="FbFrankReal"/>
          <w:rtl/>
        </w:rPr>
        <w:t>פסת</w:t>
      </w:r>
      <w:r w:rsidRPr="009B3FE3">
        <w:rPr>
          <w:rFonts w:ascii="FbFrankReal" w:hAnsi="FbFrankReal" w:cs="FbFrankReal"/>
          <w:rtl/>
          <w:lang w:bidi="ar-SA"/>
        </w:rPr>
        <w:t xml:space="preserve"> </w:t>
      </w:r>
      <w:r w:rsidRPr="009B3FE3">
        <w:rPr>
          <w:rFonts w:ascii="FbFrankReal" w:hAnsi="FbFrankReal" w:cs="FbFrankReal"/>
          <w:rtl/>
        </w:rPr>
        <w:t>בר</w:t>
      </w:r>
      <w:r w:rsidRPr="009B3FE3">
        <w:rPr>
          <w:rFonts w:ascii="FbFrankReal" w:hAnsi="FbFrankReal" w:cs="FbFrankReal"/>
          <w:rtl/>
          <w:lang w:bidi="ar-SA"/>
        </w:rPr>
        <w:t xml:space="preserve"> </w:t>
      </w:r>
      <w:r w:rsidRPr="009B3FE3">
        <w:rPr>
          <w:rFonts w:ascii="FbFrankReal" w:hAnsi="FbFrankReal" w:cs="FbFrankReal"/>
          <w:rtl/>
        </w:rPr>
        <w:t>לשון</w:t>
      </w:r>
      <w:r w:rsidRPr="009B3FE3">
        <w:rPr>
          <w:rFonts w:ascii="FbFrankReal" w:hAnsi="FbFrankReal" w:cs="FbFrankReal"/>
          <w:rtl/>
          <w:lang w:bidi="ar-SA"/>
        </w:rPr>
        <w:t xml:space="preserve"> </w:t>
      </w:r>
      <w:r w:rsidRPr="009B3FE3">
        <w:rPr>
          <w:rFonts w:ascii="FbFrankReal" w:hAnsi="FbFrankReal" w:cs="FbFrankReal"/>
          <w:rtl/>
        </w:rPr>
        <w:t>פיסת</w:t>
      </w:r>
      <w:r w:rsidRPr="009B3FE3">
        <w:rPr>
          <w:rFonts w:ascii="FbFrankReal" w:hAnsi="FbFrankReal" w:cs="FbFrankReal"/>
          <w:rtl/>
          <w:lang w:bidi="ar-SA"/>
        </w:rPr>
        <w:t xml:space="preserve"> </w:t>
      </w:r>
      <w:r w:rsidRPr="009B3FE3">
        <w:rPr>
          <w:rFonts w:ascii="FbFrankReal" w:hAnsi="FbFrankReal" w:cs="FbFrankReal"/>
          <w:rtl/>
        </w:rPr>
        <w:t>היד</w:t>
      </w:r>
      <w:r w:rsidRPr="009B3FE3">
        <w:rPr>
          <w:rFonts w:ascii="FbFrankReal" w:hAnsi="FbFrankReal" w:cs="FbFrankReal"/>
          <w:rtl/>
          <w:lang w:bidi="ar-SA"/>
        </w:rPr>
        <w:t xml:space="preserve"> </w:t>
      </w:r>
      <w:r w:rsidRPr="009B3FE3">
        <w:rPr>
          <w:rFonts w:ascii="FbFrankReal" w:hAnsi="FbFrankReal" w:cs="FbFrankReal"/>
          <w:rtl/>
        </w:rPr>
        <w:t>שהיא</w:t>
      </w:r>
      <w:r w:rsidRPr="009B3FE3">
        <w:rPr>
          <w:rFonts w:ascii="FbFrankReal" w:hAnsi="FbFrankReal" w:cs="FbFrankReal"/>
          <w:rtl/>
          <w:lang w:bidi="ar-SA"/>
        </w:rPr>
        <w:t xml:space="preserve"> </w:t>
      </w:r>
      <w:r w:rsidRPr="009B3FE3">
        <w:rPr>
          <w:rFonts w:ascii="FbFrankReal" w:hAnsi="FbFrankReal" w:cs="FbFrankReal"/>
          <w:rtl/>
        </w:rPr>
        <w:t>רחבה</w:t>
      </w:r>
      <w:r w:rsidRPr="009B3FE3">
        <w:rPr>
          <w:rFonts w:ascii="FbFrankReal" w:hAnsi="FbFrankReal" w:cs="FbFrankReal"/>
          <w:rtl/>
          <w:lang w:bidi="ar-SA"/>
        </w:rPr>
        <w:t xml:space="preserve">, </w:t>
      </w:r>
      <w:r w:rsidRPr="009B3FE3">
        <w:rPr>
          <w:rFonts w:ascii="FbFrankReal" w:hAnsi="FbFrankReal" w:cs="FbFrankReal"/>
          <w:rtl/>
        </w:rPr>
        <w:t>וחטה</w:t>
      </w:r>
      <w:r w:rsidRPr="009B3FE3">
        <w:rPr>
          <w:rFonts w:ascii="FbFrankReal" w:hAnsi="FbFrankReal" w:cs="FbFrankReal"/>
          <w:rtl/>
          <w:lang w:bidi="ar-SA"/>
        </w:rPr>
        <w:t xml:space="preserve"> </w:t>
      </w:r>
      <w:r w:rsidRPr="009B3FE3">
        <w:rPr>
          <w:rFonts w:ascii="FbFrankReal" w:hAnsi="FbFrankReal" w:cs="FbFrankReal"/>
          <w:rtl/>
        </w:rPr>
        <w:t>רחבה</w:t>
      </w:r>
      <w:r w:rsidRPr="009B3FE3">
        <w:rPr>
          <w:rFonts w:ascii="FbFrankReal" w:hAnsi="FbFrankReal" w:cs="FbFrankReal"/>
          <w:rtl/>
          <w:lang w:bidi="ar-SA"/>
        </w:rPr>
        <w:t xml:space="preserve"> </w:t>
      </w:r>
      <w:r w:rsidRPr="009B3FE3">
        <w:rPr>
          <w:rFonts w:ascii="FbFrankReal" w:hAnsi="FbFrankReal" w:cs="FbFrankReal"/>
          <w:rtl/>
        </w:rPr>
        <w:t>לא</w:t>
      </w:r>
      <w:r w:rsidRPr="009B3FE3">
        <w:rPr>
          <w:rFonts w:ascii="FbFrankReal" w:hAnsi="FbFrankReal" w:cs="FbFrankReal"/>
          <w:rtl/>
          <w:lang w:bidi="ar-SA"/>
        </w:rPr>
        <w:t xml:space="preserve"> </w:t>
      </w:r>
      <w:r w:rsidRPr="009B3FE3">
        <w:rPr>
          <w:rFonts w:ascii="FbFrankReal" w:hAnsi="FbFrankReal" w:cs="FbFrankReal"/>
          <w:rtl/>
        </w:rPr>
        <w:t>משכחת</w:t>
      </w:r>
      <w:r w:rsidRPr="009B3FE3">
        <w:rPr>
          <w:rFonts w:ascii="FbFrankReal" w:hAnsi="FbFrankReal" w:cs="FbFrankReal"/>
          <w:rtl/>
          <w:lang w:bidi="ar-SA"/>
        </w:rPr>
        <w:t xml:space="preserve"> </w:t>
      </w:r>
      <w:r w:rsidRPr="009B3FE3">
        <w:rPr>
          <w:rFonts w:ascii="FbFrankReal" w:hAnsi="FbFrankReal" w:cs="FbFrankReal"/>
          <w:rtl/>
        </w:rPr>
        <w:t>אלא</w:t>
      </w:r>
      <w:r w:rsidRPr="009B3FE3">
        <w:rPr>
          <w:rFonts w:ascii="FbFrankReal" w:hAnsi="FbFrankReal" w:cs="FbFrankReal"/>
          <w:rtl/>
          <w:lang w:bidi="ar-SA"/>
        </w:rPr>
        <w:t xml:space="preserve"> </w:t>
      </w:r>
      <w:r w:rsidRPr="009B3FE3">
        <w:rPr>
          <w:rFonts w:ascii="FbFrankReal" w:hAnsi="FbFrankReal" w:cs="FbFrankReal"/>
          <w:rtl/>
        </w:rPr>
        <w:t>פת</w:t>
      </w:r>
      <w:r w:rsidRPr="009B3FE3">
        <w:rPr>
          <w:rFonts w:ascii="FbFrankReal" w:hAnsi="FbFrankReal" w:cs="FbFrankReal"/>
          <w:rtl/>
          <w:lang w:bidi="ar-SA"/>
        </w:rPr>
        <w:t xml:space="preserve"> </w:t>
      </w:r>
      <w:r w:rsidRPr="009B3FE3">
        <w:rPr>
          <w:rFonts w:ascii="FbFrankReal" w:hAnsi="FbFrankReal" w:cs="FbFrankReal"/>
          <w:rtl/>
        </w:rPr>
        <w:t>אפוי</w:t>
      </w:r>
      <w:r w:rsidRPr="009B3FE3">
        <w:rPr>
          <w:rFonts w:ascii="FbFrankReal" w:hAnsi="FbFrankReal" w:cs="FbFrankReal"/>
          <w:rtl/>
          <w:lang w:bidi="ar-SA"/>
        </w:rPr>
        <w:t xml:space="preserve">'. </w:t>
      </w:r>
      <w:r w:rsidRPr="009B3FE3">
        <w:rPr>
          <w:rFonts w:ascii="FbFrankReal" w:hAnsi="FbFrankReal" w:cs="FbFrankReal"/>
          <w:rtl/>
        </w:rPr>
        <w:t>וכלי</w:t>
      </w:r>
      <w:r w:rsidRPr="009B3FE3">
        <w:rPr>
          <w:rFonts w:ascii="FbFrankReal" w:hAnsi="FbFrankReal" w:cs="FbFrankReal"/>
          <w:rtl/>
          <w:lang w:bidi="ar-SA"/>
        </w:rPr>
        <w:t xml:space="preserve"> </w:t>
      </w:r>
      <w:r w:rsidRPr="009B3FE3">
        <w:rPr>
          <w:rFonts w:ascii="FbFrankReal" w:hAnsi="FbFrankReal" w:cs="FbFrankReal"/>
          <w:rtl/>
        </w:rPr>
        <w:t>מילת</w:t>
      </w:r>
      <w:r w:rsidRPr="009B3FE3">
        <w:rPr>
          <w:rFonts w:ascii="FbFrankReal" w:hAnsi="FbFrankReal" w:cs="FbFrankReal"/>
          <w:rtl/>
          <w:lang w:bidi="ar-SA"/>
        </w:rPr>
        <w:t xml:space="preserve"> </w:t>
      </w:r>
      <w:r w:rsidRPr="009B3FE3">
        <w:rPr>
          <w:rFonts w:ascii="FbFrankReal" w:hAnsi="FbFrankReal" w:cs="FbFrankReal"/>
          <w:rtl/>
        </w:rPr>
        <w:t>דרוש</w:t>
      </w:r>
      <w:r w:rsidRPr="009B3FE3">
        <w:rPr>
          <w:rFonts w:ascii="FbFrankReal" w:hAnsi="FbFrankReal" w:cs="FbFrankReal"/>
          <w:rtl/>
          <w:lang w:bidi="ar-SA"/>
        </w:rPr>
        <w:t xml:space="preserve"> </w:t>
      </w:r>
      <w:r w:rsidRPr="009B3FE3">
        <w:rPr>
          <w:rFonts w:ascii="FbFrankReal" w:hAnsi="FbFrankReal" w:cs="FbFrankReal"/>
          <w:rtl/>
        </w:rPr>
        <w:t>פסת</w:t>
      </w:r>
      <w:r w:rsidRPr="009B3FE3">
        <w:rPr>
          <w:rFonts w:ascii="FbFrankReal" w:hAnsi="FbFrankReal" w:cs="FbFrankReal"/>
          <w:rtl/>
          <w:lang w:bidi="ar-SA"/>
        </w:rPr>
        <w:t xml:space="preserve"> </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כתונת</w:t>
      </w:r>
      <w:r w:rsidRPr="009B3FE3">
        <w:rPr>
          <w:rFonts w:ascii="FbFrankReal" w:hAnsi="FbFrankReal" w:cs="FbFrankReal"/>
          <w:rtl/>
          <w:lang w:bidi="ar-SA"/>
        </w:rPr>
        <w:t xml:space="preserve"> </w:t>
      </w:r>
      <w:r w:rsidRPr="009B3FE3">
        <w:rPr>
          <w:rFonts w:ascii="FbFrankReal" w:hAnsi="FbFrankReal" w:cs="FbFrankReal"/>
          <w:rtl/>
        </w:rPr>
        <w:t>פסים</w:t>
      </w:r>
      <w:r w:rsidRPr="009B3FE3">
        <w:rPr>
          <w:rFonts w:ascii="FbFrankReal" w:hAnsi="FbFrankReal" w:cs="FbFrankReal"/>
          <w:rtl/>
          <w:lang w:bidi="ar-SA"/>
        </w:rPr>
        <w:t>".</w:t>
      </w:r>
      <w:r w:rsidRPr="009B3FE3">
        <w:rPr>
          <w:rFonts w:ascii="FbFrankReal" w:hAnsi="FbFrankReal" w:cs="FbFrankReal"/>
          <w:rtl/>
          <w:lang w:bidi="ar-SA"/>
        </w:rPr>
        <w:br/>
      </w:r>
      <w:r w:rsidRPr="009B3FE3">
        <w:rPr>
          <w:rFonts w:ascii="FbFrankReal" w:hAnsi="FbFrankReal" w:cs="FbFrankReal"/>
          <w:rtl/>
        </w:rPr>
        <w:t>ובשיטה</w:t>
      </w:r>
      <w:r w:rsidRPr="009B3FE3">
        <w:rPr>
          <w:rFonts w:ascii="FbFrankReal" w:hAnsi="FbFrankReal" w:cs="FbFrankReal"/>
          <w:rtl/>
          <w:lang w:bidi="ar-SA"/>
        </w:rPr>
        <w:t xml:space="preserve"> </w:t>
      </w:r>
      <w:r w:rsidRPr="009B3FE3">
        <w:rPr>
          <w:rFonts w:ascii="FbFrankReal" w:hAnsi="FbFrankReal" w:cs="FbFrankReal"/>
          <w:rtl/>
        </w:rPr>
        <w:t>מקובצת</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מס</w:t>
      </w:r>
      <w:r w:rsidRPr="009B3FE3">
        <w:rPr>
          <w:rFonts w:ascii="FbFrankReal" w:hAnsi="FbFrankReal" w:cs="FbFrankReal"/>
          <w:rtl/>
          <w:lang w:bidi="ar-SA"/>
        </w:rPr>
        <w:t xml:space="preserve">' </w:t>
      </w:r>
      <w:r w:rsidRPr="009B3FE3">
        <w:rPr>
          <w:rFonts w:ascii="FbFrankReal" w:hAnsi="FbFrankReal" w:cs="FbFrankReal"/>
          <w:rtl/>
        </w:rPr>
        <w:t>כתובות</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פסת</w:t>
      </w:r>
      <w:r w:rsidRPr="009B3FE3">
        <w:rPr>
          <w:rFonts w:ascii="FbFrankReal" w:hAnsi="FbFrankReal" w:cs="FbFrankReal"/>
          <w:rtl/>
          <w:lang w:bidi="ar-SA"/>
        </w:rPr>
        <w:t xml:space="preserve"> </w:t>
      </w:r>
      <w:r w:rsidRPr="009B3FE3">
        <w:rPr>
          <w:rFonts w:ascii="FbFrankReal" w:hAnsi="FbFrankReal" w:cs="FbFrankReal"/>
          <w:rtl/>
        </w:rPr>
        <w:t>בר</w:t>
      </w:r>
      <w:r w:rsidRPr="009B3FE3">
        <w:rPr>
          <w:rFonts w:ascii="FbFrankReal" w:hAnsi="FbFrankReal" w:cs="FbFrankReal"/>
          <w:rtl/>
          <w:lang w:bidi="ar-SA"/>
        </w:rPr>
        <w:t xml:space="preserve">- </w:t>
      </w:r>
      <w:r w:rsidRPr="009B3FE3">
        <w:rPr>
          <w:rFonts w:ascii="FbFrankReal" w:hAnsi="FbFrankReal" w:cs="FbFrankReal"/>
          <w:rtl/>
        </w:rPr>
        <w:t>דבר</w:t>
      </w:r>
      <w:r w:rsidRPr="009B3FE3">
        <w:rPr>
          <w:rFonts w:ascii="FbFrankReal" w:hAnsi="FbFrankReal" w:cs="FbFrankReal"/>
          <w:rtl/>
          <w:lang w:bidi="ar-SA"/>
        </w:rPr>
        <w:t xml:space="preserve"> </w:t>
      </w:r>
      <w:r w:rsidRPr="009B3FE3">
        <w:rPr>
          <w:rFonts w:ascii="FbFrankReal" w:hAnsi="FbFrankReal" w:cs="FbFrankReal"/>
          <w:rtl/>
        </w:rPr>
        <w:t>שנגמר</w:t>
      </w:r>
      <w:r w:rsidRPr="009B3FE3">
        <w:rPr>
          <w:rFonts w:ascii="FbFrankReal" w:hAnsi="FbFrankReal" w:cs="FbFrankReal"/>
          <w:rtl/>
          <w:lang w:bidi="ar-SA"/>
        </w:rPr>
        <w:t xml:space="preserve"> </w:t>
      </w:r>
      <w:r w:rsidRPr="009B3FE3">
        <w:rPr>
          <w:rFonts w:ascii="FbFrankReal" w:hAnsi="FbFrankReal" w:cs="FbFrankReal"/>
          <w:rtl/>
        </w:rPr>
        <w:t>תקונו</w:t>
      </w:r>
      <w:r w:rsidRPr="009B3FE3">
        <w:rPr>
          <w:rFonts w:ascii="FbFrankReal" w:hAnsi="FbFrankReal" w:cs="FbFrankReal"/>
          <w:rtl/>
          <w:lang w:bidi="ar-SA"/>
        </w:rPr>
        <w:t xml:space="preserve">, </w:t>
      </w:r>
      <w:r w:rsidRPr="009B3FE3">
        <w:rPr>
          <w:rFonts w:ascii="FbFrankReal" w:hAnsi="FbFrankReal" w:cs="FbFrankReal"/>
          <w:rtl/>
        </w:rPr>
        <w:t>דהיינו</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ל</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פיסת</w:t>
      </w:r>
      <w:r w:rsidRPr="009B3FE3">
        <w:rPr>
          <w:rFonts w:ascii="FbFrankReal" w:hAnsi="FbFrankReal" w:cs="FbFrankReal"/>
          <w:rtl/>
          <w:lang w:bidi="ar-SA"/>
        </w:rPr>
        <w:t xml:space="preserve"> </w:t>
      </w:r>
      <w:r w:rsidRPr="009B3FE3">
        <w:rPr>
          <w:rFonts w:ascii="FbFrankReal" w:hAnsi="FbFrankReal" w:cs="FbFrankReal"/>
          <w:rtl/>
        </w:rPr>
        <w:t>משמע</w:t>
      </w:r>
      <w:r w:rsidRPr="009B3FE3">
        <w:rPr>
          <w:rFonts w:ascii="FbFrankReal" w:hAnsi="FbFrankReal" w:cs="FbFrankReal"/>
          <w:rtl/>
          <w:lang w:bidi="ar-SA"/>
        </w:rPr>
        <w:t xml:space="preserve"> </w:t>
      </w:r>
      <w:r w:rsidRPr="009B3FE3">
        <w:rPr>
          <w:rFonts w:ascii="FbFrankReal" w:hAnsi="FbFrankReal" w:cs="FbFrankReal"/>
          <w:rtl/>
        </w:rPr>
        <w:t>תרתי</w:t>
      </w:r>
      <w:r w:rsidRPr="009B3FE3">
        <w:rPr>
          <w:rFonts w:ascii="FbFrankReal" w:hAnsi="FbFrankReal" w:cs="FbFrankReal"/>
          <w:rtl/>
          <w:lang w:bidi="ar-SA"/>
        </w:rPr>
        <w:t xml:space="preserve">, </w:t>
      </w:r>
      <w:r w:rsidRPr="009B3FE3">
        <w:rPr>
          <w:rFonts w:ascii="FbFrankReal" w:hAnsi="FbFrankReal" w:cs="FbFrankReal"/>
          <w:rtl/>
        </w:rPr>
        <w:t>לשון</w:t>
      </w:r>
      <w:r w:rsidRPr="009B3FE3">
        <w:rPr>
          <w:rFonts w:ascii="FbFrankReal" w:hAnsi="FbFrankReal" w:cs="FbFrankReal"/>
          <w:rtl/>
          <w:lang w:bidi="ar-SA"/>
        </w:rPr>
        <w:t xml:space="preserve"> </w:t>
      </w:r>
      <w:r w:rsidRPr="009B3FE3">
        <w:rPr>
          <w:rFonts w:ascii="FbFrankReal" w:hAnsi="FbFrankReal" w:cs="FbFrankReal"/>
          <w:rtl/>
        </w:rPr>
        <w:t>פת</w:t>
      </w:r>
      <w:r w:rsidRPr="009B3FE3">
        <w:rPr>
          <w:rFonts w:ascii="FbFrankReal" w:hAnsi="FbFrankReal" w:cs="FbFrankReal"/>
          <w:rtl/>
          <w:lang w:bidi="ar-SA"/>
        </w:rPr>
        <w:t xml:space="preserve"> </w:t>
      </w:r>
      <w:r w:rsidRPr="009B3FE3">
        <w:rPr>
          <w:rFonts w:ascii="FbFrankReal" w:hAnsi="FbFrankReal" w:cs="FbFrankReal"/>
          <w:rtl/>
        </w:rPr>
        <w:t>ופספסת</w:t>
      </w:r>
      <w:r w:rsidRPr="009B3FE3">
        <w:rPr>
          <w:rFonts w:ascii="FbFrankReal" w:hAnsi="FbFrankReal" w:cs="FbFrankReal"/>
          <w:rtl/>
          <w:lang w:bidi="ar-SA"/>
        </w:rPr>
        <w:t xml:space="preserve">, </w:t>
      </w:r>
      <w:r w:rsidRPr="009B3FE3">
        <w:rPr>
          <w:rFonts w:ascii="FbFrankReal" w:hAnsi="FbFrankReal" w:cs="FbFrankReal"/>
          <w:rtl/>
        </w:rPr>
        <w:t>כמו</w:t>
      </w:r>
      <w:r w:rsidRPr="009B3FE3">
        <w:rPr>
          <w:rFonts w:ascii="FbFrankReal" w:hAnsi="FbFrankReal" w:cs="FbFrankReal"/>
          <w:rtl/>
          <w:lang w:bidi="ar-SA"/>
        </w:rPr>
        <w:t xml:space="preserve"> </w:t>
      </w:r>
      <w:r w:rsidRPr="009B3FE3">
        <w:rPr>
          <w:rFonts w:ascii="FbFrankReal" w:hAnsi="FbFrankReal" w:cs="FbFrankReal"/>
          <w:rtl/>
        </w:rPr>
        <w:t>חתיכות</w:t>
      </w:r>
      <w:r w:rsidRPr="009B3FE3">
        <w:rPr>
          <w:rFonts w:ascii="FbFrankReal" w:hAnsi="FbFrankReal" w:cs="FbFrankReal"/>
          <w:rtl/>
          <w:lang w:bidi="ar-SA"/>
        </w:rPr>
        <w:t>".</w:t>
      </w:r>
    </w:p>
  </w:footnote>
  <w:footnote w:id="8">
    <w:p w14:paraId="4B4009AC" w14:textId="13F12318"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הפסוק</w:t>
      </w:r>
      <w:r w:rsidRPr="009B3FE3">
        <w:rPr>
          <w:rFonts w:ascii="FbFrankReal" w:hAnsi="FbFrankReal" w:cs="FbFrankReal"/>
          <w:rtl/>
          <w:lang w:bidi="ar-SA"/>
        </w:rPr>
        <w:t xml:space="preserve"> - </w:t>
      </w:r>
      <w:r w:rsidRPr="009B3FE3">
        <w:rPr>
          <w:rFonts w:ascii="FbFrankReal" w:hAnsi="FbFrankReal" w:cs="FbFrankReal"/>
          <w:rtl/>
        </w:rPr>
        <w:t>קהלת</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ט</w:t>
      </w:r>
      <w:r w:rsidRPr="009B3FE3">
        <w:rPr>
          <w:rFonts w:ascii="FbFrankReal" w:hAnsi="FbFrankReal" w:cs="FbFrankReal"/>
          <w:rtl/>
          <w:lang w:bidi="ar-SA"/>
        </w:rPr>
        <w:t>.</w:t>
      </w:r>
    </w:p>
  </w:footnote>
  <w:footnote w:id="9">
    <w:p w14:paraId="72BFDDC1" w14:textId="24DC0239"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עי</w:t>
      </w:r>
      <w:r w:rsidRPr="009B3FE3">
        <w:rPr>
          <w:rFonts w:ascii="FbFrankReal" w:hAnsi="FbFrankReal" w:cs="FbFrankReal"/>
          <w:rtl/>
          <w:lang w:bidi="ar-SA"/>
        </w:rPr>
        <w:t xml:space="preserve">' </w:t>
      </w:r>
      <w:r w:rsidRPr="009B3FE3">
        <w:rPr>
          <w:rFonts w:ascii="FbFrankReal" w:hAnsi="FbFrankReal" w:cs="FbFrankReal"/>
          <w:rtl/>
        </w:rPr>
        <w:t>בס</w:t>
      </w:r>
      <w:r w:rsidRPr="009B3FE3">
        <w:rPr>
          <w:rFonts w:ascii="FbFrankReal" w:hAnsi="FbFrankReal" w:cs="FbFrankReal"/>
          <w:rtl/>
          <w:lang w:bidi="ar-SA"/>
        </w:rPr>
        <w:t xml:space="preserve">' </w:t>
      </w:r>
      <w:r w:rsidRPr="009B3FE3">
        <w:rPr>
          <w:rFonts w:ascii="FbFrankReal" w:hAnsi="FbFrankReal" w:cs="FbFrankReal"/>
          <w:rtl/>
        </w:rPr>
        <w:t>נצח</w:t>
      </w:r>
      <w:r w:rsidRPr="009B3FE3">
        <w:rPr>
          <w:rFonts w:ascii="FbFrankReal" w:hAnsi="FbFrankReal" w:cs="FbFrankReal"/>
          <w:rtl/>
          <w:lang w:bidi="ar-SA"/>
        </w:rPr>
        <w:t xml:space="preserve"> </w:t>
      </w:r>
      <w:r w:rsidRPr="009B3FE3">
        <w:rPr>
          <w:rFonts w:ascii="FbFrankReal" w:hAnsi="FbFrankReal" w:cs="FbFrankReal"/>
          <w:rtl/>
        </w:rPr>
        <w:t>ישראל</w:t>
      </w:r>
      <w:r w:rsidRPr="009B3FE3">
        <w:rPr>
          <w:rFonts w:ascii="FbFrankReal" w:hAnsi="FbFrankReal" w:cs="FbFrankReal"/>
          <w:rtl/>
          <w:lang w:bidi="ar-SA"/>
        </w:rPr>
        <w:t xml:space="preserve"> </w:t>
      </w:r>
      <w:r w:rsidRPr="009B3FE3">
        <w:rPr>
          <w:rFonts w:ascii="FbFrankReal" w:hAnsi="FbFrankReal" w:cs="FbFrankReal"/>
          <w:rtl/>
        </w:rPr>
        <w:t>פ</w:t>
      </w:r>
      <w:r w:rsidRPr="009B3FE3">
        <w:rPr>
          <w:rFonts w:ascii="FbFrankReal" w:hAnsi="FbFrankReal" w:cs="FbFrankReal"/>
          <w:rtl/>
          <w:lang w:bidi="ar-SA"/>
        </w:rPr>
        <w:t>"</w:t>
      </w:r>
      <w:r w:rsidRPr="009B3FE3">
        <w:rPr>
          <w:rFonts w:ascii="FbFrankReal" w:hAnsi="FbFrankReal" w:cs="FbFrankReal"/>
          <w:rtl/>
        </w:rPr>
        <w:t>נ</w:t>
      </w:r>
      <w:r w:rsidRPr="009B3FE3">
        <w:rPr>
          <w:rFonts w:ascii="FbFrankReal" w:hAnsi="FbFrankReal" w:cs="FbFrankReal"/>
          <w:rtl/>
          <w:lang w:bidi="ar-SA"/>
        </w:rPr>
        <w:t xml:space="preserve">, </w:t>
      </w:r>
      <w:r w:rsidRPr="009B3FE3">
        <w:rPr>
          <w:rFonts w:ascii="FbFrankReal" w:hAnsi="FbFrankReal" w:cs="FbFrankReal"/>
          <w:rtl/>
        </w:rPr>
        <w:t>שמבאר</w:t>
      </w:r>
      <w:r w:rsidRPr="009B3FE3">
        <w:rPr>
          <w:rFonts w:ascii="FbFrankReal" w:hAnsi="FbFrankReal" w:cs="FbFrankReal"/>
          <w:rtl/>
          <w:lang w:bidi="ar-SA"/>
        </w:rPr>
        <w:t xml:space="preserve"> </w:t>
      </w:r>
      <w:r w:rsidRPr="009B3FE3">
        <w:rPr>
          <w:rFonts w:ascii="FbFrankReal" w:hAnsi="FbFrankReal" w:cs="FbFrankReal"/>
          <w:rtl/>
        </w:rPr>
        <w:t>שהעוה</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הוא</w:t>
      </w:r>
      <w:r w:rsidRPr="009B3FE3">
        <w:rPr>
          <w:rFonts w:ascii="FbFrankReal" w:hAnsi="FbFrankReal" w:cs="FbFrankReal"/>
          <w:rtl/>
          <w:lang w:bidi="ar-SA"/>
        </w:rPr>
        <w:t xml:space="preserve"> </w:t>
      </w:r>
      <w:r w:rsidRPr="009B3FE3">
        <w:rPr>
          <w:rFonts w:ascii="FbFrankReal" w:hAnsi="FbFrankReal" w:cs="FbFrankReal"/>
          <w:rtl/>
        </w:rPr>
        <w:t>עולם</w:t>
      </w:r>
      <w:r w:rsidRPr="009B3FE3">
        <w:rPr>
          <w:rFonts w:ascii="FbFrankReal" w:hAnsi="FbFrankReal" w:cs="FbFrankReal"/>
          <w:rtl/>
          <w:lang w:bidi="ar-SA"/>
        </w:rPr>
        <w:t xml:space="preserve"> </w:t>
      </w:r>
      <w:r w:rsidRPr="009B3FE3">
        <w:rPr>
          <w:rFonts w:ascii="FbFrankReal" w:hAnsi="FbFrankReal" w:cs="FbFrankReal"/>
          <w:rtl/>
        </w:rPr>
        <w:t>אחד</w:t>
      </w:r>
      <w:r w:rsidRPr="009B3FE3">
        <w:rPr>
          <w:rFonts w:ascii="FbFrankReal" w:hAnsi="FbFrankReal" w:cs="FbFrankReal"/>
          <w:rtl/>
          <w:lang w:bidi="ar-SA"/>
        </w:rPr>
        <w:t xml:space="preserve"> </w:t>
      </w:r>
      <w:r w:rsidRPr="009B3FE3">
        <w:rPr>
          <w:rFonts w:ascii="FbFrankReal" w:hAnsi="FbFrankReal" w:cs="FbFrankReal"/>
          <w:rtl/>
        </w:rPr>
        <w:t>עם</w:t>
      </w:r>
      <w:r w:rsidRPr="009B3FE3">
        <w:rPr>
          <w:rFonts w:ascii="FbFrankReal" w:hAnsi="FbFrankReal" w:cs="FbFrankReal"/>
          <w:rtl/>
          <w:lang w:bidi="ar-SA"/>
        </w:rPr>
        <w:t xml:space="preserve"> </w:t>
      </w:r>
      <w:r w:rsidRPr="009B3FE3">
        <w:rPr>
          <w:rFonts w:ascii="FbFrankReal" w:hAnsi="FbFrankReal" w:cs="FbFrankReal"/>
          <w:rtl/>
        </w:rPr>
        <w:t>עם</w:t>
      </w:r>
      <w:r w:rsidRPr="009B3FE3">
        <w:rPr>
          <w:rFonts w:ascii="FbFrankReal" w:hAnsi="FbFrankReal" w:cs="FbFrankReal"/>
          <w:rtl/>
          <w:lang w:bidi="ar-SA"/>
        </w:rPr>
        <w:t xml:space="preserve"> </w:t>
      </w:r>
      <w:r w:rsidRPr="009B3FE3">
        <w:rPr>
          <w:rFonts w:ascii="FbFrankReal" w:hAnsi="FbFrankReal" w:cs="FbFrankReal"/>
          <w:rtl/>
        </w:rPr>
        <w:t>עולם</w:t>
      </w:r>
      <w:r w:rsidRPr="009B3FE3">
        <w:rPr>
          <w:rFonts w:ascii="FbFrankReal" w:hAnsi="FbFrankReal" w:cs="FbFrankReal"/>
          <w:rtl/>
          <w:lang w:bidi="ar-SA"/>
        </w:rPr>
        <w:t xml:space="preserve"> </w:t>
      </w:r>
      <w:r w:rsidRPr="009B3FE3">
        <w:rPr>
          <w:rFonts w:ascii="FbFrankReal" w:hAnsi="FbFrankReal" w:cs="FbFrankReal"/>
          <w:rtl/>
        </w:rPr>
        <w:t>המשיח</w:t>
      </w:r>
      <w:r w:rsidRPr="009B3FE3">
        <w:rPr>
          <w:rFonts w:ascii="FbFrankReal" w:hAnsi="FbFrankReal" w:cs="FbFrankReal"/>
          <w:rtl/>
          <w:lang w:bidi="ar-SA"/>
        </w:rPr>
        <w:t xml:space="preserve">, </w:t>
      </w:r>
      <w:r w:rsidRPr="009B3FE3">
        <w:rPr>
          <w:rFonts w:ascii="FbFrankReal" w:hAnsi="FbFrankReal" w:cs="FbFrankReal"/>
          <w:rtl/>
        </w:rPr>
        <w:t>ומאחר</w:t>
      </w:r>
      <w:r w:rsidRPr="009B3FE3">
        <w:rPr>
          <w:rFonts w:ascii="FbFrankReal" w:hAnsi="FbFrankReal" w:cs="FbFrankReal"/>
          <w:rtl/>
          <w:lang w:bidi="ar-SA"/>
        </w:rPr>
        <w:t xml:space="preserve"> </w:t>
      </w:r>
      <w:r w:rsidRPr="009B3FE3">
        <w:rPr>
          <w:rFonts w:ascii="FbFrankReal" w:hAnsi="FbFrankReal" w:cs="FbFrankReal"/>
          <w:rtl/>
        </w:rPr>
        <w:t>שהוא</w:t>
      </w:r>
      <w:r w:rsidRPr="009B3FE3">
        <w:rPr>
          <w:rFonts w:ascii="FbFrankReal" w:hAnsi="FbFrankReal" w:cs="FbFrankReal"/>
          <w:rtl/>
          <w:lang w:bidi="ar-SA"/>
        </w:rPr>
        <w:t xml:space="preserve"> </w:t>
      </w:r>
      <w:r w:rsidRPr="009B3FE3">
        <w:rPr>
          <w:rFonts w:ascii="FbFrankReal" w:hAnsi="FbFrankReal" w:cs="FbFrankReal"/>
          <w:rtl/>
        </w:rPr>
        <w:t>עולם</w:t>
      </w:r>
      <w:r w:rsidRPr="009B3FE3">
        <w:rPr>
          <w:rFonts w:ascii="FbFrankReal" w:hAnsi="FbFrankReal" w:cs="FbFrankReal"/>
          <w:rtl/>
          <w:lang w:bidi="ar-SA"/>
        </w:rPr>
        <w:t xml:space="preserve"> </w:t>
      </w:r>
      <w:r w:rsidRPr="009B3FE3">
        <w:rPr>
          <w:rFonts w:ascii="FbFrankReal" w:hAnsi="FbFrankReal" w:cs="FbFrankReal"/>
          <w:rtl/>
        </w:rPr>
        <w:t>אחד</w:t>
      </w:r>
      <w:r w:rsidRPr="009B3FE3">
        <w:rPr>
          <w:rFonts w:ascii="FbFrankReal" w:hAnsi="FbFrankReal" w:cs="FbFrankReal"/>
          <w:rtl/>
          <w:lang w:bidi="ar-SA"/>
        </w:rPr>
        <w:t xml:space="preserve">, </w:t>
      </w:r>
      <w:r w:rsidRPr="009B3FE3">
        <w:rPr>
          <w:rFonts w:ascii="FbFrankReal" w:hAnsi="FbFrankReal" w:cs="FbFrankReal"/>
          <w:rtl/>
        </w:rPr>
        <w:t>אין</w:t>
      </w:r>
      <w:r w:rsidRPr="009B3FE3">
        <w:rPr>
          <w:rFonts w:ascii="FbFrankReal" w:hAnsi="FbFrankReal" w:cs="FbFrankReal"/>
          <w:rtl/>
          <w:lang w:bidi="ar-SA"/>
        </w:rPr>
        <w:t xml:space="preserve"> </w:t>
      </w:r>
      <w:r w:rsidRPr="009B3FE3">
        <w:rPr>
          <w:rFonts w:ascii="FbFrankReal" w:hAnsi="FbFrankReal" w:cs="FbFrankReal"/>
          <w:rtl/>
        </w:rPr>
        <w:t>ראוי</w:t>
      </w:r>
      <w:r w:rsidRPr="009B3FE3">
        <w:rPr>
          <w:rFonts w:ascii="FbFrankReal" w:hAnsi="FbFrankReal" w:cs="FbFrankReal"/>
          <w:rtl/>
          <w:lang w:bidi="ar-SA"/>
        </w:rPr>
        <w:t xml:space="preserve"> </w:t>
      </w:r>
      <w:r w:rsidRPr="009B3FE3">
        <w:rPr>
          <w:rFonts w:ascii="FbFrankReal" w:hAnsi="FbFrankReal" w:cs="FbFrankReal"/>
          <w:rtl/>
        </w:rPr>
        <w:t>שיהיה</w:t>
      </w:r>
      <w:r w:rsidRPr="009B3FE3">
        <w:rPr>
          <w:rFonts w:ascii="FbFrankReal" w:hAnsi="FbFrankReal" w:cs="FbFrankReal"/>
          <w:rtl/>
          <w:lang w:bidi="ar-SA"/>
        </w:rPr>
        <w:t xml:space="preserve"> </w:t>
      </w:r>
      <w:r w:rsidRPr="009B3FE3">
        <w:rPr>
          <w:rFonts w:ascii="FbFrankReal" w:hAnsi="FbFrankReal" w:cs="FbFrankReal"/>
          <w:rtl/>
        </w:rPr>
        <w:t>נמצא</w:t>
      </w:r>
      <w:r w:rsidRPr="009B3FE3">
        <w:rPr>
          <w:rFonts w:ascii="FbFrankReal" w:hAnsi="FbFrankReal" w:cs="FbFrankReal"/>
          <w:rtl/>
          <w:lang w:bidi="ar-SA"/>
        </w:rPr>
        <w:t xml:space="preserve"> </w:t>
      </w:r>
      <w:r w:rsidRPr="009B3FE3">
        <w:rPr>
          <w:rFonts w:ascii="FbFrankReal" w:hAnsi="FbFrankReal" w:cs="FbFrankReal"/>
          <w:rtl/>
        </w:rPr>
        <w:t>בו</w:t>
      </w:r>
      <w:r w:rsidRPr="009B3FE3">
        <w:rPr>
          <w:rFonts w:ascii="FbFrankReal" w:hAnsi="FbFrankReal" w:cs="FbFrankReal"/>
          <w:rtl/>
          <w:lang w:bidi="ar-SA"/>
        </w:rPr>
        <w:t xml:space="preserve"> </w:t>
      </w:r>
      <w:r w:rsidRPr="009B3FE3">
        <w:rPr>
          <w:rFonts w:ascii="FbFrankReal" w:hAnsi="FbFrankReal" w:cs="FbFrankReal"/>
          <w:rtl/>
        </w:rPr>
        <w:t>חידוש</w:t>
      </w:r>
      <w:r w:rsidRPr="009B3FE3">
        <w:rPr>
          <w:rFonts w:ascii="FbFrankReal" w:hAnsi="FbFrankReal" w:cs="FbFrankReal"/>
          <w:rtl/>
          <w:lang w:bidi="ar-SA"/>
        </w:rPr>
        <w:t xml:space="preserve">, </w:t>
      </w:r>
      <w:r w:rsidRPr="009B3FE3">
        <w:rPr>
          <w:rFonts w:ascii="FbFrankReal" w:hAnsi="FbFrankReal" w:cs="FbFrankReal"/>
          <w:rtl/>
        </w:rPr>
        <w:t>שאם</w:t>
      </w:r>
      <w:r w:rsidRPr="009B3FE3">
        <w:rPr>
          <w:rFonts w:ascii="FbFrankReal" w:hAnsi="FbFrankReal" w:cs="FbFrankReal"/>
          <w:rtl/>
          <w:lang w:bidi="ar-SA"/>
        </w:rPr>
        <w:t xml:space="preserve"> </w:t>
      </w:r>
      <w:r w:rsidRPr="009B3FE3">
        <w:rPr>
          <w:rFonts w:ascii="FbFrankReal" w:hAnsi="FbFrankReal" w:cs="FbFrankReal"/>
          <w:rtl/>
        </w:rPr>
        <w:t>כן</w:t>
      </w:r>
      <w:r w:rsidRPr="009B3FE3">
        <w:rPr>
          <w:rFonts w:ascii="FbFrankReal" w:hAnsi="FbFrankReal" w:cs="FbFrankReal"/>
          <w:rtl/>
          <w:lang w:bidi="ar-SA"/>
        </w:rPr>
        <w:t xml:space="preserve"> </w:t>
      </w:r>
      <w:r w:rsidRPr="009B3FE3">
        <w:rPr>
          <w:rFonts w:ascii="FbFrankReal" w:hAnsi="FbFrankReal" w:cs="FbFrankReal"/>
          <w:rtl/>
        </w:rPr>
        <w:t>היה</w:t>
      </w:r>
      <w:r w:rsidRPr="009B3FE3">
        <w:rPr>
          <w:rFonts w:ascii="FbFrankReal" w:hAnsi="FbFrankReal" w:cs="FbFrankReal"/>
          <w:rtl/>
          <w:lang w:bidi="ar-SA"/>
        </w:rPr>
        <w:t xml:space="preserve"> </w:t>
      </w:r>
      <w:r w:rsidRPr="009B3FE3">
        <w:rPr>
          <w:rFonts w:ascii="FbFrankReal" w:hAnsi="FbFrankReal" w:cs="FbFrankReal"/>
          <w:rtl/>
        </w:rPr>
        <w:t>זה</w:t>
      </w:r>
      <w:r w:rsidRPr="009B3FE3">
        <w:rPr>
          <w:rFonts w:ascii="FbFrankReal" w:hAnsi="FbFrankReal" w:cs="FbFrankReal"/>
          <w:rtl/>
          <w:lang w:bidi="ar-SA"/>
        </w:rPr>
        <w:t xml:space="preserve"> </w:t>
      </w:r>
      <w:r w:rsidRPr="009B3FE3">
        <w:rPr>
          <w:rFonts w:ascii="FbFrankReal" w:hAnsi="FbFrankReal" w:cs="FbFrankReal"/>
          <w:rtl/>
        </w:rPr>
        <w:t>העולם</w:t>
      </w:r>
      <w:r w:rsidRPr="009B3FE3">
        <w:rPr>
          <w:rFonts w:ascii="FbFrankReal" w:hAnsi="FbFrankReal" w:cs="FbFrankReal"/>
          <w:rtl/>
          <w:lang w:bidi="ar-SA"/>
        </w:rPr>
        <w:t xml:space="preserve"> </w:t>
      </w:r>
      <w:r w:rsidRPr="009B3FE3">
        <w:rPr>
          <w:rFonts w:ascii="FbFrankReal" w:hAnsi="FbFrankReal" w:cs="FbFrankReal"/>
          <w:rtl/>
        </w:rPr>
        <w:t>מחולק</w:t>
      </w:r>
      <w:r w:rsidRPr="009B3FE3">
        <w:rPr>
          <w:rFonts w:ascii="FbFrankReal" w:hAnsi="FbFrankReal" w:cs="FbFrankReal"/>
          <w:rtl/>
          <w:lang w:bidi="ar-SA"/>
        </w:rPr>
        <w:t>.</w:t>
      </w:r>
    </w:p>
    <w:p w14:paraId="45AB1FE3" w14:textId="77777777"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tl/>
        </w:rPr>
        <w:t>וע</w:t>
      </w:r>
      <w:r w:rsidRPr="009B3FE3">
        <w:rPr>
          <w:rFonts w:ascii="FbFrankReal" w:hAnsi="FbFrankReal" w:cs="FbFrankReal"/>
          <w:rtl/>
          <w:lang w:bidi="ar-SA"/>
        </w:rPr>
        <w:t>"</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בפירוש</w:t>
      </w:r>
      <w:r w:rsidRPr="009B3FE3">
        <w:rPr>
          <w:rFonts w:ascii="FbFrankReal" w:hAnsi="FbFrankReal" w:cs="FbFrankReal"/>
          <w:rtl/>
          <w:lang w:bidi="ar-SA"/>
        </w:rPr>
        <w:t xml:space="preserve"> </w:t>
      </w:r>
      <w:r w:rsidRPr="009B3FE3">
        <w:rPr>
          <w:rFonts w:ascii="FbFrankReal" w:hAnsi="FbFrankReal" w:cs="FbFrankReal"/>
          <w:rtl/>
        </w:rPr>
        <w:t>יפה</w:t>
      </w:r>
      <w:r w:rsidRPr="009B3FE3">
        <w:rPr>
          <w:rFonts w:ascii="FbFrankReal" w:hAnsi="FbFrankReal" w:cs="FbFrankReal"/>
          <w:rtl/>
          <w:lang w:bidi="ar-SA"/>
        </w:rPr>
        <w:t xml:space="preserve"> </w:t>
      </w:r>
      <w:r w:rsidRPr="009B3FE3">
        <w:rPr>
          <w:rFonts w:ascii="FbFrankReal" w:hAnsi="FbFrankReal" w:cs="FbFrankReal"/>
          <w:rtl/>
        </w:rPr>
        <w:t>תואר</w:t>
      </w:r>
      <w:r w:rsidRPr="009B3FE3">
        <w:rPr>
          <w:rFonts w:ascii="FbFrankReal" w:hAnsi="FbFrankReal" w:cs="FbFrankReal"/>
          <w:rtl/>
          <w:lang w:bidi="ar-SA"/>
        </w:rPr>
        <w:t xml:space="preserve"> </w:t>
      </w:r>
      <w:r w:rsidRPr="009B3FE3">
        <w:rPr>
          <w:rFonts w:ascii="FbFrankReal" w:hAnsi="FbFrankReal" w:cs="FbFrankReal"/>
          <w:rtl/>
        </w:rPr>
        <w:t>הארוך</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מדרש</w:t>
      </w:r>
      <w:r w:rsidRPr="009B3FE3">
        <w:rPr>
          <w:rFonts w:ascii="FbFrankReal" w:hAnsi="FbFrankReal" w:cs="FbFrankReal"/>
          <w:rtl/>
          <w:lang w:bidi="ar-SA"/>
        </w:rPr>
        <w:t xml:space="preserve"> </w:t>
      </w:r>
      <w:r w:rsidRPr="009B3FE3">
        <w:rPr>
          <w:rFonts w:ascii="FbFrankReal" w:hAnsi="FbFrankReal" w:cs="FbFrankReal"/>
          <w:rtl/>
        </w:rPr>
        <w:t>רבה</w:t>
      </w:r>
      <w:r w:rsidRPr="009B3FE3">
        <w:rPr>
          <w:rFonts w:ascii="FbFrankReal" w:hAnsi="FbFrankReal" w:cs="FbFrankReal"/>
          <w:rtl/>
          <w:lang w:bidi="ar-SA"/>
        </w:rPr>
        <w:t xml:space="preserve"> </w:t>
      </w:r>
      <w:r w:rsidRPr="009B3FE3">
        <w:rPr>
          <w:rFonts w:ascii="FbFrankReal" w:hAnsi="FbFrankReal" w:cs="FbFrankReal"/>
          <w:rtl/>
        </w:rPr>
        <w:t>שמות</w:t>
      </w:r>
      <w:r w:rsidRPr="009B3FE3">
        <w:rPr>
          <w:rFonts w:ascii="FbFrankReal" w:hAnsi="FbFrankReal" w:cs="FbFrankReal"/>
          <w:rtl/>
          <w:lang w:bidi="ar-SA"/>
        </w:rPr>
        <w:t xml:space="preserve"> </w:t>
      </w:r>
      <w:r w:rsidRPr="009B3FE3">
        <w:rPr>
          <w:rFonts w:ascii="FbFrankReal" w:hAnsi="FbFrankReal" w:cs="FbFrankReal"/>
          <w:rtl/>
        </w:rPr>
        <w:t>פט</w:t>
      </w:r>
      <w:r w:rsidRPr="009B3FE3">
        <w:rPr>
          <w:rFonts w:ascii="FbFrankReal" w:hAnsi="FbFrankReal" w:cs="FbFrankReal"/>
          <w:rtl/>
          <w:lang w:bidi="ar-SA"/>
        </w:rPr>
        <w:t>"</w:t>
      </w:r>
      <w:r w:rsidRPr="009B3FE3">
        <w:rPr>
          <w:rFonts w:ascii="FbFrankReal" w:hAnsi="FbFrankReal" w:cs="FbFrankReal"/>
          <w:rtl/>
        </w:rPr>
        <w:t>ו</w:t>
      </w:r>
      <w:r w:rsidRPr="009B3FE3">
        <w:rPr>
          <w:rFonts w:ascii="FbFrankReal" w:hAnsi="FbFrankReal" w:cs="FbFrankReal"/>
          <w:rtl/>
          <w:lang w:bidi="ar-SA"/>
        </w:rPr>
        <w:t xml:space="preserve">, </w:t>
      </w:r>
      <w:r w:rsidRPr="009B3FE3">
        <w:rPr>
          <w:rFonts w:ascii="FbFrankReal" w:hAnsi="FbFrankReal" w:cs="FbFrankReal"/>
          <w:rtl/>
        </w:rPr>
        <w:t>כ</w:t>
      </w:r>
      <w:r w:rsidRPr="009B3FE3">
        <w:rPr>
          <w:rFonts w:ascii="FbFrankReal" w:hAnsi="FbFrankReal" w:cs="FbFrankReal"/>
          <w:rtl/>
          <w:lang w:bidi="ar-SA"/>
        </w:rPr>
        <w:t xml:space="preserve">, </w:t>
      </w:r>
      <w:r w:rsidRPr="009B3FE3">
        <w:rPr>
          <w:rFonts w:ascii="FbFrankReal" w:hAnsi="FbFrankReal" w:cs="FbFrankReal"/>
          <w:rtl/>
        </w:rPr>
        <w:t>האם</w:t>
      </w:r>
      <w:r w:rsidRPr="009B3FE3">
        <w:rPr>
          <w:rFonts w:ascii="FbFrankReal" w:hAnsi="FbFrankReal" w:cs="FbFrankReal"/>
          <w:rtl/>
          <w:lang w:bidi="ar-SA"/>
        </w:rPr>
        <w:t xml:space="preserve"> </w:t>
      </w:r>
      <w:r w:rsidRPr="009B3FE3">
        <w:rPr>
          <w:rFonts w:ascii="FbFrankReal" w:hAnsi="FbFrankReal" w:cs="FbFrankReal"/>
          <w:rtl/>
        </w:rPr>
        <w:t>הפסוק</w:t>
      </w:r>
      <w:r w:rsidRPr="009B3FE3">
        <w:rPr>
          <w:rFonts w:ascii="FbFrankReal" w:hAnsi="FbFrankReal" w:cs="FbFrankReal"/>
          <w:rtl/>
          <w:lang w:bidi="ar-SA"/>
        </w:rPr>
        <w:t xml:space="preserve"> </w:t>
      </w:r>
      <w:r w:rsidRPr="009B3FE3">
        <w:rPr>
          <w:rFonts w:ascii="FbFrankReal" w:hAnsi="FbFrankReal" w:cs="FbFrankReal"/>
          <w:rtl/>
        </w:rPr>
        <w:t>אין</w:t>
      </w:r>
      <w:r w:rsidRPr="009B3FE3">
        <w:rPr>
          <w:rFonts w:ascii="FbFrankReal" w:hAnsi="FbFrankReal" w:cs="FbFrankReal"/>
          <w:rtl/>
          <w:lang w:bidi="ar-SA"/>
        </w:rPr>
        <w:t xml:space="preserve"> </w:t>
      </w:r>
      <w:r w:rsidRPr="009B3FE3">
        <w:rPr>
          <w:rFonts w:ascii="FbFrankReal" w:hAnsi="FbFrankReal" w:cs="FbFrankReal"/>
          <w:rtl/>
        </w:rPr>
        <w:t>כל</w:t>
      </w:r>
      <w:r w:rsidRPr="009B3FE3">
        <w:rPr>
          <w:rFonts w:ascii="FbFrankReal" w:hAnsi="FbFrankReal" w:cs="FbFrankReal"/>
          <w:rtl/>
          <w:lang w:bidi="ar-SA"/>
        </w:rPr>
        <w:t xml:space="preserve"> </w:t>
      </w:r>
      <w:r w:rsidRPr="009B3FE3">
        <w:rPr>
          <w:rFonts w:ascii="FbFrankReal" w:hAnsi="FbFrankReal" w:cs="FbFrankReal"/>
          <w:rtl/>
        </w:rPr>
        <w:t>חדש</w:t>
      </w:r>
      <w:r w:rsidRPr="009B3FE3">
        <w:rPr>
          <w:rFonts w:ascii="FbFrankReal" w:hAnsi="FbFrankReal" w:cs="FbFrankReal"/>
          <w:rtl/>
          <w:lang w:bidi="ar-SA"/>
        </w:rPr>
        <w:t xml:space="preserve"> </w:t>
      </w:r>
      <w:r w:rsidRPr="009B3FE3">
        <w:rPr>
          <w:rFonts w:ascii="FbFrankReal" w:hAnsi="FbFrankReal" w:cs="FbFrankReal"/>
          <w:rtl/>
        </w:rPr>
        <w:t>תחת</w:t>
      </w:r>
      <w:r w:rsidRPr="009B3FE3">
        <w:rPr>
          <w:rFonts w:ascii="FbFrankReal" w:hAnsi="FbFrankReal" w:cs="FbFrankReal"/>
          <w:rtl/>
          <w:lang w:bidi="ar-SA"/>
        </w:rPr>
        <w:t xml:space="preserve"> </w:t>
      </w:r>
      <w:r w:rsidRPr="009B3FE3">
        <w:rPr>
          <w:rFonts w:ascii="FbFrankReal" w:hAnsi="FbFrankReal" w:cs="FbFrankReal"/>
          <w:rtl/>
        </w:rPr>
        <w:t>השמש</w:t>
      </w:r>
      <w:r w:rsidRPr="009B3FE3">
        <w:rPr>
          <w:rFonts w:ascii="FbFrankReal" w:hAnsi="FbFrankReal" w:cs="FbFrankReal"/>
          <w:rtl/>
          <w:lang w:bidi="ar-SA"/>
        </w:rPr>
        <w:t xml:space="preserve">, </w:t>
      </w:r>
      <w:r w:rsidRPr="009B3FE3">
        <w:rPr>
          <w:rFonts w:ascii="FbFrankReal" w:hAnsi="FbFrankReal" w:cs="FbFrankReal"/>
          <w:rtl/>
        </w:rPr>
        <w:t>קאי</w:t>
      </w:r>
      <w:r w:rsidRPr="009B3FE3">
        <w:rPr>
          <w:rFonts w:ascii="FbFrankReal" w:hAnsi="FbFrankReal" w:cs="FbFrankReal"/>
          <w:rtl/>
          <w:lang w:bidi="ar-SA"/>
        </w:rPr>
        <w:t xml:space="preserve"> </w:t>
      </w:r>
      <w:r w:rsidRPr="009B3FE3">
        <w:rPr>
          <w:rFonts w:ascii="FbFrankReal" w:hAnsi="FbFrankReal" w:cs="FbFrankReal"/>
          <w:rtl/>
        </w:rPr>
        <w:t>גם</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לע</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p>
  </w:footnote>
  <w:footnote w:id="10">
    <w:p w14:paraId="50F31B29" w14:textId="42E29C4E"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וממשיך</w:t>
      </w:r>
      <w:r w:rsidRPr="009B3FE3">
        <w:rPr>
          <w:rFonts w:ascii="FbFrankReal" w:hAnsi="FbFrankReal" w:cs="FbFrankReal"/>
          <w:rtl/>
          <w:lang w:bidi="ar-SA"/>
        </w:rPr>
        <w:t xml:space="preserve"> </w:t>
      </w:r>
      <w:r w:rsidRPr="009B3FE3">
        <w:rPr>
          <w:rFonts w:ascii="FbFrankReal" w:hAnsi="FbFrankReal" w:cs="FbFrankReal"/>
          <w:rtl/>
        </w:rPr>
        <w:t>רש</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קור</w:t>
      </w:r>
      <w:r w:rsidRPr="009B3FE3">
        <w:rPr>
          <w:rFonts w:ascii="FbFrankReal" w:hAnsi="FbFrankReal" w:cs="FbFrankReal"/>
          <w:rtl/>
          <w:lang w:bidi="ar-SA"/>
        </w:rPr>
        <w:t xml:space="preserve"> - </w:t>
      </w:r>
      <w:r w:rsidRPr="009B3FE3">
        <w:rPr>
          <w:rFonts w:ascii="FbFrankReal" w:hAnsi="FbFrankReal" w:cs="FbFrankReal"/>
          <w:rtl/>
        </w:rPr>
        <w:t>ענף</w:t>
      </w:r>
      <w:r w:rsidRPr="009B3FE3">
        <w:rPr>
          <w:rFonts w:ascii="FbFrankReal" w:hAnsi="FbFrankReal" w:cs="FbFrankReal"/>
          <w:rtl/>
          <w:lang w:bidi="ar-SA"/>
        </w:rPr>
        <w:t xml:space="preserve"> </w:t>
      </w:r>
      <w:r w:rsidRPr="009B3FE3">
        <w:rPr>
          <w:rFonts w:ascii="FbFrankReal" w:hAnsi="FbFrankReal" w:cs="FbFrankReal"/>
          <w:rtl/>
        </w:rPr>
        <w:t>האילן</w:t>
      </w:r>
      <w:r w:rsidRPr="009B3FE3">
        <w:rPr>
          <w:rFonts w:ascii="FbFrankReal" w:hAnsi="FbFrankReal" w:cs="FbFrankReal"/>
          <w:rtl/>
          <w:lang w:bidi="ar-SA"/>
        </w:rPr>
        <w:t xml:space="preserve"> </w:t>
      </w:r>
      <w:r w:rsidRPr="009B3FE3">
        <w:rPr>
          <w:rFonts w:ascii="FbFrankReal" w:hAnsi="FbFrankReal" w:cs="FbFrankReal"/>
          <w:rtl/>
        </w:rPr>
        <w:t>כשהוא</w:t>
      </w:r>
      <w:r w:rsidRPr="009B3FE3">
        <w:rPr>
          <w:rFonts w:ascii="FbFrankReal" w:hAnsi="FbFrankReal" w:cs="FbFrankReal"/>
          <w:rtl/>
          <w:lang w:bidi="ar-SA"/>
        </w:rPr>
        <w:t xml:space="preserve"> </w:t>
      </w:r>
      <w:r w:rsidRPr="009B3FE3">
        <w:rPr>
          <w:rFonts w:ascii="FbFrankReal" w:hAnsi="FbFrankReal" w:cs="FbFrankReal"/>
          <w:rtl/>
        </w:rPr>
        <w:t>רך</w:t>
      </w:r>
      <w:r w:rsidRPr="009B3FE3">
        <w:rPr>
          <w:rFonts w:ascii="FbFrankReal" w:hAnsi="FbFrankReal" w:cs="FbFrankReal"/>
          <w:rtl/>
          <w:lang w:bidi="ar-SA"/>
        </w:rPr>
        <w:t xml:space="preserve"> </w:t>
      </w:r>
      <w:r w:rsidRPr="009B3FE3">
        <w:rPr>
          <w:rFonts w:ascii="FbFrankReal" w:hAnsi="FbFrankReal" w:cs="FbFrankReal"/>
          <w:rtl/>
        </w:rPr>
        <w:t>יוצא</w:t>
      </w:r>
      <w:r w:rsidRPr="009B3FE3">
        <w:rPr>
          <w:rFonts w:ascii="FbFrankReal" w:hAnsi="FbFrankReal" w:cs="FbFrankReal"/>
          <w:rtl/>
          <w:lang w:bidi="ar-SA"/>
        </w:rPr>
        <w:t xml:space="preserve"> </w:t>
      </w:r>
      <w:r w:rsidRPr="009B3FE3">
        <w:rPr>
          <w:rFonts w:ascii="FbFrankReal" w:hAnsi="FbFrankReal" w:cs="FbFrankReal"/>
          <w:rtl/>
        </w:rPr>
        <w:t>בכל</w:t>
      </w:r>
      <w:r w:rsidRPr="009B3FE3">
        <w:rPr>
          <w:rFonts w:ascii="FbFrankReal" w:hAnsi="FbFrankReal" w:cs="FbFrankReal"/>
          <w:rtl/>
          <w:lang w:bidi="ar-SA"/>
        </w:rPr>
        <w:t xml:space="preserve"> </w:t>
      </w:r>
      <w:r w:rsidRPr="009B3FE3">
        <w:rPr>
          <w:rFonts w:ascii="FbFrankReal" w:hAnsi="FbFrankReal" w:cs="FbFrankReal"/>
          <w:rtl/>
        </w:rPr>
        <w:t>שנה</w:t>
      </w:r>
      <w:r w:rsidRPr="009B3FE3">
        <w:rPr>
          <w:rFonts w:ascii="FbFrankReal" w:hAnsi="FbFrankReal" w:cs="FbFrankReal"/>
          <w:rtl/>
          <w:lang w:bidi="ar-SA"/>
        </w:rPr>
        <w:t xml:space="preserve"> </w:t>
      </w:r>
      <w:r w:rsidRPr="009B3FE3">
        <w:rPr>
          <w:rFonts w:ascii="FbFrankReal" w:hAnsi="FbFrankReal" w:cs="FbFrankReal"/>
          <w:rtl/>
        </w:rPr>
        <w:t>קודם</w:t>
      </w:r>
      <w:r w:rsidRPr="009B3FE3">
        <w:rPr>
          <w:rFonts w:ascii="FbFrankReal" w:hAnsi="FbFrankReal" w:cs="FbFrankReal"/>
          <w:rtl/>
          <w:lang w:bidi="ar-SA"/>
        </w:rPr>
        <w:t xml:space="preserve"> </w:t>
      </w:r>
      <w:r w:rsidRPr="009B3FE3">
        <w:rPr>
          <w:rFonts w:ascii="FbFrankReal" w:hAnsi="FbFrankReal" w:cs="FbFrankReal"/>
          <w:rtl/>
        </w:rPr>
        <w:t>שיתקשה</w:t>
      </w:r>
      <w:r w:rsidRPr="009B3FE3">
        <w:rPr>
          <w:rFonts w:ascii="FbFrankReal" w:hAnsi="FbFrankReal" w:cs="FbFrankReal"/>
          <w:rtl/>
          <w:lang w:bidi="ar-SA"/>
        </w:rPr>
        <w:t xml:space="preserve"> </w:t>
      </w:r>
      <w:r w:rsidRPr="009B3FE3">
        <w:rPr>
          <w:rFonts w:ascii="FbFrankReal" w:hAnsi="FbFrankReal" w:cs="FbFrankReal"/>
          <w:rtl/>
        </w:rPr>
        <w:t>קרוי</w:t>
      </w:r>
      <w:r w:rsidRPr="009B3FE3">
        <w:rPr>
          <w:rFonts w:ascii="FbFrankReal" w:hAnsi="FbFrankReal" w:cs="FbFrankReal"/>
          <w:rtl/>
          <w:lang w:bidi="ar-SA"/>
        </w:rPr>
        <w:t xml:space="preserve"> </w:t>
      </w:r>
      <w:r w:rsidRPr="009B3FE3">
        <w:rPr>
          <w:rFonts w:ascii="FbFrankReal" w:hAnsi="FbFrankReal" w:cs="FbFrankReal"/>
          <w:rtl/>
        </w:rPr>
        <w:t>קור</w:t>
      </w:r>
      <w:r w:rsidRPr="009B3FE3">
        <w:rPr>
          <w:rFonts w:ascii="FbFrankReal" w:hAnsi="FbFrankReal" w:cs="FbFrankReal"/>
          <w:rtl/>
          <w:lang w:bidi="ar-SA"/>
        </w:rPr>
        <w:t>". (</w:t>
      </w:r>
      <w:r w:rsidRPr="009B3FE3">
        <w:rPr>
          <w:rFonts w:ascii="FbFrankReal" w:hAnsi="FbFrankReal" w:cs="FbFrankReal"/>
          <w:rtl/>
        </w:rPr>
        <w:t>וראה</w:t>
      </w:r>
      <w:r w:rsidRPr="009B3FE3">
        <w:rPr>
          <w:rFonts w:ascii="FbFrankReal" w:hAnsi="FbFrankReal" w:cs="FbFrankReal"/>
          <w:rtl/>
          <w:lang w:bidi="ar-SA"/>
        </w:rPr>
        <w:t xml:space="preserve"> </w:t>
      </w:r>
      <w:r w:rsidRPr="009B3FE3">
        <w:rPr>
          <w:rFonts w:ascii="FbFrankReal" w:hAnsi="FbFrankReal" w:cs="FbFrankReal"/>
          <w:rtl/>
        </w:rPr>
        <w:t>ג</w:t>
      </w:r>
      <w:r w:rsidRPr="009B3FE3">
        <w:rPr>
          <w:rFonts w:ascii="FbFrankReal" w:hAnsi="FbFrankReal" w:cs="FbFrankReal"/>
          <w:rtl/>
          <w:lang w:bidi="ar-SA"/>
        </w:rPr>
        <w:t>"</w:t>
      </w:r>
      <w:r w:rsidRPr="009B3FE3">
        <w:rPr>
          <w:rFonts w:ascii="FbFrankReal" w:hAnsi="FbFrankReal" w:cs="FbFrankReal"/>
          <w:rtl/>
        </w:rPr>
        <w:t>כ</w:t>
      </w:r>
      <w:r w:rsidRPr="009B3FE3">
        <w:rPr>
          <w:rFonts w:ascii="FbFrankReal" w:hAnsi="FbFrankReal" w:cs="FbFrankReal"/>
          <w:rtl/>
          <w:lang w:bidi="ar-SA"/>
        </w:rPr>
        <w:t xml:space="preserve"> </w:t>
      </w:r>
      <w:r w:rsidRPr="009B3FE3">
        <w:rPr>
          <w:rFonts w:ascii="FbFrankReal" w:hAnsi="FbFrankReal" w:cs="FbFrankReal"/>
          <w:rtl/>
        </w:rPr>
        <w:t>רש</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חולין</w:t>
      </w:r>
      <w:r w:rsidRPr="009B3FE3">
        <w:rPr>
          <w:rFonts w:ascii="FbFrankReal" w:hAnsi="FbFrankReal" w:cs="FbFrankReal"/>
          <w:rtl/>
          <w:lang w:bidi="ar-SA"/>
        </w:rPr>
        <w:t xml:space="preserve"> </w:t>
      </w:r>
      <w:r w:rsidRPr="009B3FE3">
        <w:rPr>
          <w:rFonts w:ascii="FbFrankReal" w:hAnsi="FbFrankReal" w:cs="FbFrankReal"/>
          <w:rtl/>
        </w:rPr>
        <w:t>דף</w:t>
      </w:r>
      <w:r w:rsidRPr="009B3FE3">
        <w:rPr>
          <w:rFonts w:ascii="FbFrankReal" w:hAnsi="FbFrankReal" w:cs="FbFrankReal"/>
          <w:rtl/>
          <w:lang w:bidi="ar-SA"/>
        </w:rPr>
        <w:t xml:space="preserve"> </w:t>
      </w:r>
      <w:r w:rsidRPr="009B3FE3">
        <w:rPr>
          <w:rFonts w:ascii="FbFrankReal" w:hAnsi="FbFrankReal" w:cs="FbFrankReal"/>
          <w:rtl/>
        </w:rPr>
        <w:t>נא</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ד</w:t>
      </w:r>
      <w:r w:rsidRPr="009B3FE3">
        <w:rPr>
          <w:rFonts w:ascii="FbFrankReal" w:hAnsi="FbFrankReal" w:cs="FbFrankReal"/>
          <w:rtl/>
          <w:lang w:bidi="ar-SA"/>
        </w:rPr>
        <w:t>"</w:t>
      </w:r>
      <w:r w:rsidRPr="009B3FE3">
        <w:rPr>
          <w:rFonts w:ascii="FbFrankReal" w:hAnsi="FbFrankReal" w:cs="FbFrankReal"/>
          <w:rtl/>
        </w:rPr>
        <w:t>ה</w:t>
      </w:r>
      <w:r w:rsidRPr="009B3FE3">
        <w:rPr>
          <w:rFonts w:ascii="FbFrankReal" w:hAnsi="FbFrankReal" w:cs="FbFrankReal"/>
          <w:rtl/>
          <w:lang w:bidi="ar-SA"/>
        </w:rPr>
        <w:t xml:space="preserve"> </w:t>
      </w:r>
      <w:r w:rsidRPr="009B3FE3">
        <w:rPr>
          <w:rFonts w:ascii="FbFrankReal" w:hAnsi="FbFrankReal" w:cs="FbFrankReal"/>
          <w:rtl/>
        </w:rPr>
        <w:t>נברא</w:t>
      </w:r>
      <w:r w:rsidRPr="009B3FE3">
        <w:rPr>
          <w:rFonts w:ascii="FbFrankReal" w:hAnsi="FbFrankReal" w:cs="FbFrankReal"/>
          <w:rtl/>
          <w:lang w:bidi="ar-SA"/>
        </w:rPr>
        <w:t xml:space="preserve">. </w:t>
      </w:r>
      <w:r w:rsidRPr="009B3FE3">
        <w:rPr>
          <w:rFonts w:ascii="FbFrankReal" w:hAnsi="FbFrankReal" w:cs="FbFrankReal"/>
          <w:rtl/>
        </w:rPr>
        <w:t>ושם</w:t>
      </w:r>
      <w:r w:rsidRPr="009B3FE3">
        <w:rPr>
          <w:rFonts w:ascii="FbFrankReal" w:hAnsi="FbFrankReal" w:cs="FbFrankReal"/>
          <w:rtl/>
          <w:lang w:bidi="ar-SA"/>
        </w:rPr>
        <w:t xml:space="preserve"> </w:t>
      </w:r>
      <w:r w:rsidRPr="009B3FE3">
        <w:rPr>
          <w:rFonts w:ascii="FbFrankReal" w:hAnsi="FbFrankReal" w:cs="FbFrankReal"/>
          <w:rtl/>
        </w:rPr>
        <w:t>דף</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ד</w:t>
      </w:r>
      <w:r w:rsidRPr="009B3FE3">
        <w:rPr>
          <w:rFonts w:ascii="FbFrankReal" w:hAnsi="FbFrankReal" w:cs="FbFrankReal"/>
          <w:rtl/>
          <w:lang w:bidi="ar-SA"/>
        </w:rPr>
        <w:t>"</w:t>
      </w:r>
      <w:r w:rsidRPr="009B3FE3">
        <w:rPr>
          <w:rFonts w:ascii="FbFrankReal" w:hAnsi="FbFrankReal" w:cs="FbFrankReal"/>
          <w:rtl/>
        </w:rPr>
        <w:t>ה</w:t>
      </w:r>
      <w:r w:rsidRPr="009B3FE3">
        <w:rPr>
          <w:rFonts w:ascii="FbFrankReal" w:hAnsi="FbFrankReal" w:cs="FbFrankReal"/>
          <w:rtl/>
          <w:lang w:bidi="ar-SA"/>
        </w:rPr>
        <w:t xml:space="preserve"> </w:t>
      </w:r>
      <w:r w:rsidRPr="009B3FE3">
        <w:rPr>
          <w:rFonts w:ascii="FbFrankReal" w:hAnsi="FbFrankReal" w:cs="FbFrankReal"/>
          <w:rtl/>
        </w:rPr>
        <w:t>כרכו</w:t>
      </w:r>
      <w:r w:rsidRPr="009B3FE3">
        <w:rPr>
          <w:rFonts w:ascii="FbFrankReal" w:hAnsi="FbFrankReal" w:cs="FbFrankReal"/>
          <w:rtl/>
          <w:lang w:bidi="ar-SA"/>
        </w:rPr>
        <w:t xml:space="preserve"> </w:t>
      </w:r>
      <w:r w:rsidRPr="009B3FE3">
        <w:rPr>
          <w:rFonts w:ascii="FbFrankReal" w:hAnsi="FbFrankReal" w:cs="FbFrankReal"/>
          <w:rtl/>
        </w:rPr>
        <w:t>בסיב</w:t>
      </w:r>
      <w:r w:rsidRPr="009B3FE3">
        <w:rPr>
          <w:rFonts w:ascii="FbFrankReal" w:hAnsi="FbFrankReal" w:cs="FbFrankReal"/>
          <w:rtl/>
          <w:lang w:bidi="ar-SA"/>
        </w:rPr>
        <w:t>).</w:t>
      </w:r>
    </w:p>
  </w:footnote>
  <w:footnote w:id="11">
    <w:p w14:paraId="1965C99D" w14:textId="0A932D90"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פירוש</w:t>
      </w:r>
      <w:r w:rsidRPr="009B3FE3">
        <w:rPr>
          <w:rFonts w:ascii="FbFrankReal" w:hAnsi="FbFrankReal" w:cs="FbFrankReal"/>
          <w:rtl/>
          <w:lang w:bidi="ar-SA"/>
        </w:rPr>
        <w:t xml:space="preserve"> </w:t>
      </w:r>
      <w:r w:rsidRPr="009B3FE3">
        <w:rPr>
          <w:rFonts w:ascii="FbFrankReal" w:hAnsi="FbFrankReal" w:cs="FbFrankReal"/>
          <w:rtl/>
        </w:rPr>
        <w:t>המשניות</w:t>
      </w:r>
      <w:r w:rsidRPr="009B3FE3">
        <w:rPr>
          <w:rFonts w:ascii="FbFrankReal" w:hAnsi="FbFrankReal" w:cs="FbFrankReal"/>
          <w:rtl/>
          <w:lang w:bidi="ar-SA"/>
        </w:rPr>
        <w:t xml:space="preserve"> </w:t>
      </w:r>
      <w:r w:rsidRPr="009B3FE3">
        <w:rPr>
          <w:rFonts w:ascii="FbFrankReal" w:hAnsi="FbFrankReal" w:cs="FbFrankReal"/>
          <w:rtl/>
        </w:rPr>
        <w:t>להרמב</w:t>
      </w:r>
      <w:r w:rsidRPr="009B3FE3">
        <w:rPr>
          <w:rFonts w:ascii="FbFrankReal" w:hAnsi="FbFrankReal" w:cs="FbFrankReal"/>
          <w:rtl/>
          <w:lang w:bidi="ar-SA"/>
        </w:rPr>
        <w:t>"</w:t>
      </w:r>
      <w:r w:rsidRPr="009B3FE3">
        <w:rPr>
          <w:rFonts w:ascii="FbFrankReal" w:hAnsi="FbFrankReal" w:cs="FbFrankReal"/>
          <w:rtl/>
        </w:rPr>
        <w:t>ם</w:t>
      </w:r>
      <w:r w:rsidRPr="009B3FE3">
        <w:rPr>
          <w:rFonts w:ascii="FbFrankReal" w:hAnsi="FbFrankReal" w:cs="FbFrankReal"/>
          <w:rtl/>
          <w:lang w:bidi="ar-SA"/>
        </w:rPr>
        <w:t xml:space="preserve">, </w:t>
      </w:r>
      <w:r w:rsidRPr="009B3FE3">
        <w:rPr>
          <w:rFonts w:ascii="FbFrankReal" w:hAnsi="FbFrankReal" w:cs="FbFrankReal"/>
          <w:rtl/>
        </w:rPr>
        <w:t>הקדמה</w:t>
      </w:r>
      <w:r w:rsidRPr="009B3FE3">
        <w:rPr>
          <w:rFonts w:ascii="FbFrankReal" w:hAnsi="FbFrankReal" w:cs="FbFrankReal"/>
          <w:rtl/>
          <w:lang w:bidi="ar-SA"/>
        </w:rPr>
        <w:t xml:space="preserve"> </w:t>
      </w:r>
      <w:r w:rsidRPr="009B3FE3">
        <w:rPr>
          <w:rFonts w:ascii="FbFrankReal" w:hAnsi="FbFrankReal" w:cs="FbFrankReal"/>
          <w:rtl/>
        </w:rPr>
        <w:t>לפרק</w:t>
      </w:r>
      <w:r w:rsidRPr="009B3FE3">
        <w:rPr>
          <w:rFonts w:ascii="FbFrankReal" w:hAnsi="FbFrankReal" w:cs="FbFrankReal"/>
          <w:rtl/>
          <w:lang w:bidi="ar-SA"/>
        </w:rPr>
        <w:t xml:space="preserve"> </w:t>
      </w:r>
      <w:r w:rsidRPr="009B3FE3">
        <w:rPr>
          <w:rFonts w:ascii="FbFrankReal" w:hAnsi="FbFrankReal" w:cs="FbFrankReal"/>
          <w:rtl/>
        </w:rPr>
        <w:t>חלק</w:t>
      </w:r>
      <w:r w:rsidRPr="009B3FE3">
        <w:rPr>
          <w:rFonts w:ascii="FbFrankReal" w:hAnsi="FbFrankReal" w:cs="FbFrankReal"/>
          <w:rtl/>
          <w:lang w:bidi="ar-SA"/>
        </w:rPr>
        <w:t xml:space="preserve"> (</w:t>
      </w:r>
      <w:r w:rsidRPr="009B3FE3">
        <w:rPr>
          <w:rFonts w:ascii="FbFrankReal" w:hAnsi="FbFrankReal" w:cs="FbFrankReal"/>
          <w:rtl/>
        </w:rPr>
        <w:t>סנהדרין</w:t>
      </w:r>
      <w:r w:rsidRPr="009B3FE3">
        <w:rPr>
          <w:rFonts w:ascii="FbFrankReal" w:hAnsi="FbFrankReal" w:cs="FbFrankReal"/>
          <w:rtl/>
          <w:lang w:bidi="ar-SA"/>
        </w:rPr>
        <w:t xml:space="preserve"> </w:t>
      </w:r>
      <w:r w:rsidRPr="009B3FE3">
        <w:rPr>
          <w:rFonts w:ascii="FbFrankReal" w:hAnsi="FbFrankReal" w:cs="FbFrankReal"/>
          <w:rtl/>
        </w:rPr>
        <w:t>פ</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מהדורת</w:t>
      </w:r>
      <w:r w:rsidRPr="009B3FE3">
        <w:rPr>
          <w:rFonts w:ascii="FbFrankReal" w:hAnsi="FbFrankReal" w:cs="FbFrankReal"/>
          <w:rtl/>
          <w:lang w:bidi="ar-SA"/>
        </w:rPr>
        <w:t xml:space="preserve"> </w:t>
      </w:r>
      <w:r w:rsidRPr="009B3FE3">
        <w:rPr>
          <w:rFonts w:ascii="FbFrankReal" w:hAnsi="FbFrankReal" w:cs="FbFrankReal"/>
          <w:rtl/>
        </w:rPr>
        <w:t>קאפח</w:t>
      </w:r>
      <w:r w:rsidRPr="009B3FE3">
        <w:rPr>
          <w:rFonts w:ascii="FbFrankReal" w:hAnsi="FbFrankReal" w:cs="FbFrankReal"/>
          <w:rtl/>
          <w:lang w:bidi="ar-SA"/>
        </w:rPr>
        <w:t>: "</w:t>
      </w:r>
      <w:r w:rsidRPr="009B3FE3">
        <w:rPr>
          <w:rFonts w:ascii="FbFrankReal" w:hAnsi="FbFrankReal" w:cs="FbFrankReal"/>
          <w:rtl/>
        </w:rPr>
        <w:t>אלא</w:t>
      </w:r>
      <w:r w:rsidRPr="009B3FE3">
        <w:rPr>
          <w:rFonts w:ascii="FbFrankReal" w:hAnsi="FbFrankReal" w:cs="FbFrankReal"/>
          <w:rtl/>
          <w:lang w:bidi="ar-SA"/>
        </w:rPr>
        <w:t xml:space="preserve"> </w:t>
      </w:r>
      <w:r w:rsidRPr="009B3FE3">
        <w:rPr>
          <w:rFonts w:ascii="FbFrankReal" w:hAnsi="FbFrankReal" w:cs="FbFrankReal"/>
          <w:rtl/>
        </w:rPr>
        <w:t>שבאותם</w:t>
      </w:r>
      <w:r w:rsidRPr="009B3FE3">
        <w:rPr>
          <w:rFonts w:ascii="FbFrankReal" w:hAnsi="FbFrankReal" w:cs="FbFrankReal"/>
          <w:rtl/>
          <w:lang w:bidi="ar-SA"/>
        </w:rPr>
        <w:t xml:space="preserve"> </w:t>
      </w:r>
      <w:r w:rsidRPr="009B3FE3">
        <w:rPr>
          <w:rFonts w:ascii="FbFrankReal" w:hAnsi="FbFrankReal" w:cs="FbFrankReal"/>
          <w:rtl/>
        </w:rPr>
        <w:t>הימים</w:t>
      </w:r>
      <w:r w:rsidRPr="009B3FE3">
        <w:rPr>
          <w:rFonts w:ascii="FbFrankReal" w:hAnsi="FbFrankReal" w:cs="FbFrankReal"/>
          <w:rtl/>
          <w:lang w:bidi="ar-SA"/>
        </w:rPr>
        <w:t xml:space="preserve"> </w:t>
      </w:r>
      <w:r w:rsidRPr="009B3FE3">
        <w:rPr>
          <w:rFonts w:ascii="FbFrankReal" w:hAnsi="FbFrankReal" w:cs="FbFrankReal"/>
          <w:rtl/>
        </w:rPr>
        <w:t>תוקל</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בני</w:t>
      </w:r>
      <w:r w:rsidRPr="009B3FE3">
        <w:rPr>
          <w:rFonts w:ascii="FbFrankReal" w:hAnsi="FbFrankReal" w:cs="FbFrankReal"/>
          <w:rtl/>
          <w:lang w:bidi="ar-SA"/>
        </w:rPr>
        <w:t xml:space="preserve"> </w:t>
      </w:r>
      <w:r w:rsidRPr="009B3FE3">
        <w:rPr>
          <w:rFonts w:ascii="FbFrankReal" w:hAnsi="FbFrankReal" w:cs="FbFrankReal"/>
          <w:rtl/>
        </w:rPr>
        <w:t>אדם</w:t>
      </w:r>
      <w:r w:rsidRPr="009B3FE3">
        <w:rPr>
          <w:rFonts w:ascii="FbFrankReal" w:hAnsi="FbFrankReal" w:cs="FbFrankReal"/>
          <w:rtl/>
          <w:lang w:bidi="ar-SA"/>
        </w:rPr>
        <w:t xml:space="preserve"> </w:t>
      </w:r>
      <w:r w:rsidRPr="009B3FE3">
        <w:rPr>
          <w:rFonts w:ascii="FbFrankReal" w:hAnsi="FbFrankReal" w:cs="FbFrankReal"/>
          <w:rtl/>
        </w:rPr>
        <w:t>פרנסתם</w:t>
      </w:r>
      <w:r w:rsidRPr="009B3FE3">
        <w:rPr>
          <w:rFonts w:ascii="FbFrankReal" w:hAnsi="FbFrankReal" w:cs="FbFrankReal"/>
          <w:rtl/>
          <w:lang w:bidi="ar-SA"/>
        </w:rPr>
        <w:t xml:space="preserve"> </w:t>
      </w:r>
      <w:r w:rsidRPr="009B3FE3">
        <w:rPr>
          <w:rFonts w:ascii="FbFrankReal" w:hAnsi="FbFrankReal" w:cs="FbFrankReal"/>
          <w:rtl/>
        </w:rPr>
        <w:t>מאד</w:t>
      </w:r>
      <w:r w:rsidRPr="009B3FE3">
        <w:rPr>
          <w:rFonts w:ascii="FbFrankReal" w:hAnsi="FbFrankReal" w:cs="FbFrankReal"/>
          <w:rtl/>
          <w:lang w:bidi="ar-SA"/>
        </w:rPr>
        <w:t xml:space="preserve">, </w:t>
      </w:r>
      <w:r w:rsidRPr="009B3FE3">
        <w:rPr>
          <w:rFonts w:ascii="FbFrankReal" w:hAnsi="FbFrankReal" w:cs="FbFrankReal"/>
          <w:rtl/>
        </w:rPr>
        <w:t>עד</w:t>
      </w:r>
      <w:r w:rsidRPr="009B3FE3">
        <w:rPr>
          <w:rFonts w:ascii="FbFrankReal" w:hAnsi="FbFrankReal" w:cs="FbFrankReal"/>
          <w:rtl/>
          <w:lang w:bidi="ar-SA"/>
        </w:rPr>
        <w:t xml:space="preserve"> </w:t>
      </w:r>
      <w:r w:rsidRPr="009B3FE3">
        <w:rPr>
          <w:rFonts w:ascii="FbFrankReal" w:hAnsi="FbFrankReal" w:cs="FbFrankReal"/>
          <w:rtl/>
        </w:rPr>
        <w:t>שכשיעבוד</w:t>
      </w:r>
      <w:r w:rsidRPr="009B3FE3">
        <w:rPr>
          <w:rFonts w:ascii="FbFrankReal" w:hAnsi="FbFrankReal" w:cs="FbFrankReal"/>
          <w:rtl/>
          <w:lang w:bidi="ar-SA"/>
        </w:rPr>
        <w:t xml:space="preserve"> </w:t>
      </w:r>
      <w:r w:rsidRPr="009B3FE3">
        <w:rPr>
          <w:rFonts w:ascii="FbFrankReal" w:hAnsi="FbFrankReal" w:cs="FbFrankReal"/>
          <w:rtl/>
        </w:rPr>
        <w:t>האדם</w:t>
      </w:r>
      <w:r w:rsidRPr="009B3FE3">
        <w:rPr>
          <w:rFonts w:ascii="FbFrankReal" w:hAnsi="FbFrankReal" w:cs="FbFrankReal"/>
          <w:rtl/>
          <w:lang w:bidi="ar-SA"/>
        </w:rPr>
        <w:t xml:space="preserve"> </w:t>
      </w:r>
      <w:r w:rsidRPr="009B3FE3">
        <w:rPr>
          <w:rFonts w:ascii="FbFrankReal" w:hAnsi="FbFrankReal" w:cs="FbFrankReal"/>
          <w:rtl/>
        </w:rPr>
        <w:t>איזה</w:t>
      </w:r>
      <w:r w:rsidRPr="009B3FE3">
        <w:rPr>
          <w:rFonts w:ascii="FbFrankReal" w:hAnsi="FbFrankReal" w:cs="FbFrankReal"/>
          <w:rtl/>
          <w:lang w:bidi="ar-SA"/>
        </w:rPr>
        <w:t xml:space="preserve"> </w:t>
      </w:r>
      <w:r w:rsidRPr="009B3FE3">
        <w:rPr>
          <w:rFonts w:ascii="FbFrankReal" w:hAnsi="FbFrankReal" w:cs="FbFrankReal"/>
          <w:rtl/>
        </w:rPr>
        <w:t>עבודה</w:t>
      </w:r>
      <w:r w:rsidRPr="009B3FE3">
        <w:rPr>
          <w:rFonts w:ascii="FbFrankReal" w:hAnsi="FbFrankReal" w:cs="FbFrankReal"/>
          <w:rtl/>
          <w:lang w:bidi="ar-SA"/>
        </w:rPr>
        <w:t xml:space="preserve"> </w:t>
      </w:r>
      <w:r w:rsidRPr="009B3FE3">
        <w:rPr>
          <w:rFonts w:ascii="FbFrankReal" w:hAnsi="FbFrankReal" w:cs="FbFrankReal"/>
          <w:rtl/>
        </w:rPr>
        <w:t>מועטת</w:t>
      </w:r>
      <w:r w:rsidRPr="009B3FE3">
        <w:rPr>
          <w:rFonts w:ascii="FbFrankReal" w:hAnsi="FbFrankReal" w:cs="FbFrankReal"/>
          <w:rtl/>
          <w:lang w:bidi="ar-SA"/>
        </w:rPr>
        <w:t xml:space="preserve"> </w:t>
      </w:r>
      <w:r w:rsidRPr="009B3FE3">
        <w:rPr>
          <w:rFonts w:ascii="FbFrankReal" w:hAnsi="FbFrankReal" w:cs="FbFrankReal"/>
          <w:rtl/>
        </w:rPr>
        <w:t>שתהיה</w:t>
      </w:r>
      <w:r w:rsidRPr="009B3FE3">
        <w:rPr>
          <w:rFonts w:ascii="FbFrankReal" w:hAnsi="FbFrankReal" w:cs="FbFrankReal"/>
          <w:rtl/>
          <w:lang w:bidi="ar-SA"/>
        </w:rPr>
        <w:t xml:space="preserve"> </w:t>
      </w:r>
      <w:r w:rsidRPr="009B3FE3">
        <w:rPr>
          <w:rFonts w:ascii="FbFrankReal" w:hAnsi="FbFrankReal" w:cs="FbFrankReal"/>
          <w:rtl/>
        </w:rPr>
        <w:t>ישיג</w:t>
      </w:r>
      <w:r w:rsidRPr="009B3FE3">
        <w:rPr>
          <w:rFonts w:ascii="FbFrankReal" w:hAnsi="FbFrankReal" w:cs="FbFrankReal"/>
          <w:rtl/>
          <w:lang w:bidi="ar-SA"/>
        </w:rPr>
        <w:t xml:space="preserve"> </w:t>
      </w:r>
      <w:r w:rsidRPr="009B3FE3">
        <w:rPr>
          <w:rFonts w:ascii="FbFrankReal" w:hAnsi="FbFrankReal" w:cs="FbFrankReal"/>
          <w:rtl/>
        </w:rPr>
        <w:t>תועלת</w:t>
      </w:r>
      <w:r w:rsidRPr="009B3FE3">
        <w:rPr>
          <w:rFonts w:ascii="FbFrankReal" w:hAnsi="FbFrankReal" w:cs="FbFrankReal"/>
          <w:rtl/>
          <w:lang w:bidi="ar-SA"/>
        </w:rPr>
        <w:t xml:space="preserve"> </w:t>
      </w:r>
      <w:r w:rsidRPr="009B3FE3">
        <w:rPr>
          <w:rFonts w:ascii="FbFrankReal" w:hAnsi="FbFrankReal" w:cs="FbFrankReal"/>
          <w:rtl/>
        </w:rPr>
        <w:t>גדולה</w:t>
      </w:r>
      <w:r w:rsidRPr="009B3FE3">
        <w:rPr>
          <w:rFonts w:ascii="FbFrankReal" w:hAnsi="FbFrankReal" w:cs="FbFrankReal"/>
          <w:rtl/>
          <w:lang w:bidi="ar-SA"/>
        </w:rPr>
        <w:t xml:space="preserve">, </w:t>
      </w:r>
      <w:r w:rsidRPr="009B3FE3">
        <w:rPr>
          <w:rFonts w:ascii="FbFrankReal" w:hAnsi="FbFrankReal" w:cs="FbFrankReal"/>
          <w:rtl/>
        </w:rPr>
        <w:t>וזהו</w:t>
      </w:r>
      <w:r w:rsidRPr="009B3FE3">
        <w:rPr>
          <w:rFonts w:ascii="FbFrankReal" w:hAnsi="FbFrankReal" w:cs="FbFrankReal"/>
          <w:rtl/>
          <w:lang w:bidi="ar-SA"/>
        </w:rPr>
        <w:t xml:space="preserve"> </w:t>
      </w:r>
      <w:r w:rsidRPr="009B3FE3">
        <w:rPr>
          <w:rFonts w:ascii="FbFrankReal" w:hAnsi="FbFrankReal" w:cs="FbFrankReal"/>
          <w:rtl/>
        </w:rPr>
        <w:t>ענין</w:t>
      </w:r>
      <w:r w:rsidRPr="009B3FE3">
        <w:rPr>
          <w:rFonts w:ascii="FbFrankReal" w:hAnsi="FbFrankReal" w:cs="FbFrankReal"/>
          <w:rtl/>
          <w:lang w:bidi="ar-SA"/>
        </w:rPr>
        <w:t xml:space="preserve"> </w:t>
      </w:r>
      <w:r w:rsidRPr="009B3FE3">
        <w:rPr>
          <w:rFonts w:ascii="FbFrankReal" w:hAnsi="FbFrankReal" w:cs="FbFrankReal"/>
          <w:rtl/>
        </w:rPr>
        <w:t>אמרם</w:t>
      </w:r>
      <w:r w:rsidRPr="009B3FE3">
        <w:rPr>
          <w:rFonts w:ascii="FbFrankReal" w:hAnsi="FbFrankReal" w:cs="FbFrankReal"/>
          <w:rtl/>
          <w:lang w:bidi="ar-SA"/>
        </w:rPr>
        <w:t xml:space="preserve"> "</w:t>
      </w:r>
      <w:r w:rsidRPr="009B3FE3">
        <w:rPr>
          <w:rFonts w:ascii="FbFrankReal" w:hAnsi="FbFrankReal" w:cs="FbFrankReal"/>
          <w:rtl/>
        </w:rPr>
        <w:t>עתידה</w:t>
      </w:r>
      <w:r w:rsidRPr="009B3FE3">
        <w:rPr>
          <w:rFonts w:ascii="FbFrankReal" w:hAnsi="FbFrankReal" w:cs="FbFrankReal"/>
          <w:rtl/>
          <w:lang w:bidi="ar-SA"/>
        </w:rPr>
        <w:t xml:space="preserve"> </w:t>
      </w:r>
      <w:r w:rsidRPr="009B3FE3">
        <w:rPr>
          <w:rFonts w:ascii="FbFrankReal" w:hAnsi="FbFrankReal" w:cs="FbFrankReal"/>
          <w:rtl/>
        </w:rPr>
        <w:t>ארץ</w:t>
      </w:r>
      <w:r w:rsidRPr="009B3FE3">
        <w:rPr>
          <w:rFonts w:ascii="FbFrankReal" w:hAnsi="FbFrankReal" w:cs="FbFrankReal"/>
          <w:rtl/>
          <w:lang w:bidi="ar-SA"/>
        </w:rPr>
        <w:t xml:space="preserve"> </w:t>
      </w:r>
      <w:r w:rsidRPr="009B3FE3">
        <w:rPr>
          <w:rFonts w:ascii="FbFrankReal" w:hAnsi="FbFrankReal" w:cs="FbFrankReal"/>
          <w:rtl/>
        </w:rPr>
        <w:t>ישראל</w:t>
      </w:r>
      <w:r w:rsidRPr="009B3FE3">
        <w:rPr>
          <w:rFonts w:ascii="FbFrankReal" w:hAnsi="FbFrankReal" w:cs="FbFrankReal"/>
          <w:rtl/>
          <w:lang w:bidi="ar-SA"/>
        </w:rPr>
        <w:t xml:space="preserve"> </w:t>
      </w:r>
      <w:r w:rsidRPr="009B3FE3">
        <w:rPr>
          <w:rFonts w:ascii="FbFrankReal" w:hAnsi="FbFrankReal" w:cs="FbFrankReal"/>
          <w:rtl/>
        </w:rPr>
        <w:t>להוציא</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וכלי</w:t>
      </w:r>
      <w:r w:rsidRPr="009B3FE3">
        <w:rPr>
          <w:rFonts w:ascii="FbFrankReal" w:hAnsi="FbFrankReal" w:cs="FbFrankReal"/>
          <w:rtl/>
          <w:lang w:bidi="ar-SA"/>
        </w:rPr>
        <w:t xml:space="preserve"> </w:t>
      </w:r>
      <w:r w:rsidRPr="009B3FE3">
        <w:rPr>
          <w:rFonts w:ascii="FbFrankReal" w:hAnsi="FbFrankReal" w:cs="FbFrankReal"/>
          <w:rtl/>
        </w:rPr>
        <w:t>מילת</w:t>
      </w:r>
      <w:r w:rsidRPr="009B3FE3">
        <w:rPr>
          <w:rFonts w:ascii="FbFrankReal" w:hAnsi="FbFrankReal" w:cs="FbFrankReal"/>
          <w:rtl/>
          <w:lang w:bidi="ar-SA"/>
        </w:rPr>
        <w:t xml:space="preserve">", </w:t>
      </w:r>
      <w:r w:rsidRPr="009B3FE3">
        <w:rPr>
          <w:rFonts w:ascii="FbFrankReal" w:hAnsi="FbFrankReal" w:cs="FbFrankReal"/>
          <w:rtl/>
        </w:rPr>
        <w:t>לפי</w:t>
      </w:r>
      <w:r w:rsidRPr="009B3FE3">
        <w:rPr>
          <w:rFonts w:ascii="FbFrankReal" w:hAnsi="FbFrankReal" w:cs="FbFrankReal"/>
          <w:rtl/>
          <w:lang w:bidi="ar-SA"/>
        </w:rPr>
        <w:t xml:space="preserve"> </w:t>
      </w:r>
      <w:r w:rsidRPr="009B3FE3">
        <w:rPr>
          <w:rFonts w:ascii="FbFrankReal" w:hAnsi="FbFrankReal" w:cs="FbFrankReal"/>
          <w:rtl/>
        </w:rPr>
        <w:t>שדרך</w:t>
      </w:r>
      <w:r w:rsidRPr="009B3FE3">
        <w:rPr>
          <w:rFonts w:ascii="FbFrankReal" w:hAnsi="FbFrankReal" w:cs="FbFrankReal"/>
          <w:rtl/>
          <w:lang w:bidi="ar-SA"/>
        </w:rPr>
        <w:t xml:space="preserve"> </w:t>
      </w:r>
      <w:r w:rsidRPr="009B3FE3">
        <w:rPr>
          <w:rFonts w:ascii="FbFrankReal" w:hAnsi="FbFrankReal" w:cs="FbFrankReal"/>
          <w:rtl/>
        </w:rPr>
        <w:t>בני</w:t>
      </w:r>
      <w:r w:rsidRPr="009B3FE3">
        <w:rPr>
          <w:rFonts w:ascii="FbFrankReal" w:hAnsi="FbFrankReal" w:cs="FbFrankReal"/>
          <w:rtl/>
          <w:lang w:bidi="ar-SA"/>
        </w:rPr>
        <w:t xml:space="preserve"> </w:t>
      </w:r>
      <w:r w:rsidRPr="009B3FE3">
        <w:rPr>
          <w:rFonts w:ascii="FbFrankReal" w:hAnsi="FbFrankReal" w:cs="FbFrankReal"/>
          <w:rtl/>
        </w:rPr>
        <w:t>אדם</w:t>
      </w:r>
      <w:r w:rsidRPr="009B3FE3">
        <w:rPr>
          <w:rFonts w:ascii="FbFrankReal" w:hAnsi="FbFrankReal" w:cs="FbFrankReal"/>
          <w:rtl/>
          <w:lang w:bidi="ar-SA"/>
        </w:rPr>
        <w:t xml:space="preserve"> </w:t>
      </w:r>
      <w:r w:rsidRPr="009B3FE3">
        <w:rPr>
          <w:rFonts w:ascii="FbFrankReal" w:hAnsi="FbFrankReal" w:cs="FbFrankReal"/>
          <w:rtl/>
        </w:rPr>
        <w:t>לומר</w:t>
      </w:r>
      <w:r w:rsidRPr="009B3FE3">
        <w:rPr>
          <w:rFonts w:ascii="FbFrankReal" w:hAnsi="FbFrankReal" w:cs="FbFrankReal"/>
          <w:rtl/>
          <w:lang w:bidi="ar-SA"/>
        </w:rPr>
        <w:t xml:space="preserve"> </w:t>
      </w:r>
      <w:r w:rsidRPr="009B3FE3">
        <w:rPr>
          <w:rFonts w:ascii="FbFrankReal" w:hAnsi="FbFrankReal" w:cs="FbFrankReal"/>
          <w:rtl/>
        </w:rPr>
        <w:t>אם</w:t>
      </w:r>
      <w:r w:rsidRPr="009B3FE3">
        <w:rPr>
          <w:rFonts w:ascii="FbFrankReal" w:hAnsi="FbFrankReal" w:cs="FbFrankReal"/>
          <w:rtl/>
          <w:lang w:bidi="ar-SA"/>
        </w:rPr>
        <w:t xml:space="preserve"> </w:t>
      </w:r>
      <w:r w:rsidRPr="009B3FE3">
        <w:rPr>
          <w:rFonts w:ascii="FbFrankReal" w:hAnsi="FbFrankReal" w:cs="FbFrankReal"/>
          <w:rtl/>
        </w:rPr>
        <w:t>מצא</w:t>
      </w:r>
      <w:r w:rsidRPr="009B3FE3">
        <w:rPr>
          <w:rFonts w:ascii="FbFrankReal" w:hAnsi="FbFrankReal" w:cs="FbFrankReal"/>
          <w:rtl/>
          <w:lang w:bidi="ar-SA"/>
        </w:rPr>
        <w:t xml:space="preserve"> </w:t>
      </w:r>
      <w:r w:rsidRPr="009B3FE3">
        <w:rPr>
          <w:rFonts w:ascii="FbFrankReal" w:hAnsi="FbFrankReal" w:cs="FbFrankReal"/>
          <w:rtl/>
        </w:rPr>
        <w:t>אדם</w:t>
      </w:r>
      <w:r w:rsidRPr="009B3FE3">
        <w:rPr>
          <w:rFonts w:ascii="FbFrankReal" w:hAnsi="FbFrankReal" w:cs="FbFrankReal"/>
          <w:rtl/>
          <w:lang w:bidi="ar-SA"/>
        </w:rPr>
        <w:t xml:space="preserve"> </w:t>
      </w:r>
      <w:r w:rsidRPr="009B3FE3">
        <w:rPr>
          <w:rFonts w:ascii="FbFrankReal" w:hAnsi="FbFrankReal" w:cs="FbFrankReal"/>
          <w:rtl/>
        </w:rPr>
        <w:t>איזה</w:t>
      </w:r>
      <w:r w:rsidRPr="009B3FE3">
        <w:rPr>
          <w:rFonts w:ascii="FbFrankReal" w:hAnsi="FbFrankReal" w:cs="FbFrankReal"/>
          <w:rtl/>
          <w:lang w:bidi="ar-SA"/>
        </w:rPr>
        <w:t xml:space="preserve"> </w:t>
      </w:r>
      <w:r w:rsidRPr="009B3FE3">
        <w:rPr>
          <w:rFonts w:ascii="FbFrankReal" w:hAnsi="FbFrankReal" w:cs="FbFrankReal"/>
          <w:rtl/>
        </w:rPr>
        <w:t>דבר</w:t>
      </w:r>
      <w:r w:rsidRPr="009B3FE3">
        <w:rPr>
          <w:rFonts w:ascii="FbFrankReal" w:hAnsi="FbFrankReal" w:cs="FbFrankReal"/>
          <w:rtl/>
          <w:lang w:bidi="ar-SA"/>
        </w:rPr>
        <w:t xml:space="preserve"> </w:t>
      </w:r>
      <w:r w:rsidRPr="009B3FE3">
        <w:rPr>
          <w:rFonts w:ascii="FbFrankReal" w:hAnsi="FbFrankReal" w:cs="FbFrankReal"/>
          <w:rtl/>
        </w:rPr>
        <w:t>מוכן</w:t>
      </w:r>
      <w:r w:rsidRPr="009B3FE3">
        <w:rPr>
          <w:rFonts w:ascii="FbFrankReal" w:hAnsi="FbFrankReal" w:cs="FbFrankReal"/>
          <w:rtl/>
          <w:lang w:bidi="ar-SA"/>
        </w:rPr>
        <w:t xml:space="preserve"> </w:t>
      </w:r>
      <w:r w:rsidRPr="009B3FE3">
        <w:rPr>
          <w:rFonts w:ascii="FbFrankReal" w:hAnsi="FbFrankReal" w:cs="FbFrankReal"/>
          <w:rtl/>
        </w:rPr>
        <w:t>בשפע</w:t>
      </w:r>
      <w:r w:rsidRPr="009B3FE3">
        <w:rPr>
          <w:rFonts w:ascii="FbFrankReal" w:hAnsi="FbFrankReal" w:cs="FbFrankReal"/>
          <w:rtl/>
          <w:lang w:bidi="ar-SA"/>
        </w:rPr>
        <w:t xml:space="preserve">, </w:t>
      </w:r>
      <w:r w:rsidRPr="009B3FE3">
        <w:rPr>
          <w:rFonts w:ascii="FbFrankReal" w:hAnsi="FbFrankReal" w:cs="FbFrankReal"/>
          <w:rtl/>
        </w:rPr>
        <w:t>מצא</w:t>
      </w:r>
      <w:r w:rsidRPr="009B3FE3">
        <w:rPr>
          <w:rFonts w:ascii="FbFrankReal" w:hAnsi="FbFrankReal" w:cs="FbFrankReal"/>
          <w:rtl/>
          <w:lang w:bidi="ar-SA"/>
        </w:rPr>
        <w:t xml:space="preserve"> </w:t>
      </w:r>
      <w:r w:rsidRPr="009B3FE3">
        <w:rPr>
          <w:rFonts w:ascii="FbFrankReal" w:hAnsi="FbFrankReal" w:cs="FbFrankReal"/>
          <w:rtl/>
        </w:rPr>
        <w:t>פלוני</w:t>
      </w:r>
      <w:r w:rsidRPr="009B3FE3">
        <w:rPr>
          <w:rFonts w:ascii="FbFrankReal" w:hAnsi="FbFrankReal" w:cs="FbFrankReal"/>
          <w:rtl/>
          <w:lang w:bidi="ar-SA"/>
        </w:rPr>
        <w:t xml:space="preserve"> </w:t>
      </w:r>
      <w:r w:rsidRPr="009B3FE3">
        <w:rPr>
          <w:rFonts w:ascii="FbFrankReal" w:hAnsi="FbFrankReal" w:cs="FbFrankReal"/>
          <w:rtl/>
        </w:rPr>
        <w:t>לחם</w:t>
      </w:r>
      <w:r w:rsidRPr="009B3FE3">
        <w:rPr>
          <w:rFonts w:ascii="FbFrankReal" w:hAnsi="FbFrankReal" w:cs="FbFrankReal"/>
          <w:rtl/>
          <w:lang w:bidi="ar-SA"/>
        </w:rPr>
        <w:t xml:space="preserve"> </w:t>
      </w:r>
      <w:r w:rsidRPr="009B3FE3">
        <w:rPr>
          <w:rFonts w:ascii="FbFrankReal" w:hAnsi="FbFrankReal" w:cs="FbFrankReal"/>
          <w:rtl/>
        </w:rPr>
        <w:t>אפוי</w:t>
      </w:r>
      <w:r w:rsidRPr="009B3FE3">
        <w:rPr>
          <w:rFonts w:ascii="FbFrankReal" w:hAnsi="FbFrankReal" w:cs="FbFrankReal"/>
          <w:rtl/>
          <w:lang w:bidi="ar-SA"/>
        </w:rPr>
        <w:t xml:space="preserve"> </w:t>
      </w:r>
      <w:r w:rsidRPr="009B3FE3">
        <w:rPr>
          <w:rFonts w:ascii="FbFrankReal" w:hAnsi="FbFrankReal" w:cs="FbFrankReal"/>
          <w:rtl/>
        </w:rPr>
        <w:t>ותבשיל</w:t>
      </w:r>
      <w:r w:rsidRPr="009B3FE3">
        <w:rPr>
          <w:rFonts w:ascii="FbFrankReal" w:hAnsi="FbFrankReal" w:cs="FbFrankReal"/>
          <w:rtl/>
          <w:lang w:bidi="ar-SA"/>
        </w:rPr>
        <w:t xml:space="preserve"> </w:t>
      </w:r>
      <w:r w:rsidRPr="009B3FE3">
        <w:rPr>
          <w:rFonts w:ascii="FbFrankReal" w:hAnsi="FbFrankReal" w:cs="FbFrankReal"/>
          <w:rtl/>
        </w:rPr>
        <w:t>מבושל</w:t>
      </w:r>
      <w:r w:rsidRPr="009B3FE3">
        <w:rPr>
          <w:rFonts w:ascii="FbFrankReal" w:hAnsi="FbFrankReal" w:cs="FbFrankReal"/>
          <w:rtl/>
          <w:lang w:bidi="ar-SA"/>
        </w:rPr>
        <w:t xml:space="preserve">, </w:t>
      </w:r>
      <w:r w:rsidRPr="009B3FE3">
        <w:rPr>
          <w:rFonts w:ascii="FbFrankReal" w:hAnsi="FbFrankReal" w:cs="FbFrankReal"/>
          <w:rtl/>
        </w:rPr>
        <w:t>והראי</w:t>
      </w:r>
      <w:r w:rsidRPr="009B3FE3">
        <w:rPr>
          <w:rFonts w:ascii="FbFrankReal" w:hAnsi="FbFrankReal" w:cs="FbFrankReal"/>
          <w:rtl/>
          <w:lang w:bidi="ar-SA"/>
        </w:rPr>
        <w:t xml:space="preserve">' </w:t>
      </w:r>
      <w:r w:rsidRPr="009B3FE3">
        <w:rPr>
          <w:rFonts w:ascii="FbFrankReal" w:hAnsi="FbFrankReal" w:cs="FbFrankReal"/>
          <w:rtl/>
        </w:rPr>
        <w:t>לזה</w:t>
      </w:r>
      <w:r w:rsidRPr="009B3FE3">
        <w:rPr>
          <w:rFonts w:ascii="FbFrankReal" w:hAnsi="FbFrankReal" w:cs="FbFrankReal"/>
          <w:rtl/>
          <w:lang w:bidi="ar-SA"/>
        </w:rPr>
        <w:t xml:space="preserve"> </w:t>
      </w:r>
      <w:r w:rsidRPr="009B3FE3">
        <w:rPr>
          <w:rFonts w:ascii="FbFrankReal" w:hAnsi="FbFrankReal" w:cs="FbFrankReal"/>
          <w:rtl/>
        </w:rPr>
        <w:t>מאמר</w:t>
      </w:r>
      <w:r w:rsidRPr="009B3FE3">
        <w:rPr>
          <w:rFonts w:ascii="FbFrankReal" w:hAnsi="FbFrankReal" w:cs="FbFrankReal"/>
          <w:rtl/>
          <w:lang w:bidi="ar-SA"/>
        </w:rPr>
        <w:t xml:space="preserve"> </w:t>
      </w:r>
      <w:r w:rsidRPr="009B3FE3">
        <w:rPr>
          <w:rFonts w:ascii="FbFrankReal" w:hAnsi="FbFrankReal" w:cs="FbFrankReal"/>
          <w:rtl/>
        </w:rPr>
        <w:t>הכתוב</w:t>
      </w:r>
      <w:r w:rsidRPr="009B3FE3">
        <w:rPr>
          <w:rFonts w:ascii="FbFrankReal" w:hAnsi="FbFrankReal" w:cs="FbFrankReal"/>
          <w:rtl/>
          <w:lang w:bidi="ar-SA"/>
        </w:rPr>
        <w:t xml:space="preserve"> (</w:t>
      </w:r>
      <w:r w:rsidRPr="009B3FE3">
        <w:rPr>
          <w:rFonts w:ascii="FbFrankReal" w:hAnsi="FbFrankReal" w:cs="FbFrankReal"/>
          <w:rtl/>
        </w:rPr>
        <w:t>ישעי</w:t>
      </w:r>
      <w:r w:rsidRPr="009B3FE3">
        <w:rPr>
          <w:rFonts w:ascii="FbFrankReal" w:hAnsi="FbFrankReal" w:cs="FbFrankReal"/>
          <w:rtl/>
          <w:lang w:bidi="ar-SA"/>
        </w:rPr>
        <w:t xml:space="preserve">' </w:t>
      </w:r>
      <w:r w:rsidRPr="009B3FE3">
        <w:rPr>
          <w:rFonts w:ascii="FbFrankReal" w:hAnsi="FbFrankReal" w:cs="FbFrankReal"/>
          <w:rtl/>
        </w:rPr>
        <w:t>מא</w:t>
      </w:r>
      <w:r w:rsidRPr="009B3FE3">
        <w:rPr>
          <w:rFonts w:ascii="FbFrankReal" w:hAnsi="FbFrankReal" w:cs="FbFrankReal"/>
          <w:rtl/>
          <w:lang w:bidi="ar-SA"/>
        </w:rPr>
        <w:t xml:space="preserve">, </w:t>
      </w:r>
      <w:r w:rsidRPr="009B3FE3">
        <w:rPr>
          <w:rFonts w:ascii="FbFrankReal" w:hAnsi="FbFrankReal" w:cs="FbFrankReal"/>
          <w:rtl/>
        </w:rPr>
        <w:t>ה</w:t>
      </w:r>
      <w:r w:rsidRPr="009B3FE3">
        <w:rPr>
          <w:rFonts w:ascii="FbFrankReal" w:hAnsi="FbFrankReal" w:cs="FbFrankReal"/>
          <w:rtl/>
          <w:lang w:bidi="ar-SA"/>
        </w:rPr>
        <w:t>) "</w:t>
      </w:r>
      <w:r w:rsidRPr="009B3FE3">
        <w:rPr>
          <w:rFonts w:ascii="FbFrankReal" w:hAnsi="FbFrankReal" w:cs="FbFrankReal"/>
          <w:rtl/>
        </w:rPr>
        <w:t>ובני</w:t>
      </w:r>
      <w:r w:rsidRPr="009B3FE3">
        <w:rPr>
          <w:rFonts w:ascii="FbFrankReal" w:hAnsi="FbFrankReal" w:cs="FbFrankReal"/>
          <w:rtl/>
          <w:lang w:bidi="ar-SA"/>
        </w:rPr>
        <w:t xml:space="preserve"> </w:t>
      </w:r>
      <w:r w:rsidRPr="009B3FE3">
        <w:rPr>
          <w:rFonts w:ascii="FbFrankReal" w:hAnsi="FbFrankReal" w:cs="FbFrankReal"/>
          <w:rtl/>
        </w:rPr>
        <w:t>נכר</w:t>
      </w:r>
      <w:r w:rsidRPr="009B3FE3">
        <w:rPr>
          <w:rFonts w:ascii="FbFrankReal" w:hAnsi="FbFrankReal" w:cs="FbFrankReal"/>
          <w:rtl/>
          <w:lang w:bidi="ar-SA"/>
        </w:rPr>
        <w:t xml:space="preserve"> </w:t>
      </w:r>
      <w:r w:rsidRPr="009B3FE3">
        <w:rPr>
          <w:rFonts w:ascii="FbFrankReal" w:hAnsi="FbFrankReal" w:cs="FbFrankReal"/>
          <w:rtl/>
        </w:rPr>
        <w:t>אכריכם</w:t>
      </w:r>
      <w:r w:rsidRPr="009B3FE3">
        <w:rPr>
          <w:rFonts w:ascii="FbFrankReal" w:hAnsi="FbFrankReal" w:cs="FbFrankReal"/>
          <w:rtl/>
          <w:lang w:bidi="ar-SA"/>
        </w:rPr>
        <w:t xml:space="preserve"> </w:t>
      </w:r>
      <w:r w:rsidRPr="009B3FE3">
        <w:rPr>
          <w:rFonts w:ascii="FbFrankReal" w:hAnsi="FbFrankReal" w:cs="FbFrankReal"/>
          <w:rtl/>
        </w:rPr>
        <w:t>וכורמיכם</w:t>
      </w:r>
      <w:r w:rsidRPr="009B3FE3">
        <w:rPr>
          <w:rFonts w:ascii="FbFrankReal" w:hAnsi="FbFrankReal" w:cs="FbFrankReal"/>
          <w:rtl/>
          <w:lang w:bidi="ar-SA"/>
        </w:rPr>
        <w:t xml:space="preserve">", </w:t>
      </w:r>
      <w:r w:rsidRPr="009B3FE3">
        <w:rPr>
          <w:rFonts w:ascii="FbFrankReal" w:hAnsi="FbFrankReal" w:cs="FbFrankReal"/>
          <w:rtl/>
        </w:rPr>
        <w:t>משמע</w:t>
      </w:r>
      <w:r w:rsidRPr="009B3FE3">
        <w:rPr>
          <w:rFonts w:ascii="FbFrankReal" w:hAnsi="FbFrankReal" w:cs="FbFrankReal"/>
          <w:rtl/>
          <w:lang w:bidi="ar-SA"/>
        </w:rPr>
        <w:t xml:space="preserve"> </w:t>
      </w:r>
      <w:r w:rsidRPr="009B3FE3">
        <w:rPr>
          <w:rFonts w:ascii="FbFrankReal" w:hAnsi="FbFrankReal" w:cs="FbFrankReal"/>
          <w:rtl/>
        </w:rPr>
        <w:t>שיהא</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 xml:space="preserve"> </w:t>
      </w:r>
      <w:r w:rsidRPr="009B3FE3">
        <w:rPr>
          <w:rFonts w:ascii="FbFrankReal" w:hAnsi="FbFrankReal" w:cs="FbFrankReal"/>
          <w:rtl/>
        </w:rPr>
        <w:t>החריש</w:t>
      </w:r>
      <w:r w:rsidRPr="009B3FE3">
        <w:rPr>
          <w:rFonts w:ascii="FbFrankReal" w:hAnsi="FbFrankReal" w:cs="FbFrankReal"/>
          <w:rtl/>
          <w:lang w:bidi="ar-SA"/>
        </w:rPr>
        <w:t xml:space="preserve"> </w:t>
      </w:r>
      <w:r w:rsidRPr="009B3FE3">
        <w:rPr>
          <w:rFonts w:ascii="FbFrankReal" w:hAnsi="FbFrankReal" w:cs="FbFrankReal"/>
          <w:rtl/>
        </w:rPr>
        <w:t>והקציר</w:t>
      </w:r>
      <w:r w:rsidRPr="009B3FE3">
        <w:rPr>
          <w:rFonts w:ascii="FbFrankReal" w:hAnsi="FbFrankReal" w:cs="FbFrankReal"/>
          <w:rtl/>
          <w:lang w:bidi="ar-SA"/>
        </w:rPr>
        <w:t xml:space="preserve">. </w:t>
      </w:r>
      <w:r w:rsidRPr="009B3FE3">
        <w:rPr>
          <w:rFonts w:ascii="FbFrankReal" w:hAnsi="FbFrankReal" w:cs="FbFrankReal"/>
          <w:rtl/>
        </w:rPr>
        <w:t>ולפיכך</w:t>
      </w:r>
      <w:r w:rsidRPr="009B3FE3">
        <w:rPr>
          <w:rFonts w:ascii="FbFrankReal" w:hAnsi="FbFrankReal" w:cs="FbFrankReal"/>
          <w:rtl/>
          <w:lang w:bidi="ar-SA"/>
        </w:rPr>
        <w:t xml:space="preserve"> </w:t>
      </w:r>
      <w:r w:rsidRPr="009B3FE3">
        <w:rPr>
          <w:rFonts w:ascii="FbFrankReal" w:hAnsi="FbFrankReal" w:cs="FbFrankReal"/>
          <w:rtl/>
        </w:rPr>
        <w:t>כעס</w:t>
      </w:r>
      <w:r w:rsidRPr="009B3FE3">
        <w:rPr>
          <w:rFonts w:ascii="FbFrankReal" w:hAnsi="FbFrankReal" w:cs="FbFrankReal"/>
          <w:rtl/>
          <w:lang w:bidi="ar-SA"/>
        </w:rPr>
        <w:t xml:space="preserve"> </w:t>
      </w:r>
      <w:r w:rsidRPr="009B3FE3">
        <w:rPr>
          <w:rFonts w:ascii="FbFrankReal" w:hAnsi="FbFrankReal" w:cs="FbFrankReal"/>
          <w:rtl/>
        </w:rPr>
        <w:t>החכם</w:t>
      </w:r>
      <w:r w:rsidRPr="009B3FE3">
        <w:rPr>
          <w:rFonts w:ascii="FbFrankReal" w:hAnsi="FbFrankReal" w:cs="FbFrankReal"/>
          <w:rtl/>
          <w:lang w:bidi="ar-SA"/>
        </w:rPr>
        <w:t xml:space="preserve"> </w:t>
      </w:r>
      <w:r w:rsidRPr="009B3FE3">
        <w:rPr>
          <w:rFonts w:ascii="FbFrankReal" w:hAnsi="FbFrankReal" w:cs="FbFrankReal"/>
          <w:rtl/>
        </w:rPr>
        <w:t>הזה</w:t>
      </w:r>
      <w:r w:rsidRPr="009B3FE3">
        <w:rPr>
          <w:rFonts w:ascii="FbFrankReal" w:hAnsi="FbFrankReal" w:cs="FbFrankReal"/>
          <w:rtl/>
          <w:lang w:bidi="ar-SA"/>
        </w:rPr>
        <w:t xml:space="preserve"> </w:t>
      </w:r>
      <w:r w:rsidRPr="009B3FE3">
        <w:rPr>
          <w:rFonts w:ascii="FbFrankReal" w:hAnsi="FbFrankReal" w:cs="FbFrankReal"/>
          <w:rtl/>
        </w:rPr>
        <w:t>שאמר</w:t>
      </w:r>
      <w:r w:rsidRPr="009B3FE3">
        <w:rPr>
          <w:rFonts w:ascii="FbFrankReal" w:hAnsi="FbFrankReal" w:cs="FbFrankReal"/>
          <w:rtl/>
          <w:lang w:bidi="ar-SA"/>
        </w:rPr>
        <w:t xml:space="preserve"> </w:t>
      </w:r>
      <w:r w:rsidRPr="009B3FE3">
        <w:rPr>
          <w:rFonts w:ascii="FbFrankReal" w:hAnsi="FbFrankReal" w:cs="FbFrankReal"/>
          <w:rtl/>
        </w:rPr>
        <w:t>את</w:t>
      </w:r>
      <w:r w:rsidRPr="009B3FE3">
        <w:rPr>
          <w:rFonts w:ascii="FbFrankReal" w:hAnsi="FbFrankReal" w:cs="FbFrankReal"/>
          <w:rtl/>
          <w:lang w:bidi="ar-SA"/>
        </w:rPr>
        <w:t xml:space="preserve"> </w:t>
      </w:r>
      <w:r w:rsidRPr="009B3FE3">
        <w:rPr>
          <w:rFonts w:ascii="FbFrankReal" w:hAnsi="FbFrankReal" w:cs="FbFrankReal"/>
          <w:rtl/>
        </w:rPr>
        <w:t>הדברים</w:t>
      </w:r>
      <w:r w:rsidRPr="009B3FE3">
        <w:rPr>
          <w:rFonts w:ascii="FbFrankReal" w:hAnsi="FbFrankReal" w:cs="FbFrankReal"/>
          <w:rtl/>
          <w:lang w:bidi="ar-SA"/>
        </w:rPr>
        <w:t xml:space="preserve"> </w:t>
      </w:r>
      <w:r w:rsidRPr="009B3FE3">
        <w:rPr>
          <w:rFonts w:ascii="FbFrankReal" w:hAnsi="FbFrankReal" w:cs="FbFrankReal"/>
          <w:rtl/>
        </w:rPr>
        <w:t>הללו</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תלמידו</w:t>
      </w:r>
      <w:r w:rsidRPr="009B3FE3">
        <w:rPr>
          <w:rFonts w:ascii="FbFrankReal" w:hAnsi="FbFrankReal" w:cs="FbFrankReal"/>
          <w:rtl/>
          <w:lang w:bidi="ar-SA"/>
        </w:rPr>
        <w:t xml:space="preserve"> </w:t>
      </w:r>
      <w:r w:rsidRPr="009B3FE3">
        <w:rPr>
          <w:rFonts w:ascii="FbFrankReal" w:hAnsi="FbFrankReal" w:cs="FbFrankReal"/>
          <w:rtl/>
        </w:rPr>
        <w:t>בעת</w:t>
      </w:r>
      <w:r w:rsidRPr="009B3FE3">
        <w:rPr>
          <w:rFonts w:ascii="FbFrankReal" w:hAnsi="FbFrankReal" w:cs="FbFrankReal"/>
          <w:rtl/>
          <w:lang w:bidi="ar-SA"/>
        </w:rPr>
        <w:t xml:space="preserve"> </w:t>
      </w:r>
      <w:r w:rsidRPr="009B3FE3">
        <w:rPr>
          <w:rFonts w:ascii="FbFrankReal" w:hAnsi="FbFrankReal" w:cs="FbFrankReal"/>
          <w:rtl/>
        </w:rPr>
        <w:t>שלא</w:t>
      </w:r>
      <w:r w:rsidRPr="009B3FE3">
        <w:rPr>
          <w:rFonts w:ascii="FbFrankReal" w:hAnsi="FbFrankReal" w:cs="FbFrankReal"/>
          <w:rtl/>
          <w:lang w:bidi="ar-SA"/>
        </w:rPr>
        <w:t xml:space="preserve"> </w:t>
      </w:r>
      <w:r w:rsidRPr="009B3FE3">
        <w:rPr>
          <w:rFonts w:ascii="FbFrankReal" w:hAnsi="FbFrankReal" w:cs="FbFrankReal"/>
          <w:rtl/>
        </w:rPr>
        <w:t>הבין</w:t>
      </w:r>
      <w:r w:rsidRPr="009B3FE3">
        <w:rPr>
          <w:rFonts w:ascii="FbFrankReal" w:hAnsi="FbFrankReal" w:cs="FbFrankReal"/>
          <w:rtl/>
          <w:lang w:bidi="ar-SA"/>
        </w:rPr>
        <w:t xml:space="preserve"> </w:t>
      </w:r>
      <w:r w:rsidRPr="009B3FE3">
        <w:rPr>
          <w:rFonts w:ascii="FbFrankReal" w:hAnsi="FbFrankReal" w:cs="FbFrankReal"/>
          <w:rtl/>
        </w:rPr>
        <w:t>בדבריו</w:t>
      </w:r>
      <w:r w:rsidRPr="009B3FE3">
        <w:rPr>
          <w:rFonts w:ascii="FbFrankReal" w:hAnsi="FbFrankReal" w:cs="FbFrankReal"/>
          <w:rtl/>
          <w:lang w:bidi="ar-SA"/>
        </w:rPr>
        <w:t xml:space="preserve"> </w:t>
      </w:r>
      <w:r w:rsidRPr="009B3FE3">
        <w:rPr>
          <w:rFonts w:ascii="FbFrankReal" w:hAnsi="FbFrankReal" w:cs="FbFrankReal"/>
          <w:rtl/>
        </w:rPr>
        <w:t>את</w:t>
      </w:r>
      <w:r w:rsidRPr="009B3FE3">
        <w:rPr>
          <w:rFonts w:ascii="FbFrankReal" w:hAnsi="FbFrankReal" w:cs="FbFrankReal"/>
          <w:rtl/>
          <w:lang w:bidi="ar-SA"/>
        </w:rPr>
        <w:t xml:space="preserve"> </w:t>
      </w:r>
      <w:r w:rsidRPr="009B3FE3">
        <w:rPr>
          <w:rFonts w:ascii="FbFrankReal" w:hAnsi="FbFrankReal" w:cs="FbFrankReal"/>
          <w:rtl/>
        </w:rPr>
        <w:t>הענין</w:t>
      </w:r>
      <w:r w:rsidRPr="009B3FE3">
        <w:rPr>
          <w:rFonts w:ascii="FbFrankReal" w:hAnsi="FbFrankReal" w:cs="FbFrankReal"/>
          <w:rtl/>
          <w:lang w:bidi="ar-SA"/>
        </w:rPr>
        <w:t xml:space="preserve"> </w:t>
      </w:r>
      <w:r w:rsidRPr="009B3FE3">
        <w:rPr>
          <w:rFonts w:ascii="FbFrankReal" w:hAnsi="FbFrankReal" w:cs="FbFrankReal"/>
          <w:rtl/>
        </w:rPr>
        <w:t>הזה</w:t>
      </w:r>
      <w:r w:rsidRPr="009B3FE3">
        <w:rPr>
          <w:rFonts w:ascii="FbFrankReal" w:hAnsi="FbFrankReal" w:cs="FbFrankReal"/>
          <w:rtl/>
          <w:lang w:bidi="ar-SA"/>
        </w:rPr>
        <w:t xml:space="preserve"> </w:t>
      </w:r>
      <w:r w:rsidRPr="009B3FE3">
        <w:rPr>
          <w:rFonts w:ascii="FbFrankReal" w:hAnsi="FbFrankReal" w:cs="FbFrankReal"/>
          <w:rtl/>
        </w:rPr>
        <w:t>וחשב</w:t>
      </w:r>
      <w:r w:rsidRPr="009B3FE3">
        <w:rPr>
          <w:rFonts w:ascii="FbFrankReal" w:hAnsi="FbFrankReal" w:cs="FbFrankReal"/>
          <w:rtl/>
          <w:lang w:bidi="ar-SA"/>
        </w:rPr>
        <w:t xml:space="preserve"> </w:t>
      </w:r>
      <w:r w:rsidRPr="009B3FE3">
        <w:rPr>
          <w:rFonts w:ascii="FbFrankReal" w:hAnsi="FbFrankReal" w:cs="FbFrankReal"/>
          <w:rtl/>
        </w:rPr>
        <w:t>שהדברים</w:t>
      </w:r>
      <w:r w:rsidRPr="009B3FE3">
        <w:rPr>
          <w:rFonts w:ascii="FbFrankReal" w:hAnsi="FbFrankReal" w:cs="FbFrankReal"/>
          <w:rtl/>
          <w:lang w:bidi="ar-SA"/>
        </w:rPr>
        <w:t xml:space="preserve"> </w:t>
      </w:r>
      <w:r w:rsidRPr="009B3FE3">
        <w:rPr>
          <w:rFonts w:ascii="FbFrankReal" w:hAnsi="FbFrankReal" w:cs="FbFrankReal"/>
          <w:rtl/>
        </w:rPr>
        <w:t>כפשוטן</w:t>
      </w:r>
      <w:r w:rsidRPr="009B3FE3">
        <w:rPr>
          <w:rFonts w:ascii="FbFrankReal" w:hAnsi="FbFrankReal" w:cs="FbFrankReal"/>
          <w:rtl/>
          <w:lang w:bidi="ar-SA"/>
        </w:rPr>
        <w:t xml:space="preserve">, </w:t>
      </w:r>
      <w:r w:rsidRPr="009B3FE3">
        <w:rPr>
          <w:rFonts w:ascii="FbFrankReal" w:hAnsi="FbFrankReal" w:cs="FbFrankReal"/>
          <w:rtl/>
        </w:rPr>
        <w:t>והשיבו</w:t>
      </w:r>
      <w:r w:rsidRPr="009B3FE3">
        <w:rPr>
          <w:rFonts w:ascii="FbFrankReal" w:hAnsi="FbFrankReal" w:cs="FbFrankReal"/>
          <w:rtl/>
          <w:lang w:bidi="ar-SA"/>
        </w:rPr>
        <w:t xml:space="preserve"> </w:t>
      </w:r>
      <w:r w:rsidRPr="009B3FE3">
        <w:rPr>
          <w:rFonts w:ascii="FbFrankReal" w:hAnsi="FbFrankReal" w:cs="FbFrankReal"/>
          <w:rtl/>
        </w:rPr>
        <w:t>לפי</w:t>
      </w:r>
      <w:r w:rsidRPr="009B3FE3">
        <w:rPr>
          <w:rFonts w:ascii="FbFrankReal" w:hAnsi="FbFrankReal" w:cs="FbFrankReal"/>
          <w:rtl/>
          <w:lang w:bidi="ar-SA"/>
        </w:rPr>
        <w:t xml:space="preserve"> </w:t>
      </w:r>
      <w:r w:rsidRPr="009B3FE3">
        <w:rPr>
          <w:rFonts w:ascii="FbFrankReal" w:hAnsi="FbFrankReal" w:cs="FbFrankReal"/>
          <w:rtl/>
        </w:rPr>
        <w:t>ערך</w:t>
      </w:r>
      <w:r w:rsidRPr="009B3FE3">
        <w:rPr>
          <w:rFonts w:ascii="FbFrankReal" w:hAnsi="FbFrankReal" w:cs="FbFrankReal"/>
          <w:rtl/>
          <w:lang w:bidi="ar-SA"/>
        </w:rPr>
        <w:t xml:space="preserve"> </w:t>
      </w:r>
      <w:r w:rsidRPr="009B3FE3">
        <w:rPr>
          <w:rFonts w:ascii="FbFrankReal" w:hAnsi="FbFrankReal" w:cs="FbFrankReal"/>
          <w:rtl/>
        </w:rPr>
        <w:t>השגתו</w:t>
      </w:r>
      <w:r w:rsidRPr="009B3FE3">
        <w:rPr>
          <w:rFonts w:ascii="FbFrankReal" w:hAnsi="FbFrankReal" w:cs="FbFrankReal"/>
          <w:rtl/>
          <w:lang w:bidi="ar-SA"/>
        </w:rPr>
        <w:t xml:space="preserve">, </w:t>
      </w:r>
      <w:r w:rsidRPr="009B3FE3">
        <w:rPr>
          <w:rFonts w:ascii="FbFrankReal" w:hAnsi="FbFrankReal" w:cs="FbFrankReal"/>
          <w:rtl/>
        </w:rPr>
        <w:t>ולא</w:t>
      </w:r>
      <w:r w:rsidRPr="009B3FE3">
        <w:rPr>
          <w:rFonts w:ascii="FbFrankReal" w:hAnsi="FbFrankReal" w:cs="FbFrankReal"/>
          <w:rtl/>
          <w:lang w:bidi="ar-SA"/>
        </w:rPr>
        <w:t xml:space="preserve"> </w:t>
      </w:r>
      <w:r w:rsidRPr="009B3FE3">
        <w:rPr>
          <w:rFonts w:ascii="FbFrankReal" w:hAnsi="FbFrankReal" w:cs="FbFrankReal"/>
          <w:rtl/>
        </w:rPr>
        <w:t>זאת</w:t>
      </w:r>
      <w:r w:rsidRPr="009B3FE3">
        <w:rPr>
          <w:rFonts w:ascii="FbFrankReal" w:hAnsi="FbFrankReal" w:cs="FbFrankReal"/>
          <w:rtl/>
          <w:lang w:bidi="ar-SA"/>
        </w:rPr>
        <w:t xml:space="preserve"> </w:t>
      </w:r>
      <w:r w:rsidRPr="009B3FE3">
        <w:rPr>
          <w:rFonts w:ascii="FbFrankReal" w:hAnsi="FbFrankReal" w:cs="FbFrankReal"/>
          <w:rtl/>
        </w:rPr>
        <w:t>היא</w:t>
      </w:r>
      <w:r w:rsidRPr="009B3FE3">
        <w:rPr>
          <w:rFonts w:ascii="FbFrankReal" w:hAnsi="FbFrankReal" w:cs="FbFrankReal"/>
          <w:rtl/>
          <w:lang w:bidi="ar-SA"/>
        </w:rPr>
        <w:t xml:space="preserve"> </w:t>
      </w:r>
      <w:r w:rsidRPr="009B3FE3">
        <w:rPr>
          <w:rFonts w:ascii="FbFrankReal" w:hAnsi="FbFrankReal" w:cs="FbFrankReal"/>
          <w:rtl/>
        </w:rPr>
        <w:t>התשובה</w:t>
      </w:r>
      <w:r w:rsidRPr="009B3FE3">
        <w:rPr>
          <w:rFonts w:ascii="FbFrankReal" w:hAnsi="FbFrankReal" w:cs="FbFrankReal"/>
          <w:rtl/>
          <w:lang w:bidi="ar-SA"/>
        </w:rPr>
        <w:t xml:space="preserve">, </w:t>
      </w:r>
      <w:r w:rsidRPr="009B3FE3">
        <w:rPr>
          <w:rFonts w:ascii="FbFrankReal" w:hAnsi="FbFrankReal" w:cs="FbFrankReal"/>
          <w:rtl/>
        </w:rPr>
        <w:t>והראי</w:t>
      </w:r>
      <w:r w:rsidRPr="009B3FE3">
        <w:rPr>
          <w:rFonts w:ascii="FbFrankReal" w:hAnsi="FbFrankReal" w:cs="FbFrankReal"/>
          <w:rtl/>
          <w:lang w:bidi="ar-SA"/>
        </w:rPr>
        <w:t xml:space="preserve">' </w:t>
      </w:r>
      <w:r w:rsidRPr="009B3FE3">
        <w:rPr>
          <w:rFonts w:ascii="FbFrankReal" w:hAnsi="FbFrankReal" w:cs="FbFrankReal"/>
          <w:rtl/>
        </w:rPr>
        <w:t>שלא</w:t>
      </w:r>
      <w:r w:rsidRPr="009B3FE3">
        <w:rPr>
          <w:rFonts w:ascii="FbFrankReal" w:hAnsi="FbFrankReal" w:cs="FbFrankReal"/>
          <w:rtl/>
          <w:lang w:bidi="ar-SA"/>
        </w:rPr>
        <w:t xml:space="preserve"> </w:t>
      </w:r>
      <w:r w:rsidRPr="009B3FE3">
        <w:rPr>
          <w:rFonts w:ascii="FbFrankReal" w:hAnsi="FbFrankReal" w:cs="FbFrankReal"/>
          <w:rtl/>
        </w:rPr>
        <w:t>אמר</w:t>
      </w:r>
      <w:r w:rsidRPr="009B3FE3">
        <w:rPr>
          <w:rFonts w:ascii="FbFrankReal" w:hAnsi="FbFrankReal" w:cs="FbFrankReal"/>
          <w:rtl/>
          <w:lang w:bidi="ar-SA"/>
        </w:rPr>
        <w:t xml:space="preserve"> </w:t>
      </w:r>
      <w:r w:rsidRPr="009B3FE3">
        <w:rPr>
          <w:rFonts w:ascii="FbFrankReal" w:hAnsi="FbFrankReal" w:cs="FbFrankReal"/>
          <w:rtl/>
        </w:rPr>
        <w:t>לו</w:t>
      </w:r>
      <w:r w:rsidRPr="009B3FE3">
        <w:rPr>
          <w:rFonts w:ascii="FbFrankReal" w:hAnsi="FbFrankReal" w:cs="FbFrankReal"/>
          <w:rtl/>
          <w:lang w:bidi="ar-SA"/>
        </w:rPr>
        <w:t xml:space="preserve"> </w:t>
      </w:r>
      <w:r w:rsidRPr="009B3FE3">
        <w:rPr>
          <w:rFonts w:ascii="FbFrankReal" w:hAnsi="FbFrankReal" w:cs="FbFrankReal"/>
          <w:rtl/>
        </w:rPr>
        <w:t>את</w:t>
      </w:r>
      <w:r w:rsidRPr="009B3FE3">
        <w:rPr>
          <w:rFonts w:ascii="FbFrankReal" w:hAnsi="FbFrankReal" w:cs="FbFrankReal"/>
          <w:rtl/>
          <w:lang w:bidi="ar-SA"/>
        </w:rPr>
        <w:t xml:space="preserve"> </w:t>
      </w:r>
      <w:r w:rsidRPr="009B3FE3">
        <w:rPr>
          <w:rFonts w:ascii="FbFrankReal" w:hAnsi="FbFrankReal" w:cs="FbFrankReal"/>
          <w:rtl/>
        </w:rPr>
        <w:t>האמת</w:t>
      </w:r>
      <w:r w:rsidRPr="009B3FE3">
        <w:rPr>
          <w:rFonts w:ascii="FbFrankReal" w:hAnsi="FbFrankReal" w:cs="FbFrankReal"/>
          <w:rtl/>
          <w:lang w:bidi="ar-SA"/>
        </w:rPr>
        <w:t xml:space="preserve"> </w:t>
      </w:r>
      <w:r w:rsidRPr="009B3FE3">
        <w:rPr>
          <w:rFonts w:ascii="FbFrankReal" w:hAnsi="FbFrankReal" w:cs="FbFrankReal"/>
          <w:rtl/>
        </w:rPr>
        <w:t>מה</w:t>
      </w:r>
      <w:r w:rsidRPr="009B3FE3">
        <w:rPr>
          <w:rFonts w:ascii="FbFrankReal" w:hAnsi="FbFrankReal" w:cs="FbFrankReal"/>
          <w:rtl/>
          <w:lang w:bidi="ar-SA"/>
        </w:rPr>
        <w:t xml:space="preserve"> </w:t>
      </w:r>
      <w:r w:rsidRPr="009B3FE3">
        <w:rPr>
          <w:rFonts w:ascii="FbFrankReal" w:hAnsi="FbFrankReal" w:cs="FbFrankReal"/>
          <w:rtl/>
        </w:rPr>
        <w:t>שלמד</w:t>
      </w:r>
      <w:r w:rsidRPr="009B3FE3">
        <w:rPr>
          <w:rFonts w:ascii="FbFrankReal" w:hAnsi="FbFrankReal" w:cs="FbFrankReal"/>
          <w:rtl/>
          <w:lang w:bidi="ar-SA"/>
        </w:rPr>
        <w:t xml:space="preserve"> </w:t>
      </w:r>
      <w:r w:rsidRPr="009B3FE3">
        <w:rPr>
          <w:rFonts w:ascii="FbFrankReal" w:hAnsi="FbFrankReal" w:cs="FbFrankReal"/>
          <w:rtl/>
        </w:rPr>
        <w:t>בפסוק</w:t>
      </w:r>
      <w:r w:rsidRPr="009B3FE3">
        <w:rPr>
          <w:rFonts w:ascii="FbFrankReal" w:hAnsi="FbFrankReal" w:cs="FbFrankReal"/>
          <w:rtl/>
          <w:lang w:bidi="ar-SA"/>
        </w:rPr>
        <w:t xml:space="preserve"> (</w:t>
      </w:r>
      <w:r w:rsidRPr="009B3FE3">
        <w:rPr>
          <w:rFonts w:ascii="FbFrankReal" w:hAnsi="FbFrankReal" w:cs="FbFrankReal"/>
          <w:rtl/>
        </w:rPr>
        <w:t>משלי</w:t>
      </w:r>
      <w:r w:rsidRPr="009B3FE3">
        <w:rPr>
          <w:rFonts w:ascii="FbFrankReal" w:hAnsi="FbFrankReal" w:cs="FbFrankReal"/>
          <w:rtl/>
          <w:lang w:bidi="ar-SA"/>
        </w:rPr>
        <w:t xml:space="preserve"> </w:t>
      </w:r>
      <w:r w:rsidRPr="009B3FE3">
        <w:rPr>
          <w:rFonts w:ascii="FbFrankReal" w:hAnsi="FbFrankReal" w:cs="FbFrankReal"/>
          <w:rtl/>
        </w:rPr>
        <w:t>כו</w:t>
      </w:r>
      <w:r w:rsidRPr="009B3FE3">
        <w:rPr>
          <w:rFonts w:ascii="FbFrankReal" w:hAnsi="FbFrankReal" w:cs="FbFrankReal"/>
          <w:rtl/>
          <w:lang w:bidi="ar-SA"/>
        </w:rPr>
        <w:t xml:space="preserve">, </w:t>
      </w:r>
      <w:r w:rsidRPr="009B3FE3">
        <w:rPr>
          <w:rFonts w:ascii="FbFrankReal" w:hAnsi="FbFrankReal" w:cs="FbFrankReal"/>
          <w:rtl/>
        </w:rPr>
        <w:t>ד</w:t>
      </w:r>
      <w:r w:rsidRPr="009B3FE3">
        <w:rPr>
          <w:rFonts w:ascii="FbFrankReal" w:hAnsi="FbFrankReal" w:cs="FbFrankReal"/>
          <w:rtl/>
          <w:lang w:bidi="ar-SA"/>
        </w:rPr>
        <w:t>) "</w:t>
      </w:r>
      <w:r w:rsidRPr="009B3FE3">
        <w:rPr>
          <w:rFonts w:ascii="FbFrankReal" w:hAnsi="FbFrankReal" w:cs="FbFrankReal"/>
          <w:rtl/>
        </w:rPr>
        <w:t>אל</w:t>
      </w:r>
      <w:r w:rsidRPr="009B3FE3">
        <w:rPr>
          <w:rFonts w:ascii="FbFrankReal" w:hAnsi="FbFrankReal" w:cs="FbFrankReal"/>
          <w:rtl/>
          <w:lang w:bidi="ar-SA"/>
        </w:rPr>
        <w:t xml:space="preserve"> </w:t>
      </w:r>
      <w:r w:rsidRPr="009B3FE3">
        <w:rPr>
          <w:rFonts w:ascii="FbFrankReal" w:hAnsi="FbFrankReal" w:cs="FbFrankReal"/>
          <w:rtl/>
        </w:rPr>
        <w:t>תען</w:t>
      </w:r>
      <w:r w:rsidRPr="009B3FE3">
        <w:rPr>
          <w:rFonts w:ascii="FbFrankReal" w:hAnsi="FbFrankReal" w:cs="FbFrankReal"/>
          <w:rtl/>
          <w:lang w:bidi="ar-SA"/>
        </w:rPr>
        <w:t xml:space="preserve"> </w:t>
      </w:r>
      <w:r w:rsidRPr="009B3FE3">
        <w:rPr>
          <w:rFonts w:ascii="FbFrankReal" w:hAnsi="FbFrankReal" w:cs="FbFrankReal"/>
          <w:rtl/>
        </w:rPr>
        <w:t>כסיל</w:t>
      </w:r>
      <w:r w:rsidRPr="009B3FE3">
        <w:rPr>
          <w:rFonts w:ascii="FbFrankReal" w:hAnsi="FbFrankReal" w:cs="FbFrankReal"/>
          <w:rtl/>
          <w:lang w:bidi="ar-SA"/>
        </w:rPr>
        <w:t xml:space="preserve"> </w:t>
      </w:r>
      <w:r w:rsidRPr="009B3FE3">
        <w:rPr>
          <w:rFonts w:ascii="FbFrankReal" w:hAnsi="FbFrankReal" w:cs="FbFrankReal"/>
          <w:rtl/>
        </w:rPr>
        <w:t>כאולתו</w:t>
      </w:r>
      <w:r w:rsidRPr="009B3FE3">
        <w:rPr>
          <w:rFonts w:ascii="FbFrankReal" w:hAnsi="FbFrankReal" w:cs="FbFrankReal"/>
          <w:rtl/>
          <w:lang w:bidi="ar-SA"/>
        </w:rPr>
        <w:t xml:space="preserve"> (=</w:t>
      </w:r>
      <w:r w:rsidRPr="009B3FE3">
        <w:rPr>
          <w:rFonts w:ascii="FbFrankReal" w:hAnsi="FbFrankReal" w:cs="FbFrankReal"/>
          <w:rtl/>
        </w:rPr>
        <w:t>עיי</w:t>
      </w:r>
      <w:r w:rsidRPr="009B3FE3">
        <w:rPr>
          <w:rFonts w:ascii="FbFrankReal" w:hAnsi="FbFrankReal" w:cs="FbFrankReal"/>
          <w:rtl/>
          <w:lang w:bidi="ar-SA"/>
        </w:rPr>
        <w:t>"</w:t>
      </w:r>
      <w:r w:rsidRPr="009B3FE3">
        <w:rPr>
          <w:rFonts w:ascii="FbFrankReal" w:hAnsi="FbFrankReal" w:cs="FbFrankReal"/>
          <w:rtl/>
        </w:rPr>
        <w:t>ש</w:t>
      </w:r>
      <w:r w:rsidRPr="009B3FE3">
        <w:rPr>
          <w:rFonts w:ascii="FbFrankReal" w:hAnsi="FbFrankReal" w:cs="FbFrankReal"/>
          <w:rtl/>
          <w:lang w:bidi="ar-SA"/>
        </w:rPr>
        <w:t xml:space="preserve"> </w:t>
      </w:r>
      <w:r w:rsidRPr="009B3FE3">
        <w:rPr>
          <w:rFonts w:ascii="FbFrankReal" w:hAnsi="FbFrankReal" w:cs="FbFrankReal"/>
          <w:rtl/>
        </w:rPr>
        <w:t>בתחלת</w:t>
      </w:r>
      <w:r w:rsidRPr="009B3FE3">
        <w:rPr>
          <w:rFonts w:ascii="FbFrankReal" w:hAnsi="FbFrankReal" w:cs="FbFrankReal"/>
          <w:rtl/>
          <w:lang w:bidi="ar-SA"/>
        </w:rPr>
        <w:t xml:space="preserve"> </w:t>
      </w:r>
      <w:r w:rsidRPr="009B3FE3">
        <w:rPr>
          <w:rFonts w:ascii="FbFrankReal" w:hAnsi="FbFrankReal" w:cs="FbFrankReal"/>
          <w:rtl/>
        </w:rPr>
        <w:t>הסוגיא</w:t>
      </w:r>
      <w:r w:rsidRPr="009B3FE3">
        <w:rPr>
          <w:rFonts w:ascii="FbFrankReal" w:hAnsi="FbFrankReal" w:cs="FbFrankReal"/>
          <w:rtl/>
          <w:lang w:bidi="ar-SA"/>
        </w:rPr>
        <w:t>)". (</w:t>
      </w:r>
      <w:r w:rsidRPr="009B3FE3">
        <w:rPr>
          <w:rFonts w:ascii="FbFrankReal" w:hAnsi="FbFrankReal" w:cs="FbFrankReal"/>
          <w:rtl/>
        </w:rPr>
        <w:t>וראה</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 xml:space="preserve"> </w:t>
      </w:r>
      <w:r w:rsidRPr="009B3FE3">
        <w:rPr>
          <w:rFonts w:ascii="FbFrankReal" w:hAnsi="FbFrankReal" w:cs="FbFrankReal"/>
          <w:rtl/>
        </w:rPr>
        <w:t>בתחלת</w:t>
      </w:r>
      <w:r w:rsidRPr="009B3FE3">
        <w:rPr>
          <w:rFonts w:ascii="FbFrankReal" w:hAnsi="FbFrankReal" w:cs="FbFrankReal"/>
          <w:rtl/>
          <w:lang w:bidi="ar-SA"/>
        </w:rPr>
        <w:t xml:space="preserve"> </w:t>
      </w:r>
      <w:r w:rsidRPr="009B3FE3">
        <w:rPr>
          <w:rFonts w:ascii="FbFrankReal" w:hAnsi="FbFrankReal" w:cs="FbFrankReal"/>
          <w:rtl/>
        </w:rPr>
        <w:t>הקדמתו</w:t>
      </w:r>
      <w:r w:rsidRPr="009B3FE3">
        <w:rPr>
          <w:rFonts w:ascii="FbFrankReal" w:hAnsi="FbFrankReal" w:cs="FbFrankReal"/>
          <w:rtl/>
          <w:lang w:bidi="ar-SA"/>
        </w:rPr>
        <w:t xml:space="preserve">, </w:t>
      </w:r>
      <w:r w:rsidRPr="009B3FE3">
        <w:rPr>
          <w:rFonts w:ascii="FbFrankReal" w:hAnsi="FbFrankReal" w:cs="FbFrankReal"/>
          <w:rtl/>
        </w:rPr>
        <w:t>אודות</w:t>
      </w:r>
      <w:r w:rsidRPr="009B3FE3">
        <w:rPr>
          <w:rFonts w:ascii="FbFrankReal" w:hAnsi="FbFrankReal" w:cs="FbFrankReal"/>
          <w:rtl/>
          <w:lang w:bidi="ar-SA"/>
        </w:rPr>
        <w:t xml:space="preserve"> </w:t>
      </w:r>
      <w:r w:rsidRPr="009B3FE3">
        <w:rPr>
          <w:rFonts w:ascii="FbFrankReal" w:hAnsi="FbFrankReal" w:cs="FbFrankReal"/>
          <w:rtl/>
        </w:rPr>
        <w:t>הכת</w:t>
      </w:r>
      <w:r w:rsidRPr="009B3FE3">
        <w:rPr>
          <w:rFonts w:ascii="FbFrankReal" w:hAnsi="FbFrankReal" w:cs="FbFrankReal"/>
          <w:rtl/>
          <w:lang w:bidi="ar-SA"/>
        </w:rPr>
        <w:t xml:space="preserve"> </w:t>
      </w:r>
      <w:r w:rsidRPr="009B3FE3">
        <w:rPr>
          <w:rFonts w:ascii="FbFrankReal" w:hAnsi="FbFrankReal" w:cs="FbFrankReal"/>
          <w:rtl/>
        </w:rPr>
        <w:t>השני</w:t>
      </w:r>
      <w:r w:rsidRPr="009B3FE3">
        <w:rPr>
          <w:rFonts w:ascii="FbFrankReal" w:hAnsi="FbFrankReal" w:cs="FbFrankReal"/>
          <w:rtl/>
          <w:lang w:bidi="ar-SA"/>
        </w:rPr>
        <w:t xml:space="preserve"> </w:t>
      </w:r>
      <w:r w:rsidRPr="009B3FE3">
        <w:rPr>
          <w:rFonts w:ascii="FbFrankReal" w:hAnsi="FbFrankReal" w:cs="FbFrankReal"/>
          <w:rtl/>
        </w:rPr>
        <w:t>שסוברים</w:t>
      </w:r>
      <w:r w:rsidRPr="009B3FE3">
        <w:rPr>
          <w:rFonts w:ascii="FbFrankReal" w:hAnsi="FbFrankReal" w:cs="FbFrankReal"/>
          <w:rtl/>
          <w:lang w:bidi="ar-SA"/>
        </w:rPr>
        <w:t xml:space="preserve"> </w:t>
      </w:r>
      <w:r w:rsidRPr="009B3FE3">
        <w:rPr>
          <w:rFonts w:ascii="FbFrankReal" w:hAnsi="FbFrankReal" w:cs="FbFrankReal"/>
          <w:rtl/>
        </w:rPr>
        <w:t>שבימות</w:t>
      </w:r>
      <w:r w:rsidRPr="009B3FE3">
        <w:rPr>
          <w:rFonts w:ascii="FbFrankReal" w:hAnsi="FbFrankReal" w:cs="FbFrankReal"/>
          <w:rtl/>
          <w:lang w:bidi="ar-SA"/>
        </w:rPr>
        <w:t xml:space="preserve"> </w:t>
      </w:r>
      <w:r w:rsidRPr="009B3FE3">
        <w:rPr>
          <w:rFonts w:ascii="FbFrankReal" w:hAnsi="FbFrankReal" w:cs="FbFrankReal"/>
          <w:rtl/>
        </w:rPr>
        <w:t>המשיח</w:t>
      </w:r>
      <w:r w:rsidRPr="009B3FE3">
        <w:rPr>
          <w:rFonts w:ascii="FbFrankReal" w:hAnsi="FbFrankReal" w:cs="FbFrankReal"/>
          <w:rtl/>
          <w:lang w:bidi="ar-SA"/>
        </w:rPr>
        <w:t xml:space="preserve"> "</w:t>
      </w:r>
      <w:r w:rsidRPr="009B3FE3">
        <w:rPr>
          <w:rFonts w:ascii="FbFrankReal" w:hAnsi="FbFrankReal" w:cs="FbFrankReal"/>
          <w:rtl/>
        </w:rPr>
        <w:t>תצמיח</w:t>
      </w:r>
      <w:r w:rsidRPr="009B3FE3">
        <w:rPr>
          <w:rFonts w:ascii="FbFrankReal" w:hAnsi="FbFrankReal" w:cs="FbFrankReal"/>
          <w:rtl/>
          <w:lang w:bidi="ar-SA"/>
        </w:rPr>
        <w:t xml:space="preserve"> </w:t>
      </w:r>
      <w:r w:rsidRPr="009B3FE3">
        <w:rPr>
          <w:rFonts w:ascii="FbFrankReal" w:hAnsi="FbFrankReal" w:cs="FbFrankReal"/>
          <w:rtl/>
        </w:rPr>
        <w:t>הארץ</w:t>
      </w:r>
      <w:r w:rsidRPr="009B3FE3">
        <w:rPr>
          <w:rFonts w:ascii="FbFrankReal" w:hAnsi="FbFrankReal" w:cs="FbFrankReal"/>
          <w:rtl/>
          <w:lang w:bidi="ar-SA"/>
        </w:rPr>
        <w:t xml:space="preserve"> </w:t>
      </w:r>
      <w:r w:rsidRPr="009B3FE3">
        <w:rPr>
          <w:rFonts w:ascii="FbFrankReal" w:hAnsi="FbFrankReal" w:cs="FbFrankReal"/>
          <w:rtl/>
        </w:rPr>
        <w:t>בגדים</w:t>
      </w:r>
      <w:r w:rsidRPr="009B3FE3">
        <w:rPr>
          <w:rFonts w:ascii="FbFrankReal" w:hAnsi="FbFrankReal" w:cs="FbFrankReal"/>
          <w:rtl/>
          <w:lang w:bidi="ar-SA"/>
        </w:rPr>
        <w:t xml:space="preserve"> </w:t>
      </w:r>
      <w:r w:rsidRPr="009B3FE3">
        <w:rPr>
          <w:rFonts w:ascii="FbFrankReal" w:hAnsi="FbFrankReal" w:cs="FbFrankReal"/>
          <w:rtl/>
        </w:rPr>
        <w:t>ארוגים</w:t>
      </w:r>
      <w:r w:rsidRPr="009B3FE3">
        <w:rPr>
          <w:rFonts w:ascii="FbFrankReal" w:hAnsi="FbFrankReal" w:cs="FbFrankReal"/>
          <w:rtl/>
          <w:lang w:bidi="ar-SA"/>
        </w:rPr>
        <w:t xml:space="preserve"> </w:t>
      </w:r>
      <w:r w:rsidRPr="009B3FE3">
        <w:rPr>
          <w:rFonts w:ascii="FbFrankReal" w:hAnsi="FbFrankReal" w:cs="FbFrankReal"/>
          <w:rtl/>
        </w:rPr>
        <w:t>ולחם</w:t>
      </w:r>
      <w:r w:rsidRPr="009B3FE3">
        <w:rPr>
          <w:rFonts w:ascii="FbFrankReal" w:hAnsi="FbFrankReal" w:cs="FbFrankReal"/>
          <w:rtl/>
          <w:lang w:bidi="ar-SA"/>
        </w:rPr>
        <w:t xml:space="preserve"> </w:t>
      </w:r>
      <w:r w:rsidRPr="009B3FE3">
        <w:rPr>
          <w:rFonts w:ascii="FbFrankReal" w:hAnsi="FbFrankReal" w:cs="FbFrankReal"/>
          <w:rtl/>
        </w:rPr>
        <w:t>אפוי</w:t>
      </w:r>
      <w:r w:rsidRPr="009B3FE3">
        <w:rPr>
          <w:rFonts w:ascii="FbFrankReal" w:hAnsi="FbFrankReal" w:cs="FbFrankReal"/>
          <w:rtl/>
          <w:lang w:bidi="ar-SA"/>
        </w:rPr>
        <w:t>").</w:t>
      </w:r>
    </w:p>
    <w:p w14:paraId="70F45E14" w14:textId="77777777"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tl/>
        </w:rPr>
        <w:t>ועד</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הביא</w:t>
      </w:r>
      <w:r w:rsidRPr="009B3FE3">
        <w:rPr>
          <w:rFonts w:ascii="FbFrankReal" w:hAnsi="FbFrankReal" w:cs="FbFrankReal"/>
          <w:rtl/>
          <w:lang w:bidi="ar-SA"/>
        </w:rPr>
        <w:t xml:space="preserve"> </w:t>
      </w:r>
      <w:r w:rsidRPr="009B3FE3">
        <w:rPr>
          <w:rFonts w:ascii="FbFrankReal" w:hAnsi="FbFrankReal" w:cs="FbFrankReal"/>
          <w:rtl/>
        </w:rPr>
        <w:t>בפירוש</w:t>
      </w:r>
      <w:r w:rsidRPr="009B3FE3">
        <w:rPr>
          <w:rFonts w:ascii="FbFrankReal" w:hAnsi="FbFrankReal" w:cs="FbFrankReal"/>
          <w:rtl/>
          <w:lang w:bidi="ar-SA"/>
        </w:rPr>
        <w:t xml:space="preserve"> "</w:t>
      </w:r>
      <w:r w:rsidRPr="009B3FE3">
        <w:rPr>
          <w:rFonts w:ascii="FbFrankReal" w:hAnsi="FbFrankReal" w:cs="FbFrankReal"/>
          <w:rtl/>
        </w:rPr>
        <w:t>הכותב</w:t>
      </w:r>
      <w:r w:rsidRPr="009B3FE3">
        <w:rPr>
          <w:rFonts w:ascii="FbFrankReal" w:hAnsi="FbFrankReal" w:cs="FbFrankReal"/>
          <w:rtl/>
          <w:lang w:bidi="ar-SA"/>
        </w:rPr>
        <w:t xml:space="preserve">" </w:t>
      </w:r>
      <w:r w:rsidRPr="009B3FE3">
        <w:rPr>
          <w:rFonts w:ascii="FbFrankReal" w:hAnsi="FbFrankReal" w:cs="FbFrankReal"/>
          <w:rtl/>
        </w:rPr>
        <w:t>לעין</w:t>
      </w:r>
      <w:r w:rsidRPr="009B3FE3">
        <w:rPr>
          <w:rFonts w:ascii="FbFrankReal" w:hAnsi="FbFrankReal" w:cs="FbFrankReal"/>
          <w:rtl/>
          <w:lang w:bidi="ar-SA"/>
        </w:rPr>
        <w:t xml:space="preserve"> </w:t>
      </w:r>
      <w:r w:rsidRPr="009B3FE3">
        <w:rPr>
          <w:rFonts w:ascii="FbFrankReal" w:hAnsi="FbFrankReal" w:cs="FbFrankReal"/>
          <w:rtl/>
        </w:rPr>
        <w:t>יעקב</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מס</w:t>
      </w:r>
      <w:r w:rsidRPr="009B3FE3">
        <w:rPr>
          <w:rFonts w:ascii="FbFrankReal" w:hAnsi="FbFrankReal" w:cs="FbFrankReal"/>
          <w:rtl/>
          <w:lang w:bidi="ar-SA"/>
        </w:rPr>
        <w:t xml:space="preserve">' </w:t>
      </w:r>
      <w:r w:rsidRPr="009B3FE3">
        <w:rPr>
          <w:rFonts w:ascii="FbFrankReal" w:hAnsi="FbFrankReal" w:cs="FbFrankReal"/>
          <w:rtl/>
        </w:rPr>
        <w:t>שבת</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 xml:space="preserve">. </w:t>
      </w:r>
    </w:p>
  </w:footnote>
  <w:footnote w:id="12">
    <w:p w14:paraId="69CA217F" w14:textId="42C66792"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sidRPr="009B3FE3">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הטעם</w:t>
      </w:r>
      <w:r w:rsidRPr="009B3FE3">
        <w:rPr>
          <w:rFonts w:ascii="FbFrankReal" w:hAnsi="FbFrankReal" w:cs="FbFrankReal"/>
          <w:rtl/>
          <w:lang w:bidi="ar-SA"/>
        </w:rPr>
        <w:t xml:space="preserve"> </w:t>
      </w:r>
      <w:r w:rsidRPr="009B3FE3">
        <w:rPr>
          <w:rFonts w:ascii="FbFrankReal" w:hAnsi="FbFrankReal" w:cs="FbFrankReal"/>
          <w:rtl/>
        </w:rPr>
        <w:t>למה</w:t>
      </w:r>
      <w:r w:rsidRPr="009B3FE3">
        <w:rPr>
          <w:rFonts w:ascii="FbFrankReal" w:hAnsi="FbFrankReal" w:cs="FbFrankReal"/>
          <w:rtl/>
          <w:lang w:bidi="ar-SA"/>
        </w:rPr>
        <w:t xml:space="preserve"> </w:t>
      </w:r>
      <w:r w:rsidRPr="009B3FE3">
        <w:rPr>
          <w:rFonts w:ascii="FbFrankReal" w:hAnsi="FbFrankReal" w:cs="FbFrankReal"/>
          <w:rtl/>
        </w:rPr>
        <w:t>הרמב</w:t>
      </w:r>
      <w:r w:rsidRPr="009B3FE3">
        <w:rPr>
          <w:rFonts w:ascii="FbFrankReal" w:hAnsi="FbFrankReal" w:cs="FbFrankReal"/>
          <w:rtl/>
          <w:lang w:bidi="ar-SA"/>
        </w:rPr>
        <w:t>"</w:t>
      </w:r>
      <w:r w:rsidRPr="009B3FE3">
        <w:rPr>
          <w:rFonts w:ascii="FbFrankReal" w:hAnsi="FbFrankReal" w:cs="FbFrankReal"/>
          <w:rtl/>
        </w:rPr>
        <w:t>ם</w:t>
      </w:r>
      <w:r w:rsidRPr="009B3FE3">
        <w:rPr>
          <w:rFonts w:ascii="FbFrankReal" w:hAnsi="FbFrankReal" w:cs="FbFrankReal"/>
          <w:rtl/>
          <w:lang w:bidi="ar-SA"/>
        </w:rPr>
        <w:t xml:space="preserve"> </w:t>
      </w:r>
      <w:r w:rsidRPr="009B3FE3">
        <w:rPr>
          <w:rFonts w:ascii="FbFrankReal" w:hAnsi="FbFrankReal" w:cs="FbFrankReal"/>
          <w:rtl/>
        </w:rPr>
        <w:t>מפרשו</w:t>
      </w:r>
      <w:r w:rsidRPr="009B3FE3">
        <w:rPr>
          <w:rFonts w:ascii="FbFrankReal" w:hAnsi="FbFrankReal" w:cs="FbFrankReal"/>
          <w:rtl/>
          <w:lang w:bidi="ar-SA"/>
        </w:rPr>
        <w:t xml:space="preserve"> </w:t>
      </w:r>
      <w:r w:rsidRPr="009B3FE3">
        <w:rPr>
          <w:rFonts w:ascii="FbFrankReal" w:hAnsi="FbFrankReal" w:cs="FbFrankReal"/>
          <w:rtl/>
        </w:rPr>
        <w:t>שלא</w:t>
      </w:r>
      <w:r w:rsidRPr="009B3FE3">
        <w:rPr>
          <w:rFonts w:ascii="FbFrankReal" w:hAnsi="FbFrankReal" w:cs="FbFrankReal"/>
          <w:rtl/>
          <w:lang w:bidi="ar-SA"/>
        </w:rPr>
        <w:t xml:space="preserve"> </w:t>
      </w:r>
      <w:r w:rsidRPr="009B3FE3">
        <w:rPr>
          <w:rFonts w:ascii="FbFrankReal" w:hAnsi="FbFrankReal" w:cs="FbFrankReal"/>
          <w:rtl/>
        </w:rPr>
        <w:t>כפשוטו</w:t>
      </w:r>
      <w:r w:rsidRPr="009B3FE3">
        <w:rPr>
          <w:rFonts w:ascii="FbFrankReal" w:hAnsi="FbFrankReal" w:cs="FbFrankReal"/>
          <w:rtl/>
          <w:lang w:bidi="ar-SA"/>
        </w:rPr>
        <w:t xml:space="preserve">, </w:t>
      </w:r>
      <w:r w:rsidRPr="009B3FE3">
        <w:rPr>
          <w:rFonts w:ascii="FbFrankReal" w:hAnsi="FbFrankReal" w:cs="FbFrankReal"/>
          <w:rtl/>
        </w:rPr>
        <w:t>אף</w:t>
      </w:r>
      <w:r w:rsidRPr="009B3FE3">
        <w:rPr>
          <w:rFonts w:ascii="FbFrankReal" w:hAnsi="FbFrankReal" w:cs="FbFrankReal"/>
          <w:rtl/>
          <w:lang w:bidi="ar-SA"/>
        </w:rPr>
        <w:t xml:space="preserve"> </w:t>
      </w:r>
      <w:r w:rsidRPr="009B3FE3">
        <w:rPr>
          <w:rFonts w:ascii="FbFrankReal" w:hAnsi="FbFrankReal" w:cs="FbFrankReal"/>
          <w:rtl/>
        </w:rPr>
        <w:t>שבפשטות</w:t>
      </w:r>
      <w:r w:rsidRPr="009B3FE3">
        <w:rPr>
          <w:rFonts w:ascii="FbFrankReal" w:hAnsi="FbFrankReal" w:cs="FbFrankReal"/>
          <w:rtl/>
          <w:lang w:bidi="ar-SA"/>
        </w:rPr>
        <w:t xml:space="preserve"> </w:t>
      </w:r>
      <w:r w:rsidRPr="009B3FE3">
        <w:rPr>
          <w:rFonts w:ascii="FbFrankReal" w:hAnsi="FbFrankReal" w:cs="FbFrankReal"/>
          <w:rtl/>
        </w:rPr>
        <w:t>מזה</w:t>
      </w:r>
      <w:r w:rsidRPr="009B3FE3">
        <w:rPr>
          <w:rFonts w:ascii="FbFrankReal" w:hAnsi="FbFrankReal" w:cs="FbFrankReal"/>
          <w:rtl/>
          <w:lang w:bidi="ar-SA"/>
        </w:rPr>
        <w:t xml:space="preserve"> </w:t>
      </w:r>
      <w:r w:rsidRPr="009B3FE3">
        <w:rPr>
          <w:rFonts w:ascii="FbFrankReal" w:hAnsi="FbFrankReal" w:cs="FbFrankReal"/>
          <w:rtl/>
        </w:rPr>
        <w:t>שאחוי</w:t>
      </w:r>
      <w:r w:rsidRPr="009B3FE3">
        <w:rPr>
          <w:rFonts w:ascii="FbFrankReal" w:hAnsi="FbFrankReal" w:cs="FbFrankReal"/>
          <w:rtl/>
          <w:lang w:bidi="ar-SA"/>
        </w:rPr>
        <w:t xml:space="preserve"> </w:t>
      </w:r>
      <w:r w:rsidRPr="009B3FE3">
        <w:rPr>
          <w:rFonts w:ascii="FbFrankReal" w:hAnsi="FbFrankReal" w:cs="FbFrankReal"/>
          <w:rtl/>
        </w:rPr>
        <w:t>לי</w:t>
      </w:r>
      <w:r w:rsidRPr="009B3FE3">
        <w:rPr>
          <w:rFonts w:ascii="FbFrankReal" w:hAnsi="FbFrankReal" w:cs="FbFrankReal"/>
          <w:rtl/>
          <w:lang w:bidi="ar-SA"/>
        </w:rPr>
        <w:t xml:space="preserve">' </w:t>
      </w:r>
      <w:r w:rsidRPr="009B3FE3">
        <w:rPr>
          <w:rFonts w:ascii="FbFrankReal" w:hAnsi="FbFrankReal" w:cs="FbFrankReal"/>
          <w:rtl/>
        </w:rPr>
        <w:t>ר</w:t>
      </w:r>
      <w:r w:rsidRPr="009B3FE3">
        <w:rPr>
          <w:rFonts w:ascii="FbFrankReal" w:hAnsi="FbFrankReal" w:cs="FbFrankReal"/>
          <w:rtl/>
          <w:lang w:bidi="ar-SA"/>
        </w:rPr>
        <w:t>"</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משמע</w:t>
      </w:r>
      <w:r w:rsidRPr="009B3FE3">
        <w:rPr>
          <w:rFonts w:ascii="FbFrankReal" w:hAnsi="FbFrankReal" w:cs="FbFrankReal"/>
          <w:rtl/>
          <w:lang w:bidi="ar-SA"/>
        </w:rPr>
        <w:t xml:space="preserve"> </w:t>
      </w:r>
      <w:r w:rsidRPr="009B3FE3">
        <w:rPr>
          <w:rFonts w:ascii="FbFrankReal" w:hAnsi="FbFrankReal" w:cs="FbFrankReal"/>
          <w:rtl/>
        </w:rPr>
        <w:t>שכוונתו</w:t>
      </w:r>
      <w:r w:rsidRPr="009B3FE3">
        <w:rPr>
          <w:rFonts w:ascii="FbFrankReal" w:hAnsi="FbFrankReal" w:cs="FbFrankReal"/>
          <w:rtl/>
          <w:lang w:bidi="ar-SA"/>
        </w:rPr>
        <w:t xml:space="preserve"> </w:t>
      </w:r>
      <w:r w:rsidRPr="009B3FE3">
        <w:rPr>
          <w:rFonts w:ascii="FbFrankReal" w:hAnsi="FbFrankReal" w:cs="FbFrankReal"/>
          <w:rtl/>
        </w:rPr>
        <w:t>כפשוטו</w:t>
      </w:r>
      <w:r w:rsidRPr="009B3FE3">
        <w:rPr>
          <w:rFonts w:ascii="FbFrankReal" w:hAnsi="FbFrankReal" w:cs="FbFrankReal"/>
          <w:rtl/>
          <w:lang w:bidi="ar-SA"/>
        </w:rPr>
        <w:t xml:space="preserve">, - </w:t>
      </w:r>
      <w:r w:rsidRPr="009B3FE3">
        <w:rPr>
          <w:rFonts w:ascii="FbFrankReal" w:hAnsi="FbFrankReal" w:cs="FbFrankReal"/>
          <w:rtl/>
        </w:rPr>
        <w:t>הוא</w:t>
      </w:r>
      <w:r w:rsidRPr="009B3FE3">
        <w:rPr>
          <w:rFonts w:ascii="FbFrankReal" w:hAnsi="FbFrankReal" w:cs="FbFrankReal"/>
          <w:rtl/>
          <w:lang w:bidi="ar-SA"/>
        </w:rPr>
        <w:t xml:space="preserve"> </w:t>
      </w:r>
      <w:r w:rsidRPr="009B3FE3">
        <w:rPr>
          <w:rFonts w:ascii="FbFrankReal" w:hAnsi="FbFrankReal" w:cs="FbFrankReal"/>
          <w:rtl/>
        </w:rPr>
        <w:t>מפני</w:t>
      </w:r>
      <w:r w:rsidRPr="009B3FE3">
        <w:rPr>
          <w:rFonts w:ascii="FbFrankReal" w:hAnsi="FbFrankReal" w:cs="FbFrankReal"/>
          <w:rtl/>
          <w:lang w:bidi="ar-SA"/>
        </w:rPr>
        <w:t xml:space="preserve"> </w:t>
      </w:r>
      <w:r w:rsidRPr="009B3FE3">
        <w:rPr>
          <w:rFonts w:ascii="FbFrankReal" w:hAnsi="FbFrankReal" w:cs="FbFrankReal"/>
          <w:rtl/>
        </w:rPr>
        <w:t>שהרמב</w:t>
      </w:r>
      <w:r w:rsidRPr="009B3FE3">
        <w:rPr>
          <w:rFonts w:ascii="FbFrankReal" w:hAnsi="FbFrankReal" w:cs="FbFrankReal"/>
          <w:rtl/>
          <w:lang w:bidi="ar-SA"/>
        </w:rPr>
        <w:t>"</w:t>
      </w:r>
      <w:r w:rsidRPr="009B3FE3">
        <w:rPr>
          <w:rFonts w:ascii="FbFrankReal" w:hAnsi="FbFrankReal" w:cs="FbFrankReal"/>
          <w:rtl/>
        </w:rPr>
        <w:t>ם</w:t>
      </w:r>
      <w:r w:rsidRPr="009B3FE3">
        <w:rPr>
          <w:rFonts w:ascii="FbFrankReal" w:hAnsi="FbFrankReal" w:cs="FbFrankReal"/>
          <w:rtl/>
          <w:lang w:bidi="ar-SA"/>
        </w:rPr>
        <w:t xml:space="preserve"> </w:t>
      </w:r>
      <w:r w:rsidRPr="009B3FE3">
        <w:rPr>
          <w:rFonts w:ascii="FbFrankReal" w:hAnsi="FbFrankReal" w:cs="FbFrankReal"/>
          <w:rtl/>
        </w:rPr>
        <w:t>ס</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שבתקופה</w:t>
      </w:r>
      <w:r w:rsidRPr="009B3FE3">
        <w:rPr>
          <w:rFonts w:ascii="FbFrankReal" w:hAnsi="FbFrankReal" w:cs="FbFrankReal"/>
          <w:rtl/>
          <w:lang w:bidi="ar-SA"/>
        </w:rPr>
        <w:t xml:space="preserve"> </w:t>
      </w:r>
      <w:r w:rsidRPr="009B3FE3">
        <w:rPr>
          <w:rFonts w:ascii="FbFrankReal" w:hAnsi="FbFrankReal" w:cs="FbFrankReal"/>
          <w:rtl/>
        </w:rPr>
        <w:t>הראשונה</w:t>
      </w:r>
      <w:r w:rsidRPr="009B3FE3">
        <w:rPr>
          <w:rFonts w:ascii="FbFrankReal" w:hAnsi="FbFrankReal" w:cs="FbFrankReal"/>
          <w:rtl/>
          <w:lang w:bidi="ar-SA"/>
        </w:rPr>
        <w:t xml:space="preserve"> </w:t>
      </w:r>
      <w:r w:rsidRPr="009B3FE3">
        <w:rPr>
          <w:rFonts w:ascii="FbFrankReal" w:hAnsi="FbFrankReal" w:cs="FbFrankReal"/>
          <w:rtl/>
        </w:rPr>
        <w:t>דימות</w:t>
      </w:r>
      <w:r w:rsidRPr="009B3FE3">
        <w:rPr>
          <w:rFonts w:ascii="FbFrankReal" w:hAnsi="FbFrankReal" w:cs="FbFrankReal"/>
          <w:rtl/>
          <w:lang w:bidi="ar-SA"/>
        </w:rPr>
        <w:t xml:space="preserve"> </w:t>
      </w:r>
      <w:r w:rsidRPr="009B3FE3">
        <w:rPr>
          <w:rFonts w:ascii="FbFrankReal" w:hAnsi="FbFrankReal" w:cs="FbFrankReal"/>
          <w:rtl/>
        </w:rPr>
        <w:t>המשיח</w:t>
      </w:r>
      <w:r w:rsidRPr="009B3FE3">
        <w:rPr>
          <w:rFonts w:ascii="FbFrankReal" w:hAnsi="FbFrankReal" w:cs="FbFrankReal"/>
          <w:rtl/>
          <w:lang w:bidi="ar-SA"/>
        </w:rPr>
        <w:t xml:space="preserve"> </w:t>
      </w:r>
      <w:r w:rsidRPr="009B3FE3">
        <w:rPr>
          <w:rFonts w:ascii="FbFrankReal" w:hAnsi="FbFrankReal" w:cs="FbFrankReal"/>
          <w:rtl/>
        </w:rPr>
        <w:t>לא</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ביטול</w:t>
      </w:r>
      <w:r w:rsidRPr="009B3FE3">
        <w:rPr>
          <w:rFonts w:ascii="FbFrankReal" w:hAnsi="FbFrankReal" w:cs="FbFrankReal"/>
          <w:rtl/>
          <w:lang w:bidi="ar-SA"/>
        </w:rPr>
        <w:t xml:space="preserve"> </w:t>
      </w:r>
      <w:r w:rsidRPr="009B3FE3">
        <w:rPr>
          <w:rFonts w:ascii="FbFrankReal" w:hAnsi="FbFrankReal" w:cs="FbFrankReal"/>
          <w:rtl/>
        </w:rPr>
        <w:t>מנהגו</w:t>
      </w:r>
      <w:r w:rsidRPr="009B3FE3">
        <w:rPr>
          <w:rFonts w:ascii="FbFrankReal" w:hAnsi="FbFrankReal" w:cs="FbFrankReal"/>
          <w:rtl/>
          <w:lang w:bidi="ar-SA"/>
        </w:rPr>
        <w:t xml:space="preserve"> </w:t>
      </w:r>
      <w:r w:rsidRPr="009B3FE3">
        <w:rPr>
          <w:rFonts w:ascii="FbFrankReal" w:hAnsi="FbFrankReal" w:cs="FbFrankReal"/>
          <w:rtl/>
        </w:rPr>
        <w:t>של</w:t>
      </w:r>
      <w:r w:rsidRPr="009B3FE3">
        <w:rPr>
          <w:rFonts w:ascii="FbFrankReal" w:hAnsi="FbFrankReal" w:cs="FbFrankReal"/>
          <w:rtl/>
          <w:lang w:bidi="ar-SA"/>
        </w:rPr>
        <w:t xml:space="preserve"> </w:t>
      </w:r>
      <w:r w:rsidRPr="009B3FE3">
        <w:rPr>
          <w:rFonts w:ascii="FbFrankReal" w:hAnsi="FbFrankReal" w:cs="FbFrankReal"/>
          <w:rtl/>
        </w:rPr>
        <w:t>עולם</w:t>
      </w:r>
      <w:r w:rsidRPr="009B3FE3">
        <w:rPr>
          <w:rFonts w:ascii="FbFrankReal" w:hAnsi="FbFrankReal" w:cs="FbFrankReal"/>
          <w:rtl/>
          <w:lang w:bidi="ar-SA"/>
        </w:rPr>
        <w:t xml:space="preserve">. </w:t>
      </w:r>
      <w:r w:rsidRPr="009B3FE3">
        <w:rPr>
          <w:rFonts w:ascii="FbFrankReal" w:hAnsi="FbFrankReal" w:cs="FbFrankReal"/>
          <w:rtl/>
        </w:rPr>
        <w:t>ואע</w:t>
      </w:r>
      <w:r w:rsidRPr="009B3FE3">
        <w:rPr>
          <w:rFonts w:ascii="FbFrankReal" w:hAnsi="FbFrankReal" w:cs="FbFrankReal"/>
          <w:rtl/>
          <w:lang w:bidi="ar-SA"/>
        </w:rPr>
        <w:t>"</w:t>
      </w:r>
      <w:r w:rsidRPr="009B3FE3">
        <w:rPr>
          <w:rFonts w:ascii="FbFrankReal" w:hAnsi="FbFrankReal" w:cs="FbFrankReal"/>
          <w:rtl/>
        </w:rPr>
        <w:t>פ</w:t>
      </w:r>
      <w:r w:rsidRPr="009B3FE3">
        <w:rPr>
          <w:rFonts w:ascii="FbFrankReal" w:hAnsi="FbFrankReal" w:cs="FbFrankReal"/>
          <w:rtl/>
          <w:lang w:bidi="ar-SA"/>
        </w:rPr>
        <w:t xml:space="preserve"> </w:t>
      </w:r>
      <w:r w:rsidRPr="009B3FE3">
        <w:rPr>
          <w:rFonts w:ascii="FbFrankReal" w:hAnsi="FbFrankReal" w:cs="FbFrankReal"/>
          <w:rtl/>
        </w:rPr>
        <w:t>שגם</w:t>
      </w:r>
      <w:r w:rsidRPr="009B3FE3">
        <w:rPr>
          <w:rFonts w:ascii="FbFrankReal" w:hAnsi="FbFrankReal" w:cs="FbFrankReal"/>
          <w:rtl/>
          <w:lang w:bidi="ar-SA"/>
        </w:rPr>
        <w:t xml:space="preserve"> </w:t>
      </w:r>
      <w:r w:rsidRPr="009B3FE3">
        <w:rPr>
          <w:rFonts w:ascii="FbFrankReal" w:hAnsi="FbFrankReal" w:cs="FbFrankReal"/>
          <w:rtl/>
        </w:rPr>
        <w:t>להרמב</w:t>
      </w:r>
      <w:r w:rsidRPr="009B3FE3">
        <w:rPr>
          <w:rFonts w:ascii="FbFrankReal" w:hAnsi="FbFrankReal" w:cs="FbFrankReal"/>
          <w:rtl/>
          <w:lang w:bidi="ar-SA"/>
        </w:rPr>
        <w:t>"</w:t>
      </w:r>
      <w:r w:rsidRPr="009B3FE3">
        <w:rPr>
          <w:rFonts w:ascii="FbFrankReal" w:hAnsi="FbFrankReal" w:cs="FbFrankReal"/>
          <w:rtl/>
        </w:rPr>
        <w:t>ם</w:t>
      </w:r>
      <w:r w:rsidRPr="009B3FE3">
        <w:rPr>
          <w:rFonts w:ascii="FbFrankReal" w:hAnsi="FbFrankReal" w:cs="FbFrankReal"/>
          <w:rtl/>
          <w:lang w:bidi="ar-SA"/>
        </w:rPr>
        <w:t xml:space="preserve">, </w:t>
      </w:r>
      <w:r w:rsidRPr="009B3FE3">
        <w:rPr>
          <w:rFonts w:ascii="FbFrankReal" w:hAnsi="FbFrankReal" w:cs="FbFrankReal"/>
          <w:rtl/>
        </w:rPr>
        <w:t>הרי</w:t>
      </w:r>
      <w:r w:rsidRPr="009B3FE3">
        <w:rPr>
          <w:rFonts w:ascii="FbFrankReal" w:hAnsi="FbFrankReal" w:cs="FbFrankReal"/>
          <w:rtl/>
          <w:lang w:bidi="ar-SA"/>
        </w:rPr>
        <w:t xml:space="preserve"> </w:t>
      </w:r>
      <w:r w:rsidRPr="009B3FE3">
        <w:rPr>
          <w:rFonts w:ascii="FbFrankReal" w:hAnsi="FbFrankReal" w:cs="FbFrankReal"/>
          <w:rtl/>
        </w:rPr>
        <w:t>בתקופה</w:t>
      </w:r>
      <w:r w:rsidRPr="009B3FE3">
        <w:rPr>
          <w:rFonts w:ascii="FbFrankReal" w:hAnsi="FbFrankReal" w:cs="FbFrankReal"/>
          <w:rtl/>
          <w:lang w:bidi="ar-SA"/>
        </w:rPr>
        <w:t xml:space="preserve"> </w:t>
      </w:r>
      <w:r w:rsidRPr="009B3FE3">
        <w:rPr>
          <w:rFonts w:ascii="FbFrankReal" w:hAnsi="FbFrankReal" w:cs="FbFrankReal"/>
          <w:rtl/>
        </w:rPr>
        <w:t>השני</w:t>
      </w:r>
      <w:r w:rsidRPr="009B3FE3">
        <w:rPr>
          <w:rFonts w:ascii="FbFrankReal" w:hAnsi="FbFrankReal" w:cs="FbFrankReal"/>
          <w:rtl/>
          <w:lang w:bidi="ar-SA"/>
        </w:rPr>
        <w:t xml:space="preserve">' </w:t>
      </w:r>
      <w:r w:rsidRPr="009B3FE3">
        <w:rPr>
          <w:rFonts w:ascii="FbFrankReal" w:hAnsi="FbFrankReal" w:cs="FbFrankReal"/>
          <w:rtl/>
        </w:rPr>
        <w:t>של</w:t>
      </w:r>
      <w:r w:rsidRPr="009B3FE3">
        <w:rPr>
          <w:rFonts w:ascii="FbFrankReal" w:hAnsi="FbFrankReal" w:cs="FbFrankReal"/>
          <w:rtl/>
          <w:lang w:bidi="ar-SA"/>
        </w:rPr>
        <w:t xml:space="preserve"> </w:t>
      </w:r>
      <w:r w:rsidRPr="009B3FE3">
        <w:rPr>
          <w:rFonts w:ascii="FbFrankReal" w:hAnsi="FbFrankReal" w:cs="FbFrankReal"/>
          <w:rtl/>
        </w:rPr>
        <w:t>ימות</w:t>
      </w:r>
      <w:r w:rsidRPr="009B3FE3">
        <w:rPr>
          <w:rFonts w:ascii="FbFrankReal" w:hAnsi="FbFrankReal" w:cs="FbFrankReal"/>
          <w:rtl/>
          <w:lang w:bidi="ar-SA"/>
        </w:rPr>
        <w:t xml:space="preserve"> </w:t>
      </w:r>
      <w:r w:rsidRPr="009B3FE3">
        <w:rPr>
          <w:rFonts w:ascii="FbFrankReal" w:hAnsi="FbFrankReal" w:cs="FbFrankReal"/>
          <w:rtl/>
        </w:rPr>
        <w:t>המשיח</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חידוש</w:t>
      </w:r>
      <w:r w:rsidRPr="009B3FE3">
        <w:rPr>
          <w:rFonts w:ascii="FbFrankReal" w:hAnsi="FbFrankReal" w:cs="FbFrankReal"/>
          <w:rtl/>
          <w:lang w:bidi="ar-SA"/>
        </w:rPr>
        <w:t xml:space="preserve"> </w:t>
      </w:r>
      <w:r w:rsidRPr="009B3FE3">
        <w:rPr>
          <w:rFonts w:ascii="FbFrankReal" w:hAnsi="FbFrankReal" w:cs="FbFrankReal"/>
          <w:rtl/>
        </w:rPr>
        <w:t>במעשה</w:t>
      </w:r>
      <w:r w:rsidRPr="009B3FE3">
        <w:rPr>
          <w:rFonts w:ascii="FbFrankReal" w:hAnsi="FbFrankReal" w:cs="FbFrankReal"/>
          <w:rtl/>
          <w:lang w:bidi="ar-SA"/>
        </w:rPr>
        <w:t xml:space="preserve"> </w:t>
      </w:r>
      <w:r w:rsidRPr="009B3FE3">
        <w:rPr>
          <w:rFonts w:ascii="FbFrankReal" w:hAnsi="FbFrankReal" w:cs="FbFrankReal"/>
          <w:rtl/>
        </w:rPr>
        <w:t>בראשית</w:t>
      </w:r>
      <w:r w:rsidRPr="009B3FE3">
        <w:rPr>
          <w:rFonts w:ascii="FbFrankReal" w:hAnsi="FbFrankReal" w:cs="FbFrankReal"/>
          <w:rtl/>
          <w:lang w:bidi="ar-SA"/>
        </w:rPr>
        <w:t xml:space="preserve">, </w:t>
      </w:r>
      <w:r w:rsidRPr="009B3FE3">
        <w:rPr>
          <w:rFonts w:ascii="FbFrankReal" w:hAnsi="FbFrankReal" w:cs="FbFrankReal"/>
          <w:rtl/>
        </w:rPr>
        <w:t>מ</w:t>
      </w:r>
      <w:r w:rsidRPr="009B3FE3">
        <w:rPr>
          <w:rFonts w:ascii="FbFrankReal" w:hAnsi="FbFrankReal" w:cs="FbFrankReal"/>
          <w:rtl/>
          <w:lang w:bidi="ar-SA"/>
        </w:rPr>
        <w:t>"</w:t>
      </w:r>
      <w:r w:rsidRPr="009B3FE3">
        <w:rPr>
          <w:rFonts w:ascii="FbFrankReal" w:hAnsi="FbFrankReal" w:cs="FbFrankReal"/>
          <w:rtl/>
        </w:rPr>
        <w:t>מ</w:t>
      </w:r>
      <w:r w:rsidRPr="009B3FE3">
        <w:rPr>
          <w:rFonts w:ascii="FbFrankReal" w:hAnsi="FbFrankReal" w:cs="FbFrankReal"/>
          <w:rtl/>
          <w:lang w:bidi="ar-SA"/>
        </w:rPr>
        <w:t xml:space="preserve"> </w:t>
      </w:r>
      <w:r w:rsidRPr="009B3FE3">
        <w:rPr>
          <w:rFonts w:ascii="FbFrankReal" w:hAnsi="FbFrankReal" w:cs="FbFrankReal"/>
          <w:rtl/>
        </w:rPr>
        <w:t>לא</w:t>
      </w:r>
      <w:r w:rsidRPr="009B3FE3">
        <w:rPr>
          <w:rFonts w:ascii="FbFrankReal" w:hAnsi="FbFrankReal" w:cs="FbFrankReal"/>
          <w:rtl/>
          <w:lang w:bidi="ar-SA"/>
        </w:rPr>
        <w:t xml:space="preserve"> </w:t>
      </w:r>
      <w:r w:rsidRPr="009B3FE3">
        <w:rPr>
          <w:rFonts w:ascii="FbFrankReal" w:hAnsi="FbFrankReal" w:cs="FbFrankReal"/>
          <w:rtl/>
        </w:rPr>
        <w:t>פירש</w:t>
      </w:r>
      <w:r w:rsidRPr="009B3FE3">
        <w:rPr>
          <w:rFonts w:ascii="FbFrankReal" w:hAnsi="FbFrankReal" w:cs="FbFrankReal"/>
          <w:rtl/>
          <w:lang w:bidi="ar-SA"/>
        </w:rPr>
        <w:t xml:space="preserve"> </w:t>
      </w:r>
      <w:r w:rsidRPr="009B3FE3">
        <w:rPr>
          <w:rFonts w:ascii="FbFrankReal" w:hAnsi="FbFrankReal" w:cs="FbFrankReal"/>
          <w:rtl/>
        </w:rPr>
        <w:t>מאחז</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הנ</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כפשוטו</w:t>
      </w:r>
      <w:r w:rsidRPr="009B3FE3">
        <w:rPr>
          <w:rFonts w:ascii="FbFrankReal" w:hAnsi="FbFrankReal" w:cs="FbFrankReal"/>
          <w:rtl/>
          <w:lang w:bidi="ar-SA"/>
        </w:rPr>
        <w:t xml:space="preserve"> </w:t>
      </w:r>
      <w:r w:rsidRPr="009B3FE3">
        <w:rPr>
          <w:rFonts w:ascii="FbFrankReal" w:hAnsi="FbFrankReal" w:cs="FbFrankReal"/>
          <w:rtl/>
        </w:rPr>
        <w:t>אלא</w:t>
      </w:r>
      <w:r w:rsidRPr="009B3FE3">
        <w:rPr>
          <w:rFonts w:ascii="FbFrankReal" w:hAnsi="FbFrankReal" w:cs="FbFrankReal"/>
          <w:rtl/>
          <w:lang w:bidi="ar-SA"/>
        </w:rPr>
        <w:t xml:space="preserve"> </w:t>
      </w:r>
      <w:r w:rsidRPr="009B3FE3">
        <w:rPr>
          <w:rFonts w:ascii="FbFrankReal" w:hAnsi="FbFrankReal" w:cs="FbFrankReal"/>
          <w:rtl/>
        </w:rPr>
        <w:t>שיהי</w:t>
      </w:r>
      <w:r w:rsidRPr="009B3FE3">
        <w:rPr>
          <w:rFonts w:ascii="FbFrankReal" w:hAnsi="FbFrankReal" w:cs="FbFrankReal"/>
          <w:rtl/>
          <w:lang w:bidi="ar-SA"/>
        </w:rPr>
        <w:t xml:space="preserve">' </w:t>
      </w:r>
      <w:r w:rsidRPr="009B3FE3">
        <w:rPr>
          <w:rFonts w:ascii="FbFrankReal" w:hAnsi="FbFrankReal" w:cs="FbFrankReal"/>
          <w:rtl/>
        </w:rPr>
        <w:t>בתקופה</w:t>
      </w:r>
      <w:r w:rsidRPr="009B3FE3">
        <w:rPr>
          <w:rFonts w:ascii="FbFrankReal" w:hAnsi="FbFrankReal" w:cs="FbFrankReal"/>
          <w:rtl/>
          <w:lang w:bidi="ar-SA"/>
        </w:rPr>
        <w:t xml:space="preserve"> </w:t>
      </w:r>
      <w:r w:rsidRPr="009B3FE3">
        <w:rPr>
          <w:rFonts w:ascii="FbFrankReal" w:hAnsi="FbFrankReal" w:cs="FbFrankReal"/>
          <w:rtl/>
        </w:rPr>
        <w:t>השני</w:t>
      </w:r>
      <w:r w:rsidRPr="009B3FE3">
        <w:rPr>
          <w:rFonts w:ascii="FbFrankReal" w:hAnsi="FbFrankReal" w:cs="FbFrankReal"/>
          <w:rtl/>
          <w:lang w:bidi="ar-SA"/>
        </w:rPr>
        <w:t xml:space="preserve">', </w:t>
      </w:r>
      <w:r w:rsidRPr="009B3FE3">
        <w:rPr>
          <w:rFonts w:ascii="FbFrankReal" w:hAnsi="FbFrankReal" w:cs="FbFrankReal"/>
          <w:rtl/>
        </w:rPr>
        <w:t>כי</w:t>
      </w:r>
      <w:r w:rsidRPr="009B3FE3">
        <w:rPr>
          <w:rFonts w:ascii="FbFrankReal" w:hAnsi="FbFrankReal" w:cs="FbFrankReal"/>
          <w:rtl/>
          <w:lang w:bidi="ar-SA"/>
        </w:rPr>
        <w:t xml:space="preserve"> </w:t>
      </w:r>
      <w:r w:rsidRPr="009B3FE3">
        <w:rPr>
          <w:rFonts w:ascii="FbFrankReal" w:hAnsi="FbFrankReal" w:cs="FbFrankReal"/>
          <w:rtl/>
        </w:rPr>
        <w:t>הכתוב</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פיסת</w:t>
      </w:r>
      <w:r w:rsidRPr="009B3FE3">
        <w:rPr>
          <w:rFonts w:ascii="FbFrankReal" w:hAnsi="FbFrankReal" w:cs="FbFrankReal"/>
          <w:rtl/>
          <w:lang w:bidi="ar-SA"/>
        </w:rPr>
        <w:t xml:space="preserve"> </w:t>
      </w:r>
      <w:r w:rsidRPr="009B3FE3">
        <w:rPr>
          <w:rFonts w:ascii="FbFrankReal" w:hAnsi="FbFrankReal" w:cs="FbFrankReal"/>
          <w:rtl/>
        </w:rPr>
        <w:t>בר</w:t>
      </w:r>
      <w:r w:rsidRPr="009B3FE3">
        <w:rPr>
          <w:rFonts w:ascii="FbFrankReal" w:hAnsi="FbFrankReal" w:cs="FbFrankReal"/>
          <w:rtl/>
          <w:lang w:bidi="ar-SA"/>
        </w:rPr>
        <w:t xml:space="preserve"> </w:t>
      </w:r>
      <w:r w:rsidRPr="009B3FE3">
        <w:rPr>
          <w:rFonts w:ascii="FbFrankReal" w:hAnsi="FbFrankReal" w:cs="FbFrankReal"/>
          <w:rtl/>
        </w:rPr>
        <w:t>בארץ</w:t>
      </w:r>
      <w:r w:rsidRPr="009B3FE3">
        <w:rPr>
          <w:rFonts w:ascii="FbFrankReal" w:hAnsi="FbFrankReal" w:cs="FbFrankReal"/>
          <w:rtl/>
          <w:lang w:bidi="ar-SA"/>
        </w:rPr>
        <w:t>", (</w:t>
      </w:r>
      <w:r w:rsidRPr="009B3FE3">
        <w:rPr>
          <w:rFonts w:ascii="FbFrankReal" w:hAnsi="FbFrankReal" w:cs="FbFrankReal"/>
          <w:rtl/>
        </w:rPr>
        <w:t>שממנו</w:t>
      </w:r>
      <w:r w:rsidRPr="009B3FE3">
        <w:rPr>
          <w:rFonts w:ascii="FbFrankReal" w:hAnsi="FbFrankReal" w:cs="FbFrankReal"/>
          <w:rtl/>
          <w:lang w:bidi="ar-SA"/>
        </w:rPr>
        <w:t xml:space="preserve"> </w:t>
      </w:r>
      <w:r w:rsidRPr="009B3FE3">
        <w:rPr>
          <w:rFonts w:ascii="FbFrankReal" w:hAnsi="FbFrankReal" w:cs="FbFrankReal"/>
          <w:rtl/>
        </w:rPr>
        <w:t>דרש</w:t>
      </w:r>
      <w:r w:rsidRPr="009B3FE3">
        <w:rPr>
          <w:rFonts w:ascii="FbFrankReal" w:hAnsi="FbFrankReal" w:cs="FbFrankReal"/>
          <w:rtl/>
          <w:lang w:bidi="ar-SA"/>
        </w:rPr>
        <w:t xml:space="preserve"> </w:t>
      </w:r>
      <w:r w:rsidRPr="009B3FE3">
        <w:rPr>
          <w:rFonts w:ascii="FbFrankReal" w:hAnsi="FbFrankReal" w:cs="FbFrankReal"/>
          <w:rtl/>
        </w:rPr>
        <w:t>ר</w:t>
      </w:r>
      <w:r w:rsidRPr="009B3FE3">
        <w:rPr>
          <w:rFonts w:ascii="FbFrankReal" w:hAnsi="FbFrankReal" w:cs="FbFrankReal"/>
          <w:rtl/>
          <w:lang w:bidi="ar-SA"/>
        </w:rPr>
        <w:t>"</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שעתידה</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להוציא</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כו</w:t>
      </w:r>
      <w:r w:rsidRPr="009B3FE3">
        <w:rPr>
          <w:rFonts w:ascii="FbFrankReal" w:hAnsi="FbFrankReal" w:cs="FbFrankReal"/>
          <w:rtl/>
          <w:lang w:bidi="ar-SA"/>
        </w:rPr>
        <w:t xml:space="preserve">'), </w:t>
      </w:r>
      <w:r w:rsidRPr="009B3FE3">
        <w:rPr>
          <w:rFonts w:ascii="FbFrankReal" w:hAnsi="FbFrankReal" w:cs="FbFrankReal"/>
          <w:rtl/>
        </w:rPr>
        <w:t>בא</w:t>
      </w:r>
      <w:r w:rsidRPr="009B3FE3">
        <w:rPr>
          <w:rFonts w:ascii="FbFrankReal" w:hAnsi="FbFrankReal" w:cs="FbFrankReal"/>
          <w:rtl/>
          <w:lang w:bidi="ar-SA"/>
        </w:rPr>
        <w:t xml:space="preserve"> </w:t>
      </w:r>
      <w:r w:rsidRPr="009B3FE3">
        <w:rPr>
          <w:rFonts w:ascii="FbFrankReal" w:hAnsi="FbFrankReal" w:cs="FbFrankReal"/>
          <w:rtl/>
        </w:rPr>
        <w:t>בהמשך</w:t>
      </w:r>
      <w:r w:rsidRPr="009B3FE3">
        <w:rPr>
          <w:rFonts w:ascii="FbFrankReal" w:hAnsi="FbFrankReal" w:cs="FbFrankReal"/>
          <w:rtl/>
          <w:lang w:bidi="ar-SA"/>
        </w:rPr>
        <w:t xml:space="preserve"> </w:t>
      </w:r>
      <w:r w:rsidRPr="009B3FE3">
        <w:rPr>
          <w:rFonts w:ascii="FbFrankReal" w:hAnsi="FbFrankReal" w:cs="FbFrankReal"/>
          <w:rtl/>
        </w:rPr>
        <w:t>להכתוב</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 xml:space="preserve"> (</w:t>
      </w:r>
      <w:r w:rsidRPr="009B3FE3">
        <w:rPr>
          <w:rFonts w:ascii="FbFrankReal" w:hAnsi="FbFrankReal" w:cs="FbFrankReal"/>
          <w:rtl/>
        </w:rPr>
        <w:t>פסוק</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לשלמה</w:t>
      </w:r>
      <w:r w:rsidRPr="009B3FE3">
        <w:rPr>
          <w:rFonts w:ascii="FbFrankReal" w:hAnsi="FbFrankReal" w:cs="FbFrankReal"/>
          <w:rtl/>
          <w:lang w:bidi="ar-SA"/>
        </w:rPr>
        <w:t xml:space="preserve"> </w:t>
      </w:r>
      <w:r w:rsidRPr="009B3FE3">
        <w:rPr>
          <w:rFonts w:ascii="FbFrankReal" w:hAnsi="FbFrankReal" w:cs="FbFrankReal"/>
          <w:rtl/>
        </w:rPr>
        <w:t>אלקים</w:t>
      </w:r>
      <w:r w:rsidRPr="009B3FE3">
        <w:rPr>
          <w:rFonts w:ascii="FbFrankReal" w:hAnsi="FbFrankReal" w:cs="FbFrankReal"/>
          <w:rtl/>
          <w:lang w:bidi="ar-SA"/>
        </w:rPr>
        <w:t xml:space="preserve"> </w:t>
      </w:r>
      <w:r w:rsidRPr="009B3FE3">
        <w:rPr>
          <w:rFonts w:ascii="FbFrankReal" w:hAnsi="FbFrankReal" w:cs="FbFrankReal"/>
          <w:rtl/>
        </w:rPr>
        <w:t>משפטיך</w:t>
      </w:r>
      <w:r w:rsidRPr="009B3FE3">
        <w:rPr>
          <w:rFonts w:ascii="FbFrankReal" w:hAnsi="FbFrankReal" w:cs="FbFrankReal"/>
          <w:rtl/>
          <w:lang w:bidi="ar-SA"/>
        </w:rPr>
        <w:t xml:space="preserve"> </w:t>
      </w:r>
      <w:r w:rsidRPr="009B3FE3">
        <w:rPr>
          <w:rFonts w:ascii="FbFrankReal" w:hAnsi="FbFrankReal" w:cs="FbFrankReal"/>
          <w:rtl/>
        </w:rPr>
        <w:t>למלך</w:t>
      </w:r>
      <w:r w:rsidRPr="009B3FE3">
        <w:rPr>
          <w:rFonts w:ascii="FbFrankReal" w:hAnsi="FbFrankReal" w:cs="FbFrankReal"/>
          <w:rtl/>
          <w:lang w:bidi="ar-SA"/>
        </w:rPr>
        <w:t xml:space="preserve"> </w:t>
      </w:r>
      <w:r w:rsidRPr="009B3FE3">
        <w:rPr>
          <w:rFonts w:ascii="FbFrankReal" w:hAnsi="FbFrankReal" w:cs="FbFrankReal"/>
          <w:rtl/>
        </w:rPr>
        <w:t>תן</w:t>
      </w:r>
      <w:r w:rsidRPr="009B3FE3">
        <w:rPr>
          <w:rFonts w:ascii="FbFrankReal" w:hAnsi="FbFrankReal" w:cs="FbFrankReal"/>
          <w:rtl/>
          <w:lang w:bidi="ar-SA"/>
        </w:rPr>
        <w:t xml:space="preserve"> </w:t>
      </w:r>
      <w:r w:rsidRPr="009B3FE3">
        <w:rPr>
          <w:rFonts w:ascii="FbFrankReal" w:hAnsi="FbFrankReal" w:cs="FbFrankReal"/>
          <w:rtl/>
        </w:rPr>
        <w:t>וצדקתך</w:t>
      </w:r>
      <w:r w:rsidRPr="009B3FE3">
        <w:rPr>
          <w:rFonts w:ascii="FbFrankReal" w:hAnsi="FbFrankReal" w:cs="FbFrankReal"/>
          <w:rtl/>
          <w:lang w:bidi="ar-SA"/>
        </w:rPr>
        <w:t xml:space="preserve"> </w:t>
      </w:r>
      <w:r w:rsidRPr="009B3FE3">
        <w:rPr>
          <w:rFonts w:ascii="FbFrankReal" w:hAnsi="FbFrankReal" w:cs="FbFrankReal"/>
          <w:rtl/>
        </w:rPr>
        <w:t>לבן</w:t>
      </w:r>
      <w:r w:rsidRPr="009B3FE3">
        <w:rPr>
          <w:rFonts w:ascii="FbFrankReal" w:hAnsi="FbFrankReal" w:cs="FbFrankReal"/>
          <w:rtl/>
          <w:lang w:bidi="ar-SA"/>
        </w:rPr>
        <w:t xml:space="preserve"> </w:t>
      </w:r>
      <w:r w:rsidRPr="009B3FE3">
        <w:rPr>
          <w:rFonts w:ascii="FbFrankReal" w:hAnsi="FbFrankReal" w:cs="FbFrankReal"/>
          <w:rtl/>
        </w:rPr>
        <w:t>מלך</w:t>
      </w:r>
      <w:r w:rsidRPr="009B3FE3">
        <w:rPr>
          <w:rFonts w:ascii="FbFrankReal" w:hAnsi="FbFrankReal" w:cs="FbFrankReal"/>
          <w:rtl/>
          <w:lang w:bidi="ar-SA"/>
        </w:rPr>
        <w:t xml:space="preserve">, </w:t>
      </w:r>
      <w:r w:rsidRPr="009B3FE3">
        <w:rPr>
          <w:rFonts w:ascii="FbFrankReal" w:hAnsi="FbFrankReal" w:cs="FbFrankReal"/>
          <w:rtl/>
        </w:rPr>
        <w:t>דקאי</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מלך</w:t>
      </w:r>
      <w:r w:rsidRPr="009B3FE3">
        <w:rPr>
          <w:rFonts w:ascii="FbFrankReal" w:hAnsi="FbFrankReal" w:cs="FbFrankReal"/>
          <w:rtl/>
          <w:lang w:bidi="ar-SA"/>
        </w:rPr>
        <w:t xml:space="preserve"> </w:t>
      </w:r>
      <w:r w:rsidRPr="009B3FE3">
        <w:rPr>
          <w:rFonts w:ascii="FbFrankReal" w:hAnsi="FbFrankReal" w:cs="FbFrankReal"/>
          <w:rtl/>
        </w:rPr>
        <w:t>המשיח</w:t>
      </w:r>
      <w:r w:rsidRPr="009B3FE3">
        <w:rPr>
          <w:rFonts w:ascii="FbFrankReal" w:hAnsi="FbFrankReal" w:cs="FbFrankReal"/>
          <w:rtl/>
          <w:lang w:bidi="ar-SA"/>
        </w:rPr>
        <w:t xml:space="preserve"> </w:t>
      </w:r>
      <w:r w:rsidRPr="009B3FE3">
        <w:rPr>
          <w:rFonts w:ascii="FbFrankReal" w:hAnsi="FbFrankReal" w:cs="FbFrankReal"/>
          <w:rtl/>
        </w:rPr>
        <w:t>והגאולה</w:t>
      </w:r>
      <w:r w:rsidRPr="009B3FE3">
        <w:rPr>
          <w:rFonts w:ascii="FbFrankReal" w:hAnsi="FbFrankReal" w:cs="FbFrankReal"/>
          <w:rtl/>
          <w:lang w:bidi="ar-SA"/>
        </w:rPr>
        <w:t xml:space="preserve"> </w:t>
      </w:r>
      <w:r w:rsidRPr="009B3FE3">
        <w:rPr>
          <w:rFonts w:ascii="FbFrankReal" w:hAnsi="FbFrankReal" w:cs="FbFrankReal"/>
          <w:rtl/>
        </w:rPr>
        <w:t>שיהי</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ידו</w:t>
      </w:r>
      <w:r w:rsidRPr="009B3FE3">
        <w:rPr>
          <w:rFonts w:ascii="FbFrankReal" w:hAnsi="FbFrankReal" w:cs="FbFrankReal"/>
          <w:rtl/>
          <w:lang w:bidi="ar-SA"/>
        </w:rPr>
        <w:t xml:space="preserve"> (</w:t>
      </w:r>
      <w:r w:rsidRPr="009B3FE3">
        <w:rPr>
          <w:rFonts w:ascii="FbFrankReal" w:hAnsi="FbFrankReal" w:cs="FbFrankReal"/>
          <w:rtl/>
        </w:rPr>
        <w:t>דהיינו</w:t>
      </w:r>
      <w:r w:rsidRPr="009B3FE3">
        <w:rPr>
          <w:rFonts w:ascii="FbFrankReal" w:hAnsi="FbFrankReal" w:cs="FbFrankReal"/>
          <w:rtl/>
          <w:lang w:bidi="ar-SA"/>
        </w:rPr>
        <w:t xml:space="preserve"> </w:t>
      </w:r>
      <w:r w:rsidRPr="009B3FE3">
        <w:rPr>
          <w:rFonts w:ascii="FbFrankReal" w:hAnsi="FbFrankReal" w:cs="FbFrankReal"/>
          <w:rtl/>
        </w:rPr>
        <w:t>תקופה</w:t>
      </w:r>
      <w:r w:rsidRPr="009B3FE3">
        <w:rPr>
          <w:rFonts w:ascii="FbFrankReal" w:hAnsi="FbFrankReal" w:cs="FbFrankReal"/>
          <w:rtl/>
          <w:lang w:bidi="ar-SA"/>
        </w:rPr>
        <w:t xml:space="preserve"> </w:t>
      </w:r>
      <w:r w:rsidRPr="009B3FE3">
        <w:rPr>
          <w:rFonts w:ascii="FbFrankReal" w:hAnsi="FbFrankReal" w:cs="FbFrankReal"/>
          <w:rtl/>
        </w:rPr>
        <w:t>הראשונה</w:t>
      </w:r>
      <w:r w:rsidRPr="009B3FE3">
        <w:rPr>
          <w:rFonts w:ascii="FbFrankReal" w:hAnsi="FbFrankReal" w:cs="FbFrankReal"/>
          <w:rtl/>
          <w:lang w:bidi="ar-SA"/>
        </w:rPr>
        <w:t>),</w:t>
      </w:r>
      <w:r>
        <w:rPr>
          <w:rFonts w:ascii="FbFrankReal" w:hAnsi="FbFrankReal" w:cs="Times New Roman"/>
          <w:rtl/>
          <w:lang w:bidi="ar-SA"/>
        </w:rPr>
        <w:t xml:space="preserve"> </w:t>
      </w:r>
      <w:r w:rsidRPr="009B3FE3">
        <w:rPr>
          <w:rFonts w:ascii="FbFrankReal" w:hAnsi="FbFrankReal" w:cs="FbFrankReal"/>
          <w:rtl/>
        </w:rPr>
        <w:t>ולא</w:t>
      </w:r>
      <w:r w:rsidRPr="009B3FE3">
        <w:rPr>
          <w:rFonts w:ascii="FbFrankReal" w:hAnsi="FbFrankReal" w:cs="FbFrankReal"/>
          <w:rtl/>
          <w:lang w:bidi="ar-SA"/>
        </w:rPr>
        <w:t xml:space="preserve"> </w:t>
      </w:r>
      <w:r w:rsidRPr="009B3FE3">
        <w:rPr>
          <w:rFonts w:ascii="FbFrankReal" w:hAnsi="FbFrankReal" w:cs="FbFrankReal"/>
          <w:rtl/>
        </w:rPr>
        <w:t>סתם</w:t>
      </w:r>
      <w:r w:rsidRPr="009B3FE3">
        <w:rPr>
          <w:rFonts w:ascii="FbFrankReal" w:hAnsi="FbFrankReal" w:cs="FbFrankReal"/>
          <w:rtl/>
          <w:lang w:bidi="ar-SA"/>
        </w:rPr>
        <w:t xml:space="preserve"> </w:t>
      </w:r>
      <w:r w:rsidRPr="009B3FE3">
        <w:rPr>
          <w:rFonts w:ascii="FbFrankReal" w:hAnsi="FbFrankReal" w:cs="FbFrankReal"/>
          <w:rtl/>
        </w:rPr>
        <w:t>תיאור</w:t>
      </w:r>
      <w:r w:rsidRPr="009B3FE3">
        <w:rPr>
          <w:rFonts w:ascii="FbFrankReal" w:hAnsi="FbFrankReal" w:cs="FbFrankReal"/>
          <w:rtl/>
          <w:lang w:bidi="ar-SA"/>
        </w:rPr>
        <w:t xml:space="preserve"> </w:t>
      </w:r>
      <w:r w:rsidRPr="009B3FE3">
        <w:rPr>
          <w:rFonts w:ascii="FbFrankReal" w:hAnsi="FbFrankReal" w:cs="FbFrankReal"/>
          <w:rtl/>
        </w:rPr>
        <w:t>מצב</w:t>
      </w:r>
      <w:r w:rsidRPr="009B3FE3">
        <w:rPr>
          <w:rFonts w:ascii="FbFrankReal" w:hAnsi="FbFrankReal" w:cs="FbFrankReal"/>
          <w:rtl/>
          <w:lang w:bidi="ar-SA"/>
        </w:rPr>
        <w:t xml:space="preserve"> </w:t>
      </w:r>
      <w:r w:rsidRPr="009B3FE3">
        <w:rPr>
          <w:rFonts w:ascii="FbFrankReal" w:hAnsi="FbFrankReal" w:cs="FbFrankReal"/>
          <w:rtl/>
        </w:rPr>
        <w:t>שיהי</w:t>
      </w:r>
      <w:r w:rsidRPr="009B3FE3">
        <w:rPr>
          <w:rFonts w:ascii="FbFrankReal" w:hAnsi="FbFrankReal" w:cs="FbFrankReal"/>
          <w:rtl/>
          <w:lang w:bidi="ar-SA"/>
        </w:rPr>
        <w:t xml:space="preserve">' </w:t>
      </w:r>
      <w:r w:rsidRPr="009B3FE3">
        <w:rPr>
          <w:rFonts w:ascii="FbFrankReal" w:hAnsi="FbFrankReal" w:cs="FbFrankReal"/>
          <w:rtl/>
        </w:rPr>
        <w:t>בעולם</w:t>
      </w:r>
      <w:r w:rsidRPr="009B3FE3">
        <w:rPr>
          <w:rFonts w:ascii="FbFrankReal" w:hAnsi="FbFrankReal" w:cs="FbFrankReal"/>
          <w:rtl/>
          <w:lang w:bidi="ar-SA"/>
        </w:rPr>
        <w:t xml:space="preserve"> </w:t>
      </w:r>
      <w:r w:rsidRPr="009B3FE3">
        <w:rPr>
          <w:rFonts w:ascii="FbFrankReal" w:hAnsi="FbFrankReal" w:cs="FbFrankReal"/>
          <w:rtl/>
        </w:rPr>
        <w:t>בפ</w:t>
      </w:r>
      <w:r w:rsidRPr="009B3FE3">
        <w:rPr>
          <w:rFonts w:ascii="FbFrankReal" w:hAnsi="FbFrankReal" w:cs="FbFrankReal"/>
          <w:rtl/>
          <w:lang w:bidi="ar-SA"/>
        </w:rPr>
        <w:t>"</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דהיינו</w:t>
      </w:r>
      <w:r w:rsidRPr="009B3FE3">
        <w:rPr>
          <w:rFonts w:ascii="FbFrankReal" w:hAnsi="FbFrankReal" w:cs="FbFrankReal"/>
          <w:rtl/>
          <w:lang w:bidi="ar-SA"/>
        </w:rPr>
        <w:t xml:space="preserve"> </w:t>
      </w:r>
      <w:r w:rsidRPr="009B3FE3">
        <w:rPr>
          <w:rFonts w:ascii="FbFrankReal" w:hAnsi="FbFrankReal" w:cs="FbFrankReal"/>
          <w:rtl/>
        </w:rPr>
        <w:t>בתקופה</w:t>
      </w:r>
      <w:r w:rsidRPr="009B3FE3">
        <w:rPr>
          <w:rFonts w:ascii="FbFrankReal" w:hAnsi="FbFrankReal" w:cs="FbFrankReal"/>
          <w:rtl/>
          <w:lang w:bidi="ar-SA"/>
        </w:rPr>
        <w:t xml:space="preserve"> </w:t>
      </w:r>
      <w:r w:rsidRPr="009B3FE3">
        <w:rPr>
          <w:rFonts w:ascii="FbFrankReal" w:hAnsi="FbFrankReal" w:cs="FbFrankReal"/>
          <w:rtl/>
        </w:rPr>
        <w:t>השני</w:t>
      </w:r>
      <w:r w:rsidRPr="009B3FE3">
        <w:rPr>
          <w:rFonts w:ascii="FbFrankReal" w:hAnsi="FbFrankReal" w:cs="FbFrankReal"/>
          <w:rtl/>
          <w:lang w:bidi="ar-SA"/>
        </w:rPr>
        <w:t xml:space="preserve">', </w:t>
      </w:r>
      <w:r w:rsidRPr="009B3FE3">
        <w:rPr>
          <w:rFonts w:ascii="FbFrankReal" w:hAnsi="FbFrankReal" w:cs="FbFrankReal"/>
          <w:rtl/>
        </w:rPr>
        <w:t>שאינה</w:t>
      </w:r>
      <w:r w:rsidRPr="009B3FE3">
        <w:rPr>
          <w:rFonts w:ascii="FbFrankReal" w:hAnsi="FbFrankReal" w:cs="FbFrankReal"/>
          <w:rtl/>
          <w:lang w:bidi="ar-SA"/>
        </w:rPr>
        <w:t xml:space="preserve"> </w:t>
      </w:r>
      <w:r w:rsidRPr="009B3FE3">
        <w:rPr>
          <w:rFonts w:ascii="FbFrankReal" w:hAnsi="FbFrankReal" w:cs="FbFrankReal"/>
          <w:rtl/>
        </w:rPr>
        <w:t>באה</w:t>
      </w:r>
      <w:r w:rsidRPr="009B3FE3">
        <w:rPr>
          <w:rFonts w:ascii="FbFrankReal" w:hAnsi="FbFrankReal" w:cs="FbFrankReal"/>
          <w:rtl/>
          <w:lang w:bidi="ar-SA"/>
        </w:rPr>
        <w:t xml:space="preserve"> </w:t>
      </w:r>
      <w:r w:rsidRPr="009B3FE3">
        <w:rPr>
          <w:rFonts w:ascii="FbFrankReal" w:hAnsi="FbFrankReal" w:cs="FbFrankReal"/>
          <w:rtl/>
        </w:rPr>
        <w:t>בהמשך</w:t>
      </w:r>
      <w:r w:rsidRPr="009B3FE3">
        <w:rPr>
          <w:rFonts w:ascii="FbFrankReal" w:hAnsi="FbFrankReal" w:cs="FbFrankReal"/>
          <w:rtl/>
          <w:lang w:bidi="ar-SA"/>
        </w:rPr>
        <w:t xml:space="preserve"> </w:t>
      </w:r>
      <w:r w:rsidRPr="009B3FE3">
        <w:rPr>
          <w:rFonts w:ascii="FbFrankReal" w:hAnsi="FbFrankReal" w:cs="FbFrankReal"/>
          <w:rtl/>
        </w:rPr>
        <w:t>ישר</w:t>
      </w:r>
      <w:r w:rsidRPr="009B3FE3">
        <w:rPr>
          <w:rFonts w:ascii="FbFrankReal" w:hAnsi="FbFrankReal" w:cs="FbFrankReal"/>
          <w:rtl/>
          <w:lang w:bidi="ar-SA"/>
        </w:rPr>
        <w:t xml:space="preserve"> </w:t>
      </w:r>
      <w:r w:rsidRPr="009B3FE3">
        <w:rPr>
          <w:rFonts w:ascii="FbFrankReal" w:hAnsi="FbFrankReal" w:cs="FbFrankReal"/>
          <w:rtl/>
        </w:rPr>
        <w:t>לביאת</w:t>
      </w:r>
      <w:r w:rsidRPr="009B3FE3">
        <w:rPr>
          <w:rFonts w:ascii="FbFrankReal" w:hAnsi="FbFrankReal" w:cs="FbFrankReal"/>
          <w:rtl/>
          <w:lang w:bidi="ar-SA"/>
        </w:rPr>
        <w:t xml:space="preserve"> </w:t>
      </w:r>
      <w:r w:rsidRPr="009B3FE3">
        <w:rPr>
          <w:rFonts w:ascii="FbFrankReal" w:hAnsi="FbFrankReal" w:cs="FbFrankReal"/>
          <w:rtl/>
        </w:rPr>
        <w:t>המלך</w:t>
      </w:r>
      <w:r w:rsidRPr="009B3FE3">
        <w:rPr>
          <w:rFonts w:ascii="FbFrankReal" w:hAnsi="FbFrankReal" w:cs="FbFrankReal"/>
          <w:rtl/>
          <w:lang w:bidi="ar-SA"/>
        </w:rPr>
        <w:t xml:space="preserve"> </w:t>
      </w:r>
      <w:r w:rsidRPr="009B3FE3">
        <w:rPr>
          <w:rFonts w:ascii="FbFrankReal" w:hAnsi="FbFrankReal" w:cs="FbFrankReal"/>
          <w:rtl/>
        </w:rPr>
        <w:t>המשיח</w:t>
      </w:r>
      <w:r w:rsidRPr="009B3FE3">
        <w:rPr>
          <w:rFonts w:ascii="FbFrankReal" w:hAnsi="FbFrankReal" w:cs="FbFrankReal"/>
          <w:rtl/>
          <w:lang w:bidi="ar-SA"/>
        </w:rPr>
        <w:t xml:space="preserve"> </w:t>
      </w:r>
      <w:r w:rsidRPr="009B3FE3">
        <w:rPr>
          <w:rFonts w:ascii="FbFrankReal" w:hAnsi="FbFrankReal" w:cs="FbFrankReal"/>
          <w:rtl/>
        </w:rPr>
        <w:t>והגאולה</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ידו</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לקו</w:t>
      </w:r>
      <w:r w:rsidRPr="009B3FE3">
        <w:rPr>
          <w:rFonts w:ascii="FbFrankReal" w:hAnsi="FbFrankReal" w:cs="FbFrankReal"/>
          <w:rtl/>
          <w:lang w:bidi="ar-SA"/>
        </w:rPr>
        <w:t>"</w:t>
      </w:r>
      <w:r w:rsidRPr="009B3FE3">
        <w:rPr>
          <w:rFonts w:ascii="FbFrankReal" w:hAnsi="FbFrankReal" w:cs="FbFrankReal"/>
          <w:rtl/>
        </w:rPr>
        <w:t>ש</w:t>
      </w:r>
      <w:r w:rsidRPr="009B3FE3">
        <w:rPr>
          <w:rFonts w:ascii="FbFrankReal" w:hAnsi="FbFrankReal" w:cs="FbFrankReal"/>
          <w:rtl/>
          <w:lang w:bidi="ar-SA"/>
        </w:rPr>
        <w:t xml:space="preserve"> </w:t>
      </w:r>
      <w:r w:rsidRPr="009B3FE3">
        <w:rPr>
          <w:rFonts w:ascii="FbFrankReal" w:hAnsi="FbFrankReal" w:cs="FbFrankReal"/>
          <w:rtl/>
        </w:rPr>
        <w:t>חכ</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202 </w:t>
      </w:r>
      <w:r w:rsidRPr="009B3FE3">
        <w:rPr>
          <w:rFonts w:ascii="FbFrankReal" w:hAnsi="FbFrankReal" w:cs="FbFrankReal"/>
          <w:rtl/>
        </w:rPr>
        <w:t>ובהערה</w:t>
      </w:r>
      <w:r w:rsidRPr="009B3FE3">
        <w:rPr>
          <w:rFonts w:ascii="FbFrankReal" w:hAnsi="FbFrankReal" w:cs="FbFrankReal"/>
          <w:rtl/>
          <w:lang w:bidi="ar-SA"/>
        </w:rPr>
        <w:t xml:space="preserve"> 77, </w:t>
      </w:r>
      <w:r w:rsidRPr="009B3FE3">
        <w:rPr>
          <w:rFonts w:ascii="FbFrankReal" w:hAnsi="FbFrankReal" w:cs="FbFrankReal"/>
          <w:rtl/>
        </w:rPr>
        <w:t>וע</w:t>
      </w:r>
      <w:r w:rsidRPr="009B3FE3">
        <w:rPr>
          <w:rFonts w:ascii="FbFrankReal" w:hAnsi="FbFrankReal" w:cs="FbFrankReal"/>
          <w:rtl/>
          <w:lang w:bidi="ar-SA"/>
        </w:rPr>
        <w:t>"</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 xml:space="preserve"> </w:t>
      </w:r>
      <w:r w:rsidRPr="009B3FE3">
        <w:rPr>
          <w:rFonts w:ascii="FbFrankReal" w:hAnsi="FbFrankReal" w:cs="FbFrankReal"/>
          <w:rtl/>
        </w:rPr>
        <w:t>בע</w:t>
      </w:r>
      <w:r w:rsidRPr="009B3FE3">
        <w:rPr>
          <w:rFonts w:ascii="FbFrankReal" w:hAnsi="FbFrankReal" w:cs="FbFrankReal"/>
          <w:rtl/>
          <w:lang w:bidi="ar-SA"/>
        </w:rPr>
        <w:t xml:space="preserve">' 192 </w:t>
      </w:r>
      <w:r w:rsidRPr="009B3FE3">
        <w:rPr>
          <w:rFonts w:ascii="FbFrankReal" w:hAnsi="FbFrankReal" w:cs="FbFrankReal"/>
          <w:rtl/>
        </w:rPr>
        <w:t>הערה</w:t>
      </w:r>
      <w:r w:rsidRPr="009B3FE3">
        <w:rPr>
          <w:rFonts w:ascii="FbFrankReal" w:hAnsi="FbFrankReal" w:cs="FbFrankReal"/>
          <w:rtl/>
          <w:lang w:bidi="ar-SA"/>
        </w:rPr>
        <w:t xml:space="preserve"> *14.</w:t>
      </w:r>
    </w:p>
    <w:p w14:paraId="0A73E546" w14:textId="77777777"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tl/>
        </w:rPr>
        <w:t>ועי</w:t>
      </w:r>
      <w:r w:rsidRPr="009B3FE3">
        <w:rPr>
          <w:rFonts w:ascii="FbFrankReal" w:hAnsi="FbFrankReal" w:cs="FbFrankReal"/>
          <w:rtl/>
          <w:lang w:bidi="ar-SA"/>
        </w:rPr>
        <w:t xml:space="preserve">' </w:t>
      </w:r>
      <w:r w:rsidRPr="009B3FE3">
        <w:rPr>
          <w:rFonts w:ascii="FbFrankReal" w:hAnsi="FbFrankReal" w:cs="FbFrankReal"/>
          <w:rtl/>
        </w:rPr>
        <w:t>בפירוש</w:t>
      </w:r>
      <w:r w:rsidRPr="009B3FE3">
        <w:rPr>
          <w:rFonts w:ascii="FbFrankReal" w:hAnsi="FbFrankReal" w:cs="FbFrankReal"/>
          <w:rtl/>
          <w:lang w:bidi="ar-SA"/>
        </w:rPr>
        <w:t xml:space="preserve"> </w:t>
      </w:r>
      <w:r w:rsidRPr="009B3FE3">
        <w:rPr>
          <w:rFonts w:ascii="FbFrankReal" w:hAnsi="FbFrankReal" w:cs="FbFrankReal"/>
          <w:rtl/>
        </w:rPr>
        <w:t>יפה</w:t>
      </w:r>
      <w:r w:rsidRPr="009B3FE3">
        <w:rPr>
          <w:rFonts w:ascii="FbFrankReal" w:hAnsi="FbFrankReal" w:cs="FbFrankReal"/>
          <w:rtl/>
          <w:lang w:bidi="ar-SA"/>
        </w:rPr>
        <w:t xml:space="preserve"> </w:t>
      </w:r>
      <w:r w:rsidRPr="009B3FE3">
        <w:rPr>
          <w:rFonts w:ascii="FbFrankReal" w:hAnsi="FbFrankReal" w:cs="FbFrankReal"/>
          <w:rtl/>
        </w:rPr>
        <w:t>תואר</w:t>
      </w:r>
      <w:r w:rsidRPr="009B3FE3">
        <w:rPr>
          <w:rFonts w:ascii="FbFrankReal" w:hAnsi="FbFrankReal" w:cs="FbFrankReal"/>
          <w:rtl/>
          <w:lang w:bidi="ar-SA"/>
        </w:rPr>
        <w:t xml:space="preserve"> </w:t>
      </w:r>
      <w:r w:rsidRPr="009B3FE3">
        <w:rPr>
          <w:rFonts w:ascii="FbFrankReal" w:hAnsi="FbFrankReal" w:cs="FbFrankReal"/>
          <w:rtl/>
        </w:rPr>
        <w:t>הארוך</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מדרש</w:t>
      </w:r>
      <w:r w:rsidRPr="009B3FE3">
        <w:rPr>
          <w:rFonts w:ascii="FbFrankReal" w:hAnsi="FbFrankReal" w:cs="FbFrankReal"/>
          <w:rtl/>
          <w:lang w:bidi="ar-SA"/>
        </w:rPr>
        <w:t xml:space="preserve"> </w:t>
      </w:r>
      <w:r w:rsidRPr="009B3FE3">
        <w:rPr>
          <w:rFonts w:ascii="FbFrankReal" w:hAnsi="FbFrankReal" w:cs="FbFrankReal"/>
          <w:rtl/>
        </w:rPr>
        <w:t>רבה</w:t>
      </w:r>
      <w:r w:rsidRPr="009B3FE3">
        <w:rPr>
          <w:rFonts w:ascii="FbFrankReal" w:hAnsi="FbFrankReal" w:cs="FbFrankReal"/>
          <w:rtl/>
          <w:lang w:bidi="ar-SA"/>
        </w:rPr>
        <w:t xml:space="preserve"> </w:t>
      </w:r>
      <w:r w:rsidRPr="009B3FE3">
        <w:rPr>
          <w:rFonts w:ascii="FbFrankReal" w:hAnsi="FbFrankReal" w:cs="FbFrankReal"/>
          <w:rtl/>
        </w:rPr>
        <w:t>שמות</w:t>
      </w:r>
      <w:r w:rsidRPr="009B3FE3">
        <w:rPr>
          <w:rFonts w:ascii="FbFrankReal" w:hAnsi="FbFrankReal" w:cs="FbFrankReal"/>
          <w:rtl/>
          <w:lang w:bidi="ar-SA"/>
        </w:rPr>
        <w:t xml:space="preserve"> </w:t>
      </w:r>
      <w:r w:rsidRPr="009B3FE3">
        <w:rPr>
          <w:rFonts w:ascii="FbFrankReal" w:hAnsi="FbFrankReal" w:cs="FbFrankReal"/>
          <w:rtl/>
        </w:rPr>
        <w:t>פט</w:t>
      </w:r>
      <w:r w:rsidRPr="009B3FE3">
        <w:rPr>
          <w:rFonts w:ascii="FbFrankReal" w:hAnsi="FbFrankReal" w:cs="FbFrankReal"/>
          <w:rtl/>
          <w:lang w:bidi="ar-SA"/>
        </w:rPr>
        <w:t>"</w:t>
      </w:r>
      <w:r w:rsidRPr="009B3FE3">
        <w:rPr>
          <w:rFonts w:ascii="FbFrankReal" w:hAnsi="FbFrankReal" w:cs="FbFrankReal"/>
          <w:rtl/>
        </w:rPr>
        <w:t>ו</w:t>
      </w:r>
      <w:r w:rsidRPr="009B3FE3">
        <w:rPr>
          <w:rFonts w:ascii="FbFrankReal" w:hAnsi="FbFrankReal" w:cs="FbFrankReal"/>
          <w:rtl/>
          <w:lang w:bidi="ar-SA"/>
        </w:rPr>
        <w:t xml:space="preserve">, </w:t>
      </w:r>
      <w:r w:rsidRPr="009B3FE3">
        <w:rPr>
          <w:rFonts w:ascii="FbFrankReal" w:hAnsi="FbFrankReal" w:cs="FbFrankReal"/>
          <w:rtl/>
        </w:rPr>
        <w:t>כ</w:t>
      </w:r>
      <w:r w:rsidRPr="009B3FE3">
        <w:rPr>
          <w:rFonts w:ascii="FbFrankReal" w:hAnsi="FbFrankReal" w:cs="FbFrankReal"/>
          <w:rtl/>
          <w:lang w:bidi="ar-SA"/>
        </w:rPr>
        <w:t xml:space="preserve">, </w:t>
      </w:r>
      <w:r w:rsidRPr="009B3FE3">
        <w:rPr>
          <w:rFonts w:ascii="FbFrankReal" w:hAnsi="FbFrankReal" w:cs="FbFrankReal"/>
          <w:rtl/>
        </w:rPr>
        <w:t>מה</w:t>
      </w:r>
      <w:r w:rsidRPr="009B3FE3">
        <w:rPr>
          <w:rFonts w:ascii="FbFrankReal" w:hAnsi="FbFrankReal" w:cs="FbFrankReal"/>
          <w:rtl/>
          <w:lang w:bidi="ar-SA"/>
        </w:rPr>
        <w:t xml:space="preserve"> </w:t>
      </w:r>
      <w:r w:rsidRPr="009B3FE3">
        <w:rPr>
          <w:rFonts w:ascii="FbFrankReal" w:hAnsi="FbFrankReal" w:cs="FbFrankReal"/>
          <w:rtl/>
        </w:rPr>
        <w:t>שדן</w:t>
      </w:r>
      <w:r w:rsidRPr="009B3FE3">
        <w:rPr>
          <w:rFonts w:ascii="FbFrankReal" w:hAnsi="FbFrankReal" w:cs="FbFrankReal"/>
          <w:rtl/>
          <w:lang w:bidi="ar-SA"/>
        </w:rPr>
        <w:t xml:space="preserve"> </w:t>
      </w:r>
      <w:r w:rsidRPr="009B3FE3">
        <w:rPr>
          <w:rFonts w:ascii="FbFrankReal" w:hAnsi="FbFrankReal" w:cs="FbFrankReal"/>
          <w:rtl/>
        </w:rPr>
        <w:t>באריכות</w:t>
      </w:r>
      <w:r w:rsidRPr="009B3FE3">
        <w:rPr>
          <w:rFonts w:ascii="FbFrankReal" w:hAnsi="FbFrankReal" w:cs="FbFrankReal"/>
          <w:rtl/>
          <w:lang w:bidi="ar-SA"/>
        </w:rPr>
        <w:t xml:space="preserve"> </w:t>
      </w:r>
      <w:r w:rsidRPr="009B3FE3">
        <w:rPr>
          <w:rFonts w:ascii="FbFrankReal" w:hAnsi="FbFrankReal" w:cs="FbFrankReal"/>
          <w:rtl/>
        </w:rPr>
        <w:t>בדברי</w:t>
      </w:r>
      <w:r w:rsidRPr="009B3FE3">
        <w:rPr>
          <w:rFonts w:ascii="FbFrankReal" w:hAnsi="FbFrankReal" w:cs="FbFrankReal"/>
          <w:rtl/>
          <w:lang w:bidi="ar-SA"/>
        </w:rPr>
        <w:t xml:space="preserve"> </w:t>
      </w:r>
      <w:r w:rsidRPr="009B3FE3">
        <w:rPr>
          <w:rFonts w:ascii="FbFrankReal" w:hAnsi="FbFrankReal" w:cs="FbFrankReal"/>
          <w:rtl/>
        </w:rPr>
        <w:t>הרמב</w:t>
      </w:r>
      <w:r w:rsidRPr="009B3FE3">
        <w:rPr>
          <w:rFonts w:ascii="FbFrankReal" w:hAnsi="FbFrankReal" w:cs="FbFrankReal"/>
          <w:rtl/>
          <w:lang w:bidi="ar-SA"/>
        </w:rPr>
        <w:t>"</w:t>
      </w:r>
      <w:r w:rsidRPr="009B3FE3">
        <w:rPr>
          <w:rFonts w:ascii="FbFrankReal" w:hAnsi="FbFrankReal" w:cs="FbFrankReal"/>
          <w:rtl/>
        </w:rPr>
        <w:t>ם</w:t>
      </w:r>
      <w:r w:rsidRPr="009B3FE3">
        <w:rPr>
          <w:rFonts w:ascii="FbFrankReal" w:hAnsi="FbFrankReal" w:cs="FbFrankReal"/>
          <w:rtl/>
          <w:lang w:bidi="ar-SA"/>
        </w:rPr>
        <w:t xml:space="preserve"> </w:t>
      </w:r>
      <w:r w:rsidRPr="009B3FE3">
        <w:rPr>
          <w:rFonts w:ascii="FbFrankReal" w:hAnsi="FbFrankReal" w:cs="FbFrankReal"/>
          <w:rtl/>
        </w:rPr>
        <w:t>האלו</w:t>
      </w:r>
      <w:r w:rsidRPr="009B3FE3">
        <w:rPr>
          <w:rFonts w:ascii="FbFrankReal" w:hAnsi="FbFrankReal" w:cs="FbFrankReal"/>
          <w:rtl/>
          <w:lang w:bidi="ar-SA"/>
        </w:rPr>
        <w:t>.</w:t>
      </w:r>
    </w:p>
    <w:p w14:paraId="1B2F63A2" w14:textId="77777777"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tl/>
          <w:lang w:bidi="ar-SA"/>
        </w:rPr>
        <w:t>(</w:t>
      </w:r>
      <w:r w:rsidRPr="009B3FE3">
        <w:rPr>
          <w:rFonts w:ascii="FbFrankReal" w:hAnsi="FbFrankReal" w:cs="FbFrankReal"/>
          <w:rtl/>
        </w:rPr>
        <w:t>ולכאו</w:t>
      </w:r>
      <w:r w:rsidRPr="009B3FE3">
        <w:rPr>
          <w:rFonts w:ascii="FbFrankReal" w:hAnsi="FbFrankReal" w:cs="FbFrankReal"/>
          <w:rtl/>
          <w:lang w:bidi="ar-SA"/>
        </w:rPr>
        <w:t xml:space="preserve">' </w:t>
      </w:r>
      <w:r w:rsidRPr="009B3FE3">
        <w:rPr>
          <w:rFonts w:ascii="FbFrankReal" w:hAnsi="FbFrankReal" w:cs="FbFrankReal"/>
          <w:rtl/>
        </w:rPr>
        <w:t>יש</w:t>
      </w:r>
      <w:r w:rsidRPr="009B3FE3">
        <w:rPr>
          <w:rFonts w:ascii="FbFrankReal" w:hAnsi="FbFrankReal" w:cs="FbFrankReal"/>
          <w:rtl/>
          <w:lang w:bidi="ar-SA"/>
        </w:rPr>
        <w:t xml:space="preserve"> </w:t>
      </w:r>
      <w:r w:rsidRPr="009B3FE3">
        <w:rPr>
          <w:rFonts w:ascii="FbFrankReal" w:hAnsi="FbFrankReal" w:cs="FbFrankReal"/>
          <w:rtl/>
        </w:rPr>
        <w:t>להעיר</w:t>
      </w:r>
      <w:r w:rsidRPr="009B3FE3">
        <w:rPr>
          <w:rFonts w:ascii="FbFrankReal" w:hAnsi="FbFrankReal" w:cs="FbFrankReal"/>
          <w:rtl/>
          <w:lang w:bidi="ar-SA"/>
        </w:rPr>
        <w:t xml:space="preserve"> </w:t>
      </w:r>
      <w:r w:rsidRPr="009B3FE3">
        <w:rPr>
          <w:rFonts w:ascii="FbFrankReal" w:hAnsi="FbFrankReal" w:cs="FbFrankReal"/>
          <w:rtl/>
        </w:rPr>
        <w:t>שאע</w:t>
      </w:r>
      <w:r w:rsidRPr="009B3FE3">
        <w:rPr>
          <w:rFonts w:ascii="FbFrankReal" w:hAnsi="FbFrankReal" w:cs="FbFrankReal"/>
          <w:rtl/>
          <w:lang w:bidi="ar-SA"/>
        </w:rPr>
        <w:t>"</w:t>
      </w:r>
      <w:r w:rsidRPr="009B3FE3">
        <w:rPr>
          <w:rFonts w:ascii="FbFrankReal" w:hAnsi="FbFrankReal" w:cs="FbFrankReal"/>
          <w:rtl/>
        </w:rPr>
        <w:t>פ</w:t>
      </w:r>
      <w:r w:rsidRPr="009B3FE3">
        <w:rPr>
          <w:rFonts w:ascii="FbFrankReal" w:hAnsi="FbFrankReal" w:cs="FbFrankReal"/>
          <w:rtl/>
          <w:lang w:bidi="ar-SA"/>
        </w:rPr>
        <w:t xml:space="preserve"> </w:t>
      </w:r>
      <w:r w:rsidRPr="009B3FE3">
        <w:rPr>
          <w:rFonts w:ascii="FbFrankReal" w:hAnsi="FbFrankReal" w:cs="FbFrankReal"/>
          <w:rtl/>
        </w:rPr>
        <w:t>שהרמב</w:t>
      </w:r>
      <w:r w:rsidRPr="009B3FE3">
        <w:rPr>
          <w:rFonts w:ascii="FbFrankReal" w:hAnsi="FbFrankReal" w:cs="FbFrankReal"/>
          <w:rtl/>
          <w:lang w:bidi="ar-SA"/>
        </w:rPr>
        <w:t>"</w:t>
      </w:r>
      <w:r w:rsidRPr="009B3FE3">
        <w:rPr>
          <w:rFonts w:ascii="FbFrankReal" w:hAnsi="FbFrankReal" w:cs="FbFrankReal"/>
          <w:rtl/>
        </w:rPr>
        <w:t>ם</w:t>
      </w:r>
      <w:r w:rsidRPr="009B3FE3">
        <w:rPr>
          <w:rFonts w:ascii="FbFrankReal" w:hAnsi="FbFrankReal" w:cs="FbFrankReal"/>
          <w:rtl/>
          <w:lang w:bidi="ar-SA"/>
        </w:rPr>
        <w:t xml:space="preserve"> </w:t>
      </w:r>
      <w:r w:rsidRPr="009B3FE3">
        <w:rPr>
          <w:rFonts w:ascii="FbFrankReal" w:hAnsi="FbFrankReal" w:cs="FbFrankReal"/>
          <w:rtl/>
        </w:rPr>
        <w:t>הביא</w:t>
      </w:r>
      <w:r w:rsidRPr="009B3FE3">
        <w:rPr>
          <w:rFonts w:ascii="FbFrankReal" w:hAnsi="FbFrankReal" w:cs="FbFrankReal"/>
          <w:rtl/>
          <w:lang w:bidi="ar-SA"/>
        </w:rPr>
        <w:t xml:space="preserve"> </w:t>
      </w:r>
      <w:r w:rsidRPr="009B3FE3">
        <w:rPr>
          <w:rFonts w:ascii="FbFrankReal" w:hAnsi="FbFrankReal" w:cs="FbFrankReal"/>
          <w:rtl/>
        </w:rPr>
        <w:t>ראי</w:t>
      </w:r>
      <w:r w:rsidRPr="009B3FE3">
        <w:rPr>
          <w:rFonts w:ascii="FbFrankReal" w:hAnsi="FbFrankReal" w:cs="FbFrankReal"/>
          <w:rtl/>
          <w:lang w:bidi="ar-SA"/>
        </w:rPr>
        <w:t xml:space="preserve">' </w:t>
      </w:r>
      <w:r w:rsidRPr="009B3FE3">
        <w:rPr>
          <w:rFonts w:ascii="FbFrankReal" w:hAnsi="FbFrankReal" w:cs="FbFrankReal"/>
          <w:rtl/>
        </w:rPr>
        <w:t>מן</w:t>
      </w:r>
      <w:r w:rsidRPr="009B3FE3">
        <w:rPr>
          <w:rFonts w:ascii="FbFrankReal" w:hAnsi="FbFrankReal" w:cs="FbFrankReal"/>
          <w:rtl/>
          <w:lang w:bidi="ar-SA"/>
        </w:rPr>
        <w:t xml:space="preserve"> </w:t>
      </w:r>
      <w:r w:rsidRPr="009B3FE3">
        <w:rPr>
          <w:rFonts w:ascii="FbFrankReal" w:hAnsi="FbFrankReal" w:cs="FbFrankReal"/>
          <w:rtl/>
        </w:rPr>
        <w:t>הפסוק</w:t>
      </w:r>
      <w:r w:rsidRPr="009B3FE3">
        <w:rPr>
          <w:rFonts w:ascii="FbFrankReal" w:hAnsi="FbFrankReal" w:cs="FbFrankReal"/>
          <w:rtl/>
          <w:lang w:bidi="ar-SA"/>
        </w:rPr>
        <w:t xml:space="preserve"> "</w:t>
      </w:r>
      <w:r w:rsidRPr="009B3FE3">
        <w:rPr>
          <w:rFonts w:ascii="FbFrankReal" w:hAnsi="FbFrankReal" w:cs="FbFrankReal"/>
          <w:rtl/>
        </w:rPr>
        <w:t>ובני</w:t>
      </w:r>
      <w:r w:rsidRPr="009B3FE3">
        <w:rPr>
          <w:rFonts w:ascii="FbFrankReal" w:hAnsi="FbFrankReal" w:cs="FbFrankReal"/>
          <w:rtl/>
          <w:lang w:bidi="ar-SA"/>
        </w:rPr>
        <w:t xml:space="preserve"> </w:t>
      </w:r>
      <w:r w:rsidRPr="009B3FE3">
        <w:rPr>
          <w:rFonts w:ascii="FbFrankReal" w:hAnsi="FbFrankReal" w:cs="FbFrankReal"/>
          <w:rtl/>
        </w:rPr>
        <w:t>נכר</w:t>
      </w:r>
      <w:r w:rsidRPr="009B3FE3">
        <w:rPr>
          <w:rFonts w:ascii="FbFrankReal" w:hAnsi="FbFrankReal" w:cs="FbFrankReal"/>
          <w:rtl/>
          <w:lang w:bidi="ar-SA"/>
        </w:rPr>
        <w:t xml:space="preserve"> </w:t>
      </w:r>
      <w:r w:rsidRPr="009B3FE3">
        <w:rPr>
          <w:rFonts w:ascii="FbFrankReal" w:hAnsi="FbFrankReal" w:cs="FbFrankReal"/>
          <w:rtl/>
        </w:rPr>
        <w:t>אכריכם</w:t>
      </w:r>
      <w:r w:rsidRPr="009B3FE3">
        <w:rPr>
          <w:rFonts w:ascii="FbFrankReal" w:hAnsi="FbFrankReal" w:cs="FbFrankReal"/>
          <w:rtl/>
          <w:lang w:bidi="ar-SA"/>
        </w:rPr>
        <w:t xml:space="preserve"> </w:t>
      </w:r>
      <w:r w:rsidRPr="009B3FE3">
        <w:rPr>
          <w:rFonts w:ascii="FbFrankReal" w:hAnsi="FbFrankReal" w:cs="FbFrankReal"/>
          <w:rtl/>
        </w:rPr>
        <w:t>וכורמיכם</w:t>
      </w:r>
      <w:r w:rsidRPr="009B3FE3">
        <w:rPr>
          <w:rFonts w:ascii="FbFrankReal" w:hAnsi="FbFrankReal" w:cs="FbFrankReal"/>
          <w:rtl/>
          <w:lang w:bidi="ar-SA"/>
        </w:rPr>
        <w:t xml:space="preserve">", </w:t>
      </w:r>
      <w:r w:rsidRPr="009B3FE3">
        <w:rPr>
          <w:rFonts w:ascii="FbFrankReal" w:hAnsi="FbFrankReal" w:cs="FbFrankReal"/>
          <w:rtl/>
        </w:rPr>
        <w:t>הרי</w:t>
      </w:r>
      <w:r w:rsidRPr="009B3FE3">
        <w:rPr>
          <w:rFonts w:ascii="FbFrankReal" w:hAnsi="FbFrankReal" w:cs="FbFrankReal"/>
          <w:rtl/>
          <w:lang w:bidi="ar-SA"/>
        </w:rPr>
        <w:t xml:space="preserve"> </w:t>
      </w:r>
      <w:r w:rsidRPr="009B3FE3">
        <w:rPr>
          <w:rFonts w:ascii="FbFrankReal" w:hAnsi="FbFrankReal" w:cs="FbFrankReal"/>
          <w:rtl/>
        </w:rPr>
        <w:t>אי</w:t>
      </w:r>
      <w:r w:rsidRPr="009B3FE3">
        <w:rPr>
          <w:rFonts w:ascii="FbFrankReal" w:hAnsi="FbFrankReal" w:cs="FbFrankReal"/>
          <w:rtl/>
          <w:lang w:bidi="ar-SA"/>
        </w:rPr>
        <w:t xml:space="preserve"> </w:t>
      </w:r>
      <w:r w:rsidRPr="009B3FE3">
        <w:rPr>
          <w:rFonts w:ascii="FbFrankReal" w:hAnsi="FbFrankReal" w:cs="FbFrankReal"/>
          <w:rtl/>
        </w:rPr>
        <w:t>משום</w:t>
      </w:r>
      <w:r w:rsidRPr="009B3FE3">
        <w:rPr>
          <w:rFonts w:ascii="FbFrankReal" w:hAnsi="FbFrankReal" w:cs="FbFrankReal"/>
          <w:rtl/>
          <w:lang w:bidi="ar-SA"/>
        </w:rPr>
        <w:t xml:space="preserve"> </w:t>
      </w:r>
      <w:r w:rsidRPr="009B3FE3">
        <w:rPr>
          <w:rFonts w:ascii="FbFrankReal" w:hAnsi="FbFrankReal" w:cs="FbFrankReal"/>
          <w:rtl/>
        </w:rPr>
        <w:t>זה</w:t>
      </w:r>
      <w:r w:rsidRPr="009B3FE3">
        <w:rPr>
          <w:rFonts w:ascii="FbFrankReal" w:hAnsi="FbFrankReal" w:cs="FbFrankReal"/>
          <w:rtl/>
          <w:lang w:bidi="ar-SA"/>
        </w:rPr>
        <w:t xml:space="preserve"> </w:t>
      </w:r>
      <w:r w:rsidRPr="009B3FE3">
        <w:rPr>
          <w:rFonts w:ascii="FbFrankReal" w:hAnsi="FbFrankReal" w:cs="FbFrankReal"/>
          <w:rtl/>
        </w:rPr>
        <w:t>לבד</w:t>
      </w:r>
      <w:r w:rsidRPr="009B3FE3">
        <w:rPr>
          <w:rFonts w:ascii="FbFrankReal" w:hAnsi="FbFrankReal" w:cs="FbFrankReal"/>
          <w:rtl/>
          <w:lang w:bidi="ar-SA"/>
        </w:rPr>
        <w:t xml:space="preserve">, </w:t>
      </w:r>
      <w:r w:rsidRPr="009B3FE3">
        <w:rPr>
          <w:rFonts w:ascii="FbFrankReal" w:hAnsi="FbFrankReal" w:cs="FbFrankReal"/>
          <w:rtl/>
        </w:rPr>
        <w:t>אפשר</w:t>
      </w:r>
      <w:r w:rsidRPr="009B3FE3">
        <w:rPr>
          <w:rFonts w:ascii="FbFrankReal" w:hAnsi="FbFrankReal" w:cs="FbFrankReal"/>
          <w:rtl/>
          <w:lang w:bidi="ar-SA"/>
        </w:rPr>
        <w:t xml:space="preserve"> </w:t>
      </w:r>
      <w:r w:rsidRPr="009B3FE3">
        <w:rPr>
          <w:rFonts w:ascii="FbFrankReal" w:hAnsi="FbFrankReal" w:cs="FbFrankReal"/>
          <w:rtl/>
        </w:rPr>
        <w:t>לפרש</w:t>
      </w:r>
      <w:r w:rsidRPr="009B3FE3">
        <w:rPr>
          <w:rFonts w:ascii="FbFrankReal" w:hAnsi="FbFrankReal" w:cs="FbFrankReal"/>
          <w:rtl/>
          <w:lang w:bidi="ar-SA"/>
        </w:rPr>
        <w:t xml:space="preserve"> </w:t>
      </w:r>
      <w:r w:rsidRPr="009B3FE3">
        <w:rPr>
          <w:rFonts w:ascii="FbFrankReal" w:hAnsi="FbFrankReal" w:cs="FbFrankReal"/>
          <w:rtl/>
        </w:rPr>
        <w:t>שפסוק</w:t>
      </w:r>
      <w:r w:rsidRPr="009B3FE3">
        <w:rPr>
          <w:rFonts w:ascii="FbFrankReal" w:hAnsi="FbFrankReal" w:cs="FbFrankReal"/>
          <w:rtl/>
          <w:lang w:bidi="ar-SA"/>
        </w:rPr>
        <w:t xml:space="preserve"> </w:t>
      </w:r>
      <w:r w:rsidRPr="009B3FE3">
        <w:rPr>
          <w:rFonts w:ascii="FbFrankReal" w:hAnsi="FbFrankReal" w:cs="FbFrankReal"/>
          <w:rtl/>
        </w:rPr>
        <w:t>זה</w:t>
      </w:r>
      <w:r w:rsidRPr="009B3FE3">
        <w:rPr>
          <w:rFonts w:ascii="FbFrankReal" w:hAnsi="FbFrankReal" w:cs="FbFrankReal"/>
          <w:rtl/>
          <w:lang w:bidi="ar-SA"/>
        </w:rPr>
        <w:t xml:space="preserve"> </w:t>
      </w:r>
      <w:r w:rsidRPr="009B3FE3">
        <w:rPr>
          <w:rFonts w:ascii="FbFrankReal" w:hAnsi="FbFrankReal" w:cs="FbFrankReal"/>
          <w:rtl/>
        </w:rPr>
        <w:t>מדבר</w:t>
      </w:r>
      <w:r w:rsidRPr="009B3FE3">
        <w:rPr>
          <w:rFonts w:ascii="FbFrankReal" w:hAnsi="FbFrankReal" w:cs="FbFrankReal"/>
          <w:rtl/>
          <w:lang w:bidi="ar-SA"/>
        </w:rPr>
        <w:t xml:space="preserve"> </w:t>
      </w:r>
      <w:r w:rsidRPr="009B3FE3">
        <w:rPr>
          <w:rFonts w:ascii="FbFrankReal" w:hAnsi="FbFrankReal" w:cs="FbFrankReal"/>
          <w:rtl/>
        </w:rPr>
        <w:t>בתקופה</w:t>
      </w:r>
      <w:r w:rsidRPr="009B3FE3">
        <w:rPr>
          <w:rFonts w:ascii="FbFrankReal" w:hAnsi="FbFrankReal" w:cs="FbFrankReal"/>
          <w:rtl/>
          <w:lang w:bidi="ar-SA"/>
        </w:rPr>
        <w:t xml:space="preserve"> </w:t>
      </w:r>
      <w:r w:rsidRPr="009B3FE3">
        <w:rPr>
          <w:rFonts w:ascii="FbFrankReal" w:hAnsi="FbFrankReal" w:cs="FbFrankReal"/>
          <w:rtl/>
        </w:rPr>
        <w:t>הראשונה</w:t>
      </w:r>
      <w:r w:rsidRPr="009B3FE3">
        <w:rPr>
          <w:rFonts w:ascii="FbFrankReal" w:hAnsi="FbFrankReal" w:cs="FbFrankReal"/>
          <w:rtl/>
          <w:lang w:bidi="ar-SA"/>
        </w:rPr>
        <w:t xml:space="preserve">, </w:t>
      </w:r>
      <w:r w:rsidRPr="009B3FE3">
        <w:rPr>
          <w:rFonts w:ascii="FbFrankReal" w:hAnsi="FbFrankReal" w:cs="FbFrankReal"/>
          <w:rtl/>
        </w:rPr>
        <w:t>ומאחז</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הנ</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מדבר</w:t>
      </w:r>
      <w:r w:rsidRPr="009B3FE3">
        <w:rPr>
          <w:rFonts w:ascii="FbFrankReal" w:hAnsi="FbFrankReal" w:cs="FbFrankReal"/>
          <w:rtl/>
          <w:lang w:bidi="ar-SA"/>
        </w:rPr>
        <w:t xml:space="preserve"> </w:t>
      </w:r>
      <w:r w:rsidRPr="009B3FE3">
        <w:rPr>
          <w:rFonts w:ascii="FbFrankReal" w:hAnsi="FbFrankReal" w:cs="FbFrankReal"/>
          <w:rtl/>
        </w:rPr>
        <w:t>בתקופה</w:t>
      </w:r>
      <w:r w:rsidRPr="009B3FE3">
        <w:rPr>
          <w:rFonts w:ascii="FbFrankReal" w:hAnsi="FbFrankReal" w:cs="FbFrankReal"/>
          <w:rtl/>
          <w:lang w:bidi="ar-SA"/>
        </w:rPr>
        <w:t xml:space="preserve"> </w:t>
      </w:r>
      <w:r w:rsidRPr="009B3FE3">
        <w:rPr>
          <w:rFonts w:ascii="FbFrankReal" w:hAnsi="FbFrankReal" w:cs="FbFrankReal"/>
          <w:rtl/>
        </w:rPr>
        <w:t>השני</w:t>
      </w:r>
      <w:r w:rsidRPr="009B3FE3">
        <w:rPr>
          <w:rFonts w:ascii="FbFrankReal" w:hAnsi="FbFrankReal" w:cs="FbFrankReal"/>
          <w:rtl/>
          <w:lang w:bidi="ar-SA"/>
        </w:rPr>
        <w:t xml:space="preserve">'). </w:t>
      </w:r>
    </w:p>
  </w:footnote>
  <w:footnote w:id="13">
    <w:p w14:paraId="040DEFFC" w14:textId="274E0885"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לקמן</w:t>
      </w:r>
      <w:r w:rsidRPr="009B3FE3">
        <w:rPr>
          <w:rFonts w:ascii="FbFrankReal" w:hAnsi="FbFrankReal" w:cs="FbFrankReal"/>
          <w:rtl/>
          <w:lang w:bidi="ar-SA"/>
        </w:rPr>
        <w:t xml:space="preserve">. </w:t>
      </w:r>
      <w:r w:rsidRPr="009B3FE3">
        <w:rPr>
          <w:rFonts w:ascii="FbFrankReal" w:hAnsi="FbFrankReal" w:cs="FbFrankReal"/>
          <w:rtl/>
        </w:rPr>
        <w:t>וכן</w:t>
      </w:r>
      <w:r w:rsidRPr="009B3FE3">
        <w:rPr>
          <w:rFonts w:ascii="FbFrankReal" w:hAnsi="FbFrankReal" w:cs="FbFrankReal"/>
          <w:rtl/>
          <w:lang w:bidi="ar-SA"/>
        </w:rPr>
        <w:t xml:space="preserve"> </w:t>
      </w:r>
      <w:r w:rsidRPr="009B3FE3">
        <w:rPr>
          <w:rFonts w:ascii="FbFrankReal" w:hAnsi="FbFrankReal" w:cs="FbFrankReal"/>
          <w:rtl/>
        </w:rPr>
        <w:t>פירש</w:t>
      </w:r>
      <w:r w:rsidRPr="009B3FE3">
        <w:rPr>
          <w:rFonts w:ascii="FbFrankReal" w:hAnsi="FbFrankReal" w:cs="FbFrankReal"/>
          <w:rtl/>
          <w:lang w:bidi="ar-SA"/>
        </w:rPr>
        <w:t xml:space="preserve"> </w:t>
      </w:r>
      <w:r w:rsidRPr="009B3FE3">
        <w:rPr>
          <w:rFonts w:ascii="FbFrankReal" w:hAnsi="FbFrankReal" w:cs="FbFrankReal"/>
          <w:rtl/>
        </w:rPr>
        <w:t>המהר</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בס</w:t>
      </w:r>
      <w:r w:rsidRPr="009B3FE3">
        <w:rPr>
          <w:rFonts w:ascii="FbFrankReal" w:hAnsi="FbFrankReal" w:cs="FbFrankReal"/>
          <w:rtl/>
          <w:lang w:bidi="ar-SA"/>
        </w:rPr>
        <w:t xml:space="preserve">' </w:t>
      </w:r>
      <w:r w:rsidRPr="009B3FE3">
        <w:rPr>
          <w:rFonts w:ascii="FbFrankReal" w:hAnsi="FbFrankReal" w:cs="FbFrankReal"/>
          <w:rtl/>
        </w:rPr>
        <w:t>נצח</w:t>
      </w:r>
      <w:r w:rsidRPr="009B3FE3">
        <w:rPr>
          <w:rFonts w:ascii="FbFrankReal" w:hAnsi="FbFrankReal" w:cs="FbFrankReal"/>
          <w:rtl/>
          <w:lang w:bidi="ar-SA"/>
        </w:rPr>
        <w:t xml:space="preserve"> </w:t>
      </w:r>
      <w:r w:rsidRPr="009B3FE3">
        <w:rPr>
          <w:rFonts w:ascii="FbFrankReal" w:hAnsi="FbFrankReal" w:cs="FbFrankReal"/>
          <w:rtl/>
        </w:rPr>
        <w:t>ישראל</w:t>
      </w:r>
      <w:r w:rsidRPr="009B3FE3">
        <w:rPr>
          <w:rFonts w:ascii="FbFrankReal" w:hAnsi="FbFrankReal" w:cs="FbFrankReal"/>
          <w:rtl/>
          <w:lang w:bidi="ar-SA"/>
        </w:rPr>
        <w:t xml:space="preserve"> </w:t>
      </w:r>
      <w:r w:rsidRPr="009B3FE3">
        <w:rPr>
          <w:rFonts w:ascii="FbFrankReal" w:hAnsi="FbFrankReal" w:cs="FbFrankReal"/>
          <w:rtl/>
        </w:rPr>
        <w:t>פ</w:t>
      </w:r>
      <w:r w:rsidRPr="009B3FE3">
        <w:rPr>
          <w:rFonts w:ascii="FbFrankReal" w:hAnsi="FbFrankReal" w:cs="FbFrankReal"/>
          <w:rtl/>
          <w:lang w:bidi="ar-SA"/>
        </w:rPr>
        <w:t>"</w:t>
      </w:r>
      <w:r w:rsidRPr="009B3FE3">
        <w:rPr>
          <w:rFonts w:ascii="FbFrankReal" w:hAnsi="FbFrankReal" w:cs="FbFrankReal"/>
          <w:rtl/>
        </w:rPr>
        <w:t>נ</w:t>
      </w:r>
      <w:r w:rsidRPr="009B3FE3">
        <w:rPr>
          <w:rFonts w:ascii="FbFrankReal" w:hAnsi="FbFrankReal" w:cs="FbFrankReal"/>
          <w:rtl/>
          <w:lang w:bidi="ar-SA"/>
        </w:rPr>
        <w:t xml:space="preserve"> </w:t>
      </w:r>
      <w:r w:rsidRPr="009B3FE3">
        <w:rPr>
          <w:rFonts w:ascii="FbFrankReal" w:hAnsi="FbFrankReal" w:cs="FbFrankReal"/>
          <w:rtl/>
        </w:rPr>
        <w:t>בפירוש</w:t>
      </w:r>
      <w:r w:rsidRPr="009B3FE3">
        <w:rPr>
          <w:rFonts w:ascii="FbFrankReal" w:hAnsi="FbFrankReal" w:cs="FbFrankReal"/>
          <w:rtl/>
          <w:lang w:bidi="ar-SA"/>
        </w:rPr>
        <w:t xml:space="preserve"> </w:t>
      </w:r>
      <w:r w:rsidRPr="009B3FE3">
        <w:rPr>
          <w:rFonts w:ascii="FbFrankReal" w:hAnsi="FbFrankReal" w:cs="FbFrankReal"/>
          <w:rtl/>
        </w:rPr>
        <w:t>הראשון</w:t>
      </w:r>
      <w:r w:rsidRPr="009B3FE3">
        <w:rPr>
          <w:rFonts w:ascii="FbFrankReal" w:hAnsi="FbFrankReal" w:cs="FbFrankReal"/>
          <w:rtl/>
          <w:lang w:bidi="ar-SA"/>
        </w:rPr>
        <w:t xml:space="preserve">. </w:t>
      </w:r>
      <w:r w:rsidRPr="009B3FE3">
        <w:rPr>
          <w:rFonts w:ascii="FbFrankReal" w:hAnsi="FbFrankReal" w:cs="FbFrankReal"/>
          <w:rtl/>
        </w:rPr>
        <w:t>וע</w:t>
      </w:r>
      <w:r w:rsidRPr="009B3FE3">
        <w:rPr>
          <w:rFonts w:ascii="FbFrankReal" w:hAnsi="FbFrankReal" w:cs="FbFrankReal"/>
          <w:rtl/>
          <w:lang w:bidi="ar-SA"/>
        </w:rPr>
        <w:t>"</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בתשובות</w:t>
      </w:r>
      <w:r w:rsidRPr="009B3FE3">
        <w:rPr>
          <w:rFonts w:ascii="FbFrankReal" w:hAnsi="FbFrankReal" w:cs="FbFrankReal"/>
          <w:rtl/>
          <w:lang w:bidi="ar-SA"/>
        </w:rPr>
        <w:t xml:space="preserve"> </w:t>
      </w:r>
      <w:r w:rsidRPr="009B3FE3">
        <w:rPr>
          <w:rFonts w:ascii="FbFrankReal" w:hAnsi="FbFrankReal" w:cs="FbFrankReal"/>
          <w:rtl/>
        </w:rPr>
        <w:t>הרשב</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סי</w:t>
      </w:r>
      <w:r w:rsidRPr="009B3FE3">
        <w:rPr>
          <w:rFonts w:ascii="FbFrankReal" w:hAnsi="FbFrankReal" w:cs="FbFrankReal"/>
          <w:rtl/>
          <w:lang w:bidi="ar-SA"/>
        </w:rPr>
        <w:t xml:space="preserve">' </w:t>
      </w:r>
      <w:r w:rsidRPr="009B3FE3">
        <w:rPr>
          <w:rFonts w:ascii="FbFrankReal" w:hAnsi="FbFrankReal" w:cs="FbFrankReal"/>
          <w:rtl/>
        </w:rPr>
        <w:t>תי</w:t>
      </w:r>
      <w:r w:rsidRPr="009B3FE3">
        <w:rPr>
          <w:rFonts w:ascii="FbFrankReal" w:hAnsi="FbFrankReal" w:cs="FbFrankReal"/>
          <w:rtl/>
          <w:lang w:bidi="ar-SA"/>
        </w:rPr>
        <w:t>"</w:t>
      </w:r>
      <w:r w:rsidRPr="009B3FE3">
        <w:rPr>
          <w:rFonts w:ascii="FbFrankReal" w:hAnsi="FbFrankReal" w:cs="FbFrankReal"/>
          <w:rtl/>
        </w:rPr>
        <w:t>ח</w:t>
      </w:r>
      <w:r w:rsidRPr="009B3FE3">
        <w:rPr>
          <w:rFonts w:ascii="FbFrankReal" w:hAnsi="FbFrankReal" w:cs="FbFrankReal"/>
          <w:rtl/>
          <w:lang w:bidi="ar-SA"/>
        </w:rPr>
        <w:t xml:space="preserve">, </w:t>
      </w:r>
      <w:r w:rsidRPr="009B3FE3">
        <w:rPr>
          <w:rFonts w:ascii="FbFrankReal" w:hAnsi="FbFrankReal" w:cs="FbFrankReal"/>
          <w:rtl/>
        </w:rPr>
        <w:t>קטע</w:t>
      </w:r>
      <w:r w:rsidRPr="009B3FE3">
        <w:rPr>
          <w:rFonts w:ascii="FbFrankReal" w:hAnsi="FbFrankReal" w:cs="FbFrankReal"/>
          <w:rtl/>
          <w:lang w:bidi="ar-SA"/>
        </w:rPr>
        <w:t xml:space="preserve"> </w:t>
      </w:r>
      <w:r w:rsidRPr="009B3FE3">
        <w:rPr>
          <w:rFonts w:ascii="FbFrankReal" w:hAnsi="FbFrankReal" w:cs="FbFrankReal"/>
          <w:rtl/>
        </w:rPr>
        <w:t>ד</w:t>
      </w:r>
      <w:r w:rsidRPr="009B3FE3">
        <w:rPr>
          <w:rFonts w:ascii="FbFrankReal" w:hAnsi="FbFrankReal" w:cs="FbFrankReal"/>
          <w:rtl/>
          <w:lang w:bidi="ar-SA"/>
        </w:rPr>
        <w:t>"</w:t>
      </w:r>
      <w:r w:rsidRPr="009B3FE3">
        <w:rPr>
          <w:rFonts w:ascii="FbFrankReal" w:hAnsi="FbFrankReal" w:cs="FbFrankReal"/>
          <w:rtl/>
        </w:rPr>
        <w:t>ה</w:t>
      </w:r>
      <w:r w:rsidRPr="009B3FE3">
        <w:rPr>
          <w:rFonts w:ascii="FbFrankReal" w:hAnsi="FbFrankReal" w:cs="FbFrankReal"/>
          <w:rtl/>
          <w:lang w:bidi="ar-SA"/>
        </w:rPr>
        <w:t xml:space="preserve"> </w:t>
      </w:r>
      <w:r w:rsidRPr="009B3FE3">
        <w:rPr>
          <w:rFonts w:ascii="FbFrankReal" w:hAnsi="FbFrankReal" w:cs="FbFrankReal"/>
          <w:rtl/>
        </w:rPr>
        <w:t>החלק</w:t>
      </w:r>
      <w:r w:rsidRPr="009B3FE3">
        <w:rPr>
          <w:rFonts w:ascii="FbFrankReal" w:hAnsi="FbFrankReal" w:cs="FbFrankReal"/>
          <w:rtl/>
          <w:lang w:bidi="ar-SA"/>
        </w:rPr>
        <w:t xml:space="preserve"> </w:t>
      </w:r>
      <w:r w:rsidRPr="009B3FE3">
        <w:rPr>
          <w:rFonts w:ascii="FbFrankReal" w:hAnsi="FbFrankReal" w:cs="FbFrankReal"/>
          <w:rtl/>
        </w:rPr>
        <w:t>השני</w:t>
      </w:r>
      <w:r w:rsidRPr="009B3FE3">
        <w:rPr>
          <w:rFonts w:ascii="FbFrankReal" w:hAnsi="FbFrankReal" w:cs="FbFrankReal"/>
          <w:rtl/>
          <w:lang w:bidi="ar-SA"/>
        </w:rPr>
        <w:t xml:space="preserve"> "</w:t>
      </w:r>
      <w:r w:rsidRPr="009B3FE3">
        <w:rPr>
          <w:rFonts w:ascii="FbFrankReal" w:hAnsi="FbFrankReal" w:cs="FbFrankReal"/>
          <w:rtl/>
        </w:rPr>
        <w:t>כאמרם</w:t>
      </w:r>
      <w:r w:rsidRPr="009B3FE3">
        <w:rPr>
          <w:rFonts w:ascii="FbFrankReal" w:hAnsi="FbFrankReal" w:cs="FbFrankReal"/>
          <w:rtl/>
          <w:lang w:bidi="ar-SA"/>
        </w:rPr>
        <w:t xml:space="preserve"> </w:t>
      </w:r>
      <w:r w:rsidRPr="009B3FE3">
        <w:rPr>
          <w:rFonts w:ascii="FbFrankReal" w:hAnsi="FbFrankReal" w:cs="FbFrankReal"/>
          <w:rtl/>
        </w:rPr>
        <w:t>עתידה</w:t>
      </w:r>
      <w:r w:rsidRPr="009B3FE3">
        <w:rPr>
          <w:rFonts w:ascii="FbFrankReal" w:hAnsi="FbFrankReal" w:cs="FbFrankReal"/>
          <w:rtl/>
          <w:lang w:bidi="ar-SA"/>
        </w:rPr>
        <w:t xml:space="preserve"> </w:t>
      </w:r>
      <w:r w:rsidRPr="009B3FE3">
        <w:rPr>
          <w:rFonts w:ascii="FbFrankReal" w:hAnsi="FbFrankReal" w:cs="FbFrankReal"/>
          <w:rtl/>
        </w:rPr>
        <w:t>ארץ</w:t>
      </w:r>
      <w:r w:rsidRPr="009B3FE3">
        <w:rPr>
          <w:rFonts w:ascii="FbFrankReal" w:hAnsi="FbFrankReal" w:cs="FbFrankReal"/>
          <w:rtl/>
          <w:lang w:bidi="ar-SA"/>
        </w:rPr>
        <w:t xml:space="preserve"> </w:t>
      </w:r>
      <w:r w:rsidRPr="009B3FE3">
        <w:rPr>
          <w:rFonts w:ascii="FbFrankReal" w:hAnsi="FbFrankReal" w:cs="FbFrankReal"/>
          <w:rtl/>
        </w:rPr>
        <w:t>ישראל</w:t>
      </w:r>
      <w:r w:rsidRPr="009B3FE3">
        <w:rPr>
          <w:rFonts w:ascii="FbFrankReal" w:hAnsi="FbFrankReal" w:cs="FbFrankReal"/>
          <w:rtl/>
          <w:lang w:bidi="ar-SA"/>
        </w:rPr>
        <w:t xml:space="preserve"> </w:t>
      </w:r>
      <w:r w:rsidRPr="009B3FE3">
        <w:rPr>
          <w:rFonts w:ascii="FbFrankReal" w:hAnsi="FbFrankReal" w:cs="FbFrankReal"/>
          <w:rtl/>
        </w:rPr>
        <w:t>שתוציא</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וכלי</w:t>
      </w:r>
      <w:r w:rsidRPr="009B3FE3">
        <w:rPr>
          <w:rFonts w:ascii="FbFrankReal" w:hAnsi="FbFrankReal" w:cs="FbFrankReal"/>
          <w:rtl/>
          <w:lang w:bidi="ar-SA"/>
        </w:rPr>
        <w:t xml:space="preserve"> </w:t>
      </w:r>
      <w:r w:rsidRPr="009B3FE3">
        <w:rPr>
          <w:rFonts w:ascii="FbFrankReal" w:hAnsi="FbFrankReal" w:cs="FbFrankReal"/>
          <w:rtl/>
        </w:rPr>
        <w:t>מילת</w:t>
      </w:r>
      <w:r w:rsidRPr="009B3FE3">
        <w:rPr>
          <w:rFonts w:ascii="FbFrankReal" w:hAnsi="FbFrankReal" w:cs="FbFrankReal"/>
          <w:rtl/>
          <w:lang w:bidi="ar-SA"/>
        </w:rPr>
        <w:t xml:space="preserve">, </w:t>
      </w:r>
      <w:r w:rsidRPr="009B3FE3">
        <w:rPr>
          <w:rFonts w:ascii="FbFrankReal" w:hAnsi="FbFrankReal" w:cs="FbFrankReal"/>
          <w:rtl/>
        </w:rPr>
        <w:t>באמת</w:t>
      </w:r>
      <w:r w:rsidRPr="009B3FE3">
        <w:rPr>
          <w:rFonts w:ascii="FbFrankReal" w:hAnsi="FbFrankReal" w:cs="FbFrankReal"/>
          <w:rtl/>
          <w:lang w:bidi="ar-SA"/>
        </w:rPr>
        <w:t xml:space="preserve"> </w:t>
      </w:r>
      <w:r w:rsidRPr="009B3FE3">
        <w:rPr>
          <w:rFonts w:ascii="FbFrankReal" w:hAnsi="FbFrankReal" w:cs="FbFrankReal"/>
          <w:rtl/>
        </w:rPr>
        <w:t>היינו</w:t>
      </w:r>
      <w:r w:rsidRPr="009B3FE3">
        <w:rPr>
          <w:rFonts w:ascii="FbFrankReal" w:hAnsi="FbFrankReal" w:cs="FbFrankReal"/>
          <w:rtl/>
          <w:lang w:bidi="ar-SA"/>
        </w:rPr>
        <w:t xml:space="preserve"> </w:t>
      </w:r>
      <w:r w:rsidRPr="009B3FE3">
        <w:rPr>
          <w:rFonts w:ascii="FbFrankReal" w:hAnsi="FbFrankReal" w:cs="FbFrankReal"/>
          <w:rtl/>
        </w:rPr>
        <w:t>משאירים</w:t>
      </w:r>
      <w:r w:rsidRPr="009B3FE3">
        <w:rPr>
          <w:rFonts w:ascii="FbFrankReal" w:hAnsi="FbFrankReal" w:cs="FbFrankReal"/>
          <w:rtl/>
          <w:lang w:bidi="ar-SA"/>
        </w:rPr>
        <w:t xml:space="preserve"> </w:t>
      </w:r>
      <w:r w:rsidRPr="009B3FE3">
        <w:rPr>
          <w:rFonts w:ascii="FbFrankReal" w:hAnsi="FbFrankReal" w:cs="FbFrankReal"/>
          <w:rtl/>
        </w:rPr>
        <w:t>פשוטו</w:t>
      </w:r>
      <w:r w:rsidRPr="009B3FE3">
        <w:rPr>
          <w:rFonts w:ascii="FbFrankReal" w:hAnsi="FbFrankReal" w:cs="FbFrankReal"/>
          <w:rtl/>
          <w:lang w:bidi="ar-SA"/>
        </w:rPr>
        <w:t xml:space="preserve"> </w:t>
      </w:r>
      <w:r w:rsidRPr="009B3FE3">
        <w:rPr>
          <w:rFonts w:ascii="FbFrankReal" w:hAnsi="FbFrankReal" w:cs="FbFrankReal"/>
          <w:rtl/>
        </w:rPr>
        <w:t>של</w:t>
      </w:r>
      <w:r w:rsidRPr="009B3FE3">
        <w:rPr>
          <w:rFonts w:ascii="FbFrankReal" w:hAnsi="FbFrankReal" w:cs="FbFrankReal"/>
          <w:rtl/>
          <w:lang w:bidi="ar-SA"/>
        </w:rPr>
        <w:t xml:space="preserve"> </w:t>
      </w:r>
      <w:r w:rsidRPr="009B3FE3">
        <w:rPr>
          <w:rFonts w:ascii="FbFrankReal" w:hAnsi="FbFrankReal" w:cs="FbFrankReal"/>
          <w:rtl/>
        </w:rPr>
        <w:t>זה</w:t>
      </w:r>
      <w:r w:rsidRPr="009B3FE3">
        <w:rPr>
          <w:rFonts w:ascii="FbFrankReal" w:hAnsi="FbFrankReal" w:cs="FbFrankReal"/>
          <w:rtl/>
          <w:lang w:bidi="ar-SA"/>
        </w:rPr>
        <w:t xml:space="preserve"> </w:t>
      </w:r>
      <w:r w:rsidRPr="009B3FE3">
        <w:rPr>
          <w:rFonts w:ascii="FbFrankReal" w:hAnsi="FbFrankReal" w:cs="FbFrankReal"/>
          <w:rtl/>
        </w:rPr>
        <w:t>המאמר</w:t>
      </w:r>
      <w:r w:rsidRPr="009B3FE3">
        <w:rPr>
          <w:rFonts w:ascii="FbFrankReal" w:hAnsi="FbFrankReal" w:cs="FbFrankReal"/>
          <w:rtl/>
          <w:lang w:bidi="ar-SA"/>
        </w:rPr>
        <w:t xml:space="preserve"> </w:t>
      </w:r>
      <w:r w:rsidRPr="009B3FE3">
        <w:rPr>
          <w:rFonts w:ascii="FbFrankReal" w:hAnsi="FbFrankReal" w:cs="FbFrankReal"/>
          <w:rtl/>
        </w:rPr>
        <w:t>מפני</w:t>
      </w:r>
      <w:r w:rsidRPr="009B3FE3">
        <w:rPr>
          <w:rFonts w:ascii="FbFrankReal" w:hAnsi="FbFrankReal" w:cs="FbFrankReal"/>
          <w:rtl/>
          <w:lang w:bidi="ar-SA"/>
        </w:rPr>
        <w:t xml:space="preserve"> </w:t>
      </w:r>
      <w:r w:rsidRPr="009B3FE3">
        <w:rPr>
          <w:rFonts w:ascii="FbFrankReal" w:hAnsi="FbFrankReal" w:cs="FbFrankReal"/>
          <w:rtl/>
        </w:rPr>
        <w:t>שיש</w:t>
      </w:r>
      <w:r w:rsidRPr="009B3FE3">
        <w:rPr>
          <w:rFonts w:ascii="FbFrankReal" w:hAnsi="FbFrankReal" w:cs="FbFrankReal"/>
          <w:rtl/>
          <w:lang w:bidi="ar-SA"/>
        </w:rPr>
        <w:t xml:space="preserve"> </w:t>
      </w:r>
      <w:r w:rsidRPr="009B3FE3">
        <w:rPr>
          <w:rFonts w:ascii="FbFrankReal" w:hAnsi="FbFrankReal" w:cs="FbFrankReal"/>
          <w:rtl/>
        </w:rPr>
        <w:t>בו</w:t>
      </w:r>
      <w:r w:rsidRPr="009B3FE3">
        <w:rPr>
          <w:rFonts w:ascii="FbFrankReal" w:hAnsi="FbFrankReal" w:cs="FbFrankReal"/>
          <w:rtl/>
          <w:lang w:bidi="ar-SA"/>
        </w:rPr>
        <w:t xml:space="preserve"> </w:t>
      </w:r>
      <w:r w:rsidRPr="009B3FE3">
        <w:rPr>
          <w:rFonts w:ascii="FbFrankReal" w:hAnsi="FbFrankReal" w:cs="FbFrankReal"/>
          <w:rtl/>
        </w:rPr>
        <w:t>הגדלת</w:t>
      </w:r>
      <w:r w:rsidRPr="009B3FE3">
        <w:rPr>
          <w:rFonts w:ascii="FbFrankReal" w:hAnsi="FbFrankReal" w:cs="FbFrankReal"/>
          <w:rtl/>
          <w:lang w:bidi="ar-SA"/>
        </w:rPr>
        <w:t xml:space="preserve"> </w:t>
      </w:r>
      <w:r w:rsidRPr="009B3FE3">
        <w:rPr>
          <w:rFonts w:ascii="FbFrankReal" w:hAnsi="FbFrankReal" w:cs="FbFrankReal"/>
          <w:rtl/>
        </w:rPr>
        <w:t>הארץ</w:t>
      </w:r>
      <w:r w:rsidRPr="009B3FE3">
        <w:rPr>
          <w:rFonts w:ascii="FbFrankReal" w:hAnsi="FbFrankReal" w:cs="FbFrankReal"/>
          <w:rtl/>
          <w:lang w:bidi="ar-SA"/>
        </w:rPr>
        <w:t xml:space="preserve"> </w:t>
      </w:r>
      <w:r w:rsidRPr="009B3FE3">
        <w:rPr>
          <w:rFonts w:ascii="FbFrankReal" w:hAnsi="FbFrankReal" w:cs="FbFrankReal"/>
          <w:rtl/>
        </w:rPr>
        <w:t>ופרסום</w:t>
      </w:r>
      <w:r w:rsidRPr="009B3FE3">
        <w:rPr>
          <w:rFonts w:ascii="FbFrankReal" w:hAnsi="FbFrankReal" w:cs="FbFrankReal"/>
          <w:rtl/>
          <w:lang w:bidi="ar-SA"/>
        </w:rPr>
        <w:t xml:space="preserve"> </w:t>
      </w:r>
      <w:r w:rsidRPr="009B3FE3">
        <w:rPr>
          <w:rFonts w:ascii="FbFrankReal" w:hAnsi="FbFrankReal" w:cs="FbFrankReal"/>
          <w:rtl/>
        </w:rPr>
        <w:t>הישועה</w:t>
      </w:r>
      <w:r w:rsidRPr="009B3FE3">
        <w:rPr>
          <w:rFonts w:ascii="FbFrankReal" w:hAnsi="FbFrankReal" w:cs="FbFrankReal"/>
          <w:rtl/>
          <w:lang w:bidi="ar-SA"/>
        </w:rPr>
        <w:t xml:space="preserve">, </w:t>
      </w:r>
      <w:r w:rsidRPr="009B3FE3">
        <w:rPr>
          <w:rFonts w:ascii="FbFrankReal" w:hAnsi="FbFrankReal" w:cs="FbFrankReal"/>
          <w:rtl/>
        </w:rPr>
        <w:t>אבל</w:t>
      </w:r>
      <w:r w:rsidRPr="009B3FE3">
        <w:rPr>
          <w:rFonts w:ascii="FbFrankReal" w:hAnsi="FbFrankReal" w:cs="FbFrankReal"/>
          <w:rtl/>
          <w:lang w:bidi="ar-SA"/>
        </w:rPr>
        <w:t xml:space="preserve"> </w:t>
      </w:r>
      <w:r w:rsidRPr="009B3FE3">
        <w:rPr>
          <w:rFonts w:ascii="FbFrankReal" w:hAnsi="FbFrankReal" w:cs="FbFrankReal"/>
          <w:rtl/>
        </w:rPr>
        <w:t>זה</w:t>
      </w:r>
      <w:r w:rsidRPr="009B3FE3">
        <w:rPr>
          <w:rFonts w:ascii="FbFrankReal" w:hAnsi="FbFrankReal" w:cs="FbFrankReal"/>
          <w:rtl/>
          <w:lang w:bidi="ar-SA"/>
        </w:rPr>
        <w:t xml:space="preserve"> </w:t>
      </w:r>
      <w:r w:rsidRPr="009B3FE3">
        <w:rPr>
          <w:rFonts w:ascii="FbFrankReal" w:hAnsi="FbFrankReal" w:cs="FbFrankReal"/>
          <w:rtl/>
        </w:rPr>
        <w:t>המאמר</w:t>
      </w:r>
      <w:r w:rsidRPr="009B3FE3">
        <w:rPr>
          <w:rFonts w:ascii="FbFrankReal" w:hAnsi="FbFrankReal" w:cs="FbFrankReal"/>
          <w:rtl/>
          <w:lang w:bidi="ar-SA"/>
        </w:rPr>
        <w:t xml:space="preserve"> </w:t>
      </w:r>
      <w:r w:rsidRPr="009B3FE3">
        <w:rPr>
          <w:rFonts w:ascii="FbFrankReal" w:hAnsi="FbFrankReal" w:cs="FbFrankReal"/>
          <w:rtl/>
        </w:rPr>
        <w:t>נדחה</w:t>
      </w:r>
      <w:r w:rsidRPr="009B3FE3">
        <w:rPr>
          <w:rFonts w:ascii="FbFrankReal" w:hAnsi="FbFrankReal" w:cs="FbFrankReal"/>
          <w:rtl/>
          <w:lang w:bidi="ar-SA"/>
        </w:rPr>
        <w:t xml:space="preserve"> </w:t>
      </w:r>
      <w:r w:rsidRPr="009B3FE3">
        <w:rPr>
          <w:rFonts w:ascii="FbFrankReal" w:hAnsi="FbFrankReal" w:cs="FbFrankReal"/>
          <w:rtl/>
        </w:rPr>
        <w:t>מפני</w:t>
      </w:r>
      <w:r w:rsidRPr="009B3FE3">
        <w:rPr>
          <w:rFonts w:ascii="FbFrankReal" w:hAnsi="FbFrankReal" w:cs="FbFrankReal"/>
          <w:rtl/>
          <w:lang w:bidi="ar-SA"/>
        </w:rPr>
        <w:t xml:space="preserve"> </w:t>
      </w:r>
      <w:r w:rsidRPr="009B3FE3">
        <w:rPr>
          <w:rFonts w:ascii="FbFrankReal" w:hAnsi="FbFrankReal" w:cs="FbFrankReal"/>
          <w:rtl/>
        </w:rPr>
        <w:t>אמרם</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הכלל</w:t>
      </w:r>
      <w:r w:rsidRPr="009B3FE3">
        <w:rPr>
          <w:rFonts w:ascii="FbFrankReal" w:hAnsi="FbFrankReal" w:cs="FbFrankReal"/>
          <w:rtl/>
          <w:lang w:bidi="ar-SA"/>
        </w:rPr>
        <w:t xml:space="preserve"> </w:t>
      </w:r>
      <w:r w:rsidRPr="009B3FE3">
        <w:rPr>
          <w:rFonts w:ascii="FbFrankReal" w:hAnsi="FbFrankReal" w:cs="FbFrankReal"/>
          <w:rtl/>
        </w:rPr>
        <w:t>שאין</w:t>
      </w:r>
      <w:r w:rsidRPr="009B3FE3">
        <w:rPr>
          <w:rFonts w:ascii="FbFrankReal" w:hAnsi="FbFrankReal" w:cs="FbFrankReal"/>
          <w:rtl/>
          <w:lang w:bidi="ar-SA"/>
        </w:rPr>
        <w:t xml:space="preserve"> </w:t>
      </w:r>
      <w:r w:rsidRPr="009B3FE3">
        <w:rPr>
          <w:rFonts w:ascii="FbFrankReal" w:hAnsi="FbFrankReal" w:cs="FbFrankReal"/>
          <w:rtl/>
        </w:rPr>
        <w:t>בין</w:t>
      </w:r>
      <w:r w:rsidRPr="009B3FE3">
        <w:rPr>
          <w:rFonts w:ascii="FbFrankReal" w:hAnsi="FbFrankReal" w:cs="FbFrankReal"/>
          <w:rtl/>
          <w:lang w:bidi="ar-SA"/>
        </w:rPr>
        <w:t xml:space="preserve"> </w:t>
      </w:r>
      <w:r w:rsidRPr="009B3FE3">
        <w:rPr>
          <w:rFonts w:ascii="FbFrankReal" w:hAnsi="FbFrankReal" w:cs="FbFrankReal"/>
          <w:rtl/>
        </w:rPr>
        <w:t>העולם</w:t>
      </w:r>
      <w:r w:rsidRPr="009B3FE3">
        <w:rPr>
          <w:rFonts w:ascii="FbFrankReal" w:hAnsi="FbFrankReal" w:cs="FbFrankReal"/>
          <w:rtl/>
          <w:lang w:bidi="ar-SA"/>
        </w:rPr>
        <w:t xml:space="preserve"> </w:t>
      </w:r>
      <w:r w:rsidRPr="009B3FE3">
        <w:rPr>
          <w:rFonts w:ascii="FbFrankReal" w:hAnsi="FbFrankReal" w:cs="FbFrankReal"/>
          <w:rtl/>
        </w:rPr>
        <w:t>הזה</w:t>
      </w:r>
      <w:r w:rsidRPr="009B3FE3">
        <w:rPr>
          <w:rFonts w:ascii="FbFrankReal" w:hAnsi="FbFrankReal" w:cs="FbFrankReal"/>
          <w:rtl/>
          <w:lang w:bidi="ar-SA"/>
        </w:rPr>
        <w:t xml:space="preserve"> </w:t>
      </w:r>
      <w:r w:rsidRPr="009B3FE3">
        <w:rPr>
          <w:rFonts w:ascii="FbFrankReal" w:hAnsi="FbFrankReal" w:cs="FbFrankReal"/>
          <w:rtl/>
        </w:rPr>
        <w:t>לימות</w:t>
      </w:r>
      <w:r w:rsidRPr="009B3FE3">
        <w:rPr>
          <w:rFonts w:ascii="FbFrankReal" w:hAnsi="FbFrankReal" w:cs="FbFrankReal"/>
          <w:rtl/>
          <w:lang w:bidi="ar-SA"/>
        </w:rPr>
        <w:t xml:space="preserve"> </w:t>
      </w:r>
      <w:r w:rsidRPr="009B3FE3">
        <w:rPr>
          <w:rFonts w:ascii="FbFrankReal" w:hAnsi="FbFrankReal" w:cs="FbFrankReal"/>
          <w:rtl/>
        </w:rPr>
        <w:t>המשיח</w:t>
      </w:r>
      <w:r w:rsidRPr="009B3FE3">
        <w:rPr>
          <w:rFonts w:ascii="FbFrankReal" w:hAnsi="FbFrankReal" w:cs="FbFrankReal"/>
          <w:rtl/>
          <w:lang w:bidi="ar-SA"/>
        </w:rPr>
        <w:t xml:space="preserve"> </w:t>
      </w:r>
      <w:r w:rsidRPr="009B3FE3">
        <w:rPr>
          <w:rFonts w:ascii="FbFrankReal" w:hAnsi="FbFrankReal" w:cs="FbFrankReal"/>
          <w:rtl/>
        </w:rPr>
        <w:t>אלא</w:t>
      </w:r>
      <w:r w:rsidRPr="009B3FE3">
        <w:rPr>
          <w:rFonts w:ascii="FbFrankReal" w:hAnsi="FbFrankReal" w:cs="FbFrankReal"/>
          <w:rtl/>
          <w:lang w:bidi="ar-SA"/>
        </w:rPr>
        <w:t xml:space="preserve"> </w:t>
      </w:r>
      <w:r w:rsidRPr="009B3FE3">
        <w:rPr>
          <w:rFonts w:ascii="FbFrankReal" w:hAnsi="FbFrankReal" w:cs="FbFrankReal"/>
          <w:rtl/>
        </w:rPr>
        <w:t>שעבוד</w:t>
      </w:r>
      <w:r w:rsidRPr="009B3FE3">
        <w:rPr>
          <w:rFonts w:ascii="FbFrankReal" w:hAnsi="FbFrankReal" w:cs="FbFrankReal"/>
          <w:rtl/>
          <w:lang w:bidi="ar-SA"/>
        </w:rPr>
        <w:t xml:space="preserve"> </w:t>
      </w:r>
      <w:r w:rsidRPr="009B3FE3">
        <w:rPr>
          <w:rFonts w:ascii="FbFrankReal" w:hAnsi="FbFrankReal" w:cs="FbFrankReal"/>
          <w:rtl/>
        </w:rPr>
        <w:t>מלכיות</w:t>
      </w:r>
      <w:r w:rsidRPr="009B3FE3">
        <w:rPr>
          <w:rFonts w:ascii="FbFrankReal" w:hAnsi="FbFrankReal" w:cs="FbFrankReal"/>
          <w:rtl/>
          <w:lang w:bidi="ar-SA"/>
        </w:rPr>
        <w:t xml:space="preserve"> </w:t>
      </w:r>
      <w:r w:rsidRPr="009B3FE3">
        <w:rPr>
          <w:rFonts w:ascii="FbFrankReal" w:hAnsi="FbFrankReal" w:cs="FbFrankReal"/>
          <w:rtl/>
        </w:rPr>
        <w:t>בלבד</w:t>
      </w:r>
      <w:r w:rsidRPr="009B3FE3">
        <w:rPr>
          <w:rFonts w:ascii="FbFrankReal" w:hAnsi="FbFrankReal" w:cs="FbFrankReal"/>
          <w:rtl/>
          <w:lang w:bidi="ar-SA"/>
        </w:rPr>
        <w:t xml:space="preserve">". </w:t>
      </w:r>
      <w:r w:rsidRPr="009B3FE3">
        <w:rPr>
          <w:rFonts w:ascii="FbFrankReal" w:hAnsi="FbFrankReal" w:cs="FbFrankReal"/>
          <w:rtl/>
        </w:rPr>
        <w:t>וע</w:t>
      </w:r>
      <w:r w:rsidRPr="009B3FE3">
        <w:rPr>
          <w:rFonts w:ascii="FbFrankReal" w:hAnsi="FbFrankReal" w:cs="FbFrankReal"/>
          <w:rtl/>
          <w:lang w:bidi="ar-SA"/>
        </w:rPr>
        <w:t>"</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בלקו</w:t>
      </w:r>
      <w:r w:rsidRPr="009B3FE3">
        <w:rPr>
          <w:rFonts w:ascii="FbFrankReal" w:hAnsi="FbFrankReal" w:cs="FbFrankReal"/>
          <w:rtl/>
          <w:lang w:bidi="ar-SA"/>
        </w:rPr>
        <w:t>"</w:t>
      </w:r>
      <w:r w:rsidRPr="009B3FE3">
        <w:rPr>
          <w:rFonts w:ascii="FbFrankReal" w:hAnsi="FbFrankReal" w:cs="FbFrankReal"/>
          <w:rtl/>
        </w:rPr>
        <w:t>ש</w:t>
      </w:r>
      <w:r w:rsidRPr="009B3FE3">
        <w:rPr>
          <w:rFonts w:ascii="FbFrankReal" w:hAnsi="FbFrankReal" w:cs="FbFrankReal"/>
          <w:rtl/>
          <w:lang w:bidi="ar-SA"/>
        </w:rPr>
        <w:t xml:space="preserve"> </w:t>
      </w:r>
      <w:r w:rsidRPr="009B3FE3">
        <w:rPr>
          <w:rFonts w:ascii="FbFrankReal" w:hAnsi="FbFrankReal" w:cs="FbFrankReal"/>
          <w:rtl/>
        </w:rPr>
        <w:t>חכ</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192 </w:t>
      </w:r>
      <w:r w:rsidRPr="009B3FE3">
        <w:rPr>
          <w:rFonts w:ascii="FbFrankReal" w:hAnsi="FbFrankReal" w:cs="FbFrankReal"/>
          <w:rtl/>
        </w:rPr>
        <w:t>הערה</w:t>
      </w:r>
      <w:r w:rsidRPr="009B3FE3">
        <w:rPr>
          <w:rFonts w:ascii="FbFrankReal" w:hAnsi="FbFrankReal" w:cs="FbFrankReal"/>
          <w:rtl/>
          <w:lang w:bidi="ar-SA"/>
        </w:rPr>
        <w:t xml:space="preserve"> *14. </w:t>
      </w:r>
      <w:r w:rsidRPr="009B3FE3">
        <w:rPr>
          <w:rFonts w:ascii="FbFrankReal" w:hAnsi="FbFrankReal" w:cs="FbFrankReal"/>
          <w:rtl/>
        </w:rPr>
        <w:t>וראה</w:t>
      </w:r>
      <w:r w:rsidRPr="009B3FE3">
        <w:rPr>
          <w:rFonts w:ascii="FbFrankReal" w:hAnsi="FbFrankReal" w:cs="FbFrankReal"/>
          <w:rtl/>
          <w:lang w:bidi="ar-SA"/>
        </w:rPr>
        <w:t xml:space="preserve"> </w:t>
      </w:r>
      <w:r w:rsidRPr="009B3FE3">
        <w:rPr>
          <w:rFonts w:ascii="FbFrankReal" w:hAnsi="FbFrankReal" w:cs="FbFrankReal"/>
          <w:rtl/>
        </w:rPr>
        <w:t>לקמן</w:t>
      </w:r>
      <w:r w:rsidRPr="009B3FE3">
        <w:rPr>
          <w:rFonts w:ascii="FbFrankReal" w:hAnsi="FbFrankReal" w:cs="FbFrankReal"/>
          <w:rtl/>
          <w:lang w:bidi="ar-SA"/>
        </w:rPr>
        <w:t xml:space="preserve">, </w:t>
      </w:r>
      <w:r w:rsidRPr="009B3FE3">
        <w:rPr>
          <w:rFonts w:ascii="FbFrankReal" w:hAnsi="FbFrankReal" w:cs="FbFrankReal"/>
          <w:rtl/>
        </w:rPr>
        <w:t>שגם</w:t>
      </w:r>
      <w:r w:rsidRPr="009B3FE3">
        <w:rPr>
          <w:rFonts w:ascii="FbFrankReal" w:hAnsi="FbFrankReal" w:cs="FbFrankReal"/>
          <w:rtl/>
          <w:lang w:bidi="ar-SA"/>
        </w:rPr>
        <w:t xml:space="preserve"> </w:t>
      </w:r>
      <w:r w:rsidRPr="009B3FE3">
        <w:rPr>
          <w:rFonts w:ascii="FbFrankReal" w:hAnsi="FbFrankReal" w:cs="FbFrankReal"/>
          <w:rtl/>
        </w:rPr>
        <w:t>לשיטת</w:t>
      </w:r>
      <w:r w:rsidRPr="009B3FE3">
        <w:rPr>
          <w:rFonts w:ascii="FbFrankReal" w:hAnsi="FbFrankReal" w:cs="FbFrankReal"/>
          <w:rtl/>
          <w:lang w:bidi="ar-SA"/>
        </w:rPr>
        <w:t xml:space="preserve"> </w:t>
      </w:r>
      <w:r w:rsidRPr="009B3FE3">
        <w:rPr>
          <w:rFonts w:ascii="FbFrankReal" w:hAnsi="FbFrankReal" w:cs="FbFrankReal"/>
          <w:rtl/>
        </w:rPr>
        <w:t>הרמב</w:t>
      </w:r>
      <w:r w:rsidRPr="009B3FE3">
        <w:rPr>
          <w:rFonts w:ascii="FbFrankReal" w:hAnsi="FbFrankReal" w:cs="FbFrankReal"/>
          <w:rtl/>
          <w:lang w:bidi="ar-SA"/>
        </w:rPr>
        <w:t>"</w:t>
      </w:r>
      <w:r w:rsidRPr="009B3FE3">
        <w:rPr>
          <w:rFonts w:ascii="FbFrankReal" w:hAnsi="FbFrankReal" w:cs="FbFrankReal"/>
          <w:rtl/>
        </w:rPr>
        <w:t>ם</w:t>
      </w:r>
      <w:r w:rsidRPr="009B3FE3">
        <w:rPr>
          <w:rFonts w:ascii="FbFrankReal" w:hAnsi="FbFrankReal" w:cs="FbFrankReal"/>
          <w:rtl/>
          <w:lang w:bidi="ar-SA"/>
        </w:rPr>
        <w:t xml:space="preserve"> </w:t>
      </w:r>
      <w:r w:rsidRPr="009B3FE3">
        <w:rPr>
          <w:rFonts w:ascii="FbFrankReal" w:hAnsi="FbFrankReal" w:cs="FbFrankReal"/>
          <w:rtl/>
        </w:rPr>
        <w:t>שאין</w:t>
      </w:r>
      <w:r w:rsidRPr="009B3FE3">
        <w:rPr>
          <w:rFonts w:ascii="FbFrankReal" w:hAnsi="FbFrankReal" w:cs="FbFrankReal"/>
          <w:rtl/>
          <w:lang w:bidi="ar-SA"/>
        </w:rPr>
        <w:t xml:space="preserve"> </w:t>
      </w:r>
      <w:r w:rsidRPr="009B3FE3">
        <w:rPr>
          <w:rFonts w:ascii="FbFrankReal" w:hAnsi="FbFrankReal" w:cs="FbFrankReal"/>
          <w:rtl/>
        </w:rPr>
        <w:t>בין</w:t>
      </w:r>
      <w:r w:rsidRPr="009B3FE3">
        <w:rPr>
          <w:rFonts w:ascii="FbFrankReal" w:hAnsi="FbFrankReal" w:cs="FbFrankReal"/>
          <w:rtl/>
          <w:lang w:bidi="ar-SA"/>
        </w:rPr>
        <w:t xml:space="preserve"> </w:t>
      </w:r>
      <w:r w:rsidRPr="009B3FE3">
        <w:rPr>
          <w:rFonts w:ascii="FbFrankReal" w:hAnsi="FbFrankReal" w:cs="FbFrankReal"/>
          <w:rtl/>
        </w:rPr>
        <w:t>עוה</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לימות</w:t>
      </w:r>
      <w:r w:rsidRPr="009B3FE3">
        <w:rPr>
          <w:rFonts w:ascii="FbFrankReal" w:hAnsi="FbFrankReal" w:cs="FbFrankReal"/>
          <w:rtl/>
          <w:lang w:bidi="ar-SA"/>
        </w:rPr>
        <w:t xml:space="preserve"> </w:t>
      </w:r>
      <w:r w:rsidRPr="009B3FE3">
        <w:rPr>
          <w:rFonts w:ascii="FbFrankReal" w:hAnsi="FbFrankReal" w:cs="FbFrankReal"/>
          <w:rtl/>
        </w:rPr>
        <w:t>המשיח</w:t>
      </w:r>
      <w:r w:rsidRPr="009B3FE3">
        <w:rPr>
          <w:rFonts w:ascii="FbFrankReal" w:hAnsi="FbFrankReal" w:cs="FbFrankReal"/>
          <w:rtl/>
          <w:lang w:bidi="ar-SA"/>
        </w:rPr>
        <w:t xml:space="preserve"> </w:t>
      </w:r>
      <w:r w:rsidRPr="009B3FE3">
        <w:rPr>
          <w:rFonts w:ascii="FbFrankReal" w:hAnsi="FbFrankReal" w:cs="FbFrankReal"/>
          <w:rtl/>
        </w:rPr>
        <w:t>אלא</w:t>
      </w:r>
      <w:r w:rsidRPr="009B3FE3">
        <w:rPr>
          <w:rFonts w:ascii="FbFrankReal" w:hAnsi="FbFrankReal" w:cs="FbFrankReal"/>
          <w:rtl/>
          <w:lang w:bidi="ar-SA"/>
        </w:rPr>
        <w:t xml:space="preserve"> </w:t>
      </w:r>
      <w:r w:rsidRPr="009B3FE3">
        <w:rPr>
          <w:rFonts w:ascii="FbFrankReal" w:hAnsi="FbFrankReal" w:cs="FbFrankReal"/>
          <w:rtl/>
        </w:rPr>
        <w:t>שעבוד</w:t>
      </w:r>
      <w:r w:rsidRPr="009B3FE3">
        <w:rPr>
          <w:rFonts w:ascii="FbFrankReal" w:hAnsi="FbFrankReal" w:cs="FbFrankReal"/>
          <w:rtl/>
          <w:lang w:bidi="ar-SA"/>
        </w:rPr>
        <w:t xml:space="preserve"> </w:t>
      </w:r>
      <w:r w:rsidRPr="009B3FE3">
        <w:rPr>
          <w:rFonts w:ascii="FbFrankReal" w:hAnsi="FbFrankReal" w:cs="FbFrankReal"/>
          <w:rtl/>
        </w:rPr>
        <w:t>מלכיות</w:t>
      </w:r>
      <w:r w:rsidRPr="009B3FE3">
        <w:rPr>
          <w:rFonts w:ascii="FbFrankReal" w:hAnsi="FbFrankReal" w:cs="FbFrankReal"/>
          <w:rtl/>
          <w:lang w:bidi="ar-SA"/>
        </w:rPr>
        <w:t xml:space="preserve"> </w:t>
      </w:r>
      <w:r w:rsidRPr="009B3FE3">
        <w:rPr>
          <w:rFonts w:ascii="FbFrankReal" w:hAnsi="FbFrankReal" w:cs="FbFrankReal"/>
          <w:rtl/>
        </w:rPr>
        <w:t>בלבד</w:t>
      </w:r>
      <w:r w:rsidRPr="009B3FE3">
        <w:rPr>
          <w:rFonts w:ascii="FbFrankReal" w:hAnsi="FbFrankReal" w:cs="FbFrankReal"/>
          <w:rtl/>
          <w:lang w:bidi="ar-SA"/>
        </w:rPr>
        <w:t xml:space="preserve">, </w:t>
      </w:r>
      <w:r w:rsidRPr="009B3FE3">
        <w:rPr>
          <w:rFonts w:ascii="FbFrankReal" w:hAnsi="FbFrankReal" w:cs="FbFrankReal"/>
          <w:rtl/>
        </w:rPr>
        <w:t>אפשר</w:t>
      </w:r>
      <w:r w:rsidRPr="009B3FE3">
        <w:rPr>
          <w:rFonts w:ascii="FbFrankReal" w:hAnsi="FbFrankReal" w:cs="FbFrankReal"/>
          <w:rtl/>
          <w:lang w:bidi="ar-SA"/>
        </w:rPr>
        <w:t xml:space="preserve"> </w:t>
      </w:r>
      <w:r w:rsidRPr="009B3FE3">
        <w:rPr>
          <w:rFonts w:ascii="FbFrankReal" w:hAnsi="FbFrankReal" w:cs="FbFrankReal"/>
          <w:rtl/>
        </w:rPr>
        <w:t>שיתקיים</w:t>
      </w:r>
      <w:r w:rsidRPr="009B3FE3">
        <w:rPr>
          <w:rFonts w:ascii="FbFrankReal" w:hAnsi="FbFrankReal" w:cs="FbFrankReal"/>
          <w:rtl/>
          <w:lang w:bidi="ar-SA"/>
        </w:rPr>
        <w:t xml:space="preserve"> </w:t>
      </w:r>
      <w:r w:rsidRPr="009B3FE3">
        <w:rPr>
          <w:rFonts w:ascii="FbFrankReal" w:hAnsi="FbFrankReal" w:cs="FbFrankReal"/>
          <w:rtl/>
        </w:rPr>
        <w:t>כפשוטו</w:t>
      </w:r>
      <w:r w:rsidRPr="009B3FE3">
        <w:rPr>
          <w:rFonts w:ascii="FbFrankReal" w:hAnsi="FbFrankReal" w:cs="FbFrankReal"/>
          <w:rtl/>
          <w:lang w:bidi="ar-SA"/>
        </w:rPr>
        <w:t>.</w:t>
      </w:r>
    </w:p>
  </w:footnote>
  <w:footnote w:id="14">
    <w:p w14:paraId="25BC3784" w14:textId="77A9988D"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ואע</w:t>
      </w:r>
      <w:r w:rsidRPr="009B3FE3">
        <w:rPr>
          <w:rFonts w:ascii="FbFrankReal" w:hAnsi="FbFrankReal" w:cs="FbFrankReal"/>
          <w:rtl/>
          <w:lang w:bidi="ar-SA"/>
        </w:rPr>
        <w:t>"</w:t>
      </w:r>
      <w:r w:rsidRPr="009B3FE3">
        <w:rPr>
          <w:rFonts w:ascii="FbFrankReal" w:hAnsi="FbFrankReal" w:cs="FbFrankReal"/>
          <w:rtl/>
        </w:rPr>
        <w:t>פ</w:t>
      </w:r>
      <w:r w:rsidRPr="009B3FE3">
        <w:rPr>
          <w:rFonts w:ascii="FbFrankReal" w:hAnsi="FbFrankReal" w:cs="FbFrankReal"/>
          <w:rtl/>
          <w:lang w:bidi="ar-SA"/>
        </w:rPr>
        <w:t xml:space="preserve"> </w:t>
      </w:r>
      <w:r w:rsidRPr="009B3FE3">
        <w:rPr>
          <w:rFonts w:ascii="FbFrankReal" w:hAnsi="FbFrankReal" w:cs="FbFrankReal"/>
          <w:rtl/>
        </w:rPr>
        <w:t>שהרמב</w:t>
      </w:r>
      <w:r w:rsidRPr="009B3FE3">
        <w:rPr>
          <w:rFonts w:ascii="FbFrankReal" w:hAnsi="FbFrankReal" w:cs="FbFrankReal"/>
          <w:rtl/>
          <w:lang w:bidi="ar-SA"/>
        </w:rPr>
        <w:t>"</w:t>
      </w:r>
      <w:r w:rsidRPr="009B3FE3">
        <w:rPr>
          <w:rFonts w:ascii="FbFrankReal" w:hAnsi="FbFrankReal" w:cs="FbFrankReal"/>
          <w:rtl/>
        </w:rPr>
        <w:t>ם</w:t>
      </w:r>
      <w:r w:rsidRPr="009B3FE3">
        <w:rPr>
          <w:rFonts w:ascii="FbFrankReal" w:hAnsi="FbFrankReal" w:cs="FbFrankReal"/>
          <w:rtl/>
          <w:lang w:bidi="ar-SA"/>
        </w:rPr>
        <w:t xml:space="preserve"> </w:t>
      </w:r>
      <w:r w:rsidRPr="009B3FE3">
        <w:rPr>
          <w:rFonts w:ascii="FbFrankReal" w:hAnsi="FbFrankReal" w:cs="FbFrankReal"/>
          <w:rtl/>
        </w:rPr>
        <w:t>הביא</w:t>
      </w:r>
      <w:r w:rsidRPr="009B3FE3">
        <w:rPr>
          <w:rFonts w:ascii="FbFrankReal" w:hAnsi="FbFrankReal" w:cs="FbFrankReal"/>
          <w:rtl/>
          <w:lang w:bidi="ar-SA"/>
        </w:rPr>
        <w:t xml:space="preserve"> </w:t>
      </w:r>
      <w:r w:rsidRPr="009B3FE3">
        <w:rPr>
          <w:rFonts w:ascii="FbFrankReal" w:hAnsi="FbFrankReal" w:cs="FbFrankReal"/>
          <w:rtl/>
        </w:rPr>
        <w:t>ראי</w:t>
      </w:r>
      <w:r w:rsidRPr="009B3FE3">
        <w:rPr>
          <w:rFonts w:ascii="FbFrankReal" w:hAnsi="FbFrankReal" w:cs="FbFrankReal"/>
          <w:rtl/>
          <w:lang w:bidi="ar-SA"/>
        </w:rPr>
        <w:t xml:space="preserve">' </w:t>
      </w:r>
      <w:r w:rsidRPr="009B3FE3">
        <w:rPr>
          <w:rFonts w:ascii="FbFrankReal" w:hAnsi="FbFrankReal" w:cs="FbFrankReal"/>
          <w:rtl/>
        </w:rPr>
        <w:t>לשיטתו</w:t>
      </w:r>
      <w:r w:rsidRPr="009B3FE3">
        <w:rPr>
          <w:rFonts w:ascii="FbFrankReal" w:hAnsi="FbFrankReal" w:cs="FbFrankReal"/>
          <w:rtl/>
          <w:lang w:bidi="ar-SA"/>
        </w:rPr>
        <w:t xml:space="preserve"> </w:t>
      </w:r>
      <w:r w:rsidRPr="009B3FE3">
        <w:rPr>
          <w:rFonts w:ascii="FbFrankReal" w:hAnsi="FbFrankReal" w:cs="FbFrankReal"/>
          <w:rtl/>
        </w:rPr>
        <w:t>מן</w:t>
      </w:r>
      <w:r w:rsidRPr="009B3FE3">
        <w:rPr>
          <w:rFonts w:ascii="FbFrankReal" w:hAnsi="FbFrankReal" w:cs="FbFrankReal"/>
          <w:rtl/>
          <w:lang w:bidi="ar-SA"/>
        </w:rPr>
        <w:t xml:space="preserve"> </w:t>
      </w:r>
      <w:r w:rsidRPr="009B3FE3">
        <w:rPr>
          <w:rFonts w:ascii="FbFrankReal" w:hAnsi="FbFrankReal" w:cs="FbFrankReal"/>
          <w:rtl/>
        </w:rPr>
        <w:t>הפסוק</w:t>
      </w:r>
      <w:r w:rsidRPr="009B3FE3">
        <w:rPr>
          <w:rFonts w:ascii="FbFrankReal" w:hAnsi="FbFrankReal" w:cs="FbFrankReal"/>
          <w:rtl/>
          <w:lang w:bidi="ar-SA"/>
        </w:rPr>
        <w:t xml:space="preserve"> "</w:t>
      </w:r>
      <w:r w:rsidRPr="009B3FE3">
        <w:rPr>
          <w:rFonts w:ascii="FbFrankReal" w:hAnsi="FbFrankReal" w:cs="FbFrankReal"/>
          <w:rtl/>
        </w:rPr>
        <w:t>ובני</w:t>
      </w:r>
      <w:r w:rsidRPr="009B3FE3">
        <w:rPr>
          <w:rFonts w:ascii="FbFrankReal" w:hAnsi="FbFrankReal" w:cs="FbFrankReal"/>
          <w:rtl/>
          <w:lang w:bidi="ar-SA"/>
        </w:rPr>
        <w:t xml:space="preserve"> </w:t>
      </w:r>
      <w:r w:rsidRPr="009B3FE3">
        <w:rPr>
          <w:rFonts w:ascii="FbFrankReal" w:hAnsi="FbFrankReal" w:cs="FbFrankReal"/>
          <w:rtl/>
        </w:rPr>
        <w:t>נכר</w:t>
      </w:r>
      <w:r w:rsidRPr="009B3FE3">
        <w:rPr>
          <w:rFonts w:ascii="FbFrankReal" w:hAnsi="FbFrankReal" w:cs="FbFrankReal"/>
          <w:rtl/>
          <w:lang w:bidi="ar-SA"/>
        </w:rPr>
        <w:t xml:space="preserve"> </w:t>
      </w:r>
      <w:r w:rsidRPr="009B3FE3">
        <w:rPr>
          <w:rFonts w:ascii="FbFrankReal" w:hAnsi="FbFrankReal" w:cs="FbFrankReal"/>
          <w:rtl/>
        </w:rPr>
        <w:t>אכריכם</w:t>
      </w:r>
      <w:r w:rsidRPr="009B3FE3">
        <w:rPr>
          <w:rFonts w:ascii="FbFrankReal" w:hAnsi="FbFrankReal" w:cs="FbFrankReal"/>
          <w:rtl/>
          <w:lang w:bidi="ar-SA"/>
        </w:rPr>
        <w:t xml:space="preserve"> </w:t>
      </w:r>
      <w:r w:rsidRPr="009B3FE3">
        <w:rPr>
          <w:rFonts w:ascii="FbFrankReal" w:hAnsi="FbFrankReal" w:cs="FbFrankReal"/>
          <w:rtl/>
        </w:rPr>
        <w:t>וכורמיכם</w:t>
      </w:r>
      <w:r w:rsidRPr="009B3FE3">
        <w:rPr>
          <w:rFonts w:ascii="FbFrankReal" w:hAnsi="FbFrankReal" w:cs="FbFrankReal"/>
          <w:rtl/>
          <w:lang w:bidi="ar-SA"/>
        </w:rPr>
        <w:t xml:space="preserve">", </w:t>
      </w:r>
      <w:r w:rsidRPr="009B3FE3">
        <w:rPr>
          <w:rFonts w:ascii="FbFrankReal" w:hAnsi="FbFrankReal" w:cs="FbFrankReal"/>
          <w:rtl/>
        </w:rPr>
        <w:t>שמשמע</w:t>
      </w:r>
      <w:r w:rsidRPr="009B3FE3">
        <w:rPr>
          <w:rFonts w:ascii="FbFrankReal" w:hAnsi="FbFrankReal" w:cs="FbFrankReal"/>
          <w:rtl/>
          <w:lang w:bidi="ar-SA"/>
        </w:rPr>
        <w:t xml:space="preserve"> </w:t>
      </w:r>
      <w:r w:rsidRPr="009B3FE3">
        <w:rPr>
          <w:rFonts w:ascii="FbFrankReal" w:hAnsi="FbFrankReal" w:cs="FbFrankReal"/>
          <w:rtl/>
        </w:rPr>
        <w:t>שיהי</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 xml:space="preserve"> </w:t>
      </w:r>
      <w:r w:rsidRPr="009B3FE3">
        <w:rPr>
          <w:rFonts w:ascii="FbFrankReal" w:hAnsi="FbFrankReal" w:cs="FbFrankReal"/>
          <w:rtl/>
        </w:rPr>
        <w:t>חריש</w:t>
      </w:r>
      <w:r w:rsidRPr="009B3FE3">
        <w:rPr>
          <w:rFonts w:ascii="FbFrankReal" w:hAnsi="FbFrankReal" w:cs="FbFrankReal"/>
          <w:rtl/>
          <w:lang w:bidi="ar-SA"/>
        </w:rPr>
        <w:t xml:space="preserve"> </w:t>
      </w:r>
      <w:r w:rsidRPr="009B3FE3">
        <w:rPr>
          <w:rFonts w:ascii="FbFrankReal" w:hAnsi="FbFrankReal" w:cs="FbFrankReal"/>
          <w:rtl/>
        </w:rPr>
        <w:t>וקציר</w:t>
      </w:r>
      <w:r w:rsidRPr="009B3FE3">
        <w:rPr>
          <w:rFonts w:ascii="FbFrankReal" w:hAnsi="FbFrankReal" w:cs="FbFrankReal"/>
          <w:rtl/>
          <w:lang w:bidi="ar-SA"/>
        </w:rPr>
        <w:t xml:space="preserve">, </w:t>
      </w:r>
      <w:r w:rsidRPr="009B3FE3">
        <w:rPr>
          <w:rFonts w:ascii="FbFrankReal" w:hAnsi="FbFrankReal" w:cs="FbFrankReal"/>
          <w:rtl/>
        </w:rPr>
        <w:t>הרי</w:t>
      </w:r>
      <w:r w:rsidRPr="009B3FE3">
        <w:rPr>
          <w:rFonts w:ascii="FbFrankReal" w:hAnsi="FbFrankReal" w:cs="FbFrankReal"/>
          <w:rtl/>
          <w:lang w:bidi="ar-SA"/>
        </w:rPr>
        <w:t xml:space="preserve"> </w:t>
      </w:r>
      <w:r w:rsidRPr="009B3FE3">
        <w:rPr>
          <w:rFonts w:ascii="FbFrankReal" w:hAnsi="FbFrankReal" w:cs="FbFrankReal"/>
          <w:rtl/>
        </w:rPr>
        <w:t>אפשר</w:t>
      </w:r>
      <w:r w:rsidRPr="009B3FE3">
        <w:rPr>
          <w:rFonts w:ascii="FbFrankReal" w:hAnsi="FbFrankReal" w:cs="FbFrankReal"/>
          <w:rtl/>
          <w:lang w:bidi="ar-SA"/>
        </w:rPr>
        <w:t xml:space="preserve"> </w:t>
      </w:r>
      <w:r w:rsidRPr="009B3FE3">
        <w:rPr>
          <w:rFonts w:ascii="FbFrankReal" w:hAnsi="FbFrankReal" w:cs="FbFrankReal"/>
          <w:rtl/>
        </w:rPr>
        <w:t>לפרש</w:t>
      </w:r>
      <w:r w:rsidRPr="009B3FE3">
        <w:rPr>
          <w:rFonts w:ascii="FbFrankReal" w:hAnsi="FbFrankReal" w:cs="FbFrankReal"/>
          <w:rtl/>
          <w:lang w:bidi="ar-SA"/>
        </w:rPr>
        <w:t xml:space="preserve"> </w:t>
      </w:r>
      <w:r w:rsidRPr="009B3FE3">
        <w:rPr>
          <w:rFonts w:ascii="FbFrankReal" w:hAnsi="FbFrankReal" w:cs="FbFrankReal"/>
          <w:rtl/>
        </w:rPr>
        <w:t>שהצורך</w:t>
      </w:r>
      <w:r w:rsidRPr="009B3FE3">
        <w:rPr>
          <w:rFonts w:ascii="FbFrankReal" w:hAnsi="FbFrankReal" w:cs="FbFrankReal"/>
          <w:rtl/>
          <w:lang w:bidi="ar-SA"/>
        </w:rPr>
        <w:t xml:space="preserve"> </w:t>
      </w:r>
      <w:r w:rsidRPr="009B3FE3">
        <w:rPr>
          <w:rFonts w:ascii="FbFrankReal" w:hAnsi="FbFrankReal" w:cs="FbFrankReal"/>
          <w:rtl/>
        </w:rPr>
        <w:t>בבני</w:t>
      </w:r>
      <w:r w:rsidRPr="009B3FE3">
        <w:rPr>
          <w:rFonts w:ascii="FbFrankReal" w:hAnsi="FbFrankReal" w:cs="FbFrankReal"/>
          <w:rtl/>
          <w:lang w:bidi="ar-SA"/>
        </w:rPr>
        <w:t xml:space="preserve"> </w:t>
      </w:r>
      <w:r w:rsidRPr="009B3FE3">
        <w:rPr>
          <w:rFonts w:ascii="FbFrankReal" w:hAnsi="FbFrankReal" w:cs="FbFrankReal"/>
          <w:rtl/>
        </w:rPr>
        <w:t>נכר</w:t>
      </w:r>
      <w:r w:rsidRPr="009B3FE3">
        <w:rPr>
          <w:rFonts w:ascii="FbFrankReal" w:hAnsi="FbFrankReal" w:cs="FbFrankReal"/>
          <w:rtl/>
          <w:lang w:bidi="ar-SA"/>
        </w:rPr>
        <w:t xml:space="preserve"> </w:t>
      </w:r>
      <w:r w:rsidRPr="009B3FE3">
        <w:rPr>
          <w:rFonts w:ascii="FbFrankReal" w:hAnsi="FbFrankReal" w:cs="FbFrankReal"/>
          <w:rtl/>
        </w:rPr>
        <w:t>הוא</w:t>
      </w:r>
      <w:r w:rsidRPr="009B3FE3">
        <w:rPr>
          <w:rFonts w:ascii="FbFrankReal" w:hAnsi="FbFrankReal" w:cs="FbFrankReal"/>
          <w:rtl/>
          <w:lang w:bidi="ar-SA"/>
        </w:rPr>
        <w:t xml:space="preserve"> </w:t>
      </w:r>
      <w:r w:rsidRPr="009B3FE3">
        <w:rPr>
          <w:rFonts w:ascii="FbFrankReal" w:hAnsi="FbFrankReal" w:cs="FbFrankReal"/>
          <w:rtl/>
        </w:rPr>
        <w:t>לצורך</w:t>
      </w:r>
      <w:r w:rsidRPr="009B3FE3">
        <w:rPr>
          <w:rFonts w:ascii="FbFrankReal" w:hAnsi="FbFrankReal" w:cs="FbFrankReal"/>
          <w:rtl/>
          <w:lang w:bidi="ar-SA"/>
        </w:rPr>
        <w:t xml:space="preserve"> </w:t>
      </w:r>
      <w:r w:rsidRPr="009B3FE3">
        <w:rPr>
          <w:rFonts w:ascii="FbFrankReal" w:hAnsi="FbFrankReal" w:cs="FbFrankReal"/>
          <w:rtl/>
        </w:rPr>
        <w:t>הגלוסקאות</w:t>
      </w:r>
      <w:r w:rsidRPr="009B3FE3">
        <w:rPr>
          <w:rFonts w:ascii="FbFrankReal" w:hAnsi="FbFrankReal" w:cs="FbFrankReal"/>
          <w:rtl/>
          <w:lang w:bidi="ar-SA"/>
        </w:rPr>
        <w:t xml:space="preserve">, </w:t>
      </w:r>
      <w:r w:rsidRPr="009B3FE3">
        <w:rPr>
          <w:rFonts w:ascii="FbFrankReal" w:hAnsi="FbFrankReal" w:cs="FbFrankReal"/>
          <w:rtl/>
        </w:rPr>
        <w:t>וכמ</w:t>
      </w:r>
      <w:r w:rsidRPr="009B3FE3">
        <w:rPr>
          <w:rFonts w:ascii="FbFrankReal" w:hAnsi="FbFrankReal" w:cs="FbFrankReal"/>
          <w:rtl/>
          <w:lang w:bidi="ar-SA"/>
        </w:rPr>
        <w:t>"</w:t>
      </w:r>
      <w:r w:rsidRPr="009B3FE3">
        <w:rPr>
          <w:rFonts w:ascii="FbFrankReal" w:hAnsi="FbFrankReal" w:cs="FbFrankReal"/>
          <w:rtl/>
        </w:rPr>
        <w:t>ש</w:t>
      </w:r>
      <w:r w:rsidRPr="009B3FE3">
        <w:rPr>
          <w:rFonts w:ascii="FbFrankReal" w:hAnsi="FbFrankReal" w:cs="FbFrankReal"/>
          <w:rtl/>
          <w:lang w:bidi="ar-SA"/>
        </w:rPr>
        <w:t xml:space="preserve"> </w:t>
      </w:r>
      <w:r w:rsidRPr="009B3FE3">
        <w:rPr>
          <w:rFonts w:ascii="FbFrankReal" w:hAnsi="FbFrankReal" w:cs="FbFrankReal"/>
          <w:rtl/>
        </w:rPr>
        <w:t>בפי</w:t>
      </w:r>
      <w:r w:rsidRPr="009B3FE3">
        <w:rPr>
          <w:rFonts w:ascii="FbFrankReal" w:hAnsi="FbFrankReal" w:cs="FbFrankReal"/>
          <w:rtl/>
          <w:lang w:bidi="ar-SA"/>
        </w:rPr>
        <w:t xml:space="preserve">' </w:t>
      </w:r>
      <w:r w:rsidRPr="009B3FE3">
        <w:rPr>
          <w:rFonts w:ascii="FbFrankReal" w:hAnsi="FbFrankReal" w:cs="FbFrankReal"/>
          <w:rtl/>
        </w:rPr>
        <w:t>יפה</w:t>
      </w:r>
      <w:r w:rsidRPr="009B3FE3">
        <w:rPr>
          <w:rFonts w:ascii="FbFrankReal" w:hAnsi="FbFrankReal" w:cs="FbFrankReal"/>
          <w:rtl/>
          <w:lang w:bidi="ar-SA"/>
        </w:rPr>
        <w:t xml:space="preserve"> </w:t>
      </w:r>
      <w:r w:rsidRPr="009B3FE3">
        <w:rPr>
          <w:rFonts w:ascii="FbFrankReal" w:hAnsi="FbFrankReal" w:cs="FbFrankReal"/>
          <w:rtl/>
        </w:rPr>
        <w:t>תואר</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 xml:space="preserve">, - </w:t>
      </w:r>
      <w:r w:rsidRPr="009B3FE3">
        <w:rPr>
          <w:rFonts w:ascii="FbFrankReal" w:hAnsi="FbFrankReal" w:cs="FbFrankReal"/>
          <w:rtl/>
        </w:rPr>
        <w:t>או</w:t>
      </w:r>
      <w:r w:rsidRPr="009B3FE3">
        <w:rPr>
          <w:rFonts w:ascii="FbFrankReal" w:hAnsi="FbFrankReal" w:cs="FbFrankReal"/>
          <w:rtl/>
          <w:lang w:bidi="ar-SA"/>
        </w:rPr>
        <w:t xml:space="preserve"> </w:t>
      </w:r>
      <w:r w:rsidRPr="009B3FE3">
        <w:rPr>
          <w:rFonts w:ascii="FbFrankReal" w:hAnsi="FbFrankReal" w:cs="FbFrankReal"/>
          <w:rtl/>
        </w:rPr>
        <w:t>כדי</w:t>
      </w:r>
      <w:r w:rsidRPr="009B3FE3">
        <w:rPr>
          <w:rFonts w:ascii="FbFrankReal" w:hAnsi="FbFrankReal" w:cs="FbFrankReal"/>
          <w:rtl/>
          <w:lang w:bidi="ar-SA"/>
        </w:rPr>
        <w:t xml:space="preserve"> </w:t>
      </w:r>
      <w:r w:rsidRPr="009B3FE3">
        <w:rPr>
          <w:rFonts w:ascii="FbFrankReal" w:hAnsi="FbFrankReal" w:cs="FbFrankReal"/>
          <w:rtl/>
        </w:rPr>
        <w:t>לקצור</w:t>
      </w:r>
      <w:r w:rsidRPr="009B3FE3">
        <w:rPr>
          <w:rFonts w:ascii="FbFrankReal" w:hAnsi="FbFrankReal" w:cs="FbFrankReal"/>
          <w:rtl/>
          <w:lang w:bidi="ar-SA"/>
        </w:rPr>
        <w:t xml:space="preserve"> </w:t>
      </w:r>
      <w:r w:rsidRPr="009B3FE3">
        <w:rPr>
          <w:rFonts w:ascii="FbFrankReal" w:hAnsi="FbFrankReal" w:cs="FbFrankReal"/>
          <w:rtl/>
        </w:rPr>
        <w:t>הגלוסקאות</w:t>
      </w:r>
      <w:r w:rsidRPr="009B3FE3">
        <w:rPr>
          <w:rFonts w:ascii="FbFrankReal" w:hAnsi="FbFrankReal" w:cs="FbFrankReal"/>
          <w:rtl/>
          <w:lang w:bidi="ar-SA"/>
        </w:rPr>
        <w:t xml:space="preserve"> (</w:t>
      </w:r>
      <w:r w:rsidRPr="009B3FE3">
        <w:rPr>
          <w:rFonts w:ascii="FbFrankReal" w:hAnsi="FbFrankReal" w:cs="FbFrankReal"/>
          <w:rtl/>
        </w:rPr>
        <w:t>ולהעיר</w:t>
      </w:r>
      <w:r w:rsidRPr="009B3FE3">
        <w:rPr>
          <w:rFonts w:ascii="FbFrankReal" w:hAnsi="FbFrankReal" w:cs="FbFrankReal"/>
          <w:rtl/>
          <w:lang w:bidi="ar-SA"/>
        </w:rPr>
        <w:t xml:space="preserve"> </w:t>
      </w:r>
      <w:r w:rsidRPr="009B3FE3">
        <w:rPr>
          <w:rFonts w:ascii="FbFrankReal" w:hAnsi="FbFrankReal" w:cs="FbFrankReal"/>
          <w:rtl/>
        </w:rPr>
        <w:t>מפי</w:t>
      </w:r>
      <w:r w:rsidRPr="009B3FE3">
        <w:rPr>
          <w:rFonts w:ascii="FbFrankReal" w:hAnsi="FbFrankReal" w:cs="FbFrankReal"/>
          <w:rtl/>
          <w:lang w:bidi="ar-SA"/>
        </w:rPr>
        <w:t xml:space="preserve">' </w:t>
      </w:r>
      <w:r w:rsidRPr="009B3FE3">
        <w:rPr>
          <w:rFonts w:ascii="FbFrankReal" w:hAnsi="FbFrankReal" w:cs="FbFrankReal"/>
          <w:rtl/>
        </w:rPr>
        <w:t>הספורנו</w:t>
      </w:r>
      <w:r w:rsidRPr="009B3FE3">
        <w:rPr>
          <w:rFonts w:ascii="FbFrankReal" w:hAnsi="FbFrankReal" w:cs="FbFrankReal"/>
          <w:rtl/>
          <w:lang w:bidi="ar-SA"/>
        </w:rPr>
        <w:t xml:space="preserve"> </w:t>
      </w:r>
      <w:r w:rsidRPr="009B3FE3">
        <w:rPr>
          <w:rFonts w:ascii="FbFrankReal" w:hAnsi="FbFrankReal" w:cs="FbFrankReal"/>
          <w:rtl/>
        </w:rPr>
        <w:t>עה</w:t>
      </w:r>
      <w:r w:rsidRPr="009B3FE3">
        <w:rPr>
          <w:rFonts w:ascii="FbFrankReal" w:hAnsi="FbFrankReal" w:cs="FbFrankReal"/>
          <w:rtl/>
          <w:lang w:bidi="ar-SA"/>
        </w:rPr>
        <w:t>"</w:t>
      </w:r>
      <w:r w:rsidRPr="009B3FE3">
        <w:rPr>
          <w:rFonts w:ascii="FbFrankReal" w:hAnsi="FbFrankReal" w:cs="FbFrankReal"/>
          <w:rtl/>
        </w:rPr>
        <w:t>פ</w:t>
      </w:r>
      <w:r w:rsidRPr="009B3FE3">
        <w:rPr>
          <w:rFonts w:ascii="FbFrankReal" w:hAnsi="FbFrankReal" w:cs="FbFrankReal"/>
          <w:rtl/>
          <w:lang w:bidi="ar-SA"/>
        </w:rPr>
        <w:t xml:space="preserve"> </w:t>
      </w:r>
      <w:r w:rsidRPr="009B3FE3">
        <w:rPr>
          <w:rFonts w:ascii="FbFrankReal" w:hAnsi="FbFrankReal" w:cs="FbFrankReal"/>
          <w:rtl/>
        </w:rPr>
        <w:t>בחוקותי</w:t>
      </w:r>
      <w:r w:rsidRPr="009B3FE3">
        <w:rPr>
          <w:rFonts w:ascii="FbFrankReal" w:hAnsi="FbFrankReal" w:cs="FbFrankReal"/>
          <w:rtl/>
          <w:lang w:bidi="ar-SA"/>
        </w:rPr>
        <w:t xml:space="preserve"> </w:t>
      </w:r>
      <w:r w:rsidRPr="009B3FE3">
        <w:rPr>
          <w:rFonts w:ascii="FbFrankReal" w:hAnsi="FbFrankReal" w:cs="FbFrankReal"/>
          <w:rtl/>
        </w:rPr>
        <w:t>כו</w:t>
      </w:r>
      <w:r w:rsidRPr="009B3FE3">
        <w:rPr>
          <w:rFonts w:ascii="FbFrankReal" w:hAnsi="FbFrankReal" w:cs="FbFrankReal"/>
          <w:rtl/>
          <w:lang w:bidi="ar-SA"/>
        </w:rPr>
        <w:t xml:space="preserve">, </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ואור</w:t>
      </w:r>
      <w:r w:rsidRPr="009B3FE3">
        <w:rPr>
          <w:rFonts w:ascii="FbFrankReal" w:hAnsi="FbFrankReal" w:cs="FbFrankReal"/>
          <w:rtl/>
          <w:lang w:bidi="ar-SA"/>
        </w:rPr>
        <w:t xml:space="preserve"> </w:t>
      </w:r>
      <w:r w:rsidRPr="009B3FE3">
        <w:rPr>
          <w:rFonts w:ascii="FbFrankReal" w:hAnsi="FbFrankReal" w:cs="FbFrankReal"/>
          <w:rtl/>
        </w:rPr>
        <w:t>פני</w:t>
      </w:r>
      <w:r w:rsidRPr="009B3FE3">
        <w:rPr>
          <w:rFonts w:ascii="FbFrankReal" w:hAnsi="FbFrankReal" w:cs="FbFrankReal"/>
          <w:rtl/>
          <w:lang w:bidi="ar-SA"/>
        </w:rPr>
        <w:t xml:space="preserve"> </w:t>
      </w:r>
      <w:r w:rsidRPr="009B3FE3">
        <w:rPr>
          <w:rFonts w:ascii="FbFrankReal" w:hAnsi="FbFrankReal" w:cs="FbFrankReal"/>
          <w:rtl/>
        </w:rPr>
        <w:t>משה</w:t>
      </w:r>
      <w:r w:rsidRPr="009B3FE3">
        <w:rPr>
          <w:rFonts w:ascii="FbFrankReal" w:hAnsi="FbFrankReal" w:cs="FbFrankReal"/>
          <w:rtl/>
          <w:lang w:bidi="ar-SA"/>
        </w:rPr>
        <w:t xml:space="preserve"> </w:t>
      </w:r>
      <w:r w:rsidRPr="009B3FE3">
        <w:rPr>
          <w:rFonts w:ascii="FbFrankReal" w:hAnsi="FbFrankReal" w:cs="FbFrankReal"/>
          <w:rtl/>
        </w:rPr>
        <w:t>ריש</w:t>
      </w:r>
      <w:r w:rsidRPr="009B3FE3">
        <w:rPr>
          <w:rFonts w:ascii="FbFrankReal" w:hAnsi="FbFrankReal" w:cs="FbFrankReal"/>
          <w:rtl/>
          <w:lang w:bidi="ar-SA"/>
        </w:rPr>
        <w:t xml:space="preserve"> </w:t>
      </w:r>
      <w:r w:rsidRPr="009B3FE3">
        <w:rPr>
          <w:rFonts w:ascii="FbFrankReal" w:hAnsi="FbFrankReal" w:cs="FbFrankReal"/>
          <w:rtl/>
        </w:rPr>
        <w:t>פ</w:t>
      </w:r>
      <w:r w:rsidRPr="009B3FE3">
        <w:rPr>
          <w:rFonts w:ascii="FbFrankReal" w:hAnsi="FbFrankReal" w:cs="FbFrankReal"/>
          <w:rtl/>
          <w:lang w:bidi="ar-SA"/>
        </w:rPr>
        <w:t xml:space="preserve">' </w:t>
      </w:r>
      <w:r w:rsidRPr="009B3FE3">
        <w:rPr>
          <w:rFonts w:ascii="FbFrankReal" w:hAnsi="FbFrankReal" w:cs="FbFrankReal"/>
          <w:rtl/>
        </w:rPr>
        <w:t>בהר</w:t>
      </w:r>
      <w:r w:rsidRPr="009B3FE3">
        <w:rPr>
          <w:rFonts w:ascii="FbFrankReal" w:hAnsi="FbFrankReal" w:cs="FbFrankReal"/>
          <w:rtl/>
          <w:lang w:bidi="ar-SA"/>
        </w:rPr>
        <w:t xml:space="preserve">), </w:t>
      </w:r>
      <w:r w:rsidRPr="009B3FE3">
        <w:rPr>
          <w:rFonts w:ascii="FbFrankReal" w:hAnsi="FbFrankReal" w:cs="FbFrankReal"/>
          <w:rtl/>
        </w:rPr>
        <w:t>או</w:t>
      </w:r>
      <w:r w:rsidRPr="009B3FE3">
        <w:rPr>
          <w:rFonts w:ascii="FbFrankReal" w:hAnsi="FbFrankReal" w:cs="FbFrankReal"/>
          <w:rtl/>
          <w:lang w:bidi="ar-SA"/>
        </w:rPr>
        <w:t xml:space="preserve"> </w:t>
      </w:r>
      <w:r w:rsidRPr="009B3FE3">
        <w:rPr>
          <w:rFonts w:ascii="FbFrankReal" w:hAnsi="FbFrankReal" w:cs="FbFrankReal"/>
          <w:rtl/>
        </w:rPr>
        <w:t>בכדי</w:t>
      </w:r>
      <w:r w:rsidRPr="009B3FE3">
        <w:rPr>
          <w:rFonts w:ascii="FbFrankReal" w:hAnsi="FbFrankReal" w:cs="FbFrankReal"/>
          <w:rtl/>
          <w:lang w:bidi="ar-SA"/>
        </w:rPr>
        <w:t xml:space="preserve"> </w:t>
      </w:r>
      <w:r w:rsidRPr="009B3FE3">
        <w:rPr>
          <w:rFonts w:ascii="FbFrankReal" w:hAnsi="FbFrankReal" w:cs="FbFrankReal"/>
          <w:rtl/>
        </w:rPr>
        <w:t>לחרוש</w:t>
      </w:r>
      <w:r w:rsidRPr="009B3FE3">
        <w:rPr>
          <w:rFonts w:ascii="FbFrankReal" w:hAnsi="FbFrankReal" w:cs="FbFrankReal"/>
          <w:rtl/>
          <w:lang w:bidi="ar-SA"/>
        </w:rPr>
        <w:t xml:space="preserve"> </w:t>
      </w:r>
      <w:r w:rsidRPr="009B3FE3">
        <w:rPr>
          <w:rFonts w:ascii="FbFrankReal" w:hAnsi="FbFrankReal" w:cs="FbFrankReal"/>
          <w:rtl/>
        </w:rPr>
        <w:t>ולזרוע</w:t>
      </w:r>
      <w:r w:rsidRPr="009B3FE3">
        <w:rPr>
          <w:rFonts w:ascii="FbFrankReal" w:hAnsi="FbFrankReal" w:cs="FbFrankReal"/>
          <w:rtl/>
          <w:lang w:bidi="ar-SA"/>
        </w:rPr>
        <w:t xml:space="preserve"> (</w:t>
      </w:r>
      <w:r w:rsidRPr="009B3FE3">
        <w:rPr>
          <w:rFonts w:ascii="FbFrankReal" w:hAnsi="FbFrankReal" w:cs="FbFrankReal"/>
          <w:rtl/>
        </w:rPr>
        <w:t>להשיטות</w:t>
      </w:r>
      <w:r w:rsidRPr="009B3FE3">
        <w:rPr>
          <w:rFonts w:ascii="FbFrankReal" w:hAnsi="FbFrankReal" w:cs="FbFrankReal"/>
          <w:rtl/>
          <w:lang w:bidi="ar-SA"/>
        </w:rPr>
        <w:t xml:space="preserve"> </w:t>
      </w:r>
      <w:r w:rsidRPr="009B3FE3">
        <w:rPr>
          <w:rFonts w:ascii="FbFrankReal" w:hAnsi="FbFrankReal" w:cs="FbFrankReal"/>
          <w:rtl/>
        </w:rPr>
        <w:t>שס</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שיהי</w:t>
      </w:r>
      <w:r w:rsidRPr="009B3FE3">
        <w:rPr>
          <w:rFonts w:ascii="FbFrankReal" w:hAnsi="FbFrankReal" w:cs="FbFrankReal"/>
          <w:rtl/>
          <w:lang w:bidi="ar-SA"/>
        </w:rPr>
        <w:t xml:space="preserve">' </w:t>
      </w:r>
      <w:r w:rsidRPr="009B3FE3">
        <w:rPr>
          <w:rFonts w:ascii="FbFrankReal" w:hAnsi="FbFrankReal" w:cs="FbFrankReal"/>
          <w:rtl/>
        </w:rPr>
        <w:t>צורך</w:t>
      </w:r>
      <w:r w:rsidRPr="009B3FE3">
        <w:rPr>
          <w:rFonts w:ascii="FbFrankReal" w:hAnsi="FbFrankReal" w:cs="FbFrankReal"/>
          <w:rtl/>
          <w:lang w:bidi="ar-SA"/>
        </w:rPr>
        <w:t xml:space="preserve"> </w:t>
      </w:r>
      <w:r w:rsidRPr="009B3FE3">
        <w:rPr>
          <w:rFonts w:ascii="FbFrankReal" w:hAnsi="FbFrankReal" w:cs="FbFrankReal"/>
          <w:rtl/>
        </w:rPr>
        <w:t>בחרישה</w:t>
      </w:r>
      <w:r w:rsidRPr="009B3FE3">
        <w:rPr>
          <w:rFonts w:ascii="FbFrankReal" w:hAnsi="FbFrankReal" w:cs="FbFrankReal"/>
          <w:rtl/>
          <w:lang w:bidi="ar-SA"/>
        </w:rPr>
        <w:t xml:space="preserve"> </w:t>
      </w:r>
      <w:r w:rsidRPr="009B3FE3">
        <w:rPr>
          <w:rFonts w:ascii="FbFrankReal" w:hAnsi="FbFrankReal" w:cs="FbFrankReal"/>
          <w:rtl/>
        </w:rPr>
        <w:t>וזריעה</w:t>
      </w:r>
      <w:r w:rsidRPr="009B3FE3">
        <w:rPr>
          <w:rFonts w:ascii="FbFrankReal" w:hAnsi="FbFrankReal" w:cs="FbFrankReal"/>
          <w:rtl/>
          <w:lang w:bidi="ar-SA"/>
        </w:rPr>
        <w:t xml:space="preserve"> </w:t>
      </w:r>
      <w:r w:rsidRPr="009B3FE3">
        <w:rPr>
          <w:rFonts w:ascii="FbFrankReal" w:hAnsi="FbFrankReal" w:cs="FbFrankReal"/>
          <w:rtl/>
        </w:rPr>
        <w:t>בשביל</w:t>
      </w:r>
      <w:r w:rsidRPr="009B3FE3">
        <w:rPr>
          <w:rFonts w:ascii="FbFrankReal" w:hAnsi="FbFrankReal" w:cs="FbFrankReal"/>
          <w:rtl/>
          <w:lang w:bidi="ar-SA"/>
        </w:rPr>
        <w:t xml:space="preserve"> </w:t>
      </w:r>
      <w:r w:rsidRPr="009B3FE3">
        <w:rPr>
          <w:rFonts w:ascii="FbFrankReal" w:hAnsi="FbFrankReal" w:cs="FbFrankReal"/>
          <w:rtl/>
        </w:rPr>
        <w:t>הגלוסקאות</w:t>
      </w:r>
      <w:r w:rsidRPr="009B3FE3">
        <w:rPr>
          <w:rFonts w:ascii="FbFrankReal" w:hAnsi="FbFrankReal" w:cs="FbFrankReal"/>
          <w:rtl/>
          <w:lang w:bidi="ar-SA"/>
        </w:rPr>
        <w:t xml:space="preserve">, </w:t>
      </w:r>
      <w:r w:rsidRPr="009B3FE3">
        <w:rPr>
          <w:rFonts w:ascii="FbFrankReal" w:hAnsi="FbFrankReal" w:cs="FbFrankReal"/>
          <w:rtl/>
        </w:rPr>
        <w:t>כדלקמן</w:t>
      </w:r>
      <w:r w:rsidRPr="009B3FE3">
        <w:rPr>
          <w:rFonts w:ascii="FbFrankReal" w:hAnsi="FbFrankReal" w:cs="FbFrankReal"/>
          <w:rtl/>
          <w:lang w:bidi="ar-SA"/>
        </w:rPr>
        <w:t>).</w:t>
      </w:r>
    </w:p>
  </w:footnote>
  <w:footnote w:id="15">
    <w:p w14:paraId="40AA99CC" w14:textId="404E48F1"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באג</w:t>
      </w:r>
      <w:r w:rsidRPr="009B3FE3">
        <w:rPr>
          <w:rFonts w:ascii="FbFrankReal" w:hAnsi="FbFrankReal" w:cs="FbFrankReal"/>
          <w:rtl/>
          <w:lang w:bidi="ar-SA"/>
        </w:rPr>
        <w:t>"</w:t>
      </w:r>
      <w:r w:rsidRPr="009B3FE3">
        <w:rPr>
          <w:rFonts w:ascii="FbFrankReal" w:hAnsi="FbFrankReal" w:cs="FbFrankReal"/>
          <w:rtl/>
        </w:rPr>
        <w:t>ק</w:t>
      </w:r>
      <w:r w:rsidRPr="009B3FE3">
        <w:rPr>
          <w:rFonts w:ascii="FbFrankReal" w:hAnsi="FbFrankReal" w:cs="FbFrankReal"/>
          <w:rtl/>
          <w:lang w:bidi="ar-SA"/>
        </w:rPr>
        <w:t xml:space="preserve"> </w:t>
      </w:r>
      <w:r w:rsidRPr="009B3FE3">
        <w:rPr>
          <w:rFonts w:ascii="FbFrankReal" w:hAnsi="FbFrankReal" w:cs="FbFrankReal"/>
          <w:rtl/>
        </w:rPr>
        <w:t>מיום</w:t>
      </w:r>
      <w:r w:rsidRPr="009B3FE3">
        <w:rPr>
          <w:rFonts w:ascii="FbFrankReal" w:hAnsi="FbFrankReal" w:cs="FbFrankReal"/>
          <w:rtl/>
          <w:lang w:bidi="ar-SA"/>
        </w:rPr>
        <w:t xml:space="preserve"> </w:t>
      </w:r>
      <w:r w:rsidRPr="009B3FE3">
        <w:rPr>
          <w:rFonts w:ascii="FbFrankReal" w:hAnsi="FbFrankReal" w:cs="FbFrankReal"/>
          <w:rtl/>
        </w:rPr>
        <w:t>י</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ניסן</w:t>
      </w:r>
      <w:r w:rsidRPr="009B3FE3">
        <w:rPr>
          <w:rFonts w:ascii="FbFrankReal" w:hAnsi="FbFrankReal" w:cs="FbFrankReal"/>
          <w:rtl/>
          <w:lang w:bidi="ar-SA"/>
        </w:rPr>
        <w:t xml:space="preserve"> </w:t>
      </w:r>
      <w:r w:rsidRPr="009B3FE3">
        <w:rPr>
          <w:rFonts w:ascii="FbFrankReal" w:hAnsi="FbFrankReal" w:cs="FbFrankReal"/>
          <w:rtl/>
        </w:rPr>
        <w:t>תשל</w:t>
      </w:r>
      <w:r w:rsidRPr="009B3FE3">
        <w:rPr>
          <w:rFonts w:ascii="FbFrankReal" w:hAnsi="FbFrankReal" w:cs="FbFrankReal"/>
          <w:rtl/>
          <w:lang w:bidi="ar-SA"/>
        </w:rPr>
        <w:t>"</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הערה</w:t>
      </w:r>
      <w:r w:rsidRPr="009B3FE3">
        <w:rPr>
          <w:rFonts w:ascii="FbFrankReal" w:hAnsi="FbFrankReal" w:cs="FbFrankReal"/>
          <w:rtl/>
          <w:lang w:bidi="ar-SA"/>
        </w:rPr>
        <w:t xml:space="preserve"> </w:t>
      </w:r>
      <w:r w:rsidRPr="009B3FE3">
        <w:rPr>
          <w:rFonts w:ascii="FbFrankReal" w:hAnsi="FbFrankReal" w:cs="FbFrankReal"/>
          <w:rtl/>
        </w:rPr>
        <w:t>ד</w:t>
      </w:r>
      <w:r w:rsidRPr="009B3FE3">
        <w:rPr>
          <w:rFonts w:ascii="FbFrankReal" w:hAnsi="FbFrankReal" w:cs="FbFrankReal"/>
          <w:rtl/>
          <w:lang w:bidi="ar-SA"/>
        </w:rPr>
        <w:t>"</w:t>
      </w:r>
      <w:r w:rsidRPr="009B3FE3">
        <w:rPr>
          <w:rFonts w:ascii="FbFrankReal" w:hAnsi="FbFrankReal" w:cs="FbFrankReal"/>
          <w:rtl/>
        </w:rPr>
        <w:t>ה</w:t>
      </w:r>
      <w:r w:rsidRPr="009B3FE3">
        <w:rPr>
          <w:rFonts w:ascii="FbFrankReal" w:hAnsi="FbFrankReal" w:cs="FbFrankReal"/>
          <w:rtl/>
          <w:lang w:bidi="ar-SA"/>
        </w:rPr>
        <w:t xml:space="preserve"> </w:t>
      </w:r>
      <w:r w:rsidRPr="009B3FE3">
        <w:rPr>
          <w:rFonts w:ascii="FbFrankReal" w:hAnsi="FbFrankReal" w:cs="FbFrankReal"/>
          <w:rtl/>
        </w:rPr>
        <w:t>טבע</w:t>
      </w:r>
      <w:r w:rsidRPr="009B3FE3">
        <w:rPr>
          <w:rFonts w:ascii="FbFrankReal" w:hAnsi="FbFrankReal" w:cs="FbFrankReal"/>
          <w:rtl/>
          <w:lang w:bidi="ar-SA"/>
        </w:rPr>
        <w:t xml:space="preserve">, </w:t>
      </w:r>
      <w:r w:rsidRPr="009B3FE3">
        <w:rPr>
          <w:rFonts w:ascii="FbFrankReal" w:hAnsi="FbFrankReal" w:cs="FbFrankReal"/>
          <w:rtl/>
        </w:rPr>
        <w:t>ובשיחות</w:t>
      </w:r>
      <w:r w:rsidRPr="009B3FE3">
        <w:rPr>
          <w:rFonts w:ascii="FbFrankReal" w:hAnsi="FbFrankReal" w:cs="FbFrankReal"/>
          <w:rtl/>
          <w:lang w:bidi="ar-SA"/>
        </w:rPr>
        <w:t xml:space="preserve"> </w:t>
      </w:r>
      <w:r w:rsidRPr="009B3FE3">
        <w:rPr>
          <w:rFonts w:ascii="FbFrankReal" w:hAnsi="FbFrankReal" w:cs="FbFrankReal"/>
          <w:rtl/>
        </w:rPr>
        <w:t>קודש</w:t>
      </w:r>
      <w:r w:rsidRPr="009B3FE3">
        <w:rPr>
          <w:rFonts w:ascii="FbFrankReal" w:hAnsi="FbFrankReal" w:cs="FbFrankReal"/>
          <w:rtl/>
          <w:lang w:bidi="ar-SA"/>
        </w:rPr>
        <w:t xml:space="preserve"> </w:t>
      </w:r>
      <w:r w:rsidRPr="009B3FE3">
        <w:rPr>
          <w:rFonts w:ascii="FbFrankReal" w:hAnsi="FbFrankReal" w:cs="FbFrankReal"/>
          <w:rtl/>
        </w:rPr>
        <w:t>תשל</w:t>
      </w:r>
      <w:r w:rsidRPr="009B3FE3">
        <w:rPr>
          <w:rFonts w:ascii="FbFrankReal" w:hAnsi="FbFrankReal" w:cs="FbFrankReal"/>
          <w:rtl/>
          <w:lang w:bidi="ar-SA"/>
        </w:rPr>
        <w:t>"</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76 </w:t>
      </w:r>
      <w:r w:rsidRPr="009B3FE3">
        <w:rPr>
          <w:rFonts w:ascii="FbFrankReal" w:hAnsi="FbFrankReal" w:cs="FbFrankReal"/>
          <w:rtl/>
        </w:rPr>
        <w:t>ואילך</w:t>
      </w:r>
      <w:r w:rsidRPr="009B3FE3">
        <w:rPr>
          <w:rFonts w:ascii="FbFrankReal" w:hAnsi="FbFrankReal" w:cs="FbFrankReal"/>
          <w:rtl/>
          <w:lang w:bidi="ar-SA"/>
        </w:rPr>
        <w:t xml:space="preserve">, </w:t>
      </w:r>
      <w:r w:rsidRPr="009B3FE3">
        <w:rPr>
          <w:rFonts w:ascii="FbFrankReal" w:hAnsi="FbFrankReal" w:cs="FbFrankReal"/>
          <w:rtl/>
        </w:rPr>
        <w:t>מיוסד</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דברי</w:t>
      </w:r>
      <w:r w:rsidRPr="009B3FE3">
        <w:rPr>
          <w:rFonts w:ascii="FbFrankReal" w:hAnsi="FbFrankReal" w:cs="FbFrankReal"/>
          <w:rtl/>
          <w:lang w:bidi="ar-SA"/>
        </w:rPr>
        <w:t xml:space="preserve"> </w:t>
      </w:r>
      <w:r w:rsidRPr="009B3FE3">
        <w:rPr>
          <w:rFonts w:ascii="FbFrankReal" w:hAnsi="FbFrankReal" w:cs="FbFrankReal"/>
          <w:rtl/>
        </w:rPr>
        <w:t>הרמב</w:t>
      </w:r>
      <w:r w:rsidRPr="009B3FE3">
        <w:rPr>
          <w:rFonts w:ascii="FbFrankReal" w:hAnsi="FbFrankReal" w:cs="FbFrankReal"/>
          <w:rtl/>
          <w:lang w:bidi="ar-SA"/>
        </w:rPr>
        <w:t>"</w:t>
      </w:r>
      <w:r w:rsidRPr="009B3FE3">
        <w:rPr>
          <w:rFonts w:ascii="FbFrankReal" w:hAnsi="FbFrankReal" w:cs="FbFrankReal"/>
          <w:rtl/>
        </w:rPr>
        <w:t>ם</w:t>
      </w:r>
      <w:r w:rsidRPr="009B3FE3">
        <w:rPr>
          <w:rFonts w:ascii="FbFrankReal" w:hAnsi="FbFrankReal" w:cs="FbFrankReal"/>
          <w:rtl/>
          <w:lang w:bidi="ar-SA"/>
        </w:rPr>
        <w:t xml:space="preserve"> </w:t>
      </w:r>
      <w:r w:rsidRPr="009B3FE3">
        <w:rPr>
          <w:rFonts w:ascii="FbFrankReal" w:hAnsi="FbFrankReal" w:cs="FbFrankReal"/>
          <w:rtl/>
        </w:rPr>
        <w:t>עצמו</w:t>
      </w:r>
      <w:r w:rsidRPr="009B3FE3">
        <w:rPr>
          <w:rFonts w:ascii="FbFrankReal" w:hAnsi="FbFrankReal" w:cs="FbFrankReal"/>
          <w:rtl/>
          <w:lang w:bidi="ar-SA"/>
        </w:rPr>
        <w:t xml:space="preserve"> </w:t>
      </w:r>
      <w:r w:rsidRPr="009B3FE3">
        <w:rPr>
          <w:rFonts w:ascii="FbFrankReal" w:hAnsi="FbFrankReal" w:cs="FbFrankReal"/>
          <w:rtl/>
        </w:rPr>
        <w:t>באגרת</w:t>
      </w:r>
      <w:r w:rsidRPr="009B3FE3">
        <w:rPr>
          <w:rFonts w:ascii="FbFrankReal" w:hAnsi="FbFrankReal" w:cs="FbFrankReal"/>
          <w:rtl/>
          <w:lang w:bidi="ar-SA"/>
        </w:rPr>
        <w:t xml:space="preserve"> </w:t>
      </w:r>
      <w:r w:rsidRPr="009B3FE3">
        <w:rPr>
          <w:rFonts w:ascii="FbFrankReal" w:hAnsi="FbFrankReal" w:cs="FbFrankReal"/>
          <w:rtl/>
        </w:rPr>
        <w:t>תחיית</w:t>
      </w:r>
      <w:r w:rsidRPr="009B3FE3">
        <w:rPr>
          <w:rFonts w:ascii="FbFrankReal" w:hAnsi="FbFrankReal" w:cs="FbFrankReal"/>
          <w:rtl/>
          <w:lang w:bidi="ar-SA"/>
        </w:rPr>
        <w:t xml:space="preserve"> </w:t>
      </w:r>
      <w:r w:rsidRPr="009B3FE3">
        <w:rPr>
          <w:rFonts w:ascii="FbFrankReal" w:hAnsi="FbFrankReal" w:cs="FbFrankReal"/>
          <w:rtl/>
        </w:rPr>
        <w:t>המתים</w:t>
      </w:r>
      <w:r w:rsidRPr="009B3FE3">
        <w:rPr>
          <w:rFonts w:ascii="FbFrankReal" w:hAnsi="FbFrankReal" w:cs="FbFrankReal"/>
          <w:rtl/>
          <w:lang w:bidi="ar-SA"/>
        </w:rPr>
        <w:t xml:space="preserve">, </w:t>
      </w:r>
      <w:r w:rsidRPr="009B3FE3">
        <w:rPr>
          <w:rFonts w:ascii="FbFrankReal" w:hAnsi="FbFrankReal" w:cs="FbFrankReal"/>
          <w:rtl/>
        </w:rPr>
        <w:t>שמה</w:t>
      </w:r>
      <w:r w:rsidRPr="009B3FE3">
        <w:rPr>
          <w:rFonts w:ascii="FbFrankReal" w:hAnsi="FbFrankReal" w:cs="FbFrankReal"/>
          <w:rtl/>
          <w:lang w:bidi="ar-SA"/>
        </w:rPr>
        <w:t xml:space="preserve"> </w:t>
      </w:r>
      <w:r w:rsidRPr="009B3FE3">
        <w:rPr>
          <w:rFonts w:ascii="FbFrankReal" w:hAnsi="FbFrankReal" w:cs="FbFrankReal"/>
          <w:rtl/>
        </w:rPr>
        <w:t>שכתב</w:t>
      </w:r>
      <w:r w:rsidRPr="009B3FE3">
        <w:rPr>
          <w:rFonts w:ascii="FbFrankReal" w:hAnsi="FbFrankReal" w:cs="FbFrankReal"/>
          <w:rtl/>
          <w:lang w:bidi="ar-SA"/>
        </w:rPr>
        <w:t xml:space="preserve"> </w:t>
      </w:r>
      <w:r w:rsidRPr="009B3FE3">
        <w:rPr>
          <w:rFonts w:ascii="FbFrankReal" w:hAnsi="FbFrankReal" w:cs="FbFrankReal"/>
          <w:rtl/>
        </w:rPr>
        <w:t>בהלכות</w:t>
      </w:r>
      <w:r w:rsidRPr="009B3FE3">
        <w:rPr>
          <w:rFonts w:ascii="FbFrankReal" w:hAnsi="FbFrankReal" w:cs="FbFrankReal"/>
          <w:rtl/>
          <w:lang w:bidi="ar-SA"/>
        </w:rPr>
        <w:t xml:space="preserve"> </w:t>
      </w:r>
      <w:r w:rsidRPr="009B3FE3">
        <w:rPr>
          <w:rFonts w:ascii="FbFrankReal" w:hAnsi="FbFrankReal" w:cs="FbFrankReal"/>
          <w:rtl/>
        </w:rPr>
        <w:t>מלכים</w:t>
      </w:r>
      <w:r w:rsidRPr="009B3FE3">
        <w:rPr>
          <w:rFonts w:ascii="FbFrankReal" w:hAnsi="FbFrankReal" w:cs="FbFrankReal"/>
          <w:rtl/>
          <w:lang w:bidi="ar-SA"/>
        </w:rPr>
        <w:t xml:space="preserve"> </w:t>
      </w:r>
      <w:r w:rsidRPr="009B3FE3">
        <w:rPr>
          <w:rFonts w:ascii="FbFrankReal" w:hAnsi="FbFrankReal" w:cs="FbFrankReal"/>
          <w:rtl/>
        </w:rPr>
        <w:t>שלע</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ישתנה</w:t>
      </w:r>
      <w:r w:rsidRPr="009B3FE3">
        <w:rPr>
          <w:rFonts w:ascii="FbFrankReal" w:hAnsi="FbFrankReal" w:cs="FbFrankReal"/>
          <w:rtl/>
          <w:lang w:bidi="ar-SA"/>
        </w:rPr>
        <w:t xml:space="preserve"> </w:t>
      </w:r>
      <w:r w:rsidRPr="009B3FE3">
        <w:rPr>
          <w:rFonts w:ascii="FbFrankReal" w:hAnsi="FbFrankReal" w:cs="FbFrankReal"/>
          <w:rtl/>
        </w:rPr>
        <w:t>מנהגו</w:t>
      </w:r>
      <w:r w:rsidRPr="009B3FE3">
        <w:rPr>
          <w:rFonts w:ascii="FbFrankReal" w:hAnsi="FbFrankReal" w:cs="FbFrankReal"/>
          <w:rtl/>
          <w:lang w:bidi="ar-SA"/>
        </w:rPr>
        <w:t xml:space="preserve"> </w:t>
      </w:r>
      <w:r w:rsidRPr="009B3FE3">
        <w:rPr>
          <w:rFonts w:ascii="FbFrankReal" w:hAnsi="FbFrankReal" w:cs="FbFrankReal"/>
          <w:rtl/>
        </w:rPr>
        <w:t>של</w:t>
      </w:r>
      <w:r w:rsidRPr="009B3FE3">
        <w:rPr>
          <w:rFonts w:ascii="FbFrankReal" w:hAnsi="FbFrankReal" w:cs="FbFrankReal"/>
          <w:rtl/>
          <w:lang w:bidi="ar-SA"/>
        </w:rPr>
        <w:t xml:space="preserve"> </w:t>
      </w:r>
      <w:r w:rsidRPr="009B3FE3">
        <w:rPr>
          <w:rFonts w:ascii="FbFrankReal" w:hAnsi="FbFrankReal" w:cs="FbFrankReal"/>
          <w:rtl/>
        </w:rPr>
        <w:t>עולם</w:t>
      </w:r>
      <w:r w:rsidRPr="009B3FE3">
        <w:rPr>
          <w:rFonts w:ascii="FbFrankReal" w:hAnsi="FbFrankReal" w:cs="FbFrankReal"/>
          <w:rtl/>
          <w:lang w:bidi="ar-SA"/>
        </w:rPr>
        <w:t xml:space="preserve">, </w:t>
      </w:r>
      <w:r w:rsidRPr="009B3FE3">
        <w:rPr>
          <w:rFonts w:ascii="FbFrankReal" w:hAnsi="FbFrankReal" w:cs="FbFrankReal"/>
          <w:rtl/>
        </w:rPr>
        <w:t>אינו</w:t>
      </w:r>
      <w:r w:rsidRPr="009B3FE3">
        <w:rPr>
          <w:rFonts w:ascii="FbFrankReal" w:hAnsi="FbFrankReal" w:cs="FbFrankReal"/>
          <w:rtl/>
          <w:lang w:bidi="ar-SA"/>
        </w:rPr>
        <w:t xml:space="preserve"> </w:t>
      </w:r>
      <w:r w:rsidRPr="009B3FE3">
        <w:rPr>
          <w:rFonts w:ascii="FbFrankReal" w:hAnsi="FbFrankReal" w:cs="FbFrankReal"/>
          <w:rtl/>
        </w:rPr>
        <w:t>החלטי</w:t>
      </w:r>
      <w:r w:rsidRPr="009B3FE3">
        <w:rPr>
          <w:rFonts w:ascii="FbFrankReal" w:hAnsi="FbFrankReal" w:cs="FbFrankReal"/>
          <w:rtl/>
          <w:lang w:bidi="ar-SA"/>
        </w:rPr>
        <w:t xml:space="preserve">. </w:t>
      </w:r>
      <w:r w:rsidRPr="009B3FE3">
        <w:rPr>
          <w:rFonts w:ascii="FbFrankReal" w:hAnsi="FbFrankReal" w:cs="FbFrankReal"/>
          <w:rtl/>
        </w:rPr>
        <w:t>וע</w:t>
      </w:r>
      <w:r w:rsidRPr="009B3FE3">
        <w:rPr>
          <w:rFonts w:ascii="FbFrankReal" w:hAnsi="FbFrankReal" w:cs="FbFrankReal"/>
          <w:rtl/>
          <w:lang w:bidi="ar-SA"/>
        </w:rPr>
        <w:t>"</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בלקוטי</w:t>
      </w:r>
      <w:r w:rsidRPr="009B3FE3">
        <w:rPr>
          <w:rFonts w:ascii="FbFrankReal" w:hAnsi="FbFrankReal" w:cs="FbFrankReal"/>
          <w:rtl/>
          <w:lang w:bidi="ar-SA"/>
        </w:rPr>
        <w:t xml:space="preserve"> </w:t>
      </w:r>
      <w:r w:rsidRPr="009B3FE3">
        <w:rPr>
          <w:rFonts w:ascii="FbFrankReal" w:hAnsi="FbFrankReal" w:cs="FbFrankReal"/>
          <w:rtl/>
        </w:rPr>
        <w:t>שיחות</w:t>
      </w:r>
      <w:r w:rsidRPr="009B3FE3">
        <w:rPr>
          <w:rFonts w:ascii="FbFrankReal" w:hAnsi="FbFrankReal" w:cs="FbFrankReal"/>
          <w:rtl/>
          <w:lang w:bidi="ar-SA"/>
        </w:rPr>
        <w:t xml:space="preserve"> </w:t>
      </w:r>
      <w:r w:rsidRPr="009B3FE3">
        <w:rPr>
          <w:rFonts w:ascii="FbFrankReal" w:hAnsi="FbFrankReal" w:cs="FbFrankReal"/>
          <w:rtl/>
        </w:rPr>
        <w:t>חלק</w:t>
      </w:r>
      <w:r w:rsidRPr="009B3FE3">
        <w:rPr>
          <w:rFonts w:ascii="FbFrankReal" w:hAnsi="FbFrankReal" w:cs="FbFrankReal"/>
          <w:rtl/>
          <w:lang w:bidi="ar-SA"/>
        </w:rPr>
        <w:t xml:space="preserve"> </w:t>
      </w:r>
      <w:r w:rsidRPr="009B3FE3">
        <w:rPr>
          <w:rFonts w:ascii="FbFrankReal" w:hAnsi="FbFrankReal" w:cs="FbFrankReal"/>
          <w:rtl/>
        </w:rPr>
        <w:t>כ</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198 </w:t>
      </w:r>
      <w:r w:rsidRPr="009B3FE3">
        <w:rPr>
          <w:rFonts w:ascii="FbFrankReal" w:hAnsi="FbFrankReal" w:cs="FbFrankReal"/>
          <w:rtl/>
        </w:rPr>
        <w:t>ואילך</w:t>
      </w:r>
      <w:r w:rsidRPr="009B3FE3">
        <w:rPr>
          <w:rFonts w:ascii="FbFrankReal" w:hAnsi="FbFrankReal" w:cs="FbFrankReal"/>
          <w:rtl/>
          <w:lang w:bidi="ar-SA"/>
        </w:rPr>
        <w:t xml:space="preserve">. </w:t>
      </w:r>
      <w:r w:rsidRPr="009B3FE3">
        <w:rPr>
          <w:rFonts w:ascii="FbFrankReal" w:hAnsi="FbFrankReal" w:cs="FbFrankReal"/>
          <w:rtl/>
        </w:rPr>
        <w:t>ספר</w:t>
      </w:r>
      <w:r w:rsidRPr="009B3FE3">
        <w:rPr>
          <w:rFonts w:ascii="FbFrankReal" w:hAnsi="FbFrankReal" w:cs="FbFrankReal"/>
          <w:rtl/>
          <w:lang w:bidi="ar-SA"/>
        </w:rPr>
        <w:t xml:space="preserve"> </w:t>
      </w:r>
      <w:r w:rsidRPr="009B3FE3">
        <w:rPr>
          <w:rFonts w:ascii="FbFrankReal" w:hAnsi="FbFrankReal" w:cs="FbFrankReal"/>
          <w:rtl/>
        </w:rPr>
        <w:t>השיחות</w:t>
      </w:r>
      <w:r w:rsidRPr="009B3FE3">
        <w:rPr>
          <w:rFonts w:ascii="FbFrankReal" w:hAnsi="FbFrankReal" w:cs="FbFrankReal"/>
          <w:rtl/>
          <w:lang w:bidi="ar-SA"/>
        </w:rPr>
        <w:t xml:space="preserve"> </w:t>
      </w:r>
      <w:r w:rsidRPr="009B3FE3">
        <w:rPr>
          <w:rFonts w:ascii="FbFrankReal" w:hAnsi="FbFrankReal" w:cs="FbFrankReal"/>
          <w:rtl/>
        </w:rPr>
        <w:t>תשמ</w:t>
      </w:r>
      <w:r w:rsidRPr="009B3FE3">
        <w:rPr>
          <w:rFonts w:ascii="FbFrankReal" w:hAnsi="FbFrankReal" w:cs="FbFrankReal"/>
          <w:rtl/>
          <w:lang w:bidi="ar-SA"/>
        </w:rPr>
        <w:t>"</w:t>
      </w:r>
      <w:r w:rsidRPr="009B3FE3">
        <w:rPr>
          <w:rFonts w:ascii="FbFrankReal" w:hAnsi="FbFrankReal" w:cs="FbFrankReal"/>
          <w:rtl/>
        </w:rPr>
        <w:t>ח</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392 </w:t>
      </w:r>
      <w:r w:rsidRPr="009B3FE3">
        <w:rPr>
          <w:rFonts w:ascii="FbFrankReal" w:hAnsi="FbFrankReal" w:cs="FbFrankReal"/>
          <w:rtl/>
        </w:rPr>
        <w:t>הערה</w:t>
      </w:r>
      <w:r w:rsidRPr="009B3FE3">
        <w:rPr>
          <w:rFonts w:ascii="FbFrankReal" w:hAnsi="FbFrankReal" w:cs="FbFrankReal"/>
          <w:rtl/>
          <w:lang w:bidi="ar-SA"/>
        </w:rPr>
        <w:t xml:space="preserve"> 76.</w:t>
      </w:r>
    </w:p>
  </w:footnote>
  <w:footnote w:id="16">
    <w:p w14:paraId="6BDAEE97" w14:textId="165118CD"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וראה</w:t>
      </w:r>
      <w:r w:rsidRPr="009B3FE3">
        <w:rPr>
          <w:rFonts w:ascii="FbFrankReal" w:hAnsi="FbFrankReal" w:cs="FbFrankReal"/>
          <w:rtl/>
          <w:lang w:bidi="ar-SA"/>
        </w:rPr>
        <w:t xml:space="preserve"> </w:t>
      </w:r>
      <w:r w:rsidRPr="009B3FE3">
        <w:rPr>
          <w:rFonts w:ascii="FbFrankReal" w:hAnsi="FbFrankReal" w:cs="FbFrankReal"/>
          <w:rtl/>
        </w:rPr>
        <w:t>בתורת</w:t>
      </w:r>
      <w:r w:rsidRPr="009B3FE3">
        <w:rPr>
          <w:rFonts w:ascii="FbFrankReal" w:hAnsi="FbFrankReal" w:cs="FbFrankReal"/>
          <w:rtl/>
          <w:lang w:bidi="ar-SA"/>
        </w:rPr>
        <w:t xml:space="preserve"> </w:t>
      </w:r>
      <w:r w:rsidRPr="009B3FE3">
        <w:rPr>
          <w:rFonts w:ascii="FbFrankReal" w:hAnsi="FbFrankReal" w:cs="FbFrankReal"/>
          <w:rtl/>
        </w:rPr>
        <w:t>חיים</w:t>
      </w:r>
      <w:r w:rsidRPr="009B3FE3">
        <w:rPr>
          <w:rFonts w:ascii="FbFrankReal" w:hAnsi="FbFrankReal" w:cs="FbFrankReal"/>
          <w:rtl/>
          <w:lang w:bidi="ar-SA"/>
        </w:rPr>
        <w:t xml:space="preserve"> </w:t>
      </w:r>
      <w:r w:rsidRPr="009B3FE3">
        <w:rPr>
          <w:rFonts w:ascii="FbFrankReal" w:hAnsi="FbFrankReal" w:cs="FbFrankReal"/>
          <w:rtl/>
        </w:rPr>
        <w:t>בשלח</w:t>
      </w:r>
      <w:r w:rsidRPr="009B3FE3">
        <w:rPr>
          <w:rFonts w:ascii="FbFrankReal" w:hAnsi="FbFrankReal" w:cs="FbFrankReal"/>
          <w:rtl/>
          <w:lang w:bidi="ar-SA"/>
        </w:rPr>
        <w:t xml:space="preserve"> (</w:t>
      </w:r>
      <w:r w:rsidRPr="009B3FE3">
        <w:rPr>
          <w:rFonts w:ascii="FbFrankReal" w:hAnsi="FbFrankReal" w:cs="FbFrankReal"/>
          <w:rtl/>
        </w:rPr>
        <w:t>מהדורה</w:t>
      </w:r>
      <w:r w:rsidRPr="009B3FE3">
        <w:rPr>
          <w:rFonts w:ascii="FbFrankReal" w:hAnsi="FbFrankReal" w:cs="FbFrankReal"/>
          <w:rtl/>
          <w:lang w:bidi="ar-SA"/>
        </w:rPr>
        <w:t xml:space="preserve"> </w:t>
      </w:r>
      <w:r w:rsidRPr="009B3FE3">
        <w:rPr>
          <w:rFonts w:ascii="FbFrankReal" w:hAnsi="FbFrankReal" w:cs="FbFrankReal"/>
          <w:rtl/>
        </w:rPr>
        <w:t>החדשה</w:t>
      </w:r>
      <w:r w:rsidRPr="009B3FE3">
        <w:rPr>
          <w:rFonts w:ascii="FbFrankReal" w:hAnsi="FbFrankReal" w:cs="FbFrankReal"/>
          <w:rtl/>
          <w:lang w:bidi="ar-SA"/>
        </w:rPr>
        <w:t xml:space="preserve">) </w:t>
      </w:r>
      <w:r w:rsidRPr="009B3FE3">
        <w:rPr>
          <w:rFonts w:ascii="FbFrankReal" w:hAnsi="FbFrankReal" w:cs="FbFrankReal"/>
          <w:rtl/>
        </w:rPr>
        <w:t>רלה</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שמארז</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דעתידה</w:t>
      </w:r>
      <w:r w:rsidRPr="009B3FE3">
        <w:rPr>
          <w:rFonts w:ascii="FbFrankReal" w:hAnsi="FbFrankReal" w:cs="FbFrankReal"/>
          <w:rtl/>
          <w:lang w:bidi="ar-SA"/>
        </w:rPr>
        <w:t xml:space="preserve"> </w:t>
      </w:r>
      <w:r w:rsidRPr="009B3FE3">
        <w:rPr>
          <w:rFonts w:ascii="FbFrankReal" w:hAnsi="FbFrankReal" w:cs="FbFrankReal"/>
          <w:rtl/>
        </w:rPr>
        <w:t>הארץ</w:t>
      </w:r>
      <w:r w:rsidRPr="009B3FE3">
        <w:rPr>
          <w:rFonts w:ascii="FbFrankReal" w:hAnsi="FbFrankReal" w:cs="FbFrankReal"/>
          <w:rtl/>
          <w:lang w:bidi="ar-SA"/>
        </w:rPr>
        <w:t xml:space="preserve"> </w:t>
      </w:r>
      <w:r w:rsidRPr="009B3FE3">
        <w:rPr>
          <w:rFonts w:ascii="FbFrankReal" w:hAnsi="FbFrankReal" w:cs="FbFrankReal"/>
          <w:rtl/>
        </w:rPr>
        <w:t>שתוציא</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מדבר</w:t>
      </w:r>
      <w:r w:rsidRPr="009B3FE3">
        <w:rPr>
          <w:rFonts w:ascii="FbFrankReal" w:hAnsi="FbFrankReal" w:cs="FbFrankReal"/>
          <w:rtl/>
          <w:lang w:bidi="ar-SA"/>
        </w:rPr>
        <w:t xml:space="preserve"> </w:t>
      </w:r>
      <w:r w:rsidRPr="009B3FE3">
        <w:rPr>
          <w:rFonts w:ascii="FbFrankReal" w:hAnsi="FbFrankReal" w:cs="FbFrankReal"/>
          <w:rtl/>
        </w:rPr>
        <w:t>באלף</w:t>
      </w:r>
      <w:r w:rsidRPr="009B3FE3">
        <w:rPr>
          <w:rFonts w:ascii="FbFrankReal" w:hAnsi="FbFrankReal" w:cs="FbFrankReal"/>
          <w:rtl/>
          <w:lang w:bidi="ar-SA"/>
        </w:rPr>
        <w:t xml:space="preserve"> </w:t>
      </w:r>
      <w:r w:rsidRPr="009B3FE3">
        <w:rPr>
          <w:rFonts w:ascii="FbFrankReal" w:hAnsi="FbFrankReal" w:cs="FbFrankReal"/>
          <w:rtl/>
        </w:rPr>
        <w:t>הז</w:t>
      </w:r>
      <w:r w:rsidRPr="009B3FE3">
        <w:rPr>
          <w:rFonts w:ascii="FbFrankReal" w:hAnsi="FbFrankReal" w:cs="FbFrankReal"/>
          <w:rtl/>
          <w:lang w:bidi="ar-SA"/>
        </w:rPr>
        <w:t xml:space="preserve">', </w:t>
      </w:r>
      <w:r w:rsidRPr="009B3FE3">
        <w:rPr>
          <w:rFonts w:ascii="FbFrankReal" w:hAnsi="FbFrankReal" w:cs="FbFrankReal"/>
          <w:rtl/>
        </w:rPr>
        <w:t>אבל</w:t>
      </w:r>
      <w:r w:rsidRPr="009B3FE3">
        <w:rPr>
          <w:rFonts w:ascii="FbFrankReal" w:hAnsi="FbFrankReal" w:cs="FbFrankReal"/>
          <w:rtl/>
          <w:lang w:bidi="ar-SA"/>
        </w:rPr>
        <w:t xml:space="preserve"> </w:t>
      </w:r>
      <w:r w:rsidRPr="009B3FE3">
        <w:rPr>
          <w:rFonts w:ascii="FbFrankReal" w:hAnsi="FbFrankReal" w:cs="FbFrankReal"/>
          <w:rtl/>
        </w:rPr>
        <w:t>בימות</w:t>
      </w:r>
      <w:r w:rsidRPr="009B3FE3">
        <w:rPr>
          <w:rFonts w:ascii="FbFrankReal" w:hAnsi="FbFrankReal" w:cs="FbFrankReal"/>
          <w:rtl/>
          <w:lang w:bidi="ar-SA"/>
        </w:rPr>
        <w:t xml:space="preserve"> </w:t>
      </w:r>
      <w:r w:rsidRPr="009B3FE3">
        <w:rPr>
          <w:rFonts w:ascii="FbFrankReal" w:hAnsi="FbFrankReal" w:cs="FbFrankReal"/>
          <w:rtl/>
        </w:rPr>
        <w:t>המשיח</w:t>
      </w:r>
      <w:r w:rsidRPr="009B3FE3">
        <w:rPr>
          <w:rFonts w:ascii="FbFrankReal" w:hAnsi="FbFrankReal" w:cs="FbFrankReal"/>
          <w:rtl/>
          <w:lang w:bidi="ar-SA"/>
        </w:rPr>
        <w:t xml:space="preserve"> (</w:t>
      </w:r>
      <w:r w:rsidRPr="009B3FE3">
        <w:rPr>
          <w:rFonts w:ascii="FbFrankReal" w:hAnsi="FbFrankReal" w:cs="FbFrankReal"/>
          <w:rtl/>
        </w:rPr>
        <w:t>שהוא</w:t>
      </w:r>
      <w:r w:rsidRPr="009B3FE3">
        <w:rPr>
          <w:rFonts w:ascii="FbFrankReal" w:hAnsi="FbFrankReal" w:cs="FbFrankReal"/>
          <w:rtl/>
          <w:lang w:bidi="ar-SA"/>
        </w:rPr>
        <w:t xml:space="preserve"> </w:t>
      </w:r>
      <w:r w:rsidRPr="009B3FE3">
        <w:rPr>
          <w:rFonts w:ascii="FbFrankReal" w:hAnsi="FbFrankReal" w:cs="FbFrankReal"/>
          <w:rtl/>
        </w:rPr>
        <w:t>לפני</w:t>
      </w:r>
      <w:r w:rsidRPr="009B3FE3">
        <w:rPr>
          <w:rFonts w:ascii="FbFrankReal" w:hAnsi="FbFrankReal" w:cs="FbFrankReal"/>
          <w:rtl/>
          <w:lang w:bidi="ar-SA"/>
        </w:rPr>
        <w:t xml:space="preserve"> </w:t>
      </w:r>
      <w:r w:rsidRPr="009B3FE3">
        <w:rPr>
          <w:rFonts w:ascii="FbFrankReal" w:hAnsi="FbFrankReal" w:cs="FbFrankReal"/>
          <w:rtl/>
        </w:rPr>
        <w:t>אלף</w:t>
      </w:r>
      <w:r w:rsidRPr="009B3FE3">
        <w:rPr>
          <w:rFonts w:ascii="FbFrankReal" w:hAnsi="FbFrankReal" w:cs="FbFrankReal"/>
          <w:rtl/>
          <w:lang w:bidi="ar-SA"/>
        </w:rPr>
        <w:t xml:space="preserve"> </w:t>
      </w:r>
      <w:r w:rsidRPr="009B3FE3">
        <w:rPr>
          <w:rFonts w:ascii="FbFrankReal" w:hAnsi="FbFrankReal" w:cs="FbFrankReal"/>
          <w:rtl/>
        </w:rPr>
        <w:t>הז</w:t>
      </w:r>
      <w:r w:rsidRPr="009B3FE3">
        <w:rPr>
          <w:rFonts w:ascii="FbFrankReal" w:hAnsi="FbFrankReal" w:cs="FbFrankReal"/>
          <w:rtl/>
          <w:lang w:bidi="ar-SA"/>
        </w:rPr>
        <w:t xml:space="preserve">') </w:t>
      </w:r>
      <w:r w:rsidRPr="009B3FE3">
        <w:rPr>
          <w:rFonts w:ascii="FbFrankReal" w:hAnsi="FbFrankReal" w:cs="FbFrankReal"/>
          <w:rtl/>
        </w:rPr>
        <w:t>יזרעו</w:t>
      </w:r>
      <w:r w:rsidRPr="009B3FE3">
        <w:rPr>
          <w:rFonts w:ascii="FbFrankReal" w:hAnsi="FbFrankReal" w:cs="FbFrankReal"/>
          <w:rtl/>
          <w:lang w:bidi="ar-SA"/>
        </w:rPr>
        <w:t xml:space="preserve"> </w:t>
      </w:r>
      <w:r w:rsidRPr="009B3FE3">
        <w:rPr>
          <w:rFonts w:ascii="FbFrankReal" w:hAnsi="FbFrankReal" w:cs="FbFrankReal"/>
          <w:rtl/>
        </w:rPr>
        <w:t>ויקצרו</w:t>
      </w:r>
      <w:r w:rsidRPr="009B3FE3">
        <w:rPr>
          <w:rFonts w:ascii="FbFrankReal" w:hAnsi="FbFrankReal" w:cs="FbFrankReal"/>
          <w:rtl/>
          <w:lang w:bidi="ar-SA"/>
        </w:rPr>
        <w:t xml:space="preserve"> </w:t>
      </w:r>
      <w:r w:rsidRPr="009B3FE3">
        <w:rPr>
          <w:rFonts w:ascii="FbFrankReal" w:hAnsi="FbFrankReal" w:cs="FbFrankReal"/>
          <w:rtl/>
        </w:rPr>
        <w:t>כו</w:t>
      </w:r>
      <w:r w:rsidRPr="009B3FE3">
        <w:rPr>
          <w:rFonts w:ascii="FbFrankReal" w:hAnsi="FbFrankReal" w:cs="FbFrankReal"/>
          <w:rtl/>
          <w:lang w:bidi="ar-SA"/>
        </w:rPr>
        <w:t>' (</w:t>
      </w:r>
      <w:r w:rsidRPr="009B3FE3">
        <w:rPr>
          <w:rFonts w:ascii="FbFrankReal" w:hAnsi="FbFrankReal" w:cs="FbFrankReal"/>
          <w:rtl/>
        </w:rPr>
        <w:t>וראה</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 xml:space="preserve"> </w:t>
      </w:r>
      <w:r w:rsidRPr="009B3FE3">
        <w:rPr>
          <w:rFonts w:ascii="FbFrankReal" w:hAnsi="FbFrankReal" w:cs="FbFrankReal"/>
          <w:rtl/>
        </w:rPr>
        <w:t>כב</w:t>
      </w:r>
      <w:r w:rsidRPr="009B3FE3">
        <w:rPr>
          <w:rFonts w:ascii="FbFrankReal" w:hAnsi="FbFrankReal" w:cs="FbFrankReal"/>
          <w:rtl/>
          <w:lang w:bidi="ar-SA"/>
        </w:rPr>
        <w:t xml:space="preserve">, </w:t>
      </w:r>
      <w:r w:rsidRPr="009B3FE3">
        <w:rPr>
          <w:rFonts w:ascii="FbFrankReal" w:hAnsi="FbFrankReal" w:cs="FbFrankReal"/>
          <w:rtl/>
        </w:rPr>
        <w:t>ד</w:t>
      </w:r>
      <w:r w:rsidRPr="009B3FE3">
        <w:rPr>
          <w:rFonts w:ascii="FbFrankReal" w:hAnsi="FbFrankReal" w:cs="FbFrankReal"/>
          <w:rtl/>
          <w:lang w:bidi="ar-SA"/>
        </w:rPr>
        <w:t xml:space="preserve">. </w:t>
      </w:r>
      <w:r w:rsidRPr="009B3FE3">
        <w:rPr>
          <w:rFonts w:ascii="FbFrankReal" w:hAnsi="FbFrankReal" w:cs="FbFrankReal"/>
          <w:rtl/>
        </w:rPr>
        <w:t>מאמרי</w:t>
      </w:r>
      <w:r w:rsidRPr="009B3FE3">
        <w:rPr>
          <w:rFonts w:ascii="FbFrankReal" w:hAnsi="FbFrankReal" w:cs="FbFrankReal"/>
          <w:rtl/>
          <w:lang w:bidi="ar-SA"/>
        </w:rPr>
        <w:t xml:space="preserve"> </w:t>
      </w:r>
      <w:r w:rsidRPr="009B3FE3">
        <w:rPr>
          <w:rFonts w:ascii="FbFrankReal" w:hAnsi="FbFrankReal" w:cs="FbFrankReal"/>
          <w:rtl/>
        </w:rPr>
        <w:t>אדמו</w:t>
      </w:r>
      <w:r w:rsidRPr="009B3FE3">
        <w:rPr>
          <w:rFonts w:ascii="FbFrankReal" w:hAnsi="FbFrankReal" w:cs="FbFrankReal"/>
          <w:rtl/>
          <w:lang w:bidi="ar-SA"/>
        </w:rPr>
        <w:t>"</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האמצעי</w:t>
      </w:r>
      <w:r w:rsidRPr="009B3FE3">
        <w:rPr>
          <w:rFonts w:ascii="FbFrankReal" w:hAnsi="FbFrankReal" w:cs="FbFrankReal"/>
          <w:rtl/>
          <w:lang w:bidi="ar-SA"/>
        </w:rPr>
        <w:t xml:space="preserve"> </w:t>
      </w:r>
      <w:r w:rsidRPr="009B3FE3">
        <w:rPr>
          <w:rFonts w:ascii="FbFrankReal" w:hAnsi="FbFrankReal" w:cs="FbFrankReal"/>
          <w:rtl/>
        </w:rPr>
        <w:t>ויקרא</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קמג</w:t>
      </w:r>
      <w:r w:rsidRPr="009B3FE3">
        <w:rPr>
          <w:rFonts w:ascii="FbFrankReal" w:hAnsi="FbFrankReal" w:cs="FbFrankReal"/>
          <w:rtl/>
          <w:lang w:bidi="ar-SA"/>
        </w:rPr>
        <w:t xml:space="preserve">). </w:t>
      </w:r>
      <w:r w:rsidRPr="009B3FE3">
        <w:rPr>
          <w:rFonts w:ascii="FbFrankReal" w:hAnsi="FbFrankReal" w:cs="FbFrankReal"/>
          <w:rtl/>
        </w:rPr>
        <w:t>וראה</w:t>
      </w:r>
      <w:r w:rsidRPr="009B3FE3">
        <w:rPr>
          <w:rFonts w:ascii="FbFrankReal" w:hAnsi="FbFrankReal" w:cs="FbFrankReal"/>
          <w:rtl/>
          <w:lang w:bidi="ar-SA"/>
        </w:rPr>
        <w:t xml:space="preserve"> </w:t>
      </w:r>
      <w:r w:rsidRPr="009B3FE3">
        <w:rPr>
          <w:rFonts w:ascii="FbFrankReal" w:hAnsi="FbFrankReal" w:cs="FbFrankReal"/>
          <w:rtl/>
        </w:rPr>
        <w:t>ג</w:t>
      </w:r>
      <w:r w:rsidRPr="009B3FE3">
        <w:rPr>
          <w:rFonts w:ascii="FbFrankReal" w:hAnsi="FbFrankReal" w:cs="FbFrankReal"/>
          <w:rtl/>
          <w:lang w:bidi="ar-SA"/>
        </w:rPr>
        <w:t>"</w:t>
      </w:r>
      <w:r w:rsidRPr="009B3FE3">
        <w:rPr>
          <w:rFonts w:ascii="FbFrankReal" w:hAnsi="FbFrankReal" w:cs="FbFrankReal"/>
          <w:rtl/>
        </w:rPr>
        <w:t>כ</w:t>
      </w:r>
      <w:r w:rsidRPr="009B3FE3">
        <w:rPr>
          <w:rFonts w:ascii="FbFrankReal" w:hAnsi="FbFrankReal" w:cs="FbFrankReal"/>
          <w:rtl/>
          <w:lang w:bidi="ar-SA"/>
        </w:rPr>
        <w:t xml:space="preserve"> </w:t>
      </w:r>
      <w:r w:rsidRPr="009B3FE3">
        <w:rPr>
          <w:rFonts w:ascii="FbFrankReal" w:hAnsi="FbFrankReal" w:cs="FbFrankReal"/>
          <w:rtl/>
        </w:rPr>
        <w:t>בשו</w:t>
      </w:r>
      <w:r w:rsidRPr="009B3FE3">
        <w:rPr>
          <w:rFonts w:ascii="FbFrankReal" w:hAnsi="FbFrankReal" w:cs="FbFrankReal"/>
          <w:rtl/>
          <w:lang w:bidi="ar-SA"/>
        </w:rPr>
        <w:t>"</w:t>
      </w:r>
      <w:r w:rsidRPr="009B3FE3">
        <w:rPr>
          <w:rFonts w:ascii="FbFrankReal" w:hAnsi="FbFrankReal" w:cs="FbFrankReal"/>
          <w:rtl/>
        </w:rPr>
        <w:t>ת</w:t>
      </w:r>
      <w:r w:rsidRPr="009B3FE3">
        <w:rPr>
          <w:rFonts w:ascii="FbFrankReal" w:hAnsi="FbFrankReal" w:cs="FbFrankReal"/>
          <w:rtl/>
          <w:lang w:bidi="ar-SA"/>
        </w:rPr>
        <w:t xml:space="preserve"> </w:t>
      </w:r>
      <w:r w:rsidRPr="009B3FE3">
        <w:rPr>
          <w:rFonts w:ascii="FbFrankReal" w:hAnsi="FbFrankReal" w:cs="FbFrankReal"/>
          <w:rtl/>
        </w:rPr>
        <w:t>רב</w:t>
      </w:r>
      <w:r w:rsidRPr="009B3FE3">
        <w:rPr>
          <w:rFonts w:ascii="FbFrankReal" w:hAnsi="FbFrankReal" w:cs="FbFrankReal"/>
          <w:rtl/>
          <w:lang w:bidi="ar-SA"/>
        </w:rPr>
        <w:t xml:space="preserve"> </w:t>
      </w:r>
      <w:r w:rsidRPr="009B3FE3">
        <w:rPr>
          <w:rFonts w:ascii="FbFrankReal" w:hAnsi="FbFrankReal" w:cs="FbFrankReal"/>
          <w:rtl/>
        </w:rPr>
        <w:t>פעלים</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ונטרס</w:t>
      </w:r>
      <w:r w:rsidRPr="009B3FE3">
        <w:rPr>
          <w:rFonts w:ascii="FbFrankReal" w:hAnsi="FbFrankReal" w:cs="FbFrankReal"/>
          <w:rtl/>
          <w:lang w:bidi="ar-SA"/>
        </w:rPr>
        <w:t xml:space="preserve"> </w:t>
      </w:r>
      <w:r w:rsidRPr="009B3FE3">
        <w:rPr>
          <w:rFonts w:ascii="FbFrankReal" w:hAnsi="FbFrankReal" w:cs="FbFrankReal"/>
          <w:rtl/>
        </w:rPr>
        <w:t>סוד</w:t>
      </w:r>
      <w:r w:rsidRPr="009B3FE3">
        <w:rPr>
          <w:rFonts w:ascii="FbFrankReal" w:hAnsi="FbFrankReal" w:cs="FbFrankReal"/>
          <w:rtl/>
          <w:lang w:bidi="ar-SA"/>
        </w:rPr>
        <w:t xml:space="preserve"> </w:t>
      </w:r>
      <w:r w:rsidRPr="009B3FE3">
        <w:rPr>
          <w:rFonts w:ascii="FbFrankReal" w:hAnsi="FbFrankReal" w:cs="FbFrankReal"/>
          <w:rtl/>
        </w:rPr>
        <w:t>ישרים</w:t>
      </w:r>
      <w:r w:rsidRPr="009B3FE3">
        <w:rPr>
          <w:rFonts w:ascii="FbFrankReal" w:hAnsi="FbFrankReal" w:cs="FbFrankReal"/>
          <w:rtl/>
          <w:lang w:bidi="ar-SA"/>
        </w:rPr>
        <w:t xml:space="preserve"> </w:t>
      </w:r>
      <w:r w:rsidRPr="009B3FE3">
        <w:rPr>
          <w:rFonts w:ascii="FbFrankReal" w:hAnsi="FbFrankReal" w:cs="FbFrankReal"/>
          <w:rtl/>
        </w:rPr>
        <w:t>סי</w:t>
      </w:r>
      <w:r w:rsidRPr="009B3FE3">
        <w:rPr>
          <w:rFonts w:ascii="FbFrankReal" w:hAnsi="FbFrankReal" w:cs="FbFrankReal"/>
          <w:rtl/>
          <w:lang w:bidi="ar-SA"/>
        </w:rPr>
        <w:t xml:space="preserve">' </w:t>
      </w:r>
      <w:r w:rsidRPr="009B3FE3">
        <w:rPr>
          <w:rFonts w:ascii="FbFrankReal" w:hAnsi="FbFrankReal" w:cs="FbFrankReal"/>
          <w:rtl/>
        </w:rPr>
        <w:t>י</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שכתב</w:t>
      </w:r>
      <w:r w:rsidRPr="009B3FE3">
        <w:rPr>
          <w:rFonts w:ascii="FbFrankReal" w:hAnsi="FbFrankReal" w:cs="FbFrankReal"/>
          <w:rtl/>
          <w:lang w:bidi="ar-SA"/>
        </w:rPr>
        <w:t xml:space="preserve"> </w:t>
      </w:r>
      <w:r w:rsidRPr="009B3FE3">
        <w:rPr>
          <w:rFonts w:ascii="FbFrankReal" w:hAnsi="FbFrankReal" w:cs="FbFrankReal"/>
          <w:rtl/>
        </w:rPr>
        <w:t>דמאחז</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זה</w:t>
      </w:r>
      <w:r w:rsidRPr="009B3FE3">
        <w:rPr>
          <w:rFonts w:ascii="FbFrankReal" w:hAnsi="FbFrankReal" w:cs="FbFrankReal"/>
          <w:rtl/>
          <w:lang w:bidi="ar-SA"/>
        </w:rPr>
        <w:t xml:space="preserve"> </w:t>
      </w:r>
      <w:r w:rsidRPr="009B3FE3">
        <w:rPr>
          <w:rFonts w:ascii="FbFrankReal" w:hAnsi="FbFrankReal" w:cs="FbFrankReal"/>
          <w:rtl/>
        </w:rPr>
        <w:t>וכיוצא</w:t>
      </w:r>
      <w:r w:rsidRPr="009B3FE3">
        <w:rPr>
          <w:rFonts w:ascii="FbFrankReal" w:hAnsi="FbFrankReal" w:cs="FbFrankReal"/>
          <w:rtl/>
          <w:lang w:bidi="ar-SA"/>
        </w:rPr>
        <w:t xml:space="preserve"> </w:t>
      </w:r>
      <w:r w:rsidRPr="009B3FE3">
        <w:rPr>
          <w:rFonts w:ascii="FbFrankReal" w:hAnsi="FbFrankReal" w:cs="FbFrankReal"/>
          <w:rtl/>
        </w:rPr>
        <w:t>בהם</w:t>
      </w:r>
      <w:r w:rsidRPr="009B3FE3">
        <w:rPr>
          <w:rFonts w:ascii="FbFrankReal" w:hAnsi="FbFrankReal" w:cs="FbFrankReal"/>
          <w:rtl/>
          <w:lang w:bidi="ar-SA"/>
        </w:rPr>
        <w:t xml:space="preserve"> </w:t>
      </w:r>
      <w:r w:rsidRPr="009B3FE3">
        <w:rPr>
          <w:rFonts w:ascii="FbFrankReal" w:hAnsi="FbFrankReal" w:cs="FbFrankReal"/>
          <w:rtl/>
        </w:rPr>
        <w:t>יתקיים</w:t>
      </w:r>
      <w:r w:rsidRPr="009B3FE3">
        <w:rPr>
          <w:rFonts w:ascii="FbFrankReal" w:hAnsi="FbFrankReal" w:cs="FbFrankReal"/>
          <w:rtl/>
          <w:lang w:bidi="ar-SA"/>
        </w:rPr>
        <w:t xml:space="preserve"> </w:t>
      </w:r>
      <w:r w:rsidRPr="009B3FE3">
        <w:rPr>
          <w:rFonts w:ascii="FbFrankReal" w:hAnsi="FbFrankReal" w:cs="FbFrankReal"/>
          <w:rtl/>
        </w:rPr>
        <w:t>רק</w:t>
      </w:r>
      <w:r w:rsidRPr="009B3FE3">
        <w:rPr>
          <w:rFonts w:ascii="FbFrankReal" w:hAnsi="FbFrankReal" w:cs="FbFrankReal"/>
          <w:rtl/>
          <w:lang w:bidi="ar-SA"/>
        </w:rPr>
        <w:t xml:space="preserve"> </w:t>
      </w:r>
      <w:r w:rsidRPr="009B3FE3">
        <w:rPr>
          <w:rFonts w:ascii="FbFrankReal" w:hAnsi="FbFrankReal" w:cs="FbFrankReal"/>
          <w:rtl/>
        </w:rPr>
        <w:t>בתחיית</w:t>
      </w:r>
      <w:r w:rsidRPr="009B3FE3">
        <w:rPr>
          <w:rFonts w:ascii="FbFrankReal" w:hAnsi="FbFrankReal" w:cs="FbFrankReal"/>
          <w:rtl/>
          <w:lang w:bidi="ar-SA"/>
        </w:rPr>
        <w:t xml:space="preserve"> </w:t>
      </w:r>
      <w:r w:rsidRPr="009B3FE3">
        <w:rPr>
          <w:rFonts w:ascii="FbFrankReal" w:hAnsi="FbFrankReal" w:cs="FbFrankReal"/>
          <w:rtl/>
        </w:rPr>
        <w:t>המתים</w:t>
      </w:r>
      <w:r w:rsidRPr="009B3FE3">
        <w:rPr>
          <w:rFonts w:ascii="FbFrankReal" w:hAnsi="FbFrankReal" w:cs="FbFrankReal"/>
          <w:rtl/>
          <w:lang w:bidi="ar-SA"/>
        </w:rPr>
        <w:t xml:space="preserve"> </w:t>
      </w:r>
      <w:r w:rsidRPr="009B3FE3">
        <w:rPr>
          <w:rFonts w:ascii="FbFrankReal" w:hAnsi="FbFrankReal" w:cs="FbFrankReal"/>
          <w:rtl/>
        </w:rPr>
        <w:t>שלאחר</w:t>
      </w:r>
      <w:r w:rsidRPr="009B3FE3">
        <w:rPr>
          <w:rFonts w:ascii="FbFrankReal" w:hAnsi="FbFrankReal" w:cs="FbFrankReal"/>
          <w:rtl/>
          <w:lang w:bidi="ar-SA"/>
        </w:rPr>
        <w:t xml:space="preserve"> </w:t>
      </w:r>
      <w:r w:rsidRPr="009B3FE3">
        <w:rPr>
          <w:rFonts w:ascii="FbFrankReal" w:hAnsi="FbFrankReal" w:cs="FbFrankReal"/>
          <w:rtl/>
        </w:rPr>
        <w:t>ימות</w:t>
      </w:r>
      <w:r w:rsidRPr="009B3FE3">
        <w:rPr>
          <w:rFonts w:ascii="FbFrankReal" w:hAnsi="FbFrankReal" w:cs="FbFrankReal"/>
          <w:rtl/>
          <w:lang w:bidi="ar-SA"/>
        </w:rPr>
        <w:t xml:space="preserve"> </w:t>
      </w:r>
      <w:r w:rsidRPr="009B3FE3">
        <w:rPr>
          <w:rFonts w:ascii="FbFrankReal" w:hAnsi="FbFrankReal" w:cs="FbFrankReal"/>
          <w:rtl/>
        </w:rPr>
        <w:t>המשיח</w:t>
      </w:r>
      <w:r w:rsidRPr="009B3FE3">
        <w:rPr>
          <w:rFonts w:ascii="FbFrankReal" w:hAnsi="FbFrankReal" w:cs="FbFrankReal"/>
          <w:rtl/>
          <w:lang w:bidi="ar-SA"/>
        </w:rPr>
        <w:t xml:space="preserve"> (</w:t>
      </w:r>
      <w:r w:rsidRPr="009B3FE3">
        <w:rPr>
          <w:rFonts w:ascii="FbFrankReal" w:hAnsi="FbFrankReal" w:cs="FbFrankReal"/>
          <w:rtl/>
        </w:rPr>
        <w:t>ולאח</w:t>
      </w:r>
      <w:r w:rsidRPr="009B3FE3">
        <w:rPr>
          <w:rFonts w:ascii="FbFrankReal" w:hAnsi="FbFrankReal" w:cs="FbFrankReal"/>
          <w:rtl/>
          <w:lang w:bidi="ar-SA"/>
        </w:rPr>
        <w:t>"</w:t>
      </w:r>
      <w:r w:rsidRPr="009B3FE3">
        <w:rPr>
          <w:rFonts w:ascii="FbFrankReal" w:hAnsi="FbFrankReal" w:cs="FbFrankReal"/>
          <w:rtl/>
        </w:rPr>
        <w:t>כ</w:t>
      </w:r>
      <w:r w:rsidRPr="009B3FE3">
        <w:rPr>
          <w:rFonts w:ascii="FbFrankReal" w:hAnsi="FbFrankReal" w:cs="FbFrankReal"/>
          <w:rtl/>
          <w:lang w:bidi="ar-SA"/>
        </w:rPr>
        <w:t xml:space="preserve"> </w:t>
      </w:r>
      <w:r w:rsidRPr="009B3FE3">
        <w:rPr>
          <w:rFonts w:ascii="FbFrankReal" w:hAnsi="FbFrankReal" w:cs="FbFrankReal"/>
          <w:rtl/>
        </w:rPr>
        <w:t>יעלו</w:t>
      </w:r>
      <w:r w:rsidRPr="009B3FE3">
        <w:rPr>
          <w:rFonts w:ascii="FbFrankReal" w:hAnsi="FbFrankReal" w:cs="FbFrankReal"/>
          <w:rtl/>
          <w:lang w:bidi="ar-SA"/>
        </w:rPr>
        <w:t xml:space="preserve"> </w:t>
      </w:r>
      <w:r w:rsidRPr="009B3FE3">
        <w:rPr>
          <w:rFonts w:ascii="FbFrankReal" w:hAnsi="FbFrankReal" w:cs="FbFrankReal"/>
          <w:rtl/>
        </w:rPr>
        <w:t>הגופים</w:t>
      </w:r>
      <w:r w:rsidRPr="009B3FE3">
        <w:rPr>
          <w:rFonts w:ascii="FbFrankReal" w:hAnsi="FbFrankReal" w:cs="FbFrankReal"/>
          <w:rtl/>
          <w:lang w:bidi="ar-SA"/>
        </w:rPr>
        <w:t xml:space="preserve"> </w:t>
      </w:r>
      <w:r w:rsidRPr="009B3FE3">
        <w:rPr>
          <w:rFonts w:ascii="FbFrankReal" w:hAnsi="FbFrankReal" w:cs="FbFrankReal"/>
          <w:rtl/>
        </w:rPr>
        <w:t>לעוד</w:t>
      </w:r>
      <w:r w:rsidRPr="009B3FE3">
        <w:rPr>
          <w:rFonts w:ascii="FbFrankReal" w:hAnsi="FbFrankReal" w:cs="FbFrankReal"/>
          <w:rtl/>
          <w:lang w:bidi="ar-SA"/>
        </w:rPr>
        <w:t xml:space="preserve"> </w:t>
      </w:r>
      <w:r w:rsidRPr="009B3FE3">
        <w:rPr>
          <w:rFonts w:ascii="FbFrankReal" w:hAnsi="FbFrankReal" w:cs="FbFrankReal"/>
          <w:rtl/>
        </w:rPr>
        <w:t>מדריגה</w:t>
      </w:r>
      <w:r w:rsidRPr="009B3FE3">
        <w:rPr>
          <w:rFonts w:ascii="FbFrankReal" w:hAnsi="FbFrankReal" w:cs="FbFrankReal"/>
          <w:rtl/>
          <w:lang w:bidi="ar-SA"/>
        </w:rPr>
        <w:t xml:space="preserve"> </w:t>
      </w:r>
      <w:r w:rsidRPr="009B3FE3">
        <w:rPr>
          <w:rFonts w:ascii="FbFrankReal" w:hAnsi="FbFrankReal" w:cs="FbFrankReal"/>
          <w:rtl/>
        </w:rPr>
        <w:t>נעלית</w:t>
      </w:r>
      <w:r w:rsidRPr="009B3FE3">
        <w:rPr>
          <w:rFonts w:ascii="FbFrankReal" w:hAnsi="FbFrankReal" w:cs="FbFrankReal"/>
          <w:rtl/>
          <w:lang w:bidi="ar-SA"/>
        </w:rPr>
        <w:t xml:space="preserve"> </w:t>
      </w:r>
      <w:r w:rsidRPr="009B3FE3">
        <w:rPr>
          <w:rFonts w:ascii="FbFrankReal" w:hAnsi="FbFrankReal" w:cs="FbFrankReal"/>
          <w:rtl/>
        </w:rPr>
        <w:t>יותר</w:t>
      </w:r>
      <w:r w:rsidRPr="009B3FE3">
        <w:rPr>
          <w:rFonts w:ascii="FbFrankReal" w:hAnsi="FbFrankReal" w:cs="FbFrankReal"/>
          <w:rtl/>
          <w:lang w:bidi="ar-SA"/>
        </w:rPr>
        <w:t xml:space="preserve"> </w:t>
      </w:r>
      <w:r w:rsidRPr="009B3FE3">
        <w:rPr>
          <w:rFonts w:ascii="FbFrankReal" w:hAnsi="FbFrankReal" w:cs="FbFrankReal"/>
          <w:rtl/>
        </w:rPr>
        <w:t>כו</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w:t>
      </w:r>
      <w:r w:rsidRPr="009B3FE3">
        <w:rPr>
          <w:rFonts w:ascii="FbFrankReal" w:hAnsi="FbFrankReal" w:cs="FbFrankReal"/>
          <w:rtl/>
        </w:rPr>
        <w:t>ש</w:t>
      </w:r>
      <w:r w:rsidRPr="009B3FE3">
        <w:rPr>
          <w:rFonts w:ascii="FbFrankReal" w:hAnsi="FbFrankReal" w:cs="FbFrankReal"/>
          <w:rtl/>
          <w:lang w:bidi="ar-SA"/>
        </w:rPr>
        <w:t xml:space="preserve">). </w:t>
      </w:r>
      <w:r w:rsidRPr="009B3FE3">
        <w:rPr>
          <w:rFonts w:ascii="FbFrankReal" w:hAnsi="FbFrankReal" w:cs="FbFrankReal"/>
          <w:rtl/>
        </w:rPr>
        <w:t>אמנם</w:t>
      </w:r>
      <w:r w:rsidRPr="009B3FE3">
        <w:rPr>
          <w:rFonts w:ascii="FbFrankReal" w:hAnsi="FbFrankReal" w:cs="FbFrankReal"/>
          <w:rtl/>
          <w:lang w:bidi="ar-SA"/>
        </w:rPr>
        <w:t xml:space="preserve"> </w:t>
      </w:r>
      <w:r w:rsidRPr="009B3FE3">
        <w:rPr>
          <w:rFonts w:ascii="FbFrankReal" w:hAnsi="FbFrankReal" w:cs="FbFrankReal"/>
          <w:rtl/>
        </w:rPr>
        <w:t>בכ</w:t>
      </w:r>
      <w:r w:rsidRPr="009B3FE3">
        <w:rPr>
          <w:rFonts w:ascii="FbFrankReal" w:hAnsi="FbFrankReal" w:cs="FbFrankReal"/>
          <w:rtl/>
          <w:lang w:bidi="ar-SA"/>
        </w:rPr>
        <w:t>"</w:t>
      </w:r>
      <w:r w:rsidRPr="009B3FE3">
        <w:rPr>
          <w:rFonts w:ascii="FbFrankReal" w:hAnsi="FbFrankReal" w:cs="FbFrankReal"/>
          <w:rtl/>
        </w:rPr>
        <w:t>מ</w:t>
      </w:r>
      <w:r w:rsidRPr="009B3FE3">
        <w:rPr>
          <w:rFonts w:ascii="FbFrankReal" w:hAnsi="FbFrankReal" w:cs="FbFrankReal"/>
          <w:rtl/>
          <w:lang w:bidi="ar-SA"/>
        </w:rPr>
        <w:t xml:space="preserve"> </w:t>
      </w:r>
      <w:r w:rsidRPr="009B3FE3">
        <w:rPr>
          <w:rFonts w:ascii="FbFrankReal" w:hAnsi="FbFrankReal" w:cs="FbFrankReal"/>
          <w:rtl/>
        </w:rPr>
        <w:t>משמע</w:t>
      </w:r>
      <w:r w:rsidRPr="009B3FE3">
        <w:rPr>
          <w:rFonts w:ascii="FbFrankReal" w:hAnsi="FbFrankReal" w:cs="FbFrankReal"/>
          <w:rtl/>
          <w:lang w:bidi="ar-SA"/>
        </w:rPr>
        <w:t xml:space="preserve"> </w:t>
      </w:r>
      <w:r w:rsidRPr="009B3FE3">
        <w:rPr>
          <w:rFonts w:ascii="FbFrankReal" w:hAnsi="FbFrankReal" w:cs="FbFrankReal"/>
          <w:rtl/>
        </w:rPr>
        <w:t>שמארז</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זה</w:t>
      </w:r>
      <w:r w:rsidRPr="009B3FE3">
        <w:rPr>
          <w:rFonts w:ascii="FbFrankReal" w:hAnsi="FbFrankReal" w:cs="FbFrankReal"/>
          <w:rtl/>
          <w:lang w:bidi="ar-SA"/>
        </w:rPr>
        <w:t xml:space="preserve"> </w:t>
      </w:r>
      <w:r w:rsidRPr="009B3FE3">
        <w:rPr>
          <w:rFonts w:ascii="FbFrankReal" w:hAnsi="FbFrankReal" w:cs="FbFrankReal"/>
          <w:rtl/>
        </w:rPr>
        <w:t>יתקיים</w:t>
      </w:r>
      <w:r w:rsidRPr="009B3FE3">
        <w:rPr>
          <w:rFonts w:ascii="FbFrankReal" w:hAnsi="FbFrankReal" w:cs="FbFrankReal"/>
          <w:rtl/>
          <w:lang w:bidi="ar-SA"/>
        </w:rPr>
        <w:t xml:space="preserve"> </w:t>
      </w:r>
      <w:r w:rsidRPr="009B3FE3">
        <w:rPr>
          <w:rFonts w:ascii="FbFrankReal" w:hAnsi="FbFrankReal" w:cs="FbFrankReal"/>
          <w:rtl/>
        </w:rPr>
        <w:t>כפשוטו</w:t>
      </w:r>
      <w:r w:rsidRPr="009B3FE3">
        <w:rPr>
          <w:rFonts w:ascii="FbFrankReal" w:hAnsi="FbFrankReal" w:cs="FbFrankReal"/>
          <w:rtl/>
          <w:lang w:bidi="ar-SA"/>
        </w:rPr>
        <w:t xml:space="preserve"> </w:t>
      </w:r>
      <w:r w:rsidRPr="009B3FE3">
        <w:rPr>
          <w:rFonts w:ascii="FbFrankReal" w:hAnsi="FbFrankReal" w:cs="FbFrankReal"/>
          <w:rtl/>
        </w:rPr>
        <w:t>מיד</w:t>
      </w:r>
      <w:r w:rsidRPr="009B3FE3">
        <w:rPr>
          <w:rFonts w:ascii="FbFrankReal" w:hAnsi="FbFrankReal" w:cs="FbFrankReal"/>
          <w:rtl/>
          <w:lang w:bidi="ar-SA"/>
        </w:rPr>
        <w:t xml:space="preserve"> </w:t>
      </w:r>
      <w:r w:rsidRPr="009B3FE3">
        <w:rPr>
          <w:rFonts w:ascii="FbFrankReal" w:hAnsi="FbFrankReal" w:cs="FbFrankReal"/>
          <w:rtl/>
        </w:rPr>
        <w:t>בתחילת</w:t>
      </w:r>
      <w:r w:rsidRPr="009B3FE3">
        <w:rPr>
          <w:rFonts w:ascii="FbFrankReal" w:hAnsi="FbFrankReal" w:cs="FbFrankReal"/>
          <w:rtl/>
          <w:lang w:bidi="ar-SA"/>
        </w:rPr>
        <w:t xml:space="preserve"> </w:t>
      </w:r>
      <w:r w:rsidRPr="009B3FE3">
        <w:rPr>
          <w:rFonts w:ascii="FbFrankReal" w:hAnsi="FbFrankReal" w:cs="FbFrankReal"/>
          <w:rtl/>
        </w:rPr>
        <w:t>ימות</w:t>
      </w:r>
      <w:r w:rsidRPr="009B3FE3">
        <w:rPr>
          <w:rFonts w:ascii="FbFrankReal" w:hAnsi="FbFrankReal" w:cs="FbFrankReal"/>
          <w:rtl/>
          <w:lang w:bidi="ar-SA"/>
        </w:rPr>
        <w:t xml:space="preserve"> </w:t>
      </w:r>
      <w:r w:rsidRPr="009B3FE3">
        <w:rPr>
          <w:rFonts w:ascii="FbFrankReal" w:hAnsi="FbFrankReal" w:cs="FbFrankReal"/>
          <w:rtl/>
        </w:rPr>
        <w:t>המשיח</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לקו</w:t>
      </w:r>
      <w:r w:rsidRPr="009B3FE3">
        <w:rPr>
          <w:rFonts w:ascii="FbFrankReal" w:hAnsi="FbFrankReal" w:cs="FbFrankReal"/>
          <w:rtl/>
          <w:lang w:bidi="ar-SA"/>
        </w:rPr>
        <w:t>"</w:t>
      </w:r>
      <w:r w:rsidRPr="009B3FE3">
        <w:rPr>
          <w:rFonts w:ascii="FbFrankReal" w:hAnsi="FbFrankReal" w:cs="FbFrankReal"/>
          <w:rtl/>
        </w:rPr>
        <w:t>ש</w:t>
      </w:r>
      <w:r w:rsidRPr="009B3FE3">
        <w:rPr>
          <w:rFonts w:ascii="FbFrankReal" w:hAnsi="FbFrankReal" w:cs="FbFrankReal"/>
          <w:rtl/>
          <w:lang w:bidi="ar-SA"/>
        </w:rPr>
        <w:t xml:space="preserve"> </w:t>
      </w:r>
      <w:r w:rsidRPr="009B3FE3">
        <w:rPr>
          <w:rFonts w:ascii="FbFrankReal" w:hAnsi="FbFrankReal" w:cs="FbFrankReal"/>
          <w:rtl/>
        </w:rPr>
        <w:t>חכ</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202 </w:t>
      </w:r>
      <w:r w:rsidRPr="009B3FE3">
        <w:rPr>
          <w:rFonts w:ascii="FbFrankReal" w:hAnsi="FbFrankReal" w:cs="FbFrankReal"/>
          <w:rtl/>
        </w:rPr>
        <w:t>ובהערה</w:t>
      </w:r>
      <w:r w:rsidRPr="009B3FE3">
        <w:rPr>
          <w:rFonts w:ascii="FbFrankReal" w:hAnsi="FbFrankReal" w:cs="FbFrankReal"/>
          <w:rtl/>
          <w:lang w:bidi="ar-SA"/>
        </w:rPr>
        <w:t xml:space="preserve"> 77, </w:t>
      </w:r>
      <w:r w:rsidRPr="009B3FE3">
        <w:rPr>
          <w:rFonts w:ascii="FbFrankReal" w:hAnsi="FbFrankReal" w:cs="FbFrankReal"/>
          <w:rtl/>
        </w:rPr>
        <w:t>תורת</w:t>
      </w:r>
      <w:r w:rsidRPr="009B3FE3">
        <w:rPr>
          <w:rFonts w:ascii="FbFrankReal" w:hAnsi="FbFrankReal" w:cs="FbFrankReal"/>
          <w:rtl/>
          <w:lang w:bidi="ar-SA"/>
        </w:rPr>
        <w:t xml:space="preserve"> </w:t>
      </w:r>
      <w:r w:rsidRPr="009B3FE3">
        <w:rPr>
          <w:rFonts w:ascii="FbFrankReal" w:hAnsi="FbFrankReal" w:cs="FbFrankReal"/>
          <w:rtl/>
        </w:rPr>
        <w:t>מנחם</w:t>
      </w:r>
      <w:r w:rsidRPr="009B3FE3">
        <w:rPr>
          <w:rFonts w:ascii="FbFrankReal" w:hAnsi="FbFrankReal" w:cs="FbFrankReal"/>
          <w:rtl/>
          <w:lang w:bidi="ar-SA"/>
        </w:rPr>
        <w:t xml:space="preserve"> </w:t>
      </w:r>
      <w:r w:rsidRPr="009B3FE3">
        <w:rPr>
          <w:rFonts w:ascii="FbFrankReal" w:hAnsi="FbFrankReal" w:cs="FbFrankReal"/>
          <w:rtl/>
        </w:rPr>
        <w:t>תשמ</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279, </w:t>
      </w:r>
      <w:r w:rsidRPr="009B3FE3">
        <w:rPr>
          <w:rFonts w:ascii="FbFrankReal" w:hAnsi="FbFrankReal" w:cs="FbFrankReal"/>
          <w:rtl/>
        </w:rPr>
        <w:t>ובכ</w:t>
      </w:r>
      <w:r w:rsidRPr="009B3FE3">
        <w:rPr>
          <w:rFonts w:ascii="FbFrankReal" w:hAnsi="FbFrankReal" w:cs="FbFrankReal"/>
          <w:rtl/>
          <w:lang w:bidi="ar-SA"/>
        </w:rPr>
        <w:t>"</w:t>
      </w:r>
      <w:r w:rsidRPr="009B3FE3">
        <w:rPr>
          <w:rFonts w:ascii="FbFrankReal" w:hAnsi="FbFrankReal" w:cs="FbFrankReal"/>
          <w:rtl/>
        </w:rPr>
        <w:t>מ</w:t>
      </w:r>
      <w:r w:rsidRPr="009B3FE3">
        <w:rPr>
          <w:rFonts w:ascii="FbFrankReal" w:hAnsi="FbFrankReal" w:cs="FbFrankReal"/>
          <w:rtl/>
          <w:lang w:bidi="ar-SA"/>
        </w:rPr>
        <w:t xml:space="preserve">. </w:t>
      </w:r>
    </w:p>
  </w:footnote>
  <w:footnote w:id="17">
    <w:p w14:paraId="48FFFBA2" w14:textId="73124B6B"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ספר</w:t>
      </w:r>
      <w:r w:rsidRPr="009B3FE3">
        <w:rPr>
          <w:rFonts w:ascii="FbFrankReal" w:hAnsi="FbFrankReal" w:cs="FbFrankReal"/>
          <w:rtl/>
          <w:lang w:bidi="ar-SA"/>
        </w:rPr>
        <w:t xml:space="preserve"> </w:t>
      </w:r>
      <w:r w:rsidRPr="009B3FE3">
        <w:rPr>
          <w:rFonts w:ascii="FbFrankReal" w:hAnsi="FbFrankReal" w:cs="FbFrankReal"/>
          <w:rtl/>
        </w:rPr>
        <w:t>נצח</w:t>
      </w:r>
      <w:r w:rsidRPr="009B3FE3">
        <w:rPr>
          <w:rFonts w:ascii="FbFrankReal" w:hAnsi="FbFrankReal" w:cs="FbFrankReal"/>
          <w:rtl/>
          <w:lang w:bidi="ar-SA"/>
        </w:rPr>
        <w:t xml:space="preserve"> </w:t>
      </w:r>
      <w:r w:rsidRPr="009B3FE3">
        <w:rPr>
          <w:rFonts w:ascii="FbFrankReal" w:hAnsi="FbFrankReal" w:cs="FbFrankReal"/>
          <w:rtl/>
        </w:rPr>
        <w:t>ישראל</w:t>
      </w:r>
      <w:r w:rsidRPr="009B3FE3">
        <w:rPr>
          <w:rFonts w:ascii="FbFrankReal" w:hAnsi="FbFrankReal" w:cs="FbFrankReal"/>
          <w:rtl/>
          <w:lang w:bidi="ar-SA"/>
        </w:rPr>
        <w:t xml:space="preserve">, </w:t>
      </w:r>
      <w:r w:rsidRPr="009B3FE3">
        <w:rPr>
          <w:rFonts w:ascii="FbFrankReal" w:hAnsi="FbFrankReal" w:cs="FbFrankReal"/>
          <w:rtl/>
        </w:rPr>
        <w:t>סוף</w:t>
      </w:r>
      <w:r w:rsidRPr="009B3FE3">
        <w:rPr>
          <w:rFonts w:ascii="FbFrankReal" w:hAnsi="FbFrankReal" w:cs="FbFrankReal"/>
          <w:rtl/>
          <w:lang w:bidi="ar-SA"/>
        </w:rPr>
        <w:t xml:space="preserve"> </w:t>
      </w:r>
      <w:r w:rsidRPr="009B3FE3">
        <w:rPr>
          <w:rFonts w:ascii="FbFrankReal" w:hAnsi="FbFrankReal" w:cs="FbFrankReal"/>
          <w:rtl/>
        </w:rPr>
        <w:t>פרק</w:t>
      </w:r>
      <w:r w:rsidRPr="009B3FE3">
        <w:rPr>
          <w:rFonts w:ascii="FbFrankReal" w:hAnsi="FbFrankReal" w:cs="FbFrankReal"/>
          <w:rtl/>
          <w:lang w:bidi="ar-SA"/>
        </w:rPr>
        <w:t xml:space="preserve"> </w:t>
      </w:r>
      <w:r w:rsidRPr="009B3FE3">
        <w:rPr>
          <w:rFonts w:ascii="FbFrankReal" w:hAnsi="FbFrankReal" w:cs="FbFrankReal"/>
          <w:rtl/>
        </w:rPr>
        <w:t>נ</w:t>
      </w:r>
      <w:r w:rsidRPr="009B3FE3">
        <w:rPr>
          <w:rFonts w:ascii="FbFrankReal" w:hAnsi="FbFrankReal" w:cs="FbFrankReal"/>
          <w:rtl/>
          <w:lang w:bidi="ar-SA"/>
        </w:rPr>
        <w:t>' "</w:t>
      </w:r>
      <w:r w:rsidRPr="009B3FE3">
        <w:rPr>
          <w:rFonts w:ascii="FbFrankReal" w:hAnsi="FbFrankReal" w:cs="FbFrankReal"/>
          <w:rtl/>
        </w:rPr>
        <w:t>ע</w:t>
      </w:r>
      <w:r w:rsidRPr="009B3FE3">
        <w:rPr>
          <w:rFonts w:ascii="FbFrankReal" w:hAnsi="FbFrankReal" w:cs="FbFrankReal"/>
          <w:rtl/>
          <w:lang w:bidi="ar-SA"/>
        </w:rPr>
        <w:t>"</w:t>
      </w:r>
      <w:r w:rsidRPr="009B3FE3">
        <w:rPr>
          <w:rFonts w:ascii="FbFrankReal" w:hAnsi="FbFrankReal" w:cs="FbFrankReal"/>
          <w:rtl/>
        </w:rPr>
        <w:t>ש</w:t>
      </w:r>
      <w:r w:rsidRPr="009B3FE3">
        <w:rPr>
          <w:rFonts w:ascii="FbFrankReal" w:hAnsi="FbFrankReal" w:cs="FbFrankReal"/>
          <w:rtl/>
          <w:lang w:bidi="ar-SA"/>
        </w:rPr>
        <w:t xml:space="preserve"> </w:t>
      </w:r>
      <w:r w:rsidRPr="009B3FE3">
        <w:rPr>
          <w:rFonts w:ascii="FbFrankReal" w:hAnsi="FbFrankReal" w:cs="FbFrankReal"/>
          <w:rtl/>
        </w:rPr>
        <w:t>בארוכה</w:t>
      </w:r>
      <w:r w:rsidRPr="009B3FE3">
        <w:rPr>
          <w:rFonts w:ascii="FbFrankReal" w:hAnsi="FbFrankReal" w:cs="FbFrankReal"/>
          <w:rtl/>
          <w:lang w:bidi="ar-SA"/>
        </w:rPr>
        <w:t>. (</w:t>
      </w:r>
      <w:r w:rsidRPr="009B3FE3">
        <w:rPr>
          <w:rFonts w:ascii="FbFrankReal" w:hAnsi="FbFrankReal" w:cs="FbFrankReal"/>
          <w:rtl/>
        </w:rPr>
        <w:t>אבל</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בלקו</w:t>
      </w:r>
      <w:r w:rsidRPr="009B3FE3">
        <w:rPr>
          <w:rFonts w:ascii="FbFrankReal" w:hAnsi="FbFrankReal" w:cs="FbFrankReal"/>
          <w:rtl/>
          <w:lang w:bidi="ar-SA"/>
        </w:rPr>
        <w:t>"</w:t>
      </w:r>
      <w:r w:rsidRPr="009B3FE3">
        <w:rPr>
          <w:rFonts w:ascii="FbFrankReal" w:hAnsi="FbFrankReal" w:cs="FbFrankReal"/>
          <w:rtl/>
        </w:rPr>
        <w:t>ש</w:t>
      </w:r>
      <w:r w:rsidRPr="009B3FE3">
        <w:rPr>
          <w:rFonts w:ascii="FbFrankReal" w:hAnsi="FbFrankReal" w:cs="FbFrankReal"/>
          <w:rtl/>
          <w:lang w:bidi="ar-SA"/>
        </w:rPr>
        <w:t xml:space="preserve"> </w:t>
      </w:r>
      <w:r w:rsidRPr="009B3FE3">
        <w:rPr>
          <w:rFonts w:ascii="FbFrankReal" w:hAnsi="FbFrankReal" w:cs="FbFrankReal"/>
          <w:rtl/>
        </w:rPr>
        <w:t>חל</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83 </w:t>
      </w:r>
      <w:r w:rsidRPr="009B3FE3">
        <w:rPr>
          <w:rFonts w:ascii="FbFrankReal" w:hAnsi="FbFrankReal" w:cs="FbFrankReal"/>
          <w:rtl/>
        </w:rPr>
        <w:t>ואילך</w:t>
      </w:r>
      <w:r w:rsidRPr="009B3FE3">
        <w:rPr>
          <w:rFonts w:ascii="FbFrankReal" w:hAnsi="FbFrankReal" w:cs="FbFrankReal"/>
          <w:rtl/>
          <w:lang w:bidi="ar-SA"/>
        </w:rPr>
        <w:t>).</w:t>
      </w:r>
    </w:p>
  </w:footnote>
  <w:footnote w:id="18">
    <w:p w14:paraId="1F655B88" w14:textId="1FE42B74"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בראשית</w:t>
      </w:r>
      <w:r w:rsidRPr="009B3FE3">
        <w:rPr>
          <w:rFonts w:ascii="FbFrankReal" w:hAnsi="FbFrankReal" w:cs="FbFrankReal"/>
          <w:rtl/>
          <w:lang w:bidi="ar-SA"/>
        </w:rPr>
        <w:t xml:space="preserve"> </w:t>
      </w:r>
      <w:r w:rsidRPr="009B3FE3">
        <w:rPr>
          <w:rFonts w:ascii="FbFrankReal" w:hAnsi="FbFrankReal" w:cs="FbFrankReal"/>
          <w:rtl/>
        </w:rPr>
        <w:t>רבה</w:t>
      </w:r>
      <w:r w:rsidRPr="009B3FE3">
        <w:rPr>
          <w:rFonts w:ascii="FbFrankReal" w:hAnsi="FbFrankReal" w:cs="FbFrankReal"/>
          <w:rtl/>
          <w:lang w:bidi="ar-SA"/>
        </w:rPr>
        <w:t xml:space="preserve"> </w:t>
      </w:r>
      <w:r w:rsidRPr="009B3FE3">
        <w:rPr>
          <w:rFonts w:ascii="FbFrankReal" w:hAnsi="FbFrankReal" w:cs="FbFrankReal"/>
          <w:rtl/>
        </w:rPr>
        <w:t>פרשה</w:t>
      </w:r>
      <w:r w:rsidRPr="009B3FE3">
        <w:rPr>
          <w:rFonts w:ascii="FbFrankReal" w:hAnsi="FbFrankReal" w:cs="FbFrankReal"/>
          <w:rtl/>
          <w:lang w:bidi="ar-SA"/>
        </w:rPr>
        <w:t xml:space="preserve"> </w:t>
      </w:r>
      <w:r w:rsidRPr="009B3FE3">
        <w:rPr>
          <w:rFonts w:ascii="FbFrankReal" w:hAnsi="FbFrankReal" w:cs="FbFrankReal"/>
          <w:rtl/>
        </w:rPr>
        <w:t>ט</w:t>
      </w:r>
      <w:r w:rsidRPr="009B3FE3">
        <w:rPr>
          <w:rFonts w:ascii="FbFrankReal" w:hAnsi="FbFrankReal" w:cs="FbFrankReal"/>
          <w:rtl/>
          <w:lang w:bidi="ar-SA"/>
        </w:rPr>
        <w:t>"</w:t>
      </w:r>
      <w:r w:rsidRPr="009B3FE3">
        <w:rPr>
          <w:rFonts w:ascii="FbFrankReal" w:hAnsi="FbFrankReal" w:cs="FbFrankReal"/>
          <w:rtl/>
        </w:rPr>
        <w:t>ו</w:t>
      </w:r>
      <w:r w:rsidRPr="009B3FE3">
        <w:rPr>
          <w:rFonts w:ascii="FbFrankReal" w:hAnsi="FbFrankReal" w:cs="FbFrankReal"/>
          <w:rtl/>
          <w:lang w:bidi="ar-SA"/>
        </w:rPr>
        <w:t xml:space="preserve"> </w:t>
      </w:r>
      <w:r w:rsidRPr="009B3FE3">
        <w:rPr>
          <w:rFonts w:ascii="FbFrankReal" w:hAnsi="FbFrankReal" w:cs="FbFrankReal"/>
          <w:rtl/>
        </w:rPr>
        <w:t>סי</w:t>
      </w:r>
      <w:r w:rsidRPr="009B3FE3">
        <w:rPr>
          <w:rFonts w:ascii="FbFrankReal" w:hAnsi="FbFrankReal" w:cs="FbFrankReal"/>
          <w:rtl/>
          <w:lang w:bidi="ar-SA"/>
        </w:rPr>
        <w:t xml:space="preserve">' </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ירושלמי</w:t>
      </w:r>
      <w:r w:rsidRPr="009B3FE3">
        <w:rPr>
          <w:rFonts w:ascii="FbFrankReal" w:hAnsi="FbFrankReal" w:cs="FbFrankReal"/>
          <w:rtl/>
          <w:lang w:bidi="ar-SA"/>
        </w:rPr>
        <w:t xml:space="preserve"> </w:t>
      </w:r>
      <w:r w:rsidRPr="009B3FE3">
        <w:rPr>
          <w:rFonts w:ascii="FbFrankReal" w:hAnsi="FbFrankReal" w:cs="FbFrankReal"/>
          <w:rtl/>
        </w:rPr>
        <w:t>ברכות</w:t>
      </w:r>
      <w:r w:rsidRPr="009B3FE3">
        <w:rPr>
          <w:rFonts w:ascii="FbFrankReal" w:hAnsi="FbFrankReal" w:cs="FbFrankReal"/>
          <w:rtl/>
          <w:lang w:bidi="ar-SA"/>
        </w:rPr>
        <w:t xml:space="preserve"> </w:t>
      </w:r>
      <w:r w:rsidRPr="009B3FE3">
        <w:rPr>
          <w:rFonts w:ascii="FbFrankReal" w:hAnsi="FbFrankReal" w:cs="FbFrankReal"/>
          <w:rtl/>
        </w:rPr>
        <w:t>פ</w:t>
      </w:r>
      <w:r w:rsidRPr="009B3FE3">
        <w:rPr>
          <w:rFonts w:ascii="FbFrankReal" w:hAnsi="FbFrankReal" w:cs="FbFrankReal"/>
          <w:rtl/>
          <w:lang w:bidi="ar-SA"/>
        </w:rPr>
        <w:t>"</w:t>
      </w:r>
      <w:r w:rsidRPr="009B3FE3">
        <w:rPr>
          <w:rFonts w:ascii="FbFrankReal" w:hAnsi="FbFrankReal" w:cs="FbFrankReal"/>
          <w:rtl/>
        </w:rPr>
        <w:t>ו</w:t>
      </w:r>
      <w:r w:rsidRPr="009B3FE3">
        <w:rPr>
          <w:rFonts w:ascii="FbFrankReal" w:hAnsi="FbFrankReal" w:cs="FbFrankReal"/>
          <w:rtl/>
          <w:lang w:bidi="ar-SA"/>
        </w:rPr>
        <w:t xml:space="preserve"> </w:t>
      </w:r>
      <w:r w:rsidRPr="009B3FE3">
        <w:rPr>
          <w:rFonts w:ascii="FbFrankReal" w:hAnsi="FbFrankReal" w:cs="FbFrankReal"/>
          <w:rtl/>
        </w:rPr>
        <w:t>ה</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תנחומא</w:t>
      </w:r>
      <w:r w:rsidRPr="009B3FE3">
        <w:rPr>
          <w:rFonts w:ascii="FbFrankReal" w:hAnsi="FbFrankReal" w:cs="FbFrankReal"/>
          <w:rtl/>
          <w:lang w:bidi="ar-SA"/>
        </w:rPr>
        <w:t xml:space="preserve"> </w:t>
      </w:r>
      <w:r w:rsidRPr="009B3FE3">
        <w:rPr>
          <w:rFonts w:ascii="FbFrankReal" w:hAnsi="FbFrankReal" w:cs="FbFrankReal"/>
          <w:rtl/>
        </w:rPr>
        <w:t>עקב</w:t>
      </w:r>
      <w:r w:rsidRPr="009B3FE3">
        <w:rPr>
          <w:rFonts w:ascii="FbFrankReal" w:hAnsi="FbFrankReal" w:cs="FbFrankReal"/>
          <w:rtl/>
          <w:lang w:bidi="ar-SA"/>
        </w:rPr>
        <w:t xml:space="preserve"> </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ועי</w:t>
      </w:r>
      <w:r w:rsidRPr="009B3FE3">
        <w:rPr>
          <w:rFonts w:ascii="FbFrankReal" w:hAnsi="FbFrankReal" w:cs="FbFrankReal"/>
          <w:rtl/>
          <w:lang w:bidi="ar-SA"/>
        </w:rPr>
        <w:t>"</w:t>
      </w:r>
      <w:r w:rsidRPr="009B3FE3">
        <w:rPr>
          <w:rFonts w:ascii="FbFrankReal" w:hAnsi="FbFrankReal" w:cs="FbFrankReal"/>
          <w:rtl/>
        </w:rPr>
        <w:t>ש</w:t>
      </w:r>
      <w:r w:rsidRPr="009B3FE3">
        <w:rPr>
          <w:rFonts w:ascii="FbFrankReal" w:hAnsi="FbFrankReal" w:cs="FbFrankReal"/>
          <w:rtl/>
          <w:lang w:bidi="ar-SA"/>
        </w:rPr>
        <w:t xml:space="preserve"> </w:t>
      </w:r>
      <w:r w:rsidRPr="009B3FE3">
        <w:rPr>
          <w:rFonts w:ascii="FbFrankReal" w:hAnsi="FbFrankReal" w:cs="FbFrankReal"/>
          <w:rtl/>
        </w:rPr>
        <w:t>שיש</w:t>
      </w:r>
      <w:r w:rsidRPr="009B3FE3">
        <w:rPr>
          <w:rFonts w:ascii="FbFrankReal" w:hAnsi="FbFrankReal" w:cs="FbFrankReal"/>
          <w:rtl/>
          <w:lang w:bidi="ar-SA"/>
        </w:rPr>
        <w:t xml:space="preserve"> </w:t>
      </w:r>
      <w:r w:rsidRPr="009B3FE3">
        <w:rPr>
          <w:rFonts w:ascii="FbFrankReal" w:hAnsi="FbFrankReal" w:cs="FbFrankReal"/>
          <w:rtl/>
        </w:rPr>
        <w:t>מחלוקת</w:t>
      </w:r>
      <w:r w:rsidRPr="009B3FE3">
        <w:rPr>
          <w:rFonts w:ascii="FbFrankReal" w:hAnsi="FbFrankReal" w:cs="FbFrankReal"/>
          <w:rtl/>
          <w:lang w:bidi="ar-SA"/>
        </w:rPr>
        <w:t xml:space="preserve"> </w:t>
      </w:r>
      <w:r w:rsidRPr="009B3FE3">
        <w:rPr>
          <w:rFonts w:ascii="FbFrankReal" w:hAnsi="FbFrankReal" w:cs="FbFrankReal"/>
          <w:rtl/>
        </w:rPr>
        <w:t>חכמים</w:t>
      </w:r>
      <w:r w:rsidRPr="009B3FE3">
        <w:rPr>
          <w:rFonts w:ascii="FbFrankReal" w:hAnsi="FbFrankReal" w:cs="FbFrankReal"/>
          <w:rtl/>
          <w:lang w:bidi="ar-SA"/>
        </w:rPr>
        <w:t xml:space="preserve"> </w:t>
      </w:r>
      <w:r w:rsidRPr="009B3FE3">
        <w:rPr>
          <w:rFonts w:ascii="FbFrankReal" w:hAnsi="FbFrankReal" w:cs="FbFrankReal"/>
          <w:rtl/>
        </w:rPr>
        <w:t>אם</w:t>
      </w:r>
      <w:r w:rsidRPr="009B3FE3">
        <w:rPr>
          <w:rFonts w:ascii="FbFrankReal" w:hAnsi="FbFrankReal" w:cs="FbFrankReal"/>
          <w:rtl/>
          <w:lang w:bidi="ar-SA"/>
        </w:rPr>
        <w:t xml:space="preserve"> </w:t>
      </w:r>
      <w:r w:rsidRPr="009B3FE3">
        <w:rPr>
          <w:rFonts w:ascii="FbFrankReal" w:hAnsi="FbFrankReal" w:cs="FbFrankReal"/>
          <w:rtl/>
        </w:rPr>
        <w:t>כך</w:t>
      </w:r>
      <w:r w:rsidRPr="009B3FE3">
        <w:rPr>
          <w:rFonts w:ascii="FbFrankReal" w:hAnsi="FbFrankReal" w:cs="FbFrankReal"/>
          <w:rtl/>
          <w:lang w:bidi="ar-SA"/>
        </w:rPr>
        <w:t xml:space="preserve"> </w:t>
      </w:r>
      <w:r w:rsidRPr="009B3FE3">
        <w:rPr>
          <w:rFonts w:ascii="FbFrankReal" w:hAnsi="FbFrankReal" w:cs="FbFrankReal"/>
          <w:rtl/>
        </w:rPr>
        <w:t>הי</w:t>
      </w:r>
      <w:r w:rsidRPr="009B3FE3">
        <w:rPr>
          <w:rFonts w:ascii="FbFrankReal" w:hAnsi="FbFrankReal" w:cs="FbFrankReal"/>
          <w:rtl/>
          <w:lang w:bidi="ar-SA"/>
        </w:rPr>
        <w:t xml:space="preserve">' </w:t>
      </w:r>
      <w:r w:rsidRPr="009B3FE3">
        <w:rPr>
          <w:rFonts w:ascii="FbFrankReal" w:hAnsi="FbFrankReal" w:cs="FbFrankReal"/>
          <w:rtl/>
        </w:rPr>
        <w:t>קודם</w:t>
      </w:r>
      <w:r w:rsidRPr="009B3FE3">
        <w:rPr>
          <w:rFonts w:ascii="FbFrankReal" w:hAnsi="FbFrankReal" w:cs="FbFrankReal"/>
          <w:rtl/>
          <w:lang w:bidi="ar-SA"/>
        </w:rPr>
        <w:t xml:space="preserve"> </w:t>
      </w:r>
      <w:r w:rsidRPr="009B3FE3">
        <w:rPr>
          <w:rFonts w:ascii="FbFrankReal" w:hAnsi="FbFrankReal" w:cs="FbFrankReal"/>
          <w:rtl/>
        </w:rPr>
        <w:t>החטא</w:t>
      </w:r>
      <w:r w:rsidRPr="009B3FE3">
        <w:rPr>
          <w:rFonts w:ascii="FbFrankReal" w:hAnsi="FbFrankReal" w:cs="FbFrankReal"/>
          <w:rtl/>
          <w:lang w:bidi="ar-SA"/>
        </w:rPr>
        <w:t xml:space="preserve"> </w:t>
      </w:r>
      <w:r w:rsidRPr="009B3FE3">
        <w:rPr>
          <w:rFonts w:ascii="FbFrankReal" w:hAnsi="FbFrankReal" w:cs="FbFrankReal"/>
          <w:rtl/>
        </w:rPr>
        <w:t>או</w:t>
      </w:r>
      <w:r w:rsidRPr="009B3FE3">
        <w:rPr>
          <w:rFonts w:ascii="FbFrankReal" w:hAnsi="FbFrankReal" w:cs="FbFrankReal"/>
          <w:rtl/>
          <w:lang w:bidi="ar-SA"/>
        </w:rPr>
        <w:t xml:space="preserve"> </w:t>
      </w:r>
      <w:r w:rsidRPr="009B3FE3">
        <w:rPr>
          <w:rFonts w:ascii="FbFrankReal" w:hAnsi="FbFrankReal" w:cs="FbFrankReal"/>
          <w:rtl/>
        </w:rPr>
        <w:t>לא</w:t>
      </w:r>
      <w:r w:rsidRPr="009B3FE3">
        <w:rPr>
          <w:rFonts w:ascii="FbFrankReal" w:hAnsi="FbFrankReal" w:cs="FbFrankReal"/>
          <w:rtl/>
          <w:lang w:bidi="ar-SA"/>
        </w:rPr>
        <w:t>, (</w:t>
      </w:r>
      <w:r w:rsidRPr="009B3FE3">
        <w:rPr>
          <w:rFonts w:ascii="FbFrankReal" w:hAnsi="FbFrankReal" w:cs="FbFrankReal"/>
          <w:rtl/>
        </w:rPr>
        <w:t>וע</w:t>
      </w:r>
      <w:r w:rsidRPr="009B3FE3">
        <w:rPr>
          <w:rFonts w:ascii="FbFrankReal" w:hAnsi="FbFrankReal" w:cs="FbFrankReal"/>
          <w:rtl/>
          <w:lang w:bidi="ar-SA"/>
        </w:rPr>
        <w:t>"</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בס</w:t>
      </w:r>
      <w:r w:rsidRPr="009B3FE3">
        <w:rPr>
          <w:rFonts w:ascii="FbFrankReal" w:hAnsi="FbFrankReal" w:cs="FbFrankReal"/>
          <w:rtl/>
          <w:lang w:bidi="ar-SA"/>
        </w:rPr>
        <w:t xml:space="preserve">' </w:t>
      </w:r>
      <w:r w:rsidRPr="009B3FE3">
        <w:rPr>
          <w:rFonts w:ascii="FbFrankReal" w:hAnsi="FbFrankReal" w:cs="FbFrankReal"/>
          <w:rtl/>
        </w:rPr>
        <w:t>חקרי</w:t>
      </w:r>
      <w:r w:rsidRPr="009B3FE3">
        <w:rPr>
          <w:rFonts w:ascii="FbFrankReal" w:hAnsi="FbFrankReal" w:cs="FbFrankReal"/>
          <w:rtl/>
          <w:lang w:bidi="ar-SA"/>
        </w:rPr>
        <w:t xml:space="preserve"> </w:t>
      </w:r>
      <w:r w:rsidRPr="009B3FE3">
        <w:rPr>
          <w:rFonts w:ascii="FbFrankReal" w:hAnsi="FbFrankReal" w:cs="FbFrankReal"/>
          <w:rtl/>
        </w:rPr>
        <w:t>זמנים</w:t>
      </w:r>
      <w:r w:rsidRPr="009B3FE3">
        <w:rPr>
          <w:rFonts w:ascii="FbFrankReal" w:hAnsi="FbFrankReal" w:cs="FbFrankReal"/>
          <w:rtl/>
          <w:lang w:bidi="ar-SA"/>
        </w:rPr>
        <w:t xml:space="preserve"> (</w:t>
      </w:r>
      <w:r w:rsidRPr="009B3FE3">
        <w:rPr>
          <w:rFonts w:ascii="FbFrankReal" w:hAnsi="FbFrankReal" w:cs="FbFrankReal"/>
          <w:rtl/>
        </w:rPr>
        <w:t>הילביץ</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תר</w:t>
      </w:r>
      <w:r w:rsidRPr="009B3FE3">
        <w:rPr>
          <w:rFonts w:ascii="FbFrankReal" w:hAnsi="FbFrankReal" w:cs="FbFrankReal"/>
          <w:rtl/>
          <w:lang w:bidi="ar-SA"/>
        </w:rPr>
        <w:t>"</w:t>
      </w:r>
      <w:r w:rsidRPr="009B3FE3">
        <w:rPr>
          <w:rFonts w:ascii="FbFrankReal" w:hAnsi="FbFrankReal" w:cs="FbFrankReal"/>
          <w:rtl/>
        </w:rPr>
        <w:t>מ</w:t>
      </w:r>
      <w:r w:rsidRPr="009B3FE3">
        <w:rPr>
          <w:rFonts w:ascii="FbFrankReal" w:hAnsi="FbFrankReal" w:cs="FbFrankReal"/>
          <w:rtl/>
          <w:lang w:bidi="ar-SA"/>
        </w:rPr>
        <w:t xml:space="preserve"> </w:t>
      </w:r>
      <w:r w:rsidRPr="009B3FE3">
        <w:rPr>
          <w:rFonts w:ascii="FbFrankReal" w:hAnsi="FbFrankReal" w:cs="FbFrankReal"/>
          <w:rtl/>
        </w:rPr>
        <w:t>ואילך</w:t>
      </w:r>
      <w:r w:rsidRPr="009B3FE3">
        <w:rPr>
          <w:rFonts w:ascii="FbFrankReal" w:hAnsi="FbFrankReal" w:cs="FbFrankReal"/>
          <w:rtl/>
          <w:lang w:bidi="ar-SA"/>
        </w:rPr>
        <w:t xml:space="preserve">, </w:t>
      </w:r>
      <w:r w:rsidRPr="009B3FE3">
        <w:rPr>
          <w:rFonts w:ascii="FbFrankReal" w:hAnsi="FbFrankReal" w:cs="FbFrankReal"/>
          <w:rtl/>
        </w:rPr>
        <w:t>מש</w:t>
      </w:r>
      <w:r w:rsidRPr="009B3FE3">
        <w:rPr>
          <w:rFonts w:ascii="FbFrankReal" w:hAnsi="FbFrankReal" w:cs="FbFrankReal"/>
          <w:rtl/>
          <w:lang w:bidi="ar-SA"/>
        </w:rPr>
        <w:t>"</w:t>
      </w:r>
      <w:r w:rsidRPr="009B3FE3">
        <w:rPr>
          <w:rFonts w:ascii="FbFrankReal" w:hAnsi="FbFrankReal" w:cs="FbFrankReal"/>
          <w:rtl/>
        </w:rPr>
        <w:t>כ</w:t>
      </w:r>
      <w:r w:rsidRPr="009B3FE3">
        <w:rPr>
          <w:rFonts w:ascii="FbFrankReal" w:hAnsi="FbFrankReal" w:cs="FbFrankReal"/>
          <w:rtl/>
          <w:lang w:bidi="ar-SA"/>
        </w:rPr>
        <w:t xml:space="preserve"> </w:t>
      </w:r>
      <w:r w:rsidRPr="009B3FE3">
        <w:rPr>
          <w:rFonts w:ascii="FbFrankReal" w:hAnsi="FbFrankReal" w:cs="FbFrankReal"/>
          <w:rtl/>
        </w:rPr>
        <w:t>באריכות</w:t>
      </w:r>
      <w:r w:rsidRPr="009B3FE3">
        <w:rPr>
          <w:rFonts w:ascii="FbFrankReal" w:hAnsi="FbFrankReal" w:cs="FbFrankReal"/>
          <w:rtl/>
          <w:lang w:bidi="ar-SA"/>
        </w:rPr>
        <w:t xml:space="preserve"> </w:t>
      </w:r>
      <w:r w:rsidRPr="009B3FE3">
        <w:rPr>
          <w:rFonts w:ascii="FbFrankReal" w:hAnsi="FbFrankReal" w:cs="FbFrankReal"/>
          <w:rtl/>
        </w:rPr>
        <w:t>בזה</w:t>
      </w:r>
      <w:r w:rsidRPr="009B3FE3">
        <w:rPr>
          <w:rFonts w:ascii="FbFrankReal" w:hAnsi="FbFrankReal" w:cs="FbFrankReal"/>
          <w:rtl/>
          <w:lang w:bidi="ar-SA"/>
        </w:rPr>
        <w:t xml:space="preserve">). </w:t>
      </w:r>
      <w:r w:rsidRPr="009B3FE3">
        <w:rPr>
          <w:rFonts w:ascii="FbFrankReal" w:hAnsi="FbFrankReal" w:cs="FbFrankReal"/>
          <w:rtl/>
        </w:rPr>
        <w:t>ובכ</w:t>
      </w:r>
      <w:r w:rsidRPr="009B3FE3">
        <w:rPr>
          <w:rFonts w:ascii="FbFrankReal" w:hAnsi="FbFrankReal" w:cs="FbFrankReal"/>
          <w:rtl/>
          <w:lang w:bidi="ar-SA"/>
        </w:rPr>
        <w:t>"</w:t>
      </w:r>
      <w:r w:rsidRPr="009B3FE3">
        <w:rPr>
          <w:rFonts w:ascii="FbFrankReal" w:hAnsi="FbFrankReal" w:cs="FbFrankReal"/>
          <w:rtl/>
        </w:rPr>
        <w:t>מ</w:t>
      </w:r>
      <w:r w:rsidRPr="009B3FE3">
        <w:rPr>
          <w:rFonts w:ascii="FbFrankReal" w:hAnsi="FbFrankReal" w:cs="FbFrankReal"/>
          <w:rtl/>
          <w:lang w:bidi="ar-SA"/>
        </w:rPr>
        <w:t xml:space="preserve"> </w:t>
      </w:r>
      <w:r w:rsidRPr="009B3FE3">
        <w:rPr>
          <w:rFonts w:ascii="FbFrankReal" w:hAnsi="FbFrankReal" w:cs="FbFrankReal"/>
          <w:rtl/>
        </w:rPr>
        <w:t>מבואר</w:t>
      </w:r>
      <w:r w:rsidRPr="009B3FE3">
        <w:rPr>
          <w:rFonts w:ascii="FbFrankReal" w:hAnsi="FbFrankReal" w:cs="FbFrankReal"/>
          <w:rtl/>
          <w:lang w:bidi="ar-SA"/>
        </w:rPr>
        <w:t xml:space="preserve"> </w:t>
      </w:r>
      <w:r w:rsidRPr="009B3FE3">
        <w:rPr>
          <w:rFonts w:ascii="FbFrankReal" w:hAnsi="FbFrankReal" w:cs="FbFrankReal"/>
          <w:rtl/>
        </w:rPr>
        <w:t>בפשטות</w:t>
      </w:r>
      <w:r w:rsidRPr="009B3FE3">
        <w:rPr>
          <w:rFonts w:ascii="FbFrankReal" w:hAnsi="FbFrankReal" w:cs="FbFrankReal"/>
          <w:rtl/>
          <w:lang w:bidi="ar-SA"/>
        </w:rPr>
        <w:t xml:space="preserve"> </w:t>
      </w:r>
      <w:r w:rsidRPr="009B3FE3">
        <w:rPr>
          <w:rFonts w:ascii="FbFrankReal" w:hAnsi="FbFrankReal" w:cs="FbFrankReal"/>
          <w:rtl/>
        </w:rPr>
        <w:t>שזה</w:t>
      </w:r>
      <w:r w:rsidRPr="009B3FE3">
        <w:rPr>
          <w:rFonts w:ascii="FbFrankReal" w:hAnsi="FbFrankReal" w:cs="FbFrankReal"/>
          <w:rtl/>
          <w:lang w:bidi="ar-SA"/>
        </w:rPr>
        <w:t xml:space="preserve"> </w:t>
      </w:r>
      <w:r w:rsidRPr="009B3FE3">
        <w:rPr>
          <w:rFonts w:ascii="FbFrankReal" w:hAnsi="FbFrankReal" w:cs="FbFrankReal"/>
          <w:rtl/>
        </w:rPr>
        <w:t>שלע</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הארץ</w:t>
      </w:r>
      <w:r w:rsidRPr="009B3FE3">
        <w:rPr>
          <w:rFonts w:ascii="FbFrankReal" w:hAnsi="FbFrankReal" w:cs="FbFrankReal"/>
          <w:rtl/>
          <w:lang w:bidi="ar-SA"/>
        </w:rPr>
        <w:t xml:space="preserve"> </w:t>
      </w:r>
      <w:r w:rsidRPr="009B3FE3">
        <w:rPr>
          <w:rFonts w:ascii="FbFrankReal" w:hAnsi="FbFrankReal" w:cs="FbFrankReal"/>
          <w:rtl/>
        </w:rPr>
        <w:t>תוציא</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הוא</w:t>
      </w:r>
      <w:r w:rsidRPr="009B3FE3">
        <w:rPr>
          <w:rFonts w:ascii="FbFrankReal" w:hAnsi="FbFrankReal" w:cs="FbFrankReal"/>
          <w:rtl/>
          <w:lang w:bidi="ar-SA"/>
        </w:rPr>
        <w:t xml:space="preserve"> </w:t>
      </w:r>
      <w:r w:rsidRPr="009B3FE3">
        <w:rPr>
          <w:rFonts w:ascii="FbFrankReal" w:hAnsi="FbFrankReal" w:cs="FbFrankReal"/>
          <w:rtl/>
        </w:rPr>
        <w:t>מפני</w:t>
      </w:r>
      <w:r w:rsidRPr="009B3FE3">
        <w:rPr>
          <w:rFonts w:ascii="FbFrankReal" w:hAnsi="FbFrankReal" w:cs="FbFrankReal"/>
          <w:rtl/>
          <w:lang w:bidi="ar-SA"/>
        </w:rPr>
        <w:t xml:space="preserve"> </w:t>
      </w:r>
      <w:r w:rsidRPr="009B3FE3">
        <w:rPr>
          <w:rFonts w:ascii="FbFrankReal" w:hAnsi="FbFrankReal" w:cs="FbFrankReal"/>
          <w:rtl/>
        </w:rPr>
        <w:t>שתחזור</w:t>
      </w:r>
      <w:r w:rsidRPr="009B3FE3">
        <w:rPr>
          <w:rFonts w:ascii="FbFrankReal" w:hAnsi="FbFrankReal" w:cs="FbFrankReal"/>
          <w:rtl/>
          <w:lang w:bidi="ar-SA"/>
        </w:rPr>
        <w:t xml:space="preserve"> </w:t>
      </w:r>
      <w:r w:rsidRPr="009B3FE3">
        <w:rPr>
          <w:rFonts w:ascii="FbFrankReal" w:hAnsi="FbFrankReal" w:cs="FbFrankReal"/>
          <w:rtl/>
        </w:rPr>
        <w:t>לכמו</w:t>
      </w:r>
      <w:r w:rsidRPr="009B3FE3">
        <w:rPr>
          <w:rFonts w:ascii="FbFrankReal" w:hAnsi="FbFrankReal" w:cs="FbFrankReal"/>
          <w:rtl/>
          <w:lang w:bidi="ar-SA"/>
        </w:rPr>
        <w:t xml:space="preserve"> </w:t>
      </w:r>
      <w:r w:rsidRPr="009B3FE3">
        <w:rPr>
          <w:rFonts w:ascii="FbFrankReal" w:hAnsi="FbFrankReal" w:cs="FbFrankReal"/>
          <w:rtl/>
        </w:rPr>
        <w:t>שהיתה</w:t>
      </w:r>
      <w:r w:rsidRPr="009B3FE3">
        <w:rPr>
          <w:rFonts w:ascii="FbFrankReal" w:hAnsi="FbFrankReal" w:cs="FbFrankReal"/>
          <w:rtl/>
          <w:lang w:bidi="ar-SA"/>
        </w:rPr>
        <w:t xml:space="preserve"> </w:t>
      </w:r>
      <w:r w:rsidRPr="009B3FE3">
        <w:rPr>
          <w:rFonts w:ascii="FbFrankReal" w:hAnsi="FbFrankReal" w:cs="FbFrankReal"/>
          <w:rtl/>
        </w:rPr>
        <w:t>קודם</w:t>
      </w:r>
      <w:r w:rsidRPr="009B3FE3">
        <w:rPr>
          <w:rFonts w:ascii="FbFrankReal" w:hAnsi="FbFrankReal" w:cs="FbFrankReal"/>
          <w:rtl/>
          <w:lang w:bidi="ar-SA"/>
        </w:rPr>
        <w:t xml:space="preserve"> </w:t>
      </w:r>
      <w:r w:rsidRPr="009B3FE3">
        <w:rPr>
          <w:rFonts w:ascii="FbFrankReal" w:hAnsi="FbFrankReal" w:cs="FbFrankReal"/>
          <w:rtl/>
        </w:rPr>
        <w:t>החטא</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רבינו</w:t>
      </w:r>
      <w:r w:rsidRPr="009B3FE3">
        <w:rPr>
          <w:rFonts w:ascii="FbFrankReal" w:hAnsi="FbFrankReal" w:cs="FbFrankReal"/>
          <w:rtl/>
          <w:lang w:bidi="ar-SA"/>
        </w:rPr>
        <w:t xml:space="preserve"> </w:t>
      </w:r>
      <w:r w:rsidRPr="009B3FE3">
        <w:rPr>
          <w:rFonts w:ascii="FbFrankReal" w:hAnsi="FbFrankReal" w:cs="FbFrankReal"/>
          <w:rtl/>
        </w:rPr>
        <w:t>בחיי</w:t>
      </w:r>
      <w:r w:rsidRPr="009B3FE3">
        <w:rPr>
          <w:rFonts w:ascii="FbFrankReal" w:hAnsi="FbFrankReal" w:cs="FbFrankReal"/>
          <w:rtl/>
          <w:lang w:bidi="ar-SA"/>
        </w:rPr>
        <w:t xml:space="preserve"> </w:t>
      </w:r>
      <w:r w:rsidRPr="009B3FE3">
        <w:rPr>
          <w:rFonts w:ascii="FbFrankReal" w:hAnsi="FbFrankReal" w:cs="FbFrankReal"/>
          <w:rtl/>
        </w:rPr>
        <w:t>בספרו</w:t>
      </w:r>
      <w:r w:rsidRPr="009B3FE3">
        <w:rPr>
          <w:rFonts w:ascii="FbFrankReal" w:hAnsi="FbFrankReal" w:cs="FbFrankReal"/>
          <w:rtl/>
          <w:lang w:bidi="ar-SA"/>
        </w:rPr>
        <w:t xml:space="preserve"> </w:t>
      </w:r>
      <w:r w:rsidRPr="009B3FE3">
        <w:rPr>
          <w:rFonts w:ascii="FbFrankReal" w:hAnsi="FbFrankReal" w:cs="FbFrankReal"/>
          <w:rtl/>
        </w:rPr>
        <w:t>שלחן</w:t>
      </w:r>
      <w:r w:rsidRPr="009B3FE3">
        <w:rPr>
          <w:rFonts w:ascii="FbFrankReal" w:hAnsi="FbFrankReal" w:cs="FbFrankReal"/>
          <w:rtl/>
          <w:lang w:bidi="ar-SA"/>
        </w:rPr>
        <w:t xml:space="preserve"> </w:t>
      </w:r>
      <w:r w:rsidRPr="009B3FE3">
        <w:rPr>
          <w:rFonts w:ascii="FbFrankReal" w:hAnsi="FbFrankReal" w:cs="FbFrankReal"/>
          <w:rtl/>
        </w:rPr>
        <w:t>של</w:t>
      </w:r>
      <w:r w:rsidRPr="009B3FE3">
        <w:rPr>
          <w:rFonts w:ascii="FbFrankReal" w:hAnsi="FbFrankReal" w:cs="FbFrankReal"/>
          <w:rtl/>
          <w:lang w:bidi="ar-SA"/>
        </w:rPr>
        <w:t xml:space="preserve"> </w:t>
      </w:r>
      <w:r w:rsidRPr="009B3FE3">
        <w:rPr>
          <w:rFonts w:ascii="FbFrankReal" w:hAnsi="FbFrankReal" w:cs="FbFrankReal"/>
          <w:rtl/>
        </w:rPr>
        <w:t>ארבע</w:t>
      </w:r>
      <w:r w:rsidRPr="009B3FE3">
        <w:rPr>
          <w:rFonts w:ascii="FbFrankReal" w:hAnsi="FbFrankReal" w:cs="FbFrankReal"/>
          <w:rtl/>
          <w:lang w:bidi="ar-SA"/>
        </w:rPr>
        <w:t xml:space="preserve"> </w:t>
      </w:r>
      <w:r w:rsidRPr="009B3FE3">
        <w:rPr>
          <w:rFonts w:ascii="FbFrankReal" w:hAnsi="FbFrankReal" w:cs="FbFrankReal"/>
          <w:rtl/>
        </w:rPr>
        <w:t>שער</w:t>
      </w:r>
      <w:r w:rsidRPr="009B3FE3">
        <w:rPr>
          <w:rFonts w:ascii="FbFrankReal" w:hAnsi="FbFrankReal" w:cs="FbFrankReal"/>
          <w:rtl/>
          <w:lang w:bidi="ar-SA"/>
        </w:rPr>
        <w:t xml:space="preserve"> </w:t>
      </w:r>
      <w:r w:rsidRPr="009B3FE3">
        <w:rPr>
          <w:rFonts w:ascii="FbFrankReal" w:hAnsi="FbFrankReal" w:cs="FbFrankReal"/>
          <w:rtl/>
        </w:rPr>
        <w:t>ראשון</w:t>
      </w:r>
      <w:r w:rsidRPr="009B3FE3">
        <w:rPr>
          <w:rFonts w:ascii="FbFrankReal" w:hAnsi="FbFrankReal" w:cs="FbFrankReal"/>
          <w:rtl/>
          <w:lang w:bidi="ar-SA"/>
        </w:rPr>
        <w:t xml:space="preserve">, </w:t>
      </w:r>
      <w:r w:rsidRPr="009B3FE3">
        <w:rPr>
          <w:rFonts w:ascii="FbFrankReal" w:hAnsi="FbFrankReal" w:cs="FbFrankReal"/>
          <w:rtl/>
        </w:rPr>
        <w:t>ובס</w:t>
      </w:r>
      <w:r w:rsidRPr="009B3FE3">
        <w:rPr>
          <w:rFonts w:ascii="FbFrankReal" w:hAnsi="FbFrankReal" w:cs="FbFrankReal"/>
          <w:rtl/>
          <w:lang w:bidi="ar-SA"/>
        </w:rPr>
        <w:t xml:space="preserve">' </w:t>
      </w:r>
      <w:r w:rsidRPr="009B3FE3">
        <w:rPr>
          <w:rFonts w:ascii="FbFrankReal" w:hAnsi="FbFrankReal" w:cs="FbFrankReal"/>
          <w:rtl/>
        </w:rPr>
        <w:t>כד</w:t>
      </w:r>
      <w:r w:rsidRPr="009B3FE3">
        <w:rPr>
          <w:rFonts w:ascii="FbFrankReal" w:hAnsi="FbFrankReal" w:cs="FbFrankReal"/>
          <w:rtl/>
          <w:lang w:bidi="ar-SA"/>
        </w:rPr>
        <w:t xml:space="preserve"> </w:t>
      </w:r>
      <w:r w:rsidRPr="009B3FE3">
        <w:rPr>
          <w:rFonts w:ascii="FbFrankReal" w:hAnsi="FbFrankReal" w:cs="FbFrankReal"/>
          <w:rtl/>
        </w:rPr>
        <w:t>הקמח</w:t>
      </w:r>
      <w:r w:rsidRPr="009B3FE3">
        <w:rPr>
          <w:rFonts w:ascii="FbFrankReal" w:hAnsi="FbFrankReal" w:cs="FbFrankReal"/>
          <w:rtl/>
          <w:lang w:bidi="ar-SA"/>
        </w:rPr>
        <w:t xml:space="preserve"> </w:t>
      </w:r>
      <w:r w:rsidRPr="009B3FE3">
        <w:rPr>
          <w:rFonts w:ascii="FbFrankReal" w:hAnsi="FbFrankReal" w:cs="FbFrankReal"/>
          <w:rtl/>
        </w:rPr>
        <w:t>ערך</w:t>
      </w:r>
      <w:r w:rsidRPr="009B3FE3">
        <w:rPr>
          <w:rFonts w:ascii="FbFrankReal" w:hAnsi="FbFrankReal" w:cs="FbFrankReal"/>
          <w:rtl/>
          <w:lang w:bidi="ar-SA"/>
        </w:rPr>
        <w:t xml:space="preserve"> </w:t>
      </w:r>
      <w:r w:rsidRPr="009B3FE3">
        <w:rPr>
          <w:rFonts w:ascii="FbFrankReal" w:hAnsi="FbFrankReal" w:cs="FbFrankReal"/>
          <w:rtl/>
        </w:rPr>
        <w:t>ברכה</w:t>
      </w:r>
      <w:r w:rsidRPr="009B3FE3">
        <w:rPr>
          <w:rFonts w:ascii="FbFrankReal" w:hAnsi="FbFrankReal" w:cs="FbFrankReal"/>
          <w:rtl/>
          <w:lang w:bidi="ar-SA"/>
        </w:rPr>
        <w:t xml:space="preserve">. </w:t>
      </w:r>
      <w:r w:rsidRPr="009B3FE3">
        <w:rPr>
          <w:rFonts w:ascii="FbFrankReal" w:hAnsi="FbFrankReal" w:cs="FbFrankReal"/>
          <w:rtl/>
        </w:rPr>
        <w:t>אור</w:t>
      </w:r>
      <w:r w:rsidRPr="009B3FE3">
        <w:rPr>
          <w:rFonts w:ascii="FbFrankReal" w:hAnsi="FbFrankReal" w:cs="FbFrankReal"/>
          <w:rtl/>
          <w:lang w:bidi="ar-SA"/>
        </w:rPr>
        <w:t xml:space="preserve"> </w:t>
      </w:r>
      <w:r w:rsidRPr="009B3FE3">
        <w:rPr>
          <w:rFonts w:ascii="FbFrankReal" w:hAnsi="FbFrankReal" w:cs="FbFrankReal"/>
          <w:rtl/>
        </w:rPr>
        <w:t>החיים</w:t>
      </w:r>
      <w:r w:rsidRPr="009B3FE3">
        <w:rPr>
          <w:rFonts w:ascii="FbFrankReal" w:hAnsi="FbFrankReal" w:cs="FbFrankReal"/>
          <w:rtl/>
          <w:lang w:bidi="ar-SA"/>
        </w:rPr>
        <w:t xml:space="preserve"> </w:t>
      </w:r>
      <w:r w:rsidRPr="009B3FE3">
        <w:rPr>
          <w:rFonts w:ascii="FbFrankReal" w:hAnsi="FbFrankReal" w:cs="FbFrankReal"/>
          <w:rtl/>
        </w:rPr>
        <w:t>הקדוש</w:t>
      </w:r>
      <w:r w:rsidRPr="009B3FE3">
        <w:rPr>
          <w:rFonts w:ascii="FbFrankReal" w:hAnsi="FbFrankReal" w:cs="FbFrankReal"/>
          <w:rtl/>
          <w:lang w:bidi="ar-SA"/>
        </w:rPr>
        <w:t xml:space="preserve"> </w:t>
      </w:r>
      <w:r w:rsidRPr="009B3FE3">
        <w:rPr>
          <w:rFonts w:ascii="FbFrankReal" w:hAnsi="FbFrankReal" w:cs="FbFrankReal"/>
          <w:rtl/>
        </w:rPr>
        <w:t>ריש</w:t>
      </w:r>
      <w:r w:rsidRPr="009B3FE3">
        <w:rPr>
          <w:rFonts w:ascii="FbFrankReal" w:hAnsi="FbFrankReal" w:cs="FbFrankReal"/>
          <w:rtl/>
          <w:lang w:bidi="ar-SA"/>
        </w:rPr>
        <w:t xml:space="preserve"> </w:t>
      </w:r>
      <w:r w:rsidRPr="009B3FE3">
        <w:rPr>
          <w:rFonts w:ascii="FbFrankReal" w:hAnsi="FbFrankReal" w:cs="FbFrankReal"/>
          <w:rtl/>
        </w:rPr>
        <w:t>פ</w:t>
      </w:r>
      <w:r w:rsidRPr="009B3FE3">
        <w:rPr>
          <w:rFonts w:ascii="FbFrankReal" w:hAnsi="FbFrankReal" w:cs="FbFrankReal"/>
          <w:rtl/>
          <w:lang w:bidi="ar-SA"/>
        </w:rPr>
        <w:t xml:space="preserve">' </w:t>
      </w:r>
      <w:r w:rsidRPr="009B3FE3">
        <w:rPr>
          <w:rFonts w:ascii="FbFrankReal" w:hAnsi="FbFrankReal" w:cs="FbFrankReal"/>
          <w:rtl/>
        </w:rPr>
        <w:t>תזריע</w:t>
      </w:r>
      <w:r w:rsidRPr="009B3FE3">
        <w:rPr>
          <w:rFonts w:ascii="FbFrankReal" w:hAnsi="FbFrankReal" w:cs="FbFrankReal"/>
          <w:rtl/>
          <w:lang w:bidi="ar-SA"/>
        </w:rPr>
        <w:t xml:space="preserve">. </w:t>
      </w:r>
      <w:r w:rsidRPr="009B3FE3">
        <w:rPr>
          <w:rFonts w:ascii="FbFrankReal" w:hAnsi="FbFrankReal" w:cs="FbFrankReal"/>
          <w:rtl/>
        </w:rPr>
        <w:t>אלשיך</w:t>
      </w:r>
      <w:r w:rsidRPr="009B3FE3">
        <w:rPr>
          <w:rFonts w:ascii="FbFrankReal" w:hAnsi="FbFrankReal" w:cs="FbFrankReal"/>
          <w:rtl/>
          <w:lang w:bidi="ar-SA"/>
        </w:rPr>
        <w:t xml:space="preserve"> </w:t>
      </w:r>
      <w:r w:rsidRPr="009B3FE3">
        <w:rPr>
          <w:rFonts w:ascii="FbFrankReal" w:hAnsi="FbFrankReal" w:cs="FbFrankReal"/>
          <w:rtl/>
        </w:rPr>
        <w:t>עה</w:t>
      </w:r>
      <w:r w:rsidRPr="009B3FE3">
        <w:rPr>
          <w:rFonts w:ascii="FbFrankReal" w:hAnsi="FbFrankReal" w:cs="FbFrankReal"/>
          <w:rtl/>
          <w:lang w:bidi="ar-SA"/>
        </w:rPr>
        <w:t>"</w:t>
      </w:r>
      <w:r w:rsidRPr="009B3FE3">
        <w:rPr>
          <w:rFonts w:ascii="FbFrankReal" w:hAnsi="FbFrankReal" w:cs="FbFrankReal"/>
          <w:rtl/>
        </w:rPr>
        <w:t>פ</w:t>
      </w:r>
      <w:r w:rsidRPr="009B3FE3">
        <w:rPr>
          <w:rFonts w:ascii="FbFrankReal" w:hAnsi="FbFrankReal" w:cs="FbFrankReal"/>
          <w:rtl/>
          <w:lang w:bidi="ar-SA"/>
        </w:rPr>
        <w:t xml:space="preserve"> </w:t>
      </w:r>
      <w:r w:rsidRPr="009B3FE3">
        <w:rPr>
          <w:rFonts w:ascii="FbFrankReal" w:hAnsi="FbFrankReal" w:cs="FbFrankReal"/>
          <w:rtl/>
        </w:rPr>
        <w:t>בראשית</w:t>
      </w:r>
      <w:r w:rsidRPr="009B3FE3">
        <w:rPr>
          <w:rFonts w:ascii="FbFrankReal" w:hAnsi="FbFrankReal" w:cs="FbFrankReal"/>
          <w:rtl/>
          <w:lang w:bidi="ar-SA"/>
        </w:rPr>
        <w:t xml:space="preserve"> </w:t>
      </w:r>
      <w:r w:rsidRPr="009B3FE3">
        <w:rPr>
          <w:rFonts w:ascii="FbFrankReal" w:hAnsi="FbFrankReal" w:cs="FbFrankReal"/>
          <w:rtl/>
        </w:rPr>
        <w:t>פרק</w:t>
      </w:r>
      <w:r w:rsidRPr="009B3FE3">
        <w:rPr>
          <w:rFonts w:ascii="FbFrankReal" w:hAnsi="FbFrankReal" w:cs="FbFrankReal"/>
          <w:rtl/>
          <w:lang w:bidi="ar-SA"/>
        </w:rPr>
        <w:t xml:space="preserve"> </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פסוקים</w:t>
      </w:r>
      <w:r w:rsidRPr="009B3FE3">
        <w:rPr>
          <w:rFonts w:ascii="FbFrankReal" w:hAnsi="FbFrankReal" w:cs="FbFrankReal"/>
          <w:rtl/>
          <w:lang w:bidi="ar-SA"/>
        </w:rPr>
        <w:t xml:space="preserve"> </w:t>
      </w:r>
      <w:r w:rsidRPr="009B3FE3">
        <w:rPr>
          <w:rFonts w:ascii="FbFrankReal" w:hAnsi="FbFrankReal" w:cs="FbFrankReal"/>
          <w:rtl/>
        </w:rPr>
        <w:t>יז</w:t>
      </w:r>
      <w:r w:rsidRPr="009B3FE3">
        <w:rPr>
          <w:rFonts w:ascii="FbFrankReal" w:hAnsi="FbFrankReal" w:cs="FbFrankReal"/>
          <w:rtl/>
          <w:lang w:bidi="ar-SA"/>
        </w:rPr>
        <w:t xml:space="preserve">, </w:t>
      </w:r>
      <w:r w:rsidRPr="009B3FE3">
        <w:rPr>
          <w:rFonts w:ascii="FbFrankReal" w:hAnsi="FbFrankReal" w:cs="FbFrankReal"/>
          <w:rtl/>
        </w:rPr>
        <w:t>יט</w:t>
      </w:r>
      <w:r w:rsidRPr="009B3FE3">
        <w:rPr>
          <w:rFonts w:ascii="FbFrankReal" w:hAnsi="FbFrankReal" w:cs="FbFrankReal"/>
          <w:rtl/>
          <w:lang w:bidi="ar-SA"/>
        </w:rPr>
        <w:t xml:space="preserve">. </w:t>
      </w:r>
      <w:r w:rsidRPr="009B3FE3">
        <w:rPr>
          <w:rFonts w:ascii="FbFrankReal" w:hAnsi="FbFrankReal" w:cs="FbFrankReal"/>
          <w:rtl/>
        </w:rPr>
        <w:t>הפלאה</w:t>
      </w:r>
      <w:r w:rsidRPr="009B3FE3">
        <w:rPr>
          <w:rFonts w:ascii="FbFrankReal" w:hAnsi="FbFrankReal" w:cs="FbFrankReal"/>
          <w:rtl/>
          <w:lang w:bidi="ar-SA"/>
        </w:rPr>
        <w:t xml:space="preserve"> </w:t>
      </w:r>
      <w:r w:rsidRPr="009B3FE3">
        <w:rPr>
          <w:rFonts w:ascii="FbFrankReal" w:hAnsi="FbFrankReal" w:cs="FbFrankReal"/>
          <w:rtl/>
        </w:rPr>
        <w:t>כתובות</w:t>
      </w:r>
      <w:r w:rsidRPr="009B3FE3">
        <w:rPr>
          <w:rFonts w:ascii="FbFrankReal" w:hAnsi="FbFrankReal" w:cs="FbFrankReal"/>
          <w:rtl/>
          <w:lang w:bidi="ar-SA"/>
        </w:rPr>
        <w:t xml:space="preserve"> </w:t>
      </w:r>
      <w:r w:rsidRPr="009B3FE3">
        <w:rPr>
          <w:rFonts w:ascii="FbFrankReal" w:hAnsi="FbFrankReal" w:cs="FbFrankReal"/>
          <w:rtl/>
        </w:rPr>
        <w:t>קיא</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שער</w:t>
      </w:r>
      <w:r w:rsidRPr="009B3FE3">
        <w:rPr>
          <w:rFonts w:ascii="FbFrankReal" w:hAnsi="FbFrankReal" w:cs="FbFrankReal"/>
          <w:rtl/>
          <w:lang w:bidi="ar-SA"/>
        </w:rPr>
        <w:t xml:space="preserve"> </w:t>
      </w:r>
      <w:r w:rsidRPr="009B3FE3">
        <w:rPr>
          <w:rFonts w:ascii="FbFrankReal" w:hAnsi="FbFrankReal" w:cs="FbFrankReal"/>
          <w:rtl/>
        </w:rPr>
        <w:t>האמונה</w:t>
      </w:r>
      <w:r w:rsidRPr="009B3FE3">
        <w:rPr>
          <w:rFonts w:ascii="FbFrankReal" w:hAnsi="FbFrankReal" w:cs="FbFrankReal"/>
          <w:rtl/>
          <w:lang w:bidi="ar-SA"/>
        </w:rPr>
        <w:t xml:space="preserve"> </w:t>
      </w:r>
      <w:r w:rsidRPr="009B3FE3">
        <w:rPr>
          <w:rFonts w:ascii="FbFrankReal" w:hAnsi="FbFrankReal" w:cs="FbFrankReal"/>
          <w:rtl/>
        </w:rPr>
        <w:t>לאדמו</w:t>
      </w:r>
      <w:r w:rsidRPr="009B3FE3">
        <w:rPr>
          <w:rFonts w:ascii="FbFrankReal" w:hAnsi="FbFrankReal" w:cs="FbFrankReal"/>
          <w:rtl/>
          <w:lang w:bidi="ar-SA"/>
        </w:rPr>
        <w:t>"</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האמצעי</w:t>
      </w:r>
      <w:r w:rsidRPr="009B3FE3">
        <w:rPr>
          <w:rFonts w:ascii="FbFrankReal" w:hAnsi="FbFrankReal" w:cs="FbFrankReal"/>
          <w:rtl/>
          <w:lang w:bidi="ar-SA"/>
        </w:rPr>
        <w:t xml:space="preserve"> </w:t>
      </w:r>
      <w:r w:rsidRPr="009B3FE3">
        <w:rPr>
          <w:rFonts w:ascii="FbFrankReal" w:hAnsi="FbFrankReal" w:cs="FbFrankReal"/>
          <w:rtl/>
        </w:rPr>
        <w:t>נט</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ובכ</w:t>
      </w:r>
      <w:r w:rsidRPr="009B3FE3">
        <w:rPr>
          <w:rFonts w:ascii="FbFrankReal" w:hAnsi="FbFrankReal" w:cs="FbFrankReal"/>
          <w:rtl/>
          <w:lang w:bidi="ar-SA"/>
        </w:rPr>
        <w:t>"</w:t>
      </w:r>
      <w:r w:rsidRPr="009B3FE3">
        <w:rPr>
          <w:rFonts w:ascii="FbFrankReal" w:hAnsi="FbFrankReal" w:cs="FbFrankReal"/>
          <w:rtl/>
        </w:rPr>
        <w:t>מ</w:t>
      </w:r>
      <w:r w:rsidRPr="009B3FE3">
        <w:rPr>
          <w:rFonts w:ascii="FbFrankReal" w:hAnsi="FbFrankReal" w:cs="FbFrankReal"/>
          <w:rtl/>
          <w:lang w:bidi="ar-SA"/>
        </w:rPr>
        <w:t xml:space="preserve">. </w:t>
      </w:r>
      <w:r w:rsidRPr="009B3FE3">
        <w:rPr>
          <w:rFonts w:ascii="FbFrankReal" w:hAnsi="FbFrankReal" w:cs="FbFrankReal"/>
          <w:rtl/>
        </w:rPr>
        <w:t>וע</w:t>
      </w:r>
      <w:r w:rsidRPr="009B3FE3">
        <w:rPr>
          <w:rFonts w:ascii="FbFrankReal" w:hAnsi="FbFrankReal" w:cs="FbFrankReal"/>
          <w:rtl/>
          <w:lang w:bidi="ar-SA"/>
        </w:rPr>
        <w:t>"</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בתורת</w:t>
      </w:r>
      <w:r w:rsidRPr="009B3FE3">
        <w:rPr>
          <w:rFonts w:ascii="FbFrankReal" w:hAnsi="FbFrankReal" w:cs="FbFrankReal"/>
          <w:rtl/>
          <w:lang w:bidi="ar-SA"/>
        </w:rPr>
        <w:t xml:space="preserve"> </w:t>
      </w:r>
      <w:r w:rsidRPr="009B3FE3">
        <w:rPr>
          <w:rFonts w:ascii="FbFrankReal" w:hAnsi="FbFrankReal" w:cs="FbFrankReal"/>
          <w:rtl/>
        </w:rPr>
        <w:t>חיים</w:t>
      </w:r>
      <w:r w:rsidRPr="009B3FE3">
        <w:rPr>
          <w:rFonts w:ascii="FbFrankReal" w:hAnsi="FbFrankReal" w:cs="FbFrankReal"/>
          <w:rtl/>
          <w:lang w:bidi="ar-SA"/>
        </w:rPr>
        <w:t xml:space="preserve"> </w:t>
      </w:r>
      <w:r w:rsidRPr="009B3FE3">
        <w:rPr>
          <w:rFonts w:ascii="FbFrankReal" w:hAnsi="FbFrankReal" w:cs="FbFrankReal"/>
          <w:rtl/>
        </w:rPr>
        <w:t>בראשית</w:t>
      </w:r>
      <w:r w:rsidRPr="009B3FE3">
        <w:rPr>
          <w:rFonts w:ascii="FbFrankReal" w:hAnsi="FbFrankReal" w:cs="FbFrankReal"/>
          <w:rtl/>
          <w:lang w:bidi="ar-SA"/>
        </w:rPr>
        <w:t xml:space="preserve"> </w:t>
      </w:r>
      <w:r w:rsidRPr="009B3FE3">
        <w:rPr>
          <w:rFonts w:ascii="FbFrankReal" w:hAnsi="FbFrankReal" w:cs="FbFrankReal"/>
          <w:rtl/>
        </w:rPr>
        <w:t>לב</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ואילך</w:t>
      </w:r>
      <w:r w:rsidRPr="009B3FE3">
        <w:rPr>
          <w:rFonts w:ascii="FbFrankReal" w:hAnsi="FbFrankReal" w:cs="FbFrankReal"/>
          <w:rtl/>
          <w:lang w:bidi="ar-SA"/>
        </w:rPr>
        <w:t xml:space="preserve"> </w:t>
      </w:r>
      <w:r w:rsidRPr="009B3FE3">
        <w:rPr>
          <w:rFonts w:ascii="FbFrankReal" w:hAnsi="FbFrankReal" w:cs="FbFrankReal"/>
          <w:rtl/>
        </w:rPr>
        <w:t>בדרגת</w:t>
      </w:r>
      <w:r w:rsidRPr="009B3FE3">
        <w:rPr>
          <w:rFonts w:ascii="FbFrankReal" w:hAnsi="FbFrankReal" w:cs="FbFrankReal"/>
          <w:rtl/>
          <w:lang w:bidi="ar-SA"/>
        </w:rPr>
        <w:t xml:space="preserve"> </w:t>
      </w:r>
      <w:r w:rsidRPr="009B3FE3">
        <w:rPr>
          <w:rFonts w:ascii="FbFrankReal" w:hAnsi="FbFrankReal" w:cs="FbFrankReal"/>
          <w:rtl/>
        </w:rPr>
        <w:t>הגלוסקאות</w:t>
      </w:r>
      <w:r w:rsidRPr="009B3FE3">
        <w:rPr>
          <w:rFonts w:ascii="FbFrankReal" w:hAnsi="FbFrankReal" w:cs="FbFrankReal"/>
          <w:rtl/>
          <w:lang w:bidi="ar-SA"/>
        </w:rPr>
        <w:t xml:space="preserve"> </w:t>
      </w:r>
      <w:r w:rsidRPr="009B3FE3">
        <w:rPr>
          <w:rFonts w:ascii="FbFrankReal" w:hAnsi="FbFrankReal" w:cs="FbFrankReal"/>
          <w:rtl/>
        </w:rPr>
        <w:t>לגבי</w:t>
      </w:r>
      <w:r w:rsidRPr="009B3FE3">
        <w:rPr>
          <w:rFonts w:ascii="FbFrankReal" w:hAnsi="FbFrankReal" w:cs="FbFrankReal"/>
          <w:rtl/>
          <w:lang w:bidi="ar-SA"/>
        </w:rPr>
        <w:t xml:space="preserve"> </w:t>
      </w:r>
      <w:r w:rsidRPr="009B3FE3">
        <w:rPr>
          <w:rFonts w:ascii="FbFrankReal" w:hAnsi="FbFrankReal" w:cs="FbFrankReal"/>
          <w:rtl/>
        </w:rPr>
        <w:t>לחם</w:t>
      </w:r>
      <w:r w:rsidRPr="009B3FE3">
        <w:rPr>
          <w:rFonts w:ascii="FbFrankReal" w:hAnsi="FbFrankReal" w:cs="FbFrankReal"/>
          <w:rtl/>
          <w:lang w:bidi="ar-SA"/>
        </w:rPr>
        <w:t xml:space="preserve"> </w:t>
      </w:r>
      <w:r w:rsidRPr="009B3FE3">
        <w:rPr>
          <w:rFonts w:ascii="FbFrankReal" w:hAnsi="FbFrankReal" w:cs="FbFrankReal"/>
          <w:rtl/>
        </w:rPr>
        <w:t>שקודם</w:t>
      </w:r>
      <w:r w:rsidRPr="009B3FE3">
        <w:rPr>
          <w:rFonts w:ascii="FbFrankReal" w:hAnsi="FbFrankReal" w:cs="FbFrankReal"/>
          <w:rtl/>
          <w:lang w:bidi="ar-SA"/>
        </w:rPr>
        <w:t xml:space="preserve"> </w:t>
      </w:r>
      <w:r w:rsidRPr="009B3FE3">
        <w:rPr>
          <w:rFonts w:ascii="FbFrankReal" w:hAnsi="FbFrankReal" w:cs="FbFrankReal"/>
          <w:rtl/>
        </w:rPr>
        <w:t>החטא</w:t>
      </w:r>
      <w:r w:rsidRPr="009B3FE3">
        <w:rPr>
          <w:rFonts w:ascii="FbFrankReal" w:hAnsi="FbFrankReal" w:cs="FbFrankReal"/>
          <w:rtl/>
          <w:lang w:bidi="ar-SA"/>
        </w:rPr>
        <w:t xml:space="preserve">. </w:t>
      </w:r>
      <w:r w:rsidRPr="009B3FE3">
        <w:rPr>
          <w:rFonts w:ascii="FbFrankReal" w:hAnsi="FbFrankReal" w:cs="FbFrankReal"/>
          <w:rtl/>
        </w:rPr>
        <w:t>ואכ</w:t>
      </w:r>
      <w:r w:rsidRPr="009B3FE3">
        <w:rPr>
          <w:rFonts w:ascii="FbFrankReal" w:hAnsi="FbFrankReal" w:cs="FbFrankReal"/>
          <w:rtl/>
          <w:lang w:bidi="ar-SA"/>
        </w:rPr>
        <w:t>"</w:t>
      </w:r>
      <w:r w:rsidRPr="009B3FE3">
        <w:rPr>
          <w:rFonts w:ascii="FbFrankReal" w:hAnsi="FbFrankReal" w:cs="FbFrankReal"/>
          <w:rtl/>
        </w:rPr>
        <w:t>מ</w:t>
      </w:r>
      <w:r w:rsidRPr="009B3FE3">
        <w:rPr>
          <w:rFonts w:ascii="FbFrankReal" w:hAnsi="FbFrankReal" w:cs="FbFrankReal"/>
          <w:rtl/>
          <w:lang w:bidi="ar-SA"/>
        </w:rPr>
        <w:t xml:space="preserve">. </w:t>
      </w:r>
    </w:p>
  </w:footnote>
  <w:footnote w:id="19">
    <w:p w14:paraId="0E75368B" w14:textId="0F63C40E"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בראשית</w:t>
      </w:r>
      <w:r w:rsidRPr="009B3FE3">
        <w:rPr>
          <w:rFonts w:ascii="FbFrankReal" w:hAnsi="FbFrankReal" w:cs="FbFrankReal"/>
          <w:rtl/>
          <w:lang w:bidi="ar-SA"/>
        </w:rPr>
        <w:t xml:space="preserve"> </w:t>
      </w:r>
      <w:r w:rsidRPr="009B3FE3">
        <w:rPr>
          <w:rFonts w:ascii="FbFrankReal" w:hAnsi="FbFrankReal" w:cs="FbFrankReal"/>
          <w:rtl/>
        </w:rPr>
        <w:t>רבה</w:t>
      </w:r>
      <w:r w:rsidRPr="009B3FE3">
        <w:rPr>
          <w:rFonts w:ascii="FbFrankReal" w:hAnsi="FbFrankReal" w:cs="FbFrankReal"/>
          <w:rtl/>
          <w:lang w:bidi="ar-SA"/>
        </w:rPr>
        <w:t xml:space="preserve"> </w:t>
      </w:r>
      <w:r w:rsidRPr="009B3FE3">
        <w:rPr>
          <w:rFonts w:ascii="FbFrankReal" w:hAnsi="FbFrankReal" w:cs="FbFrankReal"/>
          <w:rtl/>
        </w:rPr>
        <w:t>פט</w:t>
      </w:r>
      <w:r w:rsidRPr="009B3FE3">
        <w:rPr>
          <w:rFonts w:ascii="FbFrankReal" w:hAnsi="FbFrankReal" w:cs="FbFrankReal"/>
          <w:rtl/>
          <w:lang w:bidi="ar-SA"/>
        </w:rPr>
        <w:t>"</w:t>
      </w:r>
      <w:r w:rsidRPr="009B3FE3">
        <w:rPr>
          <w:rFonts w:ascii="FbFrankReal" w:hAnsi="FbFrankReal" w:cs="FbFrankReal"/>
          <w:rtl/>
        </w:rPr>
        <w:t>ו</w:t>
      </w:r>
      <w:r w:rsidRPr="009B3FE3">
        <w:rPr>
          <w:rFonts w:ascii="FbFrankReal" w:hAnsi="FbFrankReal" w:cs="FbFrankReal"/>
          <w:rtl/>
          <w:lang w:bidi="ar-SA"/>
        </w:rPr>
        <w:t xml:space="preserve">, </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עשרה</w:t>
      </w:r>
      <w:r w:rsidRPr="009B3FE3">
        <w:rPr>
          <w:rFonts w:ascii="FbFrankReal" w:hAnsi="FbFrankReal" w:cs="FbFrankReal"/>
          <w:rtl/>
          <w:lang w:bidi="ar-SA"/>
        </w:rPr>
        <w:t xml:space="preserve"> </w:t>
      </w:r>
      <w:r w:rsidRPr="009B3FE3">
        <w:rPr>
          <w:rFonts w:ascii="FbFrankReal" w:hAnsi="FbFrankReal" w:cs="FbFrankReal"/>
          <w:rtl/>
        </w:rPr>
        <w:t>מאמרות</w:t>
      </w:r>
      <w:r w:rsidRPr="009B3FE3">
        <w:rPr>
          <w:rFonts w:ascii="FbFrankReal" w:hAnsi="FbFrankReal" w:cs="FbFrankReal"/>
          <w:rtl/>
          <w:lang w:bidi="ar-SA"/>
        </w:rPr>
        <w:t xml:space="preserve"> </w:t>
      </w:r>
      <w:r w:rsidRPr="009B3FE3">
        <w:rPr>
          <w:rFonts w:ascii="FbFrankReal" w:hAnsi="FbFrankReal" w:cs="FbFrankReal"/>
          <w:rtl/>
        </w:rPr>
        <w:t>להרמ</w:t>
      </w:r>
      <w:r w:rsidRPr="009B3FE3">
        <w:rPr>
          <w:rFonts w:ascii="FbFrankReal" w:hAnsi="FbFrankReal" w:cs="FbFrankReal"/>
          <w:rtl/>
          <w:lang w:bidi="ar-SA"/>
        </w:rPr>
        <w:t>"</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מפאנו</w:t>
      </w:r>
      <w:r w:rsidRPr="009B3FE3">
        <w:rPr>
          <w:rFonts w:ascii="FbFrankReal" w:hAnsi="FbFrankReal" w:cs="FbFrankReal"/>
          <w:rtl/>
          <w:lang w:bidi="ar-SA"/>
        </w:rPr>
        <w:t xml:space="preserve"> </w:t>
      </w:r>
      <w:r w:rsidRPr="009B3FE3">
        <w:rPr>
          <w:rFonts w:ascii="FbFrankReal" w:hAnsi="FbFrankReal" w:cs="FbFrankReal"/>
          <w:rtl/>
        </w:rPr>
        <w:t>מאמר</w:t>
      </w:r>
      <w:r w:rsidRPr="009B3FE3">
        <w:rPr>
          <w:rFonts w:ascii="FbFrankReal" w:hAnsi="FbFrankReal" w:cs="FbFrankReal"/>
          <w:rtl/>
          <w:lang w:bidi="ar-SA"/>
        </w:rPr>
        <w:t xml:space="preserve"> </w:t>
      </w:r>
      <w:r w:rsidRPr="009B3FE3">
        <w:rPr>
          <w:rFonts w:ascii="FbFrankReal" w:hAnsi="FbFrankReal" w:cs="FbFrankReal"/>
          <w:rtl/>
        </w:rPr>
        <w:t>חקור</w:t>
      </w:r>
      <w:r w:rsidRPr="009B3FE3">
        <w:rPr>
          <w:rFonts w:ascii="FbFrankReal" w:hAnsi="FbFrankReal" w:cs="FbFrankReal"/>
          <w:rtl/>
          <w:lang w:bidi="ar-SA"/>
        </w:rPr>
        <w:t xml:space="preserve"> </w:t>
      </w:r>
      <w:r w:rsidRPr="009B3FE3">
        <w:rPr>
          <w:rFonts w:ascii="FbFrankReal" w:hAnsi="FbFrankReal" w:cs="FbFrankReal"/>
          <w:rtl/>
        </w:rPr>
        <w:t>דין</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סופ</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ובפי</w:t>
      </w:r>
      <w:r w:rsidRPr="009B3FE3">
        <w:rPr>
          <w:rFonts w:ascii="FbFrankReal" w:hAnsi="FbFrankReal" w:cs="FbFrankReal"/>
          <w:rtl/>
          <w:lang w:bidi="ar-SA"/>
        </w:rPr>
        <w:t xml:space="preserve">' </w:t>
      </w:r>
      <w:r w:rsidRPr="009B3FE3">
        <w:rPr>
          <w:rFonts w:ascii="FbFrankReal" w:hAnsi="FbFrankReal" w:cs="FbFrankReal"/>
          <w:rtl/>
        </w:rPr>
        <w:t>יד</w:t>
      </w:r>
      <w:r w:rsidRPr="009B3FE3">
        <w:rPr>
          <w:rFonts w:ascii="FbFrankReal" w:hAnsi="FbFrankReal" w:cs="FbFrankReal"/>
          <w:rtl/>
          <w:lang w:bidi="ar-SA"/>
        </w:rPr>
        <w:t xml:space="preserve"> </w:t>
      </w:r>
      <w:r w:rsidRPr="009B3FE3">
        <w:rPr>
          <w:rFonts w:ascii="FbFrankReal" w:hAnsi="FbFrankReal" w:cs="FbFrankReal"/>
          <w:rtl/>
        </w:rPr>
        <w:t>יהודה</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 xml:space="preserve">. </w:t>
      </w:r>
      <w:r w:rsidRPr="009B3FE3">
        <w:rPr>
          <w:rFonts w:ascii="FbFrankReal" w:hAnsi="FbFrankReal" w:cs="FbFrankReal"/>
          <w:rtl/>
        </w:rPr>
        <w:t>תורת</w:t>
      </w:r>
      <w:r w:rsidRPr="009B3FE3">
        <w:rPr>
          <w:rFonts w:ascii="FbFrankReal" w:hAnsi="FbFrankReal" w:cs="FbFrankReal"/>
          <w:rtl/>
          <w:lang w:bidi="ar-SA"/>
        </w:rPr>
        <w:t xml:space="preserve"> </w:t>
      </w:r>
      <w:r w:rsidRPr="009B3FE3">
        <w:rPr>
          <w:rFonts w:ascii="FbFrankReal" w:hAnsi="FbFrankReal" w:cs="FbFrankReal"/>
          <w:rtl/>
        </w:rPr>
        <w:t>חיים</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סנהדרין</w:t>
      </w:r>
      <w:r w:rsidRPr="009B3FE3">
        <w:rPr>
          <w:rFonts w:ascii="FbFrankReal" w:hAnsi="FbFrankReal" w:cs="FbFrankReal"/>
          <w:rtl/>
          <w:lang w:bidi="ar-SA"/>
        </w:rPr>
        <w:t xml:space="preserve"> </w:t>
      </w:r>
      <w:r w:rsidRPr="009B3FE3">
        <w:rPr>
          <w:rFonts w:ascii="FbFrankReal" w:hAnsi="FbFrankReal" w:cs="FbFrankReal"/>
          <w:rtl/>
        </w:rPr>
        <w:t>דף</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ד</w:t>
      </w:r>
      <w:r w:rsidRPr="009B3FE3">
        <w:rPr>
          <w:rFonts w:ascii="FbFrankReal" w:hAnsi="FbFrankReal" w:cs="FbFrankReal"/>
          <w:rtl/>
          <w:lang w:bidi="ar-SA"/>
        </w:rPr>
        <w:t>"</w:t>
      </w:r>
      <w:r w:rsidRPr="009B3FE3">
        <w:rPr>
          <w:rFonts w:ascii="FbFrankReal" w:hAnsi="FbFrankReal" w:cs="FbFrankReal"/>
          <w:rtl/>
        </w:rPr>
        <w:t>ה</w:t>
      </w:r>
      <w:r w:rsidRPr="009B3FE3">
        <w:rPr>
          <w:rFonts w:ascii="FbFrankReal" w:hAnsi="FbFrankReal" w:cs="FbFrankReal"/>
          <w:rtl/>
          <w:lang w:bidi="ar-SA"/>
        </w:rPr>
        <w:t xml:space="preserve"> </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יהודה</w:t>
      </w:r>
      <w:r w:rsidRPr="009B3FE3">
        <w:rPr>
          <w:rFonts w:ascii="FbFrankReal" w:hAnsi="FbFrankReal" w:cs="FbFrankReal"/>
          <w:rtl/>
          <w:lang w:bidi="ar-SA"/>
        </w:rPr>
        <w:t xml:space="preserve"> </w:t>
      </w:r>
      <w:r w:rsidRPr="009B3FE3">
        <w:rPr>
          <w:rFonts w:ascii="FbFrankReal" w:hAnsi="FbFrankReal" w:cs="FbFrankReal"/>
          <w:rtl/>
        </w:rPr>
        <w:t>אומר</w:t>
      </w:r>
      <w:r w:rsidRPr="009B3FE3">
        <w:rPr>
          <w:rFonts w:ascii="FbFrankReal" w:hAnsi="FbFrankReal" w:cs="FbFrankReal"/>
          <w:rtl/>
          <w:lang w:bidi="ar-SA"/>
        </w:rPr>
        <w:t xml:space="preserve">. </w:t>
      </w:r>
      <w:r w:rsidRPr="009B3FE3">
        <w:rPr>
          <w:rFonts w:ascii="FbFrankReal" w:hAnsi="FbFrankReal" w:cs="FbFrankReal"/>
          <w:rtl/>
        </w:rPr>
        <w:t>פרי</w:t>
      </w:r>
      <w:r w:rsidRPr="009B3FE3">
        <w:rPr>
          <w:rFonts w:ascii="FbFrankReal" w:hAnsi="FbFrankReal" w:cs="FbFrankReal"/>
          <w:rtl/>
          <w:lang w:bidi="ar-SA"/>
        </w:rPr>
        <w:t xml:space="preserve"> </w:t>
      </w:r>
      <w:r w:rsidRPr="009B3FE3">
        <w:rPr>
          <w:rFonts w:ascii="FbFrankReal" w:hAnsi="FbFrankReal" w:cs="FbFrankReal"/>
          <w:rtl/>
        </w:rPr>
        <w:t>צדיק</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פרשת</w:t>
      </w:r>
      <w:r w:rsidRPr="009B3FE3">
        <w:rPr>
          <w:rFonts w:ascii="FbFrankReal" w:hAnsi="FbFrankReal" w:cs="FbFrankReal"/>
          <w:rtl/>
          <w:lang w:bidi="ar-SA"/>
        </w:rPr>
        <w:t xml:space="preserve"> </w:t>
      </w:r>
      <w:r w:rsidRPr="009B3FE3">
        <w:rPr>
          <w:rFonts w:ascii="FbFrankReal" w:hAnsi="FbFrankReal" w:cs="FbFrankReal"/>
          <w:rtl/>
        </w:rPr>
        <w:t>בחוקותי</w:t>
      </w:r>
      <w:r w:rsidRPr="009B3FE3">
        <w:rPr>
          <w:rFonts w:ascii="FbFrankReal" w:hAnsi="FbFrankReal" w:cs="FbFrankReal"/>
          <w:rtl/>
          <w:lang w:bidi="ar-SA"/>
        </w:rPr>
        <w:t xml:space="preserve"> </w:t>
      </w:r>
      <w:r w:rsidRPr="009B3FE3">
        <w:rPr>
          <w:rFonts w:ascii="FbFrankReal" w:hAnsi="FbFrankReal" w:cs="FbFrankReal"/>
          <w:rtl/>
        </w:rPr>
        <w:t>אות</w:t>
      </w:r>
      <w:r w:rsidRPr="009B3FE3">
        <w:rPr>
          <w:rFonts w:ascii="FbFrankReal" w:hAnsi="FbFrankReal" w:cs="FbFrankReal"/>
          <w:rtl/>
          <w:lang w:bidi="ar-SA"/>
        </w:rPr>
        <w:t xml:space="preserve"> </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ועל</w:t>
      </w:r>
      <w:r w:rsidRPr="009B3FE3">
        <w:rPr>
          <w:rFonts w:ascii="FbFrankReal" w:hAnsi="FbFrankReal" w:cs="FbFrankReal"/>
          <w:rtl/>
          <w:lang w:bidi="ar-SA"/>
        </w:rPr>
        <w:t xml:space="preserve"> </w:t>
      </w:r>
      <w:r w:rsidRPr="009B3FE3">
        <w:rPr>
          <w:rFonts w:ascii="FbFrankReal" w:hAnsi="FbFrankReal" w:cs="FbFrankReal"/>
          <w:rtl/>
        </w:rPr>
        <w:t>ט</w:t>
      </w:r>
      <w:r w:rsidRPr="009B3FE3">
        <w:rPr>
          <w:rFonts w:ascii="FbFrankReal" w:hAnsi="FbFrankReal" w:cs="FbFrankReal"/>
          <w:rtl/>
          <w:lang w:bidi="ar-SA"/>
        </w:rPr>
        <w:t>"</w:t>
      </w:r>
      <w:r w:rsidRPr="009B3FE3">
        <w:rPr>
          <w:rFonts w:ascii="FbFrankReal" w:hAnsi="FbFrankReal" w:cs="FbFrankReal"/>
          <w:rtl/>
        </w:rPr>
        <w:t>ו</w:t>
      </w:r>
      <w:r w:rsidRPr="009B3FE3">
        <w:rPr>
          <w:rFonts w:ascii="FbFrankReal" w:hAnsi="FbFrankReal" w:cs="FbFrankReal"/>
          <w:rtl/>
          <w:lang w:bidi="ar-SA"/>
        </w:rPr>
        <w:t xml:space="preserve"> </w:t>
      </w:r>
      <w:r w:rsidRPr="009B3FE3">
        <w:rPr>
          <w:rFonts w:ascii="FbFrankReal" w:hAnsi="FbFrankReal" w:cs="FbFrankReal"/>
          <w:rtl/>
        </w:rPr>
        <w:t>בשבט</w:t>
      </w:r>
      <w:r w:rsidRPr="009B3FE3">
        <w:rPr>
          <w:rFonts w:ascii="FbFrankReal" w:hAnsi="FbFrankReal" w:cs="FbFrankReal"/>
          <w:rtl/>
          <w:lang w:bidi="ar-SA"/>
        </w:rPr>
        <w:t xml:space="preserve"> </w:t>
      </w:r>
      <w:r w:rsidRPr="009B3FE3">
        <w:rPr>
          <w:rFonts w:ascii="FbFrankReal" w:hAnsi="FbFrankReal" w:cs="FbFrankReal"/>
          <w:rtl/>
        </w:rPr>
        <w:t>אות</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ועל</w:t>
      </w:r>
      <w:r w:rsidRPr="009B3FE3">
        <w:rPr>
          <w:rFonts w:ascii="FbFrankReal" w:hAnsi="FbFrankReal" w:cs="FbFrankReal"/>
          <w:rtl/>
          <w:lang w:bidi="ar-SA"/>
        </w:rPr>
        <w:t xml:space="preserve"> </w:t>
      </w:r>
      <w:r w:rsidRPr="009B3FE3">
        <w:rPr>
          <w:rFonts w:ascii="FbFrankReal" w:hAnsi="FbFrankReal" w:cs="FbFrankReal"/>
          <w:rtl/>
        </w:rPr>
        <w:t>פסח</w:t>
      </w:r>
      <w:r w:rsidRPr="009B3FE3">
        <w:rPr>
          <w:rFonts w:ascii="FbFrankReal" w:hAnsi="FbFrankReal" w:cs="FbFrankReal"/>
          <w:rtl/>
          <w:lang w:bidi="ar-SA"/>
        </w:rPr>
        <w:t xml:space="preserve"> </w:t>
      </w:r>
      <w:r w:rsidRPr="009B3FE3">
        <w:rPr>
          <w:rFonts w:ascii="FbFrankReal" w:hAnsi="FbFrankReal" w:cs="FbFrankReal"/>
          <w:rtl/>
        </w:rPr>
        <w:t>אות</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 xml:space="preserve">'. </w:t>
      </w:r>
    </w:p>
  </w:footnote>
  <w:footnote w:id="20">
    <w:p w14:paraId="41BA2692" w14:textId="0165086F"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בס</w:t>
      </w:r>
      <w:r w:rsidRPr="009B3FE3">
        <w:rPr>
          <w:rFonts w:ascii="FbFrankReal" w:hAnsi="FbFrankReal" w:cs="FbFrankReal"/>
          <w:rtl/>
          <w:lang w:bidi="ar-SA"/>
        </w:rPr>
        <w:t xml:space="preserve">' </w:t>
      </w:r>
      <w:r w:rsidRPr="009B3FE3">
        <w:rPr>
          <w:rFonts w:ascii="FbFrankReal" w:hAnsi="FbFrankReal" w:cs="FbFrankReal"/>
          <w:rtl/>
        </w:rPr>
        <w:t>עשרה</w:t>
      </w:r>
      <w:r w:rsidRPr="009B3FE3">
        <w:rPr>
          <w:rFonts w:ascii="FbFrankReal" w:hAnsi="FbFrankReal" w:cs="FbFrankReal"/>
          <w:rtl/>
          <w:lang w:bidi="ar-SA"/>
        </w:rPr>
        <w:t xml:space="preserve"> </w:t>
      </w:r>
      <w:r w:rsidRPr="009B3FE3">
        <w:rPr>
          <w:rFonts w:ascii="FbFrankReal" w:hAnsi="FbFrankReal" w:cs="FbFrankReal"/>
          <w:rtl/>
        </w:rPr>
        <w:t>מאמרות</w:t>
      </w:r>
      <w:r w:rsidRPr="009B3FE3">
        <w:rPr>
          <w:rFonts w:ascii="FbFrankReal" w:hAnsi="FbFrankReal" w:cs="FbFrankReal"/>
          <w:rtl/>
          <w:lang w:bidi="ar-SA"/>
        </w:rPr>
        <w:t xml:space="preserve"> </w:t>
      </w:r>
      <w:r w:rsidRPr="009B3FE3">
        <w:rPr>
          <w:rFonts w:ascii="FbFrankReal" w:hAnsi="FbFrankReal" w:cs="FbFrankReal"/>
          <w:rtl/>
        </w:rPr>
        <w:t>מאמר</w:t>
      </w:r>
      <w:r w:rsidRPr="009B3FE3">
        <w:rPr>
          <w:rFonts w:ascii="FbFrankReal" w:hAnsi="FbFrankReal" w:cs="FbFrankReal"/>
          <w:rtl/>
          <w:lang w:bidi="ar-SA"/>
        </w:rPr>
        <w:t xml:space="preserve"> </w:t>
      </w:r>
      <w:r w:rsidRPr="009B3FE3">
        <w:rPr>
          <w:rFonts w:ascii="FbFrankReal" w:hAnsi="FbFrankReal" w:cs="FbFrankReal"/>
          <w:rtl/>
        </w:rPr>
        <w:t>חקור</w:t>
      </w:r>
      <w:r w:rsidRPr="009B3FE3">
        <w:rPr>
          <w:rFonts w:ascii="FbFrankReal" w:hAnsi="FbFrankReal" w:cs="FbFrankReal"/>
          <w:rtl/>
          <w:lang w:bidi="ar-SA"/>
        </w:rPr>
        <w:t xml:space="preserve"> </w:t>
      </w:r>
      <w:r w:rsidRPr="009B3FE3">
        <w:rPr>
          <w:rFonts w:ascii="FbFrankReal" w:hAnsi="FbFrankReal" w:cs="FbFrankReal"/>
          <w:rtl/>
        </w:rPr>
        <w:t>דין</w:t>
      </w:r>
      <w:r w:rsidRPr="009B3FE3">
        <w:rPr>
          <w:rFonts w:ascii="FbFrankReal" w:hAnsi="FbFrankReal" w:cs="FbFrankReal"/>
          <w:rtl/>
          <w:lang w:bidi="ar-SA"/>
        </w:rPr>
        <w:t xml:space="preserve"> </w:t>
      </w:r>
      <w:r w:rsidRPr="009B3FE3">
        <w:rPr>
          <w:rFonts w:ascii="FbFrankReal" w:hAnsi="FbFrankReal" w:cs="FbFrankReal"/>
          <w:rtl/>
        </w:rPr>
        <w:t>חלק</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פרק</w:t>
      </w:r>
      <w:r w:rsidRPr="009B3FE3">
        <w:rPr>
          <w:rFonts w:ascii="FbFrankReal" w:hAnsi="FbFrankReal" w:cs="FbFrankReal"/>
          <w:rtl/>
          <w:lang w:bidi="ar-SA"/>
        </w:rPr>
        <w:t xml:space="preserve"> </w:t>
      </w:r>
      <w:r w:rsidRPr="009B3FE3">
        <w:rPr>
          <w:rFonts w:ascii="FbFrankReal" w:hAnsi="FbFrankReal" w:cs="FbFrankReal"/>
          <w:rtl/>
        </w:rPr>
        <w:t>ג</w:t>
      </w:r>
      <w:r w:rsidRPr="009B3FE3">
        <w:rPr>
          <w:rFonts w:ascii="FbFrankReal" w:hAnsi="FbFrankReal" w:cs="FbFrankReal"/>
          <w:rtl/>
          <w:lang w:bidi="ar-SA"/>
        </w:rPr>
        <w:t>': "</w:t>
      </w:r>
      <w:r w:rsidRPr="009B3FE3">
        <w:rPr>
          <w:rFonts w:ascii="FbFrankReal" w:hAnsi="FbFrankReal" w:cs="FbFrankReal"/>
          <w:rtl/>
        </w:rPr>
        <w:t>הובטחנו</w:t>
      </w:r>
      <w:r w:rsidRPr="009B3FE3">
        <w:rPr>
          <w:rFonts w:ascii="FbFrankReal" w:hAnsi="FbFrankReal" w:cs="FbFrankReal"/>
          <w:rtl/>
          <w:lang w:bidi="ar-SA"/>
        </w:rPr>
        <w:t xml:space="preserve"> </w:t>
      </w:r>
      <w:r w:rsidRPr="009B3FE3">
        <w:rPr>
          <w:rFonts w:ascii="FbFrankReal" w:hAnsi="FbFrankReal" w:cs="FbFrankReal"/>
          <w:rtl/>
        </w:rPr>
        <w:t>לימות</w:t>
      </w:r>
      <w:r w:rsidRPr="009B3FE3">
        <w:rPr>
          <w:rFonts w:ascii="FbFrankReal" w:hAnsi="FbFrankReal" w:cs="FbFrankReal"/>
          <w:rtl/>
          <w:lang w:bidi="ar-SA"/>
        </w:rPr>
        <w:t xml:space="preserve"> </w:t>
      </w:r>
      <w:r w:rsidRPr="009B3FE3">
        <w:rPr>
          <w:rFonts w:ascii="FbFrankReal" w:hAnsi="FbFrankReal" w:cs="FbFrankReal"/>
          <w:rtl/>
        </w:rPr>
        <w:t>המשיח</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פסת</w:t>
      </w:r>
      <w:r w:rsidRPr="009B3FE3">
        <w:rPr>
          <w:rFonts w:ascii="FbFrankReal" w:hAnsi="FbFrankReal" w:cs="FbFrankReal"/>
          <w:rtl/>
          <w:lang w:bidi="ar-SA"/>
        </w:rPr>
        <w:t xml:space="preserve"> </w:t>
      </w:r>
      <w:r w:rsidRPr="009B3FE3">
        <w:rPr>
          <w:rFonts w:ascii="FbFrankReal" w:hAnsi="FbFrankReal" w:cs="FbFrankReal"/>
          <w:rtl/>
        </w:rPr>
        <w:t>בר</w:t>
      </w:r>
      <w:r w:rsidRPr="009B3FE3">
        <w:rPr>
          <w:rFonts w:ascii="FbFrankReal" w:hAnsi="FbFrankReal" w:cs="FbFrankReal"/>
          <w:rtl/>
          <w:lang w:bidi="ar-SA"/>
        </w:rPr>
        <w:t xml:space="preserve"> </w:t>
      </w:r>
      <w:r w:rsidRPr="009B3FE3">
        <w:rPr>
          <w:rFonts w:ascii="FbFrankReal" w:hAnsi="FbFrankReal" w:cs="FbFrankReal"/>
          <w:rtl/>
        </w:rPr>
        <w:t>בארץ</w:t>
      </w:r>
      <w:r w:rsidRPr="009B3FE3">
        <w:rPr>
          <w:rFonts w:ascii="FbFrankReal" w:hAnsi="FbFrankReal" w:cs="FbFrankReal"/>
          <w:rtl/>
          <w:lang w:bidi="ar-SA"/>
        </w:rPr>
        <w:t xml:space="preserve">, </w:t>
      </w:r>
      <w:r w:rsidRPr="009B3FE3">
        <w:rPr>
          <w:rFonts w:ascii="FbFrankReal" w:hAnsi="FbFrankReal" w:cs="FbFrankReal"/>
          <w:rtl/>
        </w:rPr>
        <w:t>ודרשו</w:t>
      </w:r>
      <w:r w:rsidRPr="009B3FE3">
        <w:rPr>
          <w:rFonts w:ascii="FbFrankReal" w:hAnsi="FbFrankReal" w:cs="FbFrankReal"/>
          <w:rtl/>
          <w:lang w:bidi="ar-SA"/>
        </w:rPr>
        <w:t xml:space="preserve"> </w:t>
      </w:r>
      <w:r w:rsidRPr="009B3FE3">
        <w:rPr>
          <w:rFonts w:ascii="FbFrankReal" w:hAnsi="FbFrankReal" w:cs="FbFrankReal"/>
          <w:rtl/>
        </w:rPr>
        <w:t>בו</w:t>
      </w:r>
      <w:r w:rsidRPr="009B3FE3">
        <w:rPr>
          <w:rFonts w:ascii="FbFrankReal" w:hAnsi="FbFrankReal" w:cs="FbFrankReal"/>
          <w:rtl/>
          <w:lang w:bidi="ar-SA"/>
        </w:rPr>
        <w:t xml:space="preserve"> </w:t>
      </w:r>
      <w:r w:rsidRPr="009B3FE3">
        <w:rPr>
          <w:rFonts w:ascii="FbFrankReal" w:hAnsi="FbFrankReal" w:cs="FbFrankReal"/>
          <w:rtl/>
        </w:rPr>
        <w:t>עתידה</w:t>
      </w:r>
      <w:r w:rsidRPr="009B3FE3">
        <w:rPr>
          <w:rFonts w:ascii="FbFrankReal" w:hAnsi="FbFrankReal" w:cs="FbFrankReal"/>
          <w:rtl/>
          <w:lang w:bidi="ar-SA"/>
        </w:rPr>
        <w:t xml:space="preserve"> </w:t>
      </w:r>
      <w:r w:rsidRPr="009B3FE3">
        <w:rPr>
          <w:rFonts w:ascii="FbFrankReal" w:hAnsi="FbFrankReal" w:cs="FbFrankReal"/>
          <w:rtl/>
        </w:rPr>
        <w:t>ארץ</w:t>
      </w:r>
      <w:r w:rsidRPr="009B3FE3">
        <w:rPr>
          <w:rFonts w:ascii="FbFrankReal" w:hAnsi="FbFrankReal" w:cs="FbFrankReal"/>
          <w:rtl/>
          <w:lang w:bidi="ar-SA"/>
        </w:rPr>
        <w:t xml:space="preserve"> </w:t>
      </w:r>
      <w:r w:rsidRPr="009B3FE3">
        <w:rPr>
          <w:rFonts w:ascii="FbFrankReal" w:hAnsi="FbFrankReal" w:cs="FbFrankReal"/>
          <w:rtl/>
        </w:rPr>
        <w:t>ישראל</w:t>
      </w:r>
      <w:r w:rsidRPr="009B3FE3">
        <w:rPr>
          <w:rFonts w:ascii="FbFrankReal" w:hAnsi="FbFrankReal" w:cs="FbFrankReal"/>
          <w:rtl/>
          <w:lang w:bidi="ar-SA"/>
        </w:rPr>
        <w:t xml:space="preserve"> </w:t>
      </w:r>
      <w:r w:rsidRPr="009B3FE3">
        <w:rPr>
          <w:rFonts w:ascii="FbFrankReal" w:hAnsi="FbFrankReal" w:cs="FbFrankReal"/>
          <w:rtl/>
        </w:rPr>
        <w:t>שתוציא</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וכלי</w:t>
      </w:r>
      <w:r w:rsidRPr="009B3FE3">
        <w:rPr>
          <w:rFonts w:ascii="FbFrankReal" w:hAnsi="FbFrankReal" w:cs="FbFrankReal"/>
          <w:rtl/>
          <w:lang w:bidi="ar-SA"/>
        </w:rPr>
        <w:t xml:space="preserve"> </w:t>
      </w:r>
      <w:r w:rsidRPr="009B3FE3">
        <w:rPr>
          <w:rFonts w:ascii="FbFrankReal" w:hAnsi="FbFrankReal" w:cs="FbFrankReal"/>
          <w:rtl/>
        </w:rPr>
        <w:t>מלת</w:t>
      </w:r>
      <w:r w:rsidRPr="009B3FE3">
        <w:rPr>
          <w:rFonts w:ascii="FbFrankReal" w:hAnsi="FbFrankReal" w:cs="FbFrankReal"/>
          <w:rtl/>
          <w:lang w:bidi="ar-SA"/>
        </w:rPr>
        <w:t xml:space="preserve">, </w:t>
      </w:r>
      <w:r w:rsidRPr="009B3FE3">
        <w:rPr>
          <w:rFonts w:ascii="FbFrankReal" w:hAnsi="FbFrankReal" w:cs="FbFrankReal"/>
          <w:rtl/>
        </w:rPr>
        <w:t>כי</w:t>
      </w:r>
      <w:r w:rsidRPr="009B3FE3">
        <w:rPr>
          <w:rFonts w:ascii="FbFrankReal" w:hAnsi="FbFrankReal" w:cs="FbFrankReal"/>
          <w:rtl/>
          <w:lang w:bidi="ar-SA"/>
        </w:rPr>
        <w:t xml:space="preserve"> </w:t>
      </w:r>
      <w:r w:rsidRPr="009B3FE3">
        <w:rPr>
          <w:rFonts w:ascii="FbFrankReal" w:hAnsi="FbFrankReal" w:cs="FbFrankReal"/>
          <w:rtl/>
        </w:rPr>
        <w:t>ממגד</w:t>
      </w:r>
      <w:r w:rsidRPr="009B3FE3">
        <w:rPr>
          <w:rFonts w:ascii="FbFrankReal" w:hAnsi="FbFrankReal" w:cs="FbFrankReal"/>
          <w:rtl/>
          <w:lang w:bidi="ar-SA"/>
        </w:rPr>
        <w:t xml:space="preserve"> </w:t>
      </w:r>
      <w:r w:rsidRPr="009B3FE3">
        <w:rPr>
          <w:rFonts w:ascii="FbFrankReal" w:hAnsi="FbFrankReal" w:cs="FbFrankReal"/>
          <w:rtl/>
        </w:rPr>
        <w:t>תבואות</w:t>
      </w:r>
      <w:r w:rsidRPr="009B3FE3">
        <w:rPr>
          <w:rFonts w:ascii="FbFrankReal" w:hAnsi="FbFrankReal" w:cs="FbFrankReal"/>
          <w:rtl/>
          <w:lang w:bidi="ar-SA"/>
        </w:rPr>
        <w:t xml:space="preserve"> </w:t>
      </w:r>
      <w:r w:rsidRPr="009B3FE3">
        <w:rPr>
          <w:rFonts w:ascii="FbFrankReal" w:hAnsi="FbFrankReal" w:cs="FbFrankReal"/>
          <w:rtl/>
        </w:rPr>
        <w:t>שמש</w:t>
      </w:r>
      <w:r w:rsidRPr="009B3FE3">
        <w:rPr>
          <w:rFonts w:ascii="FbFrankReal" w:hAnsi="FbFrankReal" w:cs="FbFrankReal"/>
          <w:rtl/>
          <w:lang w:bidi="ar-SA"/>
        </w:rPr>
        <w:t xml:space="preserve"> </w:t>
      </w:r>
      <w:r w:rsidRPr="009B3FE3">
        <w:rPr>
          <w:rFonts w:ascii="FbFrankReal" w:hAnsi="FbFrankReal" w:cs="FbFrankReal"/>
          <w:rtl/>
        </w:rPr>
        <w:t>וכבר</w:t>
      </w:r>
      <w:r w:rsidRPr="009B3FE3">
        <w:rPr>
          <w:rFonts w:ascii="FbFrankReal" w:hAnsi="FbFrankReal" w:cs="FbFrankReal"/>
          <w:rtl/>
          <w:lang w:bidi="ar-SA"/>
        </w:rPr>
        <w:t xml:space="preserve"> </w:t>
      </w:r>
      <w:r w:rsidRPr="009B3FE3">
        <w:rPr>
          <w:rFonts w:ascii="FbFrankReal" w:hAnsi="FbFrankReal" w:cs="FbFrankReal"/>
          <w:rtl/>
        </w:rPr>
        <w:t>נתמעטו</w:t>
      </w:r>
      <w:r w:rsidRPr="009B3FE3">
        <w:rPr>
          <w:rFonts w:ascii="FbFrankReal" w:hAnsi="FbFrankReal" w:cs="FbFrankReal"/>
          <w:rtl/>
          <w:lang w:bidi="ar-SA"/>
        </w:rPr>
        <w:t xml:space="preserve"> </w:t>
      </w:r>
      <w:r w:rsidRPr="009B3FE3">
        <w:rPr>
          <w:rFonts w:ascii="FbFrankReal" w:hAnsi="FbFrankReal" w:cs="FbFrankReal"/>
          <w:rtl/>
        </w:rPr>
        <w:t>המאורות</w:t>
      </w:r>
      <w:r w:rsidRPr="009B3FE3">
        <w:rPr>
          <w:rFonts w:ascii="FbFrankReal" w:hAnsi="FbFrankReal" w:cs="FbFrankReal"/>
          <w:rtl/>
          <w:lang w:bidi="ar-SA"/>
        </w:rPr>
        <w:t xml:space="preserve"> </w:t>
      </w:r>
      <w:r w:rsidRPr="009B3FE3">
        <w:rPr>
          <w:rFonts w:ascii="FbFrankReal" w:hAnsi="FbFrankReal" w:cs="FbFrankReal"/>
          <w:rtl/>
        </w:rPr>
        <w:t>בעון</w:t>
      </w:r>
      <w:r w:rsidRPr="009B3FE3">
        <w:rPr>
          <w:rFonts w:ascii="FbFrankReal" w:hAnsi="FbFrankReal" w:cs="FbFrankReal"/>
          <w:rtl/>
          <w:lang w:bidi="ar-SA"/>
        </w:rPr>
        <w:t xml:space="preserve"> </w:t>
      </w:r>
      <w:r w:rsidRPr="009B3FE3">
        <w:rPr>
          <w:rFonts w:ascii="FbFrankReal" w:hAnsi="FbFrankReal" w:cs="FbFrankReal"/>
          <w:rtl/>
        </w:rPr>
        <w:t>ראשון</w:t>
      </w:r>
      <w:r w:rsidRPr="009B3FE3">
        <w:rPr>
          <w:rFonts w:ascii="FbFrankReal" w:hAnsi="FbFrankReal" w:cs="FbFrankReal"/>
          <w:rtl/>
          <w:lang w:bidi="ar-SA"/>
        </w:rPr>
        <w:t xml:space="preserve"> </w:t>
      </w:r>
      <w:r w:rsidRPr="009B3FE3">
        <w:rPr>
          <w:rFonts w:ascii="FbFrankReal" w:hAnsi="FbFrankReal" w:cs="FbFrankReal"/>
          <w:rtl/>
        </w:rPr>
        <w:t>ועמדה</w:t>
      </w:r>
      <w:r w:rsidRPr="009B3FE3">
        <w:rPr>
          <w:rFonts w:ascii="FbFrankReal" w:hAnsi="FbFrankReal" w:cs="FbFrankReal"/>
          <w:rtl/>
          <w:lang w:bidi="ar-SA"/>
        </w:rPr>
        <w:t xml:space="preserve"> </w:t>
      </w:r>
      <w:r w:rsidRPr="009B3FE3">
        <w:rPr>
          <w:rFonts w:ascii="FbFrankReal" w:hAnsi="FbFrankReal" w:cs="FbFrankReal"/>
          <w:rtl/>
        </w:rPr>
        <w:t>חמה</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אחד</w:t>
      </w:r>
      <w:r w:rsidRPr="009B3FE3">
        <w:rPr>
          <w:rFonts w:ascii="FbFrankReal" w:hAnsi="FbFrankReal" w:cs="FbFrankReal"/>
          <w:rtl/>
          <w:lang w:bidi="ar-SA"/>
        </w:rPr>
        <w:t xml:space="preserve"> </w:t>
      </w:r>
      <w:r w:rsidRPr="009B3FE3">
        <w:rPr>
          <w:rFonts w:ascii="FbFrankReal" w:hAnsi="FbFrankReal" w:cs="FbFrankReal"/>
          <w:rtl/>
        </w:rPr>
        <w:t>משמ</w:t>
      </w:r>
      <w:r w:rsidRPr="009B3FE3">
        <w:rPr>
          <w:rFonts w:ascii="FbFrankReal" w:hAnsi="FbFrankReal" w:cs="FbFrankReal"/>
          <w:rtl/>
          <w:lang w:bidi="ar-SA"/>
        </w:rPr>
        <w:t>"</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חלקים</w:t>
      </w:r>
      <w:r w:rsidRPr="009B3FE3">
        <w:rPr>
          <w:rFonts w:ascii="FbFrankReal" w:hAnsi="FbFrankReal" w:cs="FbFrankReal"/>
          <w:rtl/>
          <w:lang w:bidi="ar-SA"/>
        </w:rPr>
        <w:t xml:space="preserve"> </w:t>
      </w:r>
      <w:r w:rsidRPr="009B3FE3">
        <w:rPr>
          <w:rFonts w:ascii="FbFrankReal" w:hAnsi="FbFrankReal" w:cs="FbFrankReal"/>
          <w:rtl/>
        </w:rPr>
        <w:t>ממה</w:t>
      </w:r>
      <w:r w:rsidRPr="009B3FE3">
        <w:rPr>
          <w:rFonts w:ascii="FbFrankReal" w:hAnsi="FbFrankReal" w:cs="FbFrankReal"/>
          <w:rtl/>
          <w:lang w:bidi="ar-SA"/>
        </w:rPr>
        <w:t xml:space="preserve"> </w:t>
      </w:r>
      <w:r w:rsidRPr="009B3FE3">
        <w:rPr>
          <w:rFonts w:ascii="FbFrankReal" w:hAnsi="FbFrankReal" w:cs="FbFrankReal"/>
          <w:rtl/>
        </w:rPr>
        <w:t>שהיתה</w:t>
      </w:r>
      <w:r w:rsidRPr="009B3FE3">
        <w:rPr>
          <w:rFonts w:ascii="FbFrankReal" w:hAnsi="FbFrankReal" w:cs="FbFrankReal"/>
          <w:rtl/>
          <w:lang w:bidi="ar-SA"/>
        </w:rPr>
        <w:t xml:space="preserve"> </w:t>
      </w:r>
      <w:r w:rsidRPr="009B3FE3">
        <w:rPr>
          <w:rFonts w:ascii="FbFrankReal" w:hAnsi="FbFrankReal" w:cs="FbFrankReal"/>
          <w:rtl/>
        </w:rPr>
        <w:t>כדברי</w:t>
      </w:r>
      <w:r w:rsidRPr="009B3FE3">
        <w:rPr>
          <w:rFonts w:ascii="FbFrankReal" w:hAnsi="FbFrankReal" w:cs="FbFrankReal"/>
          <w:rtl/>
          <w:lang w:bidi="ar-SA"/>
        </w:rPr>
        <w:t xml:space="preserve"> </w:t>
      </w:r>
      <w:r w:rsidRPr="009B3FE3">
        <w:rPr>
          <w:rFonts w:ascii="FbFrankReal" w:hAnsi="FbFrankReal" w:cs="FbFrankReal"/>
          <w:rtl/>
        </w:rPr>
        <w:t>יונתן</w:t>
      </w:r>
      <w:r w:rsidRPr="009B3FE3">
        <w:rPr>
          <w:rFonts w:ascii="FbFrankReal" w:hAnsi="FbFrankReal" w:cs="FbFrankReal"/>
          <w:rtl/>
          <w:lang w:bidi="ar-SA"/>
        </w:rPr>
        <w:t xml:space="preserve"> </w:t>
      </w:r>
      <w:r w:rsidRPr="009B3FE3">
        <w:rPr>
          <w:rFonts w:ascii="FbFrankReal" w:hAnsi="FbFrankReal" w:cs="FbFrankReal"/>
          <w:rtl/>
        </w:rPr>
        <w:t>בן</w:t>
      </w:r>
      <w:r w:rsidRPr="009B3FE3">
        <w:rPr>
          <w:rFonts w:ascii="FbFrankReal" w:hAnsi="FbFrankReal" w:cs="FbFrankReal"/>
          <w:rtl/>
          <w:lang w:bidi="ar-SA"/>
        </w:rPr>
        <w:t xml:space="preserve"> </w:t>
      </w:r>
      <w:r w:rsidRPr="009B3FE3">
        <w:rPr>
          <w:rFonts w:ascii="FbFrankReal" w:hAnsi="FbFrankReal" w:cs="FbFrankReal"/>
          <w:rtl/>
        </w:rPr>
        <w:t>עוזיאל</w:t>
      </w:r>
      <w:r w:rsidRPr="009B3FE3">
        <w:rPr>
          <w:rFonts w:ascii="FbFrankReal" w:hAnsi="FbFrankReal" w:cs="FbFrankReal"/>
          <w:rtl/>
          <w:lang w:bidi="ar-SA"/>
        </w:rPr>
        <w:t xml:space="preserve"> </w:t>
      </w:r>
      <w:r w:rsidRPr="009B3FE3">
        <w:rPr>
          <w:rFonts w:ascii="FbFrankReal" w:hAnsi="FbFrankReal" w:cs="FbFrankReal"/>
          <w:rtl/>
        </w:rPr>
        <w:t>זכור</w:t>
      </w:r>
      <w:r w:rsidRPr="009B3FE3">
        <w:rPr>
          <w:rFonts w:ascii="FbFrankReal" w:hAnsi="FbFrankReal" w:cs="FbFrankReal"/>
          <w:rtl/>
          <w:lang w:bidi="ar-SA"/>
        </w:rPr>
        <w:t xml:space="preserve"> </w:t>
      </w:r>
      <w:r w:rsidRPr="009B3FE3">
        <w:rPr>
          <w:rFonts w:ascii="FbFrankReal" w:hAnsi="FbFrankReal" w:cs="FbFrankReal"/>
          <w:rtl/>
        </w:rPr>
        <w:t>אזכרנו</w:t>
      </w:r>
      <w:r w:rsidRPr="009B3FE3">
        <w:rPr>
          <w:rFonts w:ascii="FbFrankReal" w:hAnsi="FbFrankReal" w:cs="FbFrankReal"/>
          <w:rtl/>
          <w:lang w:bidi="ar-SA"/>
        </w:rPr>
        <w:t xml:space="preserve"> </w:t>
      </w:r>
      <w:r w:rsidRPr="009B3FE3">
        <w:rPr>
          <w:rFonts w:ascii="FbFrankReal" w:hAnsi="FbFrankReal" w:cs="FbFrankReal"/>
          <w:rtl/>
        </w:rPr>
        <w:t>עוד</w:t>
      </w:r>
      <w:r w:rsidRPr="009B3FE3">
        <w:rPr>
          <w:rFonts w:ascii="FbFrankReal" w:hAnsi="FbFrankReal" w:cs="FbFrankReal"/>
          <w:rtl/>
          <w:lang w:bidi="ar-SA"/>
        </w:rPr>
        <w:t xml:space="preserve">, </w:t>
      </w:r>
      <w:r w:rsidRPr="009B3FE3">
        <w:rPr>
          <w:rFonts w:ascii="FbFrankReal" w:hAnsi="FbFrankReal" w:cs="FbFrankReal"/>
          <w:rtl/>
        </w:rPr>
        <w:t>ומאין</w:t>
      </w:r>
      <w:r w:rsidRPr="009B3FE3">
        <w:rPr>
          <w:rFonts w:ascii="FbFrankReal" w:hAnsi="FbFrankReal" w:cs="FbFrankReal"/>
          <w:rtl/>
          <w:lang w:bidi="ar-SA"/>
        </w:rPr>
        <w:t xml:space="preserve"> </w:t>
      </w:r>
      <w:r w:rsidRPr="009B3FE3">
        <w:rPr>
          <w:rFonts w:ascii="FbFrankReal" w:hAnsi="FbFrankReal" w:cs="FbFrankReal"/>
          <w:rtl/>
        </w:rPr>
        <w:t>כח</w:t>
      </w:r>
      <w:r w:rsidRPr="009B3FE3">
        <w:rPr>
          <w:rFonts w:ascii="FbFrankReal" w:hAnsi="FbFrankReal" w:cs="FbFrankReal"/>
          <w:rtl/>
          <w:lang w:bidi="ar-SA"/>
        </w:rPr>
        <w:t xml:space="preserve"> </w:t>
      </w:r>
      <w:r w:rsidRPr="009B3FE3">
        <w:rPr>
          <w:rFonts w:ascii="FbFrankReal" w:hAnsi="FbFrankReal" w:cs="FbFrankReal"/>
          <w:rtl/>
        </w:rPr>
        <w:t>במאור</w:t>
      </w:r>
      <w:r w:rsidRPr="009B3FE3">
        <w:rPr>
          <w:rFonts w:ascii="FbFrankReal" w:hAnsi="FbFrankReal" w:cs="FbFrankReal"/>
          <w:rtl/>
          <w:lang w:bidi="ar-SA"/>
        </w:rPr>
        <w:t xml:space="preserve"> </w:t>
      </w:r>
      <w:r w:rsidRPr="009B3FE3">
        <w:rPr>
          <w:rFonts w:ascii="FbFrankReal" w:hAnsi="FbFrankReal" w:cs="FbFrankReal"/>
          <w:rtl/>
        </w:rPr>
        <w:t>הגדול</w:t>
      </w:r>
      <w:r w:rsidRPr="009B3FE3">
        <w:rPr>
          <w:rFonts w:ascii="FbFrankReal" w:hAnsi="FbFrankReal" w:cs="FbFrankReal"/>
          <w:rtl/>
          <w:lang w:bidi="ar-SA"/>
        </w:rPr>
        <w:t xml:space="preserve"> </w:t>
      </w:r>
      <w:r w:rsidRPr="009B3FE3">
        <w:rPr>
          <w:rFonts w:ascii="FbFrankReal" w:hAnsi="FbFrankReal" w:cs="FbFrankReal"/>
          <w:rtl/>
        </w:rPr>
        <w:t>לבשל</w:t>
      </w:r>
      <w:r w:rsidRPr="009B3FE3">
        <w:rPr>
          <w:rFonts w:ascii="FbFrankReal" w:hAnsi="FbFrankReal" w:cs="FbFrankReal"/>
          <w:rtl/>
          <w:lang w:bidi="ar-SA"/>
        </w:rPr>
        <w:t xml:space="preserve"> </w:t>
      </w:r>
      <w:r w:rsidRPr="009B3FE3">
        <w:rPr>
          <w:rFonts w:ascii="FbFrankReal" w:hAnsi="FbFrankReal" w:cs="FbFrankReal"/>
          <w:rtl/>
        </w:rPr>
        <w:t>התבואה</w:t>
      </w:r>
      <w:r w:rsidRPr="009B3FE3">
        <w:rPr>
          <w:rFonts w:ascii="FbFrankReal" w:hAnsi="FbFrankReal" w:cs="FbFrankReal"/>
          <w:rtl/>
          <w:lang w:bidi="ar-SA"/>
        </w:rPr>
        <w:t xml:space="preserve"> </w:t>
      </w:r>
      <w:r w:rsidRPr="009B3FE3">
        <w:rPr>
          <w:rFonts w:ascii="FbFrankReal" w:hAnsi="FbFrankReal" w:cs="FbFrankReal"/>
          <w:rtl/>
        </w:rPr>
        <w:t>הנשארה</w:t>
      </w:r>
      <w:r w:rsidRPr="009B3FE3">
        <w:rPr>
          <w:rFonts w:ascii="FbFrankReal" w:hAnsi="FbFrankReal" w:cs="FbFrankReal"/>
          <w:rtl/>
          <w:lang w:bidi="ar-SA"/>
        </w:rPr>
        <w:t xml:space="preserve"> </w:t>
      </w:r>
      <w:r w:rsidRPr="009B3FE3">
        <w:rPr>
          <w:rFonts w:ascii="FbFrankReal" w:hAnsi="FbFrankReal" w:cs="FbFrankReal"/>
          <w:rtl/>
        </w:rPr>
        <w:t>במציאות</w:t>
      </w:r>
      <w:r w:rsidRPr="009B3FE3">
        <w:rPr>
          <w:rFonts w:ascii="FbFrankReal" w:hAnsi="FbFrankReal" w:cs="FbFrankReal"/>
          <w:rtl/>
          <w:lang w:bidi="ar-SA"/>
        </w:rPr>
        <w:t xml:space="preserve"> </w:t>
      </w:r>
      <w:r w:rsidRPr="009B3FE3">
        <w:rPr>
          <w:rFonts w:ascii="FbFrankReal" w:hAnsi="FbFrankReal" w:cs="FbFrankReal"/>
          <w:rtl/>
        </w:rPr>
        <w:t>החנטה</w:t>
      </w:r>
      <w:r w:rsidRPr="009B3FE3">
        <w:rPr>
          <w:rFonts w:ascii="FbFrankReal" w:hAnsi="FbFrankReal" w:cs="FbFrankReal"/>
          <w:rtl/>
          <w:lang w:bidi="ar-SA"/>
        </w:rPr>
        <w:t xml:space="preserve"> </w:t>
      </w:r>
      <w:r w:rsidRPr="009B3FE3">
        <w:rPr>
          <w:rFonts w:ascii="FbFrankReal" w:hAnsi="FbFrankReal" w:cs="FbFrankReal"/>
          <w:rtl/>
        </w:rPr>
        <w:t>בלבד</w:t>
      </w:r>
      <w:r w:rsidRPr="009B3FE3">
        <w:rPr>
          <w:rFonts w:ascii="FbFrankReal" w:hAnsi="FbFrankReal" w:cs="FbFrankReal"/>
          <w:rtl/>
          <w:lang w:bidi="ar-SA"/>
        </w:rPr>
        <w:t xml:space="preserve">, </w:t>
      </w:r>
      <w:r w:rsidRPr="009B3FE3">
        <w:rPr>
          <w:rFonts w:ascii="FbFrankReal" w:hAnsi="FbFrankReal" w:cs="FbFrankReal"/>
          <w:rtl/>
        </w:rPr>
        <w:t>והוא</w:t>
      </w:r>
      <w:r w:rsidRPr="009B3FE3">
        <w:rPr>
          <w:rFonts w:ascii="FbFrankReal" w:hAnsi="FbFrankReal" w:cs="FbFrankReal"/>
          <w:rtl/>
          <w:lang w:bidi="ar-SA"/>
        </w:rPr>
        <w:t xml:space="preserve"> </w:t>
      </w:r>
      <w:r w:rsidRPr="009B3FE3">
        <w:rPr>
          <w:rFonts w:ascii="FbFrankReal" w:hAnsi="FbFrankReal" w:cs="FbFrankReal"/>
          <w:rtl/>
        </w:rPr>
        <w:t>טעם</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 xml:space="preserve"> </w:t>
      </w:r>
      <w:r w:rsidRPr="009B3FE3">
        <w:rPr>
          <w:rFonts w:ascii="FbFrankReal" w:hAnsi="FbFrankReal" w:cs="FbFrankReal"/>
          <w:rtl/>
        </w:rPr>
        <w:t>חטה</w:t>
      </w:r>
      <w:r w:rsidRPr="009B3FE3">
        <w:rPr>
          <w:rFonts w:ascii="FbFrankReal" w:hAnsi="FbFrankReal" w:cs="FbFrankReal"/>
          <w:rtl/>
          <w:lang w:bidi="ar-SA"/>
        </w:rPr>
        <w:t xml:space="preserve"> </w:t>
      </w:r>
      <w:r w:rsidRPr="009B3FE3">
        <w:rPr>
          <w:rFonts w:ascii="FbFrankReal" w:hAnsi="FbFrankReal" w:cs="FbFrankReal"/>
          <w:rtl/>
        </w:rPr>
        <w:t>חסר</w:t>
      </w:r>
      <w:r w:rsidRPr="009B3FE3">
        <w:rPr>
          <w:rFonts w:ascii="FbFrankReal" w:hAnsi="FbFrankReal" w:cs="FbFrankReal"/>
          <w:rtl/>
          <w:lang w:bidi="ar-SA"/>
        </w:rPr>
        <w:t xml:space="preserve"> </w:t>
      </w:r>
      <w:r w:rsidRPr="009B3FE3">
        <w:rPr>
          <w:rFonts w:ascii="FbFrankReal" w:hAnsi="FbFrankReal" w:cs="FbFrankReal"/>
          <w:rtl/>
        </w:rPr>
        <w:t>נו</w:t>
      </w:r>
      <w:r w:rsidRPr="009B3FE3">
        <w:rPr>
          <w:rFonts w:ascii="FbFrankReal" w:hAnsi="FbFrankReal" w:cs="FbFrankReal"/>
          <w:rtl/>
          <w:lang w:bidi="ar-SA"/>
        </w:rPr>
        <w:t>"</w:t>
      </w:r>
      <w:r w:rsidRPr="009B3FE3">
        <w:rPr>
          <w:rFonts w:ascii="FbFrankReal" w:hAnsi="FbFrankReal" w:cs="FbFrankReal"/>
          <w:rtl/>
        </w:rPr>
        <w:t>ן</w:t>
      </w:r>
      <w:r w:rsidRPr="009B3FE3">
        <w:rPr>
          <w:rFonts w:ascii="FbFrankReal" w:hAnsi="FbFrankReal" w:cs="FbFrankReal"/>
          <w:rtl/>
          <w:lang w:bidi="ar-SA"/>
        </w:rPr>
        <w:t xml:space="preserve"> </w:t>
      </w:r>
      <w:r w:rsidRPr="009B3FE3">
        <w:rPr>
          <w:rFonts w:ascii="FbFrankReal" w:hAnsi="FbFrankReal" w:cs="FbFrankReal"/>
          <w:rtl/>
        </w:rPr>
        <w:t>בהוראת</w:t>
      </w:r>
      <w:r w:rsidRPr="009B3FE3">
        <w:rPr>
          <w:rFonts w:ascii="FbFrankReal" w:hAnsi="FbFrankReal" w:cs="FbFrankReal"/>
          <w:rtl/>
          <w:lang w:bidi="ar-SA"/>
        </w:rPr>
        <w:t xml:space="preserve"> </w:t>
      </w:r>
      <w:r w:rsidRPr="009B3FE3">
        <w:rPr>
          <w:rFonts w:ascii="FbFrankReal" w:hAnsi="FbFrankReal" w:cs="FbFrankReal"/>
          <w:rtl/>
        </w:rPr>
        <w:t>הדגש</w:t>
      </w:r>
      <w:r w:rsidRPr="009B3FE3">
        <w:rPr>
          <w:rFonts w:ascii="FbFrankReal" w:hAnsi="FbFrankReal" w:cs="FbFrankReal"/>
          <w:rtl/>
          <w:lang w:bidi="ar-SA"/>
        </w:rPr>
        <w:t xml:space="preserve">, </w:t>
      </w:r>
      <w:r w:rsidRPr="009B3FE3">
        <w:rPr>
          <w:rFonts w:ascii="FbFrankReal" w:hAnsi="FbFrankReal" w:cs="FbFrankReal"/>
          <w:rtl/>
        </w:rPr>
        <w:t>ובשוב</w:t>
      </w:r>
      <w:r w:rsidRPr="009B3FE3">
        <w:rPr>
          <w:rFonts w:ascii="FbFrankReal" w:hAnsi="FbFrankReal" w:cs="FbFrankReal"/>
          <w:rtl/>
          <w:lang w:bidi="ar-SA"/>
        </w:rPr>
        <w:t xml:space="preserve"> </w:t>
      </w:r>
      <w:r w:rsidRPr="009B3FE3">
        <w:rPr>
          <w:rFonts w:ascii="FbFrankReal" w:hAnsi="FbFrankReal" w:cs="FbFrankReal"/>
          <w:rtl/>
        </w:rPr>
        <w:t>המאורות</w:t>
      </w:r>
      <w:r w:rsidRPr="009B3FE3">
        <w:rPr>
          <w:rFonts w:ascii="FbFrankReal" w:hAnsi="FbFrankReal" w:cs="FbFrankReal"/>
          <w:rtl/>
          <w:lang w:bidi="ar-SA"/>
        </w:rPr>
        <w:t xml:space="preserve"> </w:t>
      </w:r>
      <w:r w:rsidRPr="009B3FE3">
        <w:rPr>
          <w:rFonts w:ascii="FbFrankReal" w:hAnsi="FbFrankReal" w:cs="FbFrankReal"/>
          <w:rtl/>
        </w:rPr>
        <w:t>לקדמותן</w:t>
      </w:r>
      <w:r w:rsidRPr="009B3FE3">
        <w:rPr>
          <w:rFonts w:ascii="FbFrankReal" w:hAnsi="FbFrankReal" w:cs="FbFrankReal"/>
          <w:rtl/>
          <w:lang w:bidi="ar-SA"/>
        </w:rPr>
        <w:t xml:space="preserve"> </w:t>
      </w:r>
      <w:r w:rsidRPr="009B3FE3">
        <w:rPr>
          <w:rFonts w:ascii="FbFrankReal" w:hAnsi="FbFrankReal" w:cs="FbFrankReal"/>
          <w:rtl/>
        </w:rPr>
        <w:t>אז</w:t>
      </w:r>
      <w:r w:rsidRPr="009B3FE3">
        <w:rPr>
          <w:rFonts w:ascii="FbFrankReal" w:hAnsi="FbFrankReal" w:cs="FbFrankReal"/>
          <w:rtl/>
          <w:lang w:bidi="ar-SA"/>
        </w:rPr>
        <w:t xml:space="preserve"> </w:t>
      </w:r>
      <w:r w:rsidRPr="009B3FE3">
        <w:rPr>
          <w:rFonts w:ascii="FbFrankReal" w:hAnsi="FbFrankReal" w:cs="FbFrankReal"/>
          <w:rtl/>
        </w:rPr>
        <w:t>קליפת</w:t>
      </w:r>
      <w:r w:rsidRPr="009B3FE3">
        <w:rPr>
          <w:rFonts w:ascii="FbFrankReal" w:hAnsi="FbFrankReal" w:cs="FbFrankReal"/>
          <w:rtl/>
          <w:lang w:bidi="ar-SA"/>
        </w:rPr>
        <w:t xml:space="preserve"> </w:t>
      </w:r>
      <w:r w:rsidRPr="009B3FE3">
        <w:rPr>
          <w:rFonts w:ascii="FbFrankReal" w:hAnsi="FbFrankReal" w:cs="FbFrankReal"/>
          <w:rtl/>
        </w:rPr>
        <w:t>החטין</w:t>
      </w:r>
      <w:r w:rsidRPr="009B3FE3">
        <w:rPr>
          <w:rFonts w:ascii="FbFrankReal" w:hAnsi="FbFrankReal" w:cs="FbFrankReal"/>
          <w:rtl/>
          <w:lang w:bidi="ar-SA"/>
        </w:rPr>
        <w:t xml:space="preserve"> </w:t>
      </w:r>
      <w:r w:rsidRPr="009B3FE3">
        <w:rPr>
          <w:rFonts w:ascii="FbFrankReal" w:hAnsi="FbFrankReal" w:cs="FbFrankReal"/>
          <w:rtl/>
        </w:rPr>
        <w:t>שממנה</w:t>
      </w:r>
      <w:r w:rsidRPr="009B3FE3">
        <w:rPr>
          <w:rFonts w:ascii="FbFrankReal" w:hAnsi="FbFrankReal" w:cs="FbFrankReal"/>
          <w:rtl/>
          <w:lang w:bidi="ar-SA"/>
        </w:rPr>
        <w:t xml:space="preserve"> </w:t>
      </w:r>
      <w:r w:rsidRPr="009B3FE3">
        <w:rPr>
          <w:rFonts w:ascii="FbFrankReal" w:hAnsi="FbFrankReal" w:cs="FbFrankReal"/>
          <w:rtl/>
        </w:rPr>
        <w:t>הסובין</w:t>
      </w:r>
      <w:r w:rsidRPr="009B3FE3">
        <w:rPr>
          <w:rFonts w:ascii="FbFrankReal" w:hAnsi="FbFrankReal" w:cs="FbFrankReal"/>
          <w:rtl/>
          <w:lang w:bidi="ar-SA"/>
        </w:rPr>
        <w:t xml:space="preserve"> </w:t>
      </w:r>
      <w:r w:rsidRPr="009B3FE3">
        <w:rPr>
          <w:rFonts w:ascii="FbFrankReal" w:hAnsi="FbFrankReal" w:cs="FbFrankReal"/>
          <w:rtl/>
        </w:rPr>
        <w:t>תתבשל</w:t>
      </w:r>
      <w:r w:rsidRPr="009B3FE3">
        <w:rPr>
          <w:rFonts w:ascii="FbFrankReal" w:hAnsi="FbFrankReal" w:cs="FbFrankReal"/>
          <w:rtl/>
          <w:lang w:bidi="ar-SA"/>
        </w:rPr>
        <w:t xml:space="preserve"> </w:t>
      </w:r>
      <w:r w:rsidRPr="009B3FE3">
        <w:rPr>
          <w:rFonts w:ascii="FbFrankReal" w:hAnsi="FbFrankReal" w:cs="FbFrankReal"/>
          <w:rtl/>
        </w:rPr>
        <w:t>היטב</w:t>
      </w:r>
      <w:r w:rsidRPr="009B3FE3">
        <w:rPr>
          <w:rFonts w:ascii="FbFrankReal" w:hAnsi="FbFrankReal" w:cs="FbFrankReal"/>
          <w:rtl/>
          <w:lang w:bidi="ar-SA"/>
        </w:rPr>
        <w:t xml:space="preserve">, </w:t>
      </w:r>
      <w:r w:rsidRPr="009B3FE3">
        <w:rPr>
          <w:rFonts w:ascii="FbFrankReal" w:hAnsi="FbFrankReal" w:cs="FbFrankReal"/>
          <w:rtl/>
        </w:rPr>
        <w:t>והקמח</w:t>
      </w:r>
      <w:r w:rsidRPr="009B3FE3">
        <w:rPr>
          <w:rFonts w:ascii="FbFrankReal" w:hAnsi="FbFrankReal" w:cs="FbFrankReal"/>
          <w:rtl/>
          <w:lang w:bidi="ar-SA"/>
        </w:rPr>
        <w:t xml:space="preserve"> </w:t>
      </w:r>
      <w:r w:rsidRPr="009B3FE3">
        <w:rPr>
          <w:rFonts w:ascii="FbFrankReal" w:hAnsi="FbFrankReal" w:cs="FbFrankReal"/>
          <w:rtl/>
        </w:rPr>
        <w:t>שבפנים</w:t>
      </w:r>
      <w:r w:rsidRPr="009B3FE3">
        <w:rPr>
          <w:rFonts w:ascii="FbFrankReal" w:hAnsi="FbFrankReal" w:cs="FbFrankReal"/>
          <w:rtl/>
          <w:lang w:bidi="ar-SA"/>
        </w:rPr>
        <w:t xml:space="preserve"> </w:t>
      </w:r>
      <w:r w:rsidRPr="009B3FE3">
        <w:rPr>
          <w:rFonts w:ascii="FbFrankReal" w:hAnsi="FbFrankReal" w:cs="FbFrankReal"/>
          <w:rtl/>
        </w:rPr>
        <w:t>יהיה</w:t>
      </w:r>
      <w:r w:rsidRPr="009B3FE3">
        <w:rPr>
          <w:rFonts w:ascii="FbFrankReal" w:hAnsi="FbFrankReal" w:cs="FbFrankReal"/>
          <w:rtl/>
          <w:lang w:bidi="ar-SA"/>
        </w:rPr>
        <w:t xml:space="preserve"> </w:t>
      </w:r>
      <w:r w:rsidRPr="009B3FE3">
        <w:rPr>
          <w:rFonts w:ascii="FbFrankReal" w:hAnsi="FbFrankReal" w:cs="FbFrankReal"/>
          <w:rtl/>
        </w:rPr>
        <w:t>מקובץ</w:t>
      </w:r>
      <w:r w:rsidRPr="009B3FE3">
        <w:rPr>
          <w:rFonts w:ascii="FbFrankReal" w:hAnsi="FbFrankReal" w:cs="FbFrankReal"/>
          <w:rtl/>
          <w:lang w:bidi="ar-SA"/>
        </w:rPr>
        <w:t xml:space="preserve"> </w:t>
      </w:r>
      <w:r w:rsidRPr="009B3FE3">
        <w:rPr>
          <w:rFonts w:ascii="FbFrankReal" w:hAnsi="FbFrankReal" w:cs="FbFrankReal"/>
          <w:rtl/>
        </w:rPr>
        <w:t>החלקים</w:t>
      </w:r>
      <w:r w:rsidRPr="009B3FE3">
        <w:rPr>
          <w:rFonts w:ascii="FbFrankReal" w:hAnsi="FbFrankReal" w:cs="FbFrankReal"/>
          <w:rtl/>
          <w:lang w:bidi="ar-SA"/>
        </w:rPr>
        <w:t xml:space="preserve"> </w:t>
      </w:r>
      <w:r w:rsidRPr="009B3FE3">
        <w:rPr>
          <w:rFonts w:ascii="FbFrankReal" w:hAnsi="FbFrankReal" w:cs="FbFrankReal"/>
          <w:rtl/>
        </w:rPr>
        <w:t>לא</w:t>
      </w:r>
      <w:r w:rsidRPr="009B3FE3">
        <w:rPr>
          <w:rFonts w:ascii="FbFrankReal" w:hAnsi="FbFrankReal" w:cs="FbFrankReal"/>
          <w:rtl/>
          <w:lang w:bidi="ar-SA"/>
        </w:rPr>
        <w:t xml:space="preserve"> </w:t>
      </w:r>
      <w:r w:rsidRPr="009B3FE3">
        <w:rPr>
          <w:rFonts w:ascii="FbFrankReal" w:hAnsi="FbFrankReal" w:cs="FbFrankReal"/>
          <w:rtl/>
        </w:rPr>
        <w:t>נפרד</w:t>
      </w:r>
      <w:r w:rsidRPr="009B3FE3">
        <w:rPr>
          <w:rFonts w:ascii="FbFrankReal" w:hAnsi="FbFrankReal" w:cs="FbFrankReal"/>
          <w:rtl/>
          <w:lang w:bidi="ar-SA"/>
        </w:rPr>
        <w:t xml:space="preserve">, </w:t>
      </w:r>
      <w:r w:rsidRPr="009B3FE3">
        <w:rPr>
          <w:rFonts w:ascii="FbFrankReal" w:hAnsi="FbFrankReal" w:cs="FbFrankReal"/>
          <w:rtl/>
        </w:rPr>
        <w:t>ויהי</w:t>
      </w:r>
      <w:r w:rsidRPr="009B3FE3">
        <w:rPr>
          <w:rFonts w:ascii="FbFrankReal" w:hAnsi="FbFrankReal" w:cs="FbFrankReal"/>
          <w:rtl/>
          <w:lang w:bidi="ar-SA"/>
        </w:rPr>
        <w:t xml:space="preserve">' </w:t>
      </w:r>
      <w:r w:rsidRPr="009B3FE3">
        <w:rPr>
          <w:rFonts w:ascii="FbFrankReal" w:hAnsi="FbFrankReal" w:cs="FbFrankReal"/>
          <w:rtl/>
        </w:rPr>
        <w:t>הכל</w:t>
      </w:r>
      <w:r w:rsidRPr="009B3FE3">
        <w:rPr>
          <w:rFonts w:ascii="FbFrankReal" w:hAnsi="FbFrankReal" w:cs="FbFrankReal"/>
          <w:rtl/>
          <w:lang w:bidi="ar-SA"/>
        </w:rPr>
        <w:t xml:space="preserve"> </w:t>
      </w:r>
      <w:r w:rsidRPr="009B3FE3">
        <w:rPr>
          <w:rFonts w:ascii="FbFrankReal" w:hAnsi="FbFrankReal" w:cs="FbFrankReal"/>
          <w:rtl/>
        </w:rPr>
        <w:t>יחד</w:t>
      </w:r>
      <w:r w:rsidRPr="009B3FE3">
        <w:rPr>
          <w:rFonts w:ascii="FbFrankReal" w:hAnsi="FbFrankReal" w:cs="FbFrankReal"/>
          <w:rtl/>
          <w:lang w:bidi="ar-SA"/>
        </w:rPr>
        <w:t xml:space="preserve"> </w:t>
      </w:r>
      <w:r w:rsidRPr="009B3FE3">
        <w:rPr>
          <w:rFonts w:ascii="FbFrankReal" w:hAnsi="FbFrankReal" w:cs="FbFrankReal"/>
          <w:rtl/>
        </w:rPr>
        <w:t>כאשר</w:t>
      </w:r>
      <w:r w:rsidRPr="009B3FE3">
        <w:rPr>
          <w:rFonts w:ascii="FbFrankReal" w:hAnsi="FbFrankReal" w:cs="FbFrankReal"/>
          <w:rtl/>
          <w:lang w:bidi="ar-SA"/>
        </w:rPr>
        <w:t xml:space="preserve"> </w:t>
      </w:r>
      <w:r w:rsidRPr="009B3FE3">
        <w:rPr>
          <w:rFonts w:ascii="FbFrankReal" w:hAnsi="FbFrankReal" w:cs="FbFrankReal"/>
          <w:rtl/>
        </w:rPr>
        <w:t>בתחלה</w:t>
      </w:r>
      <w:r w:rsidRPr="009B3FE3">
        <w:rPr>
          <w:rFonts w:ascii="FbFrankReal" w:hAnsi="FbFrankReal" w:cs="FbFrankReal"/>
          <w:rtl/>
          <w:lang w:bidi="ar-SA"/>
        </w:rPr>
        <w:t xml:space="preserve"> </w:t>
      </w:r>
      <w:r w:rsidRPr="009B3FE3">
        <w:rPr>
          <w:rFonts w:ascii="FbFrankReal" w:hAnsi="FbFrankReal" w:cs="FbFrankReal"/>
          <w:rtl/>
        </w:rPr>
        <w:t>גלוסקא</w:t>
      </w:r>
      <w:r w:rsidRPr="009B3FE3">
        <w:rPr>
          <w:rFonts w:ascii="FbFrankReal" w:hAnsi="FbFrankReal" w:cs="FbFrankReal"/>
          <w:rtl/>
          <w:lang w:bidi="ar-SA"/>
        </w:rPr>
        <w:t xml:space="preserve"> </w:t>
      </w:r>
      <w:r w:rsidRPr="009B3FE3">
        <w:rPr>
          <w:rFonts w:ascii="FbFrankReal" w:hAnsi="FbFrankReal" w:cs="FbFrankReal"/>
          <w:rtl/>
        </w:rPr>
        <w:t>יפיפי</w:t>
      </w:r>
      <w:r w:rsidRPr="009B3FE3">
        <w:rPr>
          <w:rFonts w:ascii="FbFrankReal" w:hAnsi="FbFrankReal" w:cs="FbFrankReal"/>
          <w:rtl/>
          <w:lang w:bidi="ar-SA"/>
        </w:rPr>
        <w:t xml:space="preserve">' </w:t>
      </w:r>
      <w:r w:rsidRPr="009B3FE3">
        <w:rPr>
          <w:rFonts w:ascii="FbFrankReal" w:hAnsi="FbFrankReal" w:cs="FbFrankReal"/>
          <w:rtl/>
        </w:rPr>
        <w:t>כארך</w:t>
      </w:r>
      <w:r w:rsidRPr="009B3FE3">
        <w:rPr>
          <w:rFonts w:ascii="FbFrankReal" w:hAnsi="FbFrankReal" w:cs="FbFrankReal"/>
          <w:rtl/>
          <w:lang w:bidi="ar-SA"/>
        </w:rPr>
        <w:t xml:space="preserve"> </w:t>
      </w:r>
      <w:r w:rsidRPr="009B3FE3">
        <w:rPr>
          <w:rFonts w:ascii="FbFrankReal" w:hAnsi="FbFrankReal" w:cs="FbFrankReal"/>
          <w:rtl/>
        </w:rPr>
        <w:t>ראשי</w:t>
      </w:r>
      <w:r w:rsidRPr="009B3FE3">
        <w:rPr>
          <w:rFonts w:ascii="FbFrankReal" w:hAnsi="FbFrankReal" w:cs="FbFrankReal"/>
          <w:rtl/>
          <w:lang w:bidi="ar-SA"/>
        </w:rPr>
        <w:t xml:space="preserve"> </w:t>
      </w:r>
      <w:r w:rsidRPr="009B3FE3">
        <w:rPr>
          <w:rFonts w:ascii="FbFrankReal" w:hAnsi="FbFrankReal" w:cs="FbFrankReal"/>
          <w:rtl/>
        </w:rPr>
        <w:t>שבולת</w:t>
      </w:r>
      <w:r w:rsidRPr="009B3FE3">
        <w:rPr>
          <w:rFonts w:ascii="FbFrankReal" w:hAnsi="FbFrankReal" w:cs="FbFrankReal"/>
          <w:rtl/>
          <w:lang w:bidi="ar-SA"/>
        </w:rPr>
        <w:t xml:space="preserve">, </w:t>
      </w:r>
      <w:r w:rsidRPr="009B3FE3">
        <w:rPr>
          <w:rFonts w:ascii="FbFrankReal" w:hAnsi="FbFrankReal" w:cs="FbFrankReal"/>
          <w:rtl/>
        </w:rPr>
        <w:t>ושיעור</w:t>
      </w:r>
      <w:r w:rsidRPr="009B3FE3">
        <w:rPr>
          <w:rFonts w:ascii="FbFrankReal" w:hAnsi="FbFrankReal" w:cs="FbFrankReal"/>
          <w:rtl/>
          <w:lang w:bidi="ar-SA"/>
        </w:rPr>
        <w:t xml:space="preserve"> </w:t>
      </w:r>
      <w:r w:rsidRPr="009B3FE3">
        <w:rPr>
          <w:rFonts w:ascii="FbFrankReal" w:hAnsi="FbFrankReal" w:cs="FbFrankReal"/>
          <w:rtl/>
        </w:rPr>
        <w:t>כל</w:t>
      </w:r>
      <w:r w:rsidRPr="009B3FE3">
        <w:rPr>
          <w:rFonts w:ascii="FbFrankReal" w:hAnsi="FbFrankReal" w:cs="FbFrankReal"/>
          <w:rtl/>
          <w:lang w:bidi="ar-SA"/>
        </w:rPr>
        <w:t xml:space="preserve"> </w:t>
      </w:r>
      <w:r w:rsidRPr="009B3FE3">
        <w:rPr>
          <w:rFonts w:ascii="FbFrankReal" w:hAnsi="FbFrankReal" w:cs="FbFrankReal"/>
          <w:rtl/>
        </w:rPr>
        <w:t>גלוסקא</w:t>
      </w:r>
      <w:r w:rsidRPr="009B3FE3">
        <w:rPr>
          <w:rFonts w:ascii="FbFrankReal" w:hAnsi="FbFrankReal" w:cs="FbFrankReal"/>
          <w:rtl/>
          <w:lang w:bidi="ar-SA"/>
        </w:rPr>
        <w:t xml:space="preserve"> </w:t>
      </w:r>
      <w:r w:rsidRPr="009B3FE3">
        <w:rPr>
          <w:rFonts w:ascii="FbFrankReal" w:hAnsi="FbFrankReal" w:cs="FbFrankReal"/>
          <w:rtl/>
        </w:rPr>
        <w:t>וגלוסקא</w:t>
      </w:r>
      <w:r w:rsidRPr="009B3FE3">
        <w:rPr>
          <w:rFonts w:ascii="FbFrankReal" w:hAnsi="FbFrankReal" w:cs="FbFrankReal"/>
          <w:rtl/>
          <w:lang w:bidi="ar-SA"/>
        </w:rPr>
        <w:t xml:space="preserve"> </w:t>
      </w:r>
      <w:r w:rsidRPr="009B3FE3">
        <w:rPr>
          <w:rFonts w:ascii="FbFrankReal" w:hAnsi="FbFrankReal" w:cs="FbFrankReal"/>
          <w:rtl/>
        </w:rPr>
        <w:t>עשירית</w:t>
      </w:r>
      <w:r w:rsidRPr="009B3FE3">
        <w:rPr>
          <w:rFonts w:ascii="FbFrankReal" w:hAnsi="FbFrankReal" w:cs="FbFrankReal"/>
          <w:rtl/>
          <w:lang w:bidi="ar-SA"/>
        </w:rPr>
        <w:t xml:space="preserve"> </w:t>
      </w:r>
      <w:r w:rsidRPr="009B3FE3">
        <w:rPr>
          <w:rFonts w:ascii="FbFrankReal" w:hAnsi="FbFrankReal" w:cs="FbFrankReal"/>
          <w:rtl/>
        </w:rPr>
        <w:t>האיפה</w:t>
      </w:r>
      <w:r w:rsidRPr="009B3FE3">
        <w:rPr>
          <w:rFonts w:ascii="FbFrankReal" w:hAnsi="FbFrankReal" w:cs="FbFrankReal"/>
          <w:rtl/>
          <w:lang w:bidi="ar-SA"/>
        </w:rPr>
        <w:t xml:space="preserve">…" </w:t>
      </w:r>
      <w:r w:rsidRPr="009B3FE3">
        <w:rPr>
          <w:rFonts w:ascii="FbFrankReal" w:hAnsi="FbFrankReal" w:cs="FbFrankReal"/>
          <w:rtl/>
        </w:rPr>
        <w:t>עיי</w:t>
      </w:r>
      <w:r w:rsidRPr="009B3FE3">
        <w:rPr>
          <w:rFonts w:ascii="FbFrankReal" w:hAnsi="FbFrankReal" w:cs="FbFrankReal"/>
          <w:rtl/>
          <w:lang w:bidi="ar-SA"/>
        </w:rPr>
        <w:t>"</w:t>
      </w:r>
      <w:r w:rsidRPr="009B3FE3">
        <w:rPr>
          <w:rFonts w:ascii="FbFrankReal" w:hAnsi="FbFrankReal" w:cs="FbFrankReal"/>
          <w:rtl/>
        </w:rPr>
        <w:t>ש</w:t>
      </w:r>
      <w:r w:rsidRPr="009B3FE3">
        <w:rPr>
          <w:rFonts w:ascii="FbFrankReal" w:hAnsi="FbFrankReal" w:cs="FbFrankReal"/>
          <w:rtl/>
          <w:lang w:bidi="ar-SA"/>
        </w:rPr>
        <w:t xml:space="preserve"> </w:t>
      </w:r>
      <w:r w:rsidRPr="009B3FE3">
        <w:rPr>
          <w:rFonts w:ascii="FbFrankReal" w:hAnsi="FbFrankReal" w:cs="FbFrankReal"/>
          <w:rtl/>
        </w:rPr>
        <w:t>בהמשך</w:t>
      </w:r>
      <w:r w:rsidRPr="009B3FE3">
        <w:rPr>
          <w:rFonts w:ascii="FbFrankReal" w:hAnsi="FbFrankReal" w:cs="FbFrankReal"/>
          <w:rtl/>
          <w:lang w:bidi="ar-SA"/>
        </w:rPr>
        <w:t xml:space="preserve"> </w:t>
      </w:r>
      <w:r w:rsidRPr="009B3FE3">
        <w:rPr>
          <w:rFonts w:ascii="FbFrankReal" w:hAnsi="FbFrankReal" w:cs="FbFrankReal"/>
          <w:rtl/>
        </w:rPr>
        <w:t>דבריו</w:t>
      </w:r>
      <w:r w:rsidRPr="009B3FE3">
        <w:rPr>
          <w:rFonts w:ascii="FbFrankReal" w:hAnsi="FbFrankReal" w:cs="FbFrankReal"/>
          <w:rtl/>
          <w:lang w:bidi="ar-SA"/>
        </w:rPr>
        <w:t xml:space="preserve">, </w:t>
      </w:r>
      <w:r w:rsidRPr="009B3FE3">
        <w:rPr>
          <w:rFonts w:ascii="FbFrankReal" w:hAnsi="FbFrankReal" w:cs="FbFrankReal"/>
          <w:rtl/>
        </w:rPr>
        <w:t>ובפירוש</w:t>
      </w:r>
      <w:r w:rsidRPr="009B3FE3">
        <w:rPr>
          <w:rFonts w:ascii="FbFrankReal" w:hAnsi="FbFrankReal" w:cs="FbFrankReal"/>
          <w:rtl/>
          <w:lang w:bidi="ar-SA"/>
        </w:rPr>
        <w:t xml:space="preserve"> </w:t>
      </w:r>
      <w:r w:rsidRPr="009B3FE3">
        <w:rPr>
          <w:rFonts w:ascii="FbFrankReal" w:hAnsi="FbFrankReal" w:cs="FbFrankReal"/>
          <w:rtl/>
        </w:rPr>
        <w:t>יד</w:t>
      </w:r>
      <w:r w:rsidRPr="009B3FE3">
        <w:rPr>
          <w:rFonts w:ascii="FbFrankReal" w:hAnsi="FbFrankReal" w:cs="FbFrankReal"/>
          <w:rtl/>
          <w:lang w:bidi="ar-SA"/>
        </w:rPr>
        <w:t xml:space="preserve"> </w:t>
      </w:r>
      <w:r w:rsidRPr="009B3FE3">
        <w:rPr>
          <w:rFonts w:ascii="FbFrankReal" w:hAnsi="FbFrankReal" w:cs="FbFrankReal"/>
          <w:rtl/>
        </w:rPr>
        <w:t>יהודה</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w:t>
      </w:r>
    </w:p>
    <w:p w14:paraId="1D669219" w14:textId="77777777"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tl/>
        </w:rPr>
        <w:t>וראה</w:t>
      </w:r>
      <w:r w:rsidRPr="009B3FE3">
        <w:rPr>
          <w:rFonts w:ascii="FbFrankReal" w:hAnsi="FbFrankReal" w:cs="FbFrankReal"/>
          <w:rtl/>
          <w:lang w:bidi="ar-SA"/>
        </w:rPr>
        <w:t xml:space="preserve"> </w:t>
      </w:r>
      <w:r w:rsidRPr="009B3FE3">
        <w:rPr>
          <w:rFonts w:ascii="FbFrankReal" w:hAnsi="FbFrankReal" w:cs="FbFrankReal"/>
          <w:rtl/>
        </w:rPr>
        <w:t>בפי</w:t>
      </w:r>
      <w:r w:rsidRPr="009B3FE3">
        <w:rPr>
          <w:rFonts w:ascii="FbFrankReal" w:hAnsi="FbFrankReal" w:cs="FbFrankReal"/>
          <w:rtl/>
          <w:lang w:bidi="ar-SA"/>
        </w:rPr>
        <w:t xml:space="preserve">' </w:t>
      </w:r>
      <w:r w:rsidRPr="009B3FE3">
        <w:rPr>
          <w:rFonts w:ascii="FbFrankReal" w:hAnsi="FbFrankReal" w:cs="FbFrankReal"/>
          <w:rtl/>
        </w:rPr>
        <w:t>הספורנו</w:t>
      </w:r>
      <w:r w:rsidRPr="009B3FE3">
        <w:rPr>
          <w:rFonts w:ascii="FbFrankReal" w:hAnsi="FbFrankReal" w:cs="FbFrankReal"/>
          <w:rtl/>
          <w:lang w:bidi="ar-SA"/>
        </w:rPr>
        <w:t xml:space="preserve"> </w:t>
      </w:r>
      <w:r w:rsidRPr="009B3FE3">
        <w:rPr>
          <w:rFonts w:ascii="FbFrankReal" w:hAnsi="FbFrankReal" w:cs="FbFrankReal"/>
          <w:rtl/>
        </w:rPr>
        <w:t>בראשית</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ויהי</w:t>
      </w:r>
      <w:r w:rsidRPr="009B3FE3">
        <w:rPr>
          <w:rFonts w:ascii="FbFrankReal" w:hAnsi="FbFrankReal" w:cs="FbFrankReal"/>
          <w:rtl/>
          <w:lang w:bidi="ar-SA"/>
        </w:rPr>
        <w:t xml:space="preserve"> </w:t>
      </w:r>
      <w:r w:rsidRPr="009B3FE3">
        <w:rPr>
          <w:rFonts w:ascii="FbFrankReal" w:hAnsi="FbFrankReal" w:cs="FbFrankReal"/>
          <w:rtl/>
        </w:rPr>
        <w:t>אור</w:t>
      </w:r>
      <w:r w:rsidRPr="009B3FE3">
        <w:rPr>
          <w:rFonts w:ascii="FbFrankReal" w:hAnsi="FbFrankReal" w:cs="FbFrankReal"/>
          <w:rtl/>
          <w:lang w:bidi="ar-SA"/>
        </w:rPr>
        <w:t xml:space="preserve">. </w:t>
      </w:r>
      <w:r w:rsidRPr="009B3FE3">
        <w:rPr>
          <w:rFonts w:ascii="FbFrankReal" w:hAnsi="FbFrankReal" w:cs="FbFrankReal"/>
          <w:rtl/>
        </w:rPr>
        <w:t>הוא</w:t>
      </w:r>
      <w:r w:rsidRPr="009B3FE3">
        <w:rPr>
          <w:rFonts w:ascii="FbFrankReal" w:hAnsi="FbFrankReal" w:cs="FbFrankReal"/>
          <w:rtl/>
          <w:lang w:bidi="ar-SA"/>
        </w:rPr>
        <w:t xml:space="preserve"> </w:t>
      </w:r>
      <w:r w:rsidRPr="009B3FE3">
        <w:rPr>
          <w:rFonts w:ascii="FbFrankReal" w:hAnsi="FbFrankReal" w:cs="FbFrankReal"/>
          <w:rtl/>
        </w:rPr>
        <w:t>אור</w:t>
      </w:r>
      <w:r w:rsidRPr="009B3FE3">
        <w:rPr>
          <w:rFonts w:ascii="FbFrankReal" w:hAnsi="FbFrankReal" w:cs="FbFrankReal"/>
          <w:rtl/>
          <w:lang w:bidi="ar-SA"/>
        </w:rPr>
        <w:t xml:space="preserve"> </w:t>
      </w:r>
      <w:r w:rsidRPr="009B3FE3">
        <w:rPr>
          <w:rFonts w:ascii="FbFrankReal" w:hAnsi="FbFrankReal" w:cs="FbFrankReal"/>
          <w:rtl/>
        </w:rPr>
        <w:t>שבעת</w:t>
      </w:r>
      <w:r w:rsidRPr="009B3FE3">
        <w:rPr>
          <w:rFonts w:ascii="FbFrankReal" w:hAnsi="FbFrankReal" w:cs="FbFrankReal"/>
          <w:rtl/>
          <w:lang w:bidi="ar-SA"/>
        </w:rPr>
        <w:t xml:space="preserve"> </w:t>
      </w:r>
      <w:r w:rsidRPr="009B3FE3">
        <w:rPr>
          <w:rFonts w:ascii="FbFrankReal" w:hAnsi="FbFrankReal" w:cs="FbFrankReal"/>
          <w:rtl/>
        </w:rPr>
        <w:t>שמים</w:t>
      </w:r>
      <w:r w:rsidRPr="009B3FE3">
        <w:rPr>
          <w:rFonts w:ascii="FbFrankReal" w:hAnsi="FbFrankReal" w:cs="FbFrankReal"/>
          <w:rtl/>
          <w:lang w:bidi="ar-SA"/>
        </w:rPr>
        <w:t xml:space="preserve"> </w:t>
      </w:r>
      <w:r w:rsidRPr="009B3FE3">
        <w:rPr>
          <w:rFonts w:ascii="FbFrankReal" w:hAnsi="FbFrankReal" w:cs="FbFrankReal"/>
          <w:rtl/>
        </w:rPr>
        <w:t>שהי</w:t>
      </w:r>
      <w:r w:rsidRPr="009B3FE3">
        <w:rPr>
          <w:rFonts w:ascii="FbFrankReal" w:hAnsi="FbFrankReal" w:cs="FbFrankReal"/>
          <w:rtl/>
          <w:lang w:bidi="ar-SA"/>
        </w:rPr>
        <w:t xml:space="preserve">' </w:t>
      </w:r>
      <w:r w:rsidRPr="009B3FE3">
        <w:rPr>
          <w:rFonts w:ascii="FbFrankReal" w:hAnsi="FbFrankReal" w:cs="FbFrankReal"/>
          <w:rtl/>
        </w:rPr>
        <w:t>לצורך</w:t>
      </w:r>
      <w:r w:rsidRPr="009B3FE3">
        <w:rPr>
          <w:rFonts w:ascii="FbFrankReal" w:hAnsi="FbFrankReal" w:cs="FbFrankReal"/>
          <w:rtl/>
          <w:lang w:bidi="ar-SA"/>
        </w:rPr>
        <w:t xml:space="preserve"> </w:t>
      </w:r>
      <w:r w:rsidRPr="009B3FE3">
        <w:rPr>
          <w:rFonts w:ascii="FbFrankReal" w:hAnsi="FbFrankReal" w:cs="FbFrankReal"/>
          <w:rtl/>
        </w:rPr>
        <w:t>המתהוים</w:t>
      </w:r>
      <w:r w:rsidRPr="009B3FE3">
        <w:rPr>
          <w:rFonts w:ascii="FbFrankReal" w:hAnsi="FbFrankReal" w:cs="FbFrankReal"/>
          <w:rtl/>
          <w:lang w:bidi="ar-SA"/>
        </w:rPr>
        <w:t xml:space="preserve"> </w:t>
      </w:r>
      <w:r w:rsidRPr="009B3FE3">
        <w:rPr>
          <w:rFonts w:ascii="FbFrankReal" w:hAnsi="FbFrankReal" w:cs="FbFrankReal"/>
          <w:rtl/>
        </w:rPr>
        <w:t>בלתי</w:t>
      </w:r>
      <w:r w:rsidRPr="009B3FE3">
        <w:rPr>
          <w:rFonts w:ascii="FbFrankReal" w:hAnsi="FbFrankReal" w:cs="FbFrankReal"/>
          <w:rtl/>
          <w:lang w:bidi="ar-SA"/>
        </w:rPr>
        <w:t xml:space="preserve"> </w:t>
      </w:r>
      <w:r w:rsidRPr="009B3FE3">
        <w:rPr>
          <w:rFonts w:ascii="FbFrankReal" w:hAnsi="FbFrankReal" w:cs="FbFrankReal"/>
          <w:rtl/>
        </w:rPr>
        <w:t>זרע</w:t>
      </w:r>
      <w:r w:rsidRPr="009B3FE3">
        <w:rPr>
          <w:rFonts w:ascii="FbFrankReal" w:hAnsi="FbFrankReal" w:cs="FbFrankReal"/>
          <w:rtl/>
          <w:lang w:bidi="ar-SA"/>
        </w:rPr>
        <w:t xml:space="preserve">, </w:t>
      </w:r>
      <w:r w:rsidRPr="009B3FE3">
        <w:rPr>
          <w:rFonts w:ascii="FbFrankReal" w:hAnsi="FbFrankReal" w:cs="FbFrankReal"/>
          <w:rtl/>
        </w:rPr>
        <w:t>והוא</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לעתיד</w:t>
      </w:r>
      <w:r w:rsidRPr="009B3FE3">
        <w:rPr>
          <w:rFonts w:ascii="FbFrankReal" w:hAnsi="FbFrankReal" w:cs="FbFrankReal"/>
          <w:rtl/>
          <w:lang w:bidi="ar-SA"/>
        </w:rPr>
        <w:t xml:space="preserve"> </w:t>
      </w:r>
      <w:r w:rsidRPr="009B3FE3">
        <w:rPr>
          <w:rFonts w:ascii="FbFrankReal" w:hAnsi="FbFrankReal" w:cs="FbFrankReal"/>
          <w:rtl/>
        </w:rPr>
        <w:t>כדברי</w:t>
      </w:r>
      <w:r w:rsidRPr="009B3FE3">
        <w:rPr>
          <w:rFonts w:ascii="FbFrankReal" w:hAnsi="FbFrankReal" w:cs="FbFrankReal"/>
          <w:rtl/>
          <w:lang w:bidi="ar-SA"/>
        </w:rPr>
        <w:t xml:space="preserve"> </w:t>
      </w:r>
      <w:r w:rsidRPr="009B3FE3">
        <w:rPr>
          <w:rFonts w:ascii="FbFrankReal" w:hAnsi="FbFrankReal" w:cs="FbFrankReal"/>
          <w:rtl/>
        </w:rPr>
        <w:t>רבותינו</w:t>
      </w:r>
      <w:r w:rsidRPr="009B3FE3">
        <w:rPr>
          <w:rFonts w:ascii="FbFrankReal" w:hAnsi="FbFrankReal" w:cs="FbFrankReal"/>
          <w:rtl/>
          <w:lang w:bidi="ar-SA"/>
        </w:rPr>
        <w:t xml:space="preserve"> </w:t>
      </w:r>
      <w:r w:rsidRPr="009B3FE3">
        <w:rPr>
          <w:rFonts w:ascii="FbFrankReal" w:hAnsi="FbFrankReal" w:cs="FbFrankReal"/>
          <w:rtl/>
        </w:rPr>
        <w:t>זכרונם</w:t>
      </w:r>
      <w:r w:rsidRPr="009B3FE3">
        <w:rPr>
          <w:rFonts w:ascii="FbFrankReal" w:hAnsi="FbFrankReal" w:cs="FbFrankReal"/>
          <w:rtl/>
          <w:lang w:bidi="ar-SA"/>
        </w:rPr>
        <w:t xml:space="preserve"> </w:t>
      </w:r>
      <w:r w:rsidRPr="009B3FE3">
        <w:rPr>
          <w:rFonts w:ascii="FbFrankReal" w:hAnsi="FbFrankReal" w:cs="FbFrankReal"/>
          <w:rtl/>
        </w:rPr>
        <w:t>לברכה</w:t>
      </w:r>
      <w:r w:rsidRPr="009B3FE3">
        <w:rPr>
          <w:rFonts w:ascii="FbFrankReal" w:hAnsi="FbFrankReal" w:cs="FbFrankReal"/>
          <w:rtl/>
          <w:lang w:bidi="ar-SA"/>
        </w:rPr>
        <w:t xml:space="preserve"> </w:t>
      </w:r>
      <w:r w:rsidRPr="009B3FE3">
        <w:rPr>
          <w:rFonts w:ascii="FbFrankReal" w:hAnsi="FbFrankReal" w:cs="FbFrankReal"/>
          <w:rtl/>
        </w:rPr>
        <w:t>שיהי</w:t>
      </w:r>
      <w:r w:rsidRPr="009B3FE3">
        <w:rPr>
          <w:rFonts w:ascii="FbFrankReal" w:hAnsi="FbFrankReal" w:cs="FbFrankReal"/>
          <w:rtl/>
          <w:lang w:bidi="ar-SA"/>
        </w:rPr>
        <w:t xml:space="preserve">' </w:t>
      </w:r>
      <w:r w:rsidRPr="009B3FE3">
        <w:rPr>
          <w:rFonts w:ascii="FbFrankReal" w:hAnsi="FbFrankReal" w:cs="FbFrankReal"/>
          <w:rtl/>
        </w:rPr>
        <w:t>אז</w:t>
      </w:r>
      <w:r w:rsidRPr="009B3FE3">
        <w:rPr>
          <w:rFonts w:ascii="FbFrankReal" w:hAnsi="FbFrankReal" w:cs="FbFrankReal"/>
          <w:rtl/>
          <w:lang w:bidi="ar-SA"/>
        </w:rPr>
        <w:t xml:space="preserve"> </w:t>
      </w:r>
      <w:r w:rsidRPr="009B3FE3">
        <w:rPr>
          <w:rFonts w:ascii="FbFrankReal" w:hAnsi="FbFrankReal" w:cs="FbFrankReal"/>
          <w:rtl/>
        </w:rPr>
        <w:t>לצורך</w:t>
      </w:r>
      <w:r w:rsidRPr="009B3FE3">
        <w:rPr>
          <w:rFonts w:ascii="FbFrankReal" w:hAnsi="FbFrankReal" w:cs="FbFrankReal"/>
          <w:rtl/>
          <w:lang w:bidi="ar-SA"/>
        </w:rPr>
        <w:t xml:space="preserve"> </w:t>
      </w:r>
      <w:r w:rsidRPr="009B3FE3">
        <w:rPr>
          <w:rFonts w:ascii="FbFrankReal" w:hAnsi="FbFrankReal" w:cs="FbFrankReal"/>
          <w:rtl/>
        </w:rPr>
        <w:t>מה</w:t>
      </w:r>
      <w:r w:rsidRPr="009B3FE3">
        <w:rPr>
          <w:rFonts w:ascii="FbFrankReal" w:hAnsi="FbFrankReal" w:cs="FbFrankReal"/>
          <w:rtl/>
          <w:lang w:bidi="ar-SA"/>
        </w:rPr>
        <w:t xml:space="preserve"> </w:t>
      </w:r>
      <w:r w:rsidRPr="009B3FE3">
        <w:rPr>
          <w:rFonts w:ascii="FbFrankReal" w:hAnsi="FbFrankReal" w:cs="FbFrankReal"/>
          <w:rtl/>
        </w:rPr>
        <w:t>שעתידה</w:t>
      </w:r>
      <w:r w:rsidRPr="009B3FE3">
        <w:rPr>
          <w:rFonts w:ascii="FbFrankReal" w:hAnsi="FbFrankReal" w:cs="FbFrankReal"/>
          <w:rtl/>
          <w:lang w:bidi="ar-SA"/>
        </w:rPr>
        <w:t xml:space="preserve"> </w:t>
      </w:r>
      <w:r w:rsidRPr="009B3FE3">
        <w:rPr>
          <w:rFonts w:ascii="FbFrankReal" w:hAnsi="FbFrankReal" w:cs="FbFrankReal"/>
          <w:rtl/>
        </w:rPr>
        <w:t>להוציא</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וכלי</w:t>
      </w:r>
      <w:r w:rsidRPr="009B3FE3">
        <w:rPr>
          <w:rFonts w:ascii="FbFrankReal" w:hAnsi="FbFrankReal" w:cs="FbFrankReal"/>
          <w:rtl/>
          <w:lang w:bidi="ar-SA"/>
        </w:rPr>
        <w:t xml:space="preserve"> </w:t>
      </w:r>
      <w:r w:rsidRPr="009B3FE3">
        <w:rPr>
          <w:rFonts w:ascii="FbFrankReal" w:hAnsi="FbFrankReal" w:cs="FbFrankReal"/>
          <w:rtl/>
        </w:rPr>
        <w:t>מילת</w:t>
      </w:r>
      <w:r w:rsidRPr="009B3FE3">
        <w:rPr>
          <w:rFonts w:ascii="FbFrankReal" w:hAnsi="FbFrankReal" w:cs="FbFrankReal"/>
          <w:rtl/>
          <w:lang w:bidi="ar-SA"/>
        </w:rPr>
        <w:t xml:space="preserve"> </w:t>
      </w:r>
      <w:r w:rsidRPr="009B3FE3">
        <w:rPr>
          <w:rFonts w:ascii="FbFrankReal" w:hAnsi="FbFrankReal" w:cs="FbFrankReal"/>
          <w:rtl/>
        </w:rPr>
        <w:t>שלא</w:t>
      </w:r>
      <w:r w:rsidRPr="009B3FE3">
        <w:rPr>
          <w:rFonts w:ascii="FbFrankReal" w:hAnsi="FbFrankReal" w:cs="FbFrankReal"/>
          <w:rtl/>
          <w:lang w:bidi="ar-SA"/>
        </w:rPr>
        <w:t xml:space="preserve"> </w:t>
      </w:r>
      <w:r w:rsidRPr="009B3FE3">
        <w:rPr>
          <w:rFonts w:ascii="FbFrankReal" w:hAnsi="FbFrankReal" w:cs="FbFrankReal"/>
          <w:rtl/>
        </w:rPr>
        <w:t>מכח</w:t>
      </w:r>
      <w:r w:rsidRPr="009B3FE3">
        <w:rPr>
          <w:rFonts w:ascii="FbFrankReal" w:hAnsi="FbFrankReal" w:cs="FbFrankReal"/>
          <w:rtl/>
          <w:lang w:bidi="ar-SA"/>
        </w:rPr>
        <w:t xml:space="preserve"> </w:t>
      </w:r>
      <w:r w:rsidRPr="009B3FE3">
        <w:rPr>
          <w:rFonts w:ascii="FbFrankReal" w:hAnsi="FbFrankReal" w:cs="FbFrankReal"/>
          <w:rtl/>
        </w:rPr>
        <w:t>הזרע</w:t>
      </w:r>
      <w:r w:rsidRPr="009B3FE3">
        <w:rPr>
          <w:rFonts w:ascii="FbFrankReal" w:hAnsi="FbFrankReal" w:cs="FbFrankReal"/>
          <w:rtl/>
          <w:lang w:bidi="ar-SA"/>
        </w:rPr>
        <w:t>".</w:t>
      </w:r>
    </w:p>
    <w:p w14:paraId="02FF8182" w14:textId="77777777"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tl/>
        </w:rPr>
        <w:t>וראה</w:t>
      </w:r>
      <w:r w:rsidRPr="009B3FE3">
        <w:rPr>
          <w:rFonts w:ascii="FbFrankReal" w:hAnsi="FbFrankReal" w:cs="FbFrankReal"/>
          <w:rtl/>
          <w:lang w:bidi="ar-SA"/>
        </w:rPr>
        <w:t xml:space="preserve"> </w:t>
      </w:r>
      <w:r w:rsidRPr="009B3FE3">
        <w:rPr>
          <w:rFonts w:ascii="FbFrankReal" w:hAnsi="FbFrankReal" w:cs="FbFrankReal"/>
          <w:rtl/>
        </w:rPr>
        <w:t>גם</w:t>
      </w:r>
      <w:r w:rsidRPr="009B3FE3">
        <w:rPr>
          <w:rFonts w:ascii="FbFrankReal" w:hAnsi="FbFrankReal" w:cs="FbFrankReal"/>
          <w:rtl/>
          <w:lang w:bidi="ar-SA"/>
        </w:rPr>
        <w:t xml:space="preserve"> </w:t>
      </w:r>
      <w:r w:rsidRPr="009B3FE3">
        <w:rPr>
          <w:rFonts w:ascii="FbFrankReal" w:hAnsi="FbFrankReal" w:cs="FbFrankReal"/>
          <w:rtl/>
        </w:rPr>
        <w:t>בפי</w:t>
      </w:r>
      <w:r w:rsidRPr="009B3FE3">
        <w:rPr>
          <w:rFonts w:ascii="FbFrankReal" w:hAnsi="FbFrankReal" w:cs="FbFrankReal"/>
          <w:rtl/>
          <w:lang w:bidi="ar-SA"/>
        </w:rPr>
        <w:t xml:space="preserve">' </w:t>
      </w:r>
      <w:r w:rsidRPr="009B3FE3">
        <w:rPr>
          <w:rFonts w:ascii="FbFrankReal" w:hAnsi="FbFrankReal" w:cs="FbFrankReal"/>
          <w:rtl/>
        </w:rPr>
        <w:t>עץ</w:t>
      </w:r>
      <w:r w:rsidRPr="009B3FE3">
        <w:rPr>
          <w:rFonts w:ascii="FbFrankReal" w:hAnsi="FbFrankReal" w:cs="FbFrankReal"/>
          <w:rtl/>
          <w:lang w:bidi="ar-SA"/>
        </w:rPr>
        <w:t xml:space="preserve"> </w:t>
      </w:r>
      <w:r w:rsidRPr="009B3FE3">
        <w:rPr>
          <w:rFonts w:ascii="FbFrankReal" w:hAnsi="FbFrankReal" w:cs="FbFrankReal"/>
          <w:rtl/>
        </w:rPr>
        <w:t>יוסף</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עין</w:t>
      </w:r>
      <w:r w:rsidRPr="009B3FE3">
        <w:rPr>
          <w:rFonts w:ascii="FbFrankReal" w:hAnsi="FbFrankReal" w:cs="FbFrankReal"/>
          <w:rtl/>
          <w:lang w:bidi="ar-SA"/>
        </w:rPr>
        <w:t xml:space="preserve"> </w:t>
      </w:r>
      <w:r w:rsidRPr="009B3FE3">
        <w:rPr>
          <w:rFonts w:ascii="FbFrankReal" w:hAnsi="FbFrankReal" w:cs="FbFrankReal"/>
          <w:rtl/>
        </w:rPr>
        <w:t>יעקב</w:t>
      </w:r>
      <w:r w:rsidRPr="009B3FE3">
        <w:rPr>
          <w:rFonts w:ascii="FbFrankReal" w:hAnsi="FbFrankReal" w:cs="FbFrankReal"/>
          <w:rtl/>
          <w:lang w:bidi="ar-SA"/>
        </w:rPr>
        <w:t xml:space="preserve"> </w:t>
      </w:r>
      <w:r w:rsidRPr="009B3FE3">
        <w:rPr>
          <w:rFonts w:ascii="FbFrankReal" w:hAnsi="FbFrankReal" w:cs="FbFrankReal"/>
          <w:rtl/>
        </w:rPr>
        <w:t>כתובות</w:t>
      </w:r>
      <w:r w:rsidRPr="009B3FE3">
        <w:rPr>
          <w:rFonts w:ascii="FbFrankReal" w:hAnsi="FbFrankReal" w:cs="FbFrankReal"/>
          <w:rtl/>
          <w:lang w:bidi="ar-SA"/>
        </w:rPr>
        <w:t xml:space="preserve"> </w:t>
      </w:r>
      <w:r w:rsidRPr="009B3FE3">
        <w:rPr>
          <w:rFonts w:ascii="FbFrankReal" w:hAnsi="FbFrankReal" w:cs="FbFrankReal"/>
          <w:rtl/>
        </w:rPr>
        <w:t>קיא</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ובפי</w:t>
      </w:r>
      <w:r w:rsidRPr="009B3FE3">
        <w:rPr>
          <w:rFonts w:ascii="FbFrankReal" w:hAnsi="FbFrankReal" w:cs="FbFrankReal"/>
          <w:rtl/>
          <w:lang w:bidi="ar-SA"/>
        </w:rPr>
        <w:t xml:space="preserve">' </w:t>
      </w:r>
      <w:r w:rsidRPr="009B3FE3">
        <w:rPr>
          <w:rFonts w:ascii="FbFrankReal" w:hAnsi="FbFrankReal" w:cs="FbFrankReal"/>
          <w:rtl/>
        </w:rPr>
        <w:t>עיני</w:t>
      </w:r>
      <w:r w:rsidRPr="009B3FE3">
        <w:rPr>
          <w:rFonts w:ascii="FbFrankReal" w:hAnsi="FbFrankReal" w:cs="FbFrankReal"/>
          <w:rtl/>
          <w:lang w:bidi="ar-SA"/>
        </w:rPr>
        <w:t xml:space="preserve"> </w:t>
      </w:r>
      <w:r w:rsidRPr="009B3FE3">
        <w:rPr>
          <w:rFonts w:ascii="FbFrankReal" w:hAnsi="FbFrankReal" w:cs="FbFrankReal"/>
          <w:rtl/>
        </w:rPr>
        <w:t>יצחק</w:t>
      </w:r>
      <w:r w:rsidRPr="009B3FE3">
        <w:rPr>
          <w:rFonts w:ascii="FbFrankReal" w:hAnsi="FbFrankReal" w:cs="FbFrankReal"/>
          <w:rtl/>
          <w:lang w:bidi="ar-SA"/>
        </w:rPr>
        <w:t xml:space="preserve"> (</w:t>
      </w:r>
      <w:r w:rsidRPr="009B3FE3">
        <w:rPr>
          <w:rFonts w:ascii="FbFrankReal" w:hAnsi="FbFrankReal" w:cs="FbFrankReal"/>
          <w:rtl/>
        </w:rPr>
        <w:t>הובא</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w:t>
      </w:r>
      <w:r w:rsidRPr="009B3FE3">
        <w:rPr>
          <w:rFonts w:ascii="FbFrankReal" w:hAnsi="FbFrankReal" w:cs="FbFrankReal"/>
          <w:rtl/>
        </w:rPr>
        <w:t>ליקוטים</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עין</w:t>
      </w:r>
      <w:r w:rsidRPr="009B3FE3">
        <w:rPr>
          <w:rFonts w:ascii="FbFrankReal" w:hAnsi="FbFrankReal" w:cs="FbFrankReal"/>
          <w:rtl/>
          <w:lang w:bidi="ar-SA"/>
        </w:rPr>
        <w:t xml:space="preserve"> </w:t>
      </w:r>
      <w:r w:rsidRPr="009B3FE3">
        <w:rPr>
          <w:rFonts w:ascii="FbFrankReal" w:hAnsi="FbFrankReal" w:cs="FbFrankReal"/>
          <w:rtl/>
        </w:rPr>
        <w:t>יעקב</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w:t>
      </w:r>
    </w:p>
  </w:footnote>
  <w:footnote w:id="21">
    <w:p w14:paraId="1F180316" w14:textId="290C4F14"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פי</w:t>
      </w:r>
      <w:r w:rsidRPr="009B3FE3">
        <w:rPr>
          <w:rFonts w:ascii="FbFrankReal" w:hAnsi="FbFrankReal" w:cs="FbFrankReal"/>
          <w:rtl/>
          <w:lang w:bidi="ar-SA"/>
        </w:rPr>
        <w:t xml:space="preserve">' </w:t>
      </w:r>
      <w:r w:rsidRPr="009B3FE3">
        <w:rPr>
          <w:rFonts w:ascii="FbFrankReal" w:hAnsi="FbFrankReal" w:cs="FbFrankReal"/>
          <w:rtl/>
        </w:rPr>
        <w:t>סידור</w:t>
      </w:r>
      <w:r w:rsidRPr="009B3FE3">
        <w:rPr>
          <w:rFonts w:ascii="FbFrankReal" w:hAnsi="FbFrankReal" w:cs="FbFrankReal"/>
          <w:rtl/>
          <w:lang w:bidi="ar-SA"/>
        </w:rPr>
        <w:t xml:space="preserve"> </w:t>
      </w:r>
      <w:r w:rsidRPr="009B3FE3">
        <w:rPr>
          <w:rFonts w:ascii="FbFrankReal" w:hAnsi="FbFrankReal" w:cs="FbFrankReal"/>
          <w:rtl/>
        </w:rPr>
        <w:t>התפלה</w:t>
      </w:r>
      <w:r w:rsidRPr="009B3FE3">
        <w:rPr>
          <w:rFonts w:ascii="FbFrankReal" w:hAnsi="FbFrankReal" w:cs="FbFrankReal"/>
          <w:rtl/>
          <w:lang w:bidi="ar-SA"/>
        </w:rPr>
        <w:t xml:space="preserve"> </w:t>
      </w:r>
      <w:r w:rsidRPr="009B3FE3">
        <w:rPr>
          <w:rFonts w:ascii="FbFrankReal" w:hAnsi="FbFrankReal" w:cs="FbFrankReal"/>
          <w:rtl/>
        </w:rPr>
        <w:t>לבעל</w:t>
      </w:r>
      <w:r w:rsidRPr="009B3FE3">
        <w:rPr>
          <w:rFonts w:ascii="FbFrankReal" w:hAnsi="FbFrankReal" w:cs="FbFrankReal"/>
          <w:rtl/>
          <w:lang w:bidi="ar-SA"/>
        </w:rPr>
        <w:t xml:space="preserve"> </w:t>
      </w:r>
      <w:r w:rsidRPr="009B3FE3">
        <w:rPr>
          <w:rFonts w:ascii="FbFrankReal" w:hAnsi="FbFrankReal" w:cs="FbFrankReal"/>
          <w:rtl/>
        </w:rPr>
        <w:t>הרוקח</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קצב</w:t>
      </w:r>
      <w:r w:rsidRPr="009B3FE3">
        <w:rPr>
          <w:rFonts w:ascii="FbFrankReal" w:hAnsi="FbFrankReal" w:cs="FbFrankReal"/>
          <w:rtl/>
          <w:lang w:bidi="ar-SA"/>
        </w:rPr>
        <w:t xml:space="preserve">, </w:t>
      </w:r>
      <w:r w:rsidRPr="009B3FE3">
        <w:rPr>
          <w:rFonts w:ascii="FbFrankReal" w:hAnsi="FbFrankReal" w:cs="FbFrankReal"/>
          <w:rtl/>
        </w:rPr>
        <w:t>בביאור</w:t>
      </w:r>
      <w:r w:rsidRPr="009B3FE3">
        <w:rPr>
          <w:rFonts w:ascii="FbFrankReal" w:hAnsi="FbFrankReal" w:cs="FbFrankReal"/>
          <w:rtl/>
          <w:lang w:bidi="ar-SA"/>
        </w:rPr>
        <w:t xml:space="preserve"> </w:t>
      </w:r>
      <w:r w:rsidRPr="009B3FE3">
        <w:rPr>
          <w:rFonts w:ascii="FbFrankReal" w:hAnsi="FbFrankReal" w:cs="FbFrankReal"/>
          <w:rtl/>
        </w:rPr>
        <w:t>הפסוק</w:t>
      </w:r>
      <w:r w:rsidRPr="009B3FE3">
        <w:rPr>
          <w:rFonts w:ascii="FbFrankReal" w:hAnsi="FbFrankReal" w:cs="FbFrankReal"/>
          <w:rtl/>
          <w:lang w:bidi="ar-SA"/>
        </w:rPr>
        <w:t xml:space="preserve"> (</w:t>
      </w:r>
      <w:r w:rsidRPr="009B3FE3">
        <w:rPr>
          <w:rFonts w:ascii="FbFrankReal" w:hAnsi="FbFrankReal" w:cs="FbFrankReal"/>
          <w:rtl/>
        </w:rPr>
        <w:t>תהלים</w:t>
      </w:r>
      <w:r w:rsidRPr="009B3FE3">
        <w:rPr>
          <w:rFonts w:ascii="FbFrankReal" w:hAnsi="FbFrankReal" w:cs="FbFrankReal"/>
          <w:rtl/>
          <w:lang w:bidi="ar-SA"/>
        </w:rPr>
        <w:t xml:space="preserve"> </w:t>
      </w:r>
      <w:r w:rsidRPr="009B3FE3">
        <w:rPr>
          <w:rFonts w:ascii="FbFrankReal" w:hAnsi="FbFrankReal" w:cs="FbFrankReal"/>
          <w:rtl/>
        </w:rPr>
        <w:t>עב</w:t>
      </w:r>
      <w:r w:rsidRPr="009B3FE3">
        <w:rPr>
          <w:rFonts w:ascii="FbFrankReal" w:hAnsi="FbFrankReal" w:cs="FbFrankReal"/>
          <w:rtl/>
          <w:lang w:bidi="ar-SA"/>
        </w:rPr>
        <w:t xml:space="preserve">, </w:t>
      </w:r>
      <w:r w:rsidRPr="009B3FE3">
        <w:rPr>
          <w:rFonts w:ascii="FbFrankReal" w:hAnsi="FbFrankReal" w:cs="FbFrankReal"/>
          <w:rtl/>
        </w:rPr>
        <w:t>יח</w:t>
      </w:r>
      <w:r w:rsidRPr="009B3FE3">
        <w:rPr>
          <w:rFonts w:ascii="FbFrankReal" w:hAnsi="FbFrankReal" w:cs="FbFrankReal"/>
          <w:rtl/>
          <w:lang w:bidi="ar-SA"/>
        </w:rPr>
        <w:t xml:space="preserve">) </w:t>
      </w:r>
      <w:r w:rsidRPr="009B3FE3">
        <w:rPr>
          <w:rFonts w:ascii="FbFrankReal" w:hAnsi="FbFrankReal" w:cs="FbFrankReal"/>
          <w:rtl/>
        </w:rPr>
        <w:t>עושה</w:t>
      </w:r>
      <w:r w:rsidRPr="009B3FE3">
        <w:rPr>
          <w:rFonts w:ascii="FbFrankReal" w:hAnsi="FbFrankReal" w:cs="FbFrankReal"/>
          <w:rtl/>
          <w:lang w:bidi="ar-SA"/>
        </w:rPr>
        <w:t xml:space="preserve"> </w:t>
      </w:r>
      <w:r w:rsidRPr="009B3FE3">
        <w:rPr>
          <w:rFonts w:ascii="FbFrankReal" w:hAnsi="FbFrankReal" w:cs="FbFrankReal"/>
          <w:rtl/>
        </w:rPr>
        <w:t>נפלאות</w:t>
      </w:r>
      <w:r w:rsidRPr="009B3FE3">
        <w:rPr>
          <w:rFonts w:ascii="FbFrankReal" w:hAnsi="FbFrankReal" w:cs="FbFrankReal"/>
          <w:rtl/>
          <w:lang w:bidi="ar-SA"/>
        </w:rPr>
        <w:t xml:space="preserve"> </w:t>
      </w:r>
      <w:r w:rsidRPr="009B3FE3">
        <w:rPr>
          <w:rFonts w:ascii="FbFrankReal" w:hAnsi="FbFrankReal" w:cs="FbFrankReal"/>
          <w:rtl/>
        </w:rPr>
        <w:t>לבדו</w:t>
      </w:r>
      <w:r w:rsidRPr="009B3FE3">
        <w:rPr>
          <w:rFonts w:ascii="FbFrankReal" w:hAnsi="FbFrankReal" w:cs="FbFrankReal"/>
          <w:rtl/>
          <w:lang w:bidi="ar-SA"/>
        </w:rPr>
        <w:t xml:space="preserve"> "</w:t>
      </w:r>
      <w:r w:rsidRPr="009B3FE3">
        <w:rPr>
          <w:rFonts w:ascii="FbFrankReal" w:hAnsi="FbFrankReal" w:cs="FbFrankReal"/>
          <w:rtl/>
        </w:rPr>
        <w:t>ועוד</w:t>
      </w:r>
      <w:r w:rsidRPr="009B3FE3">
        <w:rPr>
          <w:rFonts w:ascii="FbFrankReal" w:hAnsi="FbFrankReal" w:cs="FbFrankReal"/>
          <w:rtl/>
          <w:lang w:bidi="ar-SA"/>
        </w:rPr>
        <w:t xml:space="preserve"> </w:t>
      </w:r>
      <w:r w:rsidRPr="009B3FE3">
        <w:rPr>
          <w:rFonts w:ascii="FbFrankReal" w:hAnsi="FbFrankReal" w:cs="FbFrankReal"/>
          <w:rtl/>
        </w:rPr>
        <w:t>שהזכיר</w:t>
      </w:r>
      <w:r w:rsidRPr="009B3FE3">
        <w:rPr>
          <w:rFonts w:ascii="FbFrankReal" w:hAnsi="FbFrankReal" w:cs="FbFrankReal"/>
          <w:rtl/>
          <w:lang w:bidi="ar-SA"/>
        </w:rPr>
        <w:t xml:space="preserve"> </w:t>
      </w:r>
      <w:r w:rsidRPr="009B3FE3">
        <w:rPr>
          <w:rFonts w:ascii="FbFrankReal" w:hAnsi="FbFrankReal" w:cs="FbFrankReal"/>
          <w:rtl/>
        </w:rPr>
        <w:t>פלאות</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פיסת</w:t>
      </w:r>
      <w:r w:rsidRPr="009B3FE3">
        <w:rPr>
          <w:rFonts w:ascii="FbFrankReal" w:hAnsi="FbFrankReal" w:cs="FbFrankReal"/>
          <w:rtl/>
          <w:lang w:bidi="ar-SA"/>
        </w:rPr>
        <w:t xml:space="preserve"> </w:t>
      </w:r>
      <w:r w:rsidRPr="009B3FE3">
        <w:rPr>
          <w:rFonts w:ascii="FbFrankReal" w:hAnsi="FbFrankReal" w:cs="FbFrankReal"/>
          <w:rtl/>
        </w:rPr>
        <w:t>בר</w:t>
      </w:r>
      <w:r w:rsidRPr="009B3FE3">
        <w:rPr>
          <w:rFonts w:ascii="FbFrankReal" w:hAnsi="FbFrankReal" w:cs="FbFrankReal"/>
          <w:rtl/>
          <w:lang w:bidi="ar-SA"/>
        </w:rPr>
        <w:t xml:space="preserve"> </w:t>
      </w:r>
      <w:r w:rsidRPr="009B3FE3">
        <w:rPr>
          <w:rFonts w:ascii="FbFrankReal" w:hAnsi="FbFrankReal" w:cs="FbFrankReal"/>
          <w:rtl/>
        </w:rPr>
        <w:t>בארץ</w:t>
      </w:r>
      <w:r w:rsidRPr="009B3FE3">
        <w:rPr>
          <w:rFonts w:ascii="FbFrankReal" w:hAnsi="FbFrankReal" w:cs="FbFrankReal"/>
          <w:rtl/>
          <w:lang w:bidi="ar-SA"/>
        </w:rPr>
        <w:t xml:space="preserve">, </w:t>
      </w:r>
      <w:r w:rsidRPr="009B3FE3">
        <w:rPr>
          <w:rFonts w:ascii="FbFrankReal" w:hAnsi="FbFrankReal" w:cs="FbFrankReal"/>
          <w:rtl/>
        </w:rPr>
        <w:t>כמו</w:t>
      </w:r>
      <w:r w:rsidRPr="009B3FE3">
        <w:rPr>
          <w:rFonts w:ascii="FbFrankReal" w:hAnsi="FbFrankReal" w:cs="FbFrankReal"/>
          <w:rtl/>
          <w:lang w:bidi="ar-SA"/>
        </w:rPr>
        <w:t xml:space="preserve"> </w:t>
      </w:r>
      <w:r w:rsidRPr="009B3FE3">
        <w:rPr>
          <w:rFonts w:ascii="FbFrankReal" w:hAnsi="FbFrankReal" w:cs="FbFrankReal"/>
          <w:rtl/>
        </w:rPr>
        <w:t>כתונת</w:t>
      </w:r>
      <w:r w:rsidRPr="009B3FE3">
        <w:rPr>
          <w:rFonts w:ascii="FbFrankReal" w:hAnsi="FbFrankReal" w:cs="FbFrankReal"/>
          <w:rtl/>
          <w:lang w:bidi="ar-SA"/>
        </w:rPr>
        <w:t xml:space="preserve"> </w:t>
      </w:r>
      <w:r w:rsidRPr="009B3FE3">
        <w:rPr>
          <w:rFonts w:ascii="FbFrankReal" w:hAnsi="FbFrankReal" w:cs="FbFrankReal"/>
          <w:rtl/>
        </w:rPr>
        <w:t>פסים</w:t>
      </w:r>
      <w:r w:rsidRPr="009B3FE3">
        <w:rPr>
          <w:rFonts w:ascii="FbFrankReal" w:hAnsi="FbFrankReal" w:cs="FbFrankReal"/>
          <w:rtl/>
          <w:lang w:bidi="ar-SA"/>
        </w:rPr>
        <w:t xml:space="preserve"> </w:t>
      </w:r>
      <w:r w:rsidRPr="009B3FE3">
        <w:rPr>
          <w:rFonts w:ascii="FbFrankReal" w:hAnsi="FbFrankReal" w:cs="FbFrankReal"/>
          <w:rtl/>
        </w:rPr>
        <w:t>סביב</w:t>
      </w:r>
      <w:r w:rsidRPr="009B3FE3">
        <w:rPr>
          <w:rFonts w:ascii="FbFrankReal" w:hAnsi="FbFrankReal" w:cs="FbFrankReal"/>
          <w:rtl/>
          <w:lang w:bidi="ar-SA"/>
        </w:rPr>
        <w:t xml:space="preserve"> </w:t>
      </w:r>
      <w:r w:rsidRPr="009B3FE3">
        <w:rPr>
          <w:rFonts w:ascii="FbFrankReal" w:hAnsi="FbFrankReal" w:cs="FbFrankReal"/>
          <w:rtl/>
        </w:rPr>
        <w:t>האילנות</w:t>
      </w:r>
      <w:r w:rsidRPr="009B3FE3">
        <w:rPr>
          <w:rFonts w:ascii="FbFrankReal" w:hAnsi="FbFrankReal" w:cs="FbFrankReal"/>
          <w:rtl/>
          <w:lang w:bidi="ar-SA"/>
        </w:rPr>
        <w:t>".</w:t>
      </w:r>
    </w:p>
  </w:footnote>
  <w:footnote w:id="22">
    <w:p w14:paraId="773B38EF" w14:textId="73D6B0F7"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וכנראה</w:t>
      </w:r>
      <w:r w:rsidRPr="009B3FE3">
        <w:rPr>
          <w:rFonts w:ascii="FbFrankReal" w:hAnsi="FbFrankReal" w:cs="FbFrankReal"/>
          <w:rtl/>
          <w:lang w:bidi="ar-SA"/>
        </w:rPr>
        <w:t xml:space="preserve"> </w:t>
      </w:r>
      <w:r w:rsidRPr="009B3FE3">
        <w:rPr>
          <w:rFonts w:ascii="FbFrankReal" w:hAnsi="FbFrankReal" w:cs="FbFrankReal"/>
          <w:rtl/>
        </w:rPr>
        <w:t>שראיתו</w:t>
      </w:r>
      <w:r w:rsidRPr="009B3FE3">
        <w:rPr>
          <w:rFonts w:ascii="FbFrankReal" w:hAnsi="FbFrankReal" w:cs="FbFrankReal"/>
          <w:rtl/>
          <w:lang w:bidi="ar-SA"/>
        </w:rPr>
        <w:t xml:space="preserve"> </w:t>
      </w:r>
      <w:r w:rsidRPr="009B3FE3">
        <w:rPr>
          <w:rFonts w:ascii="FbFrankReal" w:hAnsi="FbFrankReal" w:cs="FbFrankReal"/>
          <w:rtl/>
        </w:rPr>
        <w:t>הוא</w:t>
      </w:r>
      <w:r w:rsidRPr="009B3FE3">
        <w:rPr>
          <w:rFonts w:ascii="FbFrankReal" w:hAnsi="FbFrankReal" w:cs="FbFrankReal"/>
          <w:rtl/>
          <w:lang w:bidi="ar-SA"/>
        </w:rPr>
        <w:t xml:space="preserve"> </w:t>
      </w:r>
      <w:r w:rsidRPr="009B3FE3">
        <w:rPr>
          <w:rFonts w:ascii="FbFrankReal" w:hAnsi="FbFrankReal" w:cs="FbFrankReal"/>
          <w:rtl/>
        </w:rPr>
        <w:t>ממה</w:t>
      </w:r>
      <w:r w:rsidRPr="009B3FE3">
        <w:rPr>
          <w:rFonts w:ascii="FbFrankReal" w:hAnsi="FbFrankReal" w:cs="FbFrankReal"/>
          <w:rtl/>
          <w:lang w:bidi="ar-SA"/>
        </w:rPr>
        <w:t xml:space="preserve"> </w:t>
      </w:r>
      <w:r w:rsidRPr="009B3FE3">
        <w:rPr>
          <w:rFonts w:ascii="FbFrankReal" w:hAnsi="FbFrankReal" w:cs="FbFrankReal"/>
          <w:rtl/>
        </w:rPr>
        <w:t>שהראה</w:t>
      </w:r>
      <w:r w:rsidRPr="009B3FE3">
        <w:rPr>
          <w:rFonts w:ascii="FbFrankReal" w:hAnsi="FbFrankReal" w:cs="FbFrankReal"/>
          <w:rtl/>
          <w:lang w:bidi="ar-SA"/>
        </w:rPr>
        <w:t xml:space="preserve"> </w:t>
      </w:r>
      <w:r w:rsidRPr="009B3FE3">
        <w:rPr>
          <w:rFonts w:ascii="FbFrankReal" w:hAnsi="FbFrankReal" w:cs="FbFrankReal"/>
          <w:rtl/>
        </w:rPr>
        <w:t>רבן</w:t>
      </w:r>
      <w:r w:rsidRPr="009B3FE3">
        <w:rPr>
          <w:rFonts w:ascii="FbFrankReal" w:hAnsi="FbFrankReal" w:cs="FbFrankReal"/>
          <w:rtl/>
          <w:lang w:bidi="ar-SA"/>
        </w:rPr>
        <w:t xml:space="preserve"> </w:t>
      </w:r>
      <w:r w:rsidRPr="009B3FE3">
        <w:rPr>
          <w:rFonts w:ascii="FbFrankReal" w:hAnsi="FbFrankReal" w:cs="FbFrankReal"/>
          <w:rtl/>
        </w:rPr>
        <w:t>גמליאל</w:t>
      </w:r>
      <w:r w:rsidRPr="009B3FE3">
        <w:rPr>
          <w:rFonts w:ascii="FbFrankReal" w:hAnsi="FbFrankReal" w:cs="FbFrankReal"/>
          <w:rtl/>
          <w:lang w:bidi="ar-SA"/>
        </w:rPr>
        <w:t xml:space="preserve"> </w:t>
      </w:r>
      <w:r w:rsidRPr="009B3FE3">
        <w:rPr>
          <w:rFonts w:ascii="FbFrankReal" w:hAnsi="FbFrankReal" w:cs="FbFrankReal"/>
          <w:rtl/>
        </w:rPr>
        <w:t>הסיב</w:t>
      </w:r>
      <w:r w:rsidRPr="009B3FE3">
        <w:rPr>
          <w:rFonts w:ascii="FbFrankReal" w:hAnsi="FbFrankReal" w:cs="FbFrankReal"/>
          <w:rtl/>
          <w:lang w:bidi="ar-SA"/>
        </w:rPr>
        <w:t xml:space="preserve"> </w:t>
      </w:r>
      <w:r w:rsidRPr="009B3FE3">
        <w:rPr>
          <w:rFonts w:ascii="FbFrankReal" w:hAnsi="FbFrankReal" w:cs="FbFrankReal"/>
          <w:rtl/>
        </w:rPr>
        <w:t>שסביב</w:t>
      </w:r>
      <w:r w:rsidRPr="009B3FE3">
        <w:rPr>
          <w:rFonts w:ascii="FbFrankReal" w:hAnsi="FbFrankReal" w:cs="FbFrankReal"/>
          <w:rtl/>
          <w:lang w:bidi="ar-SA"/>
        </w:rPr>
        <w:t xml:space="preserve"> </w:t>
      </w:r>
      <w:r w:rsidRPr="009B3FE3">
        <w:rPr>
          <w:rFonts w:ascii="FbFrankReal" w:hAnsi="FbFrankReal" w:cs="FbFrankReal"/>
          <w:rtl/>
        </w:rPr>
        <w:t>הדקל</w:t>
      </w:r>
      <w:r w:rsidRPr="009B3FE3">
        <w:rPr>
          <w:rFonts w:ascii="FbFrankReal" w:hAnsi="FbFrankReal" w:cs="FbFrankReal"/>
          <w:rtl/>
          <w:lang w:bidi="ar-SA"/>
        </w:rPr>
        <w:t xml:space="preserve">, </w:t>
      </w:r>
      <w:r w:rsidRPr="009B3FE3">
        <w:rPr>
          <w:rFonts w:ascii="FbFrankReal" w:hAnsi="FbFrankReal" w:cs="FbFrankReal"/>
          <w:rtl/>
        </w:rPr>
        <w:t>כדוגמא</w:t>
      </w:r>
      <w:r w:rsidRPr="009B3FE3">
        <w:rPr>
          <w:rFonts w:ascii="FbFrankReal" w:hAnsi="FbFrankReal" w:cs="FbFrankReal"/>
          <w:rtl/>
          <w:lang w:bidi="ar-SA"/>
        </w:rPr>
        <w:t xml:space="preserve"> </w:t>
      </w:r>
      <w:r w:rsidRPr="009B3FE3">
        <w:rPr>
          <w:rFonts w:ascii="FbFrankReal" w:hAnsi="FbFrankReal" w:cs="FbFrankReal"/>
          <w:rtl/>
        </w:rPr>
        <w:t>להכלי</w:t>
      </w:r>
      <w:r w:rsidRPr="009B3FE3">
        <w:rPr>
          <w:rFonts w:ascii="FbFrankReal" w:hAnsi="FbFrankReal" w:cs="FbFrankReal"/>
          <w:rtl/>
          <w:lang w:bidi="ar-SA"/>
        </w:rPr>
        <w:t xml:space="preserve"> </w:t>
      </w:r>
      <w:r w:rsidRPr="009B3FE3">
        <w:rPr>
          <w:rFonts w:ascii="FbFrankReal" w:hAnsi="FbFrankReal" w:cs="FbFrankReal"/>
          <w:rtl/>
        </w:rPr>
        <w:t>מילת</w:t>
      </w:r>
      <w:r w:rsidRPr="009B3FE3">
        <w:rPr>
          <w:rFonts w:ascii="FbFrankReal" w:hAnsi="FbFrankReal" w:cs="FbFrankReal"/>
          <w:rtl/>
          <w:lang w:bidi="ar-SA"/>
        </w:rPr>
        <w:t xml:space="preserve"> </w:t>
      </w:r>
      <w:r w:rsidRPr="009B3FE3">
        <w:rPr>
          <w:rFonts w:ascii="FbFrankReal" w:hAnsi="FbFrankReal" w:cs="FbFrankReal"/>
          <w:rtl/>
        </w:rPr>
        <w:t>שלע</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w:t>
      </w:r>
    </w:p>
  </w:footnote>
  <w:footnote w:id="23">
    <w:p w14:paraId="360426C8" w14:textId="0E4FDE35"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רמ</w:t>
      </w:r>
      <w:r w:rsidRPr="009B3FE3">
        <w:rPr>
          <w:rFonts w:ascii="FbFrankReal" w:hAnsi="FbFrankReal" w:cs="FbFrankReal"/>
          <w:rtl/>
          <w:lang w:bidi="ar-SA"/>
        </w:rPr>
        <w:t>"</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מפאנו</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 xml:space="preserve"> "</w:t>
      </w:r>
      <w:r w:rsidRPr="009B3FE3">
        <w:rPr>
          <w:rFonts w:ascii="FbFrankReal" w:hAnsi="FbFrankReal" w:cs="FbFrankReal"/>
          <w:rtl/>
        </w:rPr>
        <w:t>וכן</w:t>
      </w:r>
      <w:r w:rsidRPr="009B3FE3">
        <w:rPr>
          <w:rFonts w:ascii="FbFrankReal" w:hAnsi="FbFrankReal" w:cs="FbFrankReal"/>
          <w:rtl/>
          <w:lang w:bidi="ar-SA"/>
        </w:rPr>
        <w:t xml:space="preserve"> </w:t>
      </w:r>
      <w:r w:rsidRPr="009B3FE3">
        <w:rPr>
          <w:rFonts w:ascii="FbFrankReal" w:hAnsi="FbFrankReal" w:cs="FbFrankReal"/>
          <w:rtl/>
        </w:rPr>
        <w:t>עתיד</w:t>
      </w:r>
      <w:r w:rsidRPr="009B3FE3">
        <w:rPr>
          <w:rFonts w:ascii="FbFrankReal" w:hAnsi="FbFrankReal" w:cs="FbFrankReal"/>
          <w:rtl/>
          <w:lang w:bidi="ar-SA"/>
        </w:rPr>
        <w:t xml:space="preserve"> </w:t>
      </w:r>
      <w:r w:rsidRPr="009B3FE3">
        <w:rPr>
          <w:rFonts w:ascii="FbFrankReal" w:hAnsi="FbFrankReal" w:cs="FbFrankReal"/>
          <w:rtl/>
        </w:rPr>
        <w:t>הקב</w:t>
      </w:r>
      <w:r w:rsidRPr="009B3FE3">
        <w:rPr>
          <w:rFonts w:ascii="FbFrankReal" w:hAnsi="FbFrankReal" w:cs="FbFrankReal"/>
          <w:rtl/>
          <w:lang w:bidi="ar-SA"/>
        </w:rPr>
        <w:t>"</w:t>
      </w:r>
      <w:r w:rsidRPr="009B3FE3">
        <w:rPr>
          <w:rFonts w:ascii="FbFrankReal" w:hAnsi="FbFrankReal" w:cs="FbFrankReal"/>
          <w:rtl/>
        </w:rPr>
        <w:t>ה</w:t>
      </w:r>
      <w:r w:rsidRPr="009B3FE3">
        <w:rPr>
          <w:rFonts w:ascii="FbFrankReal" w:hAnsi="FbFrankReal" w:cs="FbFrankReal"/>
          <w:rtl/>
          <w:lang w:bidi="ar-SA"/>
        </w:rPr>
        <w:t xml:space="preserve"> </w:t>
      </w:r>
      <w:r w:rsidRPr="009B3FE3">
        <w:rPr>
          <w:rFonts w:ascii="FbFrankReal" w:hAnsi="FbFrankReal" w:cs="FbFrankReal"/>
          <w:rtl/>
        </w:rPr>
        <w:t>להוסיף</w:t>
      </w:r>
      <w:r w:rsidRPr="009B3FE3">
        <w:rPr>
          <w:rFonts w:ascii="FbFrankReal" w:hAnsi="FbFrankReal" w:cs="FbFrankReal"/>
          <w:rtl/>
          <w:lang w:bidi="ar-SA"/>
        </w:rPr>
        <w:t xml:space="preserve"> </w:t>
      </w:r>
      <w:r w:rsidRPr="009B3FE3">
        <w:rPr>
          <w:rFonts w:ascii="FbFrankReal" w:hAnsi="FbFrankReal" w:cs="FbFrankReal"/>
          <w:rtl/>
        </w:rPr>
        <w:t>כח</w:t>
      </w:r>
      <w:r w:rsidRPr="009B3FE3">
        <w:rPr>
          <w:rFonts w:ascii="FbFrankReal" w:hAnsi="FbFrankReal" w:cs="FbFrankReal"/>
          <w:rtl/>
          <w:lang w:bidi="ar-SA"/>
        </w:rPr>
        <w:t xml:space="preserve"> </w:t>
      </w:r>
      <w:r w:rsidRPr="009B3FE3">
        <w:rPr>
          <w:rFonts w:ascii="FbFrankReal" w:hAnsi="FbFrankReal" w:cs="FbFrankReal"/>
          <w:rtl/>
        </w:rPr>
        <w:t>בתולעת</w:t>
      </w:r>
      <w:r w:rsidRPr="009B3FE3">
        <w:rPr>
          <w:rFonts w:ascii="FbFrankReal" w:hAnsi="FbFrankReal" w:cs="FbFrankReal"/>
          <w:rtl/>
          <w:lang w:bidi="ar-SA"/>
        </w:rPr>
        <w:t xml:space="preserve"> </w:t>
      </w:r>
      <w:r w:rsidRPr="009B3FE3">
        <w:rPr>
          <w:rFonts w:ascii="FbFrankReal" w:hAnsi="FbFrankReal" w:cs="FbFrankReal"/>
          <w:rtl/>
        </w:rPr>
        <w:t>המשי</w:t>
      </w:r>
      <w:r w:rsidRPr="009B3FE3">
        <w:rPr>
          <w:rFonts w:ascii="FbFrankReal" w:hAnsi="FbFrankReal" w:cs="FbFrankReal"/>
          <w:rtl/>
          <w:lang w:bidi="ar-SA"/>
        </w:rPr>
        <w:t xml:space="preserve">, </w:t>
      </w:r>
      <w:r w:rsidRPr="009B3FE3">
        <w:rPr>
          <w:rFonts w:ascii="FbFrankReal" w:hAnsi="FbFrankReal" w:cs="FbFrankReal"/>
          <w:rtl/>
        </w:rPr>
        <w:t>שזכרו</w:t>
      </w:r>
      <w:r w:rsidRPr="009B3FE3">
        <w:rPr>
          <w:rFonts w:ascii="FbFrankReal" w:hAnsi="FbFrankReal" w:cs="FbFrankReal"/>
          <w:rtl/>
          <w:lang w:bidi="ar-SA"/>
        </w:rPr>
        <w:t xml:space="preserve"> </w:t>
      </w:r>
      <w:r w:rsidRPr="009B3FE3">
        <w:rPr>
          <w:rFonts w:ascii="FbFrankReal" w:hAnsi="FbFrankReal" w:cs="FbFrankReal"/>
          <w:rtl/>
        </w:rPr>
        <w:t>רבותינו</w:t>
      </w:r>
      <w:r w:rsidRPr="009B3FE3">
        <w:rPr>
          <w:rFonts w:ascii="FbFrankReal" w:hAnsi="FbFrankReal" w:cs="FbFrankReal"/>
          <w:rtl/>
          <w:lang w:bidi="ar-SA"/>
        </w:rPr>
        <w:t xml:space="preserve"> </w:t>
      </w:r>
      <w:r w:rsidRPr="009B3FE3">
        <w:rPr>
          <w:rFonts w:ascii="FbFrankReal" w:hAnsi="FbFrankReal" w:cs="FbFrankReal"/>
          <w:rtl/>
        </w:rPr>
        <w:t>מפליאות</w:t>
      </w:r>
      <w:r w:rsidRPr="009B3FE3">
        <w:rPr>
          <w:rFonts w:ascii="FbFrankReal" w:hAnsi="FbFrankReal" w:cs="FbFrankReal"/>
          <w:rtl/>
          <w:lang w:bidi="ar-SA"/>
        </w:rPr>
        <w:t xml:space="preserve"> </w:t>
      </w:r>
      <w:r w:rsidRPr="009B3FE3">
        <w:rPr>
          <w:rFonts w:ascii="FbFrankReal" w:hAnsi="FbFrankReal" w:cs="FbFrankReal"/>
          <w:rtl/>
        </w:rPr>
        <w:t>הדוגמא</w:t>
      </w:r>
      <w:r w:rsidRPr="009B3FE3">
        <w:rPr>
          <w:rFonts w:ascii="FbFrankReal" w:hAnsi="FbFrankReal" w:cs="FbFrankReal"/>
          <w:rtl/>
          <w:lang w:bidi="ar-SA"/>
        </w:rPr>
        <w:t xml:space="preserve"> </w:t>
      </w:r>
      <w:r w:rsidRPr="009B3FE3">
        <w:rPr>
          <w:rFonts w:ascii="FbFrankReal" w:hAnsi="FbFrankReal" w:cs="FbFrankReal"/>
          <w:rtl/>
        </w:rPr>
        <w:t>שיש</w:t>
      </w:r>
      <w:r w:rsidRPr="009B3FE3">
        <w:rPr>
          <w:rFonts w:ascii="FbFrankReal" w:hAnsi="FbFrankReal" w:cs="FbFrankReal"/>
          <w:rtl/>
          <w:lang w:bidi="ar-SA"/>
        </w:rPr>
        <w:t xml:space="preserve"> </w:t>
      </w:r>
      <w:r w:rsidRPr="009B3FE3">
        <w:rPr>
          <w:rFonts w:ascii="FbFrankReal" w:hAnsi="FbFrankReal" w:cs="FbFrankReal"/>
          <w:rtl/>
        </w:rPr>
        <w:t>במאורעות</w:t>
      </w:r>
      <w:r w:rsidRPr="009B3FE3">
        <w:rPr>
          <w:rFonts w:ascii="FbFrankReal" w:hAnsi="FbFrankReal" w:cs="FbFrankReal"/>
          <w:rtl/>
          <w:lang w:bidi="ar-SA"/>
        </w:rPr>
        <w:t xml:space="preserve"> </w:t>
      </w:r>
      <w:r w:rsidRPr="009B3FE3">
        <w:rPr>
          <w:rFonts w:ascii="FbFrankReal" w:hAnsi="FbFrankReal" w:cs="FbFrankReal"/>
          <w:rtl/>
        </w:rPr>
        <w:t>שלה</w:t>
      </w:r>
      <w:r w:rsidRPr="009B3FE3">
        <w:rPr>
          <w:rFonts w:ascii="FbFrankReal" w:hAnsi="FbFrankReal" w:cs="FbFrankReal"/>
          <w:rtl/>
          <w:lang w:bidi="ar-SA"/>
        </w:rPr>
        <w:t xml:space="preserve">, </w:t>
      </w:r>
      <w:r w:rsidRPr="009B3FE3">
        <w:rPr>
          <w:rFonts w:ascii="FbFrankReal" w:hAnsi="FbFrankReal" w:cs="FbFrankReal"/>
          <w:rtl/>
        </w:rPr>
        <w:t>והנראית</w:t>
      </w:r>
      <w:r w:rsidRPr="009B3FE3">
        <w:rPr>
          <w:rFonts w:ascii="FbFrankReal" w:hAnsi="FbFrankReal" w:cs="FbFrankReal"/>
          <w:rtl/>
          <w:lang w:bidi="ar-SA"/>
        </w:rPr>
        <w:t xml:space="preserve"> </w:t>
      </w:r>
      <w:r w:rsidRPr="009B3FE3">
        <w:rPr>
          <w:rFonts w:ascii="FbFrankReal" w:hAnsi="FbFrankReal" w:cs="FbFrankReal"/>
          <w:rtl/>
        </w:rPr>
        <w:t>לעין</w:t>
      </w:r>
      <w:r w:rsidRPr="009B3FE3">
        <w:rPr>
          <w:rFonts w:ascii="FbFrankReal" w:hAnsi="FbFrankReal" w:cs="FbFrankReal"/>
          <w:rtl/>
          <w:lang w:bidi="ar-SA"/>
        </w:rPr>
        <w:t xml:space="preserve"> </w:t>
      </w:r>
      <w:r w:rsidRPr="009B3FE3">
        <w:rPr>
          <w:rFonts w:ascii="FbFrankReal" w:hAnsi="FbFrankReal" w:cs="FbFrankReal"/>
          <w:rtl/>
        </w:rPr>
        <w:t>כל</w:t>
      </w:r>
      <w:r w:rsidRPr="009B3FE3">
        <w:rPr>
          <w:rFonts w:ascii="FbFrankReal" w:hAnsi="FbFrankReal" w:cs="FbFrankReal"/>
          <w:rtl/>
          <w:lang w:bidi="ar-SA"/>
        </w:rPr>
        <w:t xml:space="preserve"> </w:t>
      </w:r>
      <w:r w:rsidRPr="009B3FE3">
        <w:rPr>
          <w:rFonts w:ascii="FbFrankReal" w:hAnsi="FbFrankReal" w:cs="FbFrankReal"/>
          <w:rtl/>
        </w:rPr>
        <w:t>היא</w:t>
      </w:r>
      <w:r w:rsidRPr="009B3FE3">
        <w:rPr>
          <w:rFonts w:ascii="FbFrankReal" w:hAnsi="FbFrankReal" w:cs="FbFrankReal"/>
          <w:rtl/>
          <w:lang w:bidi="ar-SA"/>
        </w:rPr>
        <w:t xml:space="preserve"> </w:t>
      </w:r>
      <w:r w:rsidRPr="009B3FE3">
        <w:rPr>
          <w:rFonts w:ascii="FbFrankReal" w:hAnsi="FbFrankReal" w:cs="FbFrankReal"/>
          <w:rtl/>
        </w:rPr>
        <w:t>הרמז</w:t>
      </w:r>
      <w:r w:rsidRPr="009B3FE3">
        <w:rPr>
          <w:rFonts w:ascii="FbFrankReal" w:hAnsi="FbFrankReal" w:cs="FbFrankReal"/>
          <w:rtl/>
          <w:lang w:bidi="ar-SA"/>
        </w:rPr>
        <w:t xml:space="preserve"> </w:t>
      </w:r>
      <w:r w:rsidRPr="009B3FE3">
        <w:rPr>
          <w:rFonts w:ascii="FbFrankReal" w:hAnsi="FbFrankReal" w:cs="FbFrankReal"/>
          <w:rtl/>
        </w:rPr>
        <w:t>לתחיית</w:t>
      </w:r>
      <w:r w:rsidRPr="009B3FE3">
        <w:rPr>
          <w:rFonts w:ascii="FbFrankReal" w:hAnsi="FbFrankReal" w:cs="FbFrankReal"/>
          <w:rtl/>
          <w:lang w:bidi="ar-SA"/>
        </w:rPr>
        <w:t xml:space="preserve"> </w:t>
      </w:r>
      <w:r w:rsidRPr="009B3FE3">
        <w:rPr>
          <w:rFonts w:ascii="FbFrankReal" w:hAnsi="FbFrankReal" w:cs="FbFrankReal"/>
          <w:rtl/>
        </w:rPr>
        <w:t>המתים</w:t>
      </w:r>
      <w:r w:rsidRPr="009B3FE3">
        <w:rPr>
          <w:rFonts w:ascii="FbFrankReal" w:hAnsi="FbFrankReal" w:cs="FbFrankReal"/>
          <w:rtl/>
          <w:lang w:bidi="ar-SA"/>
        </w:rPr>
        <w:t xml:space="preserve">, </w:t>
      </w:r>
      <w:r w:rsidRPr="009B3FE3">
        <w:rPr>
          <w:rFonts w:ascii="FbFrankReal" w:hAnsi="FbFrankReal" w:cs="FbFrankReal"/>
          <w:rtl/>
        </w:rPr>
        <w:t>ולקרני</w:t>
      </w:r>
      <w:r w:rsidRPr="009B3FE3">
        <w:rPr>
          <w:rFonts w:ascii="FbFrankReal" w:hAnsi="FbFrankReal" w:cs="FbFrankReal"/>
          <w:rtl/>
          <w:lang w:bidi="ar-SA"/>
        </w:rPr>
        <w:t xml:space="preserve"> </w:t>
      </w:r>
      <w:r w:rsidRPr="009B3FE3">
        <w:rPr>
          <w:rFonts w:ascii="FbFrankReal" w:hAnsi="FbFrankReal" w:cs="FbFrankReal"/>
          <w:rtl/>
        </w:rPr>
        <w:t>ההוד</w:t>
      </w:r>
      <w:r w:rsidRPr="009B3FE3">
        <w:rPr>
          <w:rFonts w:ascii="FbFrankReal" w:hAnsi="FbFrankReal" w:cs="FbFrankReal"/>
          <w:rtl/>
          <w:lang w:bidi="ar-SA"/>
        </w:rPr>
        <w:t xml:space="preserve"> </w:t>
      </w:r>
      <w:r w:rsidRPr="009B3FE3">
        <w:rPr>
          <w:rFonts w:ascii="FbFrankReal" w:hAnsi="FbFrankReal" w:cs="FbFrankReal"/>
          <w:rtl/>
        </w:rPr>
        <w:t>ולכנפים</w:t>
      </w:r>
      <w:r w:rsidRPr="009B3FE3">
        <w:rPr>
          <w:rFonts w:ascii="FbFrankReal" w:hAnsi="FbFrankReal" w:cs="FbFrankReal"/>
          <w:rtl/>
          <w:lang w:bidi="ar-SA"/>
        </w:rPr>
        <w:t xml:space="preserve"> </w:t>
      </w:r>
      <w:r w:rsidRPr="009B3FE3">
        <w:rPr>
          <w:rFonts w:ascii="FbFrankReal" w:hAnsi="FbFrankReal" w:cs="FbFrankReal"/>
          <w:rtl/>
        </w:rPr>
        <w:t>שעתידים</w:t>
      </w:r>
      <w:r w:rsidRPr="009B3FE3">
        <w:rPr>
          <w:rFonts w:ascii="FbFrankReal" w:hAnsi="FbFrankReal" w:cs="FbFrankReal"/>
          <w:rtl/>
          <w:lang w:bidi="ar-SA"/>
        </w:rPr>
        <w:t xml:space="preserve"> </w:t>
      </w:r>
      <w:r w:rsidRPr="009B3FE3">
        <w:rPr>
          <w:rFonts w:ascii="FbFrankReal" w:hAnsi="FbFrankReal" w:cs="FbFrankReal"/>
          <w:rtl/>
        </w:rPr>
        <w:t>להתחדש</w:t>
      </w:r>
      <w:r w:rsidRPr="009B3FE3">
        <w:rPr>
          <w:rFonts w:ascii="FbFrankReal" w:hAnsi="FbFrankReal" w:cs="FbFrankReal"/>
          <w:rtl/>
          <w:lang w:bidi="ar-SA"/>
        </w:rPr>
        <w:t xml:space="preserve"> </w:t>
      </w:r>
      <w:r w:rsidRPr="009B3FE3">
        <w:rPr>
          <w:rFonts w:ascii="FbFrankReal" w:hAnsi="FbFrankReal" w:cs="FbFrankReal"/>
          <w:rtl/>
        </w:rPr>
        <w:t>להם</w:t>
      </w:r>
      <w:r w:rsidRPr="009B3FE3">
        <w:rPr>
          <w:rFonts w:ascii="FbFrankReal" w:hAnsi="FbFrankReal" w:cs="FbFrankReal"/>
          <w:rtl/>
          <w:lang w:bidi="ar-SA"/>
        </w:rPr>
        <w:t xml:space="preserve"> </w:t>
      </w:r>
      <w:r w:rsidRPr="009B3FE3">
        <w:rPr>
          <w:rFonts w:ascii="FbFrankReal" w:hAnsi="FbFrankReal" w:cs="FbFrankReal"/>
          <w:rtl/>
        </w:rPr>
        <w:t>כנשרים</w:t>
      </w:r>
      <w:r w:rsidRPr="009B3FE3">
        <w:rPr>
          <w:rFonts w:ascii="FbFrankReal" w:hAnsi="FbFrankReal" w:cs="FbFrankReal"/>
          <w:rtl/>
          <w:lang w:bidi="ar-SA"/>
        </w:rPr>
        <w:t xml:space="preserve">, </w:t>
      </w:r>
      <w:r w:rsidRPr="009B3FE3">
        <w:rPr>
          <w:rFonts w:ascii="FbFrankReal" w:hAnsi="FbFrankReal" w:cs="FbFrankReal"/>
          <w:rtl/>
        </w:rPr>
        <w:t>ואז</w:t>
      </w:r>
      <w:r w:rsidRPr="009B3FE3">
        <w:rPr>
          <w:rFonts w:ascii="FbFrankReal" w:hAnsi="FbFrankReal" w:cs="FbFrankReal"/>
          <w:rtl/>
          <w:lang w:bidi="ar-SA"/>
        </w:rPr>
        <w:t xml:space="preserve"> </w:t>
      </w:r>
      <w:r w:rsidRPr="009B3FE3">
        <w:rPr>
          <w:rFonts w:ascii="FbFrankReal" w:hAnsi="FbFrankReal" w:cs="FbFrankReal"/>
          <w:rtl/>
        </w:rPr>
        <w:t>תעשה</w:t>
      </w:r>
      <w:r w:rsidRPr="009B3FE3">
        <w:rPr>
          <w:rFonts w:ascii="FbFrankReal" w:hAnsi="FbFrankReal" w:cs="FbFrankReal"/>
          <w:rtl/>
          <w:lang w:bidi="ar-SA"/>
        </w:rPr>
        <w:t xml:space="preserve"> </w:t>
      </w:r>
      <w:r w:rsidRPr="009B3FE3">
        <w:rPr>
          <w:rFonts w:ascii="FbFrankReal" w:hAnsi="FbFrankReal" w:cs="FbFrankReal"/>
          <w:rtl/>
        </w:rPr>
        <w:t>לעצמה</w:t>
      </w:r>
      <w:r w:rsidRPr="009B3FE3">
        <w:rPr>
          <w:rFonts w:ascii="FbFrankReal" w:hAnsi="FbFrankReal" w:cs="FbFrankReal"/>
          <w:rtl/>
          <w:lang w:bidi="ar-SA"/>
        </w:rPr>
        <w:t xml:space="preserve"> </w:t>
      </w:r>
      <w:r w:rsidRPr="009B3FE3">
        <w:rPr>
          <w:rFonts w:ascii="FbFrankReal" w:hAnsi="FbFrankReal" w:cs="FbFrankReal"/>
          <w:rtl/>
        </w:rPr>
        <w:t>בית</w:t>
      </w:r>
      <w:r w:rsidRPr="009B3FE3">
        <w:rPr>
          <w:rFonts w:ascii="FbFrankReal" w:hAnsi="FbFrankReal" w:cs="FbFrankReal"/>
          <w:rtl/>
          <w:lang w:bidi="ar-SA"/>
        </w:rPr>
        <w:t xml:space="preserve"> </w:t>
      </w:r>
      <w:r w:rsidRPr="009B3FE3">
        <w:rPr>
          <w:rFonts w:ascii="FbFrankReal" w:hAnsi="FbFrankReal" w:cs="FbFrankReal"/>
          <w:rtl/>
        </w:rPr>
        <w:t>גדול</w:t>
      </w:r>
      <w:r w:rsidRPr="009B3FE3">
        <w:rPr>
          <w:rFonts w:ascii="FbFrankReal" w:hAnsi="FbFrankReal" w:cs="FbFrankReal"/>
          <w:rtl/>
          <w:lang w:bidi="ar-SA"/>
        </w:rPr>
        <w:t xml:space="preserve"> </w:t>
      </w:r>
      <w:r w:rsidRPr="009B3FE3">
        <w:rPr>
          <w:rFonts w:ascii="FbFrankReal" w:hAnsi="FbFrankReal" w:cs="FbFrankReal"/>
          <w:rtl/>
        </w:rPr>
        <w:t>שכולו</w:t>
      </w:r>
      <w:r w:rsidRPr="009B3FE3">
        <w:rPr>
          <w:rFonts w:ascii="FbFrankReal" w:hAnsi="FbFrankReal" w:cs="FbFrankReal"/>
          <w:rtl/>
          <w:lang w:bidi="ar-SA"/>
        </w:rPr>
        <w:t xml:space="preserve"> </w:t>
      </w:r>
      <w:r w:rsidRPr="009B3FE3">
        <w:rPr>
          <w:rFonts w:ascii="FbFrankReal" w:hAnsi="FbFrankReal" w:cs="FbFrankReal"/>
          <w:rtl/>
        </w:rPr>
        <w:t>משי</w:t>
      </w:r>
      <w:r w:rsidRPr="009B3FE3">
        <w:rPr>
          <w:rFonts w:ascii="FbFrankReal" w:hAnsi="FbFrankReal" w:cs="FbFrankReal"/>
          <w:rtl/>
          <w:lang w:bidi="ar-SA"/>
        </w:rPr>
        <w:t xml:space="preserve"> </w:t>
      </w:r>
      <w:r w:rsidRPr="009B3FE3">
        <w:rPr>
          <w:rFonts w:ascii="FbFrankReal" w:hAnsi="FbFrankReal" w:cs="FbFrankReal"/>
          <w:rtl/>
        </w:rPr>
        <w:t>נקי</w:t>
      </w:r>
      <w:r w:rsidRPr="009B3FE3">
        <w:rPr>
          <w:rFonts w:ascii="FbFrankReal" w:hAnsi="FbFrankReal" w:cs="FbFrankReal"/>
          <w:rtl/>
          <w:lang w:bidi="ar-SA"/>
        </w:rPr>
        <w:t xml:space="preserve"> </w:t>
      </w:r>
      <w:r w:rsidRPr="009B3FE3">
        <w:rPr>
          <w:rFonts w:ascii="FbFrankReal" w:hAnsi="FbFrankReal" w:cs="FbFrankReal"/>
          <w:rtl/>
        </w:rPr>
        <w:t>ויפתח</w:t>
      </w:r>
      <w:r w:rsidRPr="009B3FE3">
        <w:rPr>
          <w:rFonts w:ascii="FbFrankReal" w:hAnsi="FbFrankReal" w:cs="FbFrankReal"/>
          <w:rtl/>
          <w:lang w:bidi="ar-SA"/>
        </w:rPr>
        <w:t xml:space="preserve"> </w:t>
      </w:r>
      <w:r w:rsidRPr="009B3FE3">
        <w:rPr>
          <w:rFonts w:ascii="FbFrankReal" w:hAnsi="FbFrankReal" w:cs="FbFrankReal"/>
          <w:rtl/>
        </w:rPr>
        <w:t>מאליו</w:t>
      </w:r>
      <w:r w:rsidRPr="009B3FE3">
        <w:rPr>
          <w:rFonts w:ascii="FbFrankReal" w:hAnsi="FbFrankReal" w:cs="FbFrankReal"/>
          <w:rtl/>
          <w:lang w:bidi="ar-SA"/>
        </w:rPr>
        <w:t xml:space="preserve"> </w:t>
      </w:r>
      <w:r w:rsidRPr="009B3FE3">
        <w:rPr>
          <w:rFonts w:ascii="FbFrankReal" w:hAnsi="FbFrankReal" w:cs="FbFrankReal"/>
          <w:rtl/>
        </w:rPr>
        <w:t>עם</w:t>
      </w:r>
      <w:r w:rsidRPr="009B3FE3">
        <w:rPr>
          <w:rFonts w:ascii="FbFrankReal" w:hAnsi="FbFrankReal" w:cs="FbFrankReal"/>
          <w:rtl/>
          <w:lang w:bidi="ar-SA"/>
        </w:rPr>
        <w:t xml:space="preserve"> </w:t>
      </w:r>
      <w:r w:rsidRPr="009B3FE3">
        <w:rPr>
          <w:rFonts w:ascii="FbFrankReal" w:hAnsi="FbFrankReal" w:cs="FbFrankReal"/>
          <w:rtl/>
        </w:rPr>
        <w:t>גמר</w:t>
      </w:r>
      <w:r w:rsidRPr="009B3FE3">
        <w:rPr>
          <w:rFonts w:ascii="FbFrankReal" w:hAnsi="FbFrankReal" w:cs="FbFrankReal"/>
          <w:rtl/>
          <w:lang w:bidi="ar-SA"/>
        </w:rPr>
        <w:t xml:space="preserve"> </w:t>
      </w:r>
      <w:r w:rsidRPr="009B3FE3">
        <w:rPr>
          <w:rFonts w:ascii="FbFrankReal" w:hAnsi="FbFrankReal" w:cs="FbFrankReal"/>
          <w:rtl/>
        </w:rPr>
        <w:t>מלאכתו</w:t>
      </w:r>
      <w:r w:rsidRPr="009B3FE3">
        <w:rPr>
          <w:rFonts w:ascii="FbFrankReal" w:hAnsi="FbFrankReal" w:cs="FbFrankReal"/>
          <w:rtl/>
          <w:lang w:bidi="ar-SA"/>
        </w:rPr>
        <w:t xml:space="preserve"> </w:t>
      </w:r>
      <w:r w:rsidRPr="009B3FE3">
        <w:rPr>
          <w:rFonts w:ascii="FbFrankReal" w:hAnsi="FbFrankReal" w:cs="FbFrankReal"/>
          <w:rtl/>
        </w:rPr>
        <w:t>בצאת</w:t>
      </w:r>
      <w:r w:rsidRPr="009B3FE3">
        <w:rPr>
          <w:rFonts w:ascii="FbFrankReal" w:hAnsi="FbFrankReal" w:cs="FbFrankReal"/>
          <w:rtl/>
          <w:lang w:bidi="ar-SA"/>
        </w:rPr>
        <w:t xml:space="preserve"> </w:t>
      </w:r>
      <w:r w:rsidRPr="009B3FE3">
        <w:rPr>
          <w:rFonts w:ascii="FbFrankReal" w:hAnsi="FbFrankReal" w:cs="FbFrankReal"/>
          <w:rtl/>
        </w:rPr>
        <w:t>ממנו</w:t>
      </w:r>
      <w:r w:rsidRPr="009B3FE3">
        <w:rPr>
          <w:rFonts w:ascii="FbFrankReal" w:hAnsi="FbFrankReal" w:cs="FbFrankReal"/>
          <w:rtl/>
          <w:lang w:bidi="ar-SA"/>
        </w:rPr>
        <w:t xml:space="preserve"> </w:t>
      </w:r>
      <w:r w:rsidRPr="009B3FE3">
        <w:rPr>
          <w:rFonts w:ascii="FbFrankReal" w:hAnsi="FbFrankReal" w:cs="FbFrankReal"/>
          <w:rtl/>
        </w:rPr>
        <w:t>התולעת</w:t>
      </w:r>
      <w:r w:rsidRPr="009B3FE3">
        <w:rPr>
          <w:rFonts w:ascii="FbFrankReal" w:hAnsi="FbFrankReal" w:cs="FbFrankReal"/>
          <w:rtl/>
          <w:lang w:bidi="ar-SA"/>
        </w:rPr>
        <w:t xml:space="preserve"> </w:t>
      </w:r>
      <w:r w:rsidRPr="009B3FE3">
        <w:rPr>
          <w:rFonts w:ascii="FbFrankReal" w:hAnsi="FbFrankReal" w:cs="FbFrankReal"/>
          <w:rtl/>
        </w:rPr>
        <w:t>לאויר</w:t>
      </w:r>
      <w:r w:rsidRPr="009B3FE3">
        <w:rPr>
          <w:rFonts w:ascii="FbFrankReal" w:hAnsi="FbFrankReal" w:cs="FbFrankReal"/>
          <w:rtl/>
          <w:lang w:bidi="ar-SA"/>
        </w:rPr>
        <w:t xml:space="preserve"> </w:t>
      </w:r>
      <w:r w:rsidRPr="009B3FE3">
        <w:rPr>
          <w:rFonts w:ascii="FbFrankReal" w:hAnsi="FbFrankReal" w:cs="FbFrankReal"/>
          <w:rtl/>
        </w:rPr>
        <w:t>העולם</w:t>
      </w:r>
      <w:r w:rsidRPr="009B3FE3">
        <w:rPr>
          <w:rFonts w:ascii="FbFrankReal" w:hAnsi="FbFrankReal" w:cs="FbFrankReal"/>
          <w:rtl/>
          <w:lang w:bidi="ar-SA"/>
        </w:rPr>
        <w:t xml:space="preserve">, </w:t>
      </w:r>
      <w:r w:rsidRPr="009B3FE3">
        <w:rPr>
          <w:rFonts w:ascii="FbFrankReal" w:hAnsi="FbFrankReal" w:cs="FbFrankReal"/>
          <w:rtl/>
        </w:rPr>
        <w:t>והי</w:t>
      </w:r>
      <w:r w:rsidRPr="009B3FE3">
        <w:rPr>
          <w:rFonts w:ascii="FbFrankReal" w:hAnsi="FbFrankReal" w:cs="FbFrankReal"/>
          <w:rtl/>
          <w:lang w:bidi="ar-SA"/>
        </w:rPr>
        <w:t xml:space="preserve">' </w:t>
      </w:r>
      <w:r w:rsidRPr="009B3FE3">
        <w:rPr>
          <w:rFonts w:ascii="FbFrankReal" w:hAnsi="FbFrankReal" w:cs="FbFrankReal"/>
          <w:rtl/>
        </w:rPr>
        <w:t>פי</w:t>
      </w:r>
      <w:r w:rsidRPr="009B3FE3">
        <w:rPr>
          <w:rFonts w:ascii="FbFrankReal" w:hAnsi="FbFrankReal" w:cs="FbFrankReal"/>
          <w:rtl/>
          <w:lang w:bidi="ar-SA"/>
        </w:rPr>
        <w:t xml:space="preserve"> </w:t>
      </w:r>
      <w:r w:rsidRPr="009B3FE3">
        <w:rPr>
          <w:rFonts w:ascii="FbFrankReal" w:hAnsi="FbFrankReal" w:cs="FbFrankReal"/>
          <w:rtl/>
        </w:rPr>
        <w:t>ראשו</w:t>
      </w:r>
      <w:r w:rsidRPr="009B3FE3">
        <w:rPr>
          <w:rFonts w:ascii="FbFrankReal" w:hAnsi="FbFrankReal" w:cs="FbFrankReal"/>
          <w:rtl/>
          <w:lang w:bidi="ar-SA"/>
        </w:rPr>
        <w:t xml:space="preserve"> </w:t>
      </w:r>
      <w:r w:rsidRPr="009B3FE3">
        <w:rPr>
          <w:rFonts w:ascii="FbFrankReal" w:hAnsi="FbFrankReal" w:cs="FbFrankReal"/>
          <w:rtl/>
        </w:rPr>
        <w:t>בתוכו</w:t>
      </w:r>
      <w:r w:rsidRPr="009B3FE3">
        <w:rPr>
          <w:rFonts w:ascii="FbFrankReal" w:hAnsi="FbFrankReal" w:cs="FbFrankReal"/>
          <w:rtl/>
          <w:lang w:bidi="ar-SA"/>
        </w:rPr>
        <w:t xml:space="preserve"> </w:t>
      </w:r>
      <w:r w:rsidRPr="009B3FE3">
        <w:rPr>
          <w:rFonts w:ascii="FbFrankReal" w:hAnsi="FbFrankReal" w:cs="FbFrankReal"/>
          <w:rtl/>
        </w:rPr>
        <w:t>כדכתיב</w:t>
      </w:r>
      <w:r w:rsidRPr="009B3FE3">
        <w:rPr>
          <w:rFonts w:ascii="FbFrankReal" w:hAnsi="FbFrankReal" w:cs="FbFrankReal"/>
          <w:rtl/>
          <w:lang w:bidi="ar-SA"/>
        </w:rPr>
        <w:t xml:space="preserve"> </w:t>
      </w:r>
      <w:r w:rsidRPr="009B3FE3">
        <w:rPr>
          <w:rFonts w:ascii="FbFrankReal" w:hAnsi="FbFrankReal" w:cs="FbFrankReal"/>
          <w:rtl/>
        </w:rPr>
        <w:t>בראש</w:t>
      </w:r>
      <w:r w:rsidRPr="009B3FE3">
        <w:rPr>
          <w:rFonts w:ascii="FbFrankReal" w:hAnsi="FbFrankReal" w:cs="FbFrankReal"/>
          <w:rtl/>
          <w:lang w:bidi="ar-SA"/>
        </w:rPr>
        <w:t xml:space="preserve"> </w:t>
      </w:r>
      <w:r w:rsidRPr="009B3FE3">
        <w:rPr>
          <w:rFonts w:ascii="FbFrankReal" w:hAnsi="FbFrankReal" w:cs="FbFrankReal"/>
          <w:rtl/>
        </w:rPr>
        <w:t>הרים</w:t>
      </w:r>
      <w:r w:rsidRPr="009B3FE3">
        <w:rPr>
          <w:rFonts w:ascii="FbFrankReal" w:hAnsi="FbFrankReal" w:cs="FbFrankReal"/>
          <w:rtl/>
          <w:lang w:bidi="ar-SA"/>
        </w:rPr>
        <w:t xml:space="preserve">, </w:t>
      </w:r>
      <w:r w:rsidRPr="009B3FE3">
        <w:rPr>
          <w:rFonts w:ascii="FbFrankReal" w:hAnsi="FbFrankReal" w:cs="FbFrankReal"/>
          <w:rtl/>
        </w:rPr>
        <w:t>והוא</w:t>
      </w:r>
      <w:r w:rsidRPr="009B3FE3">
        <w:rPr>
          <w:rFonts w:ascii="FbFrankReal" w:hAnsi="FbFrankReal" w:cs="FbFrankReal"/>
          <w:rtl/>
          <w:lang w:bidi="ar-SA"/>
        </w:rPr>
        <w:t xml:space="preserve"> </w:t>
      </w:r>
      <w:r w:rsidRPr="009B3FE3">
        <w:rPr>
          <w:rFonts w:ascii="FbFrankReal" w:hAnsi="FbFrankReal" w:cs="FbFrankReal"/>
          <w:rtl/>
        </w:rPr>
        <w:t>כעין</w:t>
      </w:r>
      <w:r w:rsidRPr="009B3FE3">
        <w:rPr>
          <w:rFonts w:ascii="FbFrankReal" w:hAnsi="FbFrankReal" w:cs="FbFrankReal"/>
          <w:rtl/>
          <w:lang w:bidi="ar-SA"/>
        </w:rPr>
        <w:t xml:space="preserve"> </w:t>
      </w:r>
      <w:r w:rsidRPr="009B3FE3">
        <w:rPr>
          <w:rFonts w:ascii="FbFrankReal" w:hAnsi="FbFrankReal" w:cs="FbFrankReal"/>
          <w:rtl/>
        </w:rPr>
        <w:t>מעשה</w:t>
      </w:r>
      <w:r w:rsidRPr="009B3FE3">
        <w:rPr>
          <w:rFonts w:ascii="FbFrankReal" w:hAnsi="FbFrankReal" w:cs="FbFrankReal"/>
          <w:rtl/>
          <w:lang w:bidi="ar-SA"/>
        </w:rPr>
        <w:t xml:space="preserve"> </w:t>
      </w:r>
      <w:r w:rsidRPr="009B3FE3">
        <w:rPr>
          <w:rFonts w:ascii="FbFrankReal" w:hAnsi="FbFrankReal" w:cs="FbFrankReal"/>
          <w:rtl/>
        </w:rPr>
        <w:t>המעיל</w:t>
      </w:r>
      <w:r w:rsidRPr="009B3FE3">
        <w:rPr>
          <w:rFonts w:ascii="FbFrankReal" w:hAnsi="FbFrankReal" w:cs="FbFrankReal"/>
          <w:rtl/>
          <w:lang w:bidi="ar-SA"/>
        </w:rPr>
        <w:t xml:space="preserve"> </w:t>
      </w:r>
      <w:r w:rsidRPr="009B3FE3">
        <w:rPr>
          <w:rFonts w:ascii="FbFrankReal" w:hAnsi="FbFrankReal" w:cs="FbFrankReal"/>
          <w:rtl/>
        </w:rPr>
        <w:t>יכין</w:t>
      </w:r>
      <w:r w:rsidRPr="009B3FE3">
        <w:rPr>
          <w:rFonts w:ascii="FbFrankReal" w:hAnsi="FbFrankReal" w:cs="FbFrankReal"/>
          <w:rtl/>
          <w:lang w:bidi="ar-SA"/>
        </w:rPr>
        <w:t xml:space="preserve"> </w:t>
      </w:r>
      <w:r w:rsidRPr="009B3FE3">
        <w:rPr>
          <w:rFonts w:ascii="FbFrankReal" w:hAnsi="FbFrankReal" w:cs="FbFrankReal"/>
          <w:rtl/>
        </w:rPr>
        <w:t>וצדיק</w:t>
      </w:r>
      <w:r w:rsidRPr="009B3FE3">
        <w:rPr>
          <w:rFonts w:ascii="FbFrankReal" w:hAnsi="FbFrankReal" w:cs="FbFrankReal"/>
          <w:rtl/>
          <w:lang w:bidi="ar-SA"/>
        </w:rPr>
        <w:t xml:space="preserve"> </w:t>
      </w:r>
      <w:r w:rsidRPr="009B3FE3">
        <w:rPr>
          <w:rFonts w:ascii="FbFrankReal" w:hAnsi="FbFrankReal" w:cs="FbFrankReal"/>
          <w:rtl/>
        </w:rPr>
        <w:t>ילבש</w:t>
      </w:r>
      <w:r w:rsidRPr="009B3FE3">
        <w:rPr>
          <w:rFonts w:ascii="FbFrankReal" w:hAnsi="FbFrankReal" w:cs="FbFrankReal"/>
          <w:rtl/>
          <w:lang w:bidi="ar-SA"/>
        </w:rPr>
        <w:t>". (</w:t>
      </w:r>
      <w:r w:rsidRPr="009B3FE3">
        <w:rPr>
          <w:rFonts w:ascii="FbFrankReal" w:hAnsi="FbFrankReal" w:cs="FbFrankReal"/>
          <w:rtl/>
        </w:rPr>
        <w:t>ועי</w:t>
      </w:r>
      <w:r w:rsidRPr="009B3FE3">
        <w:rPr>
          <w:rFonts w:ascii="FbFrankReal" w:hAnsi="FbFrankReal" w:cs="FbFrankReal"/>
          <w:rtl/>
          <w:lang w:bidi="ar-SA"/>
        </w:rPr>
        <w:t xml:space="preserve">' </w:t>
      </w:r>
      <w:r w:rsidRPr="009B3FE3">
        <w:rPr>
          <w:rFonts w:ascii="FbFrankReal" w:hAnsi="FbFrankReal" w:cs="FbFrankReal"/>
          <w:rtl/>
        </w:rPr>
        <w:t>בפירוש</w:t>
      </w:r>
      <w:r w:rsidRPr="009B3FE3">
        <w:rPr>
          <w:rFonts w:ascii="FbFrankReal" w:hAnsi="FbFrankReal" w:cs="FbFrankReal"/>
          <w:rtl/>
          <w:lang w:bidi="ar-SA"/>
        </w:rPr>
        <w:t xml:space="preserve"> </w:t>
      </w:r>
      <w:r w:rsidRPr="009B3FE3">
        <w:rPr>
          <w:rFonts w:ascii="FbFrankReal" w:hAnsi="FbFrankReal" w:cs="FbFrankReal"/>
          <w:rtl/>
        </w:rPr>
        <w:t>יד</w:t>
      </w:r>
      <w:r w:rsidRPr="009B3FE3">
        <w:rPr>
          <w:rFonts w:ascii="FbFrankReal" w:hAnsi="FbFrankReal" w:cs="FbFrankReal"/>
          <w:rtl/>
          <w:lang w:bidi="ar-SA"/>
        </w:rPr>
        <w:t xml:space="preserve"> </w:t>
      </w:r>
      <w:r w:rsidRPr="009B3FE3">
        <w:rPr>
          <w:rFonts w:ascii="FbFrankReal" w:hAnsi="FbFrankReal" w:cs="FbFrankReal"/>
          <w:rtl/>
        </w:rPr>
        <w:t>יהודה</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w:t>
      </w:r>
    </w:p>
    <w:p w14:paraId="5850872B" w14:textId="77777777"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tl/>
        </w:rPr>
        <w:t>ולכאו</w:t>
      </w:r>
      <w:r w:rsidRPr="009B3FE3">
        <w:rPr>
          <w:rFonts w:ascii="FbFrankReal" w:hAnsi="FbFrankReal" w:cs="FbFrankReal"/>
          <w:rtl/>
          <w:lang w:bidi="ar-SA"/>
        </w:rPr>
        <w:t xml:space="preserve">' </w:t>
      </w:r>
      <w:r w:rsidRPr="009B3FE3">
        <w:rPr>
          <w:rFonts w:ascii="FbFrankReal" w:hAnsi="FbFrankReal" w:cs="FbFrankReal"/>
          <w:rtl/>
        </w:rPr>
        <w:t>יש</w:t>
      </w:r>
      <w:r w:rsidRPr="009B3FE3">
        <w:rPr>
          <w:rFonts w:ascii="FbFrankReal" w:hAnsi="FbFrankReal" w:cs="FbFrankReal"/>
          <w:rtl/>
          <w:lang w:bidi="ar-SA"/>
        </w:rPr>
        <w:t xml:space="preserve"> </w:t>
      </w:r>
      <w:r w:rsidRPr="009B3FE3">
        <w:rPr>
          <w:rFonts w:ascii="FbFrankReal" w:hAnsi="FbFrankReal" w:cs="FbFrankReal"/>
          <w:rtl/>
        </w:rPr>
        <w:t>להעיר</w:t>
      </w:r>
      <w:r w:rsidRPr="009B3FE3">
        <w:rPr>
          <w:rFonts w:ascii="FbFrankReal" w:hAnsi="FbFrankReal" w:cs="FbFrankReal"/>
          <w:rtl/>
          <w:lang w:bidi="ar-SA"/>
        </w:rPr>
        <w:t xml:space="preserve">, </w:t>
      </w:r>
      <w:r w:rsidRPr="009B3FE3">
        <w:rPr>
          <w:rFonts w:ascii="FbFrankReal" w:hAnsi="FbFrankReal" w:cs="FbFrankReal"/>
          <w:rtl/>
        </w:rPr>
        <w:t>דבכ</w:t>
      </w:r>
      <w:r w:rsidRPr="009B3FE3">
        <w:rPr>
          <w:rFonts w:ascii="FbFrankReal" w:hAnsi="FbFrankReal" w:cs="FbFrankReal"/>
          <w:rtl/>
          <w:lang w:bidi="ar-SA"/>
        </w:rPr>
        <w:t>"</w:t>
      </w:r>
      <w:r w:rsidRPr="009B3FE3">
        <w:rPr>
          <w:rFonts w:ascii="FbFrankReal" w:hAnsi="FbFrankReal" w:cs="FbFrankReal"/>
          <w:rtl/>
        </w:rPr>
        <w:t>מ</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שער</w:t>
      </w:r>
      <w:r w:rsidRPr="009B3FE3">
        <w:rPr>
          <w:rFonts w:ascii="FbFrankReal" w:hAnsi="FbFrankReal" w:cs="FbFrankReal"/>
          <w:rtl/>
          <w:lang w:bidi="ar-SA"/>
        </w:rPr>
        <w:t xml:space="preserve"> </w:t>
      </w:r>
      <w:r w:rsidRPr="009B3FE3">
        <w:rPr>
          <w:rFonts w:ascii="FbFrankReal" w:hAnsi="FbFrankReal" w:cs="FbFrankReal"/>
          <w:rtl/>
        </w:rPr>
        <w:t>האמונה</w:t>
      </w:r>
      <w:r w:rsidRPr="009B3FE3">
        <w:rPr>
          <w:rFonts w:ascii="FbFrankReal" w:hAnsi="FbFrankReal" w:cs="FbFrankReal"/>
          <w:rtl/>
          <w:lang w:bidi="ar-SA"/>
        </w:rPr>
        <w:t xml:space="preserve"> </w:t>
      </w:r>
      <w:r w:rsidRPr="009B3FE3">
        <w:rPr>
          <w:rFonts w:ascii="FbFrankReal" w:hAnsi="FbFrankReal" w:cs="FbFrankReal"/>
          <w:rtl/>
        </w:rPr>
        <w:t>לאדמו</w:t>
      </w:r>
      <w:r w:rsidRPr="009B3FE3">
        <w:rPr>
          <w:rFonts w:ascii="FbFrankReal" w:hAnsi="FbFrankReal" w:cs="FbFrankReal"/>
          <w:rtl/>
          <w:lang w:bidi="ar-SA"/>
        </w:rPr>
        <w:t>"</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האמצעי</w:t>
      </w:r>
      <w:r w:rsidRPr="009B3FE3">
        <w:rPr>
          <w:rFonts w:ascii="FbFrankReal" w:hAnsi="FbFrankReal" w:cs="FbFrankReal"/>
          <w:rtl/>
          <w:lang w:bidi="ar-SA"/>
        </w:rPr>
        <w:t xml:space="preserve"> </w:t>
      </w:r>
      <w:r w:rsidRPr="009B3FE3">
        <w:rPr>
          <w:rFonts w:ascii="FbFrankReal" w:hAnsi="FbFrankReal" w:cs="FbFrankReal"/>
          <w:rtl/>
        </w:rPr>
        <w:t>נח</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ועוד</w:t>
      </w:r>
      <w:r w:rsidRPr="009B3FE3">
        <w:rPr>
          <w:rFonts w:ascii="FbFrankReal" w:hAnsi="FbFrankReal" w:cs="FbFrankReal"/>
          <w:rtl/>
          <w:lang w:bidi="ar-SA"/>
        </w:rPr>
        <w:t xml:space="preserve">) </w:t>
      </w:r>
      <w:r w:rsidRPr="009B3FE3">
        <w:rPr>
          <w:rFonts w:ascii="FbFrankReal" w:hAnsi="FbFrankReal" w:cs="FbFrankReal"/>
          <w:rtl/>
        </w:rPr>
        <w:t>מפרשים</w:t>
      </w:r>
      <w:r w:rsidRPr="009B3FE3">
        <w:rPr>
          <w:rFonts w:ascii="FbFrankReal" w:hAnsi="FbFrankReal" w:cs="FbFrankReal"/>
          <w:rtl/>
          <w:lang w:bidi="ar-SA"/>
        </w:rPr>
        <w:t xml:space="preserve"> </w:t>
      </w:r>
      <w:r w:rsidRPr="009B3FE3">
        <w:rPr>
          <w:rFonts w:ascii="FbFrankReal" w:hAnsi="FbFrankReal" w:cs="FbFrankReal"/>
          <w:rtl/>
        </w:rPr>
        <w:t>לשון</w:t>
      </w:r>
      <w:r w:rsidRPr="009B3FE3">
        <w:rPr>
          <w:rFonts w:ascii="FbFrankReal" w:hAnsi="FbFrankReal" w:cs="FbFrankReal"/>
          <w:rtl/>
          <w:lang w:bidi="ar-SA"/>
        </w:rPr>
        <w:t xml:space="preserve"> </w:t>
      </w:r>
      <w:r w:rsidRPr="009B3FE3">
        <w:rPr>
          <w:rFonts w:ascii="FbFrankReal" w:hAnsi="FbFrankReal" w:cs="FbFrankReal"/>
          <w:rtl/>
        </w:rPr>
        <w:t>חז</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עתידה</w:t>
      </w:r>
      <w:r w:rsidRPr="009B3FE3">
        <w:rPr>
          <w:rFonts w:ascii="FbFrankReal" w:hAnsi="FbFrankReal" w:cs="FbFrankReal"/>
          <w:rtl/>
          <w:lang w:bidi="ar-SA"/>
        </w:rPr>
        <w:t xml:space="preserve"> </w:t>
      </w:r>
      <w:r w:rsidRPr="009B3FE3">
        <w:rPr>
          <w:rFonts w:ascii="FbFrankReal" w:hAnsi="FbFrankReal" w:cs="FbFrankReal"/>
          <w:rtl/>
        </w:rPr>
        <w:t>ארץ</w:t>
      </w:r>
      <w:r w:rsidRPr="009B3FE3">
        <w:rPr>
          <w:rFonts w:ascii="FbFrankReal" w:hAnsi="FbFrankReal" w:cs="FbFrankReal"/>
          <w:rtl/>
          <w:lang w:bidi="ar-SA"/>
        </w:rPr>
        <w:t xml:space="preserve"> </w:t>
      </w:r>
      <w:r w:rsidRPr="009B3FE3">
        <w:rPr>
          <w:rFonts w:ascii="FbFrankReal" w:hAnsi="FbFrankReal" w:cs="FbFrankReal"/>
          <w:rtl/>
        </w:rPr>
        <w:t>ישראל</w:t>
      </w:r>
      <w:r w:rsidRPr="009B3FE3">
        <w:rPr>
          <w:rFonts w:ascii="FbFrankReal" w:hAnsi="FbFrankReal" w:cs="FbFrankReal"/>
          <w:rtl/>
          <w:lang w:bidi="ar-SA"/>
        </w:rPr>
        <w:t xml:space="preserve"> </w:t>
      </w:r>
      <w:r w:rsidRPr="009B3FE3">
        <w:rPr>
          <w:rFonts w:ascii="FbFrankReal" w:hAnsi="FbFrankReal" w:cs="FbFrankReal"/>
          <w:rtl/>
        </w:rPr>
        <w:t>שתוציא</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וכלי</w:t>
      </w:r>
      <w:r w:rsidRPr="009B3FE3">
        <w:rPr>
          <w:rFonts w:ascii="FbFrankReal" w:hAnsi="FbFrankReal" w:cs="FbFrankReal"/>
          <w:rtl/>
          <w:lang w:bidi="ar-SA"/>
        </w:rPr>
        <w:t xml:space="preserve"> </w:t>
      </w:r>
      <w:r w:rsidRPr="009B3FE3">
        <w:rPr>
          <w:rFonts w:ascii="FbFrankReal" w:hAnsi="FbFrankReal" w:cs="FbFrankReal"/>
          <w:rtl/>
        </w:rPr>
        <w:t>מילת</w:t>
      </w:r>
      <w:r w:rsidRPr="009B3FE3">
        <w:rPr>
          <w:rFonts w:ascii="FbFrankReal" w:hAnsi="FbFrankReal" w:cs="FbFrankReal"/>
          <w:rtl/>
          <w:lang w:bidi="ar-SA"/>
        </w:rPr>
        <w:t xml:space="preserve">", </w:t>
      </w:r>
      <w:r w:rsidRPr="009B3FE3">
        <w:rPr>
          <w:rFonts w:ascii="FbFrankReal" w:hAnsi="FbFrankReal" w:cs="FbFrankReal"/>
          <w:rtl/>
        </w:rPr>
        <w:t>שהכלי</w:t>
      </w:r>
      <w:r w:rsidRPr="009B3FE3">
        <w:rPr>
          <w:rFonts w:ascii="FbFrankReal" w:hAnsi="FbFrankReal" w:cs="FbFrankReal"/>
          <w:rtl/>
          <w:lang w:bidi="ar-SA"/>
        </w:rPr>
        <w:t xml:space="preserve"> </w:t>
      </w:r>
      <w:r w:rsidRPr="009B3FE3">
        <w:rPr>
          <w:rFonts w:ascii="FbFrankReal" w:hAnsi="FbFrankReal" w:cs="FbFrankReal"/>
          <w:rtl/>
        </w:rPr>
        <w:t>מילת</w:t>
      </w:r>
      <w:r w:rsidRPr="009B3FE3">
        <w:rPr>
          <w:rFonts w:ascii="FbFrankReal" w:hAnsi="FbFrankReal" w:cs="FbFrankReal"/>
          <w:rtl/>
          <w:lang w:bidi="ar-SA"/>
        </w:rPr>
        <w:t xml:space="preserve"> </w:t>
      </w:r>
      <w:r w:rsidRPr="009B3FE3">
        <w:rPr>
          <w:rFonts w:ascii="FbFrankReal" w:hAnsi="FbFrankReal" w:cs="FbFrankReal"/>
          <w:rtl/>
        </w:rPr>
        <w:t>יצאו</w:t>
      </w:r>
      <w:r w:rsidRPr="009B3FE3">
        <w:rPr>
          <w:rFonts w:ascii="FbFrankReal" w:hAnsi="FbFrankReal" w:cs="FbFrankReal"/>
          <w:rtl/>
          <w:lang w:bidi="ar-SA"/>
        </w:rPr>
        <w:t xml:space="preserve"> </w:t>
      </w:r>
      <w:r w:rsidRPr="009B3FE3">
        <w:rPr>
          <w:rFonts w:ascii="FbFrankReal" w:hAnsi="FbFrankReal" w:cs="FbFrankReal"/>
          <w:rtl/>
        </w:rPr>
        <w:t>מהארץ</w:t>
      </w:r>
      <w:r w:rsidRPr="009B3FE3">
        <w:rPr>
          <w:rFonts w:ascii="FbFrankReal" w:hAnsi="FbFrankReal" w:cs="FbFrankReal"/>
          <w:rtl/>
          <w:lang w:bidi="ar-SA"/>
        </w:rPr>
        <w:t xml:space="preserve"> </w:t>
      </w:r>
      <w:r w:rsidRPr="009B3FE3">
        <w:rPr>
          <w:rFonts w:ascii="FbFrankReal" w:hAnsi="FbFrankReal" w:cs="FbFrankReal"/>
          <w:rtl/>
        </w:rPr>
        <w:t>עצמה</w:t>
      </w:r>
      <w:r w:rsidRPr="009B3FE3">
        <w:rPr>
          <w:rFonts w:ascii="FbFrankReal" w:hAnsi="FbFrankReal" w:cs="FbFrankReal"/>
          <w:rtl/>
          <w:lang w:bidi="ar-SA"/>
        </w:rPr>
        <w:t xml:space="preserve">, </w:t>
      </w:r>
      <w:r w:rsidRPr="009B3FE3">
        <w:rPr>
          <w:rFonts w:ascii="FbFrankReal" w:hAnsi="FbFrankReal" w:cs="FbFrankReal"/>
          <w:rtl/>
        </w:rPr>
        <w:t>אמנם</w:t>
      </w:r>
      <w:r w:rsidRPr="009B3FE3">
        <w:rPr>
          <w:rFonts w:ascii="FbFrankReal" w:hAnsi="FbFrankReal" w:cs="FbFrankReal"/>
          <w:rtl/>
          <w:lang w:bidi="ar-SA"/>
        </w:rPr>
        <w:t xml:space="preserve"> </w:t>
      </w:r>
      <w:r w:rsidRPr="009B3FE3">
        <w:rPr>
          <w:rFonts w:ascii="FbFrankReal" w:hAnsi="FbFrankReal" w:cs="FbFrankReal"/>
          <w:rtl/>
        </w:rPr>
        <w:t>הרמ</w:t>
      </w:r>
      <w:r w:rsidRPr="009B3FE3">
        <w:rPr>
          <w:rFonts w:ascii="FbFrankReal" w:hAnsi="FbFrankReal" w:cs="FbFrankReal"/>
          <w:rtl/>
          <w:lang w:bidi="ar-SA"/>
        </w:rPr>
        <w:t>"</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מפאנו</w:t>
      </w:r>
      <w:r w:rsidRPr="009B3FE3">
        <w:rPr>
          <w:rFonts w:ascii="FbFrankReal" w:hAnsi="FbFrankReal" w:cs="FbFrankReal"/>
          <w:rtl/>
          <w:lang w:bidi="ar-SA"/>
        </w:rPr>
        <w:t xml:space="preserve"> </w:t>
      </w:r>
      <w:r w:rsidRPr="009B3FE3">
        <w:rPr>
          <w:rFonts w:ascii="FbFrankReal" w:hAnsi="FbFrankReal" w:cs="FbFrankReal"/>
          <w:rtl/>
        </w:rPr>
        <w:t>כנראה</w:t>
      </w:r>
      <w:r w:rsidRPr="009B3FE3">
        <w:rPr>
          <w:rFonts w:ascii="FbFrankReal" w:hAnsi="FbFrankReal" w:cs="FbFrankReal"/>
          <w:rtl/>
          <w:lang w:bidi="ar-SA"/>
        </w:rPr>
        <w:t xml:space="preserve"> </w:t>
      </w:r>
      <w:r w:rsidRPr="009B3FE3">
        <w:rPr>
          <w:rFonts w:ascii="FbFrankReal" w:hAnsi="FbFrankReal" w:cs="FbFrankReal"/>
          <w:rtl/>
        </w:rPr>
        <w:t>מפרש</w:t>
      </w:r>
      <w:r w:rsidRPr="009B3FE3">
        <w:rPr>
          <w:rFonts w:ascii="FbFrankReal" w:hAnsi="FbFrankReal" w:cs="FbFrankReal"/>
          <w:rtl/>
          <w:lang w:bidi="ar-SA"/>
        </w:rPr>
        <w:t xml:space="preserve"> </w:t>
      </w:r>
      <w:r w:rsidRPr="009B3FE3">
        <w:rPr>
          <w:rFonts w:ascii="FbFrankReal" w:hAnsi="FbFrankReal" w:cs="FbFrankReal"/>
          <w:rtl/>
        </w:rPr>
        <w:t>באופן</w:t>
      </w:r>
      <w:r w:rsidRPr="009B3FE3">
        <w:rPr>
          <w:rFonts w:ascii="FbFrankReal" w:hAnsi="FbFrankReal" w:cs="FbFrankReal"/>
          <w:rtl/>
          <w:lang w:bidi="ar-SA"/>
        </w:rPr>
        <w:t xml:space="preserve"> </w:t>
      </w:r>
      <w:r w:rsidRPr="009B3FE3">
        <w:rPr>
          <w:rFonts w:ascii="FbFrankReal" w:hAnsi="FbFrankReal" w:cs="FbFrankReal"/>
          <w:rtl/>
        </w:rPr>
        <w:t>אחר</w:t>
      </w:r>
      <w:r w:rsidRPr="009B3FE3">
        <w:rPr>
          <w:rFonts w:ascii="FbFrankReal" w:hAnsi="FbFrankReal" w:cs="FbFrankReal"/>
          <w:rtl/>
          <w:lang w:bidi="ar-SA"/>
        </w:rPr>
        <w:t xml:space="preserve">. </w:t>
      </w:r>
    </w:p>
  </w:footnote>
  <w:footnote w:id="24">
    <w:p w14:paraId="245E6586" w14:textId="7F1215AE"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פי</w:t>
      </w:r>
      <w:r w:rsidRPr="009B3FE3">
        <w:rPr>
          <w:rFonts w:ascii="FbFrankReal" w:hAnsi="FbFrankReal" w:cs="FbFrankReal"/>
          <w:rtl/>
          <w:lang w:bidi="ar-SA"/>
        </w:rPr>
        <w:t xml:space="preserve">' </w:t>
      </w:r>
      <w:r w:rsidRPr="009B3FE3">
        <w:rPr>
          <w:rFonts w:ascii="FbFrankReal" w:hAnsi="FbFrankReal" w:cs="FbFrankReal"/>
          <w:rtl/>
        </w:rPr>
        <w:t>עיני</w:t>
      </w:r>
      <w:r w:rsidRPr="009B3FE3">
        <w:rPr>
          <w:rFonts w:ascii="FbFrankReal" w:hAnsi="FbFrankReal" w:cs="FbFrankReal"/>
          <w:rtl/>
          <w:lang w:bidi="ar-SA"/>
        </w:rPr>
        <w:t xml:space="preserve"> </w:t>
      </w:r>
      <w:r w:rsidRPr="009B3FE3">
        <w:rPr>
          <w:rFonts w:ascii="FbFrankReal" w:hAnsi="FbFrankReal" w:cs="FbFrankReal"/>
          <w:rtl/>
        </w:rPr>
        <w:t>יצחק</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עין</w:t>
      </w:r>
      <w:r w:rsidRPr="009B3FE3">
        <w:rPr>
          <w:rFonts w:ascii="FbFrankReal" w:hAnsi="FbFrankReal" w:cs="FbFrankReal"/>
          <w:rtl/>
          <w:lang w:bidi="ar-SA"/>
        </w:rPr>
        <w:t xml:space="preserve"> </w:t>
      </w:r>
      <w:r w:rsidRPr="009B3FE3">
        <w:rPr>
          <w:rFonts w:ascii="FbFrankReal" w:hAnsi="FbFrankReal" w:cs="FbFrankReal"/>
          <w:rtl/>
        </w:rPr>
        <w:t>יעקב</w:t>
      </w:r>
      <w:r w:rsidRPr="009B3FE3">
        <w:rPr>
          <w:rFonts w:ascii="FbFrankReal" w:hAnsi="FbFrankReal" w:cs="FbFrankReal"/>
          <w:rtl/>
          <w:lang w:bidi="ar-SA"/>
        </w:rPr>
        <w:t xml:space="preserve"> </w:t>
      </w:r>
      <w:r w:rsidRPr="009B3FE3">
        <w:rPr>
          <w:rFonts w:ascii="FbFrankReal" w:hAnsi="FbFrankReal" w:cs="FbFrankReal"/>
          <w:rtl/>
        </w:rPr>
        <w:t>כתובות</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 xml:space="preserve"> "</w:t>
      </w:r>
      <w:r w:rsidRPr="009B3FE3">
        <w:rPr>
          <w:rFonts w:ascii="FbFrankReal" w:hAnsi="FbFrankReal" w:cs="FbFrankReal"/>
          <w:rtl/>
        </w:rPr>
        <w:t>נראה</w:t>
      </w:r>
      <w:r w:rsidRPr="009B3FE3">
        <w:rPr>
          <w:rFonts w:ascii="FbFrankReal" w:hAnsi="FbFrankReal" w:cs="FbFrankReal"/>
          <w:rtl/>
          <w:lang w:bidi="ar-SA"/>
        </w:rPr>
        <w:t xml:space="preserve"> </w:t>
      </w:r>
      <w:r w:rsidRPr="009B3FE3">
        <w:rPr>
          <w:rFonts w:ascii="FbFrankReal" w:hAnsi="FbFrankReal" w:cs="FbFrankReal"/>
          <w:rtl/>
        </w:rPr>
        <w:t>גם</w:t>
      </w:r>
      <w:r w:rsidRPr="009B3FE3">
        <w:rPr>
          <w:rFonts w:ascii="FbFrankReal" w:hAnsi="FbFrankReal" w:cs="FbFrankReal"/>
          <w:rtl/>
          <w:lang w:bidi="ar-SA"/>
        </w:rPr>
        <w:t xml:space="preserve"> </w:t>
      </w:r>
      <w:r w:rsidRPr="009B3FE3">
        <w:rPr>
          <w:rFonts w:ascii="FbFrankReal" w:hAnsi="FbFrankReal" w:cs="FbFrankReal"/>
          <w:rtl/>
        </w:rPr>
        <w:t>בזה</w:t>
      </w:r>
      <w:r w:rsidRPr="009B3FE3">
        <w:rPr>
          <w:rFonts w:ascii="FbFrankReal" w:hAnsi="FbFrankReal" w:cs="FbFrankReal"/>
          <w:rtl/>
          <w:lang w:bidi="ar-SA"/>
        </w:rPr>
        <w:t xml:space="preserve"> </w:t>
      </w:r>
      <w:r w:rsidRPr="009B3FE3">
        <w:rPr>
          <w:rFonts w:ascii="FbFrankReal" w:hAnsi="FbFrankReal" w:cs="FbFrankReal"/>
          <w:rtl/>
        </w:rPr>
        <w:t>לפרש</w:t>
      </w:r>
      <w:r w:rsidRPr="009B3FE3">
        <w:rPr>
          <w:rFonts w:ascii="FbFrankReal" w:hAnsi="FbFrankReal" w:cs="FbFrankReal"/>
          <w:rtl/>
          <w:lang w:bidi="ar-SA"/>
        </w:rPr>
        <w:t xml:space="preserve"> </w:t>
      </w:r>
      <w:r w:rsidRPr="009B3FE3">
        <w:rPr>
          <w:rFonts w:ascii="FbFrankReal" w:hAnsi="FbFrankReal" w:cs="FbFrankReal"/>
          <w:rtl/>
        </w:rPr>
        <w:t>שתתגדל</w:t>
      </w:r>
      <w:r w:rsidRPr="009B3FE3">
        <w:rPr>
          <w:rFonts w:ascii="FbFrankReal" w:hAnsi="FbFrankReal" w:cs="FbFrankReal"/>
          <w:rtl/>
          <w:lang w:bidi="ar-SA"/>
        </w:rPr>
        <w:t xml:space="preserve"> </w:t>
      </w:r>
      <w:r w:rsidRPr="009B3FE3">
        <w:rPr>
          <w:rFonts w:ascii="FbFrankReal" w:hAnsi="FbFrankReal" w:cs="FbFrankReal"/>
          <w:rtl/>
        </w:rPr>
        <w:t>ותתפשט</w:t>
      </w:r>
      <w:r w:rsidRPr="009B3FE3">
        <w:rPr>
          <w:rFonts w:ascii="FbFrankReal" w:hAnsi="FbFrankReal" w:cs="FbFrankReal"/>
          <w:rtl/>
          <w:lang w:bidi="ar-SA"/>
        </w:rPr>
        <w:t xml:space="preserve"> </w:t>
      </w:r>
      <w:r w:rsidRPr="009B3FE3">
        <w:rPr>
          <w:rFonts w:ascii="FbFrankReal" w:hAnsi="FbFrankReal" w:cs="FbFrankReal"/>
          <w:rtl/>
        </w:rPr>
        <w:t>הפרחים</w:t>
      </w:r>
      <w:r w:rsidRPr="009B3FE3">
        <w:rPr>
          <w:rFonts w:ascii="FbFrankReal" w:hAnsi="FbFrankReal" w:cs="FbFrankReal"/>
          <w:rtl/>
          <w:lang w:bidi="ar-SA"/>
        </w:rPr>
        <w:t xml:space="preserve"> </w:t>
      </w:r>
      <w:r w:rsidRPr="009B3FE3">
        <w:rPr>
          <w:rFonts w:ascii="FbFrankReal" w:hAnsi="FbFrankReal" w:cs="FbFrankReal"/>
          <w:rtl/>
        </w:rPr>
        <w:t>בעלים</w:t>
      </w:r>
      <w:r w:rsidRPr="009B3FE3">
        <w:rPr>
          <w:rFonts w:ascii="FbFrankReal" w:hAnsi="FbFrankReal" w:cs="FbFrankReal"/>
          <w:rtl/>
          <w:lang w:bidi="ar-SA"/>
        </w:rPr>
        <w:t xml:space="preserve"> </w:t>
      </w:r>
      <w:r w:rsidRPr="009B3FE3">
        <w:rPr>
          <w:rFonts w:ascii="FbFrankReal" w:hAnsi="FbFrankReal" w:cs="FbFrankReal"/>
          <w:rtl/>
        </w:rPr>
        <w:t>רחבים</w:t>
      </w:r>
      <w:r w:rsidRPr="009B3FE3">
        <w:rPr>
          <w:rFonts w:ascii="FbFrankReal" w:hAnsi="FbFrankReal" w:cs="FbFrankReal"/>
          <w:rtl/>
          <w:lang w:bidi="ar-SA"/>
        </w:rPr>
        <w:t xml:space="preserve"> </w:t>
      </w:r>
      <w:r w:rsidRPr="009B3FE3">
        <w:rPr>
          <w:rFonts w:ascii="FbFrankReal" w:hAnsi="FbFrankReal" w:cs="FbFrankReal"/>
          <w:rtl/>
        </w:rPr>
        <w:t>מאד</w:t>
      </w:r>
      <w:r w:rsidRPr="009B3FE3">
        <w:rPr>
          <w:rFonts w:ascii="FbFrankReal" w:hAnsi="FbFrankReal" w:cs="FbFrankReal"/>
          <w:rtl/>
          <w:lang w:bidi="ar-SA"/>
        </w:rPr>
        <w:t xml:space="preserve"> </w:t>
      </w:r>
      <w:r w:rsidRPr="009B3FE3">
        <w:rPr>
          <w:rFonts w:ascii="FbFrankReal" w:hAnsi="FbFrankReal" w:cs="FbFrankReal"/>
          <w:rtl/>
        </w:rPr>
        <w:t>כמה</w:t>
      </w:r>
      <w:r w:rsidRPr="009B3FE3">
        <w:rPr>
          <w:rFonts w:ascii="FbFrankReal" w:hAnsi="FbFrankReal" w:cs="FbFrankReal"/>
          <w:rtl/>
          <w:lang w:bidi="ar-SA"/>
        </w:rPr>
        <w:t xml:space="preserve"> </w:t>
      </w:r>
      <w:r w:rsidRPr="009B3FE3">
        <w:rPr>
          <w:rFonts w:ascii="FbFrankReal" w:hAnsi="FbFrankReal" w:cs="FbFrankReal"/>
          <w:rtl/>
        </w:rPr>
        <w:t>וכמה</w:t>
      </w:r>
      <w:r w:rsidRPr="009B3FE3">
        <w:rPr>
          <w:rFonts w:ascii="FbFrankReal" w:hAnsi="FbFrankReal" w:cs="FbFrankReal"/>
          <w:rtl/>
          <w:lang w:bidi="ar-SA"/>
        </w:rPr>
        <w:t xml:space="preserve"> </w:t>
      </w:r>
      <w:r w:rsidRPr="009B3FE3">
        <w:rPr>
          <w:rFonts w:ascii="FbFrankReal" w:hAnsi="FbFrankReal" w:cs="FbFrankReal"/>
          <w:rtl/>
        </w:rPr>
        <w:t>אמות</w:t>
      </w:r>
      <w:r w:rsidRPr="009B3FE3">
        <w:rPr>
          <w:rFonts w:ascii="FbFrankReal" w:hAnsi="FbFrankReal" w:cs="FbFrankReal"/>
          <w:rtl/>
          <w:lang w:bidi="ar-SA"/>
        </w:rPr>
        <w:t xml:space="preserve">, </w:t>
      </w:r>
      <w:r w:rsidRPr="009B3FE3">
        <w:rPr>
          <w:rFonts w:ascii="FbFrankReal" w:hAnsi="FbFrankReal" w:cs="FbFrankReal"/>
          <w:rtl/>
        </w:rPr>
        <w:t>ויהיו</w:t>
      </w:r>
      <w:r w:rsidRPr="009B3FE3">
        <w:rPr>
          <w:rFonts w:ascii="FbFrankReal" w:hAnsi="FbFrankReal" w:cs="FbFrankReal"/>
          <w:rtl/>
          <w:lang w:bidi="ar-SA"/>
        </w:rPr>
        <w:t xml:space="preserve"> </w:t>
      </w:r>
      <w:r w:rsidRPr="009B3FE3">
        <w:rPr>
          <w:rFonts w:ascii="FbFrankReal" w:hAnsi="FbFrankReal" w:cs="FbFrankReal"/>
          <w:rtl/>
        </w:rPr>
        <w:t>מיופים</w:t>
      </w:r>
      <w:r w:rsidRPr="009B3FE3">
        <w:rPr>
          <w:rFonts w:ascii="FbFrankReal" w:hAnsi="FbFrankReal" w:cs="FbFrankReal"/>
          <w:rtl/>
          <w:lang w:bidi="ar-SA"/>
        </w:rPr>
        <w:t xml:space="preserve"> </w:t>
      </w:r>
      <w:r w:rsidRPr="009B3FE3">
        <w:rPr>
          <w:rFonts w:ascii="FbFrankReal" w:hAnsi="FbFrankReal" w:cs="FbFrankReal"/>
          <w:rtl/>
        </w:rPr>
        <w:t>בכל</w:t>
      </w:r>
      <w:r w:rsidRPr="009B3FE3">
        <w:rPr>
          <w:rFonts w:ascii="FbFrankReal" w:hAnsi="FbFrankReal" w:cs="FbFrankReal"/>
          <w:rtl/>
          <w:lang w:bidi="ar-SA"/>
        </w:rPr>
        <w:t xml:space="preserve"> </w:t>
      </w:r>
      <w:r w:rsidRPr="009B3FE3">
        <w:rPr>
          <w:rFonts w:ascii="FbFrankReal" w:hAnsi="FbFrankReal" w:cs="FbFrankReal"/>
          <w:rtl/>
        </w:rPr>
        <w:t>מיני</w:t>
      </w:r>
      <w:r w:rsidRPr="009B3FE3">
        <w:rPr>
          <w:rFonts w:ascii="FbFrankReal" w:hAnsi="FbFrankReal" w:cs="FbFrankReal"/>
          <w:rtl/>
          <w:lang w:bidi="ar-SA"/>
        </w:rPr>
        <w:t xml:space="preserve"> </w:t>
      </w:r>
      <w:r w:rsidRPr="009B3FE3">
        <w:rPr>
          <w:rFonts w:ascii="FbFrankReal" w:hAnsi="FbFrankReal" w:cs="FbFrankReal"/>
          <w:rtl/>
        </w:rPr>
        <w:t>צבעונים</w:t>
      </w:r>
      <w:r w:rsidRPr="009B3FE3">
        <w:rPr>
          <w:rFonts w:ascii="FbFrankReal" w:hAnsi="FbFrankReal" w:cs="FbFrankReal"/>
          <w:rtl/>
          <w:lang w:bidi="ar-SA"/>
        </w:rPr>
        <w:t xml:space="preserve"> </w:t>
      </w:r>
      <w:r w:rsidRPr="009B3FE3">
        <w:rPr>
          <w:rFonts w:ascii="FbFrankReal" w:hAnsi="FbFrankReal" w:cs="FbFrankReal"/>
          <w:rtl/>
        </w:rPr>
        <w:t>יפים</w:t>
      </w:r>
      <w:r w:rsidRPr="009B3FE3">
        <w:rPr>
          <w:rFonts w:ascii="FbFrankReal" w:hAnsi="FbFrankReal" w:cs="FbFrankReal"/>
          <w:rtl/>
          <w:lang w:bidi="ar-SA"/>
        </w:rPr>
        <w:t xml:space="preserve">, </w:t>
      </w:r>
      <w:r w:rsidRPr="009B3FE3">
        <w:rPr>
          <w:rFonts w:ascii="FbFrankReal" w:hAnsi="FbFrankReal" w:cs="FbFrankReal"/>
          <w:rtl/>
        </w:rPr>
        <w:t>וגם</w:t>
      </w:r>
      <w:r w:rsidRPr="009B3FE3">
        <w:rPr>
          <w:rFonts w:ascii="FbFrankReal" w:hAnsi="FbFrankReal" w:cs="FbFrankReal"/>
          <w:rtl/>
          <w:lang w:bidi="ar-SA"/>
        </w:rPr>
        <w:t xml:space="preserve"> </w:t>
      </w:r>
      <w:r w:rsidRPr="009B3FE3">
        <w:rPr>
          <w:rFonts w:ascii="FbFrankReal" w:hAnsi="FbFrankReal" w:cs="FbFrankReal"/>
          <w:rtl/>
        </w:rPr>
        <w:t>יהיו</w:t>
      </w:r>
      <w:r w:rsidRPr="009B3FE3">
        <w:rPr>
          <w:rFonts w:ascii="FbFrankReal" w:hAnsi="FbFrankReal" w:cs="FbFrankReal"/>
          <w:rtl/>
          <w:lang w:bidi="ar-SA"/>
        </w:rPr>
        <w:t xml:space="preserve"> </w:t>
      </w:r>
      <w:r w:rsidRPr="009B3FE3">
        <w:rPr>
          <w:rFonts w:ascii="FbFrankReal" w:hAnsi="FbFrankReal" w:cs="FbFrankReal"/>
          <w:rtl/>
        </w:rPr>
        <w:t>חזקים</w:t>
      </w:r>
      <w:r w:rsidRPr="009B3FE3">
        <w:rPr>
          <w:rFonts w:ascii="FbFrankReal" w:hAnsi="FbFrankReal" w:cs="FbFrankReal"/>
          <w:rtl/>
          <w:lang w:bidi="ar-SA"/>
        </w:rPr>
        <w:t xml:space="preserve"> </w:t>
      </w:r>
      <w:r w:rsidRPr="009B3FE3">
        <w:rPr>
          <w:rFonts w:ascii="FbFrankReal" w:hAnsi="FbFrankReal" w:cs="FbFrankReal"/>
          <w:rtl/>
        </w:rPr>
        <w:t>מאד</w:t>
      </w:r>
      <w:r w:rsidRPr="009B3FE3">
        <w:rPr>
          <w:rFonts w:ascii="FbFrankReal" w:hAnsi="FbFrankReal" w:cs="FbFrankReal"/>
          <w:rtl/>
          <w:lang w:bidi="ar-SA"/>
        </w:rPr>
        <w:t xml:space="preserve">, </w:t>
      </w:r>
      <w:r w:rsidRPr="009B3FE3">
        <w:rPr>
          <w:rFonts w:ascii="FbFrankReal" w:hAnsi="FbFrankReal" w:cs="FbFrankReal"/>
          <w:rtl/>
        </w:rPr>
        <w:t>ועל</w:t>
      </w:r>
      <w:r w:rsidRPr="009B3FE3">
        <w:rPr>
          <w:rFonts w:ascii="FbFrankReal" w:hAnsi="FbFrankReal" w:cs="FbFrankReal"/>
          <w:rtl/>
          <w:lang w:bidi="ar-SA"/>
        </w:rPr>
        <w:t xml:space="preserve"> </w:t>
      </w:r>
      <w:r w:rsidRPr="009B3FE3">
        <w:rPr>
          <w:rFonts w:ascii="FbFrankReal" w:hAnsi="FbFrankReal" w:cs="FbFrankReal"/>
          <w:rtl/>
        </w:rPr>
        <w:t>ידי</w:t>
      </w:r>
      <w:r w:rsidRPr="009B3FE3">
        <w:rPr>
          <w:rFonts w:ascii="FbFrankReal" w:hAnsi="FbFrankReal" w:cs="FbFrankReal"/>
          <w:rtl/>
          <w:lang w:bidi="ar-SA"/>
        </w:rPr>
        <w:t xml:space="preserve"> </w:t>
      </w:r>
      <w:r w:rsidRPr="009B3FE3">
        <w:rPr>
          <w:rFonts w:ascii="FbFrankReal" w:hAnsi="FbFrankReal" w:cs="FbFrankReal"/>
          <w:rtl/>
        </w:rPr>
        <w:t>זה</w:t>
      </w:r>
      <w:r w:rsidRPr="009B3FE3">
        <w:rPr>
          <w:rFonts w:ascii="FbFrankReal" w:hAnsi="FbFrankReal" w:cs="FbFrankReal"/>
          <w:rtl/>
          <w:lang w:bidi="ar-SA"/>
        </w:rPr>
        <w:t xml:space="preserve"> </w:t>
      </w:r>
      <w:r w:rsidRPr="009B3FE3">
        <w:rPr>
          <w:rFonts w:ascii="FbFrankReal" w:hAnsi="FbFrankReal" w:cs="FbFrankReal"/>
          <w:rtl/>
        </w:rPr>
        <w:t>יהיו</w:t>
      </w:r>
      <w:r w:rsidRPr="009B3FE3">
        <w:rPr>
          <w:rFonts w:ascii="FbFrankReal" w:hAnsi="FbFrankReal" w:cs="FbFrankReal"/>
          <w:rtl/>
          <w:lang w:bidi="ar-SA"/>
        </w:rPr>
        <w:t xml:space="preserve"> </w:t>
      </w:r>
      <w:r w:rsidRPr="009B3FE3">
        <w:rPr>
          <w:rFonts w:ascii="FbFrankReal" w:hAnsi="FbFrankReal" w:cs="FbFrankReal"/>
          <w:rtl/>
        </w:rPr>
        <w:t>ראיים</w:t>
      </w:r>
      <w:r w:rsidRPr="009B3FE3">
        <w:rPr>
          <w:rFonts w:ascii="FbFrankReal" w:hAnsi="FbFrankReal" w:cs="FbFrankReal"/>
          <w:rtl/>
          <w:lang w:bidi="ar-SA"/>
        </w:rPr>
        <w:t xml:space="preserve"> </w:t>
      </w:r>
      <w:r w:rsidRPr="009B3FE3">
        <w:rPr>
          <w:rFonts w:ascii="FbFrankReal" w:hAnsi="FbFrankReal" w:cs="FbFrankReal"/>
          <w:rtl/>
        </w:rPr>
        <w:t>לעשות</w:t>
      </w:r>
      <w:r w:rsidRPr="009B3FE3">
        <w:rPr>
          <w:rFonts w:ascii="FbFrankReal" w:hAnsi="FbFrankReal" w:cs="FbFrankReal"/>
          <w:rtl/>
          <w:lang w:bidi="ar-SA"/>
        </w:rPr>
        <w:t xml:space="preserve"> </w:t>
      </w:r>
      <w:r w:rsidRPr="009B3FE3">
        <w:rPr>
          <w:rFonts w:ascii="FbFrankReal" w:hAnsi="FbFrankReal" w:cs="FbFrankReal"/>
          <w:rtl/>
        </w:rPr>
        <w:t>מהם</w:t>
      </w:r>
      <w:r w:rsidRPr="009B3FE3">
        <w:rPr>
          <w:rFonts w:ascii="FbFrankReal" w:hAnsi="FbFrankReal" w:cs="FbFrankReal"/>
          <w:rtl/>
          <w:lang w:bidi="ar-SA"/>
        </w:rPr>
        <w:t xml:space="preserve"> </w:t>
      </w:r>
      <w:r w:rsidRPr="009B3FE3">
        <w:rPr>
          <w:rFonts w:ascii="FbFrankReal" w:hAnsi="FbFrankReal" w:cs="FbFrankReal"/>
          <w:rtl/>
        </w:rPr>
        <w:t>מלבושים</w:t>
      </w:r>
      <w:r w:rsidRPr="009B3FE3">
        <w:rPr>
          <w:rFonts w:ascii="FbFrankReal" w:hAnsi="FbFrankReal" w:cs="FbFrankReal"/>
          <w:rtl/>
          <w:lang w:bidi="ar-SA"/>
        </w:rPr>
        <w:t xml:space="preserve"> </w:t>
      </w:r>
      <w:r w:rsidRPr="009B3FE3">
        <w:rPr>
          <w:rFonts w:ascii="FbFrankReal" w:hAnsi="FbFrankReal" w:cs="FbFrankReal"/>
          <w:rtl/>
        </w:rPr>
        <w:t>ובגדי</w:t>
      </w:r>
      <w:r w:rsidRPr="009B3FE3">
        <w:rPr>
          <w:rFonts w:ascii="FbFrankReal" w:hAnsi="FbFrankReal" w:cs="FbFrankReal"/>
          <w:rtl/>
          <w:lang w:bidi="ar-SA"/>
        </w:rPr>
        <w:t xml:space="preserve"> </w:t>
      </w:r>
      <w:r w:rsidRPr="009B3FE3">
        <w:rPr>
          <w:rFonts w:ascii="FbFrankReal" w:hAnsi="FbFrankReal" w:cs="FbFrankReal"/>
          <w:rtl/>
        </w:rPr>
        <w:t>כבוד</w:t>
      </w:r>
      <w:r w:rsidRPr="009B3FE3">
        <w:rPr>
          <w:rFonts w:ascii="FbFrankReal" w:hAnsi="FbFrankReal" w:cs="FbFrankReal"/>
          <w:rtl/>
          <w:lang w:bidi="ar-SA"/>
        </w:rPr>
        <w:t xml:space="preserve"> </w:t>
      </w:r>
      <w:r w:rsidRPr="009B3FE3">
        <w:rPr>
          <w:rFonts w:ascii="FbFrankReal" w:hAnsi="FbFrankReal" w:cs="FbFrankReal"/>
          <w:rtl/>
        </w:rPr>
        <w:t>כמו</w:t>
      </w:r>
      <w:r w:rsidRPr="009B3FE3">
        <w:rPr>
          <w:rFonts w:ascii="FbFrankReal" w:hAnsi="FbFrankReal" w:cs="FbFrankReal"/>
          <w:rtl/>
          <w:lang w:bidi="ar-SA"/>
        </w:rPr>
        <w:t xml:space="preserve"> </w:t>
      </w:r>
      <w:r w:rsidRPr="009B3FE3">
        <w:rPr>
          <w:rFonts w:ascii="FbFrankReal" w:hAnsi="FbFrankReal" w:cs="FbFrankReal"/>
          <w:rtl/>
        </w:rPr>
        <w:t>בגדי</w:t>
      </w:r>
      <w:r w:rsidRPr="009B3FE3">
        <w:rPr>
          <w:rFonts w:ascii="FbFrankReal" w:hAnsi="FbFrankReal" w:cs="FbFrankReal"/>
          <w:rtl/>
          <w:lang w:bidi="ar-SA"/>
        </w:rPr>
        <w:t xml:space="preserve"> </w:t>
      </w:r>
      <w:r w:rsidRPr="009B3FE3">
        <w:rPr>
          <w:rFonts w:ascii="FbFrankReal" w:hAnsi="FbFrankReal" w:cs="FbFrankReal"/>
          <w:rtl/>
        </w:rPr>
        <w:t>משי</w:t>
      </w:r>
      <w:r w:rsidRPr="009B3FE3">
        <w:rPr>
          <w:rFonts w:ascii="FbFrankReal" w:hAnsi="FbFrankReal" w:cs="FbFrankReal"/>
          <w:rtl/>
          <w:lang w:bidi="ar-SA"/>
        </w:rPr>
        <w:t xml:space="preserve"> </w:t>
      </w:r>
      <w:r w:rsidRPr="009B3FE3">
        <w:rPr>
          <w:rFonts w:ascii="FbFrankReal" w:hAnsi="FbFrankReal" w:cs="FbFrankReal"/>
          <w:rtl/>
        </w:rPr>
        <w:t>היום</w:t>
      </w:r>
      <w:r w:rsidRPr="009B3FE3">
        <w:rPr>
          <w:rFonts w:ascii="FbFrankReal" w:hAnsi="FbFrankReal" w:cs="FbFrankReal"/>
          <w:rtl/>
          <w:lang w:bidi="ar-SA"/>
        </w:rPr>
        <w:t xml:space="preserve">, </w:t>
      </w:r>
      <w:r w:rsidRPr="009B3FE3">
        <w:rPr>
          <w:rFonts w:ascii="FbFrankReal" w:hAnsi="FbFrankReal" w:cs="FbFrankReal"/>
          <w:rtl/>
        </w:rPr>
        <w:t>ואין</w:t>
      </w:r>
      <w:r w:rsidRPr="009B3FE3">
        <w:rPr>
          <w:rFonts w:ascii="FbFrankReal" w:hAnsi="FbFrankReal" w:cs="FbFrankReal"/>
          <w:rtl/>
          <w:lang w:bidi="ar-SA"/>
        </w:rPr>
        <w:t xml:space="preserve"> </w:t>
      </w:r>
      <w:r w:rsidRPr="009B3FE3">
        <w:rPr>
          <w:rFonts w:ascii="FbFrankReal" w:hAnsi="FbFrankReal" w:cs="FbFrankReal"/>
          <w:rtl/>
        </w:rPr>
        <w:t>זה</w:t>
      </w:r>
      <w:r w:rsidRPr="009B3FE3">
        <w:rPr>
          <w:rFonts w:ascii="FbFrankReal" w:hAnsi="FbFrankReal" w:cs="FbFrankReal"/>
          <w:rtl/>
          <w:lang w:bidi="ar-SA"/>
        </w:rPr>
        <w:t xml:space="preserve"> </w:t>
      </w:r>
      <w:r w:rsidRPr="009B3FE3">
        <w:rPr>
          <w:rFonts w:ascii="FbFrankReal" w:hAnsi="FbFrankReal" w:cs="FbFrankReal"/>
          <w:rtl/>
        </w:rPr>
        <w:t>נקרא</w:t>
      </w:r>
      <w:r w:rsidRPr="009B3FE3">
        <w:rPr>
          <w:rFonts w:ascii="FbFrankReal" w:hAnsi="FbFrankReal" w:cs="FbFrankReal"/>
          <w:rtl/>
          <w:lang w:bidi="ar-SA"/>
        </w:rPr>
        <w:t xml:space="preserve"> </w:t>
      </w:r>
      <w:r w:rsidRPr="009B3FE3">
        <w:rPr>
          <w:rFonts w:ascii="FbFrankReal" w:hAnsi="FbFrankReal" w:cs="FbFrankReal"/>
          <w:rtl/>
        </w:rPr>
        <w:t>דבר</w:t>
      </w:r>
      <w:r w:rsidRPr="009B3FE3">
        <w:rPr>
          <w:rFonts w:ascii="FbFrankReal" w:hAnsi="FbFrankReal" w:cs="FbFrankReal"/>
          <w:rtl/>
          <w:lang w:bidi="ar-SA"/>
        </w:rPr>
        <w:t xml:space="preserve"> </w:t>
      </w:r>
      <w:r w:rsidRPr="009B3FE3">
        <w:rPr>
          <w:rFonts w:ascii="FbFrankReal" w:hAnsi="FbFrankReal" w:cs="FbFrankReal"/>
          <w:rtl/>
        </w:rPr>
        <w:t>חדש</w:t>
      </w:r>
      <w:r w:rsidRPr="009B3FE3">
        <w:rPr>
          <w:rFonts w:ascii="FbFrankReal" w:hAnsi="FbFrankReal" w:cs="FbFrankReal"/>
          <w:rtl/>
          <w:lang w:bidi="ar-SA"/>
        </w:rPr>
        <w:t xml:space="preserve">, </w:t>
      </w:r>
      <w:r w:rsidRPr="009B3FE3">
        <w:rPr>
          <w:rFonts w:ascii="FbFrankReal" w:hAnsi="FbFrankReal" w:cs="FbFrankReal"/>
          <w:rtl/>
        </w:rPr>
        <w:t>רק</w:t>
      </w:r>
      <w:r w:rsidRPr="009B3FE3">
        <w:rPr>
          <w:rFonts w:ascii="FbFrankReal" w:hAnsi="FbFrankReal" w:cs="FbFrankReal"/>
          <w:rtl/>
          <w:lang w:bidi="ar-SA"/>
        </w:rPr>
        <w:t xml:space="preserve"> </w:t>
      </w:r>
      <w:r w:rsidRPr="009B3FE3">
        <w:rPr>
          <w:rFonts w:ascii="FbFrankReal" w:hAnsi="FbFrankReal" w:cs="FbFrankReal"/>
          <w:rtl/>
        </w:rPr>
        <w:t>שאותם</w:t>
      </w:r>
      <w:r w:rsidRPr="009B3FE3">
        <w:rPr>
          <w:rFonts w:ascii="FbFrankReal" w:hAnsi="FbFrankReal" w:cs="FbFrankReal"/>
          <w:rtl/>
          <w:lang w:bidi="ar-SA"/>
        </w:rPr>
        <w:t xml:space="preserve"> </w:t>
      </w:r>
      <w:r w:rsidRPr="009B3FE3">
        <w:rPr>
          <w:rFonts w:ascii="FbFrankReal" w:hAnsi="FbFrankReal" w:cs="FbFrankReal"/>
          <w:rtl/>
        </w:rPr>
        <w:t>הפרחים</w:t>
      </w:r>
      <w:r w:rsidRPr="009B3FE3">
        <w:rPr>
          <w:rFonts w:ascii="FbFrankReal" w:hAnsi="FbFrankReal" w:cs="FbFrankReal"/>
          <w:rtl/>
          <w:lang w:bidi="ar-SA"/>
        </w:rPr>
        <w:t xml:space="preserve"> </w:t>
      </w:r>
      <w:r w:rsidRPr="009B3FE3">
        <w:rPr>
          <w:rFonts w:ascii="FbFrankReal" w:hAnsi="FbFrankReal" w:cs="FbFrankReal"/>
          <w:rtl/>
        </w:rPr>
        <w:t>יתגדלו</w:t>
      </w:r>
      <w:r w:rsidRPr="009B3FE3">
        <w:rPr>
          <w:rFonts w:ascii="FbFrankReal" w:hAnsi="FbFrankReal" w:cs="FbFrankReal"/>
          <w:rtl/>
          <w:lang w:bidi="ar-SA"/>
        </w:rPr>
        <w:t xml:space="preserve"> </w:t>
      </w:r>
      <w:r w:rsidRPr="009B3FE3">
        <w:rPr>
          <w:rFonts w:ascii="FbFrankReal" w:hAnsi="FbFrankReal" w:cs="FbFrankReal"/>
          <w:rtl/>
        </w:rPr>
        <w:t>ויתייפו</w:t>
      </w:r>
      <w:r w:rsidRPr="009B3FE3">
        <w:rPr>
          <w:rFonts w:ascii="FbFrankReal" w:hAnsi="FbFrankReal" w:cs="FbFrankReal"/>
          <w:rtl/>
          <w:lang w:bidi="ar-SA"/>
        </w:rPr>
        <w:t xml:space="preserve"> </w:t>
      </w:r>
      <w:r w:rsidRPr="009B3FE3">
        <w:rPr>
          <w:rFonts w:ascii="FbFrankReal" w:hAnsi="FbFrankReal" w:cs="FbFrankReal"/>
          <w:rtl/>
        </w:rPr>
        <w:t>ויתחזקו</w:t>
      </w:r>
      <w:r w:rsidRPr="009B3FE3">
        <w:rPr>
          <w:rFonts w:ascii="FbFrankReal" w:hAnsi="FbFrankReal" w:cs="FbFrankReal"/>
          <w:rtl/>
          <w:lang w:bidi="ar-SA"/>
        </w:rPr>
        <w:t xml:space="preserve"> </w:t>
      </w:r>
      <w:r w:rsidRPr="009B3FE3">
        <w:rPr>
          <w:rFonts w:ascii="FbFrankReal" w:hAnsi="FbFrankReal" w:cs="FbFrankReal"/>
          <w:rtl/>
        </w:rPr>
        <w:t>יותר</w:t>
      </w:r>
      <w:r w:rsidRPr="009B3FE3">
        <w:rPr>
          <w:rFonts w:ascii="FbFrankReal" w:hAnsi="FbFrankReal" w:cs="FbFrankReal"/>
          <w:rtl/>
          <w:lang w:bidi="ar-SA"/>
        </w:rPr>
        <w:t xml:space="preserve"> </w:t>
      </w:r>
      <w:r w:rsidRPr="009B3FE3">
        <w:rPr>
          <w:rFonts w:ascii="FbFrankReal" w:hAnsi="FbFrankReal" w:cs="FbFrankReal"/>
          <w:rtl/>
        </w:rPr>
        <w:t>בכמות</w:t>
      </w:r>
      <w:r w:rsidRPr="009B3FE3">
        <w:rPr>
          <w:rFonts w:ascii="FbFrankReal" w:hAnsi="FbFrankReal" w:cs="FbFrankReal"/>
          <w:rtl/>
          <w:lang w:bidi="ar-SA"/>
        </w:rPr>
        <w:t xml:space="preserve"> </w:t>
      </w:r>
      <w:r w:rsidRPr="009B3FE3">
        <w:rPr>
          <w:rFonts w:ascii="FbFrankReal" w:hAnsi="FbFrankReal" w:cs="FbFrankReal"/>
          <w:rtl/>
        </w:rPr>
        <w:t>ואיכות</w:t>
      </w:r>
      <w:r w:rsidRPr="009B3FE3">
        <w:rPr>
          <w:rFonts w:ascii="FbFrankReal" w:hAnsi="FbFrankReal" w:cs="FbFrankReal"/>
          <w:rtl/>
          <w:lang w:bidi="ar-SA"/>
        </w:rPr>
        <w:t>".</w:t>
      </w:r>
    </w:p>
  </w:footnote>
  <w:footnote w:id="25">
    <w:p w14:paraId="5469848B" w14:textId="619E3EDD"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זוהר</w:t>
      </w:r>
      <w:r w:rsidRPr="009B3FE3">
        <w:rPr>
          <w:rFonts w:ascii="FbFrankReal" w:hAnsi="FbFrankReal" w:cs="FbFrankReal"/>
          <w:rtl/>
          <w:lang w:bidi="ar-SA"/>
        </w:rPr>
        <w:t xml:space="preserve"> </w:t>
      </w:r>
      <w:r w:rsidRPr="009B3FE3">
        <w:rPr>
          <w:rFonts w:ascii="FbFrankReal" w:hAnsi="FbFrankReal" w:cs="FbFrankReal"/>
          <w:rtl/>
        </w:rPr>
        <w:t>חלק</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מז</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רלה</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רמו</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רנ</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w:t>
      </w:r>
      <w:r w:rsidRPr="009B3FE3">
        <w:rPr>
          <w:rFonts w:ascii="FbFrankReal" w:hAnsi="FbFrankReal" w:cs="FbFrankReal"/>
          <w:rtl/>
        </w:rPr>
        <w:t>שער</w:t>
      </w:r>
      <w:r w:rsidRPr="009B3FE3">
        <w:rPr>
          <w:rFonts w:ascii="FbFrankReal" w:hAnsi="FbFrankReal" w:cs="FbFrankReal"/>
          <w:rtl/>
          <w:lang w:bidi="ar-SA"/>
        </w:rPr>
        <w:t xml:space="preserve"> </w:t>
      </w:r>
      <w:r w:rsidRPr="009B3FE3">
        <w:rPr>
          <w:rFonts w:ascii="FbFrankReal" w:hAnsi="FbFrankReal" w:cs="FbFrankReal"/>
          <w:rtl/>
        </w:rPr>
        <w:t>האמונה</w:t>
      </w:r>
      <w:r w:rsidRPr="009B3FE3">
        <w:rPr>
          <w:rFonts w:ascii="FbFrankReal" w:hAnsi="FbFrankReal" w:cs="FbFrankReal"/>
          <w:rtl/>
          <w:lang w:bidi="ar-SA"/>
        </w:rPr>
        <w:t xml:space="preserve"> </w:t>
      </w:r>
      <w:r w:rsidRPr="009B3FE3">
        <w:rPr>
          <w:rFonts w:ascii="FbFrankReal" w:hAnsi="FbFrankReal" w:cs="FbFrankReal"/>
          <w:rtl/>
        </w:rPr>
        <w:t>לאדמו</w:t>
      </w:r>
      <w:r w:rsidRPr="009B3FE3">
        <w:rPr>
          <w:rFonts w:ascii="FbFrankReal" w:hAnsi="FbFrankReal" w:cs="FbFrankReal"/>
          <w:rtl/>
          <w:lang w:bidi="ar-SA"/>
        </w:rPr>
        <w:t>"</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האמצעי</w:t>
      </w:r>
      <w:r w:rsidRPr="009B3FE3">
        <w:rPr>
          <w:rFonts w:ascii="FbFrankReal" w:hAnsi="FbFrankReal" w:cs="FbFrankReal"/>
          <w:rtl/>
          <w:lang w:bidi="ar-SA"/>
        </w:rPr>
        <w:t xml:space="preserve"> </w:t>
      </w:r>
      <w:r w:rsidRPr="009B3FE3">
        <w:rPr>
          <w:rFonts w:ascii="FbFrankReal" w:hAnsi="FbFrankReal" w:cs="FbFrankReal"/>
          <w:rtl/>
        </w:rPr>
        <w:t>פל</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תורת</w:t>
      </w:r>
      <w:r w:rsidRPr="009B3FE3">
        <w:rPr>
          <w:rFonts w:ascii="FbFrankReal" w:hAnsi="FbFrankReal" w:cs="FbFrankReal"/>
          <w:rtl/>
          <w:lang w:bidi="ar-SA"/>
        </w:rPr>
        <w:t xml:space="preserve"> </w:t>
      </w:r>
      <w:r w:rsidRPr="009B3FE3">
        <w:rPr>
          <w:rFonts w:ascii="FbFrankReal" w:hAnsi="FbFrankReal" w:cs="FbFrankReal"/>
          <w:rtl/>
        </w:rPr>
        <w:t>חיים</w:t>
      </w:r>
      <w:r w:rsidRPr="009B3FE3">
        <w:rPr>
          <w:rFonts w:ascii="FbFrankReal" w:hAnsi="FbFrankReal" w:cs="FbFrankReal"/>
          <w:rtl/>
          <w:lang w:bidi="ar-SA"/>
        </w:rPr>
        <w:t xml:space="preserve"> </w:t>
      </w:r>
      <w:r w:rsidRPr="009B3FE3">
        <w:rPr>
          <w:rFonts w:ascii="FbFrankReal" w:hAnsi="FbFrankReal" w:cs="FbFrankReal"/>
          <w:rtl/>
        </w:rPr>
        <w:t>שמות</w:t>
      </w:r>
      <w:r w:rsidRPr="009B3FE3">
        <w:rPr>
          <w:rFonts w:ascii="FbFrankReal" w:hAnsi="FbFrankReal" w:cs="FbFrankReal"/>
          <w:rtl/>
          <w:lang w:bidi="ar-SA"/>
        </w:rPr>
        <w:t xml:space="preserve"> </w:t>
      </w:r>
      <w:r w:rsidRPr="009B3FE3">
        <w:rPr>
          <w:rFonts w:ascii="FbFrankReal" w:hAnsi="FbFrankReal" w:cs="FbFrankReal"/>
          <w:rtl/>
        </w:rPr>
        <w:t>כג</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w:t>
      </w:r>
      <w:r>
        <w:rPr>
          <w:rFonts w:ascii="FbFrankReal" w:hAnsi="FbFrankReal" w:cs="Times New Roman"/>
          <w:rtl/>
          <w:lang w:bidi="ar-SA"/>
        </w:rPr>
        <w:t xml:space="preserve"> </w:t>
      </w:r>
    </w:p>
  </w:footnote>
  <w:footnote w:id="26">
    <w:p w14:paraId="6F0EB18B" w14:textId="689DB92E"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תורת</w:t>
      </w:r>
      <w:r w:rsidRPr="009B3FE3">
        <w:rPr>
          <w:rFonts w:ascii="FbFrankReal" w:hAnsi="FbFrankReal" w:cs="FbFrankReal"/>
          <w:rtl/>
          <w:lang w:bidi="ar-SA"/>
        </w:rPr>
        <w:t xml:space="preserve"> </w:t>
      </w:r>
      <w:r w:rsidRPr="009B3FE3">
        <w:rPr>
          <w:rFonts w:ascii="FbFrankReal" w:hAnsi="FbFrankReal" w:cs="FbFrankReal"/>
          <w:rtl/>
        </w:rPr>
        <w:t>מנחם</w:t>
      </w:r>
      <w:r w:rsidRPr="009B3FE3">
        <w:rPr>
          <w:rFonts w:ascii="FbFrankReal" w:hAnsi="FbFrankReal" w:cs="FbFrankReal"/>
          <w:rtl/>
          <w:lang w:bidi="ar-SA"/>
        </w:rPr>
        <w:t xml:space="preserve"> </w:t>
      </w:r>
      <w:r w:rsidRPr="009B3FE3">
        <w:rPr>
          <w:rFonts w:ascii="FbFrankReal" w:hAnsi="FbFrankReal" w:cs="FbFrankReal"/>
          <w:rtl/>
        </w:rPr>
        <w:t>תש</w:t>
      </w:r>
      <w:r w:rsidRPr="009B3FE3">
        <w:rPr>
          <w:rFonts w:ascii="FbFrankReal" w:hAnsi="FbFrankReal" w:cs="FbFrankReal"/>
          <w:rtl/>
          <w:lang w:bidi="ar-SA"/>
        </w:rPr>
        <w:t>"</w:t>
      </w:r>
      <w:r w:rsidRPr="009B3FE3">
        <w:rPr>
          <w:rFonts w:ascii="FbFrankReal" w:hAnsi="FbFrankReal" w:cs="FbFrankReal"/>
          <w:rtl/>
        </w:rPr>
        <w:t>נ</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219. </w:t>
      </w:r>
      <w:r w:rsidRPr="009B3FE3">
        <w:rPr>
          <w:rFonts w:ascii="FbFrankReal" w:hAnsi="FbFrankReal" w:cs="FbFrankReal"/>
          <w:rtl/>
        </w:rPr>
        <w:t>תורת</w:t>
      </w:r>
      <w:r w:rsidRPr="009B3FE3">
        <w:rPr>
          <w:rFonts w:ascii="FbFrankReal" w:hAnsi="FbFrankReal" w:cs="FbFrankReal"/>
          <w:rtl/>
          <w:lang w:bidi="ar-SA"/>
        </w:rPr>
        <w:t xml:space="preserve"> </w:t>
      </w:r>
      <w:r w:rsidRPr="009B3FE3">
        <w:rPr>
          <w:rFonts w:ascii="FbFrankReal" w:hAnsi="FbFrankReal" w:cs="FbFrankReal"/>
          <w:rtl/>
        </w:rPr>
        <w:t>מנחם</w:t>
      </w:r>
      <w:r w:rsidRPr="009B3FE3">
        <w:rPr>
          <w:rFonts w:ascii="FbFrankReal" w:hAnsi="FbFrankReal" w:cs="FbFrankReal"/>
          <w:rtl/>
          <w:lang w:bidi="ar-SA"/>
        </w:rPr>
        <w:t xml:space="preserve"> </w:t>
      </w:r>
      <w:r w:rsidRPr="009B3FE3">
        <w:rPr>
          <w:rFonts w:ascii="FbFrankReal" w:hAnsi="FbFrankReal" w:cs="FbFrankReal"/>
          <w:rtl/>
        </w:rPr>
        <w:t>תשמ</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255.</w:t>
      </w:r>
    </w:p>
  </w:footnote>
  <w:footnote w:id="27">
    <w:p w14:paraId="21BE14AA" w14:textId="5937F503"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כן</w:t>
      </w:r>
      <w:r w:rsidRPr="009B3FE3">
        <w:rPr>
          <w:rFonts w:ascii="FbFrankReal" w:hAnsi="FbFrankReal" w:cs="FbFrankReal"/>
          <w:rtl/>
          <w:lang w:bidi="ar-SA"/>
        </w:rPr>
        <w:t xml:space="preserve"> </w:t>
      </w:r>
      <w:r w:rsidRPr="009B3FE3">
        <w:rPr>
          <w:rFonts w:ascii="FbFrankReal" w:hAnsi="FbFrankReal" w:cs="FbFrankReal"/>
          <w:rtl/>
        </w:rPr>
        <w:t>הובא</w:t>
      </w:r>
      <w:r w:rsidRPr="009B3FE3">
        <w:rPr>
          <w:rFonts w:ascii="FbFrankReal" w:hAnsi="FbFrankReal" w:cs="FbFrankReal"/>
          <w:rtl/>
          <w:lang w:bidi="ar-SA"/>
        </w:rPr>
        <w:t xml:space="preserve"> </w:t>
      </w:r>
      <w:r w:rsidRPr="009B3FE3">
        <w:rPr>
          <w:rFonts w:ascii="FbFrankReal" w:hAnsi="FbFrankReal" w:cs="FbFrankReal"/>
          <w:rtl/>
        </w:rPr>
        <w:t>בפירוש</w:t>
      </w:r>
      <w:r w:rsidRPr="009B3FE3">
        <w:rPr>
          <w:rFonts w:ascii="FbFrankReal" w:hAnsi="FbFrankReal" w:cs="FbFrankReal"/>
          <w:rtl/>
          <w:lang w:bidi="ar-SA"/>
        </w:rPr>
        <w:t xml:space="preserve"> </w:t>
      </w:r>
      <w:r w:rsidRPr="009B3FE3">
        <w:rPr>
          <w:rFonts w:ascii="FbFrankReal" w:hAnsi="FbFrankReal" w:cs="FbFrankReal"/>
          <w:rtl/>
        </w:rPr>
        <w:t>הרא</w:t>
      </w:r>
      <w:r w:rsidRPr="009B3FE3">
        <w:rPr>
          <w:rFonts w:ascii="FbFrankReal" w:hAnsi="FbFrankReal" w:cs="FbFrankReal"/>
          <w:rtl/>
          <w:lang w:bidi="ar-SA"/>
        </w:rPr>
        <w:t>"</w:t>
      </w:r>
      <w:r w:rsidRPr="009B3FE3">
        <w:rPr>
          <w:rFonts w:ascii="FbFrankReal" w:hAnsi="FbFrankReal" w:cs="FbFrankReal"/>
          <w:rtl/>
        </w:rPr>
        <w:t>ש</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התורה</w:t>
      </w:r>
      <w:r w:rsidRPr="009B3FE3">
        <w:rPr>
          <w:rFonts w:ascii="FbFrankReal" w:hAnsi="FbFrankReal" w:cs="FbFrankReal"/>
          <w:rtl/>
          <w:lang w:bidi="ar-SA"/>
        </w:rPr>
        <w:t xml:space="preserve">, </w:t>
      </w:r>
      <w:r w:rsidRPr="009B3FE3">
        <w:rPr>
          <w:rFonts w:ascii="FbFrankReal" w:hAnsi="FbFrankReal" w:cs="FbFrankReal"/>
          <w:rtl/>
        </w:rPr>
        <w:t>פרשת</w:t>
      </w:r>
      <w:r w:rsidRPr="009B3FE3">
        <w:rPr>
          <w:rFonts w:ascii="FbFrankReal" w:hAnsi="FbFrankReal" w:cs="FbFrankReal"/>
          <w:rtl/>
          <w:lang w:bidi="ar-SA"/>
        </w:rPr>
        <w:t xml:space="preserve"> </w:t>
      </w:r>
      <w:r w:rsidRPr="009B3FE3">
        <w:rPr>
          <w:rFonts w:ascii="FbFrankReal" w:hAnsi="FbFrankReal" w:cs="FbFrankReal"/>
          <w:rtl/>
        </w:rPr>
        <w:t>בהר</w:t>
      </w:r>
      <w:r w:rsidRPr="009B3FE3">
        <w:rPr>
          <w:rFonts w:ascii="FbFrankReal" w:hAnsi="FbFrankReal" w:cs="FbFrankReal"/>
          <w:rtl/>
          <w:lang w:bidi="ar-SA"/>
        </w:rPr>
        <w:t xml:space="preserve"> </w:t>
      </w:r>
      <w:r w:rsidRPr="009B3FE3">
        <w:rPr>
          <w:rFonts w:ascii="FbFrankReal" w:hAnsi="FbFrankReal" w:cs="FbFrankReal"/>
          <w:rtl/>
        </w:rPr>
        <w:t>כה</w:t>
      </w:r>
      <w:r w:rsidRPr="009B3FE3">
        <w:rPr>
          <w:rFonts w:ascii="FbFrankReal" w:hAnsi="FbFrankReal" w:cs="FbFrankReal"/>
          <w:rtl/>
          <w:lang w:bidi="ar-SA"/>
        </w:rPr>
        <w:t xml:space="preserve">, </w:t>
      </w:r>
      <w:r w:rsidRPr="009B3FE3">
        <w:rPr>
          <w:rFonts w:ascii="FbFrankReal" w:hAnsi="FbFrankReal" w:cs="FbFrankReal"/>
          <w:rtl/>
        </w:rPr>
        <w:t>לח</w:t>
      </w:r>
      <w:r w:rsidRPr="009B3FE3">
        <w:rPr>
          <w:rFonts w:ascii="FbFrankReal" w:hAnsi="FbFrankReal" w:cs="FbFrankReal"/>
          <w:rtl/>
          <w:lang w:bidi="ar-SA"/>
        </w:rPr>
        <w:t xml:space="preserve">. </w:t>
      </w:r>
      <w:r w:rsidRPr="009B3FE3">
        <w:rPr>
          <w:rFonts w:ascii="FbFrankReal" w:hAnsi="FbFrankReal" w:cs="FbFrankReal"/>
          <w:rtl/>
        </w:rPr>
        <w:t>וע</w:t>
      </w:r>
      <w:r w:rsidRPr="009B3FE3">
        <w:rPr>
          <w:rFonts w:ascii="FbFrankReal" w:hAnsi="FbFrankReal" w:cs="FbFrankReal"/>
          <w:rtl/>
          <w:lang w:bidi="ar-SA"/>
        </w:rPr>
        <w:t>"</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מה</w:t>
      </w:r>
      <w:r w:rsidRPr="009B3FE3">
        <w:rPr>
          <w:rFonts w:ascii="FbFrankReal" w:hAnsi="FbFrankReal" w:cs="FbFrankReal"/>
          <w:rtl/>
          <w:lang w:bidi="ar-SA"/>
        </w:rPr>
        <w:t xml:space="preserve"> </w:t>
      </w:r>
      <w:r w:rsidRPr="009B3FE3">
        <w:rPr>
          <w:rFonts w:ascii="FbFrankReal" w:hAnsi="FbFrankReal" w:cs="FbFrankReal"/>
          <w:rtl/>
        </w:rPr>
        <w:t>שביאר</w:t>
      </w:r>
      <w:r w:rsidRPr="009B3FE3">
        <w:rPr>
          <w:rFonts w:ascii="FbFrankReal" w:hAnsi="FbFrankReal" w:cs="FbFrankReal"/>
          <w:rtl/>
          <w:lang w:bidi="ar-SA"/>
        </w:rPr>
        <w:t xml:space="preserve"> </w:t>
      </w:r>
      <w:r w:rsidRPr="009B3FE3">
        <w:rPr>
          <w:rFonts w:ascii="FbFrankReal" w:hAnsi="FbFrankReal" w:cs="FbFrankReal"/>
          <w:rtl/>
        </w:rPr>
        <w:t>בזה</w:t>
      </w:r>
      <w:r w:rsidRPr="009B3FE3">
        <w:rPr>
          <w:rFonts w:ascii="FbFrankReal" w:hAnsi="FbFrankReal" w:cs="FbFrankReal"/>
          <w:rtl/>
          <w:lang w:bidi="ar-SA"/>
        </w:rPr>
        <w:t xml:space="preserve"> </w:t>
      </w:r>
      <w:r w:rsidRPr="009B3FE3">
        <w:rPr>
          <w:rFonts w:ascii="FbFrankReal" w:hAnsi="FbFrankReal" w:cs="FbFrankReal"/>
          <w:rtl/>
        </w:rPr>
        <w:t>בס</w:t>
      </w:r>
      <w:r w:rsidRPr="009B3FE3">
        <w:rPr>
          <w:rFonts w:ascii="FbFrankReal" w:hAnsi="FbFrankReal" w:cs="FbFrankReal"/>
          <w:rtl/>
          <w:lang w:bidi="ar-SA"/>
        </w:rPr>
        <w:t xml:space="preserve">' </w:t>
      </w:r>
      <w:r w:rsidRPr="009B3FE3">
        <w:rPr>
          <w:rFonts w:ascii="FbFrankReal" w:hAnsi="FbFrankReal" w:cs="FbFrankReal"/>
          <w:rtl/>
        </w:rPr>
        <w:t>פנים</w:t>
      </w:r>
      <w:r w:rsidRPr="009B3FE3">
        <w:rPr>
          <w:rFonts w:ascii="FbFrankReal" w:hAnsi="FbFrankReal" w:cs="FbFrankReal"/>
          <w:rtl/>
          <w:lang w:bidi="ar-SA"/>
        </w:rPr>
        <w:t xml:space="preserve"> </w:t>
      </w:r>
      <w:r w:rsidRPr="009B3FE3">
        <w:rPr>
          <w:rFonts w:ascii="FbFrankReal" w:hAnsi="FbFrankReal" w:cs="FbFrankReal"/>
          <w:rtl/>
        </w:rPr>
        <w:t>יפות</w:t>
      </w:r>
      <w:r w:rsidRPr="009B3FE3">
        <w:rPr>
          <w:rFonts w:ascii="FbFrankReal" w:hAnsi="FbFrankReal" w:cs="FbFrankReal"/>
          <w:rtl/>
          <w:lang w:bidi="ar-SA"/>
        </w:rPr>
        <w:t xml:space="preserve"> (</w:t>
      </w:r>
      <w:r w:rsidRPr="009B3FE3">
        <w:rPr>
          <w:rFonts w:ascii="FbFrankReal" w:hAnsi="FbFrankReal" w:cs="FbFrankReal"/>
          <w:rtl/>
        </w:rPr>
        <w:t>מהדו</w:t>
      </w:r>
      <w:r w:rsidRPr="009B3FE3">
        <w:rPr>
          <w:rFonts w:ascii="FbFrankReal" w:hAnsi="FbFrankReal" w:cs="FbFrankReal"/>
          <w:rtl/>
          <w:lang w:bidi="ar-SA"/>
        </w:rPr>
        <w:t>"</w:t>
      </w:r>
      <w:r w:rsidRPr="009B3FE3">
        <w:rPr>
          <w:rFonts w:ascii="FbFrankReal" w:hAnsi="FbFrankReal" w:cs="FbFrankReal"/>
          <w:rtl/>
        </w:rPr>
        <w:t>ת</w:t>
      </w:r>
      <w:r w:rsidRPr="009B3FE3">
        <w:rPr>
          <w:rFonts w:ascii="FbFrankReal" w:hAnsi="FbFrankReal" w:cs="FbFrankReal"/>
          <w:rtl/>
          <w:lang w:bidi="ar-SA"/>
        </w:rPr>
        <w:t xml:space="preserve">, </w:t>
      </w:r>
      <w:r w:rsidRPr="009B3FE3">
        <w:rPr>
          <w:rFonts w:ascii="FbFrankReal" w:hAnsi="FbFrankReal" w:cs="FbFrankReal"/>
          <w:rtl/>
        </w:rPr>
        <w:t>שנדפס</w:t>
      </w:r>
      <w:r w:rsidRPr="009B3FE3">
        <w:rPr>
          <w:rFonts w:ascii="FbFrankReal" w:hAnsi="FbFrankReal" w:cs="FbFrankReal"/>
          <w:rtl/>
          <w:lang w:bidi="ar-SA"/>
        </w:rPr>
        <w:t xml:space="preserve"> </w:t>
      </w:r>
      <w:r w:rsidRPr="009B3FE3">
        <w:rPr>
          <w:rFonts w:ascii="FbFrankReal" w:hAnsi="FbFrankReal" w:cs="FbFrankReal"/>
          <w:rtl/>
        </w:rPr>
        <w:t>לאחרונה</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w:t>
      </w:r>
      <w:r w:rsidRPr="009B3FE3">
        <w:rPr>
          <w:rFonts w:ascii="FbFrankReal" w:hAnsi="FbFrankReal" w:cs="FbFrankReal"/>
          <w:rtl/>
        </w:rPr>
        <w:t>פ</w:t>
      </w:r>
      <w:r w:rsidRPr="009B3FE3">
        <w:rPr>
          <w:rFonts w:ascii="FbFrankReal" w:hAnsi="FbFrankReal" w:cs="FbFrankReal"/>
          <w:rtl/>
          <w:lang w:bidi="ar-SA"/>
        </w:rPr>
        <w:t xml:space="preserve"> </w:t>
      </w:r>
      <w:r w:rsidRPr="009B3FE3">
        <w:rPr>
          <w:rFonts w:ascii="FbFrankReal" w:hAnsi="FbFrankReal" w:cs="FbFrankReal"/>
          <w:rtl/>
        </w:rPr>
        <w:t>כת</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פרשת</w:t>
      </w:r>
      <w:r w:rsidRPr="009B3FE3">
        <w:rPr>
          <w:rFonts w:ascii="FbFrankReal" w:hAnsi="FbFrankReal" w:cs="FbFrankReal"/>
          <w:rtl/>
          <w:lang w:bidi="ar-SA"/>
        </w:rPr>
        <w:t xml:space="preserve"> </w:t>
      </w:r>
      <w:r w:rsidRPr="009B3FE3">
        <w:rPr>
          <w:rFonts w:ascii="FbFrankReal" w:hAnsi="FbFrankReal" w:cs="FbFrankReal"/>
          <w:rtl/>
        </w:rPr>
        <w:t>בשלח</w:t>
      </w:r>
      <w:r w:rsidRPr="009B3FE3">
        <w:rPr>
          <w:rFonts w:ascii="FbFrankReal" w:hAnsi="FbFrankReal" w:cs="FbFrankReal"/>
          <w:rtl/>
          <w:lang w:bidi="ar-SA"/>
        </w:rPr>
        <w:t xml:space="preserve"> </w:t>
      </w:r>
      <w:r w:rsidRPr="009B3FE3">
        <w:rPr>
          <w:rFonts w:ascii="FbFrankReal" w:hAnsi="FbFrankReal" w:cs="FbFrankReal"/>
          <w:rtl/>
        </w:rPr>
        <w:t>טז</w:t>
      </w:r>
      <w:r w:rsidRPr="009B3FE3">
        <w:rPr>
          <w:rFonts w:ascii="FbFrankReal" w:hAnsi="FbFrankReal" w:cs="FbFrankReal"/>
          <w:rtl/>
          <w:lang w:bidi="ar-SA"/>
        </w:rPr>
        <w:t xml:space="preserve">, </w:t>
      </w:r>
      <w:r w:rsidRPr="009B3FE3">
        <w:rPr>
          <w:rFonts w:ascii="FbFrankReal" w:hAnsi="FbFrankReal" w:cs="FbFrankReal"/>
          <w:rtl/>
        </w:rPr>
        <w:t>ד</w:t>
      </w:r>
      <w:r w:rsidRPr="009B3FE3">
        <w:rPr>
          <w:rFonts w:ascii="FbFrankReal" w:hAnsi="FbFrankReal" w:cs="FbFrankReal"/>
          <w:rtl/>
          <w:lang w:bidi="ar-SA"/>
        </w:rPr>
        <w:t xml:space="preserve">. </w:t>
      </w:r>
    </w:p>
    <w:p w14:paraId="142B7848" w14:textId="77777777"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tl/>
        </w:rPr>
        <w:t>ומה</w:t>
      </w:r>
      <w:r w:rsidRPr="009B3FE3">
        <w:rPr>
          <w:rFonts w:ascii="FbFrankReal" w:hAnsi="FbFrankReal" w:cs="FbFrankReal"/>
          <w:rtl/>
          <w:lang w:bidi="ar-SA"/>
        </w:rPr>
        <w:t xml:space="preserve"> </w:t>
      </w:r>
      <w:r w:rsidRPr="009B3FE3">
        <w:rPr>
          <w:rFonts w:ascii="FbFrankReal" w:hAnsi="FbFrankReal" w:cs="FbFrankReal"/>
          <w:rtl/>
        </w:rPr>
        <w:t>שבגירסא</w:t>
      </w:r>
      <w:r w:rsidRPr="009B3FE3">
        <w:rPr>
          <w:rFonts w:ascii="FbFrankReal" w:hAnsi="FbFrankReal" w:cs="FbFrankReal"/>
          <w:rtl/>
          <w:lang w:bidi="ar-SA"/>
        </w:rPr>
        <w:t xml:space="preserve"> </w:t>
      </w:r>
      <w:r w:rsidRPr="009B3FE3">
        <w:rPr>
          <w:rFonts w:ascii="FbFrankReal" w:hAnsi="FbFrankReal" w:cs="FbFrankReal"/>
          <w:rtl/>
        </w:rPr>
        <w:t>שבגמ</w:t>
      </w:r>
      <w:r w:rsidRPr="009B3FE3">
        <w:rPr>
          <w:rFonts w:ascii="FbFrankReal" w:hAnsi="FbFrankReal" w:cs="FbFrankReal"/>
          <w:rtl/>
          <w:lang w:bidi="ar-SA"/>
        </w:rPr>
        <w:t xml:space="preserve">' </w:t>
      </w:r>
      <w:r w:rsidRPr="009B3FE3">
        <w:rPr>
          <w:rFonts w:ascii="FbFrankReal" w:hAnsi="FbFrankReal" w:cs="FbFrankReal"/>
          <w:rtl/>
        </w:rPr>
        <w:t>שלנו</w:t>
      </w:r>
      <w:r w:rsidRPr="009B3FE3">
        <w:rPr>
          <w:rFonts w:ascii="FbFrankReal" w:hAnsi="FbFrankReal" w:cs="FbFrankReal"/>
          <w:rtl/>
          <w:lang w:bidi="ar-SA"/>
        </w:rPr>
        <w:t xml:space="preserve"> </w:t>
      </w:r>
      <w:r w:rsidRPr="009B3FE3">
        <w:rPr>
          <w:rFonts w:ascii="FbFrankReal" w:hAnsi="FbFrankReal" w:cs="FbFrankReal"/>
          <w:rtl/>
        </w:rPr>
        <w:t>כתוב</w:t>
      </w:r>
      <w:r w:rsidRPr="009B3FE3">
        <w:rPr>
          <w:rFonts w:ascii="FbFrankReal" w:hAnsi="FbFrankReal" w:cs="FbFrankReal"/>
          <w:rtl/>
          <w:lang w:bidi="ar-SA"/>
        </w:rPr>
        <w:t xml:space="preserve"> </w:t>
      </w:r>
      <w:r w:rsidRPr="009B3FE3">
        <w:rPr>
          <w:rFonts w:ascii="FbFrankReal" w:hAnsi="FbFrankReal" w:cs="FbFrankReal"/>
          <w:rtl/>
        </w:rPr>
        <w:t>שלע</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יוציאו</w:t>
      </w:r>
      <w:r w:rsidRPr="009B3FE3">
        <w:rPr>
          <w:rFonts w:ascii="FbFrankReal" w:hAnsi="FbFrankReal" w:cs="FbFrankReal"/>
          <w:rtl/>
          <w:lang w:bidi="ar-SA"/>
        </w:rPr>
        <w:t xml:space="preserve"> </w:t>
      </w:r>
      <w:r w:rsidRPr="009B3FE3">
        <w:rPr>
          <w:rFonts w:ascii="FbFrankReal" w:hAnsi="FbFrankReal" w:cs="FbFrankReal"/>
          <w:rtl/>
        </w:rPr>
        <w:t>האילנות</w:t>
      </w:r>
      <w:r w:rsidRPr="009B3FE3">
        <w:rPr>
          <w:rFonts w:ascii="FbFrankReal" w:hAnsi="FbFrankReal" w:cs="FbFrankReal"/>
          <w:rtl/>
          <w:lang w:bidi="ar-SA"/>
        </w:rPr>
        <w:t xml:space="preserve"> </w:t>
      </w:r>
      <w:r w:rsidRPr="009B3FE3">
        <w:rPr>
          <w:rFonts w:ascii="FbFrankReal" w:hAnsi="FbFrankReal" w:cs="FbFrankReal"/>
          <w:rtl/>
        </w:rPr>
        <w:t>פירות</w:t>
      </w:r>
      <w:r w:rsidRPr="009B3FE3">
        <w:rPr>
          <w:rFonts w:ascii="FbFrankReal" w:hAnsi="FbFrankReal" w:cs="FbFrankReal"/>
          <w:rtl/>
          <w:lang w:bidi="ar-SA"/>
        </w:rPr>
        <w:t xml:space="preserve"> </w:t>
      </w:r>
      <w:r w:rsidRPr="009B3FE3">
        <w:rPr>
          <w:rFonts w:ascii="FbFrankReal" w:hAnsi="FbFrankReal" w:cs="FbFrankReal"/>
          <w:rtl/>
        </w:rPr>
        <w:t>בכל</w:t>
      </w:r>
      <w:r w:rsidRPr="009B3FE3">
        <w:rPr>
          <w:rFonts w:ascii="FbFrankReal" w:hAnsi="FbFrankReal" w:cs="FbFrankReal"/>
          <w:rtl/>
          <w:lang w:bidi="ar-SA"/>
        </w:rPr>
        <w:t xml:space="preserve"> </w:t>
      </w:r>
      <w:r w:rsidRPr="009B3FE3">
        <w:rPr>
          <w:rFonts w:ascii="FbFrankReal" w:hAnsi="FbFrankReal" w:cs="FbFrankReal"/>
          <w:rtl/>
        </w:rPr>
        <w:t>יום</w:t>
      </w:r>
      <w:r w:rsidRPr="009B3FE3">
        <w:rPr>
          <w:rFonts w:ascii="FbFrankReal" w:hAnsi="FbFrankReal" w:cs="FbFrankReal"/>
          <w:rtl/>
          <w:lang w:bidi="ar-SA"/>
        </w:rPr>
        <w:t xml:space="preserve">, </w:t>
      </w:r>
      <w:r w:rsidRPr="009B3FE3">
        <w:rPr>
          <w:rFonts w:ascii="FbFrankReal" w:hAnsi="FbFrankReal" w:cs="FbFrankReal"/>
          <w:rtl/>
        </w:rPr>
        <w:t>והאשה</w:t>
      </w:r>
      <w:r w:rsidRPr="009B3FE3">
        <w:rPr>
          <w:rFonts w:ascii="FbFrankReal" w:hAnsi="FbFrankReal" w:cs="FbFrankReal"/>
          <w:rtl/>
          <w:lang w:bidi="ar-SA"/>
        </w:rPr>
        <w:t xml:space="preserve"> </w:t>
      </w:r>
      <w:r w:rsidRPr="009B3FE3">
        <w:rPr>
          <w:rFonts w:ascii="FbFrankReal" w:hAnsi="FbFrankReal" w:cs="FbFrankReal"/>
          <w:rtl/>
        </w:rPr>
        <w:t>תלד</w:t>
      </w:r>
      <w:r w:rsidRPr="009B3FE3">
        <w:rPr>
          <w:rFonts w:ascii="FbFrankReal" w:hAnsi="FbFrankReal" w:cs="FbFrankReal"/>
          <w:rtl/>
          <w:lang w:bidi="ar-SA"/>
        </w:rPr>
        <w:t xml:space="preserve"> </w:t>
      </w:r>
      <w:r w:rsidRPr="009B3FE3">
        <w:rPr>
          <w:rFonts w:ascii="FbFrankReal" w:hAnsi="FbFrankReal" w:cs="FbFrankReal"/>
          <w:rtl/>
        </w:rPr>
        <w:t>בכל</w:t>
      </w:r>
      <w:r w:rsidRPr="009B3FE3">
        <w:rPr>
          <w:rFonts w:ascii="FbFrankReal" w:hAnsi="FbFrankReal" w:cs="FbFrankReal"/>
          <w:rtl/>
          <w:lang w:bidi="ar-SA"/>
        </w:rPr>
        <w:t xml:space="preserve"> </w:t>
      </w:r>
      <w:r w:rsidRPr="009B3FE3">
        <w:rPr>
          <w:rFonts w:ascii="FbFrankReal" w:hAnsi="FbFrankReal" w:cs="FbFrankReal"/>
          <w:rtl/>
        </w:rPr>
        <w:t>יום</w:t>
      </w:r>
      <w:r w:rsidRPr="009B3FE3">
        <w:rPr>
          <w:rFonts w:ascii="FbFrankReal" w:hAnsi="FbFrankReal" w:cs="FbFrankReal"/>
          <w:rtl/>
          <w:lang w:bidi="ar-SA"/>
        </w:rPr>
        <w:t xml:space="preserve">, </w:t>
      </w:r>
      <w:r w:rsidRPr="009B3FE3">
        <w:rPr>
          <w:rFonts w:ascii="FbFrankReal" w:hAnsi="FbFrankReal" w:cs="FbFrankReal"/>
          <w:rtl/>
        </w:rPr>
        <w:t>משא</w:t>
      </w:r>
      <w:r w:rsidRPr="009B3FE3">
        <w:rPr>
          <w:rFonts w:ascii="FbFrankReal" w:hAnsi="FbFrankReal" w:cs="FbFrankReal"/>
          <w:rtl/>
          <w:lang w:bidi="ar-SA"/>
        </w:rPr>
        <w:t>”</w:t>
      </w:r>
      <w:r w:rsidRPr="009B3FE3">
        <w:rPr>
          <w:rFonts w:ascii="FbFrankReal" w:hAnsi="FbFrankReal" w:cs="FbFrankReal"/>
          <w:rtl/>
        </w:rPr>
        <w:t>כ</w:t>
      </w:r>
      <w:r w:rsidRPr="009B3FE3">
        <w:rPr>
          <w:rFonts w:ascii="FbFrankReal" w:hAnsi="FbFrankReal" w:cs="FbFrankReal"/>
          <w:rtl/>
          <w:lang w:bidi="ar-SA"/>
        </w:rPr>
        <w:t xml:space="preserve"> </w:t>
      </w:r>
      <w:r w:rsidRPr="009B3FE3">
        <w:rPr>
          <w:rFonts w:ascii="FbFrankReal" w:hAnsi="FbFrankReal" w:cs="FbFrankReal"/>
          <w:rtl/>
        </w:rPr>
        <w:t>אצל</w:t>
      </w:r>
      <w:r w:rsidRPr="009B3FE3">
        <w:rPr>
          <w:rFonts w:ascii="FbFrankReal" w:hAnsi="FbFrankReal" w:cs="FbFrankReal"/>
          <w:rtl/>
          <w:lang w:bidi="ar-SA"/>
        </w:rPr>
        <w:t xml:space="preserve"> </w:t>
      </w:r>
      <w:r w:rsidRPr="009B3FE3">
        <w:rPr>
          <w:rFonts w:ascii="FbFrankReal" w:hAnsi="FbFrankReal" w:cs="FbFrankReal"/>
          <w:rtl/>
        </w:rPr>
        <w:t>הגלוסקאות</w:t>
      </w:r>
      <w:r w:rsidRPr="009B3FE3">
        <w:rPr>
          <w:rFonts w:ascii="FbFrankReal" w:hAnsi="FbFrankReal" w:cs="FbFrankReal"/>
          <w:rtl/>
          <w:lang w:bidi="ar-SA"/>
        </w:rPr>
        <w:t xml:space="preserve"> </w:t>
      </w:r>
      <w:r w:rsidRPr="009B3FE3">
        <w:rPr>
          <w:rFonts w:ascii="FbFrankReal" w:hAnsi="FbFrankReal" w:cs="FbFrankReal"/>
          <w:rtl/>
        </w:rPr>
        <w:t>וכלי</w:t>
      </w:r>
      <w:r w:rsidRPr="009B3FE3">
        <w:rPr>
          <w:rFonts w:ascii="FbFrankReal" w:hAnsi="FbFrankReal" w:cs="FbFrankReal"/>
          <w:rtl/>
          <w:lang w:bidi="ar-SA"/>
        </w:rPr>
        <w:t xml:space="preserve"> </w:t>
      </w:r>
      <w:r w:rsidRPr="009B3FE3">
        <w:rPr>
          <w:rFonts w:ascii="FbFrankReal" w:hAnsi="FbFrankReal" w:cs="FbFrankReal"/>
          <w:rtl/>
        </w:rPr>
        <w:t>מילת</w:t>
      </w:r>
      <w:r w:rsidRPr="009B3FE3">
        <w:rPr>
          <w:rFonts w:ascii="FbFrankReal" w:hAnsi="FbFrankReal" w:cs="FbFrankReal"/>
          <w:rtl/>
          <w:lang w:bidi="ar-SA"/>
        </w:rPr>
        <w:t xml:space="preserve"> </w:t>
      </w:r>
      <w:r w:rsidRPr="009B3FE3">
        <w:rPr>
          <w:rFonts w:ascii="FbFrankReal" w:hAnsi="FbFrankReal" w:cs="FbFrankReal"/>
          <w:rtl/>
        </w:rPr>
        <w:t>לא</w:t>
      </w:r>
      <w:r w:rsidRPr="009B3FE3">
        <w:rPr>
          <w:rFonts w:ascii="FbFrankReal" w:hAnsi="FbFrankReal" w:cs="FbFrankReal"/>
          <w:rtl/>
          <w:lang w:bidi="ar-SA"/>
        </w:rPr>
        <w:t xml:space="preserve"> </w:t>
      </w:r>
      <w:r w:rsidRPr="009B3FE3">
        <w:rPr>
          <w:rFonts w:ascii="FbFrankReal" w:hAnsi="FbFrankReal" w:cs="FbFrankReal"/>
          <w:rtl/>
        </w:rPr>
        <w:t>הוזכר</w:t>
      </w:r>
      <w:r w:rsidRPr="009B3FE3">
        <w:rPr>
          <w:rFonts w:ascii="FbFrankReal" w:hAnsi="FbFrankReal" w:cs="FbFrankReal"/>
          <w:rtl/>
          <w:lang w:bidi="ar-SA"/>
        </w:rPr>
        <w:t xml:space="preserve"> </w:t>
      </w:r>
      <w:r w:rsidRPr="009B3FE3">
        <w:rPr>
          <w:rFonts w:ascii="FbFrankReal" w:hAnsi="FbFrankReal" w:cs="FbFrankReal"/>
          <w:rtl/>
        </w:rPr>
        <w:t>שיצא</w:t>
      </w:r>
      <w:r w:rsidRPr="009B3FE3">
        <w:rPr>
          <w:rFonts w:ascii="FbFrankReal" w:hAnsi="FbFrankReal" w:cs="FbFrankReal"/>
          <w:rtl/>
          <w:lang w:bidi="ar-SA"/>
        </w:rPr>
        <w:t xml:space="preserve"> </w:t>
      </w:r>
      <w:r w:rsidRPr="009B3FE3">
        <w:rPr>
          <w:rFonts w:ascii="FbFrankReal" w:hAnsi="FbFrankReal" w:cs="FbFrankReal"/>
          <w:rtl/>
        </w:rPr>
        <w:t>בכל</w:t>
      </w:r>
      <w:r w:rsidRPr="009B3FE3">
        <w:rPr>
          <w:rFonts w:ascii="FbFrankReal" w:hAnsi="FbFrankReal" w:cs="FbFrankReal"/>
          <w:rtl/>
          <w:lang w:bidi="ar-SA"/>
        </w:rPr>
        <w:t xml:space="preserve"> </w:t>
      </w:r>
      <w:r w:rsidRPr="009B3FE3">
        <w:rPr>
          <w:rFonts w:ascii="FbFrankReal" w:hAnsi="FbFrankReal" w:cs="FbFrankReal"/>
          <w:rtl/>
        </w:rPr>
        <w:t>יום</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מש</w:t>
      </w:r>
      <w:r w:rsidRPr="009B3FE3">
        <w:rPr>
          <w:rFonts w:ascii="FbFrankReal" w:hAnsi="FbFrankReal" w:cs="FbFrankReal"/>
          <w:rtl/>
          <w:lang w:bidi="ar-SA"/>
        </w:rPr>
        <w:t>"</w:t>
      </w:r>
      <w:r w:rsidRPr="009B3FE3">
        <w:rPr>
          <w:rFonts w:ascii="FbFrankReal" w:hAnsi="FbFrankReal" w:cs="FbFrankReal"/>
          <w:rtl/>
        </w:rPr>
        <w:t>כ</w:t>
      </w:r>
      <w:r w:rsidRPr="009B3FE3">
        <w:rPr>
          <w:rFonts w:ascii="FbFrankReal" w:hAnsi="FbFrankReal" w:cs="FbFrankReal"/>
          <w:rtl/>
          <w:lang w:bidi="ar-SA"/>
        </w:rPr>
        <w:t xml:space="preserve"> </w:t>
      </w:r>
      <w:r w:rsidRPr="009B3FE3">
        <w:rPr>
          <w:rFonts w:ascii="FbFrankReal" w:hAnsi="FbFrankReal" w:cs="FbFrankReal"/>
          <w:rtl/>
        </w:rPr>
        <w:t>בזה</w:t>
      </w:r>
      <w:r w:rsidRPr="009B3FE3">
        <w:rPr>
          <w:rFonts w:ascii="FbFrankReal" w:hAnsi="FbFrankReal" w:cs="FbFrankReal"/>
          <w:rtl/>
          <w:lang w:bidi="ar-SA"/>
        </w:rPr>
        <w:t xml:space="preserve"> </w:t>
      </w:r>
      <w:r w:rsidRPr="009B3FE3">
        <w:rPr>
          <w:rFonts w:ascii="FbFrankReal" w:hAnsi="FbFrankReal" w:cs="FbFrankReal"/>
          <w:rtl/>
        </w:rPr>
        <w:t>המהר</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בס</w:t>
      </w:r>
      <w:r w:rsidRPr="009B3FE3">
        <w:rPr>
          <w:rFonts w:ascii="FbFrankReal" w:hAnsi="FbFrankReal" w:cs="FbFrankReal"/>
          <w:rtl/>
          <w:lang w:bidi="ar-SA"/>
        </w:rPr>
        <w:t xml:space="preserve">' </w:t>
      </w:r>
      <w:r w:rsidRPr="009B3FE3">
        <w:rPr>
          <w:rFonts w:ascii="FbFrankReal" w:hAnsi="FbFrankReal" w:cs="FbFrankReal"/>
          <w:rtl/>
        </w:rPr>
        <w:t>נצח</w:t>
      </w:r>
      <w:r w:rsidRPr="009B3FE3">
        <w:rPr>
          <w:rFonts w:ascii="FbFrankReal" w:hAnsi="FbFrankReal" w:cs="FbFrankReal"/>
          <w:rtl/>
          <w:lang w:bidi="ar-SA"/>
        </w:rPr>
        <w:t xml:space="preserve"> </w:t>
      </w:r>
      <w:r w:rsidRPr="009B3FE3">
        <w:rPr>
          <w:rFonts w:ascii="FbFrankReal" w:hAnsi="FbFrankReal" w:cs="FbFrankReal"/>
          <w:rtl/>
        </w:rPr>
        <w:t>ישראל</w:t>
      </w:r>
      <w:r w:rsidRPr="009B3FE3">
        <w:rPr>
          <w:rFonts w:ascii="FbFrankReal" w:hAnsi="FbFrankReal" w:cs="FbFrankReal"/>
          <w:rtl/>
          <w:lang w:bidi="ar-SA"/>
        </w:rPr>
        <w:t xml:space="preserve"> </w:t>
      </w:r>
      <w:r w:rsidRPr="009B3FE3">
        <w:rPr>
          <w:rFonts w:ascii="FbFrankReal" w:hAnsi="FbFrankReal" w:cs="FbFrankReal"/>
          <w:rtl/>
        </w:rPr>
        <w:t>פ</w:t>
      </w:r>
      <w:r w:rsidRPr="009B3FE3">
        <w:rPr>
          <w:rFonts w:ascii="FbFrankReal" w:hAnsi="FbFrankReal" w:cs="FbFrankReal"/>
          <w:rtl/>
          <w:lang w:bidi="ar-SA"/>
        </w:rPr>
        <w:t>"</w:t>
      </w:r>
      <w:r w:rsidRPr="009B3FE3">
        <w:rPr>
          <w:rFonts w:ascii="FbFrankReal" w:hAnsi="FbFrankReal" w:cs="FbFrankReal"/>
          <w:rtl/>
        </w:rPr>
        <w:t>נ</w:t>
      </w:r>
      <w:r w:rsidRPr="009B3FE3">
        <w:rPr>
          <w:rFonts w:ascii="FbFrankReal" w:hAnsi="FbFrankReal" w:cs="FbFrankReal"/>
          <w:rtl/>
          <w:lang w:bidi="ar-SA"/>
        </w:rPr>
        <w:t xml:space="preserve"> "</w:t>
      </w:r>
      <w:r w:rsidRPr="009B3FE3">
        <w:rPr>
          <w:rFonts w:ascii="FbFrankReal" w:hAnsi="FbFrankReal" w:cs="FbFrankReal"/>
          <w:rtl/>
        </w:rPr>
        <w:t>ויש</w:t>
      </w:r>
      <w:r w:rsidRPr="009B3FE3">
        <w:rPr>
          <w:rFonts w:ascii="FbFrankReal" w:hAnsi="FbFrankReal" w:cs="FbFrankReal"/>
          <w:rtl/>
          <w:lang w:bidi="ar-SA"/>
        </w:rPr>
        <w:t xml:space="preserve"> </w:t>
      </w:r>
      <w:r w:rsidRPr="009B3FE3">
        <w:rPr>
          <w:rFonts w:ascii="FbFrankReal" w:hAnsi="FbFrankReal" w:cs="FbFrankReal"/>
          <w:rtl/>
        </w:rPr>
        <w:t>לך</w:t>
      </w:r>
      <w:r w:rsidRPr="009B3FE3">
        <w:rPr>
          <w:rFonts w:ascii="FbFrankReal" w:hAnsi="FbFrankReal" w:cs="FbFrankReal"/>
          <w:rtl/>
          <w:lang w:bidi="ar-SA"/>
        </w:rPr>
        <w:t xml:space="preserve"> </w:t>
      </w:r>
      <w:r w:rsidRPr="009B3FE3">
        <w:rPr>
          <w:rFonts w:ascii="FbFrankReal" w:hAnsi="FbFrankReal" w:cs="FbFrankReal"/>
          <w:rtl/>
        </w:rPr>
        <w:t>להתבונן</w:t>
      </w:r>
      <w:r w:rsidRPr="009B3FE3">
        <w:rPr>
          <w:rFonts w:ascii="FbFrankReal" w:hAnsi="FbFrankReal" w:cs="FbFrankReal"/>
          <w:rtl/>
          <w:lang w:bidi="ar-SA"/>
        </w:rPr>
        <w:t xml:space="preserve"> </w:t>
      </w:r>
      <w:r w:rsidRPr="009B3FE3">
        <w:rPr>
          <w:rFonts w:ascii="FbFrankReal" w:hAnsi="FbFrankReal" w:cs="FbFrankReal"/>
          <w:rtl/>
        </w:rPr>
        <w:t>מאוד</w:t>
      </w:r>
      <w:r w:rsidRPr="009B3FE3">
        <w:rPr>
          <w:rFonts w:ascii="FbFrankReal" w:hAnsi="FbFrankReal" w:cs="FbFrankReal"/>
          <w:rtl/>
          <w:lang w:bidi="ar-SA"/>
        </w:rPr>
        <w:t xml:space="preserve">, </w:t>
      </w:r>
      <w:r w:rsidRPr="009B3FE3">
        <w:rPr>
          <w:rFonts w:ascii="FbFrankReal" w:hAnsi="FbFrankReal" w:cs="FbFrankReal"/>
          <w:rtl/>
        </w:rPr>
        <w:t>כי</w:t>
      </w:r>
      <w:r w:rsidRPr="009B3FE3">
        <w:rPr>
          <w:rFonts w:ascii="FbFrankReal" w:hAnsi="FbFrankReal" w:cs="FbFrankReal"/>
          <w:rtl/>
          <w:lang w:bidi="ar-SA"/>
        </w:rPr>
        <w:t xml:space="preserve"> </w:t>
      </w:r>
      <w:r w:rsidRPr="009B3FE3">
        <w:rPr>
          <w:rFonts w:ascii="FbFrankReal" w:hAnsi="FbFrankReal" w:cs="FbFrankReal"/>
          <w:rtl/>
        </w:rPr>
        <w:t>אצל</w:t>
      </w:r>
      <w:r w:rsidRPr="009B3FE3">
        <w:rPr>
          <w:rFonts w:ascii="FbFrankReal" w:hAnsi="FbFrankReal" w:cs="FbFrankReal"/>
          <w:rtl/>
          <w:lang w:bidi="ar-SA"/>
        </w:rPr>
        <w:t xml:space="preserve"> </w:t>
      </w:r>
      <w:r w:rsidRPr="009B3FE3">
        <w:rPr>
          <w:rFonts w:ascii="FbFrankReal" w:hAnsi="FbFrankReal" w:cs="FbFrankReal"/>
          <w:rtl/>
        </w:rPr>
        <w:t>האדם</w:t>
      </w:r>
      <w:r w:rsidRPr="009B3FE3">
        <w:rPr>
          <w:rFonts w:ascii="FbFrankReal" w:hAnsi="FbFrankReal" w:cs="FbFrankReal"/>
          <w:rtl/>
          <w:lang w:bidi="ar-SA"/>
        </w:rPr>
        <w:t xml:space="preserve"> </w:t>
      </w:r>
      <w:r w:rsidRPr="009B3FE3">
        <w:rPr>
          <w:rFonts w:ascii="FbFrankReal" w:hAnsi="FbFrankReal" w:cs="FbFrankReal"/>
          <w:rtl/>
        </w:rPr>
        <w:t>ואצל</w:t>
      </w:r>
      <w:r w:rsidRPr="009B3FE3">
        <w:rPr>
          <w:rFonts w:ascii="FbFrankReal" w:hAnsi="FbFrankReal" w:cs="FbFrankReal"/>
          <w:rtl/>
          <w:lang w:bidi="ar-SA"/>
        </w:rPr>
        <w:t xml:space="preserve"> </w:t>
      </w:r>
      <w:r w:rsidRPr="009B3FE3">
        <w:rPr>
          <w:rFonts w:ascii="FbFrankReal" w:hAnsi="FbFrankReal" w:cs="FbFrankReal"/>
          <w:rtl/>
        </w:rPr>
        <w:t>פירות</w:t>
      </w:r>
      <w:r w:rsidRPr="009B3FE3">
        <w:rPr>
          <w:rFonts w:ascii="FbFrankReal" w:hAnsi="FbFrankReal" w:cs="FbFrankReal"/>
          <w:rtl/>
          <w:lang w:bidi="ar-SA"/>
        </w:rPr>
        <w:t xml:space="preserve"> </w:t>
      </w:r>
      <w:r w:rsidRPr="009B3FE3">
        <w:rPr>
          <w:rFonts w:ascii="FbFrankReal" w:hAnsi="FbFrankReal" w:cs="FbFrankReal"/>
          <w:rtl/>
        </w:rPr>
        <w:t>העץ</w:t>
      </w:r>
      <w:r w:rsidRPr="009B3FE3">
        <w:rPr>
          <w:rFonts w:ascii="FbFrankReal" w:hAnsi="FbFrankReal" w:cs="FbFrankReal"/>
          <w:rtl/>
          <w:lang w:bidi="ar-SA"/>
        </w:rPr>
        <w:t xml:space="preserve"> </w:t>
      </w:r>
      <w:r w:rsidRPr="009B3FE3">
        <w:rPr>
          <w:rFonts w:ascii="FbFrankReal" w:hAnsi="FbFrankReal" w:cs="FbFrankReal"/>
          <w:rtl/>
        </w:rPr>
        <w:t>אמר</w:t>
      </w:r>
      <w:r w:rsidRPr="009B3FE3">
        <w:rPr>
          <w:rFonts w:ascii="FbFrankReal" w:hAnsi="FbFrankReal" w:cs="FbFrankReal"/>
          <w:rtl/>
          <w:lang w:bidi="ar-SA"/>
        </w:rPr>
        <w:t xml:space="preserve">, </w:t>
      </w:r>
      <w:r w:rsidRPr="009B3FE3">
        <w:rPr>
          <w:rFonts w:ascii="FbFrankReal" w:hAnsi="FbFrankReal" w:cs="FbFrankReal"/>
          <w:rtl/>
        </w:rPr>
        <w:t>שיהיו</w:t>
      </w:r>
      <w:r w:rsidRPr="009B3FE3">
        <w:rPr>
          <w:rFonts w:ascii="FbFrankReal" w:hAnsi="FbFrankReal" w:cs="FbFrankReal"/>
          <w:rtl/>
          <w:lang w:bidi="ar-SA"/>
        </w:rPr>
        <w:t xml:space="preserve"> </w:t>
      </w:r>
      <w:r w:rsidRPr="009B3FE3">
        <w:rPr>
          <w:rFonts w:ascii="FbFrankReal" w:hAnsi="FbFrankReal" w:cs="FbFrankReal"/>
          <w:rtl/>
        </w:rPr>
        <w:t>מוציאים</w:t>
      </w:r>
      <w:r w:rsidRPr="009B3FE3">
        <w:rPr>
          <w:rFonts w:ascii="FbFrankReal" w:hAnsi="FbFrankReal" w:cs="FbFrankReal"/>
          <w:rtl/>
          <w:lang w:bidi="ar-SA"/>
        </w:rPr>
        <w:t xml:space="preserve"> </w:t>
      </w:r>
      <w:r w:rsidRPr="009B3FE3">
        <w:rPr>
          <w:rFonts w:ascii="FbFrankReal" w:hAnsi="FbFrankReal" w:cs="FbFrankReal"/>
          <w:rtl/>
        </w:rPr>
        <w:t>תולדות</w:t>
      </w:r>
      <w:r w:rsidRPr="009B3FE3">
        <w:rPr>
          <w:rFonts w:ascii="FbFrankReal" w:hAnsi="FbFrankReal" w:cs="FbFrankReal"/>
          <w:rtl/>
          <w:lang w:bidi="ar-SA"/>
        </w:rPr>
        <w:t xml:space="preserve"> </w:t>
      </w:r>
      <w:r w:rsidRPr="009B3FE3">
        <w:rPr>
          <w:rFonts w:ascii="FbFrankReal" w:hAnsi="FbFrankReal" w:cs="FbFrankReal"/>
          <w:rtl/>
        </w:rPr>
        <w:t>כל</w:t>
      </w:r>
      <w:r w:rsidRPr="009B3FE3">
        <w:rPr>
          <w:rFonts w:ascii="FbFrankReal" w:hAnsi="FbFrankReal" w:cs="FbFrankReal"/>
          <w:rtl/>
          <w:lang w:bidi="ar-SA"/>
        </w:rPr>
        <w:t xml:space="preserve"> </w:t>
      </w:r>
      <w:r w:rsidRPr="009B3FE3">
        <w:rPr>
          <w:rFonts w:ascii="FbFrankReal" w:hAnsi="FbFrankReal" w:cs="FbFrankReal"/>
          <w:rtl/>
        </w:rPr>
        <w:t>יום</w:t>
      </w:r>
      <w:r w:rsidRPr="009B3FE3">
        <w:rPr>
          <w:rFonts w:ascii="FbFrankReal" w:hAnsi="FbFrankReal" w:cs="FbFrankReal"/>
          <w:rtl/>
          <w:lang w:bidi="ar-SA"/>
        </w:rPr>
        <w:t xml:space="preserve">, </w:t>
      </w:r>
      <w:r w:rsidRPr="009B3FE3">
        <w:rPr>
          <w:rFonts w:ascii="FbFrankReal" w:hAnsi="FbFrankReal" w:cs="FbFrankReal"/>
          <w:rtl/>
        </w:rPr>
        <w:t>ואצל</w:t>
      </w:r>
      <w:r w:rsidRPr="009B3FE3">
        <w:rPr>
          <w:rFonts w:ascii="FbFrankReal" w:hAnsi="FbFrankReal" w:cs="FbFrankReal"/>
          <w:rtl/>
          <w:lang w:bidi="ar-SA"/>
        </w:rPr>
        <w:t xml:space="preserve"> </w:t>
      </w:r>
      <w:r w:rsidRPr="009B3FE3">
        <w:rPr>
          <w:rFonts w:ascii="FbFrankReal" w:hAnsi="FbFrankReal" w:cs="FbFrankReal"/>
          <w:rtl/>
        </w:rPr>
        <w:t>הארץ</w:t>
      </w:r>
      <w:r w:rsidRPr="009B3FE3">
        <w:rPr>
          <w:rFonts w:ascii="FbFrankReal" w:hAnsi="FbFrankReal" w:cs="FbFrankReal"/>
          <w:rtl/>
          <w:lang w:bidi="ar-SA"/>
        </w:rPr>
        <w:t xml:space="preserve"> </w:t>
      </w:r>
      <w:r w:rsidRPr="009B3FE3">
        <w:rPr>
          <w:rFonts w:ascii="FbFrankReal" w:hAnsi="FbFrankReal" w:cs="FbFrankReal"/>
          <w:rtl/>
        </w:rPr>
        <w:t>אמר</w:t>
      </w:r>
      <w:r w:rsidRPr="009B3FE3">
        <w:rPr>
          <w:rFonts w:ascii="FbFrankReal" w:hAnsi="FbFrankReal" w:cs="FbFrankReal"/>
          <w:rtl/>
          <w:lang w:bidi="ar-SA"/>
        </w:rPr>
        <w:t xml:space="preserve"> </w:t>
      </w:r>
      <w:r w:rsidRPr="009B3FE3">
        <w:rPr>
          <w:rFonts w:ascii="FbFrankReal" w:hAnsi="FbFrankReal" w:cs="FbFrankReal"/>
          <w:rtl/>
        </w:rPr>
        <w:t>שתוציא</w:t>
      </w:r>
      <w:r w:rsidRPr="009B3FE3">
        <w:rPr>
          <w:rFonts w:ascii="FbFrankReal" w:hAnsi="FbFrankReal" w:cs="FbFrankReal"/>
          <w:rtl/>
          <w:lang w:bidi="ar-SA"/>
        </w:rPr>
        <w:t xml:space="preserve"> </w:t>
      </w:r>
      <w:r w:rsidRPr="009B3FE3">
        <w:rPr>
          <w:rFonts w:ascii="FbFrankReal" w:hAnsi="FbFrankReal" w:cs="FbFrankReal"/>
          <w:rtl/>
        </w:rPr>
        <w:t>דברים</w:t>
      </w:r>
      <w:r w:rsidRPr="009B3FE3">
        <w:rPr>
          <w:rFonts w:ascii="FbFrankReal" w:hAnsi="FbFrankReal" w:cs="FbFrankReal"/>
          <w:rtl/>
          <w:lang w:bidi="ar-SA"/>
        </w:rPr>
        <w:t xml:space="preserve"> </w:t>
      </w:r>
      <w:r w:rsidRPr="009B3FE3">
        <w:rPr>
          <w:rFonts w:ascii="FbFrankReal" w:hAnsi="FbFrankReal" w:cs="FbFrankReal"/>
          <w:rtl/>
        </w:rPr>
        <w:t>שלמים</w:t>
      </w:r>
      <w:r w:rsidRPr="009B3FE3">
        <w:rPr>
          <w:rFonts w:ascii="FbFrankReal" w:hAnsi="FbFrankReal" w:cs="FbFrankReal"/>
          <w:rtl/>
          <w:lang w:bidi="ar-SA"/>
        </w:rPr>
        <w:t xml:space="preserve">. </w:t>
      </w:r>
      <w:r w:rsidRPr="009B3FE3">
        <w:rPr>
          <w:rFonts w:ascii="FbFrankReal" w:hAnsi="FbFrankReal" w:cs="FbFrankReal"/>
          <w:rtl/>
        </w:rPr>
        <w:t>כי</w:t>
      </w:r>
      <w:r w:rsidRPr="009B3FE3">
        <w:rPr>
          <w:rFonts w:ascii="FbFrankReal" w:hAnsi="FbFrankReal" w:cs="FbFrankReal"/>
          <w:rtl/>
          <w:lang w:bidi="ar-SA"/>
        </w:rPr>
        <w:t xml:space="preserve"> </w:t>
      </w:r>
      <w:r w:rsidRPr="009B3FE3">
        <w:rPr>
          <w:rFonts w:ascii="FbFrankReal" w:hAnsi="FbFrankReal" w:cs="FbFrankReal"/>
          <w:rtl/>
        </w:rPr>
        <w:t>זכר</w:t>
      </w:r>
      <w:r w:rsidRPr="009B3FE3">
        <w:rPr>
          <w:rFonts w:ascii="FbFrankReal" w:hAnsi="FbFrankReal" w:cs="FbFrankReal"/>
          <w:rtl/>
          <w:lang w:bidi="ar-SA"/>
        </w:rPr>
        <w:t xml:space="preserve"> </w:t>
      </w:r>
      <w:r w:rsidRPr="009B3FE3">
        <w:rPr>
          <w:rFonts w:ascii="FbFrankReal" w:hAnsi="FbFrankReal" w:cs="FbFrankReal"/>
          <w:rtl/>
        </w:rPr>
        <w:t>אצל</w:t>
      </w:r>
      <w:r w:rsidRPr="009B3FE3">
        <w:rPr>
          <w:rFonts w:ascii="FbFrankReal" w:hAnsi="FbFrankReal" w:cs="FbFrankReal"/>
          <w:rtl/>
          <w:lang w:bidi="ar-SA"/>
        </w:rPr>
        <w:t xml:space="preserve"> </w:t>
      </w:r>
      <w:r w:rsidRPr="009B3FE3">
        <w:rPr>
          <w:rFonts w:ascii="FbFrankReal" w:hAnsi="FbFrankReal" w:cs="FbFrankReal"/>
          <w:rtl/>
        </w:rPr>
        <w:t>כל</w:t>
      </w:r>
      <w:r w:rsidRPr="009B3FE3">
        <w:rPr>
          <w:rFonts w:ascii="FbFrankReal" w:hAnsi="FbFrankReal" w:cs="FbFrankReal"/>
          <w:rtl/>
          <w:lang w:bidi="ar-SA"/>
        </w:rPr>
        <w:t xml:space="preserve"> </w:t>
      </w:r>
      <w:r w:rsidRPr="009B3FE3">
        <w:rPr>
          <w:rFonts w:ascii="FbFrankReal" w:hAnsi="FbFrankReal" w:cs="FbFrankReal"/>
          <w:rtl/>
        </w:rPr>
        <w:t>אחד</w:t>
      </w:r>
      <w:r w:rsidRPr="009B3FE3">
        <w:rPr>
          <w:rFonts w:ascii="FbFrankReal" w:hAnsi="FbFrankReal" w:cs="FbFrankReal"/>
          <w:rtl/>
          <w:lang w:bidi="ar-SA"/>
        </w:rPr>
        <w:t xml:space="preserve"> </w:t>
      </w:r>
      <w:r w:rsidRPr="009B3FE3">
        <w:rPr>
          <w:rFonts w:ascii="FbFrankReal" w:hAnsi="FbFrankReal" w:cs="FbFrankReal"/>
          <w:rtl/>
        </w:rPr>
        <w:t>ואחד</w:t>
      </w:r>
      <w:r w:rsidRPr="009B3FE3">
        <w:rPr>
          <w:rFonts w:ascii="FbFrankReal" w:hAnsi="FbFrankReal" w:cs="FbFrankReal"/>
          <w:rtl/>
          <w:lang w:bidi="ar-SA"/>
        </w:rPr>
        <w:t xml:space="preserve"> - </w:t>
      </w:r>
      <w:r w:rsidRPr="009B3FE3">
        <w:rPr>
          <w:rFonts w:ascii="FbFrankReal" w:hAnsi="FbFrankReal" w:cs="FbFrankReal"/>
          <w:rtl/>
        </w:rPr>
        <w:t>מה</w:t>
      </w:r>
      <w:r w:rsidRPr="009B3FE3">
        <w:rPr>
          <w:rFonts w:ascii="FbFrankReal" w:hAnsi="FbFrankReal" w:cs="FbFrankReal"/>
          <w:rtl/>
          <w:lang w:bidi="ar-SA"/>
        </w:rPr>
        <w:t xml:space="preserve"> </w:t>
      </w:r>
      <w:r w:rsidRPr="009B3FE3">
        <w:rPr>
          <w:rFonts w:ascii="FbFrankReal" w:hAnsi="FbFrankReal" w:cs="FbFrankReal"/>
          <w:rtl/>
        </w:rPr>
        <w:t>שראוי</w:t>
      </w:r>
      <w:r w:rsidRPr="009B3FE3">
        <w:rPr>
          <w:rFonts w:ascii="FbFrankReal" w:hAnsi="FbFrankReal" w:cs="FbFrankReal"/>
          <w:rtl/>
          <w:lang w:bidi="ar-SA"/>
        </w:rPr>
        <w:t xml:space="preserve"> </w:t>
      </w:r>
      <w:r w:rsidRPr="009B3FE3">
        <w:rPr>
          <w:rFonts w:ascii="FbFrankReal" w:hAnsi="FbFrankReal" w:cs="FbFrankReal"/>
          <w:rtl/>
        </w:rPr>
        <w:t>לו</w:t>
      </w:r>
      <w:r w:rsidRPr="009B3FE3">
        <w:rPr>
          <w:rFonts w:ascii="FbFrankReal" w:hAnsi="FbFrankReal" w:cs="FbFrankReal"/>
          <w:rtl/>
          <w:lang w:bidi="ar-SA"/>
        </w:rPr>
        <w:t xml:space="preserve">. </w:t>
      </w:r>
      <w:r w:rsidRPr="009B3FE3">
        <w:rPr>
          <w:rFonts w:ascii="FbFrankReal" w:hAnsi="FbFrankReal" w:cs="FbFrankReal"/>
          <w:rtl/>
        </w:rPr>
        <w:t>כי</w:t>
      </w:r>
      <w:r w:rsidRPr="009B3FE3">
        <w:rPr>
          <w:rFonts w:ascii="FbFrankReal" w:hAnsi="FbFrankReal" w:cs="FbFrankReal"/>
          <w:rtl/>
          <w:lang w:bidi="ar-SA"/>
        </w:rPr>
        <w:t xml:space="preserve"> </w:t>
      </w:r>
      <w:r w:rsidRPr="009B3FE3">
        <w:rPr>
          <w:rFonts w:ascii="FbFrankReal" w:hAnsi="FbFrankReal" w:cs="FbFrankReal"/>
          <w:rtl/>
        </w:rPr>
        <w:t>האדם</w:t>
      </w:r>
      <w:r w:rsidRPr="009B3FE3">
        <w:rPr>
          <w:rFonts w:ascii="FbFrankReal" w:hAnsi="FbFrankReal" w:cs="FbFrankReal"/>
          <w:rtl/>
          <w:lang w:bidi="ar-SA"/>
        </w:rPr>
        <w:t xml:space="preserve"> </w:t>
      </w:r>
      <w:r w:rsidRPr="009B3FE3">
        <w:rPr>
          <w:rFonts w:ascii="FbFrankReal" w:hAnsi="FbFrankReal" w:cs="FbFrankReal"/>
          <w:rtl/>
        </w:rPr>
        <w:t>ו</w:t>
      </w:r>
      <w:r w:rsidRPr="009B3FE3">
        <w:rPr>
          <w:rFonts w:ascii="FbFrankReal" w:hAnsi="FbFrankReal" w:cs="FbFrankReal"/>
          <w:rtl/>
          <w:lang w:bidi="ar-SA"/>
        </w:rPr>
        <w:t>(</w:t>
      </w:r>
      <w:r w:rsidRPr="009B3FE3">
        <w:rPr>
          <w:rFonts w:ascii="FbFrankReal" w:hAnsi="FbFrankReal" w:cs="FbFrankReal"/>
          <w:rtl/>
        </w:rPr>
        <w:t>ה</w:t>
      </w:r>
      <w:r w:rsidRPr="009B3FE3">
        <w:rPr>
          <w:rFonts w:ascii="FbFrankReal" w:hAnsi="FbFrankReal" w:cs="FbFrankReal"/>
          <w:rtl/>
          <w:lang w:bidi="ar-SA"/>
        </w:rPr>
        <w:t>)</w:t>
      </w:r>
      <w:r w:rsidRPr="009B3FE3">
        <w:rPr>
          <w:rFonts w:ascii="FbFrankReal" w:hAnsi="FbFrankReal" w:cs="FbFrankReal"/>
          <w:rtl/>
        </w:rPr>
        <w:t>עץ</w:t>
      </w:r>
      <w:r w:rsidRPr="009B3FE3">
        <w:rPr>
          <w:rFonts w:ascii="FbFrankReal" w:hAnsi="FbFrankReal" w:cs="FbFrankReal"/>
          <w:rtl/>
          <w:lang w:bidi="ar-SA"/>
        </w:rPr>
        <w:t xml:space="preserve"> </w:t>
      </w:r>
      <w:r w:rsidRPr="009B3FE3">
        <w:rPr>
          <w:rFonts w:ascii="FbFrankReal" w:hAnsi="FbFrankReal" w:cs="FbFrankReal"/>
          <w:rtl/>
        </w:rPr>
        <w:t>השדה</w:t>
      </w:r>
      <w:r w:rsidRPr="009B3FE3">
        <w:rPr>
          <w:rFonts w:ascii="FbFrankReal" w:hAnsi="FbFrankReal" w:cs="FbFrankReal"/>
          <w:rtl/>
          <w:lang w:bidi="ar-SA"/>
        </w:rPr>
        <w:t xml:space="preserve"> </w:t>
      </w:r>
      <w:r w:rsidRPr="009B3FE3">
        <w:rPr>
          <w:rFonts w:ascii="FbFrankReal" w:hAnsi="FbFrankReal" w:cs="FbFrankReal"/>
          <w:rtl/>
        </w:rPr>
        <w:t>יותר</w:t>
      </w:r>
      <w:r w:rsidRPr="009B3FE3">
        <w:rPr>
          <w:rFonts w:ascii="FbFrankReal" w:hAnsi="FbFrankReal" w:cs="FbFrankReal"/>
          <w:rtl/>
          <w:lang w:bidi="ar-SA"/>
        </w:rPr>
        <w:t xml:space="preserve"> </w:t>
      </w:r>
      <w:r w:rsidRPr="009B3FE3">
        <w:rPr>
          <w:rFonts w:ascii="FbFrankReal" w:hAnsi="FbFrankReal" w:cs="FbFrankReal"/>
          <w:rtl/>
        </w:rPr>
        <w:t>שלם</w:t>
      </w:r>
      <w:r w:rsidRPr="009B3FE3">
        <w:rPr>
          <w:rFonts w:ascii="FbFrankReal" w:hAnsi="FbFrankReal" w:cs="FbFrankReal"/>
          <w:rtl/>
          <w:lang w:bidi="ar-SA"/>
        </w:rPr>
        <w:t xml:space="preserve">, </w:t>
      </w:r>
      <w:r w:rsidRPr="009B3FE3">
        <w:rPr>
          <w:rFonts w:ascii="FbFrankReal" w:hAnsi="FbFrankReal" w:cs="FbFrankReal"/>
          <w:rtl/>
        </w:rPr>
        <w:t>והדבר</w:t>
      </w:r>
      <w:r w:rsidRPr="009B3FE3">
        <w:rPr>
          <w:rFonts w:ascii="FbFrankReal" w:hAnsi="FbFrankReal" w:cs="FbFrankReal"/>
          <w:rtl/>
          <w:lang w:bidi="ar-SA"/>
        </w:rPr>
        <w:t xml:space="preserve"> </w:t>
      </w:r>
      <w:r w:rsidRPr="009B3FE3">
        <w:rPr>
          <w:rFonts w:ascii="FbFrankReal" w:hAnsi="FbFrankReal" w:cs="FbFrankReal"/>
          <w:rtl/>
        </w:rPr>
        <w:t>השלם</w:t>
      </w:r>
      <w:r w:rsidRPr="009B3FE3">
        <w:rPr>
          <w:rFonts w:ascii="FbFrankReal" w:hAnsi="FbFrankReal" w:cs="FbFrankReal"/>
          <w:rtl/>
          <w:lang w:bidi="ar-SA"/>
        </w:rPr>
        <w:t xml:space="preserve"> </w:t>
      </w:r>
      <w:r w:rsidRPr="009B3FE3">
        <w:rPr>
          <w:rFonts w:ascii="FbFrankReal" w:hAnsi="FbFrankReal" w:cs="FbFrankReal"/>
          <w:rtl/>
        </w:rPr>
        <w:t>מעכב</w:t>
      </w:r>
      <w:r w:rsidRPr="009B3FE3">
        <w:rPr>
          <w:rFonts w:ascii="FbFrankReal" w:hAnsi="FbFrankReal" w:cs="FbFrankReal"/>
          <w:rtl/>
          <w:lang w:bidi="ar-SA"/>
        </w:rPr>
        <w:t xml:space="preserve"> </w:t>
      </w:r>
      <w:r w:rsidRPr="009B3FE3">
        <w:rPr>
          <w:rFonts w:ascii="FbFrankReal" w:hAnsi="FbFrankReal" w:cs="FbFrankReal"/>
          <w:rtl/>
        </w:rPr>
        <w:t>ומשהה</w:t>
      </w:r>
      <w:r w:rsidRPr="009B3FE3">
        <w:rPr>
          <w:rFonts w:ascii="FbFrankReal" w:hAnsi="FbFrankReal" w:cs="FbFrankReal"/>
          <w:rtl/>
          <w:lang w:bidi="ar-SA"/>
        </w:rPr>
        <w:t xml:space="preserve"> </w:t>
      </w:r>
      <w:r w:rsidRPr="009B3FE3">
        <w:rPr>
          <w:rFonts w:ascii="FbFrankReal" w:hAnsi="FbFrankReal" w:cs="FbFrankReal"/>
          <w:rtl/>
        </w:rPr>
        <w:t>תולדתו</w:t>
      </w:r>
      <w:r w:rsidRPr="009B3FE3">
        <w:rPr>
          <w:rFonts w:ascii="FbFrankReal" w:hAnsi="FbFrankReal" w:cs="FbFrankReal"/>
          <w:rtl/>
          <w:lang w:bidi="ar-SA"/>
        </w:rPr>
        <w:t xml:space="preserve"> </w:t>
      </w:r>
      <w:r w:rsidRPr="009B3FE3">
        <w:rPr>
          <w:rFonts w:ascii="FbFrankReal" w:hAnsi="FbFrankReal" w:cs="FbFrankReal"/>
          <w:rtl/>
        </w:rPr>
        <w:t>ביותר</w:t>
      </w:r>
      <w:r w:rsidRPr="009B3FE3">
        <w:rPr>
          <w:rFonts w:ascii="FbFrankReal" w:hAnsi="FbFrankReal" w:cs="FbFrankReal"/>
          <w:rtl/>
          <w:lang w:bidi="ar-SA"/>
        </w:rPr>
        <w:t xml:space="preserve">. </w:t>
      </w:r>
      <w:r w:rsidRPr="009B3FE3">
        <w:rPr>
          <w:rFonts w:ascii="FbFrankReal" w:hAnsi="FbFrankReal" w:cs="FbFrankReal"/>
          <w:rtl/>
        </w:rPr>
        <w:t>והארץ</w:t>
      </w:r>
      <w:r w:rsidRPr="009B3FE3">
        <w:rPr>
          <w:rFonts w:ascii="FbFrankReal" w:hAnsi="FbFrankReal" w:cs="FbFrankReal"/>
          <w:rtl/>
          <w:lang w:bidi="ar-SA"/>
        </w:rPr>
        <w:t xml:space="preserve"> </w:t>
      </w:r>
      <w:r w:rsidRPr="009B3FE3">
        <w:rPr>
          <w:rFonts w:ascii="FbFrankReal" w:hAnsi="FbFrankReal" w:cs="FbFrankReal"/>
          <w:rtl/>
        </w:rPr>
        <w:t>היא</w:t>
      </w:r>
      <w:r w:rsidRPr="009B3FE3">
        <w:rPr>
          <w:rFonts w:ascii="FbFrankReal" w:hAnsi="FbFrankReal" w:cs="FbFrankReal"/>
          <w:rtl/>
          <w:lang w:bidi="ar-SA"/>
        </w:rPr>
        <w:t xml:space="preserve"> </w:t>
      </w:r>
      <w:r w:rsidRPr="009B3FE3">
        <w:rPr>
          <w:rFonts w:ascii="FbFrankReal" w:hAnsi="FbFrankReal" w:cs="FbFrankReal"/>
          <w:rtl/>
        </w:rPr>
        <w:t>ממהרת</w:t>
      </w:r>
      <w:r w:rsidRPr="009B3FE3">
        <w:rPr>
          <w:rFonts w:ascii="FbFrankReal" w:hAnsi="FbFrankReal" w:cs="FbFrankReal"/>
          <w:rtl/>
          <w:lang w:bidi="ar-SA"/>
        </w:rPr>
        <w:t xml:space="preserve"> </w:t>
      </w:r>
      <w:r w:rsidRPr="009B3FE3">
        <w:rPr>
          <w:rFonts w:ascii="FbFrankReal" w:hAnsi="FbFrankReal" w:cs="FbFrankReal"/>
          <w:rtl/>
        </w:rPr>
        <w:t>להוציא</w:t>
      </w:r>
      <w:r w:rsidRPr="009B3FE3">
        <w:rPr>
          <w:rFonts w:ascii="FbFrankReal" w:hAnsi="FbFrankReal" w:cs="FbFrankReal"/>
          <w:rtl/>
          <w:lang w:bidi="ar-SA"/>
        </w:rPr>
        <w:t xml:space="preserve"> </w:t>
      </w:r>
      <w:r w:rsidRPr="009B3FE3">
        <w:rPr>
          <w:rFonts w:ascii="FbFrankReal" w:hAnsi="FbFrankReal" w:cs="FbFrankReal"/>
          <w:rtl/>
        </w:rPr>
        <w:t>תולדות</w:t>
      </w:r>
      <w:r w:rsidRPr="009B3FE3">
        <w:rPr>
          <w:rFonts w:ascii="FbFrankReal" w:hAnsi="FbFrankReal" w:cs="FbFrankReal"/>
          <w:rtl/>
          <w:lang w:bidi="ar-SA"/>
        </w:rPr>
        <w:t xml:space="preserve">, </w:t>
      </w:r>
      <w:r w:rsidRPr="009B3FE3">
        <w:rPr>
          <w:rFonts w:ascii="FbFrankReal" w:hAnsi="FbFrankReal" w:cs="FbFrankReal"/>
          <w:rtl/>
        </w:rPr>
        <w:t>ומוציאה</w:t>
      </w:r>
      <w:r w:rsidRPr="009B3FE3">
        <w:rPr>
          <w:rFonts w:ascii="FbFrankReal" w:hAnsi="FbFrankReal" w:cs="FbFrankReal"/>
          <w:rtl/>
          <w:lang w:bidi="ar-SA"/>
        </w:rPr>
        <w:t xml:space="preserve"> </w:t>
      </w:r>
      <w:r w:rsidRPr="009B3FE3">
        <w:rPr>
          <w:rFonts w:ascii="FbFrankReal" w:hAnsi="FbFrankReal" w:cs="FbFrankReal"/>
          <w:rtl/>
        </w:rPr>
        <w:t>פרחים</w:t>
      </w:r>
      <w:r w:rsidRPr="009B3FE3">
        <w:rPr>
          <w:rFonts w:ascii="FbFrankReal" w:hAnsi="FbFrankReal" w:cs="FbFrankReal"/>
          <w:rtl/>
          <w:lang w:bidi="ar-SA"/>
        </w:rPr>
        <w:t xml:space="preserve"> </w:t>
      </w:r>
      <w:r w:rsidRPr="009B3FE3">
        <w:rPr>
          <w:rFonts w:ascii="FbFrankReal" w:hAnsi="FbFrankReal" w:cs="FbFrankReal"/>
          <w:rtl/>
        </w:rPr>
        <w:t>וצמחים</w:t>
      </w:r>
      <w:r w:rsidRPr="009B3FE3">
        <w:rPr>
          <w:rFonts w:ascii="FbFrankReal" w:hAnsi="FbFrankReal" w:cs="FbFrankReal"/>
          <w:rtl/>
          <w:lang w:bidi="ar-SA"/>
        </w:rPr>
        <w:t xml:space="preserve"> </w:t>
      </w:r>
      <w:r w:rsidRPr="009B3FE3">
        <w:rPr>
          <w:rFonts w:ascii="FbFrankReal" w:hAnsi="FbFrankReal" w:cs="FbFrankReal"/>
          <w:rtl/>
        </w:rPr>
        <w:t>כל</w:t>
      </w:r>
      <w:r w:rsidRPr="009B3FE3">
        <w:rPr>
          <w:rFonts w:ascii="FbFrankReal" w:hAnsi="FbFrankReal" w:cs="FbFrankReal"/>
          <w:rtl/>
          <w:lang w:bidi="ar-SA"/>
        </w:rPr>
        <w:t xml:space="preserve"> </w:t>
      </w:r>
      <w:r w:rsidRPr="009B3FE3">
        <w:rPr>
          <w:rFonts w:ascii="FbFrankReal" w:hAnsi="FbFrankReal" w:cs="FbFrankReal"/>
          <w:rtl/>
        </w:rPr>
        <w:t>שעה</w:t>
      </w:r>
      <w:r w:rsidRPr="009B3FE3">
        <w:rPr>
          <w:rFonts w:ascii="FbFrankReal" w:hAnsi="FbFrankReal" w:cs="FbFrankReal"/>
          <w:rtl/>
          <w:lang w:bidi="ar-SA"/>
        </w:rPr>
        <w:t xml:space="preserve">, </w:t>
      </w:r>
      <w:r w:rsidRPr="009B3FE3">
        <w:rPr>
          <w:rFonts w:ascii="FbFrankReal" w:hAnsi="FbFrankReal" w:cs="FbFrankReal"/>
          <w:rtl/>
        </w:rPr>
        <w:t>רק</w:t>
      </w:r>
      <w:r w:rsidRPr="009B3FE3">
        <w:rPr>
          <w:rFonts w:ascii="FbFrankReal" w:hAnsi="FbFrankReal" w:cs="FbFrankReal"/>
          <w:rtl/>
          <w:lang w:bidi="ar-SA"/>
        </w:rPr>
        <w:t xml:space="preserve"> </w:t>
      </w:r>
      <w:r w:rsidRPr="009B3FE3">
        <w:rPr>
          <w:rFonts w:ascii="FbFrankReal" w:hAnsi="FbFrankReal" w:cs="FbFrankReal"/>
          <w:rtl/>
        </w:rPr>
        <w:t>שאינם</w:t>
      </w:r>
      <w:r w:rsidRPr="009B3FE3">
        <w:rPr>
          <w:rFonts w:ascii="FbFrankReal" w:hAnsi="FbFrankReal" w:cs="FbFrankReal"/>
          <w:rtl/>
          <w:lang w:bidi="ar-SA"/>
        </w:rPr>
        <w:t xml:space="preserve"> </w:t>
      </w:r>
      <w:r w:rsidRPr="009B3FE3">
        <w:rPr>
          <w:rFonts w:ascii="FbFrankReal" w:hAnsi="FbFrankReal" w:cs="FbFrankReal"/>
          <w:rtl/>
        </w:rPr>
        <w:t>שלמים</w:t>
      </w:r>
      <w:r w:rsidRPr="009B3FE3">
        <w:rPr>
          <w:rFonts w:ascii="FbFrankReal" w:hAnsi="FbFrankReal" w:cs="FbFrankReal"/>
          <w:rtl/>
          <w:lang w:bidi="ar-SA"/>
        </w:rPr>
        <w:t xml:space="preserve">, </w:t>
      </w:r>
      <w:r w:rsidRPr="009B3FE3">
        <w:rPr>
          <w:rFonts w:ascii="FbFrankReal" w:hAnsi="FbFrankReal" w:cs="FbFrankReal"/>
          <w:rtl/>
        </w:rPr>
        <w:t>כי</w:t>
      </w:r>
      <w:r w:rsidRPr="009B3FE3">
        <w:rPr>
          <w:rFonts w:ascii="FbFrankReal" w:hAnsi="FbFrankReal" w:cs="FbFrankReal"/>
          <w:rtl/>
          <w:lang w:bidi="ar-SA"/>
        </w:rPr>
        <w:t xml:space="preserve"> </w:t>
      </w:r>
      <w:r w:rsidRPr="009B3FE3">
        <w:rPr>
          <w:rFonts w:ascii="FbFrankReal" w:hAnsi="FbFrankReal" w:cs="FbFrankReal"/>
          <w:rtl/>
        </w:rPr>
        <w:t>הארץ</w:t>
      </w:r>
      <w:r w:rsidRPr="009B3FE3">
        <w:rPr>
          <w:rFonts w:ascii="FbFrankReal" w:hAnsi="FbFrankReal" w:cs="FbFrankReal"/>
          <w:rtl/>
          <w:lang w:bidi="ar-SA"/>
        </w:rPr>
        <w:t xml:space="preserve"> </w:t>
      </w:r>
      <w:r w:rsidRPr="009B3FE3">
        <w:rPr>
          <w:rFonts w:ascii="FbFrankReal" w:hAnsi="FbFrankReal" w:cs="FbFrankReal"/>
          <w:rtl/>
        </w:rPr>
        <w:t>בעצמה</w:t>
      </w:r>
      <w:r w:rsidRPr="009B3FE3">
        <w:rPr>
          <w:rFonts w:ascii="FbFrankReal" w:hAnsi="FbFrankReal" w:cs="FbFrankReal"/>
          <w:rtl/>
          <w:lang w:bidi="ar-SA"/>
        </w:rPr>
        <w:t xml:space="preserve"> </w:t>
      </w:r>
      <w:r w:rsidRPr="009B3FE3">
        <w:rPr>
          <w:rFonts w:ascii="FbFrankReal" w:hAnsi="FbFrankReal" w:cs="FbFrankReal"/>
          <w:rtl/>
        </w:rPr>
        <w:t>היא</w:t>
      </w:r>
      <w:r w:rsidRPr="009B3FE3">
        <w:rPr>
          <w:rFonts w:ascii="FbFrankReal" w:hAnsi="FbFrankReal" w:cs="FbFrankReal"/>
          <w:rtl/>
          <w:lang w:bidi="ar-SA"/>
        </w:rPr>
        <w:t xml:space="preserve"> </w:t>
      </w:r>
      <w:r w:rsidRPr="009B3FE3">
        <w:rPr>
          <w:rFonts w:ascii="FbFrankReal" w:hAnsi="FbFrankReal" w:cs="FbFrankReal"/>
          <w:rtl/>
        </w:rPr>
        <w:t>אדמה</w:t>
      </w:r>
      <w:r w:rsidRPr="009B3FE3">
        <w:rPr>
          <w:rFonts w:ascii="FbFrankReal" w:hAnsi="FbFrankReal" w:cs="FbFrankReal"/>
          <w:rtl/>
          <w:lang w:bidi="ar-SA"/>
        </w:rPr>
        <w:t xml:space="preserve"> </w:t>
      </w:r>
      <w:r w:rsidRPr="009B3FE3">
        <w:rPr>
          <w:rFonts w:ascii="FbFrankReal" w:hAnsi="FbFrankReal" w:cs="FbFrankReal"/>
          <w:rtl/>
        </w:rPr>
        <w:t>ועפר</w:t>
      </w:r>
      <w:r w:rsidRPr="009B3FE3">
        <w:rPr>
          <w:rFonts w:ascii="FbFrankReal" w:hAnsi="FbFrankReal" w:cs="FbFrankReal"/>
          <w:rtl/>
          <w:lang w:bidi="ar-SA"/>
        </w:rPr>
        <w:t xml:space="preserve">. </w:t>
      </w:r>
      <w:r w:rsidRPr="009B3FE3">
        <w:rPr>
          <w:rFonts w:ascii="FbFrankReal" w:hAnsi="FbFrankReal" w:cs="FbFrankReal"/>
          <w:rtl/>
        </w:rPr>
        <w:t>ועל</w:t>
      </w:r>
      <w:r w:rsidRPr="009B3FE3">
        <w:rPr>
          <w:rFonts w:ascii="FbFrankReal" w:hAnsi="FbFrankReal" w:cs="FbFrankReal"/>
          <w:rtl/>
          <w:lang w:bidi="ar-SA"/>
        </w:rPr>
        <w:t xml:space="preserve"> </w:t>
      </w:r>
      <w:r w:rsidRPr="009B3FE3">
        <w:rPr>
          <w:rFonts w:ascii="FbFrankReal" w:hAnsi="FbFrankReal" w:cs="FbFrankReal"/>
          <w:rtl/>
        </w:rPr>
        <w:t>זה</w:t>
      </w:r>
      <w:r w:rsidRPr="009B3FE3">
        <w:rPr>
          <w:rFonts w:ascii="FbFrankReal" w:hAnsi="FbFrankReal" w:cs="FbFrankReal"/>
          <w:rtl/>
          <w:lang w:bidi="ar-SA"/>
        </w:rPr>
        <w:t xml:space="preserve"> </w:t>
      </w:r>
      <w:r w:rsidRPr="009B3FE3">
        <w:rPr>
          <w:rFonts w:ascii="FbFrankReal" w:hAnsi="FbFrankReal" w:cs="FbFrankReal"/>
          <w:rtl/>
        </w:rPr>
        <w:t>אמר</w:t>
      </w:r>
      <w:r w:rsidRPr="009B3FE3">
        <w:rPr>
          <w:rFonts w:ascii="FbFrankReal" w:hAnsi="FbFrankReal" w:cs="FbFrankReal"/>
          <w:rtl/>
          <w:lang w:bidi="ar-SA"/>
        </w:rPr>
        <w:t xml:space="preserve"> </w:t>
      </w:r>
      <w:r w:rsidRPr="009B3FE3">
        <w:rPr>
          <w:rFonts w:ascii="FbFrankReal" w:hAnsi="FbFrankReal" w:cs="FbFrankReal"/>
          <w:rtl/>
        </w:rPr>
        <w:t>כי</w:t>
      </w:r>
      <w:r w:rsidRPr="009B3FE3">
        <w:rPr>
          <w:rFonts w:ascii="FbFrankReal" w:hAnsi="FbFrankReal" w:cs="FbFrankReal"/>
          <w:rtl/>
          <w:lang w:bidi="ar-SA"/>
        </w:rPr>
        <w:t xml:space="preserve"> </w:t>
      </w:r>
      <w:r w:rsidRPr="009B3FE3">
        <w:rPr>
          <w:rFonts w:ascii="FbFrankReal" w:hAnsi="FbFrankReal" w:cs="FbFrankReal"/>
          <w:rtl/>
        </w:rPr>
        <w:t>הארץ</w:t>
      </w:r>
      <w:r w:rsidRPr="009B3FE3">
        <w:rPr>
          <w:rFonts w:ascii="FbFrankReal" w:hAnsi="FbFrankReal" w:cs="FbFrankReal"/>
          <w:rtl/>
          <w:lang w:bidi="ar-SA"/>
        </w:rPr>
        <w:t xml:space="preserve"> </w:t>
      </w:r>
      <w:r w:rsidRPr="009B3FE3">
        <w:rPr>
          <w:rFonts w:ascii="FbFrankReal" w:hAnsi="FbFrankReal" w:cs="FbFrankReal"/>
          <w:rtl/>
        </w:rPr>
        <w:t>תוציא</w:t>
      </w:r>
      <w:r w:rsidRPr="009B3FE3">
        <w:rPr>
          <w:rFonts w:ascii="FbFrankReal" w:hAnsi="FbFrankReal" w:cs="FbFrankReal"/>
          <w:rtl/>
          <w:lang w:bidi="ar-SA"/>
        </w:rPr>
        <w:t xml:space="preserve"> </w:t>
      </w:r>
      <w:r w:rsidRPr="009B3FE3">
        <w:rPr>
          <w:rFonts w:ascii="FbFrankReal" w:hAnsi="FbFrankReal" w:cs="FbFrankReal"/>
          <w:rtl/>
        </w:rPr>
        <w:t>דברים</w:t>
      </w:r>
      <w:r w:rsidRPr="009B3FE3">
        <w:rPr>
          <w:rFonts w:ascii="FbFrankReal" w:hAnsi="FbFrankReal" w:cs="FbFrankReal"/>
          <w:rtl/>
          <w:lang w:bidi="ar-SA"/>
        </w:rPr>
        <w:t xml:space="preserve"> </w:t>
      </w:r>
      <w:r w:rsidRPr="009B3FE3">
        <w:rPr>
          <w:rFonts w:ascii="FbFrankReal" w:hAnsi="FbFrankReal" w:cs="FbFrankReal"/>
          <w:rtl/>
        </w:rPr>
        <w:t>שלמים</w:t>
      </w:r>
      <w:r w:rsidRPr="009B3FE3">
        <w:rPr>
          <w:rFonts w:ascii="FbFrankReal" w:hAnsi="FbFrankReal" w:cs="FbFrankReal"/>
          <w:rtl/>
          <w:lang w:bidi="ar-SA"/>
        </w:rPr>
        <w:t xml:space="preserve">, </w:t>
      </w:r>
      <w:r w:rsidRPr="009B3FE3">
        <w:rPr>
          <w:rFonts w:ascii="FbFrankReal" w:hAnsi="FbFrankReal" w:cs="FbFrankReal"/>
          <w:rtl/>
        </w:rPr>
        <w:t>ולא</w:t>
      </w:r>
      <w:r w:rsidRPr="009B3FE3">
        <w:rPr>
          <w:rFonts w:ascii="FbFrankReal" w:hAnsi="FbFrankReal" w:cs="FbFrankReal"/>
          <w:rtl/>
          <w:lang w:bidi="ar-SA"/>
        </w:rPr>
        <w:t xml:space="preserve"> </w:t>
      </w:r>
      <w:r w:rsidRPr="009B3FE3">
        <w:rPr>
          <w:rFonts w:ascii="FbFrankReal" w:hAnsi="FbFrankReal" w:cs="FbFrankReal"/>
          <w:rtl/>
        </w:rPr>
        <w:t>תוציא</w:t>
      </w:r>
      <w:r w:rsidRPr="009B3FE3">
        <w:rPr>
          <w:rFonts w:ascii="FbFrankReal" w:hAnsi="FbFrankReal" w:cs="FbFrankReal"/>
          <w:rtl/>
          <w:lang w:bidi="ar-SA"/>
        </w:rPr>
        <w:t xml:space="preserve"> </w:t>
      </w:r>
      <w:r w:rsidRPr="009B3FE3">
        <w:rPr>
          <w:rFonts w:ascii="FbFrankReal" w:hAnsi="FbFrankReal" w:cs="FbFrankReal"/>
          <w:rtl/>
        </w:rPr>
        <w:t>הארץ</w:t>
      </w:r>
      <w:r w:rsidRPr="009B3FE3">
        <w:rPr>
          <w:rFonts w:ascii="FbFrankReal" w:hAnsi="FbFrankReal" w:cs="FbFrankReal"/>
          <w:rtl/>
          <w:lang w:bidi="ar-SA"/>
        </w:rPr>
        <w:t xml:space="preserve"> </w:t>
      </w:r>
      <w:r w:rsidRPr="009B3FE3">
        <w:rPr>
          <w:rFonts w:ascii="FbFrankReal" w:hAnsi="FbFrankReal" w:cs="FbFrankReal"/>
          <w:rtl/>
        </w:rPr>
        <w:t>דבר</w:t>
      </w:r>
      <w:r w:rsidRPr="009B3FE3">
        <w:rPr>
          <w:rFonts w:ascii="FbFrankReal" w:hAnsi="FbFrankReal" w:cs="FbFrankReal"/>
          <w:rtl/>
          <w:lang w:bidi="ar-SA"/>
        </w:rPr>
        <w:t xml:space="preserve"> </w:t>
      </w:r>
      <w:r w:rsidRPr="009B3FE3">
        <w:rPr>
          <w:rFonts w:ascii="FbFrankReal" w:hAnsi="FbFrankReal" w:cs="FbFrankReal"/>
          <w:rtl/>
        </w:rPr>
        <w:t>חסר</w:t>
      </w:r>
      <w:r w:rsidRPr="009B3FE3">
        <w:rPr>
          <w:rFonts w:ascii="FbFrankReal" w:hAnsi="FbFrankReal" w:cs="FbFrankReal"/>
          <w:rtl/>
          <w:lang w:bidi="ar-SA"/>
        </w:rPr>
        <w:t xml:space="preserve">". </w:t>
      </w:r>
      <w:r w:rsidRPr="009B3FE3">
        <w:rPr>
          <w:rFonts w:ascii="FbFrankReal" w:hAnsi="FbFrankReal" w:cs="FbFrankReal"/>
          <w:rtl/>
        </w:rPr>
        <w:t>ומזה</w:t>
      </w:r>
      <w:r w:rsidRPr="009B3FE3">
        <w:rPr>
          <w:rFonts w:ascii="FbFrankReal" w:hAnsi="FbFrankReal" w:cs="FbFrankReal"/>
          <w:rtl/>
          <w:lang w:bidi="ar-SA"/>
        </w:rPr>
        <w:t xml:space="preserve"> </w:t>
      </w:r>
      <w:r w:rsidRPr="009B3FE3">
        <w:rPr>
          <w:rFonts w:ascii="FbFrankReal" w:hAnsi="FbFrankReal" w:cs="FbFrankReal"/>
          <w:rtl/>
        </w:rPr>
        <w:t>משמע</w:t>
      </w:r>
      <w:r w:rsidRPr="009B3FE3">
        <w:rPr>
          <w:rFonts w:ascii="FbFrankReal" w:hAnsi="FbFrankReal" w:cs="FbFrankReal"/>
          <w:rtl/>
          <w:lang w:bidi="ar-SA"/>
        </w:rPr>
        <w:t xml:space="preserve"> </w:t>
      </w:r>
      <w:r w:rsidRPr="009B3FE3">
        <w:rPr>
          <w:rFonts w:ascii="FbFrankReal" w:hAnsi="FbFrankReal" w:cs="FbFrankReal"/>
          <w:rtl/>
        </w:rPr>
        <w:t>קצת</w:t>
      </w:r>
      <w:r w:rsidRPr="009B3FE3">
        <w:rPr>
          <w:rFonts w:ascii="FbFrankReal" w:hAnsi="FbFrankReal" w:cs="FbFrankReal"/>
          <w:rtl/>
          <w:lang w:bidi="ar-SA"/>
        </w:rPr>
        <w:t xml:space="preserve"> </w:t>
      </w:r>
      <w:r w:rsidRPr="009B3FE3">
        <w:rPr>
          <w:rFonts w:ascii="FbFrankReal" w:hAnsi="FbFrankReal" w:cs="FbFrankReal"/>
          <w:rtl/>
        </w:rPr>
        <w:t>שגם</w:t>
      </w:r>
      <w:r w:rsidRPr="009B3FE3">
        <w:rPr>
          <w:rFonts w:ascii="FbFrankReal" w:hAnsi="FbFrankReal" w:cs="FbFrankReal"/>
          <w:rtl/>
          <w:lang w:bidi="ar-SA"/>
        </w:rPr>
        <w:t xml:space="preserve"> </w:t>
      </w:r>
      <w:r w:rsidRPr="009B3FE3">
        <w:rPr>
          <w:rFonts w:ascii="FbFrankReal" w:hAnsi="FbFrankReal" w:cs="FbFrankReal"/>
          <w:rtl/>
        </w:rPr>
        <w:t>הגלוסקאות</w:t>
      </w:r>
      <w:r w:rsidRPr="009B3FE3">
        <w:rPr>
          <w:rFonts w:ascii="FbFrankReal" w:hAnsi="FbFrankReal" w:cs="FbFrankReal"/>
          <w:rtl/>
          <w:lang w:bidi="ar-SA"/>
        </w:rPr>
        <w:t xml:space="preserve"> </w:t>
      </w:r>
      <w:r w:rsidRPr="009B3FE3">
        <w:rPr>
          <w:rFonts w:ascii="FbFrankReal" w:hAnsi="FbFrankReal" w:cs="FbFrankReal"/>
          <w:rtl/>
        </w:rPr>
        <w:t>יצאו</w:t>
      </w:r>
      <w:r w:rsidRPr="009B3FE3">
        <w:rPr>
          <w:rFonts w:ascii="FbFrankReal" w:hAnsi="FbFrankReal" w:cs="FbFrankReal"/>
          <w:rtl/>
          <w:lang w:bidi="ar-SA"/>
        </w:rPr>
        <w:t xml:space="preserve"> </w:t>
      </w:r>
      <w:r w:rsidRPr="009B3FE3">
        <w:rPr>
          <w:rFonts w:ascii="FbFrankReal" w:hAnsi="FbFrankReal" w:cs="FbFrankReal"/>
          <w:rtl/>
        </w:rPr>
        <w:t>בכל</w:t>
      </w:r>
      <w:r w:rsidRPr="009B3FE3">
        <w:rPr>
          <w:rFonts w:ascii="FbFrankReal" w:hAnsi="FbFrankReal" w:cs="FbFrankReal"/>
          <w:rtl/>
          <w:lang w:bidi="ar-SA"/>
        </w:rPr>
        <w:t xml:space="preserve"> </w:t>
      </w:r>
      <w:r w:rsidRPr="009B3FE3">
        <w:rPr>
          <w:rFonts w:ascii="FbFrankReal" w:hAnsi="FbFrankReal" w:cs="FbFrankReal"/>
          <w:rtl/>
        </w:rPr>
        <w:t>יום</w:t>
      </w:r>
      <w:r w:rsidRPr="009B3FE3">
        <w:rPr>
          <w:rFonts w:ascii="FbFrankReal" w:hAnsi="FbFrankReal" w:cs="FbFrankReal"/>
          <w:rtl/>
          <w:lang w:bidi="ar-SA"/>
        </w:rPr>
        <w:t xml:space="preserve">, </w:t>
      </w:r>
      <w:r w:rsidRPr="009B3FE3">
        <w:rPr>
          <w:rFonts w:ascii="FbFrankReal" w:hAnsi="FbFrankReal" w:cs="FbFrankReal"/>
          <w:rtl/>
        </w:rPr>
        <w:t>אלא</w:t>
      </w:r>
      <w:r w:rsidRPr="009B3FE3">
        <w:rPr>
          <w:rFonts w:ascii="FbFrankReal" w:hAnsi="FbFrankReal" w:cs="FbFrankReal"/>
          <w:rtl/>
          <w:lang w:bidi="ar-SA"/>
        </w:rPr>
        <w:t xml:space="preserve"> </w:t>
      </w:r>
      <w:r w:rsidRPr="009B3FE3">
        <w:rPr>
          <w:rFonts w:ascii="FbFrankReal" w:hAnsi="FbFrankReal" w:cs="FbFrankReal"/>
          <w:rtl/>
        </w:rPr>
        <w:t>שלא</w:t>
      </w:r>
      <w:r w:rsidRPr="009B3FE3">
        <w:rPr>
          <w:rFonts w:ascii="FbFrankReal" w:hAnsi="FbFrankReal" w:cs="FbFrankReal"/>
          <w:rtl/>
          <w:lang w:bidi="ar-SA"/>
        </w:rPr>
        <w:t xml:space="preserve"> </w:t>
      </w:r>
      <w:r w:rsidRPr="009B3FE3">
        <w:rPr>
          <w:rFonts w:ascii="FbFrankReal" w:hAnsi="FbFrankReal" w:cs="FbFrankReal"/>
          <w:rtl/>
        </w:rPr>
        <w:t>הובא</w:t>
      </w:r>
      <w:r w:rsidRPr="009B3FE3">
        <w:rPr>
          <w:rFonts w:ascii="FbFrankReal" w:hAnsi="FbFrankReal" w:cs="FbFrankReal"/>
          <w:rtl/>
          <w:lang w:bidi="ar-SA"/>
        </w:rPr>
        <w:t xml:space="preserve"> </w:t>
      </w:r>
      <w:r w:rsidRPr="009B3FE3">
        <w:rPr>
          <w:rFonts w:ascii="FbFrankReal" w:hAnsi="FbFrankReal" w:cs="FbFrankReal"/>
          <w:rtl/>
        </w:rPr>
        <w:t>פרט</w:t>
      </w:r>
      <w:r w:rsidRPr="009B3FE3">
        <w:rPr>
          <w:rFonts w:ascii="FbFrankReal" w:hAnsi="FbFrankReal" w:cs="FbFrankReal"/>
          <w:rtl/>
          <w:lang w:bidi="ar-SA"/>
        </w:rPr>
        <w:t xml:space="preserve"> </w:t>
      </w:r>
      <w:r w:rsidRPr="009B3FE3">
        <w:rPr>
          <w:rFonts w:ascii="FbFrankReal" w:hAnsi="FbFrankReal" w:cs="FbFrankReal"/>
          <w:rtl/>
        </w:rPr>
        <w:t>זה</w:t>
      </w:r>
      <w:r w:rsidRPr="009B3FE3">
        <w:rPr>
          <w:rFonts w:ascii="FbFrankReal" w:hAnsi="FbFrankReal" w:cs="FbFrankReal"/>
          <w:rtl/>
          <w:lang w:bidi="ar-SA"/>
        </w:rPr>
        <w:t xml:space="preserve"> </w:t>
      </w:r>
      <w:r w:rsidRPr="009B3FE3">
        <w:rPr>
          <w:rFonts w:ascii="FbFrankReal" w:hAnsi="FbFrankReal" w:cs="FbFrankReal"/>
          <w:rtl/>
        </w:rPr>
        <w:t>בגמרא</w:t>
      </w:r>
      <w:r w:rsidRPr="009B3FE3">
        <w:rPr>
          <w:rFonts w:ascii="FbFrankReal" w:hAnsi="FbFrankReal" w:cs="FbFrankReal"/>
          <w:rtl/>
          <w:lang w:bidi="ar-SA"/>
        </w:rPr>
        <w:t xml:space="preserve"> </w:t>
      </w:r>
      <w:r w:rsidRPr="009B3FE3">
        <w:rPr>
          <w:rFonts w:ascii="FbFrankReal" w:hAnsi="FbFrankReal" w:cs="FbFrankReal"/>
          <w:rtl/>
        </w:rPr>
        <w:t>כי</w:t>
      </w:r>
      <w:r w:rsidRPr="009B3FE3">
        <w:rPr>
          <w:rFonts w:ascii="FbFrankReal" w:hAnsi="FbFrankReal" w:cs="FbFrankReal"/>
          <w:rtl/>
          <w:lang w:bidi="ar-SA"/>
        </w:rPr>
        <w:t xml:space="preserve"> </w:t>
      </w:r>
      <w:r w:rsidRPr="009B3FE3">
        <w:rPr>
          <w:rFonts w:ascii="FbFrankReal" w:hAnsi="FbFrankReal" w:cs="FbFrankReal"/>
          <w:rtl/>
        </w:rPr>
        <w:t>אין</w:t>
      </w:r>
      <w:r w:rsidRPr="009B3FE3">
        <w:rPr>
          <w:rFonts w:ascii="FbFrankReal" w:hAnsi="FbFrankReal" w:cs="FbFrankReal"/>
          <w:rtl/>
          <w:lang w:bidi="ar-SA"/>
        </w:rPr>
        <w:t xml:space="preserve"> </w:t>
      </w:r>
      <w:r w:rsidRPr="009B3FE3">
        <w:rPr>
          <w:rFonts w:ascii="FbFrankReal" w:hAnsi="FbFrankReal" w:cs="FbFrankReal"/>
          <w:rtl/>
        </w:rPr>
        <w:t>זה</w:t>
      </w:r>
      <w:r w:rsidRPr="009B3FE3">
        <w:rPr>
          <w:rFonts w:ascii="FbFrankReal" w:hAnsi="FbFrankReal" w:cs="FbFrankReal"/>
          <w:rtl/>
          <w:lang w:bidi="ar-SA"/>
        </w:rPr>
        <w:t xml:space="preserve"> </w:t>
      </w:r>
      <w:r w:rsidRPr="009B3FE3">
        <w:rPr>
          <w:rFonts w:ascii="FbFrankReal" w:hAnsi="FbFrankReal" w:cs="FbFrankReal"/>
          <w:rtl/>
        </w:rPr>
        <w:t>עיקר</w:t>
      </w:r>
      <w:r w:rsidRPr="009B3FE3">
        <w:rPr>
          <w:rFonts w:ascii="FbFrankReal" w:hAnsi="FbFrankReal" w:cs="FbFrankReal"/>
          <w:rtl/>
          <w:lang w:bidi="ar-SA"/>
        </w:rPr>
        <w:t xml:space="preserve"> </w:t>
      </w:r>
      <w:r w:rsidRPr="009B3FE3">
        <w:rPr>
          <w:rFonts w:ascii="FbFrankReal" w:hAnsi="FbFrankReal" w:cs="FbFrankReal"/>
          <w:rtl/>
        </w:rPr>
        <w:t>החידוש</w:t>
      </w:r>
      <w:r w:rsidRPr="009B3FE3">
        <w:rPr>
          <w:rFonts w:ascii="FbFrankReal" w:hAnsi="FbFrankReal" w:cs="FbFrankReal"/>
          <w:rtl/>
          <w:lang w:bidi="ar-SA"/>
        </w:rPr>
        <w:t xml:space="preserve"> </w:t>
      </w:r>
      <w:r w:rsidRPr="009B3FE3">
        <w:rPr>
          <w:rFonts w:ascii="FbFrankReal" w:hAnsi="FbFrankReal" w:cs="FbFrankReal"/>
          <w:rtl/>
        </w:rPr>
        <w:t>כאן</w:t>
      </w:r>
      <w:r w:rsidRPr="009B3FE3">
        <w:rPr>
          <w:rFonts w:ascii="FbFrankReal" w:hAnsi="FbFrankReal" w:cs="FbFrankReal"/>
          <w:rtl/>
          <w:lang w:bidi="ar-SA"/>
        </w:rPr>
        <w:t>.</w:t>
      </w:r>
    </w:p>
  </w:footnote>
  <w:footnote w:id="28">
    <w:p w14:paraId="62B2104F" w14:textId="0820465C"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תורת</w:t>
      </w:r>
      <w:r w:rsidRPr="009B3FE3">
        <w:rPr>
          <w:rFonts w:ascii="FbFrankReal" w:hAnsi="FbFrankReal" w:cs="FbFrankReal"/>
          <w:rtl/>
          <w:lang w:bidi="ar-SA"/>
        </w:rPr>
        <w:t xml:space="preserve"> </w:t>
      </w:r>
      <w:r w:rsidRPr="009B3FE3">
        <w:rPr>
          <w:rFonts w:ascii="FbFrankReal" w:hAnsi="FbFrankReal" w:cs="FbFrankReal"/>
          <w:rtl/>
        </w:rPr>
        <w:t>מנחם</w:t>
      </w:r>
      <w:r w:rsidRPr="009B3FE3">
        <w:rPr>
          <w:rFonts w:ascii="FbFrankReal" w:hAnsi="FbFrankReal" w:cs="FbFrankReal"/>
          <w:rtl/>
          <w:lang w:bidi="ar-SA"/>
        </w:rPr>
        <w:t xml:space="preserve"> </w:t>
      </w:r>
      <w:r w:rsidRPr="009B3FE3">
        <w:rPr>
          <w:rFonts w:ascii="FbFrankReal" w:hAnsi="FbFrankReal" w:cs="FbFrankReal"/>
          <w:rtl/>
        </w:rPr>
        <w:t>תשמ</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279, </w:t>
      </w:r>
      <w:r w:rsidRPr="009B3FE3">
        <w:rPr>
          <w:rFonts w:ascii="FbFrankReal" w:hAnsi="FbFrankReal" w:cs="FbFrankReal"/>
          <w:rtl/>
        </w:rPr>
        <w:t>שבנוגע</w:t>
      </w:r>
      <w:r w:rsidRPr="009B3FE3">
        <w:rPr>
          <w:rFonts w:ascii="FbFrankReal" w:hAnsi="FbFrankReal" w:cs="FbFrankReal"/>
          <w:rtl/>
          <w:lang w:bidi="ar-SA"/>
        </w:rPr>
        <w:t xml:space="preserve"> </w:t>
      </w:r>
      <w:r w:rsidRPr="009B3FE3">
        <w:rPr>
          <w:rFonts w:ascii="FbFrankReal" w:hAnsi="FbFrankReal" w:cs="FbFrankReal"/>
          <w:rtl/>
        </w:rPr>
        <w:t>לזה</w:t>
      </w:r>
      <w:r w:rsidRPr="009B3FE3">
        <w:rPr>
          <w:rFonts w:ascii="FbFrankReal" w:hAnsi="FbFrankReal" w:cs="FbFrankReal"/>
          <w:rtl/>
          <w:lang w:bidi="ar-SA"/>
        </w:rPr>
        <w:t xml:space="preserve"> </w:t>
      </w:r>
      <w:r w:rsidRPr="009B3FE3">
        <w:rPr>
          <w:rFonts w:ascii="FbFrankReal" w:hAnsi="FbFrankReal" w:cs="FbFrankReal"/>
          <w:rtl/>
        </w:rPr>
        <w:t>שעתידה</w:t>
      </w:r>
      <w:r w:rsidRPr="009B3FE3">
        <w:rPr>
          <w:rFonts w:ascii="FbFrankReal" w:hAnsi="FbFrankReal" w:cs="FbFrankReal"/>
          <w:rtl/>
          <w:lang w:bidi="ar-SA"/>
        </w:rPr>
        <w:t xml:space="preserve"> </w:t>
      </w:r>
      <w:r w:rsidRPr="009B3FE3">
        <w:rPr>
          <w:rFonts w:ascii="FbFrankReal" w:hAnsi="FbFrankReal" w:cs="FbFrankReal"/>
          <w:rtl/>
        </w:rPr>
        <w:t>אשה</w:t>
      </w:r>
      <w:r w:rsidRPr="009B3FE3">
        <w:rPr>
          <w:rFonts w:ascii="FbFrankReal" w:hAnsi="FbFrankReal" w:cs="FbFrankReal"/>
          <w:rtl/>
          <w:lang w:bidi="ar-SA"/>
        </w:rPr>
        <w:t xml:space="preserve"> </w:t>
      </w:r>
      <w:r w:rsidRPr="009B3FE3">
        <w:rPr>
          <w:rFonts w:ascii="FbFrankReal" w:hAnsi="FbFrankReal" w:cs="FbFrankReal"/>
          <w:rtl/>
        </w:rPr>
        <w:t>שתלד</w:t>
      </w:r>
      <w:r w:rsidRPr="009B3FE3">
        <w:rPr>
          <w:rFonts w:ascii="FbFrankReal" w:hAnsi="FbFrankReal" w:cs="FbFrankReal"/>
          <w:rtl/>
          <w:lang w:bidi="ar-SA"/>
        </w:rPr>
        <w:t xml:space="preserve"> </w:t>
      </w:r>
      <w:r w:rsidRPr="009B3FE3">
        <w:rPr>
          <w:rFonts w:ascii="FbFrankReal" w:hAnsi="FbFrankReal" w:cs="FbFrankReal"/>
          <w:rtl/>
        </w:rPr>
        <w:t>בכל</w:t>
      </w:r>
      <w:r w:rsidRPr="009B3FE3">
        <w:rPr>
          <w:rFonts w:ascii="FbFrankReal" w:hAnsi="FbFrankReal" w:cs="FbFrankReal"/>
          <w:rtl/>
          <w:lang w:bidi="ar-SA"/>
        </w:rPr>
        <w:t xml:space="preserve"> </w:t>
      </w:r>
      <w:r w:rsidRPr="009B3FE3">
        <w:rPr>
          <w:rFonts w:ascii="FbFrankReal" w:hAnsi="FbFrankReal" w:cs="FbFrankReal"/>
          <w:rtl/>
        </w:rPr>
        <w:t>יום</w:t>
      </w:r>
      <w:r w:rsidRPr="009B3FE3">
        <w:rPr>
          <w:rFonts w:ascii="FbFrankReal" w:hAnsi="FbFrankReal" w:cs="FbFrankReal"/>
          <w:rtl/>
          <w:lang w:bidi="ar-SA"/>
        </w:rPr>
        <w:t xml:space="preserve">, </w:t>
      </w:r>
      <w:r w:rsidRPr="009B3FE3">
        <w:rPr>
          <w:rFonts w:ascii="FbFrankReal" w:hAnsi="FbFrankReal" w:cs="FbFrankReal"/>
          <w:rtl/>
        </w:rPr>
        <w:t>מבואר</w:t>
      </w:r>
      <w:r w:rsidRPr="009B3FE3">
        <w:rPr>
          <w:rFonts w:ascii="FbFrankReal" w:hAnsi="FbFrankReal" w:cs="FbFrankReal"/>
          <w:rtl/>
          <w:lang w:bidi="ar-SA"/>
        </w:rPr>
        <w:t xml:space="preserve"> </w:t>
      </w:r>
      <w:r w:rsidRPr="009B3FE3">
        <w:rPr>
          <w:rFonts w:ascii="FbFrankReal" w:hAnsi="FbFrankReal" w:cs="FbFrankReal"/>
          <w:rtl/>
        </w:rPr>
        <w:t>ברשימות</w:t>
      </w:r>
      <w:r w:rsidRPr="009B3FE3">
        <w:rPr>
          <w:rFonts w:ascii="FbFrankReal" w:hAnsi="FbFrankReal" w:cs="FbFrankReal"/>
          <w:rtl/>
          <w:lang w:bidi="ar-SA"/>
        </w:rPr>
        <w:t xml:space="preserve"> </w:t>
      </w:r>
      <w:r w:rsidRPr="009B3FE3">
        <w:rPr>
          <w:rFonts w:ascii="FbFrankReal" w:hAnsi="FbFrankReal" w:cs="FbFrankReal"/>
          <w:rtl/>
        </w:rPr>
        <w:t>הצ</w:t>
      </w:r>
      <w:r w:rsidRPr="009B3FE3">
        <w:rPr>
          <w:rFonts w:ascii="FbFrankReal" w:hAnsi="FbFrankReal" w:cs="FbFrankReal"/>
          <w:rtl/>
          <w:lang w:bidi="ar-SA"/>
        </w:rPr>
        <w:t>"</w:t>
      </w:r>
      <w:r w:rsidRPr="009B3FE3">
        <w:rPr>
          <w:rFonts w:ascii="FbFrankReal" w:hAnsi="FbFrankReal" w:cs="FbFrankReal"/>
          <w:rtl/>
        </w:rPr>
        <w:t>צ</w:t>
      </w:r>
      <w:r w:rsidRPr="009B3FE3">
        <w:rPr>
          <w:rFonts w:ascii="FbFrankReal" w:hAnsi="FbFrankReal" w:cs="FbFrankReal"/>
          <w:rtl/>
          <w:lang w:bidi="ar-SA"/>
        </w:rPr>
        <w:t xml:space="preserve"> </w:t>
      </w:r>
      <w:r w:rsidRPr="009B3FE3">
        <w:rPr>
          <w:rFonts w:ascii="FbFrankReal" w:hAnsi="FbFrankReal" w:cs="FbFrankReal"/>
          <w:rtl/>
        </w:rPr>
        <w:t>שלע</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במקום</w:t>
      </w:r>
      <w:r w:rsidRPr="009B3FE3">
        <w:rPr>
          <w:rFonts w:ascii="FbFrankReal" w:hAnsi="FbFrankReal" w:cs="FbFrankReal"/>
          <w:rtl/>
          <w:lang w:bidi="ar-SA"/>
        </w:rPr>
        <w:t xml:space="preserve"> </w:t>
      </w:r>
      <w:r w:rsidRPr="009B3FE3">
        <w:rPr>
          <w:rFonts w:ascii="FbFrankReal" w:hAnsi="FbFrankReal" w:cs="FbFrankReal"/>
          <w:rtl/>
        </w:rPr>
        <w:t>ט</w:t>
      </w:r>
      <w:r w:rsidRPr="009B3FE3">
        <w:rPr>
          <w:rFonts w:ascii="FbFrankReal" w:hAnsi="FbFrankReal" w:cs="FbFrankReal"/>
          <w:rtl/>
          <w:lang w:bidi="ar-SA"/>
        </w:rPr>
        <w:t xml:space="preserve">' </w:t>
      </w:r>
      <w:r w:rsidRPr="009B3FE3">
        <w:rPr>
          <w:rFonts w:ascii="FbFrankReal" w:hAnsi="FbFrankReal" w:cs="FbFrankReal"/>
          <w:rtl/>
        </w:rPr>
        <w:t>חדשים</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העיבור</w:t>
      </w:r>
      <w:r w:rsidRPr="009B3FE3">
        <w:rPr>
          <w:rFonts w:ascii="FbFrankReal" w:hAnsi="FbFrankReal" w:cs="FbFrankReal"/>
          <w:rtl/>
          <w:lang w:bidi="ar-SA"/>
        </w:rPr>
        <w:t xml:space="preserve"> </w:t>
      </w:r>
      <w:r w:rsidRPr="009B3FE3">
        <w:rPr>
          <w:rFonts w:ascii="FbFrankReal" w:hAnsi="FbFrankReal" w:cs="FbFrankReal"/>
          <w:rtl/>
        </w:rPr>
        <w:t>במשך</w:t>
      </w:r>
      <w:r w:rsidRPr="009B3FE3">
        <w:rPr>
          <w:rFonts w:ascii="FbFrankReal" w:hAnsi="FbFrankReal" w:cs="FbFrankReal"/>
          <w:rtl/>
          <w:lang w:bidi="ar-SA"/>
        </w:rPr>
        <w:t xml:space="preserve"> </w:t>
      </w:r>
      <w:r w:rsidRPr="009B3FE3">
        <w:rPr>
          <w:rFonts w:ascii="FbFrankReal" w:hAnsi="FbFrankReal" w:cs="FbFrankReal"/>
          <w:rtl/>
        </w:rPr>
        <w:t>ט</w:t>
      </w:r>
      <w:r w:rsidRPr="009B3FE3">
        <w:rPr>
          <w:rFonts w:ascii="FbFrankReal" w:hAnsi="FbFrankReal" w:cs="FbFrankReal"/>
          <w:rtl/>
          <w:lang w:bidi="ar-SA"/>
        </w:rPr>
        <w:t xml:space="preserve">' </w:t>
      </w:r>
      <w:r w:rsidRPr="009B3FE3">
        <w:rPr>
          <w:rFonts w:ascii="FbFrankReal" w:hAnsi="FbFrankReal" w:cs="FbFrankReal"/>
          <w:rtl/>
        </w:rPr>
        <w:t>שעות</w:t>
      </w:r>
      <w:r w:rsidRPr="009B3FE3">
        <w:rPr>
          <w:rFonts w:ascii="FbFrankReal" w:hAnsi="FbFrankReal" w:cs="FbFrankReal"/>
          <w:rtl/>
          <w:lang w:bidi="ar-SA"/>
        </w:rPr>
        <w:t xml:space="preserve">, </w:t>
      </w:r>
      <w:r w:rsidRPr="009B3FE3">
        <w:rPr>
          <w:rFonts w:ascii="FbFrankReal" w:hAnsi="FbFrankReal" w:cs="FbFrankReal"/>
          <w:rtl/>
        </w:rPr>
        <w:t>אמנם</w:t>
      </w:r>
      <w:r w:rsidRPr="009B3FE3">
        <w:rPr>
          <w:rFonts w:ascii="FbFrankReal" w:hAnsi="FbFrankReal" w:cs="FbFrankReal"/>
          <w:rtl/>
          <w:lang w:bidi="ar-SA"/>
        </w:rPr>
        <w:t xml:space="preserve"> </w:t>
      </w:r>
      <w:r w:rsidRPr="009B3FE3">
        <w:rPr>
          <w:rFonts w:ascii="FbFrankReal" w:hAnsi="FbFrankReal" w:cs="FbFrankReal"/>
          <w:rtl/>
        </w:rPr>
        <w:t>בנוגע</w:t>
      </w:r>
      <w:r w:rsidRPr="009B3FE3">
        <w:rPr>
          <w:rFonts w:ascii="FbFrankReal" w:hAnsi="FbFrankReal" w:cs="FbFrankReal"/>
          <w:rtl/>
          <w:lang w:bidi="ar-SA"/>
        </w:rPr>
        <w:t xml:space="preserve"> </w:t>
      </w:r>
      <w:r w:rsidRPr="009B3FE3">
        <w:rPr>
          <w:rFonts w:ascii="FbFrankReal" w:hAnsi="FbFrankReal" w:cs="FbFrankReal"/>
          <w:rtl/>
        </w:rPr>
        <w:t>לגלוסקאות</w:t>
      </w:r>
      <w:r w:rsidRPr="009B3FE3">
        <w:rPr>
          <w:rFonts w:ascii="FbFrankReal" w:hAnsi="FbFrankReal" w:cs="FbFrankReal"/>
          <w:rtl/>
          <w:lang w:bidi="ar-SA"/>
        </w:rPr>
        <w:t xml:space="preserve"> </w:t>
      </w:r>
      <w:r w:rsidRPr="009B3FE3">
        <w:rPr>
          <w:rFonts w:ascii="FbFrankReal" w:hAnsi="FbFrankReal" w:cs="FbFrankReal"/>
          <w:rtl/>
        </w:rPr>
        <w:t>וכלי</w:t>
      </w:r>
      <w:r w:rsidRPr="009B3FE3">
        <w:rPr>
          <w:rFonts w:ascii="FbFrankReal" w:hAnsi="FbFrankReal" w:cs="FbFrankReal"/>
          <w:rtl/>
          <w:lang w:bidi="ar-SA"/>
        </w:rPr>
        <w:t xml:space="preserve"> </w:t>
      </w:r>
      <w:r w:rsidRPr="009B3FE3">
        <w:rPr>
          <w:rFonts w:ascii="FbFrankReal" w:hAnsi="FbFrankReal" w:cs="FbFrankReal"/>
          <w:rtl/>
        </w:rPr>
        <w:t>מילת</w:t>
      </w:r>
      <w:r w:rsidRPr="009B3FE3">
        <w:rPr>
          <w:rFonts w:ascii="FbFrankReal" w:hAnsi="FbFrankReal" w:cs="FbFrankReal"/>
          <w:rtl/>
          <w:lang w:bidi="ar-SA"/>
        </w:rPr>
        <w:t xml:space="preserve">, </w:t>
      </w:r>
      <w:r w:rsidRPr="009B3FE3">
        <w:rPr>
          <w:rFonts w:ascii="FbFrankReal" w:hAnsi="FbFrankReal" w:cs="FbFrankReal"/>
          <w:rtl/>
        </w:rPr>
        <w:t>מכיון</w:t>
      </w:r>
      <w:r w:rsidRPr="009B3FE3">
        <w:rPr>
          <w:rFonts w:ascii="FbFrankReal" w:hAnsi="FbFrankReal" w:cs="FbFrankReal"/>
          <w:rtl/>
          <w:lang w:bidi="ar-SA"/>
        </w:rPr>
        <w:t xml:space="preserve"> </w:t>
      </w:r>
      <w:r w:rsidRPr="009B3FE3">
        <w:rPr>
          <w:rFonts w:ascii="FbFrankReal" w:hAnsi="FbFrankReal" w:cs="FbFrankReal"/>
          <w:rtl/>
        </w:rPr>
        <w:t>שלא</w:t>
      </w:r>
      <w:r w:rsidRPr="009B3FE3">
        <w:rPr>
          <w:rFonts w:ascii="FbFrankReal" w:hAnsi="FbFrankReal" w:cs="FbFrankReal"/>
          <w:rtl/>
          <w:lang w:bidi="ar-SA"/>
        </w:rPr>
        <w:t xml:space="preserve"> </w:t>
      </w:r>
      <w:r w:rsidRPr="009B3FE3">
        <w:rPr>
          <w:rFonts w:ascii="FbFrankReal" w:hAnsi="FbFrankReal" w:cs="FbFrankReal"/>
          <w:rtl/>
        </w:rPr>
        <w:t>שייך</w:t>
      </w:r>
      <w:r w:rsidRPr="009B3FE3">
        <w:rPr>
          <w:rFonts w:ascii="FbFrankReal" w:hAnsi="FbFrankReal" w:cs="FbFrankReal"/>
          <w:rtl/>
          <w:lang w:bidi="ar-SA"/>
        </w:rPr>
        <w:t xml:space="preserve"> </w:t>
      </w:r>
      <w:r w:rsidRPr="009B3FE3">
        <w:rPr>
          <w:rFonts w:ascii="FbFrankReal" w:hAnsi="FbFrankReal" w:cs="FbFrankReal"/>
          <w:rtl/>
        </w:rPr>
        <w:t>בהם</w:t>
      </w:r>
      <w:r w:rsidRPr="009B3FE3">
        <w:rPr>
          <w:rFonts w:ascii="FbFrankReal" w:hAnsi="FbFrankReal" w:cs="FbFrankReal"/>
          <w:rtl/>
          <w:lang w:bidi="ar-SA"/>
        </w:rPr>
        <w:t xml:space="preserve"> </w:t>
      </w:r>
      <w:r w:rsidRPr="009B3FE3">
        <w:rPr>
          <w:rFonts w:ascii="FbFrankReal" w:hAnsi="FbFrankReal" w:cs="FbFrankReal"/>
          <w:rtl/>
        </w:rPr>
        <w:t>ענין</w:t>
      </w:r>
      <w:r w:rsidRPr="009B3FE3">
        <w:rPr>
          <w:rFonts w:ascii="FbFrankReal" w:hAnsi="FbFrankReal" w:cs="FbFrankReal"/>
          <w:rtl/>
          <w:lang w:bidi="ar-SA"/>
        </w:rPr>
        <w:t xml:space="preserve"> </w:t>
      </w:r>
      <w:r w:rsidRPr="009B3FE3">
        <w:rPr>
          <w:rFonts w:ascii="FbFrankReal" w:hAnsi="FbFrankReal" w:cs="FbFrankReal"/>
          <w:rtl/>
        </w:rPr>
        <w:t>העיבור</w:t>
      </w:r>
      <w:r w:rsidRPr="009B3FE3">
        <w:rPr>
          <w:rFonts w:ascii="FbFrankReal" w:hAnsi="FbFrankReal" w:cs="FbFrankReal"/>
          <w:rtl/>
          <w:lang w:bidi="ar-SA"/>
        </w:rPr>
        <w:t xml:space="preserve">, </w:t>
      </w:r>
      <w:r w:rsidRPr="009B3FE3">
        <w:rPr>
          <w:rFonts w:ascii="FbFrankReal" w:hAnsi="FbFrankReal" w:cs="FbFrankReal"/>
          <w:rtl/>
        </w:rPr>
        <w:t>לא</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צורך</w:t>
      </w:r>
      <w:r w:rsidRPr="009B3FE3">
        <w:rPr>
          <w:rFonts w:ascii="FbFrankReal" w:hAnsi="FbFrankReal" w:cs="FbFrankReal"/>
          <w:rtl/>
          <w:lang w:bidi="ar-SA"/>
        </w:rPr>
        <w:t xml:space="preserve"> </w:t>
      </w:r>
      <w:r w:rsidRPr="009B3FE3">
        <w:rPr>
          <w:rFonts w:ascii="FbFrankReal" w:hAnsi="FbFrankReal" w:cs="FbFrankReal"/>
          <w:rtl/>
        </w:rPr>
        <w:t>להמתין</w:t>
      </w:r>
      <w:r w:rsidRPr="009B3FE3">
        <w:rPr>
          <w:rFonts w:ascii="FbFrankReal" w:hAnsi="FbFrankReal" w:cs="FbFrankReal"/>
          <w:rtl/>
          <w:lang w:bidi="ar-SA"/>
        </w:rPr>
        <w:t xml:space="preserve"> </w:t>
      </w:r>
      <w:r w:rsidRPr="009B3FE3">
        <w:rPr>
          <w:rFonts w:ascii="FbFrankReal" w:hAnsi="FbFrankReal" w:cs="FbFrankReal"/>
          <w:rtl/>
        </w:rPr>
        <w:t>ט</w:t>
      </w:r>
      <w:r w:rsidRPr="009B3FE3">
        <w:rPr>
          <w:rFonts w:ascii="FbFrankReal" w:hAnsi="FbFrankReal" w:cs="FbFrankReal"/>
          <w:rtl/>
          <w:lang w:bidi="ar-SA"/>
        </w:rPr>
        <w:t xml:space="preserve">' </w:t>
      </w:r>
      <w:r w:rsidRPr="009B3FE3">
        <w:rPr>
          <w:rFonts w:ascii="FbFrankReal" w:hAnsi="FbFrankReal" w:cs="FbFrankReal"/>
          <w:rtl/>
        </w:rPr>
        <w:t>שעות</w:t>
      </w:r>
      <w:r w:rsidRPr="009B3FE3">
        <w:rPr>
          <w:rFonts w:ascii="FbFrankReal" w:hAnsi="FbFrankReal" w:cs="FbFrankReal"/>
          <w:rtl/>
          <w:lang w:bidi="ar-SA"/>
        </w:rPr>
        <w:t xml:space="preserve"> </w:t>
      </w:r>
      <w:r w:rsidRPr="009B3FE3">
        <w:rPr>
          <w:rFonts w:ascii="FbFrankReal" w:hAnsi="FbFrankReal" w:cs="FbFrankReal"/>
          <w:rtl/>
        </w:rPr>
        <w:t>ואפילו</w:t>
      </w:r>
      <w:r w:rsidRPr="009B3FE3">
        <w:rPr>
          <w:rFonts w:ascii="FbFrankReal" w:hAnsi="FbFrankReal" w:cs="FbFrankReal"/>
          <w:rtl/>
          <w:lang w:bidi="ar-SA"/>
        </w:rPr>
        <w:t xml:space="preserve"> </w:t>
      </w:r>
      <w:r w:rsidRPr="009B3FE3">
        <w:rPr>
          <w:rFonts w:ascii="FbFrankReal" w:hAnsi="FbFrankReal" w:cs="FbFrankReal"/>
          <w:rtl/>
        </w:rPr>
        <w:t>לא</w:t>
      </w:r>
      <w:r w:rsidRPr="009B3FE3">
        <w:rPr>
          <w:rFonts w:ascii="FbFrankReal" w:hAnsi="FbFrankReal" w:cs="FbFrankReal"/>
          <w:rtl/>
          <w:lang w:bidi="ar-SA"/>
        </w:rPr>
        <w:t xml:space="preserve"> </w:t>
      </w:r>
      <w:r w:rsidRPr="009B3FE3">
        <w:rPr>
          <w:rFonts w:ascii="FbFrankReal" w:hAnsi="FbFrankReal" w:cs="FbFrankReal"/>
          <w:rtl/>
        </w:rPr>
        <w:t>ט</w:t>
      </w:r>
      <w:r w:rsidRPr="009B3FE3">
        <w:rPr>
          <w:rFonts w:ascii="FbFrankReal" w:hAnsi="FbFrankReal" w:cs="FbFrankReal"/>
          <w:rtl/>
          <w:lang w:bidi="ar-SA"/>
        </w:rPr>
        <w:t xml:space="preserve">' </w:t>
      </w:r>
      <w:r w:rsidRPr="009B3FE3">
        <w:rPr>
          <w:rFonts w:ascii="FbFrankReal" w:hAnsi="FbFrankReal" w:cs="FbFrankReal"/>
          <w:rtl/>
        </w:rPr>
        <w:t>רגעים</w:t>
      </w:r>
      <w:r w:rsidRPr="009B3FE3">
        <w:rPr>
          <w:rFonts w:ascii="FbFrankReal" w:hAnsi="FbFrankReal" w:cs="FbFrankReal"/>
          <w:rtl/>
          <w:lang w:bidi="ar-SA"/>
        </w:rPr>
        <w:t xml:space="preserve">, </w:t>
      </w:r>
      <w:r w:rsidRPr="009B3FE3">
        <w:rPr>
          <w:rFonts w:ascii="FbFrankReal" w:hAnsi="FbFrankReal" w:cs="FbFrankReal"/>
          <w:rtl/>
        </w:rPr>
        <w:t>אלא</w:t>
      </w:r>
      <w:r w:rsidRPr="009B3FE3">
        <w:rPr>
          <w:rFonts w:ascii="FbFrankReal" w:hAnsi="FbFrankReal" w:cs="FbFrankReal"/>
          <w:rtl/>
          <w:lang w:bidi="ar-SA"/>
        </w:rPr>
        <w:t xml:space="preserve"> </w:t>
      </w:r>
      <w:r w:rsidRPr="009B3FE3">
        <w:rPr>
          <w:rFonts w:ascii="FbFrankReal" w:hAnsi="FbFrankReal" w:cs="FbFrankReal"/>
          <w:rtl/>
        </w:rPr>
        <w:t>תיכף</w:t>
      </w:r>
      <w:r w:rsidRPr="009B3FE3">
        <w:rPr>
          <w:rFonts w:ascii="FbFrankReal" w:hAnsi="FbFrankReal" w:cs="FbFrankReal"/>
          <w:rtl/>
          <w:lang w:bidi="ar-SA"/>
        </w:rPr>
        <w:t xml:space="preserve"> </w:t>
      </w:r>
      <w:r w:rsidRPr="009B3FE3">
        <w:rPr>
          <w:rFonts w:ascii="FbFrankReal" w:hAnsi="FbFrankReal" w:cs="FbFrankReal"/>
          <w:rtl/>
        </w:rPr>
        <w:t>ומיד</w:t>
      </w:r>
      <w:r w:rsidRPr="009B3FE3">
        <w:rPr>
          <w:rFonts w:ascii="FbFrankReal" w:hAnsi="FbFrankReal" w:cs="FbFrankReal"/>
          <w:rtl/>
          <w:lang w:bidi="ar-SA"/>
        </w:rPr>
        <w:t xml:space="preserve"> </w:t>
      </w:r>
      <w:r w:rsidRPr="009B3FE3">
        <w:rPr>
          <w:rFonts w:ascii="FbFrankReal" w:hAnsi="FbFrankReal" w:cs="FbFrankReal"/>
          <w:rtl/>
        </w:rPr>
        <w:t>ממש</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w:t>
      </w:r>
      <w:r w:rsidRPr="009B3FE3">
        <w:rPr>
          <w:rFonts w:ascii="FbFrankReal" w:hAnsi="FbFrankReal" w:cs="FbFrankReal"/>
          <w:rtl/>
        </w:rPr>
        <w:t>ש</w:t>
      </w:r>
      <w:r w:rsidRPr="009B3FE3">
        <w:rPr>
          <w:rFonts w:ascii="FbFrankReal" w:hAnsi="FbFrankReal" w:cs="FbFrankReal"/>
          <w:rtl/>
          <w:lang w:bidi="ar-SA"/>
        </w:rPr>
        <w:t>.</w:t>
      </w:r>
    </w:p>
    <w:p w14:paraId="6428A2B4" w14:textId="77777777"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tl/>
        </w:rPr>
        <w:t>והנה</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 xml:space="preserve"> </w:t>
      </w:r>
      <w:r w:rsidRPr="009B3FE3">
        <w:rPr>
          <w:rFonts w:ascii="FbFrankReal" w:hAnsi="FbFrankReal" w:cs="FbFrankReal"/>
          <w:rtl/>
        </w:rPr>
        <w:t>מבואר</w:t>
      </w:r>
      <w:r w:rsidRPr="009B3FE3">
        <w:rPr>
          <w:rFonts w:ascii="FbFrankReal" w:hAnsi="FbFrankReal" w:cs="FbFrankReal"/>
          <w:rtl/>
          <w:lang w:bidi="ar-SA"/>
        </w:rPr>
        <w:t xml:space="preserve"> </w:t>
      </w:r>
      <w:r w:rsidRPr="009B3FE3">
        <w:rPr>
          <w:rFonts w:ascii="FbFrankReal" w:hAnsi="FbFrankReal" w:cs="FbFrankReal"/>
          <w:rtl/>
        </w:rPr>
        <w:t>שהגלוסקאות</w:t>
      </w:r>
      <w:r w:rsidRPr="009B3FE3">
        <w:rPr>
          <w:rFonts w:ascii="FbFrankReal" w:hAnsi="FbFrankReal" w:cs="FbFrankReal"/>
          <w:rtl/>
          <w:lang w:bidi="ar-SA"/>
        </w:rPr>
        <w:t xml:space="preserve"> </w:t>
      </w:r>
      <w:r w:rsidRPr="009B3FE3">
        <w:rPr>
          <w:rFonts w:ascii="FbFrankReal" w:hAnsi="FbFrankReal" w:cs="FbFrankReal"/>
          <w:rtl/>
        </w:rPr>
        <w:t>לא</w:t>
      </w:r>
      <w:r w:rsidRPr="009B3FE3">
        <w:rPr>
          <w:rFonts w:ascii="FbFrankReal" w:hAnsi="FbFrankReal" w:cs="FbFrankReal"/>
          <w:rtl/>
          <w:lang w:bidi="ar-SA"/>
        </w:rPr>
        <w:t xml:space="preserve"> </w:t>
      </w:r>
      <w:r w:rsidRPr="009B3FE3">
        <w:rPr>
          <w:rFonts w:ascii="FbFrankReal" w:hAnsi="FbFrankReal" w:cs="FbFrankReal"/>
          <w:rtl/>
        </w:rPr>
        <w:t>יצטרכו</w:t>
      </w:r>
      <w:r w:rsidRPr="009B3FE3">
        <w:rPr>
          <w:rFonts w:ascii="FbFrankReal" w:hAnsi="FbFrankReal" w:cs="FbFrankReal"/>
          <w:rtl/>
          <w:lang w:bidi="ar-SA"/>
        </w:rPr>
        <w:t xml:space="preserve"> </w:t>
      </w:r>
      <w:r w:rsidRPr="009B3FE3">
        <w:rPr>
          <w:rFonts w:ascii="FbFrankReal" w:hAnsi="FbFrankReal" w:cs="FbFrankReal"/>
          <w:rtl/>
        </w:rPr>
        <w:t>חרישה</w:t>
      </w:r>
      <w:r w:rsidRPr="009B3FE3">
        <w:rPr>
          <w:rFonts w:ascii="FbFrankReal" w:hAnsi="FbFrankReal" w:cs="FbFrankReal"/>
          <w:rtl/>
          <w:lang w:bidi="ar-SA"/>
        </w:rPr>
        <w:t xml:space="preserve"> </w:t>
      </w:r>
      <w:r w:rsidRPr="009B3FE3">
        <w:rPr>
          <w:rFonts w:ascii="FbFrankReal" w:hAnsi="FbFrankReal" w:cs="FbFrankReal"/>
          <w:rtl/>
        </w:rPr>
        <w:t>וזריעה</w:t>
      </w:r>
      <w:r w:rsidRPr="009B3FE3">
        <w:rPr>
          <w:rFonts w:ascii="FbFrankReal" w:hAnsi="FbFrankReal" w:cs="FbFrankReal"/>
          <w:rtl/>
          <w:lang w:bidi="ar-SA"/>
        </w:rPr>
        <w:t xml:space="preserve">. </w:t>
      </w:r>
      <w:r w:rsidRPr="009B3FE3">
        <w:rPr>
          <w:rFonts w:ascii="FbFrankReal" w:hAnsi="FbFrankReal" w:cs="FbFrankReal"/>
          <w:rtl/>
        </w:rPr>
        <w:t>אמנם</w:t>
      </w:r>
      <w:r w:rsidRPr="009B3FE3">
        <w:rPr>
          <w:rFonts w:ascii="FbFrankReal" w:hAnsi="FbFrankReal" w:cs="FbFrankReal"/>
          <w:rtl/>
          <w:lang w:bidi="ar-SA"/>
        </w:rPr>
        <w:t xml:space="preserve"> </w:t>
      </w:r>
      <w:r w:rsidRPr="009B3FE3">
        <w:rPr>
          <w:rFonts w:ascii="FbFrankReal" w:hAnsi="FbFrankReal" w:cs="FbFrankReal"/>
          <w:rtl/>
        </w:rPr>
        <w:t>גם</w:t>
      </w:r>
      <w:r w:rsidRPr="009B3FE3">
        <w:rPr>
          <w:rFonts w:ascii="FbFrankReal" w:hAnsi="FbFrankReal" w:cs="FbFrankReal"/>
          <w:rtl/>
          <w:lang w:bidi="ar-SA"/>
        </w:rPr>
        <w:t xml:space="preserve"> </w:t>
      </w:r>
      <w:r w:rsidRPr="009B3FE3">
        <w:rPr>
          <w:rFonts w:ascii="FbFrankReal" w:hAnsi="FbFrankReal" w:cs="FbFrankReal"/>
          <w:rtl/>
        </w:rPr>
        <w:t>לפי</w:t>
      </w:r>
      <w:r w:rsidRPr="009B3FE3">
        <w:rPr>
          <w:rFonts w:ascii="FbFrankReal" w:hAnsi="FbFrankReal" w:cs="FbFrankReal"/>
          <w:rtl/>
          <w:lang w:bidi="ar-SA"/>
        </w:rPr>
        <w:t xml:space="preserve"> </w:t>
      </w:r>
      <w:r w:rsidRPr="009B3FE3">
        <w:rPr>
          <w:rFonts w:ascii="FbFrankReal" w:hAnsi="FbFrankReal" w:cs="FbFrankReal"/>
          <w:rtl/>
        </w:rPr>
        <w:t>הביאור</w:t>
      </w:r>
      <w:r w:rsidRPr="009B3FE3">
        <w:rPr>
          <w:rFonts w:ascii="FbFrankReal" w:hAnsi="FbFrankReal" w:cs="FbFrankReal"/>
          <w:rtl/>
          <w:lang w:bidi="ar-SA"/>
        </w:rPr>
        <w:t xml:space="preserve"> </w:t>
      </w:r>
      <w:r w:rsidRPr="009B3FE3">
        <w:rPr>
          <w:rFonts w:ascii="FbFrankReal" w:hAnsi="FbFrankReal" w:cs="FbFrankReal"/>
          <w:rtl/>
        </w:rPr>
        <w:t>דלקמן</w:t>
      </w:r>
      <w:r w:rsidRPr="009B3FE3">
        <w:rPr>
          <w:rFonts w:ascii="FbFrankReal" w:hAnsi="FbFrankReal" w:cs="FbFrankReal"/>
          <w:rtl/>
          <w:lang w:bidi="ar-SA"/>
        </w:rPr>
        <w:t xml:space="preserve"> </w:t>
      </w:r>
      <w:r w:rsidRPr="009B3FE3">
        <w:rPr>
          <w:rFonts w:ascii="FbFrankReal" w:hAnsi="FbFrankReal" w:cs="FbFrankReal"/>
          <w:rtl/>
        </w:rPr>
        <w:t>שהגלוסקאות</w:t>
      </w:r>
      <w:r w:rsidRPr="009B3FE3">
        <w:rPr>
          <w:rFonts w:ascii="FbFrankReal" w:hAnsi="FbFrankReal" w:cs="FbFrankReal"/>
          <w:rtl/>
          <w:lang w:bidi="ar-SA"/>
        </w:rPr>
        <w:t xml:space="preserve"> </w:t>
      </w:r>
      <w:r w:rsidRPr="009B3FE3">
        <w:rPr>
          <w:rFonts w:ascii="FbFrankReal" w:hAnsi="FbFrankReal" w:cs="FbFrankReal"/>
          <w:rtl/>
        </w:rPr>
        <w:t>יצטרכו</w:t>
      </w:r>
      <w:r w:rsidRPr="009B3FE3">
        <w:rPr>
          <w:rFonts w:ascii="FbFrankReal" w:hAnsi="FbFrankReal" w:cs="FbFrankReal"/>
          <w:rtl/>
          <w:lang w:bidi="ar-SA"/>
        </w:rPr>
        <w:t xml:space="preserve"> </w:t>
      </w:r>
      <w:r w:rsidRPr="009B3FE3">
        <w:rPr>
          <w:rFonts w:ascii="FbFrankReal" w:hAnsi="FbFrankReal" w:cs="FbFrankReal"/>
          <w:rtl/>
        </w:rPr>
        <w:t>לחרישה</w:t>
      </w:r>
      <w:r w:rsidRPr="009B3FE3">
        <w:rPr>
          <w:rFonts w:ascii="FbFrankReal" w:hAnsi="FbFrankReal" w:cs="FbFrankReal"/>
          <w:rtl/>
          <w:lang w:bidi="ar-SA"/>
        </w:rPr>
        <w:t xml:space="preserve"> </w:t>
      </w:r>
      <w:r w:rsidRPr="009B3FE3">
        <w:rPr>
          <w:rFonts w:ascii="FbFrankReal" w:hAnsi="FbFrankReal" w:cs="FbFrankReal"/>
          <w:rtl/>
        </w:rPr>
        <w:t>וזריעה</w:t>
      </w:r>
      <w:r w:rsidRPr="009B3FE3">
        <w:rPr>
          <w:rFonts w:ascii="FbFrankReal" w:hAnsi="FbFrankReal" w:cs="FbFrankReal"/>
          <w:rtl/>
          <w:lang w:bidi="ar-SA"/>
        </w:rPr>
        <w:t xml:space="preserve">, </w:t>
      </w:r>
      <w:r w:rsidRPr="009B3FE3">
        <w:rPr>
          <w:rFonts w:ascii="FbFrankReal" w:hAnsi="FbFrankReal" w:cs="FbFrankReal"/>
          <w:rtl/>
        </w:rPr>
        <w:t>לכאו</w:t>
      </w:r>
      <w:r w:rsidRPr="009B3FE3">
        <w:rPr>
          <w:rFonts w:ascii="FbFrankReal" w:hAnsi="FbFrankReal" w:cs="FbFrankReal"/>
          <w:rtl/>
          <w:lang w:bidi="ar-SA"/>
        </w:rPr>
        <w:t xml:space="preserve">' </w:t>
      </w:r>
      <w:r w:rsidRPr="009B3FE3">
        <w:rPr>
          <w:rFonts w:ascii="FbFrankReal" w:hAnsi="FbFrankReal" w:cs="FbFrankReal"/>
          <w:rtl/>
        </w:rPr>
        <w:t>י</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שיגדלו</w:t>
      </w:r>
      <w:r w:rsidRPr="009B3FE3">
        <w:rPr>
          <w:rFonts w:ascii="FbFrankReal" w:hAnsi="FbFrankReal" w:cs="FbFrankReal"/>
          <w:rtl/>
          <w:lang w:bidi="ar-SA"/>
        </w:rPr>
        <w:t xml:space="preserve"> </w:t>
      </w:r>
      <w:r w:rsidRPr="009B3FE3">
        <w:rPr>
          <w:rFonts w:ascii="FbFrankReal" w:hAnsi="FbFrankReal" w:cs="FbFrankReal"/>
          <w:rtl/>
        </w:rPr>
        <w:t>תיכף</w:t>
      </w:r>
      <w:r w:rsidRPr="009B3FE3">
        <w:rPr>
          <w:rFonts w:ascii="FbFrankReal" w:hAnsi="FbFrankReal" w:cs="FbFrankReal"/>
          <w:rtl/>
          <w:lang w:bidi="ar-SA"/>
        </w:rPr>
        <w:t xml:space="preserve"> </w:t>
      </w:r>
      <w:r w:rsidRPr="009B3FE3">
        <w:rPr>
          <w:rFonts w:ascii="FbFrankReal" w:hAnsi="FbFrankReal" w:cs="FbFrankReal"/>
          <w:rtl/>
        </w:rPr>
        <w:t>ומיד</w:t>
      </w:r>
      <w:r w:rsidRPr="009B3FE3">
        <w:rPr>
          <w:rFonts w:ascii="FbFrankReal" w:hAnsi="FbFrankReal" w:cs="FbFrankReal"/>
          <w:rtl/>
          <w:lang w:bidi="ar-SA"/>
        </w:rPr>
        <w:t xml:space="preserve">, </w:t>
      </w:r>
      <w:r w:rsidRPr="009B3FE3">
        <w:rPr>
          <w:rFonts w:ascii="FbFrankReal" w:hAnsi="FbFrankReal" w:cs="FbFrankReal"/>
          <w:rtl/>
        </w:rPr>
        <w:t>וכמו</w:t>
      </w:r>
      <w:r w:rsidRPr="009B3FE3">
        <w:rPr>
          <w:rFonts w:ascii="FbFrankReal" w:hAnsi="FbFrankReal" w:cs="FbFrankReal"/>
          <w:rtl/>
          <w:lang w:bidi="ar-SA"/>
        </w:rPr>
        <w:t xml:space="preserve"> </w:t>
      </w:r>
      <w:r w:rsidRPr="009B3FE3">
        <w:rPr>
          <w:rFonts w:ascii="FbFrankReal" w:hAnsi="FbFrankReal" w:cs="FbFrankReal"/>
          <w:rtl/>
        </w:rPr>
        <w:t>שיהי</w:t>
      </w:r>
      <w:r w:rsidRPr="009B3FE3">
        <w:rPr>
          <w:rFonts w:ascii="FbFrankReal" w:hAnsi="FbFrankReal" w:cs="FbFrankReal"/>
          <w:rtl/>
          <w:lang w:bidi="ar-SA"/>
        </w:rPr>
        <w:t xml:space="preserve">' </w:t>
      </w:r>
      <w:r w:rsidRPr="009B3FE3">
        <w:rPr>
          <w:rFonts w:ascii="FbFrankReal" w:hAnsi="FbFrankReal" w:cs="FbFrankReal"/>
          <w:rtl/>
        </w:rPr>
        <w:t>לע</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שהארץ</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נזרעת</w:t>
      </w:r>
      <w:r w:rsidRPr="009B3FE3">
        <w:rPr>
          <w:rFonts w:ascii="FbFrankReal" w:hAnsi="FbFrankReal" w:cs="FbFrankReal"/>
          <w:rtl/>
          <w:lang w:bidi="ar-SA"/>
        </w:rPr>
        <w:t xml:space="preserve"> </w:t>
      </w:r>
      <w:r w:rsidRPr="009B3FE3">
        <w:rPr>
          <w:rFonts w:ascii="FbFrankReal" w:hAnsi="FbFrankReal" w:cs="FbFrankReal"/>
          <w:rtl/>
        </w:rPr>
        <w:t>ועושה</w:t>
      </w:r>
      <w:r w:rsidRPr="009B3FE3">
        <w:rPr>
          <w:rFonts w:ascii="FbFrankReal" w:hAnsi="FbFrankReal" w:cs="FbFrankReal"/>
          <w:rtl/>
          <w:lang w:bidi="ar-SA"/>
        </w:rPr>
        <w:t xml:space="preserve"> </w:t>
      </w:r>
      <w:r w:rsidRPr="009B3FE3">
        <w:rPr>
          <w:rFonts w:ascii="FbFrankReal" w:hAnsi="FbFrankReal" w:cs="FbFrankReal"/>
          <w:rtl/>
        </w:rPr>
        <w:t>פירות</w:t>
      </w:r>
      <w:r w:rsidRPr="009B3FE3">
        <w:rPr>
          <w:rFonts w:ascii="FbFrankReal" w:hAnsi="FbFrankReal" w:cs="FbFrankReal"/>
          <w:rtl/>
          <w:lang w:bidi="ar-SA"/>
        </w:rPr>
        <w:t xml:space="preserve"> </w:t>
      </w:r>
      <w:r w:rsidRPr="009B3FE3">
        <w:rPr>
          <w:rFonts w:ascii="FbFrankReal" w:hAnsi="FbFrankReal" w:cs="FbFrankReal"/>
          <w:rtl/>
        </w:rPr>
        <w:t>בו</w:t>
      </w:r>
      <w:r w:rsidRPr="009B3FE3">
        <w:rPr>
          <w:rFonts w:ascii="FbFrankReal" w:hAnsi="FbFrankReal" w:cs="FbFrankReal"/>
          <w:rtl/>
          <w:lang w:bidi="ar-SA"/>
        </w:rPr>
        <w:t xml:space="preserve"> </w:t>
      </w:r>
      <w:r w:rsidRPr="009B3FE3">
        <w:rPr>
          <w:rFonts w:ascii="FbFrankReal" w:hAnsi="FbFrankReal" w:cs="FbFrankReal"/>
          <w:rtl/>
        </w:rPr>
        <w:t>ביום</w:t>
      </w:r>
      <w:r w:rsidRPr="009B3FE3">
        <w:rPr>
          <w:rFonts w:ascii="FbFrankReal" w:hAnsi="FbFrankReal" w:cs="FbFrankReal"/>
          <w:rtl/>
          <w:lang w:bidi="ar-SA"/>
        </w:rPr>
        <w:t xml:space="preserve">, </w:t>
      </w:r>
      <w:r w:rsidRPr="009B3FE3">
        <w:rPr>
          <w:rFonts w:ascii="FbFrankReal" w:hAnsi="FbFrankReal" w:cs="FbFrankReal"/>
          <w:rtl/>
        </w:rPr>
        <w:t>כמבואר</w:t>
      </w:r>
      <w:r w:rsidRPr="009B3FE3">
        <w:rPr>
          <w:rFonts w:ascii="FbFrankReal" w:hAnsi="FbFrankReal" w:cs="FbFrankReal"/>
          <w:rtl/>
          <w:lang w:bidi="ar-SA"/>
        </w:rPr>
        <w:t xml:space="preserve"> </w:t>
      </w:r>
      <w:r w:rsidRPr="009B3FE3">
        <w:rPr>
          <w:rFonts w:ascii="FbFrankReal" w:hAnsi="FbFrankReal" w:cs="FbFrankReal"/>
          <w:rtl/>
        </w:rPr>
        <w:t>בתורת</w:t>
      </w:r>
      <w:r w:rsidRPr="009B3FE3">
        <w:rPr>
          <w:rFonts w:ascii="FbFrankReal" w:hAnsi="FbFrankReal" w:cs="FbFrankReal"/>
          <w:rtl/>
          <w:lang w:bidi="ar-SA"/>
        </w:rPr>
        <w:t xml:space="preserve"> </w:t>
      </w:r>
      <w:r w:rsidRPr="009B3FE3">
        <w:rPr>
          <w:rFonts w:ascii="FbFrankReal" w:hAnsi="FbFrankReal" w:cs="FbFrankReal"/>
          <w:rtl/>
        </w:rPr>
        <w:t>כהנים</w:t>
      </w:r>
      <w:r w:rsidRPr="009B3FE3">
        <w:rPr>
          <w:rFonts w:ascii="FbFrankReal" w:hAnsi="FbFrankReal" w:cs="FbFrankReal"/>
          <w:rtl/>
          <w:lang w:bidi="ar-SA"/>
        </w:rPr>
        <w:t xml:space="preserve"> </w:t>
      </w:r>
      <w:r w:rsidRPr="009B3FE3">
        <w:rPr>
          <w:rFonts w:ascii="FbFrankReal" w:hAnsi="FbFrankReal" w:cs="FbFrankReal"/>
          <w:rtl/>
        </w:rPr>
        <w:t>בחוקותי</w:t>
      </w:r>
      <w:r w:rsidRPr="009B3FE3">
        <w:rPr>
          <w:rFonts w:ascii="FbFrankReal" w:hAnsi="FbFrankReal" w:cs="FbFrankReal"/>
          <w:rtl/>
          <w:lang w:bidi="ar-SA"/>
        </w:rPr>
        <w:t xml:space="preserve"> </w:t>
      </w:r>
      <w:r w:rsidRPr="009B3FE3">
        <w:rPr>
          <w:rFonts w:ascii="FbFrankReal" w:hAnsi="FbFrankReal" w:cs="FbFrankReal"/>
          <w:rtl/>
        </w:rPr>
        <w:t>עה</w:t>
      </w:r>
      <w:r w:rsidRPr="009B3FE3">
        <w:rPr>
          <w:rFonts w:ascii="FbFrankReal" w:hAnsi="FbFrankReal" w:cs="FbFrankReal"/>
          <w:rtl/>
          <w:lang w:bidi="ar-SA"/>
        </w:rPr>
        <w:t>"</w:t>
      </w:r>
      <w:r w:rsidRPr="009B3FE3">
        <w:rPr>
          <w:rFonts w:ascii="FbFrankReal" w:hAnsi="FbFrankReal" w:cs="FbFrankReal"/>
          <w:rtl/>
        </w:rPr>
        <w:t>פ</w:t>
      </w:r>
      <w:r w:rsidRPr="009B3FE3">
        <w:rPr>
          <w:rFonts w:ascii="FbFrankReal" w:hAnsi="FbFrankReal" w:cs="FbFrankReal"/>
          <w:rtl/>
          <w:lang w:bidi="ar-SA"/>
        </w:rPr>
        <w:t xml:space="preserve"> </w:t>
      </w:r>
      <w:r w:rsidRPr="009B3FE3">
        <w:rPr>
          <w:rFonts w:ascii="FbFrankReal" w:hAnsi="FbFrankReal" w:cs="FbFrankReal"/>
          <w:rtl/>
        </w:rPr>
        <w:t>ויקרא</w:t>
      </w:r>
      <w:r w:rsidRPr="009B3FE3">
        <w:rPr>
          <w:rFonts w:ascii="FbFrankReal" w:hAnsi="FbFrankReal" w:cs="FbFrankReal"/>
          <w:rtl/>
          <w:lang w:bidi="ar-SA"/>
        </w:rPr>
        <w:t xml:space="preserve"> </w:t>
      </w:r>
      <w:r w:rsidRPr="009B3FE3">
        <w:rPr>
          <w:rFonts w:ascii="FbFrankReal" w:hAnsi="FbFrankReal" w:cs="FbFrankReal"/>
          <w:rtl/>
        </w:rPr>
        <w:t>כו</w:t>
      </w:r>
      <w:r w:rsidRPr="009B3FE3">
        <w:rPr>
          <w:rFonts w:ascii="FbFrankReal" w:hAnsi="FbFrankReal" w:cs="FbFrankReal"/>
          <w:rtl/>
          <w:lang w:bidi="ar-SA"/>
        </w:rPr>
        <w:t xml:space="preserve">, </w:t>
      </w:r>
      <w:r w:rsidRPr="009B3FE3">
        <w:rPr>
          <w:rFonts w:ascii="FbFrankReal" w:hAnsi="FbFrankReal" w:cs="FbFrankReal"/>
          <w:rtl/>
        </w:rPr>
        <w:t>ד</w:t>
      </w:r>
      <w:r w:rsidRPr="009B3FE3">
        <w:rPr>
          <w:rFonts w:ascii="FbFrankReal" w:hAnsi="FbFrankReal" w:cs="FbFrankReal"/>
          <w:rtl/>
          <w:lang w:bidi="ar-SA"/>
        </w:rPr>
        <w:t xml:space="preserve">, </w:t>
      </w:r>
      <w:r w:rsidRPr="009B3FE3">
        <w:rPr>
          <w:rFonts w:ascii="FbFrankReal" w:hAnsi="FbFrankReal" w:cs="FbFrankReal"/>
          <w:rtl/>
        </w:rPr>
        <w:t>וכמבואר</w:t>
      </w:r>
      <w:r w:rsidRPr="009B3FE3">
        <w:rPr>
          <w:rFonts w:ascii="FbFrankReal" w:hAnsi="FbFrankReal" w:cs="FbFrankReal"/>
          <w:rtl/>
          <w:lang w:bidi="ar-SA"/>
        </w:rPr>
        <w:t xml:space="preserve"> </w:t>
      </w:r>
      <w:r w:rsidRPr="009B3FE3">
        <w:rPr>
          <w:rFonts w:ascii="FbFrankReal" w:hAnsi="FbFrankReal" w:cs="FbFrankReal"/>
          <w:rtl/>
        </w:rPr>
        <w:t>בהערה</w:t>
      </w:r>
      <w:r w:rsidRPr="009B3FE3">
        <w:rPr>
          <w:rFonts w:ascii="FbFrankReal" w:hAnsi="FbFrankReal" w:cs="FbFrankReal"/>
          <w:rtl/>
          <w:lang w:bidi="ar-SA"/>
        </w:rPr>
        <w:t xml:space="preserve"> </w:t>
      </w:r>
      <w:r w:rsidRPr="009B3FE3">
        <w:rPr>
          <w:rFonts w:ascii="FbFrankReal" w:hAnsi="FbFrankReal" w:cs="FbFrankReal"/>
          <w:rtl/>
        </w:rPr>
        <w:t>לעיל</w:t>
      </w:r>
      <w:r w:rsidRPr="009B3FE3">
        <w:rPr>
          <w:rFonts w:ascii="FbFrankReal" w:hAnsi="FbFrankReal" w:cs="FbFrankReal"/>
          <w:rtl/>
          <w:lang w:bidi="ar-SA"/>
        </w:rPr>
        <w:t>.</w:t>
      </w:r>
    </w:p>
  </w:footnote>
  <w:footnote w:id="29">
    <w:p w14:paraId="05F6C4D6" w14:textId="09377C30"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לקוטי</w:t>
      </w:r>
      <w:r w:rsidRPr="009B3FE3">
        <w:rPr>
          <w:rFonts w:ascii="FbFrankReal" w:hAnsi="FbFrankReal" w:cs="FbFrankReal"/>
          <w:rtl/>
          <w:lang w:bidi="ar-SA"/>
        </w:rPr>
        <w:t xml:space="preserve"> </w:t>
      </w:r>
      <w:r w:rsidRPr="009B3FE3">
        <w:rPr>
          <w:rFonts w:ascii="FbFrankReal" w:hAnsi="FbFrankReal" w:cs="FbFrankReal"/>
          <w:rtl/>
        </w:rPr>
        <w:t>תורה</w:t>
      </w:r>
      <w:r w:rsidRPr="009B3FE3">
        <w:rPr>
          <w:rFonts w:ascii="FbFrankReal" w:hAnsi="FbFrankReal" w:cs="FbFrankReal"/>
          <w:rtl/>
          <w:lang w:bidi="ar-SA"/>
        </w:rPr>
        <w:t xml:space="preserve"> </w:t>
      </w:r>
      <w:r w:rsidRPr="009B3FE3">
        <w:rPr>
          <w:rFonts w:ascii="FbFrankReal" w:hAnsi="FbFrankReal" w:cs="FbFrankReal"/>
          <w:rtl/>
        </w:rPr>
        <w:t>ושער</w:t>
      </w:r>
      <w:r w:rsidRPr="009B3FE3">
        <w:rPr>
          <w:rFonts w:ascii="FbFrankReal" w:hAnsi="FbFrankReal" w:cs="FbFrankReal"/>
          <w:rtl/>
          <w:lang w:bidi="ar-SA"/>
        </w:rPr>
        <w:t xml:space="preserve"> </w:t>
      </w:r>
      <w:r w:rsidRPr="009B3FE3">
        <w:rPr>
          <w:rFonts w:ascii="FbFrankReal" w:hAnsi="FbFrankReal" w:cs="FbFrankReal"/>
          <w:rtl/>
        </w:rPr>
        <w:t>המצות</w:t>
      </w:r>
      <w:r w:rsidRPr="009B3FE3">
        <w:rPr>
          <w:rFonts w:ascii="FbFrankReal" w:hAnsi="FbFrankReal" w:cs="FbFrankReal"/>
          <w:rtl/>
          <w:lang w:bidi="ar-SA"/>
        </w:rPr>
        <w:t xml:space="preserve"> </w:t>
      </w:r>
      <w:r w:rsidRPr="009B3FE3">
        <w:rPr>
          <w:rFonts w:ascii="FbFrankReal" w:hAnsi="FbFrankReal" w:cs="FbFrankReal"/>
          <w:rtl/>
        </w:rPr>
        <w:t>להאריז</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פרשת</w:t>
      </w:r>
      <w:r w:rsidRPr="009B3FE3">
        <w:rPr>
          <w:rFonts w:ascii="FbFrankReal" w:hAnsi="FbFrankReal" w:cs="FbFrankReal"/>
          <w:rtl/>
          <w:lang w:bidi="ar-SA"/>
        </w:rPr>
        <w:t xml:space="preserve"> </w:t>
      </w:r>
      <w:r w:rsidRPr="009B3FE3">
        <w:rPr>
          <w:rFonts w:ascii="FbFrankReal" w:hAnsi="FbFrankReal" w:cs="FbFrankReal"/>
          <w:rtl/>
        </w:rPr>
        <w:t>בהר</w:t>
      </w:r>
      <w:r w:rsidRPr="009B3FE3">
        <w:rPr>
          <w:rFonts w:ascii="FbFrankReal" w:hAnsi="FbFrankReal" w:cs="FbFrankReal"/>
          <w:rtl/>
          <w:lang w:bidi="ar-SA"/>
        </w:rPr>
        <w:t xml:space="preserve">. </w:t>
      </w:r>
      <w:r w:rsidRPr="009B3FE3">
        <w:rPr>
          <w:rFonts w:ascii="FbFrankReal" w:hAnsi="FbFrankReal" w:cs="FbFrankReal"/>
          <w:rtl/>
        </w:rPr>
        <w:t>אור</w:t>
      </w:r>
      <w:r w:rsidRPr="009B3FE3">
        <w:rPr>
          <w:rFonts w:ascii="FbFrankReal" w:hAnsi="FbFrankReal" w:cs="FbFrankReal"/>
          <w:rtl/>
          <w:lang w:bidi="ar-SA"/>
        </w:rPr>
        <w:t xml:space="preserve"> </w:t>
      </w:r>
      <w:r w:rsidRPr="009B3FE3">
        <w:rPr>
          <w:rFonts w:ascii="FbFrankReal" w:hAnsi="FbFrankReal" w:cs="FbFrankReal"/>
          <w:rtl/>
        </w:rPr>
        <w:t>החיים</w:t>
      </w:r>
      <w:r w:rsidRPr="009B3FE3">
        <w:rPr>
          <w:rFonts w:ascii="FbFrankReal" w:hAnsi="FbFrankReal" w:cs="FbFrankReal"/>
          <w:rtl/>
          <w:lang w:bidi="ar-SA"/>
        </w:rPr>
        <w:t xml:space="preserve"> </w:t>
      </w:r>
      <w:r w:rsidRPr="009B3FE3">
        <w:rPr>
          <w:rFonts w:ascii="FbFrankReal" w:hAnsi="FbFrankReal" w:cs="FbFrankReal"/>
          <w:rtl/>
        </w:rPr>
        <w:t>הקדוש</w:t>
      </w:r>
      <w:r w:rsidRPr="009B3FE3">
        <w:rPr>
          <w:rFonts w:ascii="FbFrankReal" w:hAnsi="FbFrankReal" w:cs="FbFrankReal"/>
          <w:rtl/>
          <w:lang w:bidi="ar-SA"/>
        </w:rPr>
        <w:t xml:space="preserve"> </w:t>
      </w:r>
      <w:r w:rsidRPr="009B3FE3">
        <w:rPr>
          <w:rFonts w:ascii="FbFrankReal" w:hAnsi="FbFrankReal" w:cs="FbFrankReal"/>
          <w:rtl/>
        </w:rPr>
        <w:t>ריש</w:t>
      </w:r>
      <w:r w:rsidRPr="009B3FE3">
        <w:rPr>
          <w:rFonts w:ascii="FbFrankReal" w:hAnsi="FbFrankReal" w:cs="FbFrankReal"/>
          <w:rtl/>
          <w:lang w:bidi="ar-SA"/>
        </w:rPr>
        <w:t xml:space="preserve"> </w:t>
      </w:r>
      <w:r w:rsidRPr="009B3FE3">
        <w:rPr>
          <w:rFonts w:ascii="FbFrankReal" w:hAnsi="FbFrankReal" w:cs="FbFrankReal"/>
          <w:rtl/>
        </w:rPr>
        <w:t>פ</w:t>
      </w:r>
      <w:r w:rsidRPr="009B3FE3">
        <w:rPr>
          <w:rFonts w:ascii="FbFrankReal" w:hAnsi="FbFrankReal" w:cs="FbFrankReal"/>
          <w:rtl/>
          <w:lang w:bidi="ar-SA"/>
        </w:rPr>
        <w:t xml:space="preserve">' </w:t>
      </w:r>
      <w:r w:rsidRPr="009B3FE3">
        <w:rPr>
          <w:rFonts w:ascii="FbFrankReal" w:hAnsi="FbFrankReal" w:cs="FbFrankReal"/>
          <w:rtl/>
        </w:rPr>
        <w:t>תזריע</w:t>
      </w:r>
      <w:r w:rsidRPr="009B3FE3">
        <w:rPr>
          <w:rFonts w:ascii="FbFrankReal" w:hAnsi="FbFrankReal" w:cs="FbFrankReal"/>
          <w:rtl/>
          <w:lang w:bidi="ar-SA"/>
        </w:rPr>
        <w:t xml:space="preserve">. </w:t>
      </w:r>
      <w:r w:rsidRPr="009B3FE3">
        <w:rPr>
          <w:rFonts w:ascii="FbFrankReal" w:hAnsi="FbFrankReal" w:cs="FbFrankReal"/>
          <w:rtl/>
        </w:rPr>
        <w:t>אלשיך</w:t>
      </w:r>
      <w:r w:rsidRPr="009B3FE3">
        <w:rPr>
          <w:rFonts w:ascii="FbFrankReal" w:hAnsi="FbFrankReal" w:cs="FbFrankReal"/>
          <w:rtl/>
          <w:lang w:bidi="ar-SA"/>
        </w:rPr>
        <w:t xml:space="preserve"> </w:t>
      </w:r>
      <w:r w:rsidRPr="009B3FE3">
        <w:rPr>
          <w:rFonts w:ascii="FbFrankReal" w:hAnsi="FbFrankReal" w:cs="FbFrankReal"/>
          <w:rtl/>
        </w:rPr>
        <w:t>עה</w:t>
      </w:r>
      <w:r w:rsidRPr="009B3FE3">
        <w:rPr>
          <w:rFonts w:ascii="FbFrankReal" w:hAnsi="FbFrankReal" w:cs="FbFrankReal"/>
          <w:rtl/>
          <w:lang w:bidi="ar-SA"/>
        </w:rPr>
        <w:t>"</w:t>
      </w:r>
      <w:r w:rsidRPr="009B3FE3">
        <w:rPr>
          <w:rFonts w:ascii="FbFrankReal" w:hAnsi="FbFrankReal" w:cs="FbFrankReal"/>
          <w:rtl/>
        </w:rPr>
        <w:t>פ</w:t>
      </w:r>
      <w:r w:rsidRPr="009B3FE3">
        <w:rPr>
          <w:rFonts w:ascii="FbFrankReal" w:hAnsi="FbFrankReal" w:cs="FbFrankReal"/>
          <w:rtl/>
          <w:lang w:bidi="ar-SA"/>
        </w:rPr>
        <w:t xml:space="preserve"> </w:t>
      </w:r>
      <w:r w:rsidRPr="009B3FE3">
        <w:rPr>
          <w:rFonts w:ascii="FbFrankReal" w:hAnsi="FbFrankReal" w:cs="FbFrankReal"/>
          <w:rtl/>
        </w:rPr>
        <w:t>בראשית</w:t>
      </w:r>
      <w:r w:rsidRPr="009B3FE3">
        <w:rPr>
          <w:rFonts w:ascii="FbFrankReal" w:hAnsi="FbFrankReal" w:cs="FbFrankReal"/>
          <w:rtl/>
          <w:lang w:bidi="ar-SA"/>
        </w:rPr>
        <w:t xml:space="preserve"> </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פסוקים</w:t>
      </w:r>
      <w:r w:rsidRPr="009B3FE3">
        <w:rPr>
          <w:rFonts w:ascii="FbFrankReal" w:hAnsi="FbFrankReal" w:cs="FbFrankReal"/>
          <w:rtl/>
          <w:lang w:bidi="ar-SA"/>
        </w:rPr>
        <w:t xml:space="preserve"> </w:t>
      </w:r>
      <w:r w:rsidRPr="009B3FE3">
        <w:rPr>
          <w:rFonts w:ascii="FbFrankReal" w:hAnsi="FbFrankReal" w:cs="FbFrankReal"/>
          <w:rtl/>
        </w:rPr>
        <w:t>יז</w:t>
      </w:r>
      <w:r w:rsidRPr="009B3FE3">
        <w:rPr>
          <w:rFonts w:ascii="FbFrankReal" w:hAnsi="FbFrankReal" w:cs="FbFrankReal"/>
          <w:rtl/>
          <w:lang w:bidi="ar-SA"/>
        </w:rPr>
        <w:t xml:space="preserve">, </w:t>
      </w:r>
      <w:r w:rsidRPr="009B3FE3">
        <w:rPr>
          <w:rFonts w:ascii="FbFrankReal" w:hAnsi="FbFrankReal" w:cs="FbFrankReal"/>
          <w:rtl/>
        </w:rPr>
        <w:t>יט</w:t>
      </w:r>
      <w:r w:rsidRPr="009B3FE3">
        <w:rPr>
          <w:rFonts w:ascii="FbFrankReal" w:hAnsi="FbFrankReal" w:cs="FbFrankReal"/>
          <w:rtl/>
          <w:lang w:bidi="ar-SA"/>
        </w:rPr>
        <w:t xml:space="preserve"> (</w:t>
      </w:r>
      <w:r w:rsidRPr="009B3FE3">
        <w:rPr>
          <w:rFonts w:ascii="FbFrankReal" w:hAnsi="FbFrankReal" w:cs="FbFrankReal"/>
          <w:rtl/>
        </w:rPr>
        <w:t>וראה</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 xml:space="preserve">, </w:t>
      </w:r>
      <w:r w:rsidRPr="009B3FE3">
        <w:rPr>
          <w:rFonts w:ascii="FbFrankReal" w:hAnsi="FbFrankReal" w:cs="FbFrankReal"/>
          <w:rtl/>
        </w:rPr>
        <w:t>שגם</w:t>
      </w:r>
      <w:r w:rsidRPr="009B3FE3">
        <w:rPr>
          <w:rFonts w:ascii="FbFrankReal" w:hAnsi="FbFrankReal" w:cs="FbFrankReal"/>
          <w:rtl/>
          <w:lang w:bidi="ar-SA"/>
        </w:rPr>
        <w:t xml:space="preserve"> </w:t>
      </w:r>
      <w:r w:rsidRPr="009B3FE3">
        <w:rPr>
          <w:rFonts w:ascii="FbFrankReal" w:hAnsi="FbFrankReal" w:cs="FbFrankReal"/>
          <w:rtl/>
        </w:rPr>
        <w:t>קודם</w:t>
      </w:r>
      <w:r w:rsidRPr="009B3FE3">
        <w:rPr>
          <w:rFonts w:ascii="FbFrankReal" w:hAnsi="FbFrankReal" w:cs="FbFrankReal"/>
          <w:rtl/>
          <w:lang w:bidi="ar-SA"/>
        </w:rPr>
        <w:t xml:space="preserve"> </w:t>
      </w:r>
      <w:r w:rsidRPr="009B3FE3">
        <w:rPr>
          <w:rFonts w:ascii="FbFrankReal" w:hAnsi="FbFrankReal" w:cs="FbFrankReal"/>
          <w:rtl/>
        </w:rPr>
        <w:t>החטא</w:t>
      </w:r>
      <w:r w:rsidRPr="009B3FE3">
        <w:rPr>
          <w:rFonts w:ascii="FbFrankReal" w:hAnsi="FbFrankReal" w:cs="FbFrankReal"/>
          <w:rtl/>
          <w:lang w:bidi="ar-SA"/>
        </w:rPr>
        <w:t xml:space="preserve"> </w:t>
      </w:r>
      <w:r w:rsidRPr="009B3FE3">
        <w:rPr>
          <w:rFonts w:ascii="FbFrankReal" w:hAnsi="FbFrankReal" w:cs="FbFrankReal"/>
          <w:rtl/>
        </w:rPr>
        <w:t>הוציא</w:t>
      </w:r>
      <w:r w:rsidRPr="009B3FE3">
        <w:rPr>
          <w:rFonts w:ascii="FbFrankReal" w:hAnsi="FbFrankReal" w:cs="FbFrankReal"/>
          <w:rtl/>
          <w:lang w:bidi="ar-SA"/>
        </w:rPr>
        <w:t xml:space="preserve"> </w:t>
      </w:r>
      <w:r w:rsidRPr="009B3FE3">
        <w:rPr>
          <w:rFonts w:ascii="FbFrankReal" w:hAnsi="FbFrankReal" w:cs="FbFrankReal"/>
          <w:rtl/>
        </w:rPr>
        <w:t>הארץ</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בלי</w:t>
      </w:r>
      <w:r w:rsidRPr="009B3FE3">
        <w:rPr>
          <w:rFonts w:ascii="FbFrankReal" w:hAnsi="FbFrankReal" w:cs="FbFrankReal"/>
          <w:rtl/>
          <w:lang w:bidi="ar-SA"/>
        </w:rPr>
        <w:t xml:space="preserve"> </w:t>
      </w:r>
      <w:r w:rsidRPr="009B3FE3">
        <w:rPr>
          <w:rFonts w:ascii="FbFrankReal" w:hAnsi="FbFrankReal" w:cs="FbFrankReal"/>
          <w:rtl/>
        </w:rPr>
        <w:t>חרישת</w:t>
      </w:r>
      <w:r w:rsidRPr="009B3FE3">
        <w:rPr>
          <w:rFonts w:ascii="FbFrankReal" w:hAnsi="FbFrankReal" w:cs="FbFrankReal"/>
          <w:rtl/>
          <w:lang w:bidi="ar-SA"/>
        </w:rPr>
        <w:t xml:space="preserve"> </w:t>
      </w:r>
      <w:r w:rsidRPr="009B3FE3">
        <w:rPr>
          <w:rFonts w:ascii="FbFrankReal" w:hAnsi="FbFrankReal" w:cs="FbFrankReal"/>
          <w:rtl/>
        </w:rPr>
        <w:t>וזריעת</w:t>
      </w:r>
      <w:r w:rsidRPr="009B3FE3">
        <w:rPr>
          <w:rFonts w:ascii="FbFrankReal" w:hAnsi="FbFrankReal" w:cs="FbFrankReal"/>
          <w:rtl/>
          <w:lang w:bidi="ar-SA"/>
        </w:rPr>
        <w:t xml:space="preserve"> </w:t>
      </w:r>
      <w:r w:rsidRPr="009B3FE3">
        <w:rPr>
          <w:rFonts w:ascii="FbFrankReal" w:hAnsi="FbFrankReal" w:cs="FbFrankReal"/>
          <w:rtl/>
        </w:rPr>
        <w:t>האדם</w:t>
      </w:r>
      <w:r w:rsidRPr="009B3FE3">
        <w:rPr>
          <w:rFonts w:ascii="FbFrankReal" w:hAnsi="FbFrankReal" w:cs="FbFrankReal"/>
          <w:rtl/>
          <w:lang w:bidi="ar-SA"/>
        </w:rPr>
        <w:t xml:space="preserve">). </w:t>
      </w:r>
      <w:r w:rsidRPr="009B3FE3">
        <w:rPr>
          <w:rFonts w:ascii="FbFrankReal" w:hAnsi="FbFrankReal" w:cs="FbFrankReal"/>
          <w:rtl/>
        </w:rPr>
        <w:t>וראה</w:t>
      </w:r>
      <w:r w:rsidRPr="009B3FE3">
        <w:rPr>
          <w:rFonts w:ascii="FbFrankReal" w:hAnsi="FbFrankReal" w:cs="FbFrankReal"/>
          <w:rtl/>
          <w:lang w:bidi="ar-SA"/>
        </w:rPr>
        <w:t xml:space="preserve"> </w:t>
      </w:r>
      <w:r w:rsidRPr="009B3FE3">
        <w:rPr>
          <w:rFonts w:ascii="FbFrankReal" w:hAnsi="FbFrankReal" w:cs="FbFrankReal"/>
          <w:rtl/>
        </w:rPr>
        <w:t>ספורנו</w:t>
      </w:r>
      <w:r w:rsidRPr="009B3FE3">
        <w:rPr>
          <w:rFonts w:ascii="FbFrankReal" w:hAnsi="FbFrankReal" w:cs="FbFrankReal"/>
          <w:rtl/>
          <w:lang w:bidi="ar-SA"/>
        </w:rPr>
        <w:t xml:space="preserve"> </w:t>
      </w:r>
      <w:r w:rsidRPr="009B3FE3">
        <w:rPr>
          <w:rFonts w:ascii="FbFrankReal" w:hAnsi="FbFrankReal" w:cs="FbFrankReal"/>
          <w:rtl/>
        </w:rPr>
        <w:t>בראשית</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פסוקים</w:t>
      </w:r>
      <w:r w:rsidRPr="009B3FE3">
        <w:rPr>
          <w:rFonts w:ascii="FbFrankReal" w:hAnsi="FbFrankReal" w:cs="FbFrankReal"/>
          <w:rtl/>
          <w:lang w:bidi="ar-SA"/>
        </w:rPr>
        <w:t xml:space="preserve"> </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כא</w:t>
      </w:r>
      <w:r w:rsidRPr="009B3FE3">
        <w:rPr>
          <w:rFonts w:ascii="FbFrankReal" w:hAnsi="FbFrankReal" w:cs="FbFrankReal"/>
          <w:rtl/>
          <w:lang w:bidi="ar-SA"/>
        </w:rPr>
        <w:t xml:space="preserve">. </w:t>
      </w:r>
      <w:r w:rsidRPr="009B3FE3">
        <w:rPr>
          <w:rFonts w:ascii="FbFrankReal" w:hAnsi="FbFrankReal" w:cs="FbFrankReal"/>
          <w:rtl/>
        </w:rPr>
        <w:t>קדושת</w:t>
      </w:r>
      <w:r w:rsidRPr="009B3FE3">
        <w:rPr>
          <w:rFonts w:ascii="FbFrankReal" w:hAnsi="FbFrankReal" w:cs="FbFrankReal"/>
          <w:rtl/>
          <w:lang w:bidi="ar-SA"/>
        </w:rPr>
        <w:t xml:space="preserve"> </w:t>
      </w:r>
      <w:r w:rsidRPr="009B3FE3">
        <w:rPr>
          <w:rFonts w:ascii="FbFrankReal" w:hAnsi="FbFrankReal" w:cs="FbFrankReal"/>
          <w:rtl/>
        </w:rPr>
        <w:t>לוי</w:t>
      </w:r>
      <w:r w:rsidRPr="009B3FE3">
        <w:rPr>
          <w:rFonts w:ascii="FbFrankReal" w:hAnsi="FbFrankReal" w:cs="FbFrankReal"/>
          <w:rtl/>
          <w:lang w:bidi="ar-SA"/>
        </w:rPr>
        <w:t xml:space="preserve"> </w:t>
      </w:r>
      <w:r w:rsidRPr="009B3FE3">
        <w:rPr>
          <w:rFonts w:ascii="FbFrankReal" w:hAnsi="FbFrankReal" w:cs="FbFrankReal"/>
          <w:rtl/>
        </w:rPr>
        <w:t>סוף</w:t>
      </w:r>
      <w:r w:rsidRPr="009B3FE3">
        <w:rPr>
          <w:rFonts w:ascii="FbFrankReal" w:hAnsi="FbFrankReal" w:cs="FbFrankReal"/>
          <w:rtl/>
          <w:lang w:bidi="ar-SA"/>
        </w:rPr>
        <w:t xml:space="preserve"> </w:t>
      </w:r>
      <w:r w:rsidRPr="009B3FE3">
        <w:rPr>
          <w:rFonts w:ascii="FbFrankReal" w:hAnsi="FbFrankReal" w:cs="FbFrankReal"/>
          <w:rtl/>
        </w:rPr>
        <w:t>פרשת</w:t>
      </w:r>
      <w:r w:rsidRPr="009B3FE3">
        <w:rPr>
          <w:rFonts w:ascii="FbFrankReal" w:hAnsi="FbFrankReal" w:cs="FbFrankReal"/>
          <w:rtl/>
          <w:lang w:bidi="ar-SA"/>
        </w:rPr>
        <w:t xml:space="preserve"> </w:t>
      </w:r>
      <w:r w:rsidRPr="009B3FE3">
        <w:rPr>
          <w:rFonts w:ascii="FbFrankReal" w:hAnsi="FbFrankReal" w:cs="FbFrankReal"/>
          <w:rtl/>
        </w:rPr>
        <w:t>בחוקותי</w:t>
      </w:r>
      <w:r w:rsidRPr="009B3FE3">
        <w:rPr>
          <w:rFonts w:ascii="FbFrankReal" w:hAnsi="FbFrankReal" w:cs="FbFrankReal"/>
          <w:rtl/>
          <w:lang w:bidi="ar-SA"/>
        </w:rPr>
        <w:t xml:space="preserve">. </w:t>
      </w:r>
      <w:r w:rsidRPr="009B3FE3">
        <w:rPr>
          <w:rFonts w:ascii="FbFrankReal" w:hAnsi="FbFrankReal" w:cs="FbFrankReal"/>
          <w:rtl/>
        </w:rPr>
        <w:t>ביאורי</w:t>
      </w:r>
      <w:r w:rsidRPr="009B3FE3">
        <w:rPr>
          <w:rFonts w:ascii="FbFrankReal" w:hAnsi="FbFrankReal" w:cs="FbFrankReal"/>
          <w:rtl/>
          <w:lang w:bidi="ar-SA"/>
        </w:rPr>
        <w:t xml:space="preserve"> </w:t>
      </w:r>
      <w:r w:rsidRPr="009B3FE3">
        <w:rPr>
          <w:rFonts w:ascii="FbFrankReal" w:hAnsi="FbFrankReal" w:cs="FbFrankReal"/>
          <w:rtl/>
        </w:rPr>
        <w:t>הזוהר</w:t>
      </w:r>
      <w:r w:rsidRPr="009B3FE3">
        <w:rPr>
          <w:rFonts w:ascii="FbFrankReal" w:hAnsi="FbFrankReal" w:cs="FbFrankReal"/>
          <w:rtl/>
          <w:lang w:bidi="ar-SA"/>
        </w:rPr>
        <w:t xml:space="preserve"> </w:t>
      </w:r>
      <w:r w:rsidRPr="009B3FE3">
        <w:rPr>
          <w:rFonts w:ascii="FbFrankReal" w:hAnsi="FbFrankReal" w:cs="FbFrankReal"/>
          <w:rtl/>
        </w:rPr>
        <w:t>להצ</w:t>
      </w:r>
      <w:r w:rsidRPr="009B3FE3">
        <w:rPr>
          <w:rFonts w:ascii="FbFrankReal" w:hAnsi="FbFrankReal" w:cs="FbFrankReal"/>
          <w:rtl/>
          <w:lang w:bidi="ar-SA"/>
        </w:rPr>
        <w:t>"</w:t>
      </w:r>
      <w:r w:rsidRPr="009B3FE3">
        <w:rPr>
          <w:rFonts w:ascii="FbFrankReal" w:hAnsi="FbFrankReal" w:cs="FbFrankReal"/>
          <w:rtl/>
        </w:rPr>
        <w:t>צ</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תתכ</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w:t>
      </w:r>
      <w:r w:rsidRPr="009B3FE3">
        <w:rPr>
          <w:rFonts w:ascii="FbFrankReal" w:hAnsi="FbFrankReal" w:cs="FbFrankReal"/>
          <w:rtl/>
        </w:rPr>
        <w:t>ח</w:t>
      </w:r>
      <w:r w:rsidRPr="009B3FE3">
        <w:rPr>
          <w:rFonts w:ascii="FbFrankReal" w:hAnsi="FbFrankReal" w:cs="FbFrankReal"/>
          <w:rtl/>
          <w:lang w:bidi="ar-SA"/>
        </w:rPr>
        <w:t xml:space="preserve">, </w:t>
      </w:r>
      <w:r w:rsidRPr="009B3FE3">
        <w:rPr>
          <w:rFonts w:ascii="FbFrankReal" w:hAnsi="FbFrankReal" w:cs="FbFrankReal"/>
          <w:rtl/>
        </w:rPr>
        <w:t>הובא</w:t>
      </w:r>
      <w:r w:rsidRPr="009B3FE3">
        <w:rPr>
          <w:rFonts w:ascii="FbFrankReal" w:hAnsi="FbFrankReal" w:cs="FbFrankReal"/>
          <w:rtl/>
          <w:lang w:bidi="ar-SA"/>
        </w:rPr>
        <w:t xml:space="preserve"> </w:t>
      </w:r>
      <w:r w:rsidRPr="009B3FE3">
        <w:rPr>
          <w:rFonts w:ascii="FbFrankReal" w:hAnsi="FbFrankReal" w:cs="FbFrankReal"/>
          <w:rtl/>
        </w:rPr>
        <w:t>בספר</w:t>
      </w:r>
      <w:r w:rsidRPr="009B3FE3">
        <w:rPr>
          <w:rFonts w:ascii="FbFrankReal" w:hAnsi="FbFrankReal" w:cs="FbFrankReal"/>
          <w:rtl/>
          <w:lang w:bidi="ar-SA"/>
        </w:rPr>
        <w:t xml:space="preserve"> </w:t>
      </w:r>
      <w:r w:rsidRPr="009B3FE3">
        <w:rPr>
          <w:rFonts w:ascii="FbFrankReal" w:hAnsi="FbFrankReal" w:cs="FbFrankReal"/>
          <w:rtl/>
        </w:rPr>
        <w:t>השיחות</w:t>
      </w:r>
      <w:r w:rsidRPr="009B3FE3">
        <w:rPr>
          <w:rFonts w:ascii="FbFrankReal" w:hAnsi="FbFrankReal" w:cs="FbFrankReal"/>
          <w:rtl/>
          <w:lang w:bidi="ar-SA"/>
        </w:rPr>
        <w:t xml:space="preserve"> </w:t>
      </w:r>
      <w:r w:rsidRPr="009B3FE3">
        <w:rPr>
          <w:rFonts w:ascii="FbFrankReal" w:hAnsi="FbFrankReal" w:cs="FbFrankReal"/>
          <w:rtl/>
        </w:rPr>
        <w:t>תשנ</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548 </w:t>
      </w:r>
      <w:r w:rsidRPr="009B3FE3">
        <w:rPr>
          <w:rFonts w:ascii="FbFrankReal" w:hAnsi="FbFrankReal" w:cs="FbFrankReal"/>
          <w:rtl/>
        </w:rPr>
        <w:t>הערה</w:t>
      </w:r>
      <w:r w:rsidRPr="009B3FE3">
        <w:rPr>
          <w:rFonts w:ascii="FbFrankReal" w:hAnsi="FbFrankReal" w:cs="FbFrankReal"/>
          <w:rtl/>
          <w:lang w:bidi="ar-SA"/>
        </w:rPr>
        <w:t xml:space="preserve"> 136. </w:t>
      </w:r>
      <w:r w:rsidRPr="009B3FE3">
        <w:rPr>
          <w:rFonts w:ascii="FbFrankReal" w:hAnsi="FbFrankReal" w:cs="FbFrankReal"/>
          <w:rtl/>
        </w:rPr>
        <w:t>ועוד</w:t>
      </w:r>
      <w:r w:rsidRPr="009B3FE3">
        <w:rPr>
          <w:rFonts w:ascii="FbFrankReal" w:hAnsi="FbFrankReal" w:cs="FbFrankReal"/>
          <w:rtl/>
          <w:lang w:bidi="ar-SA"/>
        </w:rPr>
        <w:t>.</w:t>
      </w:r>
      <w:r>
        <w:rPr>
          <w:rFonts w:ascii="FbFrankReal" w:hAnsi="FbFrankReal" w:cs="Times New Roman"/>
          <w:rtl/>
          <w:lang w:bidi="ar-SA"/>
        </w:rPr>
        <w:t xml:space="preserve"> </w:t>
      </w:r>
      <w:r w:rsidRPr="009B3FE3">
        <w:rPr>
          <w:rFonts w:ascii="FbFrankReal" w:hAnsi="FbFrankReal" w:cs="FbFrankReal"/>
          <w:rtl/>
        </w:rPr>
        <w:t>וראה</w:t>
      </w:r>
      <w:r w:rsidRPr="009B3FE3">
        <w:rPr>
          <w:rFonts w:ascii="FbFrankReal" w:hAnsi="FbFrankReal" w:cs="FbFrankReal"/>
          <w:rtl/>
          <w:lang w:bidi="ar-SA"/>
        </w:rPr>
        <w:t xml:space="preserve"> </w:t>
      </w:r>
      <w:r w:rsidRPr="009B3FE3">
        <w:rPr>
          <w:rFonts w:ascii="FbFrankReal" w:hAnsi="FbFrankReal" w:cs="FbFrankReal"/>
          <w:rtl/>
        </w:rPr>
        <w:t>פרקי</w:t>
      </w:r>
      <w:r w:rsidRPr="009B3FE3">
        <w:rPr>
          <w:rFonts w:ascii="FbFrankReal" w:hAnsi="FbFrankReal" w:cs="FbFrankReal"/>
          <w:rtl/>
          <w:lang w:bidi="ar-SA"/>
        </w:rPr>
        <w:t xml:space="preserve"> </w:t>
      </w:r>
      <w:r w:rsidRPr="009B3FE3">
        <w:rPr>
          <w:rFonts w:ascii="FbFrankReal" w:hAnsi="FbFrankReal" w:cs="FbFrankReal"/>
          <w:rtl/>
        </w:rPr>
        <w:t>דרבי</w:t>
      </w:r>
      <w:r w:rsidRPr="009B3FE3">
        <w:rPr>
          <w:rFonts w:ascii="FbFrankReal" w:hAnsi="FbFrankReal" w:cs="FbFrankReal"/>
          <w:rtl/>
          <w:lang w:bidi="ar-SA"/>
        </w:rPr>
        <w:t xml:space="preserve"> </w:t>
      </w:r>
      <w:r w:rsidRPr="009B3FE3">
        <w:rPr>
          <w:rFonts w:ascii="FbFrankReal" w:hAnsi="FbFrankReal" w:cs="FbFrankReal"/>
          <w:rtl/>
        </w:rPr>
        <w:t>אליעזר</w:t>
      </w:r>
      <w:r w:rsidRPr="009B3FE3">
        <w:rPr>
          <w:rFonts w:ascii="FbFrankReal" w:hAnsi="FbFrankReal" w:cs="FbFrankReal"/>
          <w:rtl/>
          <w:lang w:bidi="ar-SA"/>
        </w:rPr>
        <w:t xml:space="preserve"> </w:t>
      </w:r>
      <w:r w:rsidRPr="009B3FE3">
        <w:rPr>
          <w:rFonts w:ascii="FbFrankReal" w:hAnsi="FbFrankReal" w:cs="FbFrankReal"/>
          <w:rtl/>
        </w:rPr>
        <w:t>פי</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שקודם</w:t>
      </w:r>
      <w:r w:rsidRPr="009B3FE3">
        <w:rPr>
          <w:rFonts w:ascii="FbFrankReal" w:hAnsi="FbFrankReal" w:cs="FbFrankReal"/>
          <w:rtl/>
          <w:lang w:bidi="ar-SA"/>
        </w:rPr>
        <w:t xml:space="preserve"> </w:t>
      </w:r>
      <w:r w:rsidRPr="009B3FE3">
        <w:rPr>
          <w:rFonts w:ascii="FbFrankReal" w:hAnsi="FbFrankReal" w:cs="FbFrankReal"/>
          <w:rtl/>
        </w:rPr>
        <w:t>החטא</w:t>
      </w:r>
      <w:r w:rsidRPr="009B3FE3">
        <w:rPr>
          <w:rFonts w:ascii="FbFrankReal" w:hAnsi="FbFrankReal" w:cs="FbFrankReal"/>
          <w:rtl/>
          <w:lang w:bidi="ar-SA"/>
        </w:rPr>
        <w:t xml:space="preserve"> </w:t>
      </w:r>
      <w:r w:rsidRPr="009B3FE3">
        <w:rPr>
          <w:rFonts w:ascii="FbFrankReal" w:hAnsi="FbFrankReal" w:cs="FbFrankReal"/>
          <w:rtl/>
        </w:rPr>
        <w:t>לא</w:t>
      </w:r>
      <w:r w:rsidRPr="009B3FE3">
        <w:rPr>
          <w:rFonts w:ascii="FbFrankReal" w:hAnsi="FbFrankReal" w:cs="FbFrankReal"/>
          <w:rtl/>
          <w:lang w:bidi="ar-SA"/>
        </w:rPr>
        <w:t xml:space="preserve"> </w:t>
      </w:r>
      <w:r w:rsidRPr="009B3FE3">
        <w:rPr>
          <w:rFonts w:ascii="FbFrankReal" w:hAnsi="FbFrankReal" w:cs="FbFrankReal"/>
          <w:rtl/>
        </w:rPr>
        <w:t>הי</w:t>
      </w:r>
      <w:r w:rsidRPr="009B3FE3">
        <w:rPr>
          <w:rFonts w:ascii="FbFrankReal" w:hAnsi="FbFrankReal" w:cs="FbFrankReal"/>
          <w:rtl/>
          <w:lang w:bidi="ar-SA"/>
        </w:rPr>
        <w:t xml:space="preserve">' </w:t>
      </w:r>
      <w:r w:rsidRPr="009B3FE3">
        <w:rPr>
          <w:rFonts w:ascii="FbFrankReal" w:hAnsi="FbFrankReal" w:cs="FbFrankReal"/>
          <w:rtl/>
        </w:rPr>
        <w:t>צורך</w:t>
      </w:r>
      <w:r w:rsidRPr="009B3FE3">
        <w:rPr>
          <w:rFonts w:ascii="FbFrankReal" w:hAnsi="FbFrankReal" w:cs="FbFrankReal"/>
          <w:rtl/>
          <w:lang w:bidi="ar-SA"/>
        </w:rPr>
        <w:t xml:space="preserve"> </w:t>
      </w:r>
      <w:r w:rsidRPr="009B3FE3">
        <w:rPr>
          <w:rFonts w:ascii="FbFrankReal" w:hAnsi="FbFrankReal" w:cs="FbFrankReal"/>
          <w:rtl/>
        </w:rPr>
        <w:t>לחרישה</w:t>
      </w:r>
      <w:r w:rsidRPr="009B3FE3">
        <w:rPr>
          <w:rFonts w:ascii="FbFrankReal" w:hAnsi="FbFrankReal" w:cs="FbFrankReal"/>
          <w:rtl/>
          <w:lang w:bidi="ar-SA"/>
        </w:rPr>
        <w:t xml:space="preserve"> </w:t>
      </w:r>
      <w:r w:rsidRPr="009B3FE3">
        <w:rPr>
          <w:rFonts w:ascii="FbFrankReal" w:hAnsi="FbFrankReal" w:cs="FbFrankReal"/>
          <w:rtl/>
        </w:rPr>
        <w:t>וזריעה</w:t>
      </w:r>
      <w:r w:rsidRPr="009B3FE3">
        <w:rPr>
          <w:rFonts w:ascii="FbFrankReal" w:hAnsi="FbFrankReal" w:cs="FbFrankReal"/>
          <w:rtl/>
          <w:lang w:bidi="ar-SA"/>
        </w:rPr>
        <w:t>.</w:t>
      </w:r>
    </w:p>
    <w:p w14:paraId="66E9F95E" w14:textId="77777777"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tl/>
        </w:rPr>
        <w:t>ובכ</w:t>
      </w:r>
      <w:r w:rsidRPr="009B3FE3">
        <w:rPr>
          <w:rFonts w:ascii="FbFrankReal" w:hAnsi="FbFrankReal" w:cs="FbFrankReal"/>
          <w:rtl/>
          <w:lang w:bidi="ar-SA"/>
        </w:rPr>
        <w:t>"</w:t>
      </w:r>
      <w:r w:rsidRPr="009B3FE3">
        <w:rPr>
          <w:rFonts w:ascii="FbFrankReal" w:hAnsi="FbFrankReal" w:cs="FbFrankReal"/>
          <w:rtl/>
        </w:rPr>
        <w:t>מ</w:t>
      </w:r>
      <w:r w:rsidRPr="009B3FE3">
        <w:rPr>
          <w:rFonts w:ascii="FbFrankReal" w:hAnsi="FbFrankReal" w:cs="FbFrankReal"/>
          <w:rtl/>
          <w:lang w:bidi="ar-SA"/>
        </w:rPr>
        <w:t xml:space="preserve"> </w:t>
      </w:r>
      <w:r w:rsidRPr="009B3FE3">
        <w:rPr>
          <w:rFonts w:ascii="FbFrankReal" w:hAnsi="FbFrankReal" w:cs="FbFrankReal"/>
          <w:rtl/>
        </w:rPr>
        <w:t>משמע</w:t>
      </w:r>
      <w:r w:rsidRPr="009B3FE3">
        <w:rPr>
          <w:rFonts w:ascii="FbFrankReal" w:hAnsi="FbFrankReal" w:cs="FbFrankReal"/>
          <w:rtl/>
          <w:lang w:bidi="ar-SA"/>
        </w:rPr>
        <w:t xml:space="preserve">, </w:t>
      </w:r>
      <w:r w:rsidRPr="009B3FE3">
        <w:rPr>
          <w:rFonts w:ascii="FbFrankReal" w:hAnsi="FbFrankReal" w:cs="FbFrankReal"/>
          <w:rtl/>
        </w:rPr>
        <w:t>שמהלשון</w:t>
      </w:r>
      <w:r w:rsidRPr="009B3FE3">
        <w:rPr>
          <w:rFonts w:ascii="FbFrankReal" w:hAnsi="FbFrankReal" w:cs="FbFrankReal"/>
          <w:rtl/>
          <w:lang w:bidi="ar-SA"/>
        </w:rPr>
        <w:t xml:space="preserve"> "</w:t>
      </w:r>
      <w:r w:rsidRPr="009B3FE3">
        <w:rPr>
          <w:rFonts w:ascii="FbFrankReal" w:hAnsi="FbFrankReal" w:cs="FbFrankReal"/>
          <w:rtl/>
        </w:rPr>
        <w:t>עתידה</w:t>
      </w:r>
      <w:r w:rsidRPr="009B3FE3">
        <w:rPr>
          <w:rFonts w:ascii="FbFrankReal" w:hAnsi="FbFrankReal" w:cs="FbFrankReal"/>
          <w:rtl/>
          <w:lang w:bidi="ar-SA"/>
        </w:rPr>
        <w:t xml:space="preserve"> </w:t>
      </w:r>
      <w:r w:rsidRPr="009B3FE3">
        <w:rPr>
          <w:rFonts w:ascii="FbFrankReal" w:hAnsi="FbFrankReal" w:cs="FbFrankReal"/>
          <w:rtl/>
        </w:rPr>
        <w:t>ארץ</w:t>
      </w:r>
      <w:r w:rsidRPr="009B3FE3">
        <w:rPr>
          <w:rFonts w:ascii="FbFrankReal" w:hAnsi="FbFrankReal" w:cs="FbFrankReal"/>
          <w:rtl/>
          <w:lang w:bidi="ar-SA"/>
        </w:rPr>
        <w:t xml:space="preserve"> </w:t>
      </w:r>
      <w:r w:rsidRPr="009B3FE3">
        <w:rPr>
          <w:rFonts w:ascii="FbFrankReal" w:hAnsi="FbFrankReal" w:cs="FbFrankReal"/>
          <w:rtl/>
        </w:rPr>
        <w:t>ישראל</w:t>
      </w:r>
      <w:r w:rsidRPr="009B3FE3">
        <w:rPr>
          <w:rFonts w:ascii="FbFrankReal" w:hAnsi="FbFrankReal" w:cs="FbFrankReal"/>
          <w:rtl/>
          <w:lang w:bidi="ar-SA"/>
        </w:rPr>
        <w:t xml:space="preserve"> </w:t>
      </w:r>
      <w:r w:rsidRPr="009B3FE3">
        <w:rPr>
          <w:rFonts w:ascii="FbFrankReal" w:hAnsi="FbFrankReal" w:cs="FbFrankReal"/>
          <w:rtl/>
        </w:rPr>
        <w:t>שתוציא</w:t>
      </w:r>
      <w:r w:rsidRPr="009B3FE3">
        <w:rPr>
          <w:rFonts w:ascii="FbFrankReal" w:hAnsi="FbFrankReal" w:cs="FbFrankReal"/>
          <w:rtl/>
          <w:lang w:bidi="ar-SA"/>
        </w:rPr>
        <w:t xml:space="preserve">" </w:t>
      </w:r>
      <w:r w:rsidRPr="009B3FE3">
        <w:rPr>
          <w:rFonts w:ascii="FbFrankReal" w:hAnsi="FbFrankReal" w:cs="FbFrankReal"/>
          <w:rtl/>
        </w:rPr>
        <w:t>משמע</w:t>
      </w:r>
      <w:r w:rsidRPr="009B3FE3">
        <w:rPr>
          <w:rFonts w:ascii="FbFrankReal" w:hAnsi="FbFrankReal" w:cs="FbFrankReal"/>
          <w:rtl/>
          <w:lang w:bidi="ar-SA"/>
        </w:rPr>
        <w:t xml:space="preserve"> </w:t>
      </w:r>
      <w:r w:rsidRPr="009B3FE3">
        <w:rPr>
          <w:rFonts w:ascii="FbFrankReal" w:hAnsi="FbFrankReal" w:cs="FbFrankReal"/>
          <w:rtl/>
        </w:rPr>
        <w:t>שתוציא</w:t>
      </w:r>
      <w:r w:rsidRPr="009B3FE3">
        <w:rPr>
          <w:rFonts w:ascii="FbFrankReal" w:hAnsi="FbFrankReal" w:cs="FbFrankReal"/>
          <w:rtl/>
          <w:lang w:bidi="ar-SA"/>
        </w:rPr>
        <w:t xml:space="preserve"> </w:t>
      </w:r>
      <w:r w:rsidRPr="009B3FE3">
        <w:rPr>
          <w:rFonts w:ascii="FbFrankReal" w:hAnsi="FbFrankReal" w:cs="FbFrankReal"/>
          <w:rtl/>
        </w:rPr>
        <w:t>מעצמה</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לקוטי</w:t>
      </w:r>
      <w:r w:rsidRPr="009B3FE3">
        <w:rPr>
          <w:rFonts w:ascii="FbFrankReal" w:hAnsi="FbFrankReal" w:cs="FbFrankReal"/>
          <w:rtl/>
          <w:lang w:bidi="ar-SA"/>
        </w:rPr>
        <w:t xml:space="preserve"> </w:t>
      </w:r>
      <w:r w:rsidRPr="009B3FE3">
        <w:rPr>
          <w:rFonts w:ascii="FbFrankReal" w:hAnsi="FbFrankReal" w:cs="FbFrankReal"/>
          <w:rtl/>
        </w:rPr>
        <w:t>תורה</w:t>
      </w:r>
      <w:r w:rsidRPr="009B3FE3">
        <w:rPr>
          <w:rFonts w:ascii="FbFrankReal" w:hAnsi="FbFrankReal" w:cs="FbFrankReal"/>
          <w:rtl/>
          <w:lang w:bidi="ar-SA"/>
        </w:rPr>
        <w:t xml:space="preserve"> </w:t>
      </w:r>
      <w:r w:rsidRPr="009B3FE3">
        <w:rPr>
          <w:rFonts w:ascii="FbFrankReal" w:hAnsi="FbFrankReal" w:cs="FbFrankReal"/>
          <w:rtl/>
        </w:rPr>
        <w:t>בחוקותי</w:t>
      </w:r>
      <w:r w:rsidRPr="009B3FE3">
        <w:rPr>
          <w:rFonts w:ascii="FbFrankReal" w:hAnsi="FbFrankReal" w:cs="FbFrankReal"/>
          <w:rtl/>
          <w:lang w:bidi="ar-SA"/>
        </w:rPr>
        <w:t xml:space="preserve"> </w:t>
      </w:r>
      <w:r w:rsidRPr="009B3FE3">
        <w:rPr>
          <w:rFonts w:ascii="FbFrankReal" w:hAnsi="FbFrankReal" w:cs="FbFrankReal"/>
          <w:rtl/>
        </w:rPr>
        <w:t>נ</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מאמרי</w:t>
      </w:r>
      <w:r w:rsidRPr="009B3FE3">
        <w:rPr>
          <w:rFonts w:ascii="FbFrankReal" w:hAnsi="FbFrankReal" w:cs="FbFrankReal"/>
          <w:rtl/>
          <w:lang w:bidi="ar-SA"/>
        </w:rPr>
        <w:t xml:space="preserve"> </w:t>
      </w:r>
      <w:r w:rsidRPr="009B3FE3">
        <w:rPr>
          <w:rFonts w:ascii="FbFrankReal" w:hAnsi="FbFrankReal" w:cs="FbFrankReal"/>
          <w:rtl/>
        </w:rPr>
        <w:t>אדמו</w:t>
      </w:r>
      <w:r w:rsidRPr="009B3FE3">
        <w:rPr>
          <w:rFonts w:ascii="FbFrankReal" w:hAnsi="FbFrankReal" w:cs="FbFrankReal"/>
          <w:rtl/>
          <w:lang w:bidi="ar-SA"/>
        </w:rPr>
        <w:t>"</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האמצעי</w:t>
      </w:r>
      <w:r w:rsidRPr="009B3FE3">
        <w:rPr>
          <w:rFonts w:ascii="FbFrankReal" w:hAnsi="FbFrankReal" w:cs="FbFrankReal"/>
          <w:rtl/>
          <w:lang w:bidi="ar-SA"/>
        </w:rPr>
        <w:t xml:space="preserve"> </w:t>
      </w:r>
      <w:r w:rsidRPr="009B3FE3">
        <w:rPr>
          <w:rFonts w:ascii="FbFrankReal" w:hAnsi="FbFrankReal" w:cs="FbFrankReal"/>
          <w:rtl/>
        </w:rPr>
        <w:t>בראשית</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שי</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ובכ</w:t>
      </w:r>
      <w:r w:rsidRPr="009B3FE3">
        <w:rPr>
          <w:rFonts w:ascii="FbFrankReal" w:hAnsi="FbFrankReal" w:cs="FbFrankReal"/>
          <w:rtl/>
          <w:lang w:bidi="ar-SA"/>
        </w:rPr>
        <w:t>"</w:t>
      </w:r>
      <w:r w:rsidRPr="009B3FE3">
        <w:rPr>
          <w:rFonts w:ascii="FbFrankReal" w:hAnsi="FbFrankReal" w:cs="FbFrankReal"/>
          <w:rtl/>
        </w:rPr>
        <w:t>מ</w:t>
      </w:r>
      <w:r w:rsidRPr="009B3FE3">
        <w:rPr>
          <w:rFonts w:ascii="FbFrankReal" w:hAnsi="FbFrankReal" w:cs="FbFrankReal"/>
          <w:rtl/>
          <w:lang w:bidi="ar-SA"/>
        </w:rPr>
        <w:t xml:space="preserve"> </w:t>
      </w:r>
      <w:r w:rsidRPr="009B3FE3">
        <w:rPr>
          <w:rFonts w:ascii="FbFrankReal" w:hAnsi="FbFrankReal" w:cs="FbFrankReal"/>
          <w:rtl/>
        </w:rPr>
        <w:t>מבואר</w:t>
      </w:r>
      <w:r w:rsidRPr="009B3FE3">
        <w:rPr>
          <w:rFonts w:ascii="FbFrankReal" w:hAnsi="FbFrankReal" w:cs="FbFrankReal"/>
          <w:rtl/>
          <w:lang w:bidi="ar-SA"/>
        </w:rPr>
        <w:t xml:space="preserve"> </w:t>
      </w:r>
      <w:r w:rsidRPr="009B3FE3">
        <w:rPr>
          <w:rFonts w:ascii="FbFrankReal" w:hAnsi="FbFrankReal" w:cs="FbFrankReal"/>
          <w:rtl/>
        </w:rPr>
        <w:t>שזה</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באלף</w:t>
      </w:r>
      <w:r w:rsidRPr="009B3FE3">
        <w:rPr>
          <w:rFonts w:ascii="FbFrankReal" w:hAnsi="FbFrankReal" w:cs="FbFrankReal"/>
          <w:rtl/>
          <w:lang w:bidi="ar-SA"/>
        </w:rPr>
        <w:t xml:space="preserve"> </w:t>
      </w:r>
      <w:r w:rsidRPr="009B3FE3">
        <w:rPr>
          <w:rFonts w:ascii="FbFrankReal" w:hAnsi="FbFrankReal" w:cs="FbFrankReal"/>
          <w:rtl/>
        </w:rPr>
        <w:t>השביעי</w:t>
      </w:r>
      <w:r w:rsidRPr="009B3FE3">
        <w:rPr>
          <w:rFonts w:ascii="FbFrankReal" w:hAnsi="FbFrankReal" w:cs="FbFrankReal"/>
          <w:rtl/>
          <w:lang w:bidi="ar-SA"/>
        </w:rPr>
        <w:t xml:space="preserve">, </w:t>
      </w:r>
      <w:r w:rsidRPr="009B3FE3">
        <w:rPr>
          <w:rFonts w:ascii="FbFrankReal" w:hAnsi="FbFrankReal" w:cs="FbFrankReal"/>
          <w:rtl/>
        </w:rPr>
        <w:t>שאז</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יום</w:t>
      </w:r>
      <w:r w:rsidRPr="009B3FE3">
        <w:rPr>
          <w:rFonts w:ascii="FbFrankReal" w:hAnsi="FbFrankReal" w:cs="FbFrankReal"/>
          <w:rtl/>
          <w:lang w:bidi="ar-SA"/>
        </w:rPr>
        <w:t xml:space="preserve"> </w:t>
      </w:r>
      <w:r w:rsidRPr="009B3FE3">
        <w:rPr>
          <w:rFonts w:ascii="FbFrankReal" w:hAnsi="FbFrankReal" w:cs="FbFrankReal"/>
          <w:rtl/>
        </w:rPr>
        <w:t>שכולו</w:t>
      </w:r>
      <w:r w:rsidRPr="009B3FE3">
        <w:rPr>
          <w:rFonts w:ascii="FbFrankReal" w:hAnsi="FbFrankReal" w:cs="FbFrankReal"/>
          <w:rtl/>
          <w:lang w:bidi="ar-SA"/>
        </w:rPr>
        <w:t xml:space="preserve"> </w:t>
      </w:r>
      <w:r w:rsidRPr="009B3FE3">
        <w:rPr>
          <w:rFonts w:ascii="FbFrankReal" w:hAnsi="FbFrankReal" w:cs="FbFrankReal"/>
          <w:rtl/>
        </w:rPr>
        <w:t>שבת</w:t>
      </w:r>
      <w:r w:rsidRPr="009B3FE3">
        <w:rPr>
          <w:rFonts w:ascii="FbFrankReal" w:hAnsi="FbFrankReal" w:cs="FbFrankReal"/>
          <w:rtl/>
          <w:lang w:bidi="ar-SA"/>
        </w:rPr>
        <w:t xml:space="preserve">, </w:t>
      </w:r>
      <w:r w:rsidRPr="009B3FE3">
        <w:rPr>
          <w:rFonts w:ascii="FbFrankReal" w:hAnsi="FbFrankReal" w:cs="FbFrankReal"/>
          <w:rtl/>
        </w:rPr>
        <w:t>ולכן</w:t>
      </w:r>
      <w:r w:rsidRPr="009B3FE3">
        <w:rPr>
          <w:rFonts w:ascii="FbFrankReal" w:hAnsi="FbFrankReal" w:cs="FbFrankReal"/>
          <w:rtl/>
          <w:lang w:bidi="ar-SA"/>
        </w:rPr>
        <w:t xml:space="preserve"> "</w:t>
      </w:r>
      <w:r w:rsidRPr="009B3FE3">
        <w:rPr>
          <w:rFonts w:ascii="FbFrankReal" w:hAnsi="FbFrankReal" w:cs="FbFrankReal"/>
          <w:rtl/>
        </w:rPr>
        <w:t>בחריש</w:t>
      </w:r>
      <w:r w:rsidRPr="009B3FE3">
        <w:rPr>
          <w:rFonts w:ascii="FbFrankReal" w:hAnsi="FbFrankReal" w:cs="FbFrankReal"/>
          <w:rtl/>
          <w:lang w:bidi="ar-SA"/>
        </w:rPr>
        <w:t xml:space="preserve"> </w:t>
      </w:r>
      <w:r w:rsidRPr="009B3FE3">
        <w:rPr>
          <w:rFonts w:ascii="FbFrankReal" w:hAnsi="FbFrankReal" w:cs="FbFrankReal"/>
          <w:rtl/>
        </w:rPr>
        <w:t>ובקציר</w:t>
      </w:r>
      <w:r w:rsidRPr="009B3FE3">
        <w:rPr>
          <w:rFonts w:ascii="FbFrankReal" w:hAnsi="FbFrankReal" w:cs="FbFrankReal"/>
          <w:rtl/>
          <w:lang w:bidi="ar-SA"/>
        </w:rPr>
        <w:t xml:space="preserve"> </w:t>
      </w:r>
      <w:r w:rsidRPr="009B3FE3">
        <w:rPr>
          <w:rFonts w:ascii="FbFrankReal" w:hAnsi="FbFrankReal" w:cs="FbFrankReal"/>
          <w:rtl/>
        </w:rPr>
        <w:t>תשבות</w:t>
      </w:r>
      <w:r w:rsidRPr="009B3FE3">
        <w:rPr>
          <w:rFonts w:ascii="FbFrankReal" w:hAnsi="FbFrankReal" w:cs="FbFrankReal"/>
          <w:rtl/>
          <w:lang w:bidi="ar-SA"/>
        </w:rPr>
        <w:t>" (</w:t>
      </w:r>
      <w:r w:rsidRPr="009B3FE3">
        <w:rPr>
          <w:rFonts w:ascii="FbFrankReal" w:hAnsi="FbFrankReal" w:cs="FbFrankReal"/>
          <w:rtl/>
        </w:rPr>
        <w:t>שמות</w:t>
      </w:r>
      <w:r w:rsidRPr="009B3FE3">
        <w:rPr>
          <w:rFonts w:ascii="FbFrankReal" w:hAnsi="FbFrankReal" w:cs="FbFrankReal"/>
          <w:rtl/>
          <w:lang w:bidi="ar-SA"/>
        </w:rPr>
        <w:t xml:space="preserve"> </w:t>
      </w:r>
      <w:r w:rsidRPr="009B3FE3">
        <w:rPr>
          <w:rFonts w:ascii="FbFrankReal" w:hAnsi="FbFrankReal" w:cs="FbFrankReal"/>
          <w:rtl/>
        </w:rPr>
        <w:t>לד</w:t>
      </w:r>
      <w:r w:rsidRPr="009B3FE3">
        <w:rPr>
          <w:rFonts w:ascii="FbFrankReal" w:hAnsi="FbFrankReal" w:cs="FbFrankReal"/>
          <w:rtl/>
          <w:lang w:bidi="ar-SA"/>
        </w:rPr>
        <w:t xml:space="preserve">, </w:t>
      </w:r>
      <w:r w:rsidRPr="009B3FE3">
        <w:rPr>
          <w:rFonts w:ascii="FbFrankReal" w:hAnsi="FbFrankReal" w:cs="FbFrankReal"/>
          <w:rtl/>
        </w:rPr>
        <w:t>כא</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תורת</w:t>
      </w:r>
      <w:r w:rsidRPr="009B3FE3">
        <w:rPr>
          <w:rFonts w:ascii="FbFrankReal" w:hAnsi="FbFrankReal" w:cs="FbFrankReal"/>
          <w:rtl/>
          <w:lang w:bidi="ar-SA"/>
        </w:rPr>
        <w:t xml:space="preserve"> </w:t>
      </w:r>
      <w:r w:rsidRPr="009B3FE3">
        <w:rPr>
          <w:rFonts w:ascii="FbFrankReal" w:hAnsi="FbFrankReal" w:cs="FbFrankReal"/>
          <w:rtl/>
        </w:rPr>
        <w:t>חיים</w:t>
      </w:r>
      <w:r w:rsidRPr="009B3FE3">
        <w:rPr>
          <w:rFonts w:ascii="FbFrankReal" w:hAnsi="FbFrankReal" w:cs="FbFrankReal"/>
          <w:rtl/>
          <w:lang w:bidi="ar-SA"/>
        </w:rPr>
        <w:t xml:space="preserve"> </w:t>
      </w:r>
      <w:r w:rsidRPr="009B3FE3">
        <w:rPr>
          <w:rFonts w:ascii="FbFrankReal" w:hAnsi="FbFrankReal" w:cs="FbFrankReal"/>
          <w:rtl/>
        </w:rPr>
        <w:t>חיי</w:t>
      </w:r>
      <w:r w:rsidRPr="009B3FE3">
        <w:rPr>
          <w:rFonts w:ascii="FbFrankReal" w:hAnsi="FbFrankReal" w:cs="FbFrankReal"/>
          <w:rtl/>
          <w:lang w:bidi="ar-SA"/>
        </w:rPr>
        <w:t xml:space="preserve"> </w:t>
      </w:r>
      <w:r w:rsidRPr="009B3FE3">
        <w:rPr>
          <w:rFonts w:ascii="FbFrankReal" w:hAnsi="FbFrankReal" w:cs="FbFrankReal"/>
          <w:rtl/>
        </w:rPr>
        <w:t>שרה</w:t>
      </w:r>
      <w:r w:rsidRPr="009B3FE3">
        <w:rPr>
          <w:rFonts w:ascii="FbFrankReal" w:hAnsi="FbFrankReal" w:cs="FbFrankReal"/>
          <w:rtl/>
          <w:lang w:bidi="ar-SA"/>
        </w:rPr>
        <w:t xml:space="preserve"> </w:t>
      </w:r>
      <w:r w:rsidRPr="009B3FE3">
        <w:rPr>
          <w:rFonts w:ascii="FbFrankReal" w:hAnsi="FbFrankReal" w:cs="FbFrankReal"/>
          <w:rtl/>
        </w:rPr>
        <w:t>קלה</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שער</w:t>
      </w:r>
      <w:r w:rsidRPr="009B3FE3">
        <w:rPr>
          <w:rFonts w:ascii="FbFrankReal" w:hAnsi="FbFrankReal" w:cs="FbFrankReal"/>
          <w:rtl/>
          <w:lang w:bidi="ar-SA"/>
        </w:rPr>
        <w:t xml:space="preserve"> </w:t>
      </w:r>
      <w:r w:rsidRPr="009B3FE3">
        <w:rPr>
          <w:rFonts w:ascii="FbFrankReal" w:hAnsi="FbFrankReal" w:cs="FbFrankReal"/>
          <w:rtl/>
        </w:rPr>
        <w:t>התשובה</w:t>
      </w:r>
      <w:r w:rsidRPr="009B3FE3">
        <w:rPr>
          <w:rFonts w:ascii="FbFrankReal" w:hAnsi="FbFrankReal" w:cs="FbFrankReal"/>
          <w:rtl/>
          <w:lang w:bidi="ar-SA"/>
        </w:rPr>
        <w:t xml:space="preserve"> </w:t>
      </w:r>
      <w:r w:rsidRPr="009B3FE3">
        <w:rPr>
          <w:rFonts w:ascii="FbFrankReal" w:hAnsi="FbFrankReal" w:cs="FbFrankReal"/>
          <w:rtl/>
        </w:rPr>
        <w:t>לאדמו</w:t>
      </w:r>
      <w:r w:rsidRPr="009B3FE3">
        <w:rPr>
          <w:rFonts w:ascii="FbFrankReal" w:hAnsi="FbFrankReal" w:cs="FbFrankReal"/>
          <w:rtl/>
          <w:lang w:bidi="ar-SA"/>
        </w:rPr>
        <w:t>"</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האמצעי</w:t>
      </w:r>
      <w:r w:rsidRPr="009B3FE3">
        <w:rPr>
          <w:rFonts w:ascii="FbFrankReal" w:hAnsi="FbFrankReal" w:cs="FbFrankReal"/>
          <w:rtl/>
          <w:lang w:bidi="ar-SA"/>
        </w:rPr>
        <w:t xml:space="preserve"> </w:t>
      </w:r>
      <w:r w:rsidRPr="009B3FE3">
        <w:rPr>
          <w:rFonts w:ascii="FbFrankReal" w:hAnsi="FbFrankReal" w:cs="FbFrankReal"/>
          <w:rtl/>
        </w:rPr>
        <w:t>סו</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ובכ</w:t>
      </w:r>
      <w:r w:rsidRPr="009B3FE3">
        <w:rPr>
          <w:rFonts w:ascii="FbFrankReal" w:hAnsi="FbFrankReal" w:cs="FbFrankReal"/>
          <w:rtl/>
          <w:lang w:bidi="ar-SA"/>
        </w:rPr>
        <w:t>"</w:t>
      </w:r>
      <w:r w:rsidRPr="009B3FE3">
        <w:rPr>
          <w:rFonts w:ascii="FbFrankReal" w:hAnsi="FbFrankReal" w:cs="FbFrankReal"/>
          <w:rtl/>
        </w:rPr>
        <w:t>מ</w:t>
      </w:r>
      <w:r w:rsidRPr="009B3FE3">
        <w:rPr>
          <w:rFonts w:ascii="FbFrankReal" w:hAnsi="FbFrankReal" w:cs="FbFrankReal"/>
          <w:rtl/>
          <w:lang w:bidi="ar-SA"/>
        </w:rPr>
        <w:t>.</w:t>
      </w:r>
    </w:p>
  </w:footnote>
  <w:footnote w:id="30">
    <w:p w14:paraId="39106AC2" w14:textId="3245BBA3"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זכרי</w:t>
      </w:r>
      <w:r w:rsidRPr="009B3FE3">
        <w:rPr>
          <w:rFonts w:ascii="FbFrankReal" w:hAnsi="FbFrankReal" w:cs="FbFrankReal"/>
          <w:rtl/>
          <w:lang w:bidi="ar-SA"/>
        </w:rPr>
        <w:t xml:space="preserve">' </w:t>
      </w:r>
      <w:r w:rsidRPr="009B3FE3">
        <w:rPr>
          <w:rFonts w:ascii="FbFrankReal" w:hAnsi="FbFrankReal" w:cs="FbFrankReal"/>
          <w:rtl/>
        </w:rPr>
        <w:t>יג</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w:t>
      </w:r>
    </w:p>
  </w:footnote>
  <w:footnote w:id="31">
    <w:p w14:paraId="45DC65A0" w14:textId="383C1DDA"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שיחות</w:t>
      </w:r>
      <w:r w:rsidRPr="009B3FE3">
        <w:rPr>
          <w:rFonts w:ascii="FbFrankReal" w:hAnsi="FbFrankReal" w:cs="FbFrankReal"/>
          <w:rtl/>
          <w:lang w:bidi="ar-SA"/>
        </w:rPr>
        <w:t xml:space="preserve"> </w:t>
      </w:r>
      <w:r w:rsidRPr="009B3FE3">
        <w:rPr>
          <w:rFonts w:ascii="FbFrankReal" w:hAnsi="FbFrankReal" w:cs="FbFrankReal"/>
          <w:rtl/>
        </w:rPr>
        <w:t>קודש</w:t>
      </w:r>
      <w:r w:rsidRPr="009B3FE3">
        <w:rPr>
          <w:rFonts w:ascii="FbFrankReal" w:hAnsi="FbFrankReal" w:cs="FbFrankReal"/>
          <w:rtl/>
          <w:lang w:bidi="ar-SA"/>
        </w:rPr>
        <w:t xml:space="preserve"> </w:t>
      </w:r>
      <w:r w:rsidRPr="009B3FE3">
        <w:rPr>
          <w:rFonts w:ascii="FbFrankReal" w:hAnsi="FbFrankReal" w:cs="FbFrankReal"/>
          <w:rtl/>
        </w:rPr>
        <w:t>תשל</w:t>
      </w:r>
      <w:r w:rsidRPr="009B3FE3">
        <w:rPr>
          <w:rFonts w:ascii="FbFrankReal" w:hAnsi="FbFrankReal" w:cs="FbFrankReal"/>
          <w:rtl/>
          <w:lang w:bidi="ar-SA"/>
        </w:rPr>
        <w:t>"</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128 </w:t>
      </w:r>
      <w:r w:rsidRPr="009B3FE3">
        <w:rPr>
          <w:rFonts w:ascii="FbFrankReal" w:hAnsi="FbFrankReal" w:cs="FbFrankReal"/>
          <w:rtl/>
        </w:rPr>
        <w:t>ואילך</w:t>
      </w:r>
      <w:r w:rsidRPr="009B3FE3">
        <w:rPr>
          <w:rFonts w:ascii="FbFrankReal" w:hAnsi="FbFrankReal" w:cs="FbFrankReal"/>
          <w:rtl/>
          <w:lang w:bidi="ar-SA"/>
        </w:rPr>
        <w:t>. (</w:t>
      </w:r>
      <w:r w:rsidRPr="009B3FE3">
        <w:rPr>
          <w:rFonts w:ascii="FbFrankReal" w:hAnsi="FbFrankReal" w:cs="FbFrankReal"/>
          <w:rtl/>
        </w:rPr>
        <w:t>וע</w:t>
      </w:r>
      <w:r w:rsidRPr="009B3FE3">
        <w:rPr>
          <w:rFonts w:ascii="FbFrankReal" w:hAnsi="FbFrankReal" w:cs="FbFrankReal"/>
          <w:rtl/>
          <w:lang w:bidi="ar-SA"/>
        </w:rPr>
        <w:t>"</w:t>
      </w:r>
      <w:r w:rsidRPr="009B3FE3">
        <w:rPr>
          <w:rFonts w:ascii="FbFrankReal" w:hAnsi="FbFrankReal" w:cs="FbFrankReal"/>
          <w:rtl/>
        </w:rPr>
        <w:t>ש</w:t>
      </w:r>
      <w:r w:rsidRPr="009B3FE3">
        <w:rPr>
          <w:rFonts w:ascii="FbFrankReal" w:hAnsi="FbFrankReal" w:cs="FbFrankReal"/>
          <w:rtl/>
          <w:lang w:bidi="ar-SA"/>
        </w:rPr>
        <w:t xml:space="preserve">, </w:t>
      </w:r>
      <w:r w:rsidRPr="009B3FE3">
        <w:rPr>
          <w:rFonts w:ascii="FbFrankReal" w:hAnsi="FbFrankReal" w:cs="FbFrankReal"/>
          <w:rtl/>
        </w:rPr>
        <w:t>שאע</w:t>
      </w:r>
      <w:r w:rsidRPr="009B3FE3">
        <w:rPr>
          <w:rFonts w:ascii="FbFrankReal" w:hAnsi="FbFrankReal" w:cs="FbFrankReal"/>
          <w:rtl/>
          <w:lang w:bidi="ar-SA"/>
        </w:rPr>
        <w:t>"</w:t>
      </w:r>
      <w:r w:rsidRPr="009B3FE3">
        <w:rPr>
          <w:rFonts w:ascii="FbFrankReal" w:hAnsi="FbFrankReal" w:cs="FbFrankReal"/>
          <w:rtl/>
        </w:rPr>
        <w:t>פ</w:t>
      </w:r>
      <w:r w:rsidRPr="009B3FE3">
        <w:rPr>
          <w:rFonts w:ascii="FbFrankReal" w:hAnsi="FbFrankReal" w:cs="FbFrankReal"/>
          <w:rtl/>
          <w:lang w:bidi="ar-SA"/>
        </w:rPr>
        <w:t xml:space="preserve"> </w:t>
      </w:r>
      <w:r w:rsidRPr="009B3FE3">
        <w:rPr>
          <w:rFonts w:ascii="FbFrankReal" w:hAnsi="FbFrankReal" w:cs="FbFrankReal"/>
          <w:rtl/>
        </w:rPr>
        <w:t>שרבן</w:t>
      </w:r>
      <w:r w:rsidRPr="009B3FE3">
        <w:rPr>
          <w:rFonts w:ascii="FbFrankReal" w:hAnsi="FbFrankReal" w:cs="FbFrankReal"/>
          <w:rtl/>
          <w:lang w:bidi="ar-SA"/>
        </w:rPr>
        <w:t xml:space="preserve"> </w:t>
      </w:r>
      <w:r w:rsidRPr="009B3FE3">
        <w:rPr>
          <w:rFonts w:ascii="FbFrankReal" w:hAnsi="FbFrankReal" w:cs="FbFrankReal"/>
          <w:rtl/>
        </w:rPr>
        <w:t>גמליאל</w:t>
      </w:r>
      <w:r w:rsidRPr="009B3FE3">
        <w:rPr>
          <w:rFonts w:ascii="FbFrankReal" w:hAnsi="FbFrankReal" w:cs="FbFrankReal"/>
          <w:rtl/>
          <w:lang w:bidi="ar-SA"/>
        </w:rPr>
        <w:t xml:space="preserve"> </w:t>
      </w:r>
      <w:r w:rsidRPr="009B3FE3">
        <w:rPr>
          <w:rFonts w:ascii="FbFrankReal" w:hAnsi="FbFrankReal" w:cs="FbFrankReal"/>
          <w:rtl/>
        </w:rPr>
        <w:t>הראה</w:t>
      </w:r>
      <w:r w:rsidRPr="009B3FE3">
        <w:rPr>
          <w:rFonts w:ascii="FbFrankReal" w:hAnsi="FbFrankReal" w:cs="FbFrankReal"/>
          <w:rtl/>
          <w:lang w:bidi="ar-SA"/>
        </w:rPr>
        <w:t xml:space="preserve"> </w:t>
      </w:r>
      <w:r w:rsidRPr="009B3FE3">
        <w:rPr>
          <w:rFonts w:ascii="FbFrankReal" w:hAnsi="FbFrankReal" w:cs="FbFrankReal"/>
          <w:rtl/>
        </w:rPr>
        <w:t>לתלמידו</w:t>
      </w:r>
      <w:r w:rsidRPr="009B3FE3">
        <w:rPr>
          <w:rFonts w:ascii="FbFrankReal" w:hAnsi="FbFrankReal" w:cs="FbFrankReal"/>
          <w:rtl/>
          <w:lang w:bidi="ar-SA"/>
        </w:rPr>
        <w:t xml:space="preserve"> </w:t>
      </w:r>
      <w:r w:rsidRPr="009B3FE3">
        <w:rPr>
          <w:rFonts w:ascii="FbFrankReal" w:hAnsi="FbFrankReal" w:cs="FbFrankReal"/>
          <w:rtl/>
        </w:rPr>
        <w:t>כמהין</w:t>
      </w:r>
      <w:r w:rsidRPr="009B3FE3">
        <w:rPr>
          <w:rFonts w:ascii="FbFrankReal" w:hAnsi="FbFrankReal" w:cs="FbFrankReal"/>
          <w:rtl/>
          <w:lang w:bidi="ar-SA"/>
        </w:rPr>
        <w:t xml:space="preserve"> </w:t>
      </w:r>
      <w:r w:rsidRPr="009B3FE3">
        <w:rPr>
          <w:rFonts w:ascii="FbFrankReal" w:hAnsi="FbFrankReal" w:cs="FbFrankReal"/>
          <w:rtl/>
        </w:rPr>
        <w:t>ופטריות</w:t>
      </w:r>
      <w:r w:rsidRPr="009B3FE3">
        <w:rPr>
          <w:rFonts w:ascii="FbFrankReal" w:hAnsi="FbFrankReal" w:cs="FbFrankReal"/>
          <w:rtl/>
          <w:lang w:bidi="ar-SA"/>
        </w:rPr>
        <w:t xml:space="preserve"> </w:t>
      </w:r>
      <w:r w:rsidRPr="009B3FE3">
        <w:rPr>
          <w:rFonts w:ascii="FbFrankReal" w:hAnsi="FbFrankReal" w:cs="FbFrankReal"/>
          <w:rtl/>
        </w:rPr>
        <w:t>שאינם</w:t>
      </w:r>
      <w:r w:rsidRPr="009B3FE3">
        <w:rPr>
          <w:rFonts w:ascii="FbFrankReal" w:hAnsi="FbFrankReal" w:cs="FbFrankReal"/>
          <w:rtl/>
          <w:lang w:bidi="ar-SA"/>
        </w:rPr>
        <w:t xml:space="preserve"> </w:t>
      </w:r>
      <w:r w:rsidRPr="009B3FE3">
        <w:rPr>
          <w:rFonts w:ascii="FbFrankReal" w:hAnsi="FbFrankReal" w:cs="FbFrankReal"/>
          <w:rtl/>
        </w:rPr>
        <w:t>צריכים</w:t>
      </w:r>
      <w:r w:rsidRPr="009B3FE3">
        <w:rPr>
          <w:rFonts w:ascii="FbFrankReal" w:hAnsi="FbFrankReal" w:cs="FbFrankReal"/>
          <w:rtl/>
          <w:lang w:bidi="ar-SA"/>
        </w:rPr>
        <w:t xml:space="preserve"> </w:t>
      </w:r>
      <w:r w:rsidRPr="009B3FE3">
        <w:rPr>
          <w:rFonts w:ascii="FbFrankReal" w:hAnsi="FbFrankReal" w:cs="FbFrankReal"/>
          <w:rtl/>
        </w:rPr>
        <w:t>חרישה</w:t>
      </w:r>
      <w:r w:rsidRPr="009B3FE3">
        <w:rPr>
          <w:rFonts w:ascii="FbFrankReal" w:hAnsi="FbFrankReal" w:cs="FbFrankReal"/>
          <w:rtl/>
          <w:lang w:bidi="ar-SA"/>
        </w:rPr>
        <w:t xml:space="preserve"> </w:t>
      </w:r>
      <w:r w:rsidRPr="009B3FE3">
        <w:rPr>
          <w:rFonts w:ascii="FbFrankReal" w:hAnsi="FbFrankReal" w:cs="FbFrankReal"/>
          <w:rtl/>
        </w:rPr>
        <w:t>וזריעה</w:t>
      </w:r>
      <w:r w:rsidRPr="009B3FE3">
        <w:rPr>
          <w:rFonts w:ascii="FbFrankReal" w:hAnsi="FbFrankReal" w:cs="FbFrankReal"/>
          <w:rtl/>
          <w:lang w:bidi="ar-SA"/>
        </w:rPr>
        <w:t>, (</w:t>
      </w:r>
      <w:r w:rsidRPr="009B3FE3">
        <w:rPr>
          <w:rFonts w:ascii="FbFrankReal" w:hAnsi="FbFrankReal" w:cs="FbFrankReal"/>
          <w:rtl/>
        </w:rPr>
        <w:t>ולהעיר</w:t>
      </w:r>
      <w:r w:rsidRPr="009B3FE3">
        <w:rPr>
          <w:rFonts w:ascii="FbFrankReal" w:hAnsi="FbFrankReal" w:cs="FbFrankReal"/>
          <w:rtl/>
          <w:lang w:bidi="ar-SA"/>
        </w:rPr>
        <w:t xml:space="preserve"> </w:t>
      </w:r>
      <w:r w:rsidRPr="009B3FE3">
        <w:rPr>
          <w:rFonts w:ascii="FbFrankReal" w:hAnsi="FbFrankReal" w:cs="FbFrankReal"/>
          <w:rtl/>
        </w:rPr>
        <w:t>מביאורי</w:t>
      </w:r>
      <w:r w:rsidRPr="009B3FE3">
        <w:rPr>
          <w:rFonts w:ascii="FbFrankReal" w:hAnsi="FbFrankReal" w:cs="FbFrankReal"/>
          <w:rtl/>
          <w:lang w:bidi="ar-SA"/>
        </w:rPr>
        <w:t xml:space="preserve"> </w:t>
      </w:r>
      <w:r w:rsidRPr="009B3FE3">
        <w:rPr>
          <w:rFonts w:ascii="FbFrankReal" w:hAnsi="FbFrankReal" w:cs="FbFrankReal"/>
          <w:rtl/>
        </w:rPr>
        <w:t>הזוהר</w:t>
      </w:r>
      <w:r w:rsidRPr="009B3FE3">
        <w:rPr>
          <w:rFonts w:ascii="FbFrankReal" w:hAnsi="FbFrankReal" w:cs="FbFrankReal"/>
          <w:rtl/>
          <w:lang w:bidi="ar-SA"/>
        </w:rPr>
        <w:t xml:space="preserve"> </w:t>
      </w:r>
      <w:r w:rsidRPr="009B3FE3">
        <w:rPr>
          <w:rFonts w:ascii="FbFrankReal" w:hAnsi="FbFrankReal" w:cs="FbFrankReal"/>
          <w:rtl/>
        </w:rPr>
        <w:t>להצ</w:t>
      </w:r>
      <w:r w:rsidRPr="009B3FE3">
        <w:rPr>
          <w:rFonts w:ascii="FbFrankReal" w:hAnsi="FbFrankReal" w:cs="FbFrankReal"/>
          <w:rtl/>
          <w:lang w:bidi="ar-SA"/>
        </w:rPr>
        <w:t>"</w:t>
      </w:r>
      <w:r w:rsidRPr="009B3FE3">
        <w:rPr>
          <w:rFonts w:ascii="FbFrankReal" w:hAnsi="FbFrankReal" w:cs="FbFrankReal"/>
          <w:rtl/>
        </w:rPr>
        <w:t>צ</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 xml:space="preserve">), </w:t>
      </w:r>
      <w:r w:rsidRPr="009B3FE3">
        <w:rPr>
          <w:rFonts w:ascii="FbFrankReal" w:hAnsi="FbFrankReal" w:cs="FbFrankReal"/>
          <w:rtl/>
        </w:rPr>
        <w:t>מ</w:t>
      </w:r>
      <w:r w:rsidRPr="009B3FE3">
        <w:rPr>
          <w:rFonts w:ascii="FbFrankReal" w:hAnsi="FbFrankReal" w:cs="FbFrankReal"/>
          <w:rtl/>
          <w:lang w:bidi="ar-SA"/>
        </w:rPr>
        <w:t>"</w:t>
      </w:r>
      <w:r w:rsidRPr="009B3FE3">
        <w:rPr>
          <w:rFonts w:ascii="FbFrankReal" w:hAnsi="FbFrankReal" w:cs="FbFrankReal"/>
          <w:rtl/>
        </w:rPr>
        <w:t>מ</w:t>
      </w:r>
      <w:r w:rsidRPr="009B3FE3">
        <w:rPr>
          <w:rFonts w:ascii="FbFrankReal" w:hAnsi="FbFrankReal" w:cs="FbFrankReal"/>
          <w:rtl/>
          <w:lang w:bidi="ar-SA"/>
        </w:rPr>
        <w:t xml:space="preserve"> </w:t>
      </w:r>
      <w:r w:rsidRPr="009B3FE3">
        <w:rPr>
          <w:rFonts w:ascii="FbFrankReal" w:hAnsi="FbFrankReal" w:cs="FbFrankReal"/>
          <w:rtl/>
        </w:rPr>
        <w:t>הראה</w:t>
      </w:r>
      <w:r w:rsidRPr="009B3FE3">
        <w:rPr>
          <w:rFonts w:ascii="FbFrankReal" w:hAnsi="FbFrankReal" w:cs="FbFrankReal"/>
          <w:rtl/>
          <w:lang w:bidi="ar-SA"/>
        </w:rPr>
        <w:t xml:space="preserve"> </w:t>
      </w:r>
      <w:r w:rsidRPr="009B3FE3">
        <w:rPr>
          <w:rFonts w:ascii="FbFrankReal" w:hAnsi="FbFrankReal" w:cs="FbFrankReal"/>
          <w:rtl/>
        </w:rPr>
        <w:t>לו</w:t>
      </w:r>
      <w:r w:rsidRPr="009B3FE3">
        <w:rPr>
          <w:rFonts w:ascii="FbFrankReal" w:hAnsi="FbFrankReal" w:cs="FbFrankReal"/>
          <w:rtl/>
          <w:lang w:bidi="ar-SA"/>
        </w:rPr>
        <w:t xml:space="preserve"> </w:t>
      </w:r>
      <w:r w:rsidRPr="009B3FE3">
        <w:rPr>
          <w:rFonts w:ascii="FbFrankReal" w:hAnsi="FbFrankReal" w:cs="FbFrankReal"/>
          <w:rtl/>
        </w:rPr>
        <w:t>ג</w:t>
      </w:r>
      <w:r w:rsidRPr="009B3FE3">
        <w:rPr>
          <w:rFonts w:ascii="FbFrankReal" w:hAnsi="FbFrankReal" w:cs="FbFrankReal"/>
          <w:rtl/>
          <w:lang w:bidi="ar-SA"/>
        </w:rPr>
        <w:t>"</w:t>
      </w:r>
      <w:r w:rsidRPr="009B3FE3">
        <w:rPr>
          <w:rFonts w:ascii="FbFrankReal" w:hAnsi="FbFrankReal" w:cs="FbFrankReal"/>
          <w:rtl/>
        </w:rPr>
        <w:t>כ</w:t>
      </w:r>
      <w:r w:rsidRPr="009B3FE3">
        <w:rPr>
          <w:rFonts w:ascii="FbFrankReal" w:hAnsi="FbFrankReal" w:cs="FbFrankReal"/>
          <w:rtl/>
          <w:lang w:bidi="ar-SA"/>
        </w:rPr>
        <w:t xml:space="preserve"> </w:t>
      </w:r>
      <w:r w:rsidRPr="009B3FE3">
        <w:rPr>
          <w:rFonts w:ascii="FbFrankReal" w:hAnsi="FbFrankReal" w:cs="FbFrankReal"/>
          <w:rtl/>
        </w:rPr>
        <w:t>נברא</w:t>
      </w:r>
      <w:r w:rsidRPr="009B3FE3">
        <w:rPr>
          <w:rFonts w:ascii="FbFrankReal" w:hAnsi="FbFrankReal" w:cs="FbFrankReal"/>
          <w:rtl/>
          <w:lang w:bidi="ar-SA"/>
        </w:rPr>
        <w:t xml:space="preserve"> </w:t>
      </w:r>
      <w:r w:rsidRPr="009B3FE3">
        <w:rPr>
          <w:rFonts w:ascii="FbFrankReal" w:hAnsi="FbFrankReal" w:cs="FbFrankReal"/>
          <w:rtl/>
        </w:rPr>
        <w:t>בר</w:t>
      </w:r>
      <w:r w:rsidRPr="009B3FE3">
        <w:rPr>
          <w:rFonts w:ascii="FbFrankReal" w:hAnsi="FbFrankReal" w:cs="FbFrankReal"/>
          <w:rtl/>
          <w:lang w:bidi="ar-SA"/>
        </w:rPr>
        <w:t xml:space="preserve"> </w:t>
      </w:r>
      <w:r w:rsidRPr="009B3FE3">
        <w:rPr>
          <w:rFonts w:ascii="FbFrankReal" w:hAnsi="FbFrankReal" w:cs="FbFrankReal"/>
          <w:rtl/>
        </w:rPr>
        <w:t>קורא</w:t>
      </w:r>
      <w:r w:rsidRPr="009B3FE3">
        <w:rPr>
          <w:rFonts w:ascii="FbFrankReal" w:hAnsi="FbFrankReal" w:cs="FbFrankReal"/>
          <w:rtl/>
          <w:lang w:bidi="ar-SA"/>
        </w:rPr>
        <w:t xml:space="preserve">, </w:t>
      </w:r>
      <w:r w:rsidRPr="009B3FE3">
        <w:rPr>
          <w:rFonts w:ascii="FbFrankReal" w:hAnsi="FbFrankReal" w:cs="FbFrankReal"/>
          <w:rtl/>
        </w:rPr>
        <w:t>שבא</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נטיעה</w:t>
      </w:r>
      <w:r w:rsidRPr="009B3FE3">
        <w:rPr>
          <w:rFonts w:ascii="FbFrankReal" w:hAnsi="FbFrankReal" w:cs="FbFrankReal"/>
          <w:rtl/>
          <w:lang w:bidi="ar-SA"/>
        </w:rPr>
        <w:t xml:space="preserve">). </w:t>
      </w:r>
      <w:r w:rsidRPr="009B3FE3">
        <w:rPr>
          <w:rFonts w:ascii="FbFrankReal" w:hAnsi="FbFrankReal" w:cs="FbFrankReal"/>
          <w:rtl/>
        </w:rPr>
        <w:t>וע</w:t>
      </w:r>
      <w:r w:rsidRPr="009B3FE3">
        <w:rPr>
          <w:rFonts w:ascii="FbFrankReal" w:hAnsi="FbFrankReal" w:cs="FbFrankReal"/>
          <w:rtl/>
          <w:lang w:bidi="ar-SA"/>
        </w:rPr>
        <w:t>"</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בתורת</w:t>
      </w:r>
      <w:r w:rsidRPr="009B3FE3">
        <w:rPr>
          <w:rFonts w:ascii="FbFrankReal" w:hAnsi="FbFrankReal" w:cs="FbFrankReal"/>
          <w:rtl/>
          <w:lang w:bidi="ar-SA"/>
        </w:rPr>
        <w:t xml:space="preserve"> </w:t>
      </w:r>
      <w:r w:rsidRPr="009B3FE3">
        <w:rPr>
          <w:rFonts w:ascii="FbFrankReal" w:hAnsi="FbFrankReal" w:cs="FbFrankReal"/>
          <w:rtl/>
        </w:rPr>
        <w:t>מנחם</w:t>
      </w:r>
      <w:r w:rsidRPr="009B3FE3">
        <w:rPr>
          <w:rFonts w:ascii="FbFrankReal" w:hAnsi="FbFrankReal" w:cs="FbFrankReal"/>
          <w:rtl/>
          <w:lang w:bidi="ar-SA"/>
        </w:rPr>
        <w:t xml:space="preserve"> </w:t>
      </w:r>
      <w:r w:rsidRPr="009B3FE3">
        <w:rPr>
          <w:rFonts w:ascii="FbFrankReal" w:hAnsi="FbFrankReal" w:cs="FbFrankReal"/>
          <w:rtl/>
        </w:rPr>
        <w:t>תשמ</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279.</w:t>
      </w:r>
    </w:p>
    <w:p w14:paraId="33337A1A" w14:textId="77777777"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tl/>
        </w:rPr>
        <w:t>ולהעיר</w:t>
      </w:r>
      <w:r w:rsidRPr="009B3FE3">
        <w:rPr>
          <w:rFonts w:ascii="FbFrankReal" w:hAnsi="FbFrankReal" w:cs="FbFrankReal"/>
          <w:rtl/>
          <w:lang w:bidi="ar-SA"/>
        </w:rPr>
        <w:t xml:space="preserve"> </w:t>
      </w:r>
      <w:r w:rsidRPr="009B3FE3">
        <w:rPr>
          <w:rFonts w:ascii="FbFrankReal" w:hAnsi="FbFrankReal" w:cs="FbFrankReal"/>
          <w:rtl/>
        </w:rPr>
        <w:t>מרד</w:t>
      </w:r>
      <w:r w:rsidRPr="009B3FE3">
        <w:rPr>
          <w:rFonts w:ascii="FbFrankReal" w:hAnsi="FbFrankReal" w:cs="FbFrankReal"/>
          <w:rtl/>
          <w:lang w:bidi="ar-SA"/>
        </w:rPr>
        <w:t>"</w:t>
      </w:r>
      <w:r w:rsidRPr="009B3FE3">
        <w:rPr>
          <w:rFonts w:ascii="FbFrankReal" w:hAnsi="FbFrankReal" w:cs="FbFrankReal"/>
          <w:rtl/>
        </w:rPr>
        <w:t>ק</w:t>
      </w:r>
      <w:r w:rsidRPr="009B3FE3">
        <w:rPr>
          <w:rFonts w:ascii="FbFrankReal" w:hAnsi="FbFrankReal" w:cs="FbFrankReal"/>
          <w:rtl/>
          <w:lang w:bidi="ar-SA"/>
        </w:rPr>
        <w:t xml:space="preserve"> </w:t>
      </w:r>
      <w:r w:rsidRPr="009B3FE3">
        <w:rPr>
          <w:rFonts w:ascii="FbFrankReal" w:hAnsi="FbFrankReal" w:cs="FbFrankReal"/>
          <w:rtl/>
        </w:rPr>
        <w:t>עה</w:t>
      </w:r>
      <w:r w:rsidRPr="009B3FE3">
        <w:rPr>
          <w:rFonts w:ascii="FbFrankReal" w:hAnsi="FbFrankReal" w:cs="FbFrankReal"/>
          <w:rtl/>
          <w:lang w:bidi="ar-SA"/>
        </w:rPr>
        <w:t>"</w:t>
      </w:r>
      <w:r w:rsidRPr="009B3FE3">
        <w:rPr>
          <w:rFonts w:ascii="FbFrankReal" w:hAnsi="FbFrankReal" w:cs="FbFrankReal"/>
          <w:rtl/>
        </w:rPr>
        <w:t>פ</w:t>
      </w:r>
      <w:r w:rsidRPr="009B3FE3">
        <w:rPr>
          <w:rFonts w:ascii="FbFrankReal" w:hAnsi="FbFrankReal" w:cs="FbFrankReal"/>
          <w:rtl/>
          <w:lang w:bidi="ar-SA"/>
        </w:rPr>
        <w:t xml:space="preserve"> (</w:t>
      </w:r>
      <w:r w:rsidRPr="009B3FE3">
        <w:rPr>
          <w:rFonts w:ascii="FbFrankReal" w:hAnsi="FbFrankReal" w:cs="FbFrankReal"/>
          <w:rtl/>
        </w:rPr>
        <w:t>הושע</w:t>
      </w:r>
      <w:r w:rsidRPr="009B3FE3">
        <w:rPr>
          <w:rFonts w:ascii="FbFrankReal" w:hAnsi="FbFrankReal" w:cs="FbFrankReal"/>
          <w:rtl/>
          <w:lang w:bidi="ar-SA"/>
        </w:rPr>
        <w:t xml:space="preserve"> </w:t>
      </w:r>
      <w:r w:rsidRPr="009B3FE3">
        <w:rPr>
          <w:rFonts w:ascii="FbFrankReal" w:hAnsi="FbFrankReal" w:cs="FbFrankReal"/>
          <w:rtl/>
        </w:rPr>
        <w:t>יד</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 xml:space="preserve">) </w:t>
      </w:r>
      <w:r w:rsidRPr="009B3FE3">
        <w:rPr>
          <w:rFonts w:ascii="FbFrankReal" w:hAnsi="FbFrankReal" w:cs="FbFrankReal"/>
          <w:rtl/>
        </w:rPr>
        <w:t>יחיו</w:t>
      </w:r>
      <w:r w:rsidRPr="009B3FE3">
        <w:rPr>
          <w:rFonts w:ascii="FbFrankReal" w:hAnsi="FbFrankReal" w:cs="FbFrankReal"/>
          <w:rtl/>
          <w:lang w:bidi="ar-SA"/>
        </w:rPr>
        <w:t xml:space="preserve"> </w:t>
      </w:r>
      <w:r w:rsidRPr="009B3FE3">
        <w:rPr>
          <w:rFonts w:ascii="FbFrankReal" w:hAnsi="FbFrankReal" w:cs="FbFrankReal"/>
          <w:rtl/>
        </w:rPr>
        <w:t>דגן</w:t>
      </w:r>
      <w:r w:rsidRPr="009B3FE3">
        <w:rPr>
          <w:rFonts w:ascii="FbFrankReal" w:hAnsi="FbFrankReal" w:cs="FbFrankReal"/>
          <w:rtl/>
          <w:lang w:bidi="ar-SA"/>
        </w:rPr>
        <w:t xml:space="preserve"> </w:t>
      </w:r>
      <w:r w:rsidRPr="009B3FE3">
        <w:rPr>
          <w:rFonts w:ascii="FbFrankReal" w:hAnsi="FbFrankReal" w:cs="FbFrankReal"/>
          <w:rtl/>
        </w:rPr>
        <w:t>ויפרחו</w:t>
      </w:r>
      <w:r w:rsidRPr="009B3FE3">
        <w:rPr>
          <w:rFonts w:ascii="FbFrankReal" w:hAnsi="FbFrankReal" w:cs="FbFrankReal"/>
          <w:rtl/>
          <w:lang w:bidi="ar-SA"/>
        </w:rPr>
        <w:t xml:space="preserve"> </w:t>
      </w:r>
      <w:r w:rsidRPr="009B3FE3">
        <w:rPr>
          <w:rFonts w:ascii="FbFrankReal" w:hAnsi="FbFrankReal" w:cs="FbFrankReal"/>
          <w:rtl/>
        </w:rPr>
        <w:t>כגפן</w:t>
      </w:r>
      <w:r w:rsidRPr="009B3FE3">
        <w:rPr>
          <w:rFonts w:ascii="FbFrankReal" w:hAnsi="FbFrankReal" w:cs="FbFrankReal"/>
          <w:rtl/>
          <w:lang w:bidi="ar-SA"/>
        </w:rPr>
        <w:t xml:space="preserve"> </w:t>
      </w:r>
      <w:r w:rsidRPr="009B3FE3">
        <w:rPr>
          <w:rFonts w:ascii="FbFrankReal" w:hAnsi="FbFrankReal" w:cs="FbFrankReal"/>
          <w:rtl/>
        </w:rPr>
        <w:t>וגו</w:t>
      </w:r>
      <w:r w:rsidRPr="009B3FE3">
        <w:rPr>
          <w:rFonts w:ascii="FbFrankReal" w:hAnsi="FbFrankReal" w:cs="FbFrankReal"/>
          <w:rtl/>
          <w:lang w:bidi="ar-SA"/>
        </w:rPr>
        <w:t xml:space="preserve">' </w:t>
      </w:r>
      <w:r w:rsidRPr="009B3FE3">
        <w:rPr>
          <w:rFonts w:ascii="FbFrankReal" w:hAnsi="FbFrankReal" w:cs="FbFrankReal"/>
          <w:rtl/>
        </w:rPr>
        <w:t>כ</w:t>
      </w:r>
      <w:r w:rsidRPr="009B3FE3">
        <w:rPr>
          <w:rFonts w:ascii="FbFrankReal" w:hAnsi="FbFrankReal" w:cs="FbFrankReal"/>
          <w:rtl/>
          <w:lang w:bidi="ar-SA"/>
        </w:rPr>
        <w:t>' "</w:t>
      </w:r>
      <w:r w:rsidRPr="009B3FE3">
        <w:rPr>
          <w:rFonts w:ascii="FbFrankReal" w:hAnsi="FbFrankReal" w:cs="FbFrankReal"/>
          <w:rtl/>
        </w:rPr>
        <w:t>ויש</w:t>
      </w:r>
      <w:r w:rsidRPr="009B3FE3">
        <w:rPr>
          <w:rFonts w:ascii="FbFrankReal" w:hAnsi="FbFrankReal" w:cs="FbFrankReal"/>
          <w:rtl/>
          <w:lang w:bidi="ar-SA"/>
        </w:rPr>
        <w:t xml:space="preserve"> </w:t>
      </w:r>
      <w:r w:rsidRPr="009B3FE3">
        <w:rPr>
          <w:rFonts w:ascii="FbFrankReal" w:hAnsi="FbFrankReal" w:cs="FbFrankReal"/>
          <w:rtl/>
        </w:rPr>
        <w:t>מפרשים</w:t>
      </w:r>
      <w:r w:rsidRPr="009B3FE3">
        <w:rPr>
          <w:rFonts w:ascii="FbFrankReal" w:hAnsi="FbFrankReal" w:cs="FbFrankReal"/>
          <w:rtl/>
          <w:lang w:bidi="ar-SA"/>
        </w:rPr>
        <w:t xml:space="preserve"> </w:t>
      </w:r>
      <w:r w:rsidRPr="009B3FE3">
        <w:rPr>
          <w:rFonts w:ascii="FbFrankReal" w:hAnsi="FbFrankReal" w:cs="FbFrankReal"/>
          <w:rtl/>
        </w:rPr>
        <w:t>יחיו</w:t>
      </w:r>
      <w:r w:rsidRPr="009B3FE3">
        <w:rPr>
          <w:rFonts w:ascii="FbFrankReal" w:hAnsi="FbFrankReal" w:cs="FbFrankReal"/>
          <w:rtl/>
          <w:lang w:bidi="ar-SA"/>
        </w:rPr>
        <w:t xml:space="preserve"> </w:t>
      </w:r>
      <w:r w:rsidRPr="009B3FE3">
        <w:rPr>
          <w:rFonts w:ascii="FbFrankReal" w:hAnsi="FbFrankReal" w:cs="FbFrankReal"/>
          <w:rtl/>
        </w:rPr>
        <w:t>דגן</w:t>
      </w:r>
      <w:r w:rsidRPr="009B3FE3">
        <w:rPr>
          <w:rFonts w:ascii="FbFrankReal" w:hAnsi="FbFrankReal" w:cs="FbFrankReal"/>
          <w:rtl/>
          <w:lang w:bidi="ar-SA"/>
        </w:rPr>
        <w:t xml:space="preserve"> </w:t>
      </w:r>
      <w:r w:rsidRPr="009B3FE3">
        <w:rPr>
          <w:rFonts w:ascii="FbFrankReal" w:hAnsi="FbFrankReal" w:cs="FbFrankReal"/>
          <w:rtl/>
        </w:rPr>
        <w:t>שיהי</w:t>
      </w:r>
      <w:r w:rsidRPr="009B3FE3">
        <w:rPr>
          <w:rFonts w:ascii="FbFrankReal" w:hAnsi="FbFrankReal" w:cs="FbFrankReal"/>
          <w:rtl/>
          <w:lang w:bidi="ar-SA"/>
        </w:rPr>
        <w:t xml:space="preserve">' </w:t>
      </w:r>
      <w:r w:rsidRPr="009B3FE3">
        <w:rPr>
          <w:rFonts w:ascii="FbFrankReal" w:hAnsi="FbFrankReal" w:cs="FbFrankReal"/>
          <w:rtl/>
        </w:rPr>
        <w:t>שינוי</w:t>
      </w:r>
      <w:r w:rsidRPr="009B3FE3">
        <w:rPr>
          <w:rFonts w:ascii="FbFrankReal" w:hAnsi="FbFrankReal" w:cs="FbFrankReal"/>
          <w:rtl/>
          <w:lang w:bidi="ar-SA"/>
        </w:rPr>
        <w:t xml:space="preserve"> </w:t>
      </w:r>
      <w:r w:rsidRPr="009B3FE3">
        <w:rPr>
          <w:rFonts w:ascii="FbFrankReal" w:hAnsi="FbFrankReal" w:cs="FbFrankReal"/>
          <w:rtl/>
        </w:rPr>
        <w:t>טבע</w:t>
      </w:r>
      <w:r w:rsidRPr="009B3FE3">
        <w:rPr>
          <w:rFonts w:ascii="FbFrankReal" w:hAnsi="FbFrankReal" w:cs="FbFrankReal"/>
          <w:rtl/>
          <w:lang w:bidi="ar-SA"/>
        </w:rPr>
        <w:t xml:space="preserve"> </w:t>
      </w:r>
      <w:r w:rsidRPr="009B3FE3">
        <w:rPr>
          <w:rFonts w:ascii="FbFrankReal" w:hAnsi="FbFrankReal" w:cs="FbFrankReal"/>
          <w:rtl/>
        </w:rPr>
        <w:t>בדגן</w:t>
      </w:r>
      <w:r w:rsidRPr="009B3FE3">
        <w:rPr>
          <w:rFonts w:ascii="FbFrankReal" w:hAnsi="FbFrankReal" w:cs="FbFrankReal"/>
          <w:rtl/>
          <w:lang w:bidi="ar-SA"/>
        </w:rPr>
        <w:t xml:space="preserve"> </w:t>
      </w:r>
      <w:r w:rsidRPr="009B3FE3">
        <w:rPr>
          <w:rFonts w:ascii="FbFrankReal" w:hAnsi="FbFrankReal" w:cs="FbFrankReal"/>
          <w:rtl/>
        </w:rPr>
        <w:t>לעתיד</w:t>
      </w:r>
      <w:r w:rsidRPr="009B3FE3">
        <w:rPr>
          <w:rFonts w:ascii="FbFrankReal" w:hAnsi="FbFrankReal" w:cs="FbFrankReal"/>
          <w:rtl/>
          <w:lang w:bidi="ar-SA"/>
        </w:rPr>
        <w:t xml:space="preserve"> </w:t>
      </w:r>
      <w:r w:rsidRPr="009B3FE3">
        <w:rPr>
          <w:rFonts w:ascii="FbFrankReal" w:hAnsi="FbFrankReal" w:cs="FbFrankReal"/>
          <w:rtl/>
        </w:rPr>
        <w:t>בבא</w:t>
      </w:r>
      <w:r w:rsidRPr="009B3FE3">
        <w:rPr>
          <w:rFonts w:ascii="FbFrankReal" w:hAnsi="FbFrankReal" w:cs="FbFrankReal"/>
          <w:rtl/>
          <w:lang w:bidi="ar-SA"/>
        </w:rPr>
        <w:t xml:space="preserve"> </w:t>
      </w:r>
      <w:r w:rsidRPr="009B3FE3">
        <w:rPr>
          <w:rFonts w:ascii="FbFrankReal" w:hAnsi="FbFrankReal" w:cs="FbFrankReal"/>
          <w:rtl/>
        </w:rPr>
        <w:t>הגואל</w:t>
      </w:r>
      <w:r w:rsidRPr="009B3FE3">
        <w:rPr>
          <w:rFonts w:ascii="FbFrankReal" w:hAnsi="FbFrankReal" w:cs="FbFrankReal"/>
          <w:rtl/>
          <w:lang w:bidi="ar-SA"/>
        </w:rPr>
        <w:t xml:space="preserve"> </w:t>
      </w:r>
      <w:r w:rsidRPr="009B3FE3">
        <w:rPr>
          <w:rFonts w:ascii="FbFrankReal" w:hAnsi="FbFrankReal" w:cs="FbFrankReal"/>
          <w:rtl/>
        </w:rPr>
        <w:t>שיחיו</w:t>
      </w:r>
      <w:r w:rsidRPr="009B3FE3">
        <w:rPr>
          <w:rFonts w:ascii="FbFrankReal" w:hAnsi="FbFrankReal" w:cs="FbFrankReal"/>
          <w:rtl/>
          <w:lang w:bidi="ar-SA"/>
        </w:rPr>
        <w:t xml:space="preserve"> </w:t>
      </w:r>
      <w:r w:rsidRPr="009B3FE3">
        <w:rPr>
          <w:rFonts w:ascii="FbFrankReal" w:hAnsi="FbFrankReal" w:cs="FbFrankReal"/>
          <w:rtl/>
        </w:rPr>
        <w:t>אותו</w:t>
      </w:r>
      <w:r w:rsidRPr="009B3FE3">
        <w:rPr>
          <w:rFonts w:ascii="FbFrankReal" w:hAnsi="FbFrankReal" w:cs="FbFrankReal"/>
          <w:rtl/>
          <w:lang w:bidi="ar-SA"/>
        </w:rPr>
        <w:t xml:space="preserve"> </w:t>
      </w:r>
      <w:r w:rsidRPr="009B3FE3">
        <w:rPr>
          <w:rFonts w:ascii="FbFrankReal" w:hAnsi="FbFrankReal" w:cs="FbFrankReal"/>
          <w:rtl/>
        </w:rPr>
        <w:t>כמו</w:t>
      </w:r>
      <w:r w:rsidRPr="009B3FE3">
        <w:rPr>
          <w:rFonts w:ascii="FbFrankReal" w:hAnsi="FbFrankReal" w:cs="FbFrankReal"/>
          <w:rtl/>
          <w:lang w:bidi="ar-SA"/>
        </w:rPr>
        <w:t xml:space="preserve"> </w:t>
      </w:r>
      <w:r w:rsidRPr="009B3FE3">
        <w:rPr>
          <w:rFonts w:ascii="FbFrankReal" w:hAnsi="FbFrankReal" w:cs="FbFrankReal"/>
          <w:rtl/>
        </w:rPr>
        <w:t>הגפן</w:t>
      </w:r>
      <w:r w:rsidRPr="009B3FE3">
        <w:rPr>
          <w:rFonts w:ascii="FbFrankReal" w:hAnsi="FbFrankReal" w:cs="FbFrankReal"/>
          <w:rtl/>
          <w:lang w:bidi="ar-SA"/>
        </w:rPr>
        <w:t xml:space="preserve"> </w:t>
      </w:r>
      <w:r w:rsidRPr="009B3FE3">
        <w:rPr>
          <w:rFonts w:ascii="FbFrankReal" w:hAnsi="FbFrankReal" w:cs="FbFrankReal"/>
          <w:rtl/>
        </w:rPr>
        <w:t>ולא</w:t>
      </w:r>
      <w:r w:rsidRPr="009B3FE3">
        <w:rPr>
          <w:rFonts w:ascii="FbFrankReal" w:hAnsi="FbFrankReal" w:cs="FbFrankReal"/>
          <w:rtl/>
          <w:lang w:bidi="ar-SA"/>
        </w:rPr>
        <w:t xml:space="preserve"> </w:t>
      </w:r>
      <w:r w:rsidRPr="009B3FE3">
        <w:rPr>
          <w:rFonts w:ascii="FbFrankReal" w:hAnsi="FbFrankReal" w:cs="FbFrankReal"/>
          <w:rtl/>
        </w:rPr>
        <w:t>יצטרכו</w:t>
      </w:r>
      <w:r w:rsidRPr="009B3FE3">
        <w:rPr>
          <w:rFonts w:ascii="FbFrankReal" w:hAnsi="FbFrankReal" w:cs="FbFrankReal"/>
          <w:rtl/>
          <w:lang w:bidi="ar-SA"/>
        </w:rPr>
        <w:t xml:space="preserve"> </w:t>
      </w:r>
      <w:r w:rsidRPr="009B3FE3">
        <w:rPr>
          <w:rFonts w:ascii="FbFrankReal" w:hAnsi="FbFrankReal" w:cs="FbFrankReal"/>
          <w:rtl/>
        </w:rPr>
        <w:t>לזרוע</w:t>
      </w:r>
      <w:r w:rsidRPr="009B3FE3">
        <w:rPr>
          <w:rFonts w:ascii="FbFrankReal" w:hAnsi="FbFrankReal" w:cs="FbFrankReal"/>
          <w:rtl/>
          <w:lang w:bidi="ar-SA"/>
        </w:rPr>
        <w:t xml:space="preserve"> </w:t>
      </w:r>
      <w:r w:rsidRPr="009B3FE3">
        <w:rPr>
          <w:rFonts w:ascii="FbFrankReal" w:hAnsi="FbFrankReal" w:cs="FbFrankReal"/>
          <w:rtl/>
        </w:rPr>
        <w:t>הדגן</w:t>
      </w:r>
      <w:r w:rsidRPr="009B3FE3">
        <w:rPr>
          <w:rFonts w:ascii="FbFrankReal" w:hAnsi="FbFrankReal" w:cs="FbFrankReal"/>
          <w:rtl/>
          <w:lang w:bidi="ar-SA"/>
        </w:rPr>
        <w:t xml:space="preserve"> </w:t>
      </w:r>
      <w:r w:rsidRPr="009B3FE3">
        <w:rPr>
          <w:rFonts w:ascii="FbFrankReal" w:hAnsi="FbFrankReal" w:cs="FbFrankReal"/>
          <w:rtl/>
        </w:rPr>
        <w:t>אלא</w:t>
      </w:r>
      <w:r w:rsidRPr="009B3FE3">
        <w:rPr>
          <w:rFonts w:ascii="FbFrankReal" w:hAnsi="FbFrankReal" w:cs="FbFrankReal"/>
          <w:rtl/>
          <w:lang w:bidi="ar-SA"/>
        </w:rPr>
        <w:t xml:space="preserve"> </w:t>
      </w:r>
      <w:r w:rsidRPr="009B3FE3">
        <w:rPr>
          <w:rFonts w:ascii="FbFrankReal" w:hAnsi="FbFrankReal" w:cs="FbFrankReal"/>
          <w:rtl/>
        </w:rPr>
        <w:t>פעם</w:t>
      </w:r>
      <w:r w:rsidRPr="009B3FE3">
        <w:rPr>
          <w:rFonts w:ascii="FbFrankReal" w:hAnsi="FbFrankReal" w:cs="FbFrankReal"/>
          <w:rtl/>
          <w:lang w:bidi="ar-SA"/>
        </w:rPr>
        <w:t xml:space="preserve"> </w:t>
      </w:r>
      <w:r w:rsidRPr="009B3FE3">
        <w:rPr>
          <w:rFonts w:ascii="FbFrankReal" w:hAnsi="FbFrankReal" w:cs="FbFrankReal"/>
          <w:rtl/>
        </w:rPr>
        <w:t>אחת</w:t>
      </w:r>
      <w:r w:rsidRPr="009B3FE3">
        <w:rPr>
          <w:rFonts w:ascii="FbFrankReal" w:hAnsi="FbFrankReal" w:cs="FbFrankReal"/>
          <w:rtl/>
          <w:lang w:bidi="ar-SA"/>
        </w:rPr>
        <w:t xml:space="preserve"> </w:t>
      </w:r>
      <w:r w:rsidRPr="009B3FE3">
        <w:rPr>
          <w:rFonts w:ascii="FbFrankReal" w:hAnsi="FbFrankReal" w:cs="FbFrankReal"/>
          <w:rtl/>
        </w:rPr>
        <w:t>כמו</w:t>
      </w:r>
      <w:r w:rsidRPr="009B3FE3">
        <w:rPr>
          <w:rFonts w:ascii="FbFrankReal" w:hAnsi="FbFrankReal" w:cs="FbFrankReal"/>
          <w:rtl/>
          <w:lang w:bidi="ar-SA"/>
        </w:rPr>
        <w:t xml:space="preserve"> </w:t>
      </w:r>
      <w:r w:rsidRPr="009B3FE3">
        <w:rPr>
          <w:rFonts w:ascii="FbFrankReal" w:hAnsi="FbFrankReal" w:cs="FbFrankReal"/>
          <w:rtl/>
        </w:rPr>
        <w:t>הגפן</w:t>
      </w:r>
      <w:r w:rsidRPr="009B3FE3">
        <w:rPr>
          <w:rFonts w:ascii="FbFrankReal" w:hAnsi="FbFrankReal" w:cs="FbFrankReal"/>
          <w:rtl/>
          <w:lang w:bidi="ar-SA"/>
        </w:rPr>
        <w:t xml:space="preserve"> </w:t>
      </w:r>
      <w:r w:rsidRPr="009B3FE3">
        <w:rPr>
          <w:rFonts w:ascii="FbFrankReal" w:hAnsi="FbFrankReal" w:cs="FbFrankReal"/>
          <w:rtl/>
        </w:rPr>
        <w:t>וכיוצא</w:t>
      </w:r>
      <w:r w:rsidRPr="009B3FE3">
        <w:rPr>
          <w:rFonts w:ascii="FbFrankReal" w:hAnsi="FbFrankReal" w:cs="FbFrankReal"/>
          <w:rtl/>
          <w:lang w:bidi="ar-SA"/>
        </w:rPr>
        <w:t xml:space="preserve"> </w:t>
      </w:r>
      <w:r w:rsidRPr="009B3FE3">
        <w:rPr>
          <w:rFonts w:ascii="FbFrankReal" w:hAnsi="FbFrankReal" w:cs="FbFrankReal"/>
          <w:rtl/>
        </w:rPr>
        <w:t>בזה</w:t>
      </w:r>
      <w:r w:rsidRPr="009B3FE3">
        <w:rPr>
          <w:rFonts w:ascii="FbFrankReal" w:hAnsi="FbFrankReal" w:cs="FbFrankReal"/>
          <w:rtl/>
          <w:lang w:bidi="ar-SA"/>
        </w:rPr>
        <w:t xml:space="preserve"> </w:t>
      </w:r>
      <w:r w:rsidRPr="009B3FE3">
        <w:rPr>
          <w:rFonts w:ascii="FbFrankReal" w:hAnsi="FbFrankReal" w:cs="FbFrankReal"/>
          <w:rtl/>
        </w:rPr>
        <w:t>זכרו</w:t>
      </w:r>
      <w:r w:rsidRPr="009B3FE3">
        <w:rPr>
          <w:rFonts w:ascii="FbFrankReal" w:hAnsi="FbFrankReal" w:cs="FbFrankReal"/>
          <w:rtl/>
          <w:lang w:bidi="ar-SA"/>
        </w:rPr>
        <w:t xml:space="preserve"> </w:t>
      </w:r>
      <w:r w:rsidRPr="009B3FE3">
        <w:rPr>
          <w:rFonts w:ascii="FbFrankReal" w:hAnsi="FbFrankReal" w:cs="FbFrankReal"/>
          <w:rtl/>
        </w:rPr>
        <w:t>רבותיו</w:t>
      </w:r>
      <w:r w:rsidRPr="009B3FE3">
        <w:rPr>
          <w:rFonts w:ascii="FbFrankReal" w:hAnsi="FbFrankReal" w:cs="FbFrankReal"/>
          <w:rtl/>
          <w:lang w:bidi="ar-SA"/>
        </w:rPr>
        <w:t xml:space="preserve"> </w:t>
      </w:r>
      <w:r w:rsidRPr="009B3FE3">
        <w:rPr>
          <w:rFonts w:ascii="FbFrankReal" w:hAnsi="FbFrankReal" w:cs="FbFrankReal"/>
          <w:rtl/>
        </w:rPr>
        <w:t>ז</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בשינוי</w:t>
      </w:r>
      <w:r w:rsidRPr="009B3FE3">
        <w:rPr>
          <w:rFonts w:ascii="FbFrankReal" w:hAnsi="FbFrankReal" w:cs="FbFrankReal"/>
          <w:rtl/>
          <w:lang w:bidi="ar-SA"/>
        </w:rPr>
        <w:t xml:space="preserve"> </w:t>
      </w:r>
      <w:r w:rsidRPr="009B3FE3">
        <w:rPr>
          <w:rFonts w:ascii="FbFrankReal" w:hAnsi="FbFrankReal" w:cs="FbFrankReal"/>
          <w:rtl/>
        </w:rPr>
        <w:t>טבע</w:t>
      </w:r>
      <w:r w:rsidRPr="009B3FE3">
        <w:rPr>
          <w:rFonts w:ascii="FbFrankReal" w:hAnsi="FbFrankReal" w:cs="FbFrankReal"/>
          <w:rtl/>
          <w:lang w:bidi="ar-SA"/>
        </w:rPr>
        <w:t xml:space="preserve"> </w:t>
      </w:r>
      <w:r w:rsidRPr="009B3FE3">
        <w:rPr>
          <w:rFonts w:ascii="FbFrankReal" w:hAnsi="FbFrankReal" w:cs="FbFrankReal"/>
          <w:rtl/>
        </w:rPr>
        <w:t>שיהי</w:t>
      </w:r>
      <w:r w:rsidRPr="009B3FE3">
        <w:rPr>
          <w:rFonts w:ascii="FbFrankReal" w:hAnsi="FbFrankReal" w:cs="FbFrankReal"/>
          <w:rtl/>
          <w:lang w:bidi="ar-SA"/>
        </w:rPr>
        <w:t xml:space="preserve">' </w:t>
      </w:r>
      <w:r w:rsidRPr="009B3FE3">
        <w:rPr>
          <w:rFonts w:ascii="FbFrankReal" w:hAnsi="FbFrankReal" w:cs="FbFrankReal"/>
          <w:rtl/>
        </w:rPr>
        <w:t>לעתיד</w:t>
      </w:r>
      <w:r w:rsidRPr="009B3FE3">
        <w:rPr>
          <w:rFonts w:ascii="FbFrankReal" w:hAnsi="FbFrankReal" w:cs="FbFrankReal"/>
          <w:rtl/>
          <w:lang w:bidi="ar-SA"/>
        </w:rPr>
        <w:t xml:space="preserve"> </w:t>
      </w:r>
      <w:r w:rsidRPr="009B3FE3">
        <w:rPr>
          <w:rFonts w:ascii="FbFrankReal" w:hAnsi="FbFrankReal" w:cs="FbFrankReal"/>
          <w:rtl/>
        </w:rPr>
        <w:t>בחטה</w:t>
      </w:r>
      <w:r w:rsidRPr="009B3FE3">
        <w:rPr>
          <w:rFonts w:ascii="FbFrankReal" w:hAnsi="FbFrankReal" w:cs="FbFrankReal"/>
          <w:rtl/>
          <w:lang w:bidi="ar-SA"/>
        </w:rPr>
        <w:t>". (</w:t>
      </w:r>
      <w:r w:rsidRPr="009B3FE3">
        <w:rPr>
          <w:rFonts w:ascii="FbFrankReal" w:hAnsi="FbFrankReal" w:cs="FbFrankReal"/>
          <w:rtl/>
        </w:rPr>
        <w:t>אלא</w:t>
      </w:r>
      <w:r w:rsidRPr="009B3FE3">
        <w:rPr>
          <w:rFonts w:ascii="FbFrankReal" w:hAnsi="FbFrankReal" w:cs="FbFrankReal"/>
          <w:rtl/>
          <w:lang w:bidi="ar-SA"/>
        </w:rPr>
        <w:t xml:space="preserve"> </w:t>
      </w:r>
      <w:r w:rsidRPr="009B3FE3">
        <w:rPr>
          <w:rFonts w:ascii="FbFrankReal" w:hAnsi="FbFrankReal" w:cs="FbFrankReal"/>
          <w:rtl/>
        </w:rPr>
        <w:t>שלכאו</w:t>
      </w:r>
      <w:r w:rsidRPr="009B3FE3">
        <w:rPr>
          <w:rFonts w:ascii="FbFrankReal" w:hAnsi="FbFrankReal" w:cs="FbFrankReal"/>
          <w:rtl/>
          <w:lang w:bidi="ar-SA"/>
        </w:rPr>
        <w:t xml:space="preserve">' </w:t>
      </w:r>
      <w:r w:rsidRPr="009B3FE3">
        <w:rPr>
          <w:rFonts w:ascii="FbFrankReal" w:hAnsi="FbFrankReal" w:cs="FbFrankReal"/>
          <w:rtl/>
        </w:rPr>
        <w:t>כוונתו</w:t>
      </w:r>
      <w:r w:rsidRPr="009B3FE3">
        <w:rPr>
          <w:rFonts w:ascii="FbFrankReal" w:hAnsi="FbFrankReal" w:cs="FbFrankReal"/>
          <w:rtl/>
          <w:lang w:bidi="ar-SA"/>
        </w:rPr>
        <w:t xml:space="preserve"> </w:t>
      </w:r>
      <w:r w:rsidRPr="009B3FE3">
        <w:rPr>
          <w:rFonts w:ascii="FbFrankReal" w:hAnsi="FbFrankReal" w:cs="FbFrankReal"/>
          <w:rtl/>
        </w:rPr>
        <w:t>להדרש</w:t>
      </w:r>
      <w:r w:rsidRPr="009B3FE3">
        <w:rPr>
          <w:rFonts w:ascii="FbFrankReal" w:hAnsi="FbFrankReal" w:cs="FbFrankReal"/>
          <w:rtl/>
          <w:lang w:bidi="ar-SA"/>
        </w:rPr>
        <w:t xml:space="preserve"> </w:t>
      </w:r>
      <w:r w:rsidRPr="009B3FE3">
        <w:rPr>
          <w:rFonts w:ascii="FbFrankReal" w:hAnsi="FbFrankReal" w:cs="FbFrankReal"/>
          <w:rtl/>
        </w:rPr>
        <w:t>בכתובות</w:t>
      </w:r>
      <w:r w:rsidRPr="009B3FE3">
        <w:rPr>
          <w:rFonts w:ascii="FbFrankReal" w:hAnsi="FbFrankReal" w:cs="FbFrankReal"/>
          <w:rtl/>
          <w:lang w:bidi="ar-SA"/>
        </w:rPr>
        <w:t xml:space="preserve"> </w:t>
      </w:r>
      <w:r w:rsidRPr="009B3FE3">
        <w:rPr>
          <w:rFonts w:ascii="FbFrankReal" w:hAnsi="FbFrankReal" w:cs="FbFrankReal"/>
          <w:rtl/>
        </w:rPr>
        <w:t>קיא</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שלע</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החטה</w:t>
      </w:r>
      <w:r w:rsidRPr="009B3FE3">
        <w:rPr>
          <w:rFonts w:ascii="FbFrankReal" w:hAnsi="FbFrankReal" w:cs="FbFrankReal"/>
          <w:rtl/>
          <w:lang w:bidi="ar-SA"/>
        </w:rPr>
        <w:t xml:space="preserve"> </w:t>
      </w:r>
      <w:r w:rsidRPr="009B3FE3">
        <w:rPr>
          <w:rFonts w:ascii="FbFrankReal" w:hAnsi="FbFrankReal" w:cs="FbFrankReal"/>
          <w:rtl/>
        </w:rPr>
        <w:t>תתמר</w:t>
      </w:r>
      <w:r w:rsidRPr="009B3FE3">
        <w:rPr>
          <w:rFonts w:ascii="FbFrankReal" w:hAnsi="FbFrankReal" w:cs="FbFrankReal"/>
          <w:rtl/>
          <w:lang w:bidi="ar-SA"/>
        </w:rPr>
        <w:t xml:space="preserve"> </w:t>
      </w:r>
      <w:r w:rsidRPr="009B3FE3">
        <w:rPr>
          <w:rFonts w:ascii="FbFrankReal" w:hAnsi="FbFrankReal" w:cs="FbFrankReal"/>
          <w:rtl/>
        </w:rPr>
        <w:t>כדקל</w:t>
      </w:r>
      <w:r w:rsidRPr="009B3FE3">
        <w:rPr>
          <w:rFonts w:ascii="FbFrankReal" w:hAnsi="FbFrankReal" w:cs="FbFrankReal"/>
          <w:rtl/>
          <w:lang w:bidi="ar-SA"/>
        </w:rPr>
        <w:t xml:space="preserve">, </w:t>
      </w:r>
      <w:r w:rsidRPr="009B3FE3">
        <w:rPr>
          <w:rFonts w:ascii="FbFrankReal" w:hAnsi="FbFrankReal" w:cs="FbFrankReal"/>
          <w:rtl/>
        </w:rPr>
        <w:t>ולא</w:t>
      </w:r>
      <w:r w:rsidRPr="009B3FE3">
        <w:rPr>
          <w:rFonts w:ascii="FbFrankReal" w:hAnsi="FbFrankReal" w:cs="FbFrankReal"/>
          <w:rtl/>
          <w:lang w:bidi="ar-SA"/>
        </w:rPr>
        <w:t xml:space="preserve"> </w:t>
      </w:r>
      <w:r w:rsidRPr="009B3FE3">
        <w:rPr>
          <w:rFonts w:ascii="FbFrankReal" w:hAnsi="FbFrankReal" w:cs="FbFrankReal"/>
          <w:rtl/>
        </w:rPr>
        <w:t>לגבי</w:t>
      </w:r>
      <w:r w:rsidRPr="009B3FE3">
        <w:rPr>
          <w:rFonts w:ascii="FbFrankReal" w:hAnsi="FbFrankReal" w:cs="FbFrankReal"/>
          <w:rtl/>
          <w:lang w:bidi="ar-SA"/>
        </w:rPr>
        <w:t xml:space="preserve"> </w:t>
      </w:r>
      <w:r w:rsidRPr="009B3FE3">
        <w:rPr>
          <w:rFonts w:ascii="FbFrankReal" w:hAnsi="FbFrankReal" w:cs="FbFrankReal"/>
          <w:rtl/>
        </w:rPr>
        <w:t>הדרש</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 xml:space="preserve"> </w:t>
      </w:r>
      <w:r w:rsidRPr="009B3FE3">
        <w:rPr>
          <w:rFonts w:ascii="FbFrankReal" w:hAnsi="FbFrankReal" w:cs="FbFrankReal"/>
          <w:rtl/>
        </w:rPr>
        <w:t>אודות</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w:t>
      </w:r>
    </w:p>
    <w:p w14:paraId="58DFFC27" w14:textId="77777777"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tl/>
        </w:rPr>
        <w:t>והנה</w:t>
      </w:r>
      <w:r w:rsidRPr="009B3FE3">
        <w:rPr>
          <w:rFonts w:ascii="FbFrankReal" w:hAnsi="FbFrankReal" w:cs="FbFrankReal"/>
          <w:rtl/>
          <w:lang w:bidi="ar-SA"/>
        </w:rPr>
        <w:t xml:space="preserve"> </w:t>
      </w:r>
      <w:r w:rsidRPr="009B3FE3">
        <w:rPr>
          <w:rFonts w:ascii="FbFrankReal" w:hAnsi="FbFrankReal" w:cs="FbFrankReal"/>
          <w:rtl/>
        </w:rPr>
        <w:t>במאמרי</w:t>
      </w:r>
      <w:r w:rsidRPr="009B3FE3">
        <w:rPr>
          <w:rFonts w:ascii="FbFrankReal" w:hAnsi="FbFrankReal" w:cs="FbFrankReal"/>
          <w:rtl/>
          <w:lang w:bidi="ar-SA"/>
        </w:rPr>
        <w:t xml:space="preserve"> </w:t>
      </w:r>
      <w:r w:rsidRPr="009B3FE3">
        <w:rPr>
          <w:rFonts w:ascii="FbFrankReal" w:hAnsi="FbFrankReal" w:cs="FbFrankReal"/>
          <w:rtl/>
        </w:rPr>
        <w:t>אדמו</w:t>
      </w:r>
      <w:r w:rsidRPr="009B3FE3">
        <w:rPr>
          <w:rFonts w:ascii="FbFrankReal" w:hAnsi="FbFrankReal" w:cs="FbFrankReal"/>
          <w:rtl/>
          <w:lang w:bidi="ar-SA"/>
        </w:rPr>
        <w:t>"</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האמצכע</w:t>
      </w:r>
      <w:r w:rsidRPr="009B3FE3">
        <w:rPr>
          <w:rFonts w:ascii="FbFrankReal" w:hAnsi="FbFrankReal" w:cs="FbFrankReal"/>
          <w:rtl/>
          <w:lang w:bidi="ar-SA"/>
        </w:rPr>
        <w:t xml:space="preserve"> </w:t>
      </w:r>
      <w:r w:rsidRPr="009B3FE3">
        <w:rPr>
          <w:rFonts w:ascii="FbFrankReal" w:hAnsi="FbFrankReal" w:cs="FbFrankReal"/>
          <w:rtl/>
        </w:rPr>
        <w:t>בראשית</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ש</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ואילך</w:t>
      </w:r>
      <w:r w:rsidRPr="009B3FE3">
        <w:rPr>
          <w:rFonts w:ascii="FbFrankReal" w:hAnsi="FbFrankReal" w:cs="FbFrankReal"/>
          <w:rtl/>
          <w:lang w:bidi="ar-SA"/>
        </w:rPr>
        <w:t xml:space="preserve"> (</w:t>
      </w:r>
      <w:r w:rsidRPr="009B3FE3">
        <w:rPr>
          <w:rFonts w:ascii="FbFrankReal" w:hAnsi="FbFrankReal" w:cs="FbFrankReal"/>
          <w:rtl/>
        </w:rPr>
        <w:t>הובא</w:t>
      </w:r>
      <w:r w:rsidRPr="009B3FE3">
        <w:rPr>
          <w:rFonts w:ascii="FbFrankReal" w:hAnsi="FbFrankReal" w:cs="FbFrankReal"/>
          <w:rtl/>
          <w:lang w:bidi="ar-SA"/>
        </w:rPr>
        <w:t xml:space="preserve"> </w:t>
      </w:r>
      <w:r w:rsidRPr="009B3FE3">
        <w:rPr>
          <w:rFonts w:ascii="FbFrankReal" w:hAnsi="FbFrankReal" w:cs="FbFrankReal"/>
          <w:rtl/>
        </w:rPr>
        <w:t>במאמר</w:t>
      </w:r>
      <w:r w:rsidRPr="009B3FE3">
        <w:rPr>
          <w:rFonts w:ascii="FbFrankReal" w:hAnsi="FbFrankReal" w:cs="FbFrankReal"/>
          <w:rtl/>
          <w:lang w:bidi="ar-SA"/>
        </w:rPr>
        <w:t xml:space="preserve"> </w:t>
      </w:r>
      <w:r w:rsidRPr="009B3FE3">
        <w:rPr>
          <w:rFonts w:ascii="FbFrankReal" w:hAnsi="FbFrankReal" w:cs="FbFrankReal"/>
          <w:rtl/>
        </w:rPr>
        <w:t>ד</w:t>
      </w:r>
      <w:r w:rsidRPr="009B3FE3">
        <w:rPr>
          <w:rFonts w:ascii="FbFrankReal" w:hAnsi="FbFrankReal" w:cs="FbFrankReal"/>
          <w:rtl/>
          <w:lang w:bidi="ar-SA"/>
        </w:rPr>
        <w:t>"</w:t>
      </w:r>
      <w:r w:rsidRPr="009B3FE3">
        <w:rPr>
          <w:rFonts w:ascii="FbFrankReal" w:hAnsi="FbFrankReal" w:cs="FbFrankReal"/>
          <w:rtl/>
        </w:rPr>
        <w:t>ה</w:t>
      </w:r>
      <w:r w:rsidRPr="009B3FE3">
        <w:rPr>
          <w:rFonts w:ascii="FbFrankReal" w:hAnsi="FbFrankReal" w:cs="FbFrankReal"/>
          <w:rtl/>
          <w:lang w:bidi="ar-SA"/>
        </w:rPr>
        <w:t xml:space="preserve"> </w:t>
      </w:r>
      <w:r w:rsidRPr="009B3FE3">
        <w:rPr>
          <w:rFonts w:ascii="FbFrankReal" w:hAnsi="FbFrankReal" w:cs="FbFrankReal"/>
          <w:rtl/>
        </w:rPr>
        <w:t>ויצא</w:t>
      </w:r>
      <w:r w:rsidRPr="009B3FE3">
        <w:rPr>
          <w:rFonts w:ascii="FbFrankReal" w:hAnsi="FbFrankReal" w:cs="FbFrankReal"/>
          <w:rtl/>
          <w:lang w:bidi="ar-SA"/>
        </w:rPr>
        <w:t xml:space="preserve"> </w:t>
      </w:r>
      <w:r w:rsidRPr="009B3FE3">
        <w:rPr>
          <w:rFonts w:ascii="FbFrankReal" w:hAnsi="FbFrankReal" w:cs="FbFrankReal"/>
          <w:rtl/>
        </w:rPr>
        <w:t>תשכ</w:t>
      </w:r>
      <w:r w:rsidRPr="009B3FE3">
        <w:rPr>
          <w:rFonts w:ascii="FbFrankReal" w:hAnsi="FbFrankReal" w:cs="FbFrankReal"/>
          <w:rtl/>
          <w:lang w:bidi="ar-SA"/>
        </w:rPr>
        <w:t>"</w:t>
      </w:r>
      <w:r w:rsidRPr="009B3FE3">
        <w:rPr>
          <w:rFonts w:ascii="FbFrankReal" w:hAnsi="FbFrankReal" w:cs="FbFrankReal"/>
          <w:rtl/>
        </w:rPr>
        <w:t>ו</w:t>
      </w:r>
      <w:r w:rsidRPr="009B3FE3">
        <w:rPr>
          <w:rFonts w:ascii="FbFrankReal" w:hAnsi="FbFrankReal" w:cs="FbFrankReal"/>
          <w:rtl/>
          <w:lang w:bidi="ar-SA"/>
        </w:rPr>
        <w:t xml:space="preserve">) </w:t>
      </w:r>
      <w:r w:rsidRPr="009B3FE3">
        <w:rPr>
          <w:rFonts w:ascii="FbFrankReal" w:hAnsi="FbFrankReal" w:cs="FbFrankReal"/>
          <w:rtl/>
        </w:rPr>
        <w:t>מבואר</w:t>
      </w:r>
      <w:r w:rsidRPr="009B3FE3">
        <w:rPr>
          <w:rFonts w:ascii="FbFrankReal" w:hAnsi="FbFrankReal" w:cs="FbFrankReal"/>
          <w:rtl/>
          <w:lang w:bidi="ar-SA"/>
        </w:rPr>
        <w:t xml:space="preserve"> </w:t>
      </w:r>
      <w:r w:rsidRPr="009B3FE3">
        <w:rPr>
          <w:rFonts w:ascii="FbFrankReal" w:hAnsi="FbFrankReal" w:cs="FbFrankReal"/>
          <w:rtl/>
        </w:rPr>
        <w:t>בנוגע</w:t>
      </w:r>
      <w:r w:rsidRPr="009B3FE3">
        <w:rPr>
          <w:rFonts w:ascii="FbFrankReal" w:hAnsi="FbFrankReal" w:cs="FbFrankReal"/>
          <w:rtl/>
          <w:lang w:bidi="ar-SA"/>
        </w:rPr>
        <w:t xml:space="preserve"> </w:t>
      </w:r>
      <w:r w:rsidRPr="009B3FE3">
        <w:rPr>
          <w:rFonts w:ascii="FbFrankReal" w:hAnsi="FbFrankReal" w:cs="FbFrankReal"/>
          <w:rtl/>
        </w:rPr>
        <w:t>מאחז</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עתידה</w:t>
      </w:r>
      <w:r w:rsidRPr="009B3FE3">
        <w:rPr>
          <w:rFonts w:ascii="FbFrankReal" w:hAnsi="FbFrankReal" w:cs="FbFrankReal"/>
          <w:rtl/>
          <w:lang w:bidi="ar-SA"/>
        </w:rPr>
        <w:t xml:space="preserve"> </w:t>
      </w:r>
      <w:r w:rsidRPr="009B3FE3">
        <w:rPr>
          <w:rFonts w:ascii="FbFrankReal" w:hAnsi="FbFrankReal" w:cs="FbFrankReal"/>
          <w:rtl/>
        </w:rPr>
        <w:t>אשה</w:t>
      </w:r>
      <w:r w:rsidRPr="009B3FE3">
        <w:rPr>
          <w:rFonts w:ascii="FbFrankReal" w:hAnsi="FbFrankReal" w:cs="FbFrankReal"/>
          <w:rtl/>
          <w:lang w:bidi="ar-SA"/>
        </w:rPr>
        <w:t xml:space="preserve"> </w:t>
      </w:r>
      <w:r w:rsidRPr="009B3FE3">
        <w:rPr>
          <w:rFonts w:ascii="FbFrankReal" w:hAnsi="FbFrankReal" w:cs="FbFrankReal"/>
          <w:rtl/>
        </w:rPr>
        <w:t>שתלד</w:t>
      </w:r>
      <w:r w:rsidRPr="009B3FE3">
        <w:rPr>
          <w:rFonts w:ascii="FbFrankReal" w:hAnsi="FbFrankReal" w:cs="FbFrankReal"/>
          <w:rtl/>
          <w:lang w:bidi="ar-SA"/>
        </w:rPr>
        <w:t xml:space="preserve"> </w:t>
      </w:r>
      <w:r w:rsidRPr="009B3FE3">
        <w:rPr>
          <w:rFonts w:ascii="FbFrankReal" w:hAnsi="FbFrankReal" w:cs="FbFrankReal"/>
          <w:rtl/>
        </w:rPr>
        <w:t>בכל</w:t>
      </w:r>
      <w:r w:rsidRPr="009B3FE3">
        <w:rPr>
          <w:rFonts w:ascii="FbFrankReal" w:hAnsi="FbFrankReal" w:cs="FbFrankReal"/>
          <w:rtl/>
          <w:lang w:bidi="ar-SA"/>
        </w:rPr>
        <w:t xml:space="preserve"> </w:t>
      </w:r>
      <w:r w:rsidRPr="009B3FE3">
        <w:rPr>
          <w:rFonts w:ascii="FbFrankReal" w:hAnsi="FbFrankReal" w:cs="FbFrankReal"/>
          <w:rtl/>
        </w:rPr>
        <w:t>יום</w:t>
      </w:r>
      <w:r w:rsidRPr="009B3FE3">
        <w:rPr>
          <w:rFonts w:ascii="FbFrankReal" w:hAnsi="FbFrankReal" w:cs="FbFrankReal"/>
          <w:rtl/>
          <w:lang w:bidi="ar-SA"/>
        </w:rPr>
        <w:t xml:space="preserve">, </w:t>
      </w:r>
      <w:r w:rsidRPr="009B3FE3">
        <w:rPr>
          <w:rFonts w:ascii="FbFrankReal" w:hAnsi="FbFrankReal" w:cs="FbFrankReal"/>
          <w:rtl/>
        </w:rPr>
        <w:t>שיהי</w:t>
      </w:r>
      <w:r w:rsidRPr="009B3FE3">
        <w:rPr>
          <w:rFonts w:ascii="FbFrankReal" w:hAnsi="FbFrankReal" w:cs="FbFrankReal"/>
          <w:rtl/>
          <w:lang w:bidi="ar-SA"/>
        </w:rPr>
        <w:t xml:space="preserve">' </w:t>
      </w:r>
      <w:r w:rsidRPr="009B3FE3">
        <w:rPr>
          <w:rFonts w:ascii="FbFrankReal" w:hAnsi="FbFrankReal" w:cs="FbFrankReal"/>
          <w:rtl/>
        </w:rPr>
        <w:t>בזה</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תקופות</w:t>
      </w:r>
      <w:r w:rsidRPr="009B3FE3">
        <w:rPr>
          <w:rFonts w:ascii="FbFrankReal" w:hAnsi="FbFrankReal" w:cs="FbFrankReal"/>
          <w:rtl/>
          <w:lang w:bidi="ar-SA"/>
        </w:rPr>
        <w:t xml:space="preserve">. </w:t>
      </w:r>
      <w:r w:rsidRPr="009B3FE3">
        <w:rPr>
          <w:rFonts w:ascii="FbFrankReal" w:hAnsi="FbFrankReal" w:cs="FbFrankReal"/>
          <w:rtl/>
        </w:rPr>
        <w:t>בתקופה</w:t>
      </w:r>
      <w:r w:rsidRPr="009B3FE3">
        <w:rPr>
          <w:rFonts w:ascii="FbFrankReal" w:hAnsi="FbFrankReal" w:cs="FbFrankReal"/>
          <w:rtl/>
          <w:lang w:bidi="ar-SA"/>
        </w:rPr>
        <w:t xml:space="preserve"> </w:t>
      </w:r>
      <w:r w:rsidRPr="009B3FE3">
        <w:rPr>
          <w:rFonts w:ascii="FbFrankReal" w:hAnsi="FbFrankReal" w:cs="FbFrankReal"/>
          <w:rtl/>
        </w:rPr>
        <w:t>הראשונה</w:t>
      </w:r>
      <w:r w:rsidRPr="009B3FE3">
        <w:rPr>
          <w:rFonts w:ascii="FbFrankReal" w:hAnsi="FbFrankReal" w:cs="FbFrankReal"/>
          <w:rtl/>
          <w:lang w:bidi="ar-SA"/>
        </w:rPr>
        <w:t xml:space="preserve"> </w:t>
      </w:r>
      <w:r w:rsidRPr="009B3FE3">
        <w:rPr>
          <w:rFonts w:ascii="FbFrankReal" w:hAnsi="FbFrankReal" w:cs="FbFrankReal"/>
          <w:rtl/>
        </w:rPr>
        <w:t>תלד</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זכר</w:t>
      </w:r>
      <w:r w:rsidRPr="009B3FE3">
        <w:rPr>
          <w:rFonts w:ascii="FbFrankReal" w:hAnsi="FbFrankReal" w:cs="FbFrankReal"/>
          <w:rtl/>
          <w:lang w:bidi="ar-SA"/>
        </w:rPr>
        <w:t xml:space="preserve">, </w:t>
      </w:r>
      <w:r w:rsidRPr="009B3FE3">
        <w:rPr>
          <w:rFonts w:ascii="FbFrankReal" w:hAnsi="FbFrankReal" w:cs="FbFrankReal"/>
          <w:rtl/>
        </w:rPr>
        <w:t>ואח</w:t>
      </w:r>
      <w:r w:rsidRPr="009B3FE3">
        <w:rPr>
          <w:rFonts w:ascii="FbFrankReal" w:hAnsi="FbFrankReal" w:cs="FbFrankReal"/>
          <w:rtl/>
          <w:lang w:bidi="ar-SA"/>
        </w:rPr>
        <w:t>"</w:t>
      </w:r>
      <w:r w:rsidRPr="009B3FE3">
        <w:rPr>
          <w:rFonts w:ascii="FbFrankReal" w:hAnsi="FbFrankReal" w:cs="FbFrankReal"/>
          <w:rtl/>
        </w:rPr>
        <w:t>כ</w:t>
      </w:r>
      <w:r w:rsidRPr="009B3FE3">
        <w:rPr>
          <w:rFonts w:ascii="FbFrankReal" w:hAnsi="FbFrankReal" w:cs="FbFrankReal"/>
          <w:rtl/>
          <w:lang w:bidi="ar-SA"/>
        </w:rPr>
        <w:t xml:space="preserve"> </w:t>
      </w:r>
      <w:r w:rsidRPr="009B3FE3">
        <w:rPr>
          <w:rFonts w:ascii="FbFrankReal" w:hAnsi="FbFrankReal" w:cs="FbFrankReal"/>
          <w:rtl/>
        </w:rPr>
        <w:t>יתעלה</w:t>
      </w:r>
      <w:r w:rsidRPr="009B3FE3">
        <w:rPr>
          <w:rFonts w:ascii="FbFrankReal" w:hAnsi="FbFrankReal" w:cs="FbFrankReal"/>
          <w:rtl/>
          <w:lang w:bidi="ar-SA"/>
        </w:rPr>
        <w:t xml:space="preserve"> </w:t>
      </w:r>
      <w:r w:rsidRPr="009B3FE3">
        <w:rPr>
          <w:rFonts w:ascii="FbFrankReal" w:hAnsi="FbFrankReal" w:cs="FbFrankReal"/>
          <w:rtl/>
        </w:rPr>
        <w:t>האשה</w:t>
      </w:r>
      <w:r w:rsidRPr="009B3FE3">
        <w:rPr>
          <w:rFonts w:ascii="FbFrankReal" w:hAnsi="FbFrankReal" w:cs="FbFrankReal"/>
          <w:rtl/>
          <w:lang w:bidi="ar-SA"/>
        </w:rPr>
        <w:t xml:space="preserve"> (</w:t>
      </w:r>
      <w:r w:rsidRPr="009B3FE3">
        <w:rPr>
          <w:rFonts w:ascii="FbFrankReal" w:hAnsi="FbFrankReal" w:cs="FbFrankReal"/>
          <w:rtl/>
        </w:rPr>
        <w:t>מדריגת</w:t>
      </w:r>
      <w:r w:rsidRPr="009B3FE3">
        <w:rPr>
          <w:rFonts w:ascii="FbFrankReal" w:hAnsi="FbFrankReal" w:cs="FbFrankReal"/>
          <w:rtl/>
          <w:lang w:bidi="ar-SA"/>
        </w:rPr>
        <w:t xml:space="preserve"> </w:t>
      </w:r>
      <w:r w:rsidRPr="009B3FE3">
        <w:rPr>
          <w:rFonts w:ascii="FbFrankReal" w:hAnsi="FbFrankReal" w:cs="FbFrankReal"/>
          <w:rtl/>
        </w:rPr>
        <w:t>המלכות</w:t>
      </w:r>
      <w:r w:rsidRPr="009B3FE3">
        <w:rPr>
          <w:rFonts w:ascii="FbFrankReal" w:hAnsi="FbFrankReal" w:cs="FbFrankReal"/>
          <w:rtl/>
          <w:lang w:bidi="ar-SA"/>
        </w:rPr>
        <w:t xml:space="preserve">) </w:t>
      </w:r>
      <w:r w:rsidRPr="009B3FE3">
        <w:rPr>
          <w:rFonts w:ascii="FbFrankReal" w:hAnsi="FbFrankReal" w:cs="FbFrankReal"/>
          <w:rtl/>
        </w:rPr>
        <w:t>למעלה</w:t>
      </w:r>
      <w:r w:rsidRPr="009B3FE3">
        <w:rPr>
          <w:rFonts w:ascii="FbFrankReal" w:hAnsi="FbFrankReal" w:cs="FbFrankReal"/>
          <w:rtl/>
          <w:lang w:bidi="ar-SA"/>
        </w:rPr>
        <w:t xml:space="preserve"> </w:t>
      </w:r>
      <w:r w:rsidRPr="009B3FE3">
        <w:rPr>
          <w:rFonts w:ascii="FbFrankReal" w:hAnsi="FbFrankReal" w:cs="FbFrankReal"/>
          <w:rtl/>
        </w:rPr>
        <w:t>יותר</w:t>
      </w:r>
      <w:r w:rsidRPr="009B3FE3">
        <w:rPr>
          <w:rFonts w:ascii="FbFrankReal" w:hAnsi="FbFrankReal" w:cs="FbFrankReal"/>
          <w:rtl/>
          <w:lang w:bidi="ar-SA"/>
        </w:rPr>
        <w:t xml:space="preserve"> </w:t>
      </w:r>
      <w:r w:rsidRPr="009B3FE3">
        <w:rPr>
          <w:rFonts w:ascii="FbFrankReal" w:hAnsi="FbFrankReal" w:cs="FbFrankReal"/>
          <w:rtl/>
        </w:rPr>
        <w:t>מהזכר</w:t>
      </w:r>
      <w:r w:rsidRPr="009B3FE3">
        <w:rPr>
          <w:rFonts w:ascii="FbFrankReal" w:hAnsi="FbFrankReal" w:cs="FbFrankReal"/>
          <w:rtl/>
          <w:lang w:bidi="ar-SA"/>
        </w:rPr>
        <w:t xml:space="preserve"> (</w:t>
      </w:r>
      <w:r w:rsidRPr="009B3FE3">
        <w:rPr>
          <w:rFonts w:ascii="FbFrankReal" w:hAnsi="FbFrankReal" w:cs="FbFrankReal"/>
          <w:rtl/>
        </w:rPr>
        <w:t>ז</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המשפיע</w:t>
      </w:r>
      <w:r w:rsidRPr="009B3FE3">
        <w:rPr>
          <w:rFonts w:ascii="FbFrankReal" w:hAnsi="FbFrankReal" w:cs="FbFrankReal"/>
          <w:rtl/>
          <w:lang w:bidi="ar-SA"/>
        </w:rPr>
        <w:t xml:space="preserve">) </w:t>
      </w:r>
      <w:r w:rsidRPr="009B3FE3">
        <w:rPr>
          <w:rFonts w:ascii="FbFrankReal" w:hAnsi="FbFrankReal" w:cs="FbFrankReal"/>
          <w:rtl/>
        </w:rPr>
        <w:t>ותלד</w:t>
      </w:r>
      <w:r w:rsidRPr="009B3FE3">
        <w:rPr>
          <w:rFonts w:ascii="FbFrankReal" w:hAnsi="FbFrankReal" w:cs="FbFrankReal"/>
          <w:rtl/>
          <w:lang w:bidi="ar-SA"/>
        </w:rPr>
        <w:t xml:space="preserve"> </w:t>
      </w:r>
      <w:r w:rsidRPr="009B3FE3">
        <w:rPr>
          <w:rFonts w:ascii="FbFrankReal" w:hAnsi="FbFrankReal" w:cs="FbFrankReal"/>
          <w:rtl/>
        </w:rPr>
        <w:t>מעצנה</w:t>
      </w:r>
      <w:r w:rsidRPr="009B3FE3">
        <w:rPr>
          <w:rFonts w:ascii="FbFrankReal" w:hAnsi="FbFrankReal" w:cs="FbFrankReal"/>
          <w:rtl/>
          <w:lang w:bidi="ar-SA"/>
        </w:rPr>
        <w:t xml:space="preserve"> </w:t>
      </w:r>
      <w:r w:rsidRPr="009B3FE3">
        <w:rPr>
          <w:rFonts w:ascii="FbFrankReal" w:hAnsi="FbFrankReal" w:cs="FbFrankReal"/>
          <w:rtl/>
        </w:rPr>
        <w:t>ממש</w:t>
      </w:r>
      <w:r w:rsidRPr="009B3FE3">
        <w:rPr>
          <w:rFonts w:ascii="FbFrankReal" w:hAnsi="FbFrankReal" w:cs="FbFrankReal"/>
          <w:rtl/>
          <w:lang w:bidi="ar-SA"/>
        </w:rPr>
        <w:t xml:space="preserve">. </w:t>
      </w:r>
      <w:r w:rsidRPr="009B3FE3">
        <w:rPr>
          <w:rFonts w:ascii="FbFrankReal" w:hAnsi="FbFrankReal" w:cs="FbFrankReal"/>
          <w:rtl/>
        </w:rPr>
        <w:t>ועפ</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לכאו</w:t>
      </w:r>
      <w:r w:rsidRPr="009B3FE3">
        <w:rPr>
          <w:rFonts w:ascii="FbFrankReal" w:hAnsi="FbFrankReal" w:cs="FbFrankReal"/>
          <w:rtl/>
          <w:lang w:bidi="ar-SA"/>
        </w:rPr>
        <w:t xml:space="preserve">' </w:t>
      </w:r>
      <w:r w:rsidRPr="009B3FE3">
        <w:rPr>
          <w:rFonts w:ascii="FbFrankReal" w:hAnsi="FbFrankReal" w:cs="FbFrankReal"/>
          <w:rtl/>
        </w:rPr>
        <w:t>הי</w:t>
      </w:r>
      <w:r w:rsidRPr="009B3FE3">
        <w:rPr>
          <w:rFonts w:ascii="FbFrankReal" w:hAnsi="FbFrankReal" w:cs="FbFrankReal"/>
          <w:rtl/>
          <w:lang w:bidi="ar-SA"/>
        </w:rPr>
        <w:t xml:space="preserve">' </w:t>
      </w:r>
      <w:r w:rsidRPr="009B3FE3">
        <w:rPr>
          <w:rFonts w:ascii="FbFrankReal" w:hAnsi="FbFrankReal" w:cs="FbFrankReal"/>
          <w:rtl/>
        </w:rPr>
        <w:t>אפ</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שעד</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הוא</w:t>
      </w:r>
      <w:r w:rsidRPr="009B3FE3">
        <w:rPr>
          <w:rFonts w:ascii="FbFrankReal" w:hAnsi="FbFrankReal" w:cs="FbFrankReal"/>
          <w:rtl/>
          <w:lang w:bidi="ar-SA"/>
        </w:rPr>
        <w:t xml:space="preserve"> </w:t>
      </w:r>
      <w:r w:rsidRPr="009B3FE3">
        <w:rPr>
          <w:rFonts w:ascii="FbFrankReal" w:hAnsi="FbFrankReal" w:cs="FbFrankReal"/>
          <w:rtl/>
        </w:rPr>
        <w:t>בנוגע</w:t>
      </w:r>
      <w:r w:rsidRPr="009B3FE3">
        <w:rPr>
          <w:rFonts w:ascii="FbFrankReal" w:hAnsi="FbFrankReal" w:cs="FbFrankReal"/>
          <w:rtl/>
          <w:lang w:bidi="ar-SA"/>
        </w:rPr>
        <w:t xml:space="preserve"> </w:t>
      </w:r>
      <w:r w:rsidRPr="009B3FE3">
        <w:rPr>
          <w:rFonts w:ascii="FbFrankReal" w:hAnsi="FbFrankReal" w:cs="FbFrankReal"/>
          <w:rtl/>
        </w:rPr>
        <w:t>מאחז</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זה</w:t>
      </w:r>
      <w:r w:rsidRPr="009B3FE3">
        <w:rPr>
          <w:rFonts w:ascii="FbFrankReal" w:hAnsi="FbFrankReal" w:cs="FbFrankReal"/>
          <w:rtl/>
          <w:lang w:bidi="ar-SA"/>
        </w:rPr>
        <w:t xml:space="preserve"> (</w:t>
      </w:r>
      <w:r w:rsidRPr="009B3FE3">
        <w:rPr>
          <w:rFonts w:ascii="FbFrankReal" w:hAnsi="FbFrankReal" w:cs="FbFrankReal"/>
          <w:rtl/>
        </w:rPr>
        <w:t>המובא</w:t>
      </w:r>
      <w:r w:rsidRPr="009B3FE3">
        <w:rPr>
          <w:rFonts w:ascii="FbFrankReal" w:hAnsi="FbFrankReal" w:cs="FbFrankReal"/>
          <w:rtl/>
          <w:lang w:bidi="ar-SA"/>
        </w:rPr>
        <w:t xml:space="preserve"> </w:t>
      </w:r>
      <w:r w:rsidRPr="009B3FE3">
        <w:rPr>
          <w:rFonts w:ascii="FbFrankReal" w:hAnsi="FbFrankReal" w:cs="FbFrankReal"/>
          <w:rtl/>
        </w:rPr>
        <w:t>סמוך</w:t>
      </w:r>
      <w:r w:rsidRPr="009B3FE3">
        <w:rPr>
          <w:rFonts w:ascii="FbFrankReal" w:hAnsi="FbFrankReal" w:cs="FbFrankReal"/>
          <w:rtl/>
          <w:lang w:bidi="ar-SA"/>
        </w:rPr>
        <w:t xml:space="preserve"> </w:t>
      </w:r>
      <w:r w:rsidRPr="009B3FE3">
        <w:rPr>
          <w:rFonts w:ascii="FbFrankReal" w:hAnsi="FbFrankReal" w:cs="FbFrankReal"/>
          <w:rtl/>
        </w:rPr>
        <w:t>להמאחז</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הנ</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שיה</w:t>
      </w:r>
      <w:r w:rsidRPr="009B3FE3">
        <w:rPr>
          <w:rFonts w:ascii="FbFrankReal" w:hAnsi="FbFrankReal" w:cs="FbFrankReal"/>
          <w:rtl/>
          <w:lang w:bidi="ar-SA"/>
        </w:rPr>
        <w:t xml:space="preserve">' </w:t>
      </w:r>
      <w:r w:rsidRPr="009B3FE3">
        <w:rPr>
          <w:rFonts w:ascii="FbFrankReal" w:hAnsi="FbFrankReal" w:cs="FbFrankReal"/>
          <w:rtl/>
        </w:rPr>
        <w:t>בזה</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תקופות</w:t>
      </w:r>
      <w:r w:rsidRPr="009B3FE3">
        <w:rPr>
          <w:rFonts w:ascii="FbFrankReal" w:hAnsi="FbFrankReal" w:cs="FbFrankReal"/>
          <w:rtl/>
          <w:lang w:bidi="ar-SA"/>
        </w:rPr>
        <w:t xml:space="preserve">. </w:t>
      </w:r>
      <w:r w:rsidRPr="009B3FE3">
        <w:rPr>
          <w:rFonts w:ascii="FbFrankReal" w:hAnsi="FbFrankReal" w:cs="FbFrankReal"/>
          <w:rtl/>
        </w:rPr>
        <w:t>בתחילה</w:t>
      </w:r>
      <w:r w:rsidRPr="009B3FE3">
        <w:rPr>
          <w:rFonts w:ascii="FbFrankReal" w:hAnsi="FbFrankReal" w:cs="FbFrankReal"/>
          <w:rtl/>
          <w:lang w:bidi="ar-SA"/>
        </w:rPr>
        <w:t xml:space="preserve"> </w:t>
      </w:r>
      <w:r w:rsidRPr="009B3FE3">
        <w:rPr>
          <w:rFonts w:ascii="FbFrankReal" w:hAnsi="FbFrankReal" w:cs="FbFrankReal"/>
          <w:rtl/>
        </w:rPr>
        <w:t>יצטרכו</w:t>
      </w:r>
      <w:r w:rsidRPr="009B3FE3">
        <w:rPr>
          <w:rFonts w:ascii="FbFrankReal" w:hAnsi="FbFrankReal" w:cs="FbFrankReal"/>
          <w:rtl/>
          <w:lang w:bidi="ar-SA"/>
        </w:rPr>
        <w:t xml:space="preserve"> </w:t>
      </w:r>
      <w:r w:rsidRPr="009B3FE3">
        <w:rPr>
          <w:rFonts w:ascii="FbFrankReal" w:hAnsi="FbFrankReal" w:cs="FbFrankReal"/>
          <w:rtl/>
        </w:rPr>
        <w:t>לחרישה</w:t>
      </w:r>
      <w:r w:rsidRPr="009B3FE3">
        <w:rPr>
          <w:rFonts w:ascii="FbFrankReal" w:hAnsi="FbFrankReal" w:cs="FbFrankReal"/>
          <w:rtl/>
          <w:lang w:bidi="ar-SA"/>
        </w:rPr>
        <w:t xml:space="preserve"> </w:t>
      </w:r>
      <w:r w:rsidRPr="009B3FE3">
        <w:rPr>
          <w:rFonts w:ascii="FbFrankReal" w:hAnsi="FbFrankReal" w:cs="FbFrankReal"/>
          <w:rtl/>
        </w:rPr>
        <w:t>וזריעה</w:t>
      </w:r>
      <w:r w:rsidRPr="009B3FE3">
        <w:rPr>
          <w:rFonts w:ascii="FbFrankReal" w:hAnsi="FbFrankReal" w:cs="FbFrankReal"/>
          <w:rtl/>
          <w:lang w:bidi="ar-SA"/>
        </w:rPr>
        <w:t xml:space="preserve">, </w:t>
      </w:r>
      <w:r w:rsidRPr="009B3FE3">
        <w:rPr>
          <w:rFonts w:ascii="FbFrankReal" w:hAnsi="FbFrankReal" w:cs="FbFrankReal"/>
          <w:rtl/>
        </w:rPr>
        <w:t>ולאח</w:t>
      </w:r>
      <w:r w:rsidRPr="009B3FE3">
        <w:rPr>
          <w:rFonts w:ascii="FbFrankReal" w:hAnsi="FbFrankReal" w:cs="FbFrankReal"/>
          <w:rtl/>
          <w:lang w:bidi="ar-SA"/>
        </w:rPr>
        <w:t>"</w:t>
      </w:r>
      <w:r w:rsidRPr="009B3FE3">
        <w:rPr>
          <w:rFonts w:ascii="FbFrankReal" w:hAnsi="FbFrankReal" w:cs="FbFrankReal"/>
          <w:rtl/>
        </w:rPr>
        <w:t>כ</w:t>
      </w:r>
      <w:r w:rsidRPr="009B3FE3">
        <w:rPr>
          <w:rFonts w:ascii="FbFrankReal" w:hAnsi="FbFrankReal" w:cs="FbFrankReal"/>
          <w:rtl/>
          <w:lang w:bidi="ar-SA"/>
        </w:rPr>
        <w:t xml:space="preserve"> </w:t>
      </w:r>
      <w:r w:rsidRPr="009B3FE3">
        <w:rPr>
          <w:rFonts w:ascii="FbFrankReal" w:hAnsi="FbFrankReal" w:cs="FbFrankReal"/>
          <w:rtl/>
        </w:rPr>
        <w:t>תוציא</w:t>
      </w:r>
      <w:r w:rsidRPr="009B3FE3">
        <w:rPr>
          <w:rFonts w:ascii="FbFrankReal" w:hAnsi="FbFrankReal" w:cs="FbFrankReal"/>
          <w:rtl/>
          <w:lang w:bidi="ar-SA"/>
        </w:rPr>
        <w:t xml:space="preserve"> </w:t>
      </w:r>
      <w:r w:rsidRPr="009B3FE3">
        <w:rPr>
          <w:rFonts w:ascii="FbFrankReal" w:hAnsi="FbFrankReal" w:cs="FbFrankReal"/>
          <w:rtl/>
        </w:rPr>
        <w:t>הארץ</w:t>
      </w:r>
      <w:r w:rsidRPr="009B3FE3">
        <w:rPr>
          <w:rFonts w:ascii="FbFrankReal" w:hAnsi="FbFrankReal" w:cs="FbFrankReal"/>
          <w:rtl/>
          <w:lang w:bidi="ar-SA"/>
        </w:rPr>
        <w:t xml:space="preserve"> </w:t>
      </w:r>
      <w:r w:rsidRPr="009B3FE3">
        <w:rPr>
          <w:rFonts w:ascii="FbFrankReal" w:hAnsi="FbFrankReal" w:cs="FbFrankReal"/>
          <w:rtl/>
        </w:rPr>
        <w:t>מעצנה</w:t>
      </w:r>
      <w:r w:rsidRPr="009B3FE3">
        <w:rPr>
          <w:rFonts w:ascii="FbFrankReal" w:hAnsi="FbFrankReal" w:cs="FbFrankReal"/>
          <w:rtl/>
          <w:lang w:bidi="ar-SA"/>
        </w:rPr>
        <w:t xml:space="preserve">. </w:t>
      </w:r>
      <w:r w:rsidRPr="009B3FE3">
        <w:rPr>
          <w:rFonts w:ascii="FbFrankReal" w:hAnsi="FbFrankReal" w:cs="FbFrankReal"/>
          <w:rtl/>
        </w:rPr>
        <w:t>אמנם</w:t>
      </w:r>
      <w:r w:rsidRPr="009B3FE3">
        <w:rPr>
          <w:rFonts w:ascii="FbFrankReal" w:hAnsi="FbFrankReal" w:cs="FbFrankReal"/>
          <w:rtl/>
          <w:lang w:bidi="ar-SA"/>
        </w:rPr>
        <w:t xml:space="preserve"> </w:t>
      </w:r>
      <w:r w:rsidRPr="009B3FE3">
        <w:rPr>
          <w:rFonts w:ascii="FbFrankReal" w:hAnsi="FbFrankReal" w:cs="FbFrankReal"/>
          <w:rtl/>
        </w:rPr>
        <w:t>כד</w:t>
      </w:r>
      <w:r w:rsidRPr="009B3FE3">
        <w:rPr>
          <w:rFonts w:ascii="FbFrankReal" w:hAnsi="FbFrankReal" w:cs="FbFrankReal"/>
          <w:rtl/>
          <w:lang w:bidi="ar-SA"/>
        </w:rPr>
        <w:t xml:space="preserve"> </w:t>
      </w:r>
      <w:r w:rsidRPr="009B3FE3">
        <w:rPr>
          <w:rFonts w:ascii="FbFrankReal" w:hAnsi="FbFrankReal" w:cs="FbFrankReal"/>
          <w:rtl/>
        </w:rPr>
        <w:t>דייקת</w:t>
      </w:r>
      <w:r w:rsidRPr="009B3FE3">
        <w:rPr>
          <w:rFonts w:ascii="FbFrankReal" w:hAnsi="FbFrankReal" w:cs="FbFrankReal"/>
          <w:rtl/>
          <w:lang w:bidi="ar-SA"/>
        </w:rPr>
        <w:t xml:space="preserve"> </w:t>
      </w:r>
      <w:r w:rsidRPr="009B3FE3">
        <w:rPr>
          <w:rFonts w:ascii="FbFrankReal" w:hAnsi="FbFrankReal" w:cs="FbFrankReal"/>
          <w:rtl/>
        </w:rPr>
        <w:t>שפיר</w:t>
      </w:r>
      <w:r w:rsidRPr="009B3FE3">
        <w:rPr>
          <w:rFonts w:ascii="FbFrankReal" w:hAnsi="FbFrankReal" w:cs="FbFrankReal"/>
          <w:rtl/>
          <w:lang w:bidi="ar-SA"/>
        </w:rPr>
        <w:t xml:space="preserve"> </w:t>
      </w:r>
      <w:r w:rsidRPr="009B3FE3">
        <w:rPr>
          <w:rFonts w:ascii="FbFrankReal" w:hAnsi="FbFrankReal" w:cs="FbFrankReal"/>
          <w:rtl/>
        </w:rPr>
        <w:t>צ</w:t>
      </w:r>
      <w:r w:rsidRPr="009B3FE3">
        <w:rPr>
          <w:rFonts w:ascii="FbFrankReal" w:hAnsi="FbFrankReal" w:cs="FbFrankReal"/>
          <w:rtl/>
          <w:lang w:bidi="ar-SA"/>
        </w:rPr>
        <w:t>"</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אם</w:t>
      </w:r>
      <w:r w:rsidRPr="009B3FE3">
        <w:rPr>
          <w:rFonts w:ascii="FbFrankReal" w:hAnsi="FbFrankReal" w:cs="FbFrankReal"/>
          <w:rtl/>
          <w:lang w:bidi="ar-SA"/>
        </w:rPr>
        <w:t xml:space="preserve"> </w:t>
      </w:r>
      <w:r w:rsidRPr="009B3FE3">
        <w:rPr>
          <w:rFonts w:ascii="FbFrankReal" w:hAnsi="FbFrankReal" w:cs="FbFrankReal"/>
          <w:rtl/>
        </w:rPr>
        <w:t>אפשר</w:t>
      </w:r>
      <w:r w:rsidRPr="009B3FE3">
        <w:rPr>
          <w:rFonts w:ascii="FbFrankReal" w:hAnsi="FbFrankReal" w:cs="FbFrankReal"/>
          <w:rtl/>
          <w:lang w:bidi="ar-SA"/>
        </w:rPr>
        <w:t xml:space="preserve"> </w:t>
      </w:r>
      <w:r w:rsidRPr="009B3FE3">
        <w:rPr>
          <w:rFonts w:ascii="FbFrankReal" w:hAnsi="FbFrankReal" w:cs="FbFrankReal"/>
          <w:rtl/>
        </w:rPr>
        <w:t>לומר</w:t>
      </w:r>
      <w:r w:rsidRPr="009B3FE3">
        <w:rPr>
          <w:rFonts w:ascii="FbFrankReal" w:hAnsi="FbFrankReal" w:cs="FbFrankReal"/>
          <w:rtl/>
          <w:lang w:bidi="ar-SA"/>
        </w:rPr>
        <w:t xml:space="preserve"> </w:t>
      </w:r>
      <w:r w:rsidRPr="009B3FE3">
        <w:rPr>
          <w:rFonts w:ascii="FbFrankReal" w:hAnsi="FbFrankReal" w:cs="FbFrankReal"/>
          <w:rtl/>
        </w:rPr>
        <w:t>כן</w:t>
      </w:r>
      <w:r w:rsidRPr="009B3FE3">
        <w:rPr>
          <w:rFonts w:ascii="FbFrankReal" w:hAnsi="FbFrankReal" w:cs="FbFrankReal"/>
          <w:rtl/>
          <w:lang w:bidi="ar-SA"/>
        </w:rPr>
        <w:t xml:space="preserve">. </w:t>
      </w:r>
      <w:r w:rsidRPr="009B3FE3">
        <w:rPr>
          <w:rFonts w:ascii="FbFrankReal" w:hAnsi="FbFrankReal" w:cs="FbFrankReal"/>
          <w:rtl/>
        </w:rPr>
        <w:t>שהרי</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במאמרי</w:t>
      </w:r>
      <w:r w:rsidRPr="009B3FE3">
        <w:rPr>
          <w:rFonts w:ascii="FbFrankReal" w:hAnsi="FbFrankReal" w:cs="FbFrankReal"/>
          <w:rtl/>
          <w:lang w:bidi="ar-SA"/>
        </w:rPr>
        <w:t xml:space="preserve"> </w:t>
      </w:r>
      <w:r w:rsidRPr="009B3FE3">
        <w:rPr>
          <w:rFonts w:ascii="FbFrankReal" w:hAnsi="FbFrankReal" w:cs="FbFrankReal"/>
          <w:rtl/>
        </w:rPr>
        <w:t>אדמו</w:t>
      </w:r>
      <w:r w:rsidRPr="009B3FE3">
        <w:rPr>
          <w:rFonts w:ascii="FbFrankReal" w:hAnsi="FbFrankReal" w:cs="FbFrankReal"/>
          <w:rtl/>
          <w:lang w:bidi="ar-SA"/>
        </w:rPr>
        <w:t>"</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האמצעי</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שי</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גופא</w:t>
      </w:r>
      <w:r w:rsidRPr="009B3FE3">
        <w:rPr>
          <w:rFonts w:ascii="FbFrankReal" w:hAnsi="FbFrankReal" w:cs="FbFrankReal"/>
          <w:rtl/>
          <w:lang w:bidi="ar-SA"/>
        </w:rPr>
        <w:t xml:space="preserve">, </w:t>
      </w:r>
      <w:r w:rsidRPr="009B3FE3">
        <w:rPr>
          <w:rFonts w:ascii="FbFrankReal" w:hAnsi="FbFrankReal" w:cs="FbFrankReal"/>
          <w:rtl/>
        </w:rPr>
        <w:t>מפרש</w:t>
      </w:r>
      <w:r w:rsidRPr="009B3FE3">
        <w:rPr>
          <w:rFonts w:ascii="FbFrankReal" w:hAnsi="FbFrankReal" w:cs="FbFrankReal"/>
          <w:rtl/>
          <w:lang w:bidi="ar-SA"/>
        </w:rPr>
        <w:t xml:space="preserve"> </w:t>
      </w:r>
      <w:r w:rsidRPr="009B3FE3">
        <w:rPr>
          <w:rFonts w:ascii="FbFrankReal" w:hAnsi="FbFrankReal" w:cs="FbFrankReal"/>
          <w:rtl/>
        </w:rPr>
        <w:t>מאחז</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זה</w:t>
      </w:r>
      <w:r w:rsidRPr="009B3FE3">
        <w:rPr>
          <w:rFonts w:ascii="FbFrankReal" w:hAnsi="FbFrankReal" w:cs="FbFrankReal"/>
          <w:rtl/>
          <w:lang w:bidi="ar-SA"/>
        </w:rPr>
        <w:t xml:space="preserve">, </w:t>
      </w:r>
      <w:r w:rsidRPr="009B3FE3">
        <w:rPr>
          <w:rFonts w:ascii="FbFrankReal" w:hAnsi="FbFrankReal" w:cs="FbFrankReal"/>
          <w:rtl/>
        </w:rPr>
        <w:t>שהארץ</w:t>
      </w:r>
      <w:r w:rsidRPr="009B3FE3">
        <w:rPr>
          <w:rFonts w:ascii="FbFrankReal" w:hAnsi="FbFrankReal" w:cs="FbFrankReal"/>
          <w:rtl/>
          <w:lang w:bidi="ar-SA"/>
        </w:rPr>
        <w:t xml:space="preserve"> </w:t>
      </w:r>
      <w:r w:rsidRPr="009B3FE3">
        <w:rPr>
          <w:rFonts w:ascii="FbFrankReal" w:hAnsi="FbFrankReal" w:cs="FbFrankReal"/>
          <w:rtl/>
        </w:rPr>
        <w:t>תוציא</w:t>
      </w:r>
      <w:r w:rsidRPr="009B3FE3">
        <w:rPr>
          <w:rFonts w:ascii="FbFrankReal" w:hAnsi="FbFrankReal" w:cs="FbFrankReal"/>
          <w:rtl/>
          <w:lang w:bidi="ar-SA"/>
        </w:rPr>
        <w:t xml:space="preserve"> </w:t>
      </w:r>
      <w:r w:rsidRPr="009B3FE3">
        <w:rPr>
          <w:rFonts w:ascii="FbFrankReal" w:hAnsi="FbFrankReal" w:cs="FbFrankReal"/>
          <w:rtl/>
        </w:rPr>
        <w:t>מעצמה</w:t>
      </w:r>
      <w:r w:rsidRPr="009B3FE3">
        <w:rPr>
          <w:rFonts w:ascii="FbFrankReal" w:hAnsi="FbFrankReal" w:cs="FbFrankReal"/>
          <w:rtl/>
          <w:lang w:bidi="ar-SA"/>
        </w:rPr>
        <w:t xml:space="preserve"> </w:t>
      </w:r>
      <w:r w:rsidRPr="009B3FE3">
        <w:rPr>
          <w:rFonts w:ascii="FbFrankReal" w:hAnsi="FbFrankReal" w:cs="FbFrankReal"/>
          <w:rtl/>
        </w:rPr>
        <w:t>דוקא</w:t>
      </w:r>
      <w:r w:rsidRPr="009B3FE3">
        <w:rPr>
          <w:rFonts w:ascii="FbFrankReal" w:hAnsi="FbFrankReal" w:cs="FbFrankReal"/>
          <w:rtl/>
          <w:lang w:bidi="ar-SA"/>
        </w:rPr>
        <w:t xml:space="preserve">. </w:t>
      </w:r>
      <w:r w:rsidRPr="009B3FE3">
        <w:rPr>
          <w:rFonts w:ascii="FbFrankReal" w:hAnsi="FbFrankReal" w:cs="FbFrankReal"/>
          <w:rtl/>
        </w:rPr>
        <w:t>וב</w:t>
      </w:r>
      <w:r w:rsidRPr="009B3FE3">
        <w:rPr>
          <w:rFonts w:ascii="FbFrankReal" w:hAnsi="FbFrankReal" w:cs="FbFrankReal"/>
          <w:rtl/>
          <w:lang w:bidi="ar-SA"/>
        </w:rPr>
        <w:t xml:space="preserve">) </w:t>
      </w:r>
      <w:r w:rsidRPr="009B3FE3">
        <w:rPr>
          <w:rFonts w:ascii="FbFrankReal" w:hAnsi="FbFrankReal" w:cs="FbFrankReal"/>
          <w:rtl/>
        </w:rPr>
        <w:t>ועוד</w:t>
      </w:r>
      <w:r w:rsidRPr="009B3FE3">
        <w:rPr>
          <w:rFonts w:ascii="FbFrankReal" w:hAnsi="FbFrankReal" w:cs="FbFrankReal"/>
          <w:rtl/>
          <w:lang w:bidi="ar-SA"/>
        </w:rPr>
        <w:t xml:space="preserve"> </w:t>
      </w:r>
      <w:r w:rsidRPr="009B3FE3">
        <w:rPr>
          <w:rFonts w:ascii="FbFrankReal" w:hAnsi="FbFrankReal" w:cs="FbFrankReal"/>
          <w:rtl/>
        </w:rPr>
        <w:t>ועיקר</w:t>
      </w:r>
      <w:r w:rsidRPr="009B3FE3">
        <w:rPr>
          <w:rFonts w:ascii="FbFrankReal" w:hAnsi="FbFrankReal" w:cs="FbFrankReal"/>
          <w:rtl/>
          <w:lang w:bidi="ar-SA"/>
        </w:rPr>
        <w:t xml:space="preserve">: </w:t>
      </w:r>
      <w:r w:rsidRPr="009B3FE3">
        <w:rPr>
          <w:rFonts w:ascii="FbFrankReal" w:hAnsi="FbFrankReal" w:cs="FbFrankReal"/>
          <w:rtl/>
        </w:rPr>
        <w:t>לגבי</w:t>
      </w:r>
      <w:r w:rsidRPr="009B3FE3">
        <w:rPr>
          <w:rFonts w:ascii="FbFrankReal" w:hAnsi="FbFrankReal" w:cs="FbFrankReal"/>
          <w:rtl/>
          <w:lang w:bidi="ar-SA"/>
        </w:rPr>
        <w:t xml:space="preserve"> </w:t>
      </w:r>
      <w:r w:rsidRPr="009B3FE3">
        <w:rPr>
          <w:rFonts w:ascii="FbFrankReal" w:hAnsi="FbFrankReal" w:cs="FbFrankReal"/>
          <w:rtl/>
        </w:rPr>
        <w:t>תקופה</w:t>
      </w:r>
      <w:r w:rsidRPr="009B3FE3">
        <w:rPr>
          <w:rFonts w:ascii="FbFrankReal" w:hAnsi="FbFrankReal" w:cs="FbFrankReal"/>
          <w:rtl/>
          <w:lang w:bidi="ar-SA"/>
        </w:rPr>
        <w:t xml:space="preserve"> </w:t>
      </w:r>
      <w:r w:rsidRPr="009B3FE3">
        <w:rPr>
          <w:rFonts w:ascii="FbFrankReal" w:hAnsi="FbFrankReal" w:cs="FbFrankReal"/>
          <w:rtl/>
        </w:rPr>
        <w:t>הראשונה</w:t>
      </w:r>
      <w:r w:rsidRPr="009B3FE3">
        <w:rPr>
          <w:rFonts w:ascii="FbFrankReal" w:hAnsi="FbFrankReal" w:cs="FbFrankReal"/>
          <w:rtl/>
          <w:lang w:bidi="ar-SA"/>
        </w:rPr>
        <w:t xml:space="preserve"> </w:t>
      </w:r>
      <w:r w:rsidRPr="009B3FE3">
        <w:rPr>
          <w:rFonts w:ascii="FbFrankReal" w:hAnsi="FbFrankReal" w:cs="FbFrankReal"/>
          <w:rtl/>
        </w:rPr>
        <w:t>שבה</w:t>
      </w:r>
      <w:r w:rsidRPr="009B3FE3">
        <w:rPr>
          <w:rFonts w:ascii="FbFrankReal" w:hAnsi="FbFrankReal" w:cs="FbFrankReal"/>
          <w:rtl/>
          <w:lang w:bidi="ar-SA"/>
        </w:rPr>
        <w:t xml:space="preserve"> </w:t>
      </w:r>
      <w:r w:rsidRPr="009B3FE3">
        <w:rPr>
          <w:rFonts w:ascii="FbFrankReal" w:hAnsi="FbFrankReal" w:cs="FbFrankReal"/>
          <w:rtl/>
        </w:rPr>
        <w:t>תלד</w:t>
      </w:r>
      <w:r w:rsidRPr="009B3FE3">
        <w:rPr>
          <w:rFonts w:ascii="FbFrankReal" w:hAnsi="FbFrankReal" w:cs="FbFrankReal"/>
          <w:rtl/>
          <w:lang w:bidi="ar-SA"/>
        </w:rPr>
        <w:t xml:space="preserve"> </w:t>
      </w:r>
      <w:r w:rsidRPr="009B3FE3">
        <w:rPr>
          <w:rFonts w:ascii="FbFrankReal" w:hAnsi="FbFrankReal" w:cs="FbFrankReal"/>
          <w:rtl/>
        </w:rPr>
        <w:t>אשה</w:t>
      </w:r>
      <w:r w:rsidRPr="009B3FE3">
        <w:rPr>
          <w:rFonts w:ascii="FbFrankReal" w:hAnsi="FbFrankReal" w:cs="FbFrankReal"/>
          <w:rtl/>
          <w:lang w:bidi="ar-SA"/>
        </w:rPr>
        <w:t xml:space="preserve"> </w:t>
      </w:r>
      <w:r w:rsidRPr="009B3FE3">
        <w:rPr>
          <w:rFonts w:ascii="FbFrankReal" w:hAnsi="FbFrankReal" w:cs="FbFrankReal"/>
          <w:rtl/>
        </w:rPr>
        <w:t>בכל</w:t>
      </w:r>
      <w:r w:rsidRPr="009B3FE3">
        <w:rPr>
          <w:rFonts w:ascii="FbFrankReal" w:hAnsi="FbFrankReal" w:cs="FbFrankReal"/>
          <w:rtl/>
          <w:lang w:bidi="ar-SA"/>
        </w:rPr>
        <w:t xml:space="preserve"> </w:t>
      </w:r>
      <w:r w:rsidRPr="009B3FE3">
        <w:rPr>
          <w:rFonts w:ascii="FbFrankReal" w:hAnsi="FbFrankReal" w:cs="FbFrankReal"/>
          <w:rtl/>
        </w:rPr>
        <w:t>יום</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זכר</w:t>
      </w:r>
      <w:r w:rsidRPr="009B3FE3">
        <w:rPr>
          <w:rFonts w:ascii="FbFrankReal" w:hAnsi="FbFrankReal" w:cs="FbFrankReal"/>
          <w:rtl/>
          <w:lang w:bidi="ar-SA"/>
        </w:rPr>
        <w:t xml:space="preserve">, </w:t>
      </w:r>
      <w:r w:rsidRPr="009B3FE3">
        <w:rPr>
          <w:rFonts w:ascii="FbFrankReal" w:hAnsi="FbFrankReal" w:cs="FbFrankReal"/>
          <w:rtl/>
        </w:rPr>
        <w:t>מבאר</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 xml:space="preserve"> </w:t>
      </w:r>
      <w:r w:rsidRPr="009B3FE3">
        <w:rPr>
          <w:rFonts w:ascii="FbFrankReal" w:hAnsi="FbFrankReal" w:cs="FbFrankReal"/>
          <w:rtl/>
        </w:rPr>
        <w:t>שזהו</w:t>
      </w:r>
      <w:r w:rsidRPr="009B3FE3">
        <w:rPr>
          <w:rFonts w:ascii="FbFrankReal" w:hAnsi="FbFrankReal" w:cs="FbFrankReal"/>
          <w:rtl/>
          <w:lang w:bidi="ar-SA"/>
        </w:rPr>
        <w:t xml:space="preserve"> </w:t>
      </w:r>
      <w:r w:rsidRPr="009B3FE3">
        <w:rPr>
          <w:rFonts w:ascii="FbFrankReal" w:hAnsi="FbFrankReal" w:cs="FbFrankReal"/>
          <w:rtl/>
        </w:rPr>
        <w:t>כמו</w:t>
      </w:r>
      <w:r w:rsidRPr="009B3FE3">
        <w:rPr>
          <w:rFonts w:ascii="FbFrankReal" w:hAnsi="FbFrankReal" w:cs="FbFrankReal"/>
          <w:rtl/>
          <w:lang w:bidi="ar-SA"/>
        </w:rPr>
        <w:t xml:space="preserve"> </w:t>
      </w:r>
      <w:r w:rsidRPr="009B3FE3">
        <w:rPr>
          <w:rFonts w:ascii="FbFrankReal" w:hAnsi="FbFrankReal" w:cs="FbFrankReal"/>
          <w:rtl/>
        </w:rPr>
        <w:t>שהי</w:t>
      </w:r>
      <w:r w:rsidRPr="009B3FE3">
        <w:rPr>
          <w:rFonts w:ascii="FbFrankReal" w:hAnsi="FbFrankReal" w:cs="FbFrankReal"/>
          <w:rtl/>
          <w:lang w:bidi="ar-SA"/>
        </w:rPr>
        <w:t xml:space="preserve">' </w:t>
      </w:r>
      <w:r w:rsidRPr="009B3FE3">
        <w:rPr>
          <w:rFonts w:ascii="FbFrankReal" w:hAnsi="FbFrankReal" w:cs="FbFrankReal"/>
          <w:rtl/>
        </w:rPr>
        <w:t>קודם</w:t>
      </w:r>
      <w:r w:rsidRPr="009B3FE3">
        <w:rPr>
          <w:rFonts w:ascii="FbFrankReal" w:hAnsi="FbFrankReal" w:cs="FbFrankReal"/>
          <w:rtl/>
          <w:lang w:bidi="ar-SA"/>
        </w:rPr>
        <w:t xml:space="preserve"> </w:t>
      </w:r>
      <w:r w:rsidRPr="009B3FE3">
        <w:rPr>
          <w:rFonts w:ascii="FbFrankReal" w:hAnsi="FbFrankReal" w:cs="FbFrankReal"/>
          <w:rtl/>
        </w:rPr>
        <w:t>החטא</w:t>
      </w:r>
      <w:r w:rsidRPr="009B3FE3">
        <w:rPr>
          <w:rFonts w:ascii="FbFrankReal" w:hAnsi="FbFrankReal" w:cs="FbFrankReal"/>
          <w:rtl/>
          <w:lang w:bidi="ar-SA"/>
        </w:rPr>
        <w:t xml:space="preserve">. </w:t>
      </w:r>
      <w:r w:rsidRPr="009B3FE3">
        <w:rPr>
          <w:rFonts w:ascii="FbFrankReal" w:hAnsi="FbFrankReal" w:cs="FbFrankReal"/>
          <w:rtl/>
        </w:rPr>
        <w:t>והנה</w:t>
      </w:r>
      <w:r w:rsidRPr="009B3FE3">
        <w:rPr>
          <w:rFonts w:ascii="FbFrankReal" w:hAnsi="FbFrankReal" w:cs="FbFrankReal"/>
          <w:rtl/>
          <w:lang w:bidi="ar-SA"/>
        </w:rPr>
        <w:t xml:space="preserve"> </w:t>
      </w:r>
      <w:r w:rsidRPr="009B3FE3">
        <w:rPr>
          <w:rFonts w:ascii="FbFrankReal" w:hAnsi="FbFrankReal" w:cs="FbFrankReal"/>
          <w:rtl/>
        </w:rPr>
        <w:t>בנוגע</w:t>
      </w:r>
      <w:r w:rsidRPr="009B3FE3">
        <w:rPr>
          <w:rFonts w:ascii="FbFrankReal" w:hAnsi="FbFrankReal" w:cs="FbFrankReal"/>
          <w:rtl/>
          <w:lang w:bidi="ar-SA"/>
        </w:rPr>
        <w:t xml:space="preserve"> </w:t>
      </w:r>
      <w:r w:rsidRPr="009B3FE3">
        <w:rPr>
          <w:rFonts w:ascii="FbFrankReal" w:hAnsi="FbFrankReal" w:cs="FbFrankReal"/>
          <w:rtl/>
        </w:rPr>
        <w:t>לענין</w:t>
      </w:r>
      <w:r w:rsidRPr="009B3FE3">
        <w:rPr>
          <w:rFonts w:ascii="FbFrankReal" w:hAnsi="FbFrankReal" w:cs="FbFrankReal"/>
          <w:rtl/>
          <w:lang w:bidi="ar-SA"/>
        </w:rPr>
        <w:t xml:space="preserve"> </w:t>
      </w:r>
      <w:r w:rsidRPr="009B3FE3">
        <w:rPr>
          <w:rFonts w:ascii="FbFrankReal" w:hAnsi="FbFrankReal" w:cs="FbFrankReal"/>
          <w:rtl/>
        </w:rPr>
        <w:t>זה</w:t>
      </w:r>
      <w:r w:rsidRPr="009B3FE3">
        <w:rPr>
          <w:rFonts w:ascii="FbFrankReal" w:hAnsi="FbFrankReal" w:cs="FbFrankReal"/>
          <w:rtl/>
          <w:lang w:bidi="ar-SA"/>
        </w:rPr>
        <w:t xml:space="preserve"> </w:t>
      </w:r>
      <w:r w:rsidRPr="009B3FE3">
        <w:rPr>
          <w:rFonts w:ascii="FbFrankReal" w:hAnsi="FbFrankReal" w:cs="FbFrankReal"/>
          <w:rtl/>
        </w:rPr>
        <w:t>הוצאת</w:t>
      </w:r>
      <w:r w:rsidRPr="009B3FE3">
        <w:rPr>
          <w:rFonts w:ascii="FbFrankReal" w:hAnsi="FbFrankReal" w:cs="FbFrankReal"/>
          <w:rtl/>
          <w:lang w:bidi="ar-SA"/>
        </w:rPr>
        <w:t xml:space="preserve"> </w:t>
      </w:r>
      <w:r w:rsidRPr="009B3FE3">
        <w:rPr>
          <w:rFonts w:ascii="FbFrankReal" w:hAnsi="FbFrankReal" w:cs="FbFrankReal"/>
          <w:rtl/>
        </w:rPr>
        <w:t>הגלוסקאות</w:t>
      </w:r>
      <w:r w:rsidRPr="009B3FE3">
        <w:rPr>
          <w:rFonts w:ascii="FbFrankReal" w:hAnsi="FbFrankReal" w:cs="FbFrankReal"/>
          <w:rtl/>
          <w:lang w:bidi="ar-SA"/>
        </w:rPr>
        <w:t xml:space="preserve"> </w:t>
      </w:r>
      <w:r w:rsidRPr="009B3FE3">
        <w:rPr>
          <w:rFonts w:ascii="FbFrankReal" w:hAnsi="FbFrankReal" w:cs="FbFrankReal"/>
          <w:rtl/>
        </w:rPr>
        <w:t>וכו</w:t>
      </w:r>
      <w:r w:rsidRPr="009B3FE3">
        <w:rPr>
          <w:rFonts w:ascii="FbFrankReal" w:hAnsi="FbFrankReal" w:cs="FbFrankReal"/>
          <w:rtl/>
          <w:lang w:bidi="ar-SA"/>
        </w:rPr>
        <w:t xml:space="preserve">' </w:t>
      </w:r>
      <w:r w:rsidRPr="009B3FE3">
        <w:rPr>
          <w:rFonts w:ascii="FbFrankReal" w:hAnsi="FbFrankReal" w:cs="FbFrankReal"/>
          <w:rtl/>
        </w:rPr>
        <w:t>הרי</w:t>
      </w:r>
      <w:r w:rsidRPr="009B3FE3">
        <w:rPr>
          <w:rFonts w:ascii="FbFrankReal" w:hAnsi="FbFrankReal" w:cs="FbFrankReal"/>
          <w:rtl/>
          <w:lang w:bidi="ar-SA"/>
        </w:rPr>
        <w:t xml:space="preserve"> </w:t>
      </w:r>
      <w:r w:rsidRPr="009B3FE3">
        <w:rPr>
          <w:rFonts w:ascii="FbFrankReal" w:hAnsi="FbFrankReal" w:cs="FbFrankReal"/>
          <w:rtl/>
        </w:rPr>
        <w:t>קודם</w:t>
      </w:r>
      <w:r w:rsidRPr="009B3FE3">
        <w:rPr>
          <w:rFonts w:ascii="FbFrankReal" w:hAnsi="FbFrankReal" w:cs="FbFrankReal"/>
          <w:rtl/>
          <w:lang w:bidi="ar-SA"/>
        </w:rPr>
        <w:t xml:space="preserve"> </w:t>
      </w:r>
      <w:r w:rsidRPr="009B3FE3">
        <w:rPr>
          <w:rFonts w:ascii="FbFrankReal" w:hAnsi="FbFrankReal" w:cs="FbFrankReal"/>
          <w:rtl/>
        </w:rPr>
        <w:t>החטא</w:t>
      </w:r>
      <w:r w:rsidRPr="009B3FE3">
        <w:rPr>
          <w:rFonts w:ascii="FbFrankReal" w:hAnsi="FbFrankReal" w:cs="FbFrankReal"/>
          <w:rtl/>
          <w:lang w:bidi="ar-SA"/>
        </w:rPr>
        <w:t xml:space="preserve"> </w:t>
      </w:r>
      <w:r w:rsidRPr="009B3FE3">
        <w:rPr>
          <w:rFonts w:ascii="FbFrankReal" w:hAnsi="FbFrankReal" w:cs="FbFrankReal"/>
          <w:rtl/>
        </w:rPr>
        <w:t>הוציא</w:t>
      </w:r>
      <w:r w:rsidRPr="009B3FE3">
        <w:rPr>
          <w:rFonts w:ascii="FbFrankReal" w:hAnsi="FbFrankReal" w:cs="FbFrankReal"/>
          <w:rtl/>
          <w:lang w:bidi="ar-SA"/>
        </w:rPr>
        <w:t xml:space="preserve"> </w:t>
      </w:r>
      <w:r w:rsidRPr="009B3FE3">
        <w:rPr>
          <w:rFonts w:ascii="FbFrankReal" w:hAnsi="FbFrankReal" w:cs="FbFrankReal"/>
          <w:rtl/>
        </w:rPr>
        <w:t>הארץ</w:t>
      </w:r>
      <w:r w:rsidRPr="009B3FE3">
        <w:rPr>
          <w:rFonts w:ascii="FbFrankReal" w:hAnsi="FbFrankReal" w:cs="FbFrankReal"/>
          <w:rtl/>
          <w:lang w:bidi="ar-SA"/>
        </w:rPr>
        <w:t xml:space="preserve"> </w:t>
      </w:r>
      <w:r w:rsidRPr="009B3FE3">
        <w:rPr>
          <w:rFonts w:ascii="FbFrankReal" w:hAnsi="FbFrankReal" w:cs="FbFrankReal"/>
          <w:rtl/>
        </w:rPr>
        <w:t>מעצמה</w:t>
      </w:r>
      <w:r w:rsidRPr="009B3FE3">
        <w:rPr>
          <w:rFonts w:ascii="FbFrankReal" w:hAnsi="FbFrankReal" w:cs="FbFrankReal"/>
          <w:rtl/>
          <w:lang w:bidi="ar-SA"/>
        </w:rPr>
        <w:t xml:space="preserve"> </w:t>
      </w:r>
      <w:r w:rsidRPr="009B3FE3">
        <w:rPr>
          <w:rFonts w:ascii="FbFrankReal" w:hAnsi="FbFrankReal" w:cs="FbFrankReal"/>
          <w:rtl/>
        </w:rPr>
        <w:t>שלא</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זריעה</w:t>
      </w:r>
      <w:r w:rsidRPr="009B3FE3">
        <w:rPr>
          <w:rFonts w:ascii="FbFrankReal" w:hAnsi="FbFrankReal" w:cs="FbFrankReal"/>
          <w:rtl/>
          <w:lang w:bidi="ar-SA"/>
        </w:rPr>
        <w:t xml:space="preserve">, </w:t>
      </w:r>
      <w:r w:rsidRPr="009B3FE3">
        <w:rPr>
          <w:rFonts w:ascii="FbFrankReal" w:hAnsi="FbFrankReal" w:cs="FbFrankReal"/>
          <w:rtl/>
        </w:rPr>
        <w:t>כמבואר</w:t>
      </w:r>
      <w:r w:rsidRPr="009B3FE3">
        <w:rPr>
          <w:rFonts w:ascii="FbFrankReal" w:hAnsi="FbFrankReal" w:cs="FbFrankReal"/>
          <w:rtl/>
          <w:lang w:bidi="ar-SA"/>
        </w:rPr>
        <w:t xml:space="preserve"> </w:t>
      </w:r>
      <w:r w:rsidRPr="009B3FE3">
        <w:rPr>
          <w:rFonts w:ascii="FbFrankReal" w:hAnsi="FbFrankReal" w:cs="FbFrankReal"/>
          <w:rtl/>
        </w:rPr>
        <w:t>בשער</w:t>
      </w:r>
      <w:r w:rsidRPr="009B3FE3">
        <w:rPr>
          <w:rFonts w:ascii="FbFrankReal" w:hAnsi="FbFrankReal" w:cs="FbFrankReal"/>
          <w:rtl/>
          <w:lang w:bidi="ar-SA"/>
        </w:rPr>
        <w:t xml:space="preserve"> </w:t>
      </w:r>
      <w:r w:rsidRPr="009B3FE3">
        <w:rPr>
          <w:rFonts w:ascii="FbFrankReal" w:hAnsi="FbFrankReal" w:cs="FbFrankReal"/>
          <w:rtl/>
        </w:rPr>
        <w:t>האמונה</w:t>
      </w:r>
      <w:r w:rsidRPr="009B3FE3">
        <w:rPr>
          <w:rFonts w:ascii="FbFrankReal" w:hAnsi="FbFrankReal" w:cs="FbFrankReal"/>
          <w:rtl/>
          <w:lang w:bidi="ar-SA"/>
        </w:rPr>
        <w:t xml:space="preserve"> </w:t>
      </w:r>
      <w:r w:rsidRPr="009B3FE3">
        <w:rPr>
          <w:rFonts w:ascii="FbFrankReal" w:hAnsi="FbFrankReal" w:cs="FbFrankReal"/>
          <w:rtl/>
        </w:rPr>
        <w:t>נט</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ועצ</w:t>
      </w:r>
      <w:r w:rsidRPr="009B3FE3">
        <w:rPr>
          <w:rFonts w:ascii="FbFrankReal" w:hAnsi="FbFrankReal" w:cs="FbFrankReal"/>
          <w:rtl/>
          <w:lang w:bidi="ar-SA"/>
        </w:rPr>
        <w:t>"</w:t>
      </w:r>
      <w:r w:rsidRPr="009B3FE3">
        <w:rPr>
          <w:rFonts w:ascii="FbFrankReal" w:hAnsi="FbFrankReal" w:cs="FbFrankReal"/>
          <w:rtl/>
        </w:rPr>
        <w:t>ע</w:t>
      </w:r>
      <w:r w:rsidRPr="009B3FE3">
        <w:rPr>
          <w:rFonts w:ascii="FbFrankReal" w:hAnsi="FbFrankReal" w:cs="FbFrankReal"/>
          <w:rtl/>
          <w:lang w:bidi="ar-SA"/>
        </w:rPr>
        <w:t>.</w:t>
      </w:r>
    </w:p>
  </w:footnote>
  <w:footnote w:id="32">
    <w:p w14:paraId="23D953AA" w14:textId="75521287"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רמב</w:t>
      </w:r>
      <w:r w:rsidRPr="009B3FE3">
        <w:rPr>
          <w:rFonts w:ascii="FbFrankReal" w:hAnsi="FbFrankReal" w:cs="FbFrankReal"/>
          <w:rtl/>
          <w:lang w:bidi="ar-SA"/>
        </w:rPr>
        <w:t>"</w:t>
      </w:r>
      <w:r w:rsidRPr="009B3FE3">
        <w:rPr>
          <w:rFonts w:ascii="FbFrankReal" w:hAnsi="FbFrankReal" w:cs="FbFrankReal"/>
          <w:rtl/>
        </w:rPr>
        <w:t>ם</w:t>
      </w:r>
      <w:r w:rsidRPr="009B3FE3">
        <w:rPr>
          <w:rFonts w:ascii="FbFrankReal" w:hAnsi="FbFrankReal" w:cs="FbFrankReal"/>
          <w:rtl/>
          <w:lang w:bidi="ar-SA"/>
        </w:rPr>
        <w:t xml:space="preserve"> </w:t>
      </w:r>
      <w:r w:rsidRPr="009B3FE3">
        <w:rPr>
          <w:rFonts w:ascii="FbFrankReal" w:hAnsi="FbFrankReal" w:cs="FbFrankReal"/>
          <w:rtl/>
        </w:rPr>
        <w:t>הלכות</w:t>
      </w:r>
      <w:r w:rsidRPr="009B3FE3">
        <w:rPr>
          <w:rFonts w:ascii="FbFrankReal" w:hAnsi="FbFrankReal" w:cs="FbFrankReal"/>
          <w:rtl/>
          <w:lang w:bidi="ar-SA"/>
        </w:rPr>
        <w:t xml:space="preserve"> </w:t>
      </w:r>
      <w:r w:rsidRPr="009B3FE3">
        <w:rPr>
          <w:rFonts w:ascii="FbFrankReal" w:hAnsi="FbFrankReal" w:cs="FbFrankReal"/>
          <w:rtl/>
        </w:rPr>
        <w:t>תשובה</w:t>
      </w:r>
      <w:r w:rsidRPr="009B3FE3">
        <w:rPr>
          <w:rFonts w:ascii="FbFrankReal" w:hAnsi="FbFrankReal" w:cs="FbFrankReal"/>
          <w:rtl/>
          <w:lang w:bidi="ar-SA"/>
        </w:rPr>
        <w:t xml:space="preserve"> </w:t>
      </w:r>
      <w:r w:rsidRPr="009B3FE3">
        <w:rPr>
          <w:rFonts w:ascii="FbFrankReal" w:hAnsi="FbFrankReal" w:cs="FbFrankReal"/>
          <w:rtl/>
        </w:rPr>
        <w:t>פ</w:t>
      </w:r>
      <w:r w:rsidRPr="009B3FE3">
        <w:rPr>
          <w:rFonts w:ascii="FbFrankReal" w:hAnsi="FbFrankReal" w:cs="FbFrankReal"/>
          <w:rtl/>
          <w:lang w:bidi="ar-SA"/>
        </w:rPr>
        <w:t>"</w:t>
      </w:r>
      <w:r w:rsidRPr="009B3FE3">
        <w:rPr>
          <w:rFonts w:ascii="FbFrankReal" w:hAnsi="FbFrankReal" w:cs="FbFrankReal"/>
          <w:rtl/>
        </w:rPr>
        <w:t>ט</w:t>
      </w:r>
      <w:r w:rsidRPr="009B3FE3">
        <w:rPr>
          <w:rFonts w:ascii="FbFrankReal" w:hAnsi="FbFrankReal" w:cs="FbFrankReal"/>
          <w:rtl/>
          <w:lang w:bidi="ar-SA"/>
        </w:rPr>
        <w:t xml:space="preserve"> </w:t>
      </w:r>
      <w:r w:rsidRPr="009B3FE3">
        <w:rPr>
          <w:rFonts w:ascii="FbFrankReal" w:hAnsi="FbFrankReal" w:cs="FbFrankReal"/>
          <w:rtl/>
        </w:rPr>
        <w:t>ה</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הלכות</w:t>
      </w:r>
      <w:r w:rsidRPr="009B3FE3">
        <w:rPr>
          <w:rFonts w:ascii="FbFrankReal" w:hAnsi="FbFrankReal" w:cs="FbFrankReal"/>
          <w:rtl/>
          <w:lang w:bidi="ar-SA"/>
        </w:rPr>
        <w:t xml:space="preserve"> </w:t>
      </w:r>
      <w:r w:rsidRPr="009B3FE3">
        <w:rPr>
          <w:rFonts w:ascii="FbFrankReal" w:hAnsi="FbFrankReal" w:cs="FbFrankReal"/>
          <w:rtl/>
        </w:rPr>
        <w:t>מלכים</w:t>
      </w:r>
      <w:r w:rsidRPr="009B3FE3">
        <w:rPr>
          <w:rFonts w:ascii="FbFrankReal" w:hAnsi="FbFrankReal" w:cs="FbFrankReal"/>
          <w:rtl/>
          <w:lang w:bidi="ar-SA"/>
        </w:rPr>
        <w:t xml:space="preserve"> </w:t>
      </w:r>
      <w:r w:rsidRPr="009B3FE3">
        <w:rPr>
          <w:rFonts w:ascii="FbFrankReal" w:hAnsi="FbFrankReal" w:cs="FbFrankReal"/>
          <w:rtl/>
        </w:rPr>
        <w:t>פי</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ה</w:t>
      </w:r>
      <w:r w:rsidRPr="009B3FE3">
        <w:rPr>
          <w:rFonts w:ascii="FbFrankReal" w:hAnsi="FbFrankReal" w:cs="FbFrankReal"/>
          <w:rtl/>
          <w:lang w:bidi="ar-SA"/>
        </w:rPr>
        <w:t>"</w:t>
      </w:r>
      <w:r w:rsidRPr="009B3FE3">
        <w:rPr>
          <w:rFonts w:ascii="FbFrankReal" w:hAnsi="FbFrankReal" w:cs="FbFrankReal"/>
          <w:rtl/>
        </w:rPr>
        <w:t>ד</w:t>
      </w:r>
      <w:r w:rsidRPr="009B3FE3">
        <w:rPr>
          <w:rFonts w:ascii="FbFrankReal" w:hAnsi="FbFrankReal" w:cs="FbFrankReal"/>
          <w:rtl/>
          <w:lang w:bidi="ar-SA"/>
        </w:rPr>
        <w:t xml:space="preserve">. </w:t>
      </w:r>
      <w:r w:rsidRPr="009B3FE3">
        <w:rPr>
          <w:rFonts w:ascii="FbFrankReal" w:hAnsi="FbFrankReal" w:cs="FbFrankReal"/>
          <w:rtl/>
        </w:rPr>
        <w:t>לקו</w:t>
      </w:r>
      <w:r w:rsidRPr="009B3FE3">
        <w:rPr>
          <w:rFonts w:ascii="FbFrankReal" w:hAnsi="FbFrankReal" w:cs="FbFrankReal"/>
          <w:rtl/>
          <w:lang w:bidi="ar-SA"/>
        </w:rPr>
        <w:t>"</w:t>
      </w:r>
      <w:r w:rsidRPr="009B3FE3">
        <w:rPr>
          <w:rFonts w:ascii="FbFrankReal" w:hAnsi="FbFrankReal" w:cs="FbFrankReal"/>
          <w:rtl/>
        </w:rPr>
        <w:t>ש</w:t>
      </w:r>
      <w:r w:rsidRPr="009B3FE3">
        <w:rPr>
          <w:rFonts w:ascii="FbFrankReal" w:hAnsi="FbFrankReal" w:cs="FbFrankReal"/>
          <w:rtl/>
          <w:lang w:bidi="ar-SA"/>
        </w:rPr>
        <w:t xml:space="preserve"> </w:t>
      </w:r>
      <w:r w:rsidRPr="009B3FE3">
        <w:rPr>
          <w:rFonts w:ascii="FbFrankReal" w:hAnsi="FbFrankReal" w:cs="FbFrankReal"/>
          <w:rtl/>
        </w:rPr>
        <w:t>חל</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79. </w:t>
      </w:r>
      <w:r w:rsidRPr="009B3FE3">
        <w:rPr>
          <w:rFonts w:ascii="FbFrankReal" w:hAnsi="FbFrankReal" w:cs="FbFrankReal"/>
          <w:rtl/>
        </w:rPr>
        <w:t>חתם</w:t>
      </w:r>
      <w:r w:rsidRPr="009B3FE3">
        <w:rPr>
          <w:rFonts w:ascii="FbFrankReal" w:hAnsi="FbFrankReal" w:cs="FbFrankReal"/>
          <w:rtl/>
          <w:lang w:bidi="ar-SA"/>
        </w:rPr>
        <w:t xml:space="preserve"> </w:t>
      </w:r>
      <w:r w:rsidRPr="009B3FE3">
        <w:rPr>
          <w:rFonts w:ascii="FbFrankReal" w:hAnsi="FbFrankReal" w:cs="FbFrankReal"/>
          <w:rtl/>
        </w:rPr>
        <w:t>סופר</w:t>
      </w:r>
      <w:r w:rsidRPr="009B3FE3">
        <w:rPr>
          <w:rFonts w:ascii="FbFrankReal" w:hAnsi="FbFrankReal" w:cs="FbFrankReal"/>
          <w:rtl/>
          <w:lang w:bidi="ar-SA"/>
        </w:rPr>
        <w:t xml:space="preserve"> </w:t>
      </w:r>
      <w:r w:rsidRPr="009B3FE3">
        <w:rPr>
          <w:rFonts w:ascii="FbFrankReal" w:hAnsi="FbFrankReal" w:cs="FbFrankReal"/>
          <w:rtl/>
        </w:rPr>
        <w:t>עה</w:t>
      </w:r>
      <w:r w:rsidRPr="009B3FE3">
        <w:rPr>
          <w:rFonts w:ascii="FbFrankReal" w:hAnsi="FbFrankReal" w:cs="FbFrankReal"/>
          <w:rtl/>
          <w:lang w:bidi="ar-SA"/>
        </w:rPr>
        <w:t>"</w:t>
      </w:r>
      <w:r w:rsidRPr="009B3FE3">
        <w:rPr>
          <w:rFonts w:ascii="FbFrankReal" w:hAnsi="FbFrankReal" w:cs="FbFrankReal"/>
          <w:rtl/>
        </w:rPr>
        <w:t>פ</w:t>
      </w:r>
      <w:r w:rsidRPr="009B3FE3">
        <w:rPr>
          <w:rFonts w:ascii="FbFrankReal" w:hAnsi="FbFrankReal" w:cs="FbFrankReal"/>
          <w:rtl/>
          <w:lang w:bidi="ar-SA"/>
        </w:rPr>
        <w:t xml:space="preserve"> </w:t>
      </w:r>
      <w:r w:rsidRPr="009B3FE3">
        <w:rPr>
          <w:rFonts w:ascii="FbFrankReal" w:hAnsi="FbFrankReal" w:cs="FbFrankReal"/>
          <w:rtl/>
        </w:rPr>
        <w:t>המעט</w:t>
      </w:r>
      <w:r w:rsidRPr="009B3FE3">
        <w:rPr>
          <w:rFonts w:ascii="FbFrankReal" w:hAnsi="FbFrankReal" w:cs="FbFrankReal"/>
          <w:rtl/>
          <w:lang w:bidi="ar-SA"/>
        </w:rPr>
        <w:t xml:space="preserve"> </w:t>
      </w:r>
      <w:r w:rsidRPr="009B3FE3">
        <w:rPr>
          <w:rFonts w:ascii="FbFrankReal" w:hAnsi="FbFrankReal" w:cs="FbFrankReal"/>
          <w:rtl/>
        </w:rPr>
        <w:t>כי</w:t>
      </w:r>
      <w:r w:rsidRPr="009B3FE3">
        <w:rPr>
          <w:rFonts w:ascii="FbFrankReal" w:hAnsi="FbFrankReal" w:cs="FbFrankReal"/>
          <w:rtl/>
          <w:lang w:bidi="ar-SA"/>
        </w:rPr>
        <w:t xml:space="preserve"> </w:t>
      </w:r>
      <w:r w:rsidRPr="009B3FE3">
        <w:rPr>
          <w:rFonts w:ascii="FbFrankReal" w:hAnsi="FbFrankReal" w:cs="FbFrankReal"/>
          <w:rtl/>
        </w:rPr>
        <w:t>העליתנו</w:t>
      </w:r>
      <w:r w:rsidRPr="009B3FE3">
        <w:rPr>
          <w:rFonts w:ascii="FbFrankReal" w:hAnsi="FbFrankReal" w:cs="FbFrankReal"/>
          <w:rtl/>
          <w:lang w:bidi="ar-SA"/>
        </w:rPr>
        <w:t xml:space="preserve"> </w:t>
      </w:r>
      <w:r w:rsidRPr="009B3FE3">
        <w:rPr>
          <w:rFonts w:ascii="FbFrankReal" w:hAnsi="FbFrankReal" w:cs="FbFrankReal"/>
          <w:rtl/>
        </w:rPr>
        <w:t>וגו</w:t>
      </w:r>
      <w:r w:rsidRPr="009B3FE3">
        <w:rPr>
          <w:rFonts w:ascii="FbFrankReal" w:hAnsi="FbFrankReal" w:cs="FbFrankReal"/>
          <w:rtl/>
          <w:lang w:bidi="ar-SA"/>
        </w:rPr>
        <w:t xml:space="preserve">', </w:t>
      </w:r>
      <w:r w:rsidRPr="009B3FE3">
        <w:rPr>
          <w:rFonts w:ascii="FbFrankReal" w:hAnsi="FbFrankReal" w:cs="FbFrankReal"/>
          <w:rtl/>
        </w:rPr>
        <w:t>במדבר</w:t>
      </w:r>
      <w:r w:rsidRPr="009B3FE3">
        <w:rPr>
          <w:rFonts w:ascii="FbFrankReal" w:hAnsi="FbFrankReal" w:cs="FbFrankReal"/>
          <w:rtl/>
          <w:lang w:bidi="ar-SA"/>
        </w:rPr>
        <w:t xml:space="preserve"> </w:t>
      </w:r>
      <w:r w:rsidRPr="009B3FE3">
        <w:rPr>
          <w:rFonts w:ascii="FbFrankReal" w:hAnsi="FbFrankReal" w:cs="FbFrankReal"/>
          <w:rtl/>
        </w:rPr>
        <w:t>טז</w:t>
      </w:r>
      <w:r w:rsidRPr="009B3FE3">
        <w:rPr>
          <w:rFonts w:ascii="FbFrankReal" w:hAnsi="FbFrankReal" w:cs="FbFrankReal"/>
          <w:rtl/>
          <w:lang w:bidi="ar-SA"/>
        </w:rPr>
        <w:t xml:space="preserve">, </w:t>
      </w:r>
      <w:r w:rsidRPr="009B3FE3">
        <w:rPr>
          <w:rFonts w:ascii="FbFrankReal" w:hAnsi="FbFrankReal" w:cs="FbFrankReal"/>
          <w:rtl/>
        </w:rPr>
        <w:t>יג</w:t>
      </w:r>
      <w:r w:rsidRPr="009B3FE3">
        <w:rPr>
          <w:rFonts w:ascii="FbFrankReal" w:hAnsi="FbFrankReal" w:cs="FbFrankReal"/>
          <w:rtl/>
          <w:lang w:bidi="ar-SA"/>
        </w:rPr>
        <w:t xml:space="preserve">. </w:t>
      </w:r>
      <w:r w:rsidRPr="009B3FE3">
        <w:rPr>
          <w:rFonts w:ascii="FbFrankReal" w:hAnsi="FbFrankReal" w:cs="FbFrankReal"/>
          <w:rtl/>
        </w:rPr>
        <w:t>שיחות</w:t>
      </w:r>
      <w:r w:rsidRPr="009B3FE3">
        <w:rPr>
          <w:rFonts w:ascii="FbFrankReal" w:hAnsi="FbFrankReal" w:cs="FbFrankReal"/>
          <w:rtl/>
          <w:lang w:bidi="ar-SA"/>
        </w:rPr>
        <w:t xml:space="preserve"> </w:t>
      </w:r>
      <w:r w:rsidRPr="009B3FE3">
        <w:rPr>
          <w:rFonts w:ascii="FbFrankReal" w:hAnsi="FbFrankReal" w:cs="FbFrankReal"/>
          <w:rtl/>
        </w:rPr>
        <w:t>קודש</w:t>
      </w:r>
      <w:r w:rsidRPr="009B3FE3">
        <w:rPr>
          <w:rFonts w:ascii="FbFrankReal" w:hAnsi="FbFrankReal" w:cs="FbFrankReal"/>
          <w:rtl/>
          <w:lang w:bidi="ar-SA"/>
        </w:rPr>
        <w:t xml:space="preserve"> </w:t>
      </w:r>
      <w:r w:rsidRPr="009B3FE3">
        <w:rPr>
          <w:rFonts w:ascii="FbFrankReal" w:hAnsi="FbFrankReal" w:cs="FbFrankReal"/>
          <w:rtl/>
        </w:rPr>
        <w:t>תשמ</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214. </w:t>
      </w:r>
    </w:p>
  </w:footnote>
  <w:footnote w:id="33">
    <w:p w14:paraId="636B5F05" w14:textId="17D973B0"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מאמר</w:t>
      </w:r>
      <w:r w:rsidRPr="009B3FE3">
        <w:rPr>
          <w:rFonts w:ascii="FbFrankReal" w:hAnsi="FbFrankReal" w:cs="FbFrankReal"/>
          <w:rtl/>
          <w:lang w:bidi="ar-SA"/>
        </w:rPr>
        <w:t xml:space="preserve"> </w:t>
      </w:r>
      <w:r w:rsidRPr="009B3FE3">
        <w:rPr>
          <w:rFonts w:ascii="FbFrankReal" w:hAnsi="FbFrankReal" w:cs="FbFrankReal"/>
          <w:rtl/>
        </w:rPr>
        <w:t>ד</w:t>
      </w:r>
      <w:r w:rsidRPr="009B3FE3">
        <w:rPr>
          <w:rFonts w:ascii="FbFrankReal" w:hAnsi="FbFrankReal" w:cs="FbFrankReal"/>
          <w:rtl/>
          <w:lang w:bidi="ar-SA"/>
        </w:rPr>
        <w:t>"</w:t>
      </w:r>
      <w:r w:rsidRPr="009B3FE3">
        <w:rPr>
          <w:rFonts w:ascii="FbFrankReal" w:hAnsi="FbFrankReal" w:cs="FbFrankReal"/>
          <w:rtl/>
        </w:rPr>
        <w:t>ה</w:t>
      </w:r>
      <w:r w:rsidRPr="009B3FE3">
        <w:rPr>
          <w:rFonts w:ascii="FbFrankReal" w:hAnsi="FbFrankReal" w:cs="FbFrankReal"/>
          <w:rtl/>
          <w:lang w:bidi="ar-SA"/>
        </w:rPr>
        <w:t xml:space="preserve"> </w:t>
      </w:r>
      <w:r w:rsidRPr="009B3FE3">
        <w:rPr>
          <w:rFonts w:ascii="FbFrankReal" w:hAnsi="FbFrankReal" w:cs="FbFrankReal"/>
          <w:rtl/>
        </w:rPr>
        <w:t>להבין</w:t>
      </w:r>
      <w:r w:rsidRPr="009B3FE3">
        <w:rPr>
          <w:rFonts w:ascii="FbFrankReal" w:hAnsi="FbFrankReal" w:cs="FbFrankReal"/>
          <w:rtl/>
          <w:lang w:bidi="ar-SA"/>
        </w:rPr>
        <w:t xml:space="preserve"> </w:t>
      </w:r>
      <w:r w:rsidRPr="009B3FE3">
        <w:rPr>
          <w:rFonts w:ascii="FbFrankReal" w:hAnsi="FbFrankReal" w:cs="FbFrankReal"/>
          <w:rtl/>
        </w:rPr>
        <w:t>ענין</w:t>
      </w:r>
      <w:r w:rsidRPr="009B3FE3">
        <w:rPr>
          <w:rFonts w:ascii="FbFrankReal" w:hAnsi="FbFrankReal" w:cs="FbFrankReal"/>
          <w:rtl/>
          <w:lang w:bidi="ar-SA"/>
        </w:rPr>
        <w:t xml:space="preserve"> </w:t>
      </w:r>
      <w:r w:rsidRPr="009B3FE3">
        <w:rPr>
          <w:rFonts w:ascii="FbFrankReal" w:hAnsi="FbFrankReal" w:cs="FbFrankReal"/>
          <w:rtl/>
        </w:rPr>
        <w:t>תחיית</w:t>
      </w:r>
      <w:r w:rsidRPr="009B3FE3">
        <w:rPr>
          <w:rFonts w:ascii="FbFrankReal" w:hAnsi="FbFrankReal" w:cs="FbFrankReal"/>
          <w:rtl/>
          <w:lang w:bidi="ar-SA"/>
        </w:rPr>
        <w:t xml:space="preserve"> </w:t>
      </w:r>
      <w:r w:rsidRPr="009B3FE3">
        <w:rPr>
          <w:rFonts w:ascii="FbFrankReal" w:hAnsi="FbFrankReal" w:cs="FbFrankReal"/>
          <w:rtl/>
        </w:rPr>
        <w:t>המתים</w:t>
      </w:r>
      <w:r w:rsidRPr="009B3FE3">
        <w:rPr>
          <w:rFonts w:ascii="FbFrankReal" w:hAnsi="FbFrankReal" w:cs="FbFrankReal"/>
          <w:rtl/>
          <w:lang w:bidi="ar-SA"/>
        </w:rPr>
        <w:t xml:space="preserve">, </w:t>
      </w:r>
      <w:r w:rsidRPr="009B3FE3">
        <w:rPr>
          <w:rFonts w:ascii="FbFrankReal" w:hAnsi="FbFrankReal" w:cs="FbFrankReal"/>
          <w:rtl/>
        </w:rPr>
        <w:t>ש</w:t>
      </w:r>
      <w:r w:rsidRPr="009B3FE3">
        <w:rPr>
          <w:rFonts w:ascii="FbFrankReal" w:hAnsi="FbFrankReal" w:cs="FbFrankReal"/>
          <w:rtl/>
          <w:lang w:bidi="ar-SA"/>
        </w:rPr>
        <w:t>"</w:t>
      </w:r>
      <w:r w:rsidRPr="009B3FE3">
        <w:rPr>
          <w:rFonts w:ascii="FbFrankReal" w:hAnsi="FbFrankReal" w:cs="FbFrankReal"/>
          <w:rtl/>
        </w:rPr>
        <w:t>פ</w:t>
      </w:r>
      <w:r w:rsidRPr="009B3FE3">
        <w:rPr>
          <w:rFonts w:ascii="FbFrankReal" w:hAnsi="FbFrankReal" w:cs="FbFrankReal"/>
          <w:rtl/>
          <w:lang w:bidi="ar-SA"/>
        </w:rPr>
        <w:t xml:space="preserve"> </w:t>
      </w:r>
      <w:r w:rsidRPr="009B3FE3">
        <w:rPr>
          <w:rFonts w:ascii="FbFrankReal" w:hAnsi="FbFrankReal" w:cs="FbFrankReal"/>
          <w:rtl/>
        </w:rPr>
        <w:t>אחרי</w:t>
      </w:r>
      <w:r w:rsidRPr="009B3FE3">
        <w:rPr>
          <w:rFonts w:ascii="FbFrankReal" w:hAnsi="FbFrankReal" w:cs="FbFrankReal"/>
          <w:rtl/>
          <w:lang w:bidi="ar-SA"/>
        </w:rPr>
        <w:t xml:space="preserve"> </w:t>
      </w:r>
      <w:r w:rsidRPr="009B3FE3">
        <w:rPr>
          <w:rFonts w:ascii="FbFrankReal" w:hAnsi="FbFrankReal" w:cs="FbFrankReal"/>
          <w:rtl/>
        </w:rPr>
        <w:t>תשמ</w:t>
      </w:r>
      <w:r w:rsidRPr="009B3FE3">
        <w:rPr>
          <w:rFonts w:ascii="FbFrankReal" w:hAnsi="FbFrankReal" w:cs="FbFrankReal"/>
          <w:rtl/>
          <w:lang w:bidi="ar-SA"/>
        </w:rPr>
        <w:t>"</w:t>
      </w:r>
      <w:r w:rsidRPr="009B3FE3">
        <w:rPr>
          <w:rFonts w:ascii="FbFrankReal" w:hAnsi="FbFrankReal" w:cs="FbFrankReal"/>
          <w:rtl/>
        </w:rPr>
        <w:t>ו</w:t>
      </w:r>
      <w:r w:rsidRPr="009B3FE3">
        <w:rPr>
          <w:rFonts w:ascii="FbFrankReal" w:hAnsi="FbFrankReal" w:cs="FbFrankReal"/>
          <w:rtl/>
          <w:lang w:bidi="ar-SA"/>
        </w:rPr>
        <w:t xml:space="preserve">, </w:t>
      </w:r>
      <w:r w:rsidRPr="009B3FE3">
        <w:rPr>
          <w:rFonts w:ascii="FbFrankReal" w:hAnsi="FbFrankReal" w:cs="FbFrankReal"/>
          <w:rtl/>
        </w:rPr>
        <w:t>ס</w:t>
      </w:r>
      <w:r w:rsidRPr="009B3FE3">
        <w:rPr>
          <w:rFonts w:ascii="FbFrankReal" w:hAnsi="FbFrankReal" w:cs="FbFrankReal"/>
          <w:rtl/>
          <w:lang w:bidi="ar-SA"/>
        </w:rPr>
        <w:t>"</w:t>
      </w:r>
      <w:r w:rsidRPr="009B3FE3">
        <w:rPr>
          <w:rFonts w:ascii="FbFrankReal" w:hAnsi="FbFrankReal" w:cs="FbFrankReal"/>
          <w:rtl/>
        </w:rPr>
        <w:t>ה</w:t>
      </w:r>
      <w:r w:rsidRPr="009B3FE3">
        <w:rPr>
          <w:rFonts w:ascii="FbFrankReal" w:hAnsi="FbFrankReal" w:cs="FbFrankReal"/>
          <w:rtl/>
          <w:lang w:bidi="ar-SA"/>
        </w:rPr>
        <w:t xml:space="preserve"> "</w:t>
      </w:r>
      <w:r w:rsidRPr="009B3FE3">
        <w:rPr>
          <w:rFonts w:ascii="FbFrankReal" w:hAnsi="FbFrankReal" w:cs="FbFrankReal"/>
          <w:rtl/>
        </w:rPr>
        <w:t>שהגילוי</w:t>
      </w:r>
      <w:r w:rsidRPr="009B3FE3">
        <w:rPr>
          <w:rFonts w:ascii="FbFrankReal" w:hAnsi="FbFrankReal" w:cs="FbFrankReal"/>
          <w:rtl/>
          <w:lang w:bidi="ar-SA"/>
        </w:rPr>
        <w:t xml:space="preserve"> </w:t>
      </w:r>
      <w:r w:rsidRPr="009B3FE3">
        <w:rPr>
          <w:rFonts w:ascii="FbFrankReal" w:hAnsi="FbFrankReal" w:cs="FbFrankReal"/>
          <w:rtl/>
        </w:rPr>
        <w:t>דג</w:t>
      </w:r>
      <w:r w:rsidRPr="009B3FE3">
        <w:rPr>
          <w:rFonts w:ascii="FbFrankReal" w:hAnsi="FbFrankReal" w:cs="FbFrankReal"/>
          <w:rtl/>
          <w:lang w:bidi="ar-SA"/>
        </w:rPr>
        <w:t>"</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הוא</w:t>
      </w:r>
      <w:r w:rsidRPr="009B3FE3">
        <w:rPr>
          <w:rFonts w:ascii="FbFrankReal" w:hAnsi="FbFrankReal" w:cs="FbFrankReal"/>
          <w:rtl/>
          <w:lang w:bidi="ar-SA"/>
        </w:rPr>
        <w:t xml:space="preserve"> </w:t>
      </w:r>
      <w:r w:rsidRPr="009B3FE3">
        <w:rPr>
          <w:rFonts w:ascii="FbFrankReal" w:hAnsi="FbFrankReal" w:cs="FbFrankReal"/>
          <w:rtl/>
        </w:rPr>
        <w:t>דוקא</w:t>
      </w:r>
      <w:r w:rsidRPr="009B3FE3">
        <w:rPr>
          <w:rFonts w:ascii="FbFrankReal" w:hAnsi="FbFrankReal" w:cs="FbFrankReal"/>
          <w:rtl/>
          <w:lang w:bidi="ar-SA"/>
        </w:rPr>
        <w:t xml:space="preserve"> </w:t>
      </w:r>
      <w:r w:rsidRPr="009B3FE3">
        <w:rPr>
          <w:rFonts w:ascii="FbFrankReal" w:hAnsi="FbFrankReal" w:cs="FbFrankReal"/>
          <w:rtl/>
        </w:rPr>
        <w:t>לנשמות</w:t>
      </w:r>
      <w:r w:rsidRPr="009B3FE3">
        <w:rPr>
          <w:rFonts w:ascii="FbFrankReal" w:hAnsi="FbFrankReal" w:cs="FbFrankReal"/>
          <w:rtl/>
          <w:lang w:bidi="ar-SA"/>
        </w:rPr>
        <w:t xml:space="preserve"> </w:t>
      </w:r>
      <w:r w:rsidRPr="009B3FE3">
        <w:rPr>
          <w:rFonts w:ascii="FbFrankReal" w:hAnsi="FbFrankReal" w:cs="FbFrankReal"/>
          <w:rtl/>
        </w:rPr>
        <w:t>בלא</w:t>
      </w:r>
      <w:r w:rsidRPr="009B3FE3">
        <w:rPr>
          <w:rFonts w:ascii="FbFrankReal" w:hAnsi="FbFrankReal" w:cs="FbFrankReal"/>
          <w:rtl/>
          <w:lang w:bidi="ar-SA"/>
        </w:rPr>
        <w:t xml:space="preserve"> </w:t>
      </w:r>
      <w:r w:rsidRPr="009B3FE3">
        <w:rPr>
          <w:rFonts w:ascii="FbFrankReal" w:hAnsi="FbFrankReal" w:cs="FbFrankReal"/>
          <w:rtl/>
        </w:rPr>
        <w:t>גופים</w:t>
      </w:r>
      <w:r w:rsidRPr="009B3FE3">
        <w:rPr>
          <w:rFonts w:ascii="FbFrankReal" w:hAnsi="FbFrankReal" w:cs="FbFrankReal"/>
          <w:rtl/>
          <w:lang w:bidi="ar-SA"/>
        </w:rPr>
        <w:t xml:space="preserve">, </w:t>
      </w:r>
      <w:r w:rsidRPr="009B3FE3">
        <w:rPr>
          <w:rFonts w:ascii="FbFrankReal" w:hAnsi="FbFrankReal" w:cs="FbFrankReal"/>
          <w:rtl/>
        </w:rPr>
        <w:t>והגילוי</w:t>
      </w:r>
      <w:r w:rsidRPr="009B3FE3">
        <w:rPr>
          <w:rFonts w:ascii="FbFrankReal" w:hAnsi="FbFrankReal" w:cs="FbFrankReal"/>
          <w:rtl/>
          <w:lang w:bidi="ar-SA"/>
        </w:rPr>
        <w:t xml:space="preserve"> </w:t>
      </w:r>
      <w:r w:rsidRPr="009B3FE3">
        <w:rPr>
          <w:rFonts w:ascii="FbFrankReal" w:hAnsi="FbFrankReal" w:cs="FbFrankReal"/>
          <w:rtl/>
        </w:rPr>
        <w:t>דימות</w:t>
      </w:r>
      <w:r w:rsidRPr="009B3FE3">
        <w:rPr>
          <w:rFonts w:ascii="FbFrankReal" w:hAnsi="FbFrankReal" w:cs="FbFrankReal"/>
          <w:rtl/>
          <w:lang w:bidi="ar-SA"/>
        </w:rPr>
        <w:t xml:space="preserve"> </w:t>
      </w:r>
      <w:r w:rsidRPr="009B3FE3">
        <w:rPr>
          <w:rFonts w:ascii="FbFrankReal" w:hAnsi="FbFrankReal" w:cs="FbFrankReal"/>
          <w:rtl/>
        </w:rPr>
        <w:t>המשיח</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גם</w:t>
      </w:r>
      <w:r w:rsidRPr="009B3FE3">
        <w:rPr>
          <w:rFonts w:ascii="FbFrankReal" w:hAnsi="FbFrankReal" w:cs="FbFrankReal"/>
          <w:rtl/>
          <w:lang w:bidi="ar-SA"/>
        </w:rPr>
        <w:t xml:space="preserve"> </w:t>
      </w:r>
      <w:r w:rsidRPr="009B3FE3">
        <w:rPr>
          <w:rFonts w:ascii="FbFrankReal" w:hAnsi="FbFrankReal" w:cs="FbFrankReal"/>
          <w:rtl/>
        </w:rPr>
        <w:t>למטה</w:t>
      </w:r>
      <w:r w:rsidRPr="009B3FE3">
        <w:rPr>
          <w:rFonts w:ascii="FbFrankReal" w:hAnsi="FbFrankReal" w:cs="FbFrankReal"/>
          <w:rtl/>
          <w:lang w:bidi="ar-SA"/>
        </w:rPr>
        <w:t xml:space="preserve"> </w:t>
      </w:r>
      <w:r w:rsidRPr="009B3FE3">
        <w:rPr>
          <w:rFonts w:ascii="FbFrankReal" w:hAnsi="FbFrankReal" w:cs="FbFrankReal"/>
          <w:rtl/>
        </w:rPr>
        <w:t>בעוה</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הגשמי</w:t>
      </w:r>
      <w:r w:rsidRPr="009B3FE3">
        <w:rPr>
          <w:rFonts w:ascii="FbFrankReal" w:hAnsi="FbFrankReal" w:cs="FbFrankReal"/>
          <w:rtl/>
          <w:lang w:bidi="ar-SA"/>
        </w:rPr>
        <w:t xml:space="preserve"> (</w:t>
      </w:r>
      <w:r w:rsidRPr="009B3FE3">
        <w:rPr>
          <w:rFonts w:ascii="FbFrankReal" w:hAnsi="FbFrankReal" w:cs="FbFrankReal"/>
          <w:rtl/>
        </w:rPr>
        <w:t>וכמו</w:t>
      </w:r>
      <w:r w:rsidRPr="009B3FE3">
        <w:rPr>
          <w:rFonts w:ascii="FbFrankReal" w:hAnsi="FbFrankReal" w:cs="FbFrankReal"/>
          <w:rtl/>
          <w:lang w:bidi="ar-SA"/>
        </w:rPr>
        <w:t xml:space="preserve"> </w:t>
      </w:r>
      <w:r w:rsidRPr="009B3FE3">
        <w:rPr>
          <w:rFonts w:ascii="FbFrankReal" w:hAnsi="FbFrankReal" w:cs="FbFrankReal"/>
          <w:rtl/>
        </w:rPr>
        <w:t>עתידה</w:t>
      </w:r>
      <w:r w:rsidRPr="009B3FE3">
        <w:rPr>
          <w:rFonts w:ascii="FbFrankReal" w:hAnsi="FbFrankReal" w:cs="FbFrankReal"/>
          <w:rtl/>
          <w:lang w:bidi="ar-SA"/>
        </w:rPr>
        <w:t xml:space="preserve"> </w:t>
      </w:r>
      <w:r w:rsidRPr="009B3FE3">
        <w:rPr>
          <w:rFonts w:ascii="FbFrankReal" w:hAnsi="FbFrankReal" w:cs="FbFrankReal"/>
          <w:rtl/>
        </w:rPr>
        <w:t>ארץ</w:t>
      </w:r>
      <w:r w:rsidRPr="009B3FE3">
        <w:rPr>
          <w:rFonts w:ascii="FbFrankReal" w:hAnsi="FbFrankReal" w:cs="FbFrankReal"/>
          <w:rtl/>
          <w:lang w:bidi="ar-SA"/>
        </w:rPr>
        <w:t xml:space="preserve"> </w:t>
      </w:r>
      <w:r w:rsidRPr="009B3FE3">
        <w:rPr>
          <w:rFonts w:ascii="FbFrankReal" w:hAnsi="FbFrankReal" w:cs="FbFrankReal"/>
          <w:rtl/>
        </w:rPr>
        <w:t>ישראל</w:t>
      </w:r>
      <w:r w:rsidRPr="009B3FE3">
        <w:rPr>
          <w:rFonts w:ascii="FbFrankReal" w:hAnsi="FbFrankReal" w:cs="FbFrankReal"/>
          <w:rtl/>
          <w:lang w:bidi="ar-SA"/>
        </w:rPr>
        <w:t xml:space="preserve"> </w:t>
      </w:r>
      <w:r w:rsidRPr="009B3FE3">
        <w:rPr>
          <w:rFonts w:ascii="FbFrankReal" w:hAnsi="FbFrankReal" w:cs="FbFrankReal"/>
          <w:rtl/>
        </w:rPr>
        <w:t>שתוציא</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והטעם</w:t>
      </w:r>
      <w:r w:rsidRPr="009B3FE3">
        <w:rPr>
          <w:rFonts w:ascii="FbFrankReal" w:hAnsi="FbFrankReal" w:cs="FbFrankReal"/>
          <w:rtl/>
          <w:lang w:bidi="ar-SA"/>
        </w:rPr>
        <w:t xml:space="preserve"> </w:t>
      </w:r>
      <w:r w:rsidRPr="009B3FE3">
        <w:rPr>
          <w:rFonts w:ascii="FbFrankReal" w:hAnsi="FbFrankReal" w:cs="FbFrankReal"/>
          <w:rtl/>
        </w:rPr>
        <w:t>לזה</w:t>
      </w:r>
      <w:r w:rsidRPr="009B3FE3">
        <w:rPr>
          <w:rFonts w:ascii="FbFrankReal" w:hAnsi="FbFrankReal" w:cs="FbFrankReal"/>
          <w:rtl/>
          <w:lang w:bidi="ar-SA"/>
        </w:rPr>
        <w:t xml:space="preserve"> </w:t>
      </w:r>
      <w:r w:rsidRPr="009B3FE3">
        <w:rPr>
          <w:rFonts w:ascii="FbFrankReal" w:hAnsi="FbFrankReal" w:cs="FbFrankReal"/>
          <w:rtl/>
        </w:rPr>
        <w:t>הוא</w:t>
      </w:r>
      <w:r w:rsidRPr="009B3FE3">
        <w:rPr>
          <w:rFonts w:ascii="FbFrankReal" w:hAnsi="FbFrankReal" w:cs="FbFrankReal"/>
          <w:rtl/>
          <w:lang w:bidi="ar-SA"/>
        </w:rPr>
        <w:t xml:space="preserve">, </w:t>
      </w:r>
      <w:r w:rsidRPr="009B3FE3">
        <w:rPr>
          <w:rFonts w:ascii="FbFrankReal" w:hAnsi="FbFrankReal" w:cs="FbFrankReal"/>
          <w:rtl/>
        </w:rPr>
        <w:t>כי</w:t>
      </w:r>
      <w:r w:rsidRPr="009B3FE3">
        <w:rPr>
          <w:rFonts w:ascii="FbFrankReal" w:hAnsi="FbFrankReal" w:cs="FbFrankReal"/>
          <w:rtl/>
          <w:lang w:bidi="ar-SA"/>
        </w:rPr>
        <w:t xml:space="preserve"> </w:t>
      </w:r>
      <w:r w:rsidRPr="009B3FE3">
        <w:rPr>
          <w:rFonts w:ascii="FbFrankReal" w:hAnsi="FbFrankReal" w:cs="FbFrankReal"/>
          <w:rtl/>
        </w:rPr>
        <w:t>בג</w:t>
      </w:r>
      <w:r w:rsidRPr="009B3FE3">
        <w:rPr>
          <w:rFonts w:ascii="FbFrankReal" w:hAnsi="FbFrankReal" w:cs="FbFrankReal"/>
          <w:rtl/>
          <w:lang w:bidi="ar-SA"/>
        </w:rPr>
        <w:t>"</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הוא</w:t>
      </w:r>
      <w:r w:rsidRPr="009B3FE3">
        <w:rPr>
          <w:rFonts w:ascii="FbFrankReal" w:hAnsi="FbFrankReal" w:cs="FbFrankReal"/>
          <w:rtl/>
          <w:lang w:bidi="ar-SA"/>
        </w:rPr>
        <w:t xml:space="preserve"> </w:t>
      </w:r>
      <w:r w:rsidRPr="009B3FE3">
        <w:rPr>
          <w:rFonts w:ascii="FbFrankReal" w:hAnsi="FbFrankReal" w:cs="FbFrankReal"/>
          <w:rtl/>
        </w:rPr>
        <w:t>הגילוי</w:t>
      </w:r>
      <w:r w:rsidRPr="009B3FE3">
        <w:rPr>
          <w:rFonts w:ascii="FbFrankReal" w:hAnsi="FbFrankReal" w:cs="FbFrankReal"/>
          <w:rtl/>
          <w:lang w:bidi="ar-SA"/>
        </w:rPr>
        <w:t xml:space="preserve"> </w:t>
      </w:r>
      <w:r w:rsidRPr="009B3FE3">
        <w:rPr>
          <w:rFonts w:ascii="FbFrankReal" w:hAnsi="FbFrankReal" w:cs="FbFrankReal"/>
          <w:rtl/>
        </w:rPr>
        <w:t>דאור</w:t>
      </w:r>
      <w:r w:rsidRPr="009B3FE3">
        <w:rPr>
          <w:rFonts w:ascii="FbFrankReal" w:hAnsi="FbFrankReal" w:cs="FbFrankReal"/>
          <w:rtl/>
          <w:lang w:bidi="ar-SA"/>
        </w:rPr>
        <w:t xml:space="preserve"> </w:t>
      </w:r>
      <w:r w:rsidRPr="009B3FE3">
        <w:rPr>
          <w:rFonts w:ascii="FbFrankReal" w:hAnsi="FbFrankReal" w:cs="FbFrankReal"/>
          <w:rtl/>
        </w:rPr>
        <w:t>הממלא</w:t>
      </w:r>
      <w:r w:rsidRPr="009B3FE3">
        <w:rPr>
          <w:rFonts w:ascii="FbFrankReal" w:hAnsi="FbFrankReal" w:cs="FbFrankReal"/>
          <w:rtl/>
          <w:lang w:bidi="ar-SA"/>
        </w:rPr>
        <w:t xml:space="preserve">, </w:t>
      </w:r>
      <w:r w:rsidRPr="009B3FE3">
        <w:rPr>
          <w:rFonts w:ascii="FbFrankReal" w:hAnsi="FbFrankReal" w:cs="FbFrankReal"/>
          <w:rtl/>
        </w:rPr>
        <w:t>אור</w:t>
      </w:r>
      <w:r w:rsidRPr="009B3FE3">
        <w:rPr>
          <w:rFonts w:ascii="FbFrankReal" w:hAnsi="FbFrankReal" w:cs="FbFrankReal"/>
          <w:rtl/>
          <w:lang w:bidi="ar-SA"/>
        </w:rPr>
        <w:t xml:space="preserve"> </w:t>
      </w:r>
      <w:r w:rsidRPr="009B3FE3">
        <w:rPr>
          <w:rFonts w:ascii="FbFrankReal" w:hAnsi="FbFrankReal" w:cs="FbFrankReal"/>
          <w:rtl/>
        </w:rPr>
        <w:t>מוגבל</w:t>
      </w:r>
      <w:r w:rsidRPr="009B3FE3">
        <w:rPr>
          <w:rFonts w:ascii="FbFrankReal" w:hAnsi="FbFrankReal" w:cs="FbFrankReal"/>
          <w:rtl/>
          <w:lang w:bidi="ar-SA"/>
        </w:rPr>
        <w:t xml:space="preserve">, </w:t>
      </w:r>
      <w:r w:rsidRPr="009B3FE3">
        <w:rPr>
          <w:rFonts w:ascii="FbFrankReal" w:hAnsi="FbFrankReal" w:cs="FbFrankReal"/>
          <w:rtl/>
        </w:rPr>
        <w:t>ולכן</w:t>
      </w:r>
      <w:r w:rsidRPr="009B3FE3">
        <w:rPr>
          <w:rFonts w:ascii="FbFrankReal" w:hAnsi="FbFrankReal" w:cs="FbFrankReal"/>
          <w:rtl/>
          <w:lang w:bidi="ar-SA"/>
        </w:rPr>
        <w:t xml:space="preserve"> </w:t>
      </w:r>
      <w:r w:rsidRPr="009B3FE3">
        <w:rPr>
          <w:rFonts w:ascii="FbFrankReal" w:hAnsi="FbFrankReal" w:cs="FbFrankReal"/>
          <w:rtl/>
        </w:rPr>
        <w:t>אינו</w:t>
      </w:r>
      <w:r w:rsidRPr="009B3FE3">
        <w:rPr>
          <w:rFonts w:ascii="FbFrankReal" w:hAnsi="FbFrankReal" w:cs="FbFrankReal"/>
          <w:rtl/>
          <w:lang w:bidi="ar-SA"/>
        </w:rPr>
        <w:t xml:space="preserve"> </w:t>
      </w:r>
      <w:r w:rsidRPr="009B3FE3">
        <w:rPr>
          <w:rFonts w:ascii="FbFrankReal" w:hAnsi="FbFrankReal" w:cs="FbFrankReal"/>
          <w:rtl/>
        </w:rPr>
        <w:t>נמשך</w:t>
      </w:r>
      <w:r w:rsidRPr="009B3FE3">
        <w:rPr>
          <w:rFonts w:ascii="FbFrankReal" w:hAnsi="FbFrankReal" w:cs="FbFrankReal"/>
          <w:rtl/>
          <w:lang w:bidi="ar-SA"/>
        </w:rPr>
        <w:t xml:space="preserve"> </w:t>
      </w:r>
      <w:r w:rsidRPr="009B3FE3">
        <w:rPr>
          <w:rFonts w:ascii="FbFrankReal" w:hAnsi="FbFrankReal" w:cs="FbFrankReal"/>
          <w:rtl/>
        </w:rPr>
        <w:t>למטה</w:t>
      </w:r>
      <w:r w:rsidRPr="009B3FE3">
        <w:rPr>
          <w:rFonts w:ascii="FbFrankReal" w:hAnsi="FbFrankReal" w:cs="FbFrankReal"/>
          <w:rtl/>
          <w:lang w:bidi="ar-SA"/>
        </w:rPr>
        <w:t xml:space="preserve">, </w:t>
      </w:r>
      <w:r w:rsidRPr="009B3FE3">
        <w:rPr>
          <w:rFonts w:ascii="FbFrankReal" w:hAnsi="FbFrankReal" w:cs="FbFrankReal"/>
          <w:rtl/>
        </w:rPr>
        <w:t>משא</w:t>
      </w:r>
      <w:r w:rsidRPr="009B3FE3">
        <w:rPr>
          <w:rFonts w:ascii="FbFrankReal" w:hAnsi="FbFrankReal" w:cs="FbFrankReal"/>
          <w:rtl/>
          <w:lang w:bidi="ar-SA"/>
        </w:rPr>
        <w:t>"</w:t>
      </w:r>
      <w:r w:rsidRPr="009B3FE3">
        <w:rPr>
          <w:rFonts w:ascii="FbFrankReal" w:hAnsi="FbFrankReal" w:cs="FbFrankReal"/>
          <w:rtl/>
        </w:rPr>
        <w:t>כ</w:t>
      </w:r>
      <w:r w:rsidRPr="009B3FE3">
        <w:rPr>
          <w:rFonts w:ascii="FbFrankReal" w:hAnsi="FbFrankReal" w:cs="FbFrankReal"/>
          <w:rtl/>
          <w:lang w:bidi="ar-SA"/>
        </w:rPr>
        <w:t xml:space="preserve"> </w:t>
      </w:r>
      <w:r w:rsidRPr="009B3FE3">
        <w:rPr>
          <w:rFonts w:ascii="FbFrankReal" w:hAnsi="FbFrankReal" w:cs="FbFrankReal"/>
          <w:rtl/>
        </w:rPr>
        <w:t>בימות</w:t>
      </w:r>
      <w:r w:rsidRPr="009B3FE3">
        <w:rPr>
          <w:rFonts w:ascii="FbFrankReal" w:hAnsi="FbFrankReal" w:cs="FbFrankReal"/>
          <w:rtl/>
          <w:lang w:bidi="ar-SA"/>
        </w:rPr>
        <w:t xml:space="preserve"> </w:t>
      </w:r>
      <w:r w:rsidRPr="009B3FE3">
        <w:rPr>
          <w:rFonts w:ascii="FbFrankReal" w:hAnsi="FbFrankReal" w:cs="FbFrankReal"/>
          <w:rtl/>
        </w:rPr>
        <w:t>המשיח</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גילוי</w:t>
      </w:r>
      <w:r w:rsidRPr="009B3FE3">
        <w:rPr>
          <w:rFonts w:ascii="FbFrankReal" w:hAnsi="FbFrankReal" w:cs="FbFrankReal"/>
          <w:rtl/>
          <w:lang w:bidi="ar-SA"/>
        </w:rPr>
        <w:t xml:space="preserve"> </w:t>
      </w:r>
      <w:r w:rsidRPr="009B3FE3">
        <w:rPr>
          <w:rFonts w:ascii="FbFrankReal" w:hAnsi="FbFrankReal" w:cs="FbFrankReal"/>
          <w:rtl/>
        </w:rPr>
        <w:t>אוא</w:t>
      </w:r>
      <w:r w:rsidRPr="009B3FE3">
        <w:rPr>
          <w:rFonts w:ascii="FbFrankReal" w:hAnsi="FbFrankReal" w:cs="FbFrankReal"/>
          <w:rtl/>
          <w:lang w:bidi="ar-SA"/>
        </w:rPr>
        <w:t>"</w:t>
      </w:r>
      <w:r w:rsidRPr="009B3FE3">
        <w:rPr>
          <w:rFonts w:ascii="FbFrankReal" w:hAnsi="FbFrankReal" w:cs="FbFrankReal"/>
          <w:rtl/>
        </w:rPr>
        <w:t>ס</w:t>
      </w:r>
      <w:r w:rsidRPr="009B3FE3">
        <w:rPr>
          <w:rFonts w:ascii="FbFrankReal" w:hAnsi="FbFrankReal" w:cs="FbFrankReal"/>
          <w:rtl/>
          <w:lang w:bidi="ar-SA"/>
        </w:rPr>
        <w:t xml:space="preserve"> </w:t>
      </w:r>
      <w:r w:rsidRPr="009B3FE3">
        <w:rPr>
          <w:rFonts w:ascii="FbFrankReal" w:hAnsi="FbFrankReal" w:cs="FbFrankReal"/>
          <w:rtl/>
        </w:rPr>
        <w:t>הבלתי</w:t>
      </w:r>
      <w:r w:rsidRPr="009B3FE3">
        <w:rPr>
          <w:rFonts w:ascii="FbFrankReal" w:hAnsi="FbFrankReal" w:cs="FbFrankReal"/>
          <w:rtl/>
          <w:lang w:bidi="ar-SA"/>
        </w:rPr>
        <w:t xml:space="preserve"> </w:t>
      </w:r>
      <w:r w:rsidRPr="009B3FE3">
        <w:rPr>
          <w:rFonts w:ascii="FbFrankReal" w:hAnsi="FbFrankReal" w:cs="FbFrankReal"/>
          <w:rtl/>
        </w:rPr>
        <w:t>מוגבל</w:t>
      </w:r>
      <w:r w:rsidRPr="009B3FE3">
        <w:rPr>
          <w:rFonts w:ascii="FbFrankReal" w:hAnsi="FbFrankReal" w:cs="FbFrankReal"/>
          <w:rtl/>
          <w:lang w:bidi="ar-SA"/>
        </w:rPr>
        <w:t xml:space="preserve">, </w:t>
      </w:r>
      <w:r w:rsidRPr="009B3FE3">
        <w:rPr>
          <w:rFonts w:ascii="FbFrankReal" w:hAnsi="FbFrankReal" w:cs="FbFrankReal"/>
          <w:rtl/>
        </w:rPr>
        <w:t>ולכן</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הגילוי</w:t>
      </w:r>
      <w:r w:rsidRPr="009B3FE3">
        <w:rPr>
          <w:rFonts w:ascii="FbFrankReal" w:hAnsi="FbFrankReal" w:cs="FbFrankReal"/>
          <w:rtl/>
          <w:lang w:bidi="ar-SA"/>
        </w:rPr>
        <w:t xml:space="preserve"> </w:t>
      </w:r>
      <w:r w:rsidRPr="009B3FE3">
        <w:rPr>
          <w:rFonts w:ascii="FbFrankReal" w:hAnsi="FbFrankReal" w:cs="FbFrankReal"/>
          <w:rtl/>
        </w:rPr>
        <w:t>גם</w:t>
      </w:r>
      <w:r w:rsidRPr="009B3FE3">
        <w:rPr>
          <w:rFonts w:ascii="FbFrankReal" w:hAnsi="FbFrankReal" w:cs="FbFrankReal"/>
          <w:rtl/>
          <w:lang w:bidi="ar-SA"/>
        </w:rPr>
        <w:t xml:space="preserve"> </w:t>
      </w:r>
      <w:r w:rsidRPr="009B3FE3">
        <w:rPr>
          <w:rFonts w:ascii="FbFrankReal" w:hAnsi="FbFrankReal" w:cs="FbFrankReal"/>
          <w:rtl/>
        </w:rPr>
        <w:t>למטה</w:t>
      </w:r>
      <w:r w:rsidRPr="009B3FE3">
        <w:rPr>
          <w:rFonts w:ascii="FbFrankReal" w:hAnsi="FbFrankReal" w:cs="FbFrankReal"/>
          <w:rtl/>
          <w:lang w:bidi="ar-SA"/>
        </w:rPr>
        <w:t xml:space="preserve">". </w:t>
      </w:r>
      <w:r w:rsidRPr="009B3FE3">
        <w:rPr>
          <w:rFonts w:ascii="FbFrankReal" w:hAnsi="FbFrankReal" w:cs="FbFrankReal"/>
          <w:rtl/>
        </w:rPr>
        <w:t>ועד</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בהמשך</w:t>
      </w:r>
      <w:r w:rsidRPr="009B3FE3">
        <w:rPr>
          <w:rFonts w:ascii="FbFrankReal" w:hAnsi="FbFrankReal" w:cs="FbFrankReal"/>
          <w:rtl/>
          <w:lang w:bidi="ar-SA"/>
        </w:rPr>
        <w:t xml:space="preserve"> </w:t>
      </w:r>
      <w:r w:rsidRPr="009B3FE3">
        <w:rPr>
          <w:rFonts w:ascii="FbFrankReal" w:hAnsi="FbFrankReal" w:cs="FbFrankReal"/>
          <w:rtl/>
        </w:rPr>
        <w:t>תער</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תשפ</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p>
    <w:p w14:paraId="292940D9" w14:textId="77777777"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tl/>
        </w:rPr>
        <w:t>וראה</w:t>
      </w:r>
      <w:r w:rsidRPr="009B3FE3">
        <w:rPr>
          <w:rFonts w:ascii="FbFrankReal" w:hAnsi="FbFrankReal" w:cs="FbFrankReal"/>
          <w:rtl/>
          <w:lang w:bidi="ar-SA"/>
        </w:rPr>
        <w:t xml:space="preserve"> </w:t>
      </w:r>
      <w:r w:rsidRPr="009B3FE3">
        <w:rPr>
          <w:rFonts w:ascii="FbFrankReal" w:hAnsi="FbFrankReal" w:cs="FbFrankReal"/>
          <w:rtl/>
        </w:rPr>
        <w:t>גם</w:t>
      </w:r>
      <w:r w:rsidRPr="009B3FE3">
        <w:rPr>
          <w:rFonts w:ascii="FbFrankReal" w:hAnsi="FbFrankReal" w:cs="FbFrankReal"/>
          <w:rtl/>
          <w:lang w:bidi="ar-SA"/>
        </w:rPr>
        <w:t xml:space="preserve"> </w:t>
      </w:r>
      <w:r w:rsidRPr="009B3FE3">
        <w:rPr>
          <w:rFonts w:ascii="FbFrankReal" w:hAnsi="FbFrankReal" w:cs="FbFrankReal"/>
          <w:rtl/>
        </w:rPr>
        <w:t>לקוטי</w:t>
      </w:r>
      <w:r w:rsidRPr="009B3FE3">
        <w:rPr>
          <w:rFonts w:ascii="FbFrankReal" w:hAnsi="FbFrankReal" w:cs="FbFrankReal"/>
          <w:rtl/>
          <w:lang w:bidi="ar-SA"/>
        </w:rPr>
        <w:t xml:space="preserve"> </w:t>
      </w:r>
      <w:r w:rsidRPr="009B3FE3">
        <w:rPr>
          <w:rFonts w:ascii="FbFrankReal" w:hAnsi="FbFrankReal" w:cs="FbFrankReal"/>
          <w:rtl/>
        </w:rPr>
        <w:t>שיחות</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6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ידי</w:t>
      </w:r>
      <w:r w:rsidRPr="009B3FE3">
        <w:rPr>
          <w:rFonts w:ascii="FbFrankReal" w:hAnsi="FbFrankReal" w:cs="FbFrankReal"/>
          <w:rtl/>
          <w:lang w:bidi="ar-SA"/>
        </w:rPr>
        <w:t xml:space="preserve"> </w:t>
      </w:r>
      <w:r w:rsidRPr="009B3FE3">
        <w:rPr>
          <w:rFonts w:ascii="FbFrankReal" w:hAnsi="FbFrankReal" w:cs="FbFrankReal"/>
          <w:rtl/>
        </w:rPr>
        <w:t>התשובה</w:t>
      </w:r>
      <w:r w:rsidRPr="009B3FE3">
        <w:rPr>
          <w:rFonts w:ascii="FbFrankReal" w:hAnsi="FbFrankReal" w:cs="FbFrankReal"/>
          <w:rtl/>
          <w:lang w:bidi="ar-SA"/>
        </w:rPr>
        <w:t xml:space="preserve"> </w:t>
      </w:r>
      <w:r w:rsidRPr="009B3FE3">
        <w:rPr>
          <w:rFonts w:ascii="FbFrankReal" w:hAnsi="FbFrankReal" w:cs="FbFrankReal"/>
          <w:rtl/>
        </w:rPr>
        <w:t>מתגלה</w:t>
      </w:r>
      <w:r w:rsidRPr="009B3FE3">
        <w:rPr>
          <w:rFonts w:ascii="FbFrankReal" w:hAnsi="FbFrankReal" w:cs="FbFrankReal"/>
          <w:rtl/>
          <w:lang w:bidi="ar-SA"/>
        </w:rPr>
        <w:t xml:space="preserve"> </w:t>
      </w:r>
      <w:r w:rsidRPr="009B3FE3">
        <w:rPr>
          <w:rFonts w:ascii="FbFrankReal" w:hAnsi="FbFrankReal" w:cs="FbFrankReal"/>
          <w:rtl/>
        </w:rPr>
        <w:t>בעולם</w:t>
      </w:r>
      <w:r w:rsidRPr="009B3FE3">
        <w:rPr>
          <w:rFonts w:ascii="FbFrankReal" w:hAnsi="FbFrankReal" w:cs="FbFrankReal"/>
          <w:rtl/>
          <w:lang w:bidi="ar-SA"/>
        </w:rPr>
        <w:t xml:space="preserve"> </w:t>
      </w:r>
      <w:r w:rsidRPr="009B3FE3">
        <w:rPr>
          <w:rFonts w:ascii="FbFrankReal" w:hAnsi="FbFrankReal" w:cs="FbFrankReal"/>
          <w:rtl/>
        </w:rPr>
        <w:t>יכלתו</w:t>
      </w:r>
      <w:r w:rsidRPr="009B3FE3">
        <w:rPr>
          <w:rFonts w:ascii="FbFrankReal" w:hAnsi="FbFrankReal" w:cs="FbFrankReal"/>
          <w:rtl/>
          <w:lang w:bidi="ar-SA"/>
        </w:rPr>
        <w:t xml:space="preserve"> </w:t>
      </w:r>
      <w:r w:rsidRPr="009B3FE3">
        <w:rPr>
          <w:rFonts w:ascii="FbFrankReal" w:hAnsi="FbFrankReal" w:cs="FbFrankReal"/>
          <w:rtl/>
        </w:rPr>
        <w:t>ית</w:t>
      </w:r>
      <w:r w:rsidRPr="009B3FE3">
        <w:rPr>
          <w:rFonts w:ascii="FbFrankReal" w:hAnsi="FbFrankReal" w:cs="FbFrankReal"/>
          <w:rtl/>
          <w:lang w:bidi="ar-SA"/>
        </w:rPr>
        <w:t xml:space="preserve">' </w:t>
      </w:r>
      <w:r w:rsidRPr="009B3FE3">
        <w:rPr>
          <w:rFonts w:ascii="FbFrankReal" w:hAnsi="FbFrankReal" w:cs="FbFrankReal"/>
          <w:rtl/>
        </w:rPr>
        <w:t>שלמעלה</w:t>
      </w:r>
      <w:r w:rsidRPr="009B3FE3">
        <w:rPr>
          <w:rFonts w:ascii="FbFrankReal" w:hAnsi="FbFrankReal" w:cs="FbFrankReal"/>
          <w:rtl/>
          <w:lang w:bidi="ar-SA"/>
        </w:rPr>
        <w:t xml:space="preserve"> </w:t>
      </w:r>
      <w:r w:rsidRPr="009B3FE3">
        <w:rPr>
          <w:rFonts w:ascii="FbFrankReal" w:hAnsi="FbFrankReal" w:cs="FbFrankReal"/>
          <w:rtl/>
        </w:rPr>
        <w:t>מן</w:t>
      </w:r>
      <w:r w:rsidRPr="009B3FE3">
        <w:rPr>
          <w:rFonts w:ascii="FbFrankReal" w:hAnsi="FbFrankReal" w:cs="FbFrankReal"/>
          <w:rtl/>
          <w:lang w:bidi="ar-SA"/>
        </w:rPr>
        <w:t xml:space="preserve"> </w:t>
      </w:r>
      <w:r w:rsidRPr="009B3FE3">
        <w:rPr>
          <w:rFonts w:ascii="FbFrankReal" w:hAnsi="FbFrankReal" w:cs="FbFrankReal"/>
          <w:rtl/>
        </w:rPr>
        <w:t>העשרה</w:t>
      </w:r>
      <w:r w:rsidRPr="009B3FE3">
        <w:rPr>
          <w:rFonts w:ascii="FbFrankReal" w:hAnsi="FbFrankReal" w:cs="FbFrankReal"/>
          <w:rtl/>
          <w:lang w:bidi="ar-SA"/>
        </w:rPr>
        <w:t xml:space="preserve"> </w:t>
      </w:r>
      <w:r w:rsidRPr="009B3FE3">
        <w:rPr>
          <w:rFonts w:ascii="FbFrankReal" w:hAnsi="FbFrankReal" w:cs="FbFrankReal"/>
          <w:rtl/>
        </w:rPr>
        <w:t>מאמרות</w:t>
      </w:r>
      <w:r w:rsidRPr="009B3FE3">
        <w:rPr>
          <w:rFonts w:ascii="FbFrankReal" w:hAnsi="FbFrankReal" w:cs="FbFrankReal"/>
          <w:rtl/>
          <w:lang w:bidi="ar-SA"/>
        </w:rPr>
        <w:t xml:space="preserve"> (</w:t>
      </w:r>
      <w:r w:rsidRPr="009B3FE3">
        <w:rPr>
          <w:rFonts w:ascii="FbFrankReal" w:hAnsi="FbFrankReal" w:cs="FbFrankReal"/>
          <w:rtl/>
        </w:rPr>
        <w:t>ועשר</w:t>
      </w:r>
      <w:r w:rsidRPr="009B3FE3">
        <w:rPr>
          <w:rFonts w:ascii="FbFrankReal" w:hAnsi="FbFrankReal" w:cs="FbFrankReal"/>
          <w:rtl/>
          <w:lang w:bidi="ar-SA"/>
        </w:rPr>
        <w:t xml:space="preserve"> </w:t>
      </w:r>
      <w:r w:rsidRPr="009B3FE3">
        <w:rPr>
          <w:rFonts w:ascii="FbFrankReal" w:hAnsi="FbFrankReal" w:cs="FbFrankReal"/>
          <w:rtl/>
        </w:rPr>
        <w:t>ספירות</w:t>
      </w:r>
      <w:r w:rsidRPr="009B3FE3">
        <w:rPr>
          <w:rFonts w:ascii="FbFrankReal" w:hAnsi="FbFrankReal" w:cs="FbFrankReal"/>
          <w:rtl/>
          <w:lang w:bidi="ar-SA"/>
        </w:rPr>
        <w:t xml:space="preserve">), </w:t>
      </w:r>
      <w:r w:rsidRPr="009B3FE3">
        <w:rPr>
          <w:rFonts w:ascii="FbFrankReal" w:hAnsi="FbFrankReal" w:cs="FbFrankReal"/>
          <w:rtl/>
        </w:rPr>
        <w:t>שאינה</w:t>
      </w:r>
      <w:r w:rsidRPr="009B3FE3">
        <w:rPr>
          <w:rFonts w:ascii="FbFrankReal" w:hAnsi="FbFrankReal" w:cs="FbFrankReal"/>
          <w:rtl/>
          <w:lang w:bidi="ar-SA"/>
        </w:rPr>
        <w:t xml:space="preserve"> </w:t>
      </w:r>
      <w:r w:rsidRPr="009B3FE3">
        <w:rPr>
          <w:rFonts w:ascii="FbFrankReal" w:hAnsi="FbFrankReal" w:cs="FbFrankReal"/>
          <w:rtl/>
        </w:rPr>
        <w:t>מוגדרת</w:t>
      </w:r>
      <w:r w:rsidRPr="009B3FE3">
        <w:rPr>
          <w:rFonts w:ascii="FbFrankReal" w:hAnsi="FbFrankReal" w:cs="FbFrankReal"/>
          <w:rtl/>
          <w:lang w:bidi="ar-SA"/>
        </w:rPr>
        <w:t xml:space="preserve"> </w:t>
      </w:r>
      <w:r w:rsidRPr="009B3FE3">
        <w:rPr>
          <w:rFonts w:ascii="FbFrankReal" w:hAnsi="FbFrankReal" w:cs="FbFrankReal"/>
          <w:rtl/>
        </w:rPr>
        <w:t>בגדר</w:t>
      </w:r>
      <w:r w:rsidRPr="009B3FE3">
        <w:rPr>
          <w:rFonts w:ascii="FbFrankReal" w:hAnsi="FbFrankReal" w:cs="FbFrankReal"/>
          <w:rtl/>
          <w:lang w:bidi="ar-SA"/>
        </w:rPr>
        <w:t xml:space="preserve"> </w:t>
      </w:r>
      <w:r w:rsidRPr="009B3FE3">
        <w:rPr>
          <w:rFonts w:ascii="FbFrankReal" w:hAnsi="FbFrankReal" w:cs="FbFrankReal"/>
          <w:rtl/>
        </w:rPr>
        <w:t>הבריאה</w:t>
      </w:r>
      <w:r w:rsidRPr="009B3FE3">
        <w:rPr>
          <w:rFonts w:ascii="FbFrankReal" w:hAnsi="FbFrankReal" w:cs="FbFrankReal"/>
          <w:rtl/>
          <w:lang w:bidi="ar-SA"/>
        </w:rPr>
        <w:t xml:space="preserve"> </w:t>
      </w:r>
      <w:r w:rsidRPr="009B3FE3">
        <w:rPr>
          <w:rFonts w:ascii="FbFrankReal" w:hAnsi="FbFrankReal" w:cs="FbFrankReal"/>
          <w:rtl/>
        </w:rPr>
        <w:t>והיא</w:t>
      </w:r>
      <w:r w:rsidRPr="009B3FE3">
        <w:rPr>
          <w:rFonts w:ascii="FbFrankReal" w:hAnsi="FbFrankReal" w:cs="FbFrankReal"/>
          <w:rtl/>
          <w:lang w:bidi="ar-SA"/>
        </w:rPr>
        <w:t xml:space="preserve"> </w:t>
      </w:r>
      <w:r w:rsidRPr="009B3FE3">
        <w:rPr>
          <w:rFonts w:ascii="FbFrankReal" w:hAnsi="FbFrankReal" w:cs="FbFrankReal"/>
          <w:rtl/>
        </w:rPr>
        <w:t>המנהגת</w:t>
      </w:r>
      <w:r w:rsidRPr="009B3FE3">
        <w:rPr>
          <w:rFonts w:ascii="FbFrankReal" w:hAnsi="FbFrankReal" w:cs="FbFrankReal"/>
          <w:rtl/>
          <w:lang w:bidi="ar-SA"/>
        </w:rPr>
        <w:t xml:space="preserve"> </w:t>
      </w:r>
      <w:r w:rsidRPr="009B3FE3">
        <w:rPr>
          <w:rFonts w:ascii="FbFrankReal" w:hAnsi="FbFrankReal" w:cs="FbFrankReal"/>
          <w:rtl/>
        </w:rPr>
        <w:t>את</w:t>
      </w:r>
      <w:r w:rsidRPr="009B3FE3">
        <w:rPr>
          <w:rFonts w:ascii="FbFrankReal" w:hAnsi="FbFrankReal" w:cs="FbFrankReal"/>
          <w:rtl/>
          <w:lang w:bidi="ar-SA"/>
        </w:rPr>
        <w:t xml:space="preserve"> </w:t>
      </w:r>
      <w:r w:rsidRPr="009B3FE3">
        <w:rPr>
          <w:rFonts w:ascii="FbFrankReal" w:hAnsi="FbFrankReal" w:cs="FbFrankReal"/>
          <w:rtl/>
        </w:rPr>
        <w:t>העולם</w:t>
      </w:r>
      <w:r w:rsidRPr="009B3FE3">
        <w:rPr>
          <w:rFonts w:ascii="FbFrankReal" w:hAnsi="FbFrankReal" w:cs="FbFrankReal"/>
          <w:rtl/>
          <w:lang w:bidi="ar-SA"/>
        </w:rPr>
        <w:t xml:space="preserve"> — </w:t>
      </w:r>
      <w:r w:rsidRPr="009B3FE3">
        <w:rPr>
          <w:rFonts w:ascii="FbFrankReal" w:hAnsi="FbFrankReal" w:cs="FbFrankReal"/>
          <w:rtl/>
        </w:rPr>
        <w:t>ע</w:t>
      </w:r>
      <w:r w:rsidRPr="009B3FE3">
        <w:rPr>
          <w:rFonts w:ascii="FbFrankReal" w:hAnsi="FbFrankReal" w:cs="FbFrankReal"/>
          <w:rtl/>
          <w:lang w:bidi="ar-SA"/>
        </w:rPr>
        <w:t>"</w:t>
      </w:r>
      <w:r w:rsidRPr="009B3FE3">
        <w:rPr>
          <w:rFonts w:ascii="FbFrankReal" w:hAnsi="FbFrankReal" w:cs="FbFrankReal"/>
          <w:rtl/>
        </w:rPr>
        <w:t>ד</w:t>
      </w:r>
      <w:r w:rsidRPr="009B3FE3">
        <w:rPr>
          <w:rFonts w:ascii="FbFrankReal" w:hAnsi="FbFrankReal" w:cs="FbFrankReal"/>
          <w:rtl/>
          <w:lang w:bidi="ar-SA"/>
        </w:rPr>
        <w:t xml:space="preserve"> </w:t>
      </w:r>
      <w:r w:rsidRPr="009B3FE3">
        <w:rPr>
          <w:rFonts w:ascii="FbFrankReal" w:hAnsi="FbFrankReal" w:cs="FbFrankReal"/>
          <w:rtl/>
        </w:rPr>
        <w:t>שיהי</w:t>
      </w:r>
      <w:r w:rsidRPr="009B3FE3">
        <w:rPr>
          <w:rFonts w:ascii="FbFrankReal" w:hAnsi="FbFrankReal" w:cs="FbFrankReal"/>
          <w:rtl/>
          <w:lang w:bidi="ar-SA"/>
        </w:rPr>
        <w:t xml:space="preserve">' </w:t>
      </w:r>
      <w:r w:rsidRPr="009B3FE3">
        <w:rPr>
          <w:rFonts w:ascii="FbFrankReal" w:hAnsi="FbFrankReal" w:cs="FbFrankReal"/>
          <w:rtl/>
        </w:rPr>
        <w:t>גם</w:t>
      </w:r>
      <w:r w:rsidRPr="009B3FE3">
        <w:rPr>
          <w:rFonts w:ascii="FbFrankReal" w:hAnsi="FbFrankReal" w:cs="FbFrankReal"/>
          <w:rtl/>
          <w:lang w:bidi="ar-SA"/>
        </w:rPr>
        <w:t xml:space="preserve"> </w:t>
      </w:r>
      <w:r w:rsidRPr="009B3FE3">
        <w:rPr>
          <w:rFonts w:ascii="FbFrankReal" w:hAnsi="FbFrankReal" w:cs="FbFrankReal"/>
          <w:rtl/>
        </w:rPr>
        <w:t>בגשמיות</w:t>
      </w:r>
      <w:r w:rsidRPr="009B3FE3">
        <w:rPr>
          <w:rFonts w:ascii="FbFrankReal" w:hAnsi="FbFrankReal" w:cs="FbFrankReal"/>
          <w:rtl/>
          <w:lang w:bidi="ar-SA"/>
        </w:rPr>
        <w:t xml:space="preserve"> </w:t>
      </w:r>
      <w:r w:rsidRPr="009B3FE3">
        <w:rPr>
          <w:rFonts w:ascii="FbFrankReal" w:hAnsi="FbFrankReal" w:cs="FbFrankReal"/>
          <w:rtl/>
        </w:rPr>
        <w:t>העולם</w:t>
      </w:r>
      <w:r w:rsidRPr="009B3FE3">
        <w:rPr>
          <w:rFonts w:ascii="FbFrankReal" w:hAnsi="FbFrankReal" w:cs="FbFrankReal"/>
          <w:rtl/>
          <w:lang w:bidi="ar-SA"/>
        </w:rPr>
        <w:t xml:space="preserve"> </w:t>
      </w:r>
      <w:r w:rsidRPr="009B3FE3">
        <w:rPr>
          <w:rFonts w:ascii="FbFrankReal" w:hAnsi="FbFrankReal" w:cs="FbFrankReal"/>
          <w:rtl/>
        </w:rPr>
        <w:t>לעת</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שארץ</w:t>
      </w:r>
      <w:r w:rsidRPr="009B3FE3">
        <w:rPr>
          <w:rFonts w:ascii="FbFrankReal" w:hAnsi="FbFrankReal" w:cs="FbFrankReal"/>
          <w:rtl/>
          <w:lang w:bidi="ar-SA"/>
        </w:rPr>
        <w:t xml:space="preserve"> </w:t>
      </w:r>
      <w:r w:rsidRPr="009B3FE3">
        <w:rPr>
          <w:rFonts w:ascii="FbFrankReal" w:hAnsi="FbFrankReal" w:cs="FbFrankReal"/>
          <w:rtl/>
        </w:rPr>
        <w:t>ישראל</w:t>
      </w:r>
      <w:r w:rsidRPr="009B3FE3">
        <w:rPr>
          <w:rFonts w:ascii="FbFrankReal" w:hAnsi="FbFrankReal" w:cs="FbFrankReal"/>
          <w:rtl/>
          <w:lang w:bidi="ar-SA"/>
        </w:rPr>
        <w:t xml:space="preserve"> </w:t>
      </w:r>
      <w:r w:rsidRPr="009B3FE3">
        <w:rPr>
          <w:rFonts w:ascii="FbFrankReal" w:hAnsi="FbFrankReal" w:cs="FbFrankReal"/>
          <w:rtl/>
        </w:rPr>
        <w:t>תוציא</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וכלי</w:t>
      </w:r>
      <w:r w:rsidRPr="009B3FE3">
        <w:rPr>
          <w:rFonts w:ascii="FbFrankReal" w:hAnsi="FbFrankReal" w:cs="FbFrankReal"/>
          <w:rtl/>
          <w:lang w:bidi="ar-SA"/>
        </w:rPr>
        <w:t xml:space="preserve"> </w:t>
      </w:r>
      <w:r w:rsidRPr="009B3FE3">
        <w:rPr>
          <w:rFonts w:ascii="FbFrankReal" w:hAnsi="FbFrankReal" w:cs="FbFrankReal"/>
          <w:rtl/>
        </w:rPr>
        <w:t>מילת</w:t>
      </w:r>
      <w:r w:rsidRPr="009B3FE3">
        <w:rPr>
          <w:rFonts w:ascii="FbFrankReal" w:hAnsi="FbFrankReal" w:cs="FbFrankReal"/>
          <w:rtl/>
          <w:lang w:bidi="ar-SA"/>
        </w:rPr>
        <w:t xml:space="preserve"> </w:t>
      </w:r>
      <w:r w:rsidRPr="009B3FE3">
        <w:rPr>
          <w:rFonts w:ascii="FbFrankReal" w:hAnsi="FbFrankReal" w:cs="FbFrankReal"/>
          <w:rtl/>
        </w:rPr>
        <w:t>וכיו</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w:t>
      </w:r>
    </w:p>
    <w:p w14:paraId="2EA98C3D" w14:textId="77777777"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tl/>
        </w:rPr>
        <w:t>וע</w:t>
      </w:r>
      <w:r w:rsidRPr="009B3FE3">
        <w:rPr>
          <w:rFonts w:ascii="FbFrankReal" w:hAnsi="FbFrankReal" w:cs="FbFrankReal"/>
          <w:rtl/>
          <w:lang w:bidi="ar-SA"/>
        </w:rPr>
        <w:t>"</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באור</w:t>
      </w:r>
      <w:r w:rsidRPr="009B3FE3">
        <w:rPr>
          <w:rFonts w:ascii="FbFrankReal" w:hAnsi="FbFrankReal" w:cs="FbFrankReal"/>
          <w:rtl/>
          <w:lang w:bidi="ar-SA"/>
        </w:rPr>
        <w:t xml:space="preserve"> </w:t>
      </w:r>
      <w:r w:rsidRPr="009B3FE3">
        <w:rPr>
          <w:rFonts w:ascii="FbFrankReal" w:hAnsi="FbFrankReal" w:cs="FbFrankReal"/>
          <w:rtl/>
        </w:rPr>
        <w:t>התורה</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הסידור</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פ</w:t>
      </w:r>
      <w:r w:rsidRPr="009B3FE3">
        <w:rPr>
          <w:rFonts w:ascii="FbFrankReal" w:hAnsi="FbFrankReal" w:cs="FbFrankReal"/>
          <w:rtl/>
          <w:lang w:bidi="ar-SA"/>
        </w:rPr>
        <w:t>' "</w:t>
      </w:r>
      <w:r w:rsidRPr="009B3FE3">
        <w:rPr>
          <w:rFonts w:ascii="FbFrankReal" w:hAnsi="FbFrankReal" w:cs="FbFrankReal"/>
          <w:rtl/>
        </w:rPr>
        <w:t>לע</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יומשך</w:t>
      </w:r>
      <w:r w:rsidRPr="009B3FE3">
        <w:rPr>
          <w:rFonts w:ascii="FbFrankReal" w:hAnsi="FbFrankReal" w:cs="FbFrankReal"/>
          <w:rtl/>
          <w:lang w:bidi="ar-SA"/>
        </w:rPr>
        <w:t xml:space="preserve"> </w:t>
      </w:r>
      <w:r w:rsidRPr="009B3FE3">
        <w:rPr>
          <w:rFonts w:ascii="FbFrankReal" w:hAnsi="FbFrankReal" w:cs="FbFrankReal"/>
          <w:rtl/>
        </w:rPr>
        <w:t>ודאי</w:t>
      </w:r>
      <w:r w:rsidRPr="009B3FE3">
        <w:rPr>
          <w:rFonts w:ascii="FbFrankReal" w:hAnsi="FbFrankReal" w:cs="FbFrankReal"/>
          <w:rtl/>
          <w:lang w:bidi="ar-SA"/>
        </w:rPr>
        <w:t xml:space="preserve"> </w:t>
      </w:r>
      <w:r w:rsidRPr="009B3FE3">
        <w:rPr>
          <w:rFonts w:ascii="FbFrankReal" w:hAnsi="FbFrankReal" w:cs="FbFrankReal"/>
          <w:rtl/>
        </w:rPr>
        <w:t>השמע</w:t>
      </w:r>
      <w:r w:rsidRPr="009B3FE3">
        <w:rPr>
          <w:rFonts w:ascii="FbFrankReal" w:hAnsi="FbFrankReal" w:cs="FbFrankReal"/>
          <w:rtl/>
          <w:lang w:bidi="ar-SA"/>
        </w:rPr>
        <w:t xml:space="preserve"> </w:t>
      </w:r>
      <w:r w:rsidRPr="009B3FE3">
        <w:rPr>
          <w:rFonts w:ascii="FbFrankReal" w:hAnsi="FbFrankReal" w:cs="FbFrankReal"/>
          <w:rtl/>
        </w:rPr>
        <w:t>בשמים</w:t>
      </w:r>
      <w:r w:rsidRPr="009B3FE3">
        <w:rPr>
          <w:rFonts w:ascii="FbFrankReal" w:hAnsi="FbFrankReal" w:cs="FbFrankReal"/>
          <w:rtl/>
          <w:lang w:bidi="ar-SA"/>
        </w:rPr>
        <w:t xml:space="preserve"> </w:t>
      </w:r>
      <w:r w:rsidRPr="009B3FE3">
        <w:rPr>
          <w:rFonts w:ascii="FbFrankReal" w:hAnsi="FbFrankReal" w:cs="FbFrankReal"/>
          <w:rtl/>
        </w:rPr>
        <w:t>ובארץ</w:t>
      </w:r>
      <w:r w:rsidRPr="009B3FE3">
        <w:rPr>
          <w:rFonts w:ascii="FbFrankReal" w:hAnsi="FbFrankReal" w:cs="FbFrankReal"/>
          <w:rtl/>
          <w:lang w:bidi="ar-SA"/>
        </w:rPr>
        <w:t xml:space="preserve"> </w:t>
      </w:r>
      <w:r w:rsidRPr="009B3FE3">
        <w:rPr>
          <w:rFonts w:ascii="FbFrankReal" w:hAnsi="FbFrankReal" w:cs="FbFrankReal"/>
          <w:rtl/>
        </w:rPr>
        <w:t>מע</w:t>
      </w:r>
      <w:r w:rsidRPr="009B3FE3">
        <w:rPr>
          <w:rFonts w:ascii="FbFrankReal" w:hAnsi="FbFrankReal" w:cs="FbFrankReal"/>
          <w:rtl/>
          <w:lang w:bidi="ar-SA"/>
        </w:rPr>
        <w:t>"</w:t>
      </w:r>
      <w:r w:rsidRPr="009B3FE3">
        <w:rPr>
          <w:rFonts w:ascii="FbFrankReal" w:hAnsi="FbFrankReal" w:cs="FbFrankReal"/>
          <w:rtl/>
        </w:rPr>
        <w:t>ק</w:t>
      </w:r>
      <w:r w:rsidRPr="009B3FE3">
        <w:rPr>
          <w:rFonts w:ascii="FbFrankReal" w:hAnsi="FbFrankReal" w:cs="FbFrankReal"/>
          <w:rtl/>
          <w:lang w:bidi="ar-SA"/>
        </w:rPr>
        <w:t xml:space="preserve">, </w:t>
      </w:r>
      <w:r w:rsidRPr="009B3FE3">
        <w:rPr>
          <w:rFonts w:ascii="FbFrankReal" w:hAnsi="FbFrankReal" w:cs="FbFrankReal"/>
          <w:rtl/>
        </w:rPr>
        <w:t>ולכן</w:t>
      </w:r>
      <w:r w:rsidRPr="009B3FE3">
        <w:rPr>
          <w:rFonts w:ascii="FbFrankReal" w:hAnsi="FbFrankReal" w:cs="FbFrankReal"/>
          <w:rtl/>
          <w:lang w:bidi="ar-SA"/>
        </w:rPr>
        <w:t xml:space="preserve"> </w:t>
      </w:r>
      <w:r w:rsidRPr="009B3FE3">
        <w:rPr>
          <w:rFonts w:ascii="FbFrankReal" w:hAnsi="FbFrankReal" w:cs="FbFrankReal"/>
          <w:rtl/>
        </w:rPr>
        <w:t>עתידה</w:t>
      </w:r>
      <w:r w:rsidRPr="009B3FE3">
        <w:rPr>
          <w:rFonts w:ascii="FbFrankReal" w:hAnsi="FbFrankReal" w:cs="FbFrankReal"/>
          <w:rtl/>
          <w:lang w:bidi="ar-SA"/>
        </w:rPr>
        <w:t xml:space="preserve"> </w:t>
      </w:r>
      <w:r w:rsidRPr="009B3FE3">
        <w:rPr>
          <w:rFonts w:ascii="FbFrankReal" w:hAnsi="FbFrankReal" w:cs="FbFrankReal"/>
          <w:rtl/>
        </w:rPr>
        <w:t>ארץ</w:t>
      </w:r>
      <w:r w:rsidRPr="009B3FE3">
        <w:rPr>
          <w:rFonts w:ascii="FbFrankReal" w:hAnsi="FbFrankReal" w:cs="FbFrankReal"/>
          <w:rtl/>
          <w:lang w:bidi="ar-SA"/>
        </w:rPr>
        <w:t xml:space="preserve"> </w:t>
      </w:r>
      <w:r w:rsidRPr="009B3FE3">
        <w:rPr>
          <w:rFonts w:ascii="FbFrankReal" w:hAnsi="FbFrankReal" w:cs="FbFrankReal"/>
          <w:rtl/>
        </w:rPr>
        <w:t>שתוציא</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כו</w:t>
      </w:r>
      <w:r w:rsidRPr="009B3FE3">
        <w:rPr>
          <w:rFonts w:ascii="FbFrankReal" w:hAnsi="FbFrankReal" w:cs="FbFrankReal"/>
          <w:rtl/>
          <w:lang w:bidi="ar-SA"/>
        </w:rPr>
        <w:t>'".</w:t>
      </w:r>
    </w:p>
    <w:p w14:paraId="3975DDF9" w14:textId="77777777"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tl/>
        </w:rPr>
        <w:t>וראה</w:t>
      </w:r>
      <w:r w:rsidRPr="009B3FE3">
        <w:rPr>
          <w:rFonts w:ascii="FbFrankReal" w:hAnsi="FbFrankReal" w:cs="FbFrankReal"/>
          <w:rtl/>
          <w:lang w:bidi="ar-SA"/>
        </w:rPr>
        <w:t xml:space="preserve"> </w:t>
      </w:r>
      <w:r w:rsidRPr="009B3FE3">
        <w:rPr>
          <w:rFonts w:ascii="FbFrankReal" w:hAnsi="FbFrankReal" w:cs="FbFrankReal"/>
          <w:rtl/>
        </w:rPr>
        <w:t>בחתם</w:t>
      </w:r>
      <w:r w:rsidRPr="009B3FE3">
        <w:rPr>
          <w:rFonts w:ascii="FbFrankReal" w:hAnsi="FbFrankReal" w:cs="FbFrankReal"/>
          <w:rtl/>
          <w:lang w:bidi="ar-SA"/>
        </w:rPr>
        <w:t xml:space="preserve"> </w:t>
      </w:r>
      <w:r w:rsidRPr="009B3FE3">
        <w:rPr>
          <w:rFonts w:ascii="FbFrankReal" w:hAnsi="FbFrankReal" w:cs="FbFrankReal"/>
          <w:rtl/>
        </w:rPr>
        <w:t>סופר</w:t>
      </w:r>
      <w:r w:rsidRPr="009B3FE3">
        <w:rPr>
          <w:rFonts w:ascii="FbFrankReal" w:hAnsi="FbFrankReal" w:cs="FbFrankReal"/>
          <w:rtl/>
          <w:lang w:bidi="ar-SA"/>
        </w:rPr>
        <w:t xml:space="preserve"> </w:t>
      </w:r>
      <w:r w:rsidRPr="009B3FE3">
        <w:rPr>
          <w:rFonts w:ascii="FbFrankReal" w:hAnsi="FbFrankReal" w:cs="FbFrankReal"/>
          <w:rtl/>
        </w:rPr>
        <w:t>עה</w:t>
      </w:r>
      <w:r w:rsidRPr="009B3FE3">
        <w:rPr>
          <w:rFonts w:ascii="FbFrankReal" w:hAnsi="FbFrankReal" w:cs="FbFrankReal"/>
          <w:rtl/>
          <w:lang w:bidi="ar-SA"/>
        </w:rPr>
        <w:t>"</w:t>
      </w:r>
      <w:r w:rsidRPr="009B3FE3">
        <w:rPr>
          <w:rFonts w:ascii="FbFrankReal" w:hAnsi="FbFrankReal" w:cs="FbFrankReal"/>
          <w:rtl/>
        </w:rPr>
        <w:t>ת</w:t>
      </w:r>
      <w:r w:rsidRPr="009B3FE3">
        <w:rPr>
          <w:rFonts w:ascii="FbFrankReal" w:hAnsi="FbFrankReal" w:cs="FbFrankReal"/>
          <w:rtl/>
          <w:lang w:bidi="ar-SA"/>
        </w:rPr>
        <w:t xml:space="preserve"> </w:t>
      </w:r>
      <w:r w:rsidRPr="009B3FE3">
        <w:rPr>
          <w:rFonts w:ascii="FbFrankReal" w:hAnsi="FbFrankReal" w:cs="FbFrankReal"/>
          <w:rtl/>
        </w:rPr>
        <w:t>פ</w:t>
      </w:r>
      <w:r w:rsidRPr="009B3FE3">
        <w:rPr>
          <w:rFonts w:ascii="FbFrankReal" w:hAnsi="FbFrankReal" w:cs="FbFrankReal"/>
          <w:rtl/>
          <w:lang w:bidi="ar-SA"/>
        </w:rPr>
        <w:t xml:space="preserve">' </w:t>
      </w:r>
      <w:r w:rsidRPr="009B3FE3">
        <w:rPr>
          <w:rFonts w:ascii="FbFrankReal" w:hAnsi="FbFrankReal" w:cs="FbFrankReal"/>
          <w:rtl/>
        </w:rPr>
        <w:t>ויקרא</w:t>
      </w:r>
      <w:r w:rsidRPr="009B3FE3">
        <w:rPr>
          <w:rFonts w:ascii="FbFrankReal" w:hAnsi="FbFrankReal" w:cs="FbFrankReal"/>
          <w:rtl/>
          <w:lang w:bidi="ar-SA"/>
        </w:rPr>
        <w:t xml:space="preserve"> </w:t>
      </w:r>
      <w:r w:rsidRPr="009B3FE3">
        <w:rPr>
          <w:rFonts w:ascii="FbFrankReal" w:hAnsi="FbFrankReal" w:cs="FbFrankReal"/>
          <w:rtl/>
        </w:rPr>
        <w:t>כה</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w:t>
      </w:r>
    </w:p>
  </w:footnote>
  <w:footnote w:id="34">
    <w:p w14:paraId="79D15CD0" w14:textId="0C37E50E"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לקוטי</w:t>
      </w:r>
      <w:r w:rsidRPr="009B3FE3">
        <w:rPr>
          <w:rFonts w:ascii="FbFrankReal" w:hAnsi="FbFrankReal" w:cs="FbFrankReal"/>
          <w:rtl/>
          <w:lang w:bidi="ar-SA"/>
        </w:rPr>
        <w:t xml:space="preserve"> </w:t>
      </w:r>
      <w:r w:rsidRPr="009B3FE3">
        <w:rPr>
          <w:rFonts w:ascii="FbFrankReal" w:hAnsi="FbFrankReal" w:cs="FbFrankReal"/>
          <w:rtl/>
        </w:rPr>
        <w:t>שיחות</w:t>
      </w:r>
      <w:r w:rsidRPr="009B3FE3">
        <w:rPr>
          <w:rFonts w:ascii="FbFrankReal" w:hAnsi="FbFrankReal" w:cs="FbFrankReal"/>
          <w:rtl/>
          <w:lang w:bidi="ar-SA"/>
        </w:rPr>
        <w:t xml:space="preserve"> </w:t>
      </w:r>
      <w:r w:rsidRPr="009B3FE3">
        <w:rPr>
          <w:rFonts w:ascii="FbFrankReal" w:hAnsi="FbFrankReal" w:cs="FbFrankReal"/>
          <w:rtl/>
        </w:rPr>
        <w:t>חל</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83 </w:t>
      </w:r>
      <w:r w:rsidRPr="009B3FE3">
        <w:rPr>
          <w:rFonts w:ascii="FbFrankReal" w:hAnsi="FbFrankReal" w:cs="FbFrankReal"/>
          <w:rtl/>
        </w:rPr>
        <w:t>ואילך</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w:t>
      </w:r>
      <w:r w:rsidRPr="009B3FE3">
        <w:rPr>
          <w:rFonts w:ascii="FbFrankReal" w:hAnsi="FbFrankReal" w:cs="FbFrankReal"/>
          <w:rtl/>
        </w:rPr>
        <w:t>ש</w:t>
      </w:r>
      <w:r w:rsidRPr="009B3FE3">
        <w:rPr>
          <w:rFonts w:ascii="FbFrankReal" w:hAnsi="FbFrankReal" w:cs="FbFrankReal"/>
          <w:rtl/>
          <w:lang w:bidi="ar-SA"/>
        </w:rPr>
        <w:t>.</w:t>
      </w:r>
    </w:p>
  </w:footnote>
  <w:footnote w:id="35">
    <w:p w14:paraId="6FE2A314" w14:textId="575B13D0"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אג</w:t>
      </w:r>
      <w:r w:rsidRPr="009B3FE3">
        <w:rPr>
          <w:rFonts w:ascii="FbFrankReal" w:hAnsi="FbFrankReal" w:cs="FbFrankReal"/>
          <w:rtl/>
          <w:lang w:bidi="ar-SA"/>
        </w:rPr>
        <w:t>"</w:t>
      </w:r>
      <w:r w:rsidRPr="009B3FE3">
        <w:rPr>
          <w:rFonts w:ascii="FbFrankReal" w:hAnsi="FbFrankReal" w:cs="FbFrankReal"/>
          <w:rtl/>
        </w:rPr>
        <w:t>ק</w:t>
      </w:r>
      <w:r w:rsidRPr="009B3FE3">
        <w:rPr>
          <w:rFonts w:ascii="FbFrankReal" w:hAnsi="FbFrankReal" w:cs="FbFrankReal"/>
          <w:rtl/>
          <w:lang w:bidi="ar-SA"/>
        </w:rPr>
        <w:t xml:space="preserve"> </w:t>
      </w:r>
      <w:r w:rsidRPr="009B3FE3">
        <w:rPr>
          <w:rFonts w:ascii="FbFrankReal" w:hAnsi="FbFrankReal" w:cs="FbFrankReal"/>
          <w:rtl/>
        </w:rPr>
        <w:t>מיום</w:t>
      </w:r>
      <w:r w:rsidRPr="009B3FE3">
        <w:rPr>
          <w:rFonts w:ascii="FbFrankReal" w:hAnsi="FbFrankReal" w:cs="FbFrankReal"/>
          <w:rtl/>
          <w:lang w:bidi="ar-SA"/>
        </w:rPr>
        <w:t xml:space="preserve"> </w:t>
      </w:r>
      <w:r w:rsidRPr="009B3FE3">
        <w:rPr>
          <w:rFonts w:ascii="FbFrankReal" w:hAnsi="FbFrankReal" w:cs="FbFrankReal"/>
          <w:rtl/>
        </w:rPr>
        <w:t>י</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ניסן</w:t>
      </w:r>
      <w:r w:rsidRPr="009B3FE3">
        <w:rPr>
          <w:rFonts w:ascii="FbFrankReal" w:hAnsi="FbFrankReal" w:cs="FbFrankReal"/>
          <w:rtl/>
          <w:lang w:bidi="ar-SA"/>
        </w:rPr>
        <w:t xml:space="preserve"> </w:t>
      </w:r>
      <w:r w:rsidRPr="009B3FE3">
        <w:rPr>
          <w:rFonts w:ascii="FbFrankReal" w:hAnsi="FbFrankReal" w:cs="FbFrankReal"/>
          <w:rtl/>
        </w:rPr>
        <w:t>תשל</w:t>
      </w:r>
      <w:r w:rsidRPr="009B3FE3">
        <w:rPr>
          <w:rFonts w:ascii="FbFrankReal" w:hAnsi="FbFrankReal" w:cs="FbFrankReal"/>
          <w:rtl/>
          <w:lang w:bidi="ar-SA"/>
        </w:rPr>
        <w:t>"</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טבע</w:t>
      </w:r>
      <w:r w:rsidRPr="009B3FE3">
        <w:rPr>
          <w:rFonts w:ascii="FbFrankReal" w:hAnsi="FbFrankReal" w:cs="FbFrankReal"/>
          <w:rtl/>
          <w:lang w:bidi="ar-SA"/>
        </w:rPr>
        <w:t xml:space="preserve"> </w:t>
      </w:r>
      <w:r w:rsidRPr="009B3FE3">
        <w:rPr>
          <w:rFonts w:ascii="FbFrankReal" w:hAnsi="FbFrankReal" w:cs="FbFrankReal"/>
          <w:rtl/>
        </w:rPr>
        <w:t>וועט</w:t>
      </w:r>
      <w:r w:rsidRPr="009B3FE3">
        <w:rPr>
          <w:rFonts w:ascii="FbFrankReal" w:hAnsi="FbFrankReal" w:cs="FbFrankReal"/>
          <w:rtl/>
          <w:lang w:bidi="ar-SA"/>
        </w:rPr>
        <w:t xml:space="preserve"> </w:t>
      </w:r>
      <w:r w:rsidRPr="009B3FE3">
        <w:rPr>
          <w:rFonts w:ascii="FbFrankReal" w:hAnsi="FbFrankReal" w:cs="FbFrankReal"/>
          <w:rtl/>
        </w:rPr>
        <w:t>דערהויבן</w:t>
      </w:r>
      <w:r w:rsidRPr="009B3FE3">
        <w:rPr>
          <w:rFonts w:ascii="FbFrankReal" w:hAnsi="FbFrankReal" w:cs="FbFrankReal"/>
          <w:rtl/>
          <w:lang w:bidi="ar-SA"/>
        </w:rPr>
        <w:t xml:space="preserve"> </w:t>
      </w:r>
      <w:r w:rsidRPr="009B3FE3">
        <w:rPr>
          <w:rFonts w:ascii="FbFrankReal" w:hAnsi="FbFrankReal" w:cs="FbFrankReal"/>
          <w:rtl/>
        </w:rPr>
        <w:t>ווערן</w:t>
      </w:r>
      <w:r w:rsidRPr="009B3FE3">
        <w:rPr>
          <w:rFonts w:ascii="FbFrankReal" w:hAnsi="FbFrankReal" w:cs="FbFrankReal"/>
          <w:rtl/>
          <w:lang w:bidi="ar-SA"/>
        </w:rPr>
        <w:t xml:space="preserve"> </w:t>
      </w:r>
      <w:r w:rsidRPr="009B3FE3">
        <w:rPr>
          <w:rFonts w:ascii="FbFrankReal" w:hAnsi="FbFrankReal" w:cs="FbFrankReal"/>
          <w:rtl/>
        </w:rPr>
        <w:t>צו</w:t>
      </w:r>
      <w:r w:rsidRPr="009B3FE3">
        <w:rPr>
          <w:rFonts w:ascii="FbFrankReal" w:hAnsi="FbFrankReal" w:cs="FbFrankReal"/>
          <w:rtl/>
          <w:lang w:bidi="ar-SA"/>
        </w:rPr>
        <w:t xml:space="preserve"> </w:t>
      </w:r>
      <w:r w:rsidRPr="009B3FE3">
        <w:rPr>
          <w:rFonts w:ascii="FbFrankReal" w:hAnsi="FbFrankReal" w:cs="FbFrankReal"/>
          <w:rtl/>
        </w:rPr>
        <w:t>דער</w:t>
      </w:r>
      <w:r w:rsidRPr="009B3FE3">
        <w:rPr>
          <w:rFonts w:ascii="FbFrankReal" w:hAnsi="FbFrankReal" w:cs="FbFrankReal"/>
          <w:rtl/>
          <w:lang w:bidi="ar-SA"/>
        </w:rPr>
        <w:t xml:space="preserve"> </w:t>
      </w:r>
      <w:r w:rsidRPr="009B3FE3">
        <w:rPr>
          <w:rFonts w:ascii="FbFrankReal" w:hAnsi="FbFrankReal" w:cs="FbFrankReal"/>
          <w:rtl/>
        </w:rPr>
        <w:t>מדריגה</w:t>
      </w:r>
      <w:r w:rsidRPr="009B3FE3">
        <w:rPr>
          <w:rFonts w:ascii="FbFrankReal" w:hAnsi="FbFrankReal" w:cs="FbFrankReal"/>
          <w:rtl/>
          <w:lang w:bidi="ar-SA"/>
        </w:rPr>
        <w:t xml:space="preserve"> </w:t>
      </w:r>
      <w:r w:rsidRPr="009B3FE3">
        <w:rPr>
          <w:rFonts w:ascii="FbFrankReal" w:hAnsi="FbFrankReal" w:cs="FbFrankReal"/>
          <w:rtl/>
        </w:rPr>
        <w:t>פון</w:t>
      </w:r>
      <w:r w:rsidRPr="009B3FE3">
        <w:rPr>
          <w:rFonts w:ascii="FbFrankReal" w:hAnsi="FbFrankReal" w:cs="FbFrankReal"/>
          <w:rtl/>
          <w:lang w:bidi="ar-SA"/>
        </w:rPr>
        <w:t xml:space="preserve"> </w:t>
      </w:r>
      <w:r w:rsidRPr="009B3FE3">
        <w:rPr>
          <w:rFonts w:ascii="FbFrankReal" w:hAnsi="FbFrankReal" w:cs="FbFrankReal"/>
          <w:rtl/>
        </w:rPr>
        <w:t>למעלה</w:t>
      </w:r>
      <w:r w:rsidRPr="009B3FE3">
        <w:rPr>
          <w:rFonts w:ascii="FbFrankReal" w:hAnsi="FbFrankReal" w:cs="FbFrankReal"/>
          <w:rtl/>
          <w:lang w:bidi="ar-SA"/>
        </w:rPr>
        <w:t xml:space="preserve"> </w:t>
      </w:r>
      <w:r w:rsidRPr="009B3FE3">
        <w:rPr>
          <w:rFonts w:ascii="FbFrankReal" w:hAnsi="FbFrankReal" w:cs="FbFrankReal"/>
          <w:rtl/>
        </w:rPr>
        <w:t>מדרך</w:t>
      </w:r>
      <w:r w:rsidRPr="009B3FE3">
        <w:rPr>
          <w:rFonts w:ascii="FbFrankReal" w:hAnsi="FbFrankReal" w:cs="FbFrankReal"/>
          <w:rtl/>
          <w:lang w:bidi="ar-SA"/>
        </w:rPr>
        <w:t xml:space="preserve"> </w:t>
      </w:r>
      <w:r w:rsidRPr="009B3FE3">
        <w:rPr>
          <w:rFonts w:ascii="FbFrankReal" w:hAnsi="FbFrankReal" w:cs="FbFrankReal"/>
          <w:rtl/>
        </w:rPr>
        <w:t>הטבע</w:t>
      </w:r>
      <w:r w:rsidRPr="009B3FE3">
        <w:rPr>
          <w:rFonts w:ascii="FbFrankReal" w:hAnsi="FbFrankReal" w:cs="FbFrankReal"/>
          <w:rtl/>
          <w:lang w:bidi="ar-SA"/>
        </w:rPr>
        <w:t xml:space="preserve"> … </w:t>
      </w:r>
      <w:r w:rsidRPr="009B3FE3">
        <w:rPr>
          <w:rFonts w:ascii="FbFrankReal" w:hAnsi="FbFrankReal" w:cs="FbFrankReal"/>
          <w:rtl/>
        </w:rPr>
        <w:t>ארץ</w:t>
      </w:r>
      <w:r w:rsidRPr="009B3FE3">
        <w:rPr>
          <w:rFonts w:ascii="FbFrankReal" w:hAnsi="FbFrankReal" w:cs="FbFrankReal"/>
          <w:rtl/>
          <w:lang w:bidi="ar-SA"/>
        </w:rPr>
        <w:t xml:space="preserve"> </w:t>
      </w:r>
      <w:r w:rsidRPr="009B3FE3">
        <w:rPr>
          <w:rFonts w:ascii="FbFrankReal" w:hAnsi="FbFrankReal" w:cs="FbFrankReal"/>
          <w:rtl/>
        </w:rPr>
        <w:t>ישראל</w:t>
      </w:r>
      <w:r w:rsidRPr="009B3FE3">
        <w:rPr>
          <w:rFonts w:ascii="FbFrankReal" w:hAnsi="FbFrankReal" w:cs="FbFrankReal"/>
          <w:rtl/>
          <w:lang w:bidi="ar-SA"/>
        </w:rPr>
        <w:t xml:space="preserve"> </w:t>
      </w:r>
      <w:r w:rsidRPr="009B3FE3">
        <w:rPr>
          <w:rFonts w:ascii="FbFrankReal" w:hAnsi="FbFrankReal" w:cs="FbFrankReal"/>
          <w:rtl/>
        </w:rPr>
        <w:t>תוציא</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וכלי</w:t>
      </w:r>
      <w:r w:rsidRPr="009B3FE3">
        <w:rPr>
          <w:rFonts w:ascii="FbFrankReal" w:hAnsi="FbFrankReal" w:cs="FbFrankReal"/>
          <w:rtl/>
          <w:lang w:bidi="ar-SA"/>
        </w:rPr>
        <w:t xml:space="preserve"> </w:t>
      </w:r>
      <w:r w:rsidRPr="009B3FE3">
        <w:rPr>
          <w:rFonts w:ascii="FbFrankReal" w:hAnsi="FbFrankReal" w:cs="FbFrankReal"/>
          <w:rtl/>
        </w:rPr>
        <w:t>מילת</w:t>
      </w:r>
      <w:r w:rsidRPr="009B3FE3">
        <w:rPr>
          <w:rFonts w:ascii="FbFrankReal" w:hAnsi="FbFrankReal" w:cs="FbFrankReal"/>
          <w:rtl/>
          <w:lang w:bidi="ar-SA"/>
        </w:rPr>
        <w:t>".</w:t>
      </w:r>
    </w:p>
  </w:footnote>
  <w:footnote w:id="36">
    <w:p w14:paraId="6497187F" w14:textId="5C140893"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תניא</w:t>
      </w:r>
      <w:r w:rsidRPr="009B3FE3">
        <w:rPr>
          <w:rFonts w:ascii="FbFrankReal" w:hAnsi="FbFrankReal" w:cs="FbFrankReal"/>
          <w:rtl/>
          <w:lang w:bidi="ar-SA"/>
        </w:rPr>
        <w:t xml:space="preserve"> </w:t>
      </w:r>
      <w:r w:rsidRPr="009B3FE3">
        <w:rPr>
          <w:rFonts w:ascii="FbFrankReal" w:hAnsi="FbFrankReal" w:cs="FbFrankReal"/>
          <w:rtl/>
        </w:rPr>
        <w:t>פל</w:t>
      </w:r>
      <w:r w:rsidRPr="009B3FE3">
        <w:rPr>
          <w:rFonts w:ascii="FbFrankReal" w:hAnsi="FbFrankReal" w:cs="FbFrankReal"/>
          <w:rtl/>
          <w:lang w:bidi="ar-SA"/>
        </w:rPr>
        <w:t>"</w:t>
      </w:r>
      <w:r w:rsidRPr="009B3FE3">
        <w:rPr>
          <w:rFonts w:ascii="FbFrankReal" w:hAnsi="FbFrankReal" w:cs="FbFrankReal"/>
          <w:rtl/>
        </w:rPr>
        <w:t>ו</w:t>
      </w:r>
      <w:r w:rsidRPr="009B3FE3">
        <w:rPr>
          <w:rFonts w:ascii="FbFrankReal" w:hAnsi="FbFrankReal" w:cs="FbFrankReal"/>
          <w:rtl/>
          <w:lang w:bidi="ar-SA"/>
        </w:rPr>
        <w:t xml:space="preserve">. </w:t>
      </w:r>
      <w:r w:rsidRPr="009B3FE3">
        <w:rPr>
          <w:rFonts w:ascii="FbFrankReal" w:hAnsi="FbFrankReal" w:cs="FbFrankReal"/>
          <w:rtl/>
        </w:rPr>
        <w:t>ובכ</w:t>
      </w:r>
      <w:r w:rsidRPr="009B3FE3">
        <w:rPr>
          <w:rFonts w:ascii="FbFrankReal" w:hAnsi="FbFrankReal" w:cs="FbFrankReal"/>
          <w:rtl/>
          <w:lang w:bidi="ar-SA"/>
        </w:rPr>
        <w:t>"</w:t>
      </w:r>
      <w:r w:rsidRPr="009B3FE3">
        <w:rPr>
          <w:rFonts w:ascii="FbFrankReal" w:hAnsi="FbFrankReal" w:cs="FbFrankReal"/>
          <w:rtl/>
        </w:rPr>
        <w:t>מ</w:t>
      </w:r>
      <w:r w:rsidRPr="009B3FE3">
        <w:rPr>
          <w:rFonts w:ascii="FbFrankReal" w:hAnsi="FbFrankReal" w:cs="FbFrankReal"/>
          <w:rtl/>
          <w:lang w:bidi="ar-SA"/>
        </w:rPr>
        <w:t>.</w:t>
      </w:r>
    </w:p>
  </w:footnote>
  <w:footnote w:id="37">
    <w:p w14:paraId="13939F13" w14:textId="0799CC78"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לקוטי</w:t>
      </w:r>
      <w:r w:rsidRPr="009B3FE3">
        <w:rPr>
          <w:rFonts w:ascii="FbFrankReal" w:hAnsi="FbFrankReal" w:cs="FbFrankReal"/>
          <w:rtl/>
          <w:lang w:bidi="ar-SA"/>
        </w:rPr>
        <w:t xml:space="preserve"> </w:t>
      </w:r>
      <w:r w:rsidRPr="009B3FE3">
        <w:rPr>
          <w:rFonts w:ascii="FbFrankReal" w:hAnsi="FbFrankReal" w:cs="FbFrankReal"/>
          <w:rtl/>
        </w:rPr>
        <w:t>שיחות</w:t>
      </w:r>
      <w:r w:rsidRPr="009B3FE3">
        <w:rPr>
          <w:rFonts w:ascii="FbFrankReal" w:hAnsi="FbFrankReal" w:cs="FbFrankReal"/>
          <w:rtl/>
          <w:lang w:bidi="ar-SA"/>
        </w:rPr>
        <w:t xml:space="preserve"> </w:t>
      </w:r>
      <w:r w:rsidRPr="009B3FE3">
        <w:rPr>
          <w:rFonts w:ascii="FbFrankReal" w:hAnsi="FbFrankReal" w:cs="FbFrankReal"/>
          <w:rtl/>
        </w:rPr>
        <w:t>חלק</w:t>
      </w:r>
      <w:r w:rsidRPr="009B3FE3">
        <w:rPr>
          <w:rFonts w:ascii="FbFrankReal" w:hAnsi="FbFrankReal" w:cs="FbFrankReal"/>
          <w:rtl/>
          <w:lang w:bidi="ar-SA"/>
        </w:rPr>
        <w:t xml:space="preserve"> </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218 "</w:t>
      </w:r>
      <w:r w:rsidRPr="009B3FE3">
        <w:rPr>
          <w:rFonts w:ascii="FbFrankReal" w:hAnsi="FbFrankReal" w:cs="FbFrankReal"/>
          <w:rtl/>
        </w:rPr>
        <w:t>כי</w:t>
      </w:r>
      <w:r w:rsidRPr="009B3FE3">
        <w:rPr>
          <w:rFonts w:ascii="FbFrankReal" w:hAnsi="FbFrankReal" w:cs="FbFrankReal"/>
          <w:rtl/>
          <w:lang w:bidi="ar-SA"/>
        </w:rPr>
        <w:t xml:space="preserve"> </w:t>
      </w:r>
      <w:r w:rsidRPr="009B3FE3">
        <w:rPr>
          <w:rFonts w:ascii="FbFrankReal" w:hAnsi="FbFrankReal" w:cs="FbFrankReal"/>
          <w:rtl/>
        </w:rPr>
        <w:t>הענין</w:t>
      </w:r>
      <w:r w:rsidRPr="009B3FE3">
        <w:rPr>
          <w:rFonts w:ascii="FbFrankReal" w:hAnsi="FbFrankReal" w:cs="FbFrankReal"/>
          <w:rtl/>
          <w:lang w:bidi="ar-SA"/>
        </w:rPr>
        <w:t xml:space="preserve"> </w:t>
      </w:r>
      <w:r w:rsidRPr="009B3FE3">
        <w:rPr>
          <w:rFonts w:ascii="FbFrankReal" w:hAnsi="FbFrankReal" w:cs="FbFrankReal"/>
          <w:rtl/>
        </w:rPr>
        <w:t>דימות</w:t>
      </w:r>
      <w:r w:rsidRPr="009B3FE3">
        <w:rPr>
          <w:rFonts w:ascii="FbFrankReal" w:hAnsi="FbFrankReal" w:cs="FbFrankReal"/>
          <w:rtl/>
          <w:lang w:bidi="ar-SA"/>
        </w:rPr>
        <w:t xml:space="preserve"> </w:t>
      </w:r>
      <w:r w:rsidRPr="009B3FE3">
        <w:rPr>
          <w:rFonts w:ascii="FbFrankReal" w:hAnsi="FbFrankReal" w:cs="FbFrankReal"/>
          <w:rtl/>
        </w:rPr>
        <w:t>המשיח</w:t>
      </w:r>
      <w:r w:rsidRPr="009B3FE3">
        <w:rPr>
          <w:rFonts w:ascii="FbFrankReal" w:hAnsi="FbFrankReal" w:cs="FbFrankReal"/>
          <w:rtl/>
          <w:lang w:bidi="ar-SA"/>
        </w:rPr>
        <w:t xml:space="preserve"> </w:t>
      </w:r>
      <w:r w:rsidRPr="009B3FE3">
        <w:rPr>
          <w:rFonts w:ascii="FbFrankReal" w:hAnsi="FbFrankReal" w:cs="FbFrankReal"/>
          <w:rtl/>
        </w:rPr>
        <w:t>הוא</w:t>
      </w:r>
      <w:r w:rsidRPr="009B3FE3">
        <w:rPr>
          <w:rFonts w:ascii="FbFrankReal" w:hAnsi="FbFrankReal" w:cs="FbFrankReal"/>
          <w:rtl/>
          <w:lang w:bidi="ar-SA"/>
        </w:rPr>
        <w:t xml:space="preserve"> </w:t>
      </w:r>
      <w:r w:rsidRPr="009B3FE3">
        <w:rPr>
          <w:rFonts w:ascii="FbFrankReal" w:hAnsi="FbFrankReal" w:cs="FbFrankReal"/>
          <w:rtl/>
        </w:rPr>
        <w:t>שאז</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דירה</w:t>
      </w:r>
      <w:r w:rsidRPr="009B3FE3">
        <w:rPr>
          <w:rFonts w:ascii="FbFrankReal" w:hAnsi="FbFrankReal" w:cs="FbFrankReal"/>
          <w:rtl/>
          <w:lang w:bidi="ar-SA"/>
        </w:rPr>
        <w:t xml:space="preserve"> </w:t>
      </w:r>
      <w:r w:rsidRPr="009B3FE3">
        <w:rPr>
          <w:rFonts w:ascii="FbFrankReal" w:hAnsi="FbFrankReal" w:cs="FbFrankReal"/>
          <w:rtl/>
        </w:rPr>
        <w:t>לו</w:t>
      </w:r>
      <w:r w:rsidRPr="009B3FE3">
        <w:rPr>
          <w:rFonts w:ascii="FbFrankReal" w:hAnsi="FbFrankReal" w:cs="FbFrankReal"/>
          <w:rtl/>
          <w:lang w:bidi="ar-SA"/>
        </w:rPr>
        <w:t xml:space="preserve"> </w:t>
      </w:r>
      <w:r w:rsidRPr="009B3FE3">
        <w:rPr>
          <w:rFonts w:ascii="FbFrankReal" w:hAnsi="FbFrankReal" w:cs="FbFrankReal"/>
          <w:rtl/>
        </w:rPr>
        <w:t>ית</w:t>
      </w:r>
      <w:r w:rsidRPr="009B3FE3">
        <w:rPr>
          <w:rFonts w:ascii="FbFrankReal" w:hAnsi="FbFrankReal" w:cs="FbFrankReal"/>
          <w:rtl/>
          <w:lang w:bidi="ar-SA"/>
        </w:rPr>
        <w:t xml:space="preserve">' </w:t>
      </w:r>
      <w:r w:rsidRPr="009B3FE3">
        <w:rPr>
          <w:rFonts w:ascii="FbFrankReal" w:hAnsi="FbFrankReal" w:cs="FbFrankReal"/>
          <w:rtl/>
        </w:rPr>
        <w:t>בתחתונים</w:t>
      </w:r>
      <w:r w:rsidRPr="009B3FE3">
        <w:rPr>
          <w:rFonts w:ascii="FbFrankReal" w:hAnsi="FbFrankReal" w:cs="FbFrankReal"/>
          <w:rtl/>
          <w:lang w:bidi="ar-SA"/>
        </w:rPr>
        <w:t xml:space="preserve"> - </w:t>
      </w:r>
      <w:r w:rsidRPr="009B3FE3">
        <w:rPr>
          <w:rFonts w:ascii="FbFrankReal" w:hAnsi="FbFrankReal" w:cs="FbFrankReal"/>
          <w:rtl/>
        </w:rPr>
        <w:t>שגם</w:t>
      </w:r>
      <w:r w:rsidRPr="009B3FE3">
        <w:rPr>
          <w:rFonts w:ascii="FbFrankReal" w:hAnsi="FbFrankReal" w:cs="FbFrankReal"/>
          <w:rtl/>
          <w:lang w:bidi="ar-SA"/>
        </w:rPr>
        <w:t xml:space="preserve"> </w:t>
      </w:r>
      <w:r w:rsidRPr="009B3FE3">
        <w:rPr>
          <w:rFonts w:ascii="FbFrankReal" w:hAnsi="FbFrankReal" w:cs="FbFrankReal"/>
          <w:rtl/>
        </w:rPr>
        <w:t>הארץ</w:t>
      </w:r>
      <w:r w:rsidRPr="009B3FE3">
        <w:rPr>
          <w:rFonts w:ascii="FbFrankReal" w:hAnsi="FbFrankReal" w:cs="FbFrankReal"/>
          <w:rtl/>
          <w:lang w:bidi="ar-SA"/>
        </w:rPr>
        <w:t xml:space="preserve">, </w:t>
      </w:r>
      <w:r w:rsidRPr="009B3FE3">
        <w:rPr>
          <w:rFonts w:ascii="FbFrankReal" w:hAnsi="FbFrankReal" w:cs="FbFrankReal"/>
          <w:rtl/>
        </w:rPr>
        <w:t>בחינה</w:t>
      </w:r>
      <w:r w:rsidRPr="009B3FE3">
        <w:rPr>
          <w:rFonts w:ascii="FbFrankReal" w:hAnsi="FbFrankReal" w:cs="FbFrankReal"/>
          <w:rtl/>
          <w:lang w:bidi="ar-SA"/>
        </w:rPr>
        <w:t xml:space="preserve"> </w:t>
      </w:r>
      <w:r w:rsidRPr="009B3FE3">
        <w:rPr>
          <w:rFonts w:ascii="FbFrankReal" w:hAnsi="FbFrankReal" w:cs="FbFrankReal"/>
          <w:rtl/>
        </w:rPr>
        <w:t>הכי</w:t>
      </w:r>
      <w:r w:rsidRPr="009B3FE3">
        <w:rPr>
          <w:rFonts w:ascii="FbFrankReal" w:hAnsi="FbFrankReal" w:cs="FbFrankReal"/>
          <w:rtl/>
          <w:lang w:bidi="ar-SA"/>
        </w:rPr>
        <w:t xml:space="preserve"> </w:t>
      </w:r>
      <w:r w:rsidRPr="009B3FE3">
        <w:rPr>
          <w:rFonts w:ascii="FbFrankReal" w:hAnsi="FbFrankReal" w:cs="FbFrankReal"/>
          <w:rtl/>
        </w:rPr>
        <w:t>תחתונה</w:t>
      </w:r>
      <w:r w:rsidRPr="009B3FE3">
        <w:rPr>
          <w:rFonts w:ascii="FbFrankReal" w:hAnsi="FbFrankReal" w:cs="FbFrankReal"/>
          <w:rtl/>
          <w:lang w:bidi="ar-SA"/>
        </w:rPr>
        <w:t xml:space="preserve">, </w:t>
      </w:r>
      <w:r w:rsidRPr="009B3FE3">
        <w:rPr>
          <w:rFonts w:ascii="FbFrankReal" w:hAnsi="FbFrankReal" w:cs="FbFrankReal"/>
          <w:rtl/>
        </w:rPr>
        <w:t>תוציא</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כו</w:t>
      </w:r>
      <w:r w:rsidRPr="009B3FE3">
        <w:rPr>
          <w:rFonts w:ascii="FbFrankReal" w:hAnsi="FbFrankReal" w:cs="FbFrankReal"/>
          <w:rtl/>
          <w:lang w:bidi="ar-SA"/>
        </w:rPr>
        <w:t>'".</w:t>
      </w:r>
    </w:p>
  </w:footnote>
  <w:footnote w:id="38">
    <w:p w14:paraId="214A54B3" w14:textId="4995EE08"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לקוטי</w:t>
      </w:r>
      <w:r w:rsidRPr="009B3FE3">
        <w:rPr>
          <w:rFonts w:ascii="FbFrankReal" w:hAnsi="FbFrankReal" w:cs="FbFrankReal"/>
          <w:rtl/>
          <w:lang w:bidi="ar-SA"/>
        </w:rPr>
        <w:t xml:space="preserve"> </w:t>
      </w:r>
      <w:r w:rsidRPr="009B3FE3">
        <w:rPr>
          <w:rFonts w:ascii="FbFrankReal" w:hAnsi="FbFrankReal" w:cs="FbFrankReal"/>
          <w:rtl/>
        </w:rPr>
        <w:t>תורה</w:t>
      </w:r>
      <w:r w:rsidRPr="009B3FE3">
        <w:rPr>
          <w:rFonts w:ascii="FbFrankReal" w:hAnsi="FbFrankReal" w:cs="FbFrankReal"/>
          <w:rtl/>
          <w:lang w:bidi="ar-SA"/>
        </w:rPr>
        <w:t xml:space="preserve"> </w:t>
      </w:r>
      <w:r w:rsidRPr="009B3FE3">
        <w:rPr>
          <w:rFonts w:ascii="FbFrankReal" w:hAnsi="FbFrankReal" w:cs="FbFrankReal"/>
          <w:rtl/>
        </w:rPr>
        <w:t>בחוקותי</w:t>
      </w:r>
      <w:r w:rsidRPr="009B3FE3">
        <w:rPr>
          <w:rFonts w:ascii="FbFrankReal" w:hAnsi="FbFrankReal" w:cs="FbFrankReal"/>
          <w:rtl/>
          <w:lang w:bidi="ar-SA"/>
        </w:rPr>
        <w:t xml:space="preserve"> </w:t>
      </w:r>
      <w:r w:rsidRPr="009B3FE3">
        <w:rPr>
          <w:rFonts w:ascii="FbFrankReal" w:hAnsi="FbFrankReal" w:cs="FbFrankReal"/>
          <w:rtl/>
        </w:rPr>
        <w:t>נ</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משארז</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שלהי</w:t>
      </w:r>
      <w:r w:rsidRPr="009B3FE3">
        <w:rPr>
          <w:rFonts w:ascii="FbFrankReal" w:hAnsi="FbFrankReal" w:cs="FbFrankReal"/>
          <w:rtl/>
          <w:lang w:bidi="ar-SA"/>
        </w:rPr>
        <w:t xml:space="preserve"> </w:t>
      </w:r>
      <w:r w:rsidRPr="009B3FE3">
        <w:rPr>
          <w:rFonts w:ascii="FbFrankReal" w:hAnsi="FbFrankReal" w:cs="FbFrankReal"/>
          <w:rtl/>
        </w:rPr>
        <w:t>כתובות</w:t>
      </w:r>
      <w:r w:rsidRPr="009B3FE3">
        <w:rPr>
          <w:rFonts w:ascii="FbFrankReal" w:hAnsi="FbFrankReal" w:cs="FbFrankReal"/>
          <w:rtl/>
          <w:lang w:bidi="ar-SA"/>
        </w:rPr>
        <w:t xml:space="preserve"> </w:t>
      </w:r>
      <w:r w:rsidRPr="009B3FE3">
        <w:rPr>
          <w:rFonts w:ascii="FbFrankReal" w:hAnsi="FbFrankReal" w:cs="FbFrankReal"/>
          <w:rtl/>
        </w:rPr>
        <w:t>עתידה</w:t>
      </w:r>
      <w:r w:rsidRPr="009B3FE3">
        <w:rPr>
          <w:rFonts w:ascii="FbFrankReal" w:hAnsi="FbFrankReal" w:cs="FbFrankReal"/>
          <w:rtl/>
          <w:lang w:bidi="ar-SA"/>
        </w:rPr>
        <w:t xml:space="preserve"> </w:t>
      </w:r>
      <w:r w:rsidRPr="009B3FE3">
        <w:rPr>
          <w:rFonts w:ascii="FbFrankReal" w:hAnsi="FbFrankReal" w:cs="FbFrankReal"/>
          <w:rtl/>
        </w:rPr>
        <w:t>ארץ</w:t>
      </w:r>
      <w:r w:rsidRPr="009B3FE3">
        <w:rPr>
          <w:rFonts w:ascii="FbFrankReal" w:hAnsi="FbFrankReal" w:cs="FbFrankReal"/>
          <w:rtl/>
          <w:lang w:bidi="ar-SA"/>
        </w:rPr>
        <w:t xml:space="preserve"> </w:t>
      </w:r>
      <w:r w:rsidRPr="009B3FE3">
        <w:rPr>
          <w:rFonts w:ascii="FbFrankReal" w:hAnsi="FbFrankReal" w:cs="FbFrankReal"/>
          <w:rtl/>
        </w:rPr>
        <w:t>ישראל</w:t>
      </w:r>
      <w:r w:rsidRPr="009B3FE3">
        <w:rPr>
          <w:rFonts w:ascii="FbFrankReal" w:hAnsi="FbFrankReal" w:cs="FbFrankReal"/>
          <w:rtl/>
          <w:lang w:bidi="ar-SA"/>
        </w:rPr>
        <w:t xml:space="preserve"> </w:t>
      </w:r>
      <w:r w:rsidRPr="009B3FE3">
        <w:rPr>
          <w:rFonts w:ascii="FbFrankReal" w:hAnsi="FbFrankReal" w:cs="FbFrankReal"/>
          <w:rtl/>
        </w:rPr>
        <w:t>שתוציא</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וכלי</w:t>
      </w:r>
      <w:r w:rsidRPr="009B3FE3">
        <w:rPr>
          <w:rFonts w:ascii="FbFrankReal" w:hAnsi="FbFrankReal" w:cs="FbFrankReal"/>
          <w:rtl/>
          <w:lang w:bidi="ar-SA"/>
        </w:rPr>
        <w:t xml:space="preserve"> </w:t>
      </w:r>
      <w:r w:rsidRPr="009B3FE3">
        <w:rPr>
          <w:rFonts w:ascii="FbFrankReal" w:hAnsi="FbFrankReal" w:cs="FbFrankReal"/>
          <w:rtl/>
        </w:rPr>
        <w:t>מילת</w:t>
      </w:r>
      <w:r w:rsidRPr="009B3FE3">
        <w:rPr>
          <w:rFonts w:ascii="FbFrankReal" w:hAnsi="FbFrankReal" w:cs="FbFrankReal"/>
          <w:rtl/>
          <w:lang w:bidi="ar-SA"/>
        </w:rPr>
        <w:t xml:space="preserve"> </w:t>
      </w:r>
      <w:r w:rsidRPr="009B3FE3">
        <w:rPr>
          <w:rFonts w:ascii="FbFrankReal" w:hAnsi="FbFrankReal" w:cs="FbFrankReal"/>
          <w:rtl/>
        </w:rPr>
        <w:t>כו</w:t>
      </w:r>
      <w:r w:rsidRPr="009B3FE3">
        <w:rPr>
          <w:rFonts w:ascii="FbFrankReal" w:hAnsi="FbFrankReal" w:cs="FbFrankReal"/>
          <w:rtl/>
          <w:lang w:bidi="ar-SA"/>
        </w:rPr>
        <w:t xml:space="preserve">' </w:t>
      </w:r>
      <w:r w:rsidRPr="009B3FE3">
        <w:rPr>
          <w:rFonts w:ascii="FbFrankReal" w:hAnsi="FbFrankReal" w:cs="FbFrankReal"/>
          <w:rtl/>
        </w:rPr>
        <w:t>פי</w:t>
      </w:r>
      <w:r w:rsidRPr="009B3FE3">
        <w:rPr>
          <w:rFonts w:ascii="FbFrankReal" w:hAnsi="FbFrankReal" w:cs="FbFrankReal"/>
          <w:rtl/>
          <w:lang w:bidi="ar-SA"/>
        </w:rPr>
        <w:t xml:space="preserve">' </w:t>
      </w:r>
      <w:r w:rsidRPr="009B3FE3">
        <w:rPr>
          <w:rFonts w:ascii="FbFrankReal" w:hAnsi="FbFrankReal" w:cs="FbFrankReal"/>
          <w:rtl/>
        </w:rPr>
        <w:t>הארץ</w:t>
      </w:r>
      <w:r w:rsidRPr="009B3FE3">
        <w:rPr>
          <w:rFonts w:ascii="FbFrankReal" w:hAnsi="FbFrankReal" w:cs="FbFrankReal"/>
          <w:rtl/>
          <w:lang w:bidi="ar-SA"/>
        </w:rPr>
        <w:t xml:space="preserve"> </w:t>
      </w:r>
      <w:r w:rsidRPr="009B3FE3">
        <w:rPr>
          <w:rFonts w:ascii="FbFrankReal" w:hAnsi="FbFrankReal" w:cs="FbFrankReal"/>
          <w:rtl/>
        </w:rPr>
        <w:t>הוא</w:t>
      </w:r>
      <w:r w:rsidRPr="009B3FE3">
        <w:rPr>
          <w:rFonts w:ascii="FbFrankReal" w:hAnsi="FbFrankReal" w:cs="FbFrankReal"/>
          <w:rtl/>
          <w:lang w:bidi="ar-SA"/>
        </w:rPr>
        <w:t xml:space="preserve"> </w:t>
      </w:r>
      <w:r w:rsidRPr="009B3FE3">
        <w:rPr>
          <w:rFonts w:ascii="FbFrankReal" w:hAnsi="FbFrankReal" w:cs="FbFrankReal"/>
          <w:rtl/>
        </w:rPr>
        <w:t>בחי</w:t>
      </w:r>
      <w:r w:rsidRPr="009B3FE3">
        <w:rPr>
          <w:rFonts w:ascii="FbFrankReal" w:hAnsi="FbFrankReal" w:cs="FbFrankReal"/>
          <w:rtl/>
          <w:lang w:bidi="ar-SA"/>
        </w:rPr>
        <w:t xml:space="preserve">' </w:t>
      </w:r>
      <w:r w:rsidRPr="009B3FE3">
        <w:rPr>
          <w:rFonts w:ascii="FbFrankReal" w:hAnsi="FbFrankReal" w:cs="FbFrankReal"/>
          <w:rtl/>
        </w:rPr>
        <w:t>מלכות</w:t>
      </w:r>
      <w:r w:rsidRPr="009B3FE3">
        <w:rPr>
          <w:rFonts w:ascii="FbFrankReal" w:hAnsi="FbFrankReal" w:cs="FbFrankReal"/>
          <w:rtl/>
          <w:lang w:bidi="ar-SA"/>
        </w:rPr>
        <w:t xml:space="preserve"> </w:t>
      </w:r>
      <w:r w:rsidRPr="009B3FE3">
        <w:rPr>
          <w:rFonts w:ascii="FbFrankReal" w:hAnsi="FbFrankReal" w:cs="FbFrankReal"/>
          <w:rtl/>
        </w:rPr>
        <w:t>דאצילות</w:t>
      </w:r>
      <w:r w:rsidRPr="009B3FE3">
        <w:rPr>
          <w:rFonts w:ascii="FbFrankReal" w:hAnsi="FbFrankReal" w:cs="FbFrankReal"/>
          <w:rtl/>
          <w:lang w:bidi="ar-SA"/>
        </w:rPr>
        <w:t xml:space="preserve"> </w:t>
      </w:r>
      <w:r w:rsidRPr="009B3FE3">
        <w:rPr>
          <w:rFonts w:ascii="FbFrankReal" w:hAnsi="FbFrankReal" w:cs="FbFrankReal"/>
          <w:rtl/>
        </w:rPr>
        <w:t>מקור</w:t>
      </w:r>
      <w:r w:rsidRPr="009B3FE3">
        <w:rPr>
          <w:rFonts w:ascii="FbFrankReal" w:hAnsi="FbFrankReal" w:cs="FbFrankReal"/>
          <w:rtl/>
          <w:lang w:bidi="ar-SA"/>
        </w:rPr>
        <w:t xml:space="preserve"> </w:t>
      </w:r>
      <w:r w:rsidRPr="009B3FE3">
        <w:rPr>
          <w:rFonts w:ascii="FbFrankReal" w:hAnsi="FbFrankReal" w:cs="FbFrankReal"/>
          <w:rtl/>
        </w:rPr>
        <w:t>הנשמות</w:t>
      </w:r>
      <w:r w:rsidRPr="009B3FE3">
        <w:rPr>
          <w:rFonts w:ascii="FbFrankReal" w:hAnsi="FbFrankReal" w:cs="FbFrankReal"/>
          <w:rtl/>
          <w:lang w:bidi="ar-SA"/>
        </w:rPr>
        <w:t xml:space="preserve"> </w:t>
      </w:r>
      <w:r w:rsidRPr="009B3FE3">
        <w:rPr>
          <w:rFonts w:ascii="FbFrankReal" w:hAnsi="FbFrankReal" w:cs="FbFrankReal"/>
          <w:rtl/>
        </w:rPr>
        <w:t>והמלאכים</w:t>
      </w:r>
      <w:r w:rsidRPr="009B3FE3">
        <w:rPr>
          <w:rFonts w:ascii="FbFrankReal" w:hAnsi="FbFrankReal" w:cs="FbFrankReal"/>
          <w:rtl/>
          <w:lang w:bidi="ar-SA"/>
        </w:rPr>
        <w:t xml:space="preserve"> </w:t>
      </w:r>
      <w:r w:rsidRPr="009B3FE3">
        <w:rPr>
          <w:rFonts w:ascii="FbFrankReal" w:hAnsi="FbFrankReal" w:cs="FbFrankReal"/>
          <w:rtl/>
        </w:rPr>
        <w:t>ותוציא</w:t>
      </w:r>
      <w:r w:rsidRPr="009B3FE3">
        <w:rPr>
          <w:rFonts w:ascii="FbFrankReal" w:hAnsi="FbFrankReal" w:cs="FbFrankReal"/>
          <w:rtl/>
          <w:lang w:bidi="ar-SA"/>
        </w:rPr>
        <w:t xml:space="preserve"> </w:t>
      </w:r>
      <w:r w:rsidRPr="009B3FE3">
        <w:rPr>
          <w:rFonts w:ascii="FbFrankReal" w:hAnsi="FbFrankReal" w:cs="FbFrankReal"/>
          <w:rtl/>
        </w:rPr>
        <w:t>מעצמה</w:t>
      </w:r>
      <w:r w:rsidRPr="009B3FE3">
        <w:rPr>
          <w:rFonts w:ascii="FbFrankReal" w:hAnsi="FbFrankReal" w:cs="FbFrankReal"/>
          <w:rtl/>
          <w:lang w:bidi="ar-SA"/>
        </w:rPr>
        <w:t xml:space="preserve"> </w:t>
      </w:r>
      <w:r w:rsidRPr="009B3FE3">
        <w:rPr>
          <w:rFonts w:ascii="FbFrankReal" w:hAnsi="FbFrankReal" w:cs="FbFrankReal"/>
          <w:rtl/>
        </w:rPr>
        <w:t>בלתי</w:t>
      </w:r>
      <w:r w:rsidRPr="009B3FE3">
        <w:rPr>
          <w:rFonts w:ascii="FbFrankReal" w:hAnsi="FbFrankReal" w:cs="FbFrankReal"/>
          <w:rtl/>
          <w:lang w:bidi="ar-SA"/>
        </w:rPr>
        <w:t xml:space="preserve"> </w:t>
      </w:r>
      <w:r w:rsidRPr="009B3FE3">
        <w:rPr>
          <w:rFonts w:ascii="FbFrankReal" w:hAnsi="FbFrankReal" w:cs="FbFrankReal"/>
          <w:rtl/>
        </w:rPr>
        <w:t>עבודת</w:t>
      </w:r>
      <w:r w:rsidRPr="009B3FE3">
        <w:rPr>
          <w:rFonts w:ascii="FbFrankReal" w:hAnsi="FbFrankReal" w:cs="FbFrankReal"/>
          <w:rtl/>
          <w:lang w:bidi="ar-SA"/>
        </w:rPr>
        <w:t xml:space="preserve"> </w:t>
      </w:r>
      <w:r w:rsidRPr="009B3FE3">
        <w:rPr>
          <w:rFonts w:ascii="FbFrankReal" w:hAnsi="FbFrankReal" w:cs="FbFrankReal"/>
          <w:rtl/>
        </w:rPr>
        <w:t>אור</w:t>
      </w:r>
      <w:r w:rsidRPr="009B3FE3">
        <w:rPr>
          <w:rFonts w:ascii="FbFrankReal" w:hAnsi="FbFrankReal" w:cs="FbFrankReal"/>
          <w:rtl/>
          <w:lang w:bidi="ar-SA"/>
        </w:rPr>
        <w:t xml:space="preserve"> </w:t>
      </w:r>
      <w:r w:rsidRPr="009B3FE3">
        <w:rPr>
          <w:rFonts w:ascii="FbFrankReal" w:hAnsi="FbFrankReal" w:cs="FbFrankReal"/>
          <w:rtl/>
        </w:rPr>
        <w:t>הזרוע</w:t>
      </w:r>
      <w:r w:rsidRPr="009B3FE3">
        <w:rPr>
          <w:rFonts w:ascii="FbFrankReal" w:hAnsi="FbFrankReal" w:cs="FbFrankReal"/>
          <w:rtl/>
          <w:lang w:bidi="ar-SA"/>
        </w:rPr>
        <w:t xml:space="preserve"> </w:t>
      </w:r>
      <w:r w:rsidRPr="009B3FE3">
        <w:rPr>
          <w:rFonts w:ascii="FbFrankReal" w:hAnsi="FbFrankReal" w:cs="FbFrankReal"/>
          <w:rtl/>
        </w:rPr>
        <w:t>לצדיק</w:t>
      </w:r>
      <w:r w:rsidRPr="009B3FE3">
        <w:rPr>
          <w:rFonts w:ascii="FbFrankReal" w:hAnsi="FbFrankReal" w:cs="FbFrankReal"/>
          <w:rtl/>
          <w:lang w:bidi="ar-SA"/>
        </w:rPr>
        <w:t xml:space="preserve"> </w:t>
      </w:r>
      <w:r w:rsidRPr="009B3FE3">
        <w:rPr>
          <w:rFonts w:ascii="FbFrankReal" w:hAnsi="FbFrankReal" w:cs="FbFrankReal"/>
          <w:rtl/>
        </w:rPr>
        <w:t>כו</w:t>
      </w:r>
      <w:r w:rsidRPr="009B3FE3">
        <w:rPr>
          <w:rFonts w:ascii="FbFrankReal" w:hAnsi="FbFrankReal" w:cs="FbFrankReal"/>
          <w:rtl/>
          <w:lang w:bidi="ar-SA"/>
        </w:rPr>
        <w:t xml:space="preserve">' </w:t>
      </w:r>
      <w:r w:rsidRPr="009B3FE3">
        <w:rPr>
          <w:rFonts w:ascii="FbFrankReal" w:hAnsi="FbFrankReal" w:cs="FbFrankReal"/>
          <w:rtl/>
        </w:rPr>
        <w:t>כי</w:t>
      </w:r>
      <w:r w:rsidRPr="009B3FE3">
        <w:rPr>
          <w:rFonts w:ascii="FbFrankReal" w:hAnsi="FbFrankReal" w:cs="FbFrankReal"/>
          <w:rtl/>
          <w:lang w:bidi="ar-SA"/>
        </w:rPr>
        <w:t xml:space="preserve"> </w:t>
      </w:r>
      <w:r w:rsidRPr="009B3FE3">
        <w:rPr>
          <w:rFonts w:ascii="FbFrankReal" w:hAnsi="FbFrankReal" w:cs="FbFrankReal"/>
          <w:rtl/>
        </w:rPr>
        <w:t>תתעלה</w:t>
      </w:r>
      <w:r w:rsidRPr="009B3FE3">
        <w:rPr>
          <w:rFonts w:ascii="FbFrankReal" w:hAnsi="FbFrankReal" w:cs="FbFrankReal"/>
          <w:rtl/>
          <w:lang w:bidi="ar-SA"/>
        </w:rPr>
        <w:t xml:space="preserve"> </w:t>
      </w:r>
      <w:r w:rsidRPr="009B3FE3">
        <w:rPr>
          <w:rFonts w:ascii="FbFrankReal" w:hAnsi="FbFrankReal" w:cs="FbFrankReal"/>
          <w:rtl/>
        </w:rPr>
        <w:t>אז</w:t>
      </w:r>
      <w:r w:rsidRPr="009B3FE3">
        <w:rPr>
          <w:rFonts w:ascii="FbFrankReal" w:hAnsi="FbFrankReal" w:cs="FbFrankReal"/>
          <w:rtl/>
          <w:lang w:bidi="ar-SA"/>
        </w:rPr>
        <w:t xml:space="preserve"> </w:t>
      </w:r>
      <w:r w:rsidRPr="009B3FE3">
        <w:rPr>
          <w:rFonts w:ascii="FbFrankReal" w:hAnsi="FbFrankReal" w:cs="FbFrankReal"/>
          <w:rtl/>
        </w:rPr>
        <w:t>המלכות</w:t>
      </w:r>
      <w:r w:rsidRPr="009B3FE3">
        <w:rPr>
          <w:rFonts w:ascii="FbFrankReal" w:hAnsi="FbFrankReal" w:cs="FbFrankReal"/>
          <w:rtl/>
          <w:lang w:bidi="ar-SA"/>
        </w:rPr>
        <w:t xml:space="preserve"> </w:t>
      </w:r>
      <w:r w:rsidRPr="009B3FE3">
        <w:rPr>
          <w:rFonts w:ascii="FbFrankReal" w:hAnsi="FbFrankReal" w:cs="FbFrankReal"/>
          <w:rtl/>
        </w:rPr>
        <w:t>ותהיה</w:t>
      </w:r>
      <w:r w:rsidRPr="009B3FE3">
        <w:rPr>
          <w:rFonts w:ascii="FbFrankReal" w:hAnsi="FbFrankReal" w:cs="FbFrankReal"/>
          <w:rtl/>
          <w:lang w:bidi="ar-SA"/>
        </w:rPr>
        <w:t xml:space="preserve"> </w:t>
      </w:r>
      <w:r w:rsidRPr="009B3FE3">
        <w:rPr>
          <w:rFonts w:ascii="FbFrankReal" w:hAnsi="FbFrankReal" w:cs="FbFrankReal"/>
          <w:rtl/>
        </w:rPr>
        <w:t>עטרת</w:t>
      </w:r>
      <w:r w:rsidRPr="009B3FE3">
        <w:rPr>
          <w:rFonts w:ascii="FbFrankReal" w:hAnsi="FbFrankReal" w:cs="FbFrankReal"/>
          <w:rtl/>
          <w:lang w:bidi="ar-SA"/>
        </w:rPr>
        <w:t xml:space="preserve"> </w:t>
      </w:r>
      <w:r w:rsidRPr="009B3FE3">
        <w:rPr>
          <w:rFonts w:ascii="FbFrankReal" w:hAnsi="FbFrankReal" w:cs="FbFrankReal"/>
          <w:rtl/>
        </w:rPr>
        <w:t>בעלה</w:t>
      </w:r>
      <w:r w:rsidRPr="009B3FE3">
        <w:rPr>
          <w:rFonts w:ascii="FbFrankReal" w:hAnsi="FbFrankReal" w:cs="FbFrankReal"/>
          <w:rtl/>
          <w:lang w:bidi="ar-SA"/>
        </w:rPr>
        <w:t xml:space="preserve"> ... </w:t>
      </w:r>
      <w:r w:rsidRPr="009B3FE3">
        <w:rPr>
          <w:rFonts w:ascii="FbFrankReal" w:hAnsi="FbFrankReal" w:cs="FbFrankReal"/>
          <w:rtl/>
        </w:rPr>
        <w:t>וגלוסקאות</w:t>
      </w:r>
      <w:r w:rsidRPr="009B3FE3">
        <w:rPr>
          <w:rFonts w:ascii="FbFrankReal" w:hAnsi="FbFrankReal" w:cs="FbFrankReal"/>
          <w:rtl/>
          <w:lang w:bidi="ar-SA"/>
        </w:rPr>
        <w:t xml:space="preserve"> </w:t>
      </w:r>
      <w:r w:rsidRPr="009B3FE3">
        <w:rPr>
          <w:rFonts w:ascii="FbFrankReal" w:hAnsi="FbFrankReal" w:cs="FbFrankReal"/>
          <w:rtl/>
        </w:rPr>
        <w:t>היינו</w:t>
      </w:r>
      <w:r w:rsidRPr="009B3FE3">
        <w:rPr>
          <w:rFonts w:ascii="FbFrankReal" w:hAnsi="FbFrankReal" w:cs="FbFrankReal"/>
          <w:rtl/>
          <w:lang w:bidi="ar-SA"/>
        </w:rPr>
        <w:t xml:space="preserve"> </w:t>
      </w:r>
      <w:r w:rsidRPr="009B3FE3">
        <w:rPr>
          <w:rFonts w:ascii="FbFrankReal" w:hAnsi="FbFrankReal" w:cs="FbFrankReal"/>
          <w:rtl/>
        </w:rPr>
        <w:t>כמו</w:t>
      </w:r>
      <w:r w:rsidRPr="009B3FE3">
        <w:rPr>
          <w:rFonts w:ascii="FbFrankReal" w:hAnsi="FbFrankReal" w:cs="FbFrankReal"/>
          <w:rtl/>
          <w:lang w:bidi="ar-SA"/>
        </w:rPr>
        <w:t xml:space="preserve"> </w:t>
      </w:r>
      <w:r w:rsidRPr="009B3FE3">
        <w:rPr>
          <w:rFonts w:ascii="FbFrankReal" w:hAnsi="FbFrankReal" w:cs="FbFrankReal"/>
          <w:rtl/>
        </w:rPr>
        <w:t>הלחם</w:t>
      </w:r>
      <w:r w:rsidRPr="009B3FE3">
        <w:rPr>
          <w:rFonts w:ascii="FbFrankReal" w:hAnsi="FbFrankReal" w:cs="FbFrankReal"/>
          <w:rtl/>
          <w:lang w:bidi="ar-SA"/>
        </w:rPr>
        <w:t xml:space="preserve"> </w:t>
      </w:r>
      <w:r w:rsidRPr="009B3FE3">
        <w:rPr>
          <w:rFonts w:ascii="FbFrankReal" w:hAnsi="FbFrankReal" w:cs="FbFrankReal"/>
          <w:rtl/>
        </w:rPr>
        <w:t>הנאפה</w:t>
      </w:r>
      <w:r w:rsidRPr="009B3FE3">
        <w:rPr>
          <w:rFonts w:ascii="FbFrankReal" w:hAnsi="FbFrankReal" w:cs="FbFrankReal"/>
          <w:rtl/>
          <w:lang w:bidi="ar-SA"/>
        </w:rPr>
        <w:t xml:space="preserve"> </w:t>
      </w:r>
      <w:r w:rsidRPr="009B3FE3">
        <w:rPr>
          <w:rFonts w:ascii="FbFrankReal" w:hAnsi="FbFrankReal" w:cs="FbFrankReal"/>
          <w:rtl/>
        </w:rPr>
        <w:t>בתנור</w:t>
      </w:r>
      <w:r w:rsidRPr="009B3FE3">
        <w:rPr>
          <w:rFonts w:ascii="FbFrankReal" w:hAnsi="FbFrankReal" w:cs="FbFrankReal"/>
          <w:rtl/>
          <w:lang w:bidi="ar-SA"/>
        </w:rPr>
        <w:t xml:space="preserve"> </w:t>
      </w:r>
      <w:r w:rsidRPr="009B3FE3">
        <w:rPr>
          <w:rFonts w:ascii="FbFrankReal" w:hAnsi="FbFrankReal" w:cs="FbFrankReal"/>
          <w:rtl/>
        </w:rPr>
        <w:t>כן</w:t>
      </w:r>
      <w:r w:rsidRPr="009B3FE3">
        <w:rPr>
          <w:rFonts w:ascii="FbFrankReal" w:hAnsi="FbFrankReal" w:cs="FbFrankReal"/>
          <w:rtl/>
          <w:lang w:bidi="ar-SA"/>
        </w:rPr>
        <w:t xml:space="preserve"> </w:t>
      </w:r>
      <w:r w:rsidRPr="009B3FE3">
        <w:rPr>
          <w:rFonts w:ascii="FbFrankReal" w:hAnsi="FbFrankReal" w:cs="FbFrankReal"/>
          <w:rtl/>
        </w:rPr>
        <w:t>מה</w:t>
      </w:r>
      <w:r w:rsidRPr="009B3FE3">
        <w:rPr>
          <w:rFonts w:ascii="FbFrankReal" w:hAnsi="FbFrankReal" w:cs="FbFrankReal"/>
          <w:rtl/>
          <w:lang w:bidi="ar-SA"/>
        </w:rPr>
        <w:t xml:space="preserve"> </w:t>
      </w:r>
      <w:r w:rsidRPr="009B3FE3">
        <w:rPr>
          <w:rFonts w:ascii="FbFrankReal" w:hAnsi="FbFrankReal" w:cs="FbFrankReal"/>
          <w:rtl/>
        </w:rPr>
        <w:t>שע</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עבודת</w:t>
      </w:r>
      <w:r w:rsidRPr="009B3FE3">
        <w:rPr>
          <w:rFonts w:ascii="FbFrankReal" w:hAnsi="FbFrankReal" w:cs="FbFrankReal"/>
          <w:rtl/>
          <w:lang w:bidi="ar-SA"/>
        </w:rPr>
        <w:t xml:space="preserve"> </w:t>
      </w:r>
      <w:r w:rsidRPr="009B3FE3">
        <w:rPr>
          <w:rFonts w:ascii="FbFrankReal" w:hAnsi="FbFrankReal" w:cs="FbFrankReal"/>
          <w:rtl/>
        </w:rPr>
        <w:t>הל</w:t>
      </w:r>
      <w:r w:rsidRPr="009B3FE3">
        <w:rPr>
          <w:rFonts w:ascii="FbFrankReal" w:hAnsi="FbFrankReal" w:cs="FbFrankReal"/>
          <w:rtl/>
          <w:lang w:bidi="ar-SA"/>
        </w:rPr>
        <w:t>"</w:t>
      </w:r>
      <w:r w:rsidRPr="009B3FE3">
        <w:rPr>
          <w:rFonts w:ascii="FbFrankReal" w:hAnsi="FbFrankReal" w:cs="FbFrankReal"/>
          <w:rtl/>
        </w:rPr>
        <w:t>ט</w:t>
      </w:r>
      <w:r w:rsidRPr="009B3FE3">
        <w:rPr>
          <w:rFonts w:ascii="FbFrankReal" w:hAnsi="FbFrankReal" w:cs="FbFrankReal"/>
          <w:rtl/>
          <w:lang w:bidi="ar-SA"/>
        </w:rPr>
        <w:t xml:space="preserve"> </w:t>
      </w:r>
      <w:r w:rsidRPr="009B3FE3">
        <w:rPr>
          <w:rFonts w:ascii="FbFrankReal" w:hAnsi="FbFrankReal" w:cs="FbFrankReal"/>
          <w:rtl/>
        </w:rPr>
        <w:t>מלאכות</w:t>
      </w:r>
      <w:r w:rsidRPr="009B3FE3">
        <w:rPr>
          <w:rFonts w:ascii="FbFrankReal" w:hAnsi="FbFrankReal" w:cs="FbFrankReal"/>
          <w:rtl/>
          <w:lang w:bidi="ar-SA"/>
        </w:rPr>
        <w:t xml:space="preserve"> </w:t>
      </w:r>
      <w:r w:rsidRPr="009B3FE3">
        <w:rPr>
          <w:rFonts w:ascii="FbFrankReal" w:hAnsi="FbFrankReal" w:cs="FbFrankReal"/>
          <w:rtl/>
        </w:rPr>
        <w:t>אור</w:t>
      </w:r>
      <w:r w:rsidRPr="009B3FE3">
        <w:rPr>
          <w:rFonts w:ascii="FbFrankReal" w:hAnsi="FbFrankReal" w:cs="FbFrankReal"/>
          <w:rtl/>
          <w:lang w:bidi="ar-SA"/>
        </w:rPr>
        <w:t xml:space="preserve"> </w:t>
      </w:r>
      <w:r w:rsidRPr="009B3FE3">
        <w:rPr>
          <w:rFonts w:ascii="FbFrankReal" w:hAnsi="FbFrankReal" w:cs="FbFrankReal"/>
          <w:rtl/>
        </w:rPr>
        <w:t>הזרוע</w:t>
      </w:r>
      <w:r w:rsidRPr="009B3FE3">
        <w:rPr>
          <w:rFonts w:ascii="FbFrankReal" w:hAnsi="FbFrankReal" w:cs="FbFrankReal"/>
          <w:rtl/>
          <w:lang w:bidi="ar-SA"/>
        </w:rPr>
        <w:t xml:space="preserve"> </w:t>
      </w:r>
      <w:r w:rsidRPr="009B3FE3">
        <w:rPr>
          <w:rFonts w:ascii="FbFrankReal" w:hAnsi="FbFrankReal" w:cs="FbFrankReal"/>
          <w:rtl/>
        </w:rPr>
        <w:t>של</w:t>
      </w:r>
      <w:r w:rsidRPr="009B3FE3">
        <w:rPr>
          <w:rFonts w:ascii="FbFrankReal" w:hAnsi="FbFrankReal" w:cs="FbFrankReal"/>
          <w:rtl/>
          <w:lang w:bidi="ar-SA"/>
        </w:rPr>
        <w:t xml:space="preserve"> </w:t>
      </w:r>
      <w:r w:rsidRPr="009B3FE3">
        <w:rPr>
          <w:rFonts w:ascii="FbFrankReal" w:hAnsi="FbFrankReal" w:cs="FbFrankReal"/>
          <w:rtl/>
        </w:rPr>
        <w:t>הנשמה</w:t>
      </w:r>
      <w:r w:rsidRPr="009B3FE3">
        <w:rPr>
          <w:rFonts w:ascii="FbFrankReal" w:hAnsi="FbFrankReal" w:cs="FbFrankReal"/>
          <w:rtl/>
          <w:lang w:bidi="ar-SA"/>
        </w:rPr>
        <w:t xml:space="preserve"> </w:t>
      </w:r>
      <w:r w:rsidRPr="009B3FE3">
        <w:rPr>
          <w:rFonts w:ascii="FbFrankReal" w:hAnsi="FbFrankReal" w:cs="FbFrankReal"/>
          <w:rtl/>
        </w:rPr>
        <w:t>נכללת</w:t>
      </w:r>
      <w:r w:rsidRPr="009B3FE3">
        <w:rPr>
          <w:rFonts w:ascii="FbFrankReal" w:hAnsi="FbFrankReal" w:cs="FbFrankReal"/>
          <w:rtl/>
          <w:lang w:bidi="ar-SA"/>
        </w:rPr>
        <w:t xml:space="preserve"> </w:t>
      </w:r>
      <w:r w:rsidRPr="009B3FE3">
        <w:rPr>
          <w:rFonts w:ascii="FbFrankReal" w:hAnsi="FbFrankReal" w:cs="FbFrankReal"/>
          <w:rtl/>
        </w:rPr>
        <w:t>באחד</w:t>
      </w:r>
      <w:r w:rsidRPr="009B3FE3">
        <w:rPr>
          <w:rFonts w:ascii="FbFrankReal" w:hAnsi="FbFrankReal" w:cs="FbFrankReal"/>
          <w:rtl/>
          <w:lang w:bidi="ar-SA"/>
        </w:rPr>
        <w:t xml:space="preserve"> </w:t>
      </w:r>
      <w:r w:rsidRPr="009B3FE3">
        <w:rPr>
          <w:rFonts w:ascii="FbFrankReal" w:hAnsi="FbFrankReal" w:cs="FbFrankReal"/>
          <w:rtl/>
        </w:rPr>
        <w:t>בזמן</w:t>
      </w:r>
      <w:r w:rsidRPr="009B3FE3">
        <w:rPr>
          <w:rFonts w:ascii="FbFrankReal" w:hAnsi="FbFrankReal" w:cs="FbFrankReal"/>
          <w:rtl/>
          <w:lang w:bidi="ar-SA"/>
        </w:rPr>
        <w:t xml:space="preserve"> </w:t>
      </w:r>
      <w:r w:rsidRPr="009B3FE3">
        <w:rPr>
          <w:rFonts w:ascii="FbFrankReal" w:hAnsi="FbFrankReal" w:cs="FbFrankReal"/>
          <w:rtl/>
        </w:rPr>
        <w:t>העוה</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אבל</w:t>
      </w:r>
      <w:r w:rsidRPr="009B3FE3">
        <w:rPr>
          <w:rFonts w:ascii="FbFrankReal" w:hAnsi="FbFrankReal" w:cs="FbFrankReal"/>
          <w:rtl/>
          <w:lang w:bidi="ar-SA"/>
        </w:rPr>
        <w:t xml:space="preserve"> </w:t>
      </w:r>
      <w:r w:rsidRPr="009B3FE3">
        <w:rPr>
          <w:rFonts w:ascii="FbFrankReal" w:hAnsi="FbFrankReal" w:cs="FbFrankReal"/>
          <w:rtl/>
        </w:rPr>
        <w:t>לע</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תגמר</w:t>
      </w:r>
      <w:r w:rsidRPr="009B3FE3">
        <w:rPr>
          <w:rFonts w:ascii="FbFrankReal" w:hAnsi="FbFrankReal" w:cs="FbFrankReal"/>
          <w:rtl/>
          <w:lang w:bidi="ar-SA"/>
        </w:rPr>
        <w:t xml:space="preserve"> </w:t>
      </w:r>
      <w:r w:rsidRPr="009B3FE3">
        <w:rPr>
          <w:rFonts w:ascii="FbFrankReal" w:hAnsi="FbFrankReal" w:cs="FbFrankReal"/>
          <w:rtl/>
        </w:rPr>
        <w:t>הנשמה</w:t>
      </w:r>
      <w:r w:rsidRPr="009B3FE3">
        <w:rPr>
          <w:rFonts w:ascii="FbFrankReal" w:hAnsi="FbFrankReal" w:cs="FbFrankReal"/>
          <w:rtl/>
          <w:lang w:bidi="ar-SA"/>
        </w:rPr>
        <w:t xml:space="preserve"> </w:t>
      </w:r>
      <w:r w:rsidRPr="009B3FE3">
        <w:rPr>
          <w:rFonts w:ascii="FbFrankReal" w:hAnsi="FbFrankReal" w:cs="FbFrankReal"/>
          <w:rtl/>
        </w:rPr>
        <w:t>בבחי</w:t>
      </w:r>
      <w:r w:rsidRPr="009B3FE3">
        <w:rPr>
          <w:rFonts w:ascii="FbFrankReal" w:hAnsi="FbFrankReal" w:cs="FbFrankReal"/>
          <w:rtl/>
          <w:lang w:bidi="ar-SA"/>
        </w:rPr>
        <w:t xml:space="preserve">' </w:t>
      </w:r>
      <w:r w:rsidRPr="009B3FE3">
        <w:rPr>
          <w:rFonts w:ascii="FbFrankReal" w:hAnsi="FbFrankReal" w:cs="FbFrankReal"/>
          <w:rtl/>
        </w:rPr>
        <w:t>האפייה</w:t>
      </w:r>
      <w:r w:rsidRPr="009B3FE3">
        <w:rPr>
          <w:rFonts w:ascii="FbFrankReal" w:hAnsi="FbFrankReal" w:cs="FbFrankReal"/>
          <w:rtl/>
          <w:lang w:bidi="ar-SA"/>
        </w:rPr>
        <w:t xml:space="preserve"> </w:t>
      </w:r>
      <w:r w:rsidRPr="009B3FE3">
        <w:rPr>
          <w:rFonts w:ascii="FbFrankReal" w:hAnsi="FbFrankReal" w:cs="FbFrankReal"/>
          <w:rtl/>
        </w:rPr>
        <w:t>ובישול</w:t>
      </w:r>
      <w:r w:rsidRPr="009B3FE3">
        <w:rPr>
          <w:rFonts w:ascii="FbFrankReal" w:hAnsi="FbFrankReal" w:cs="FbFrankReal"/>
          <w:rtl/>
          <w:lang w:bidi="ar-SA"/>
        </w:rPr>
        <w:t xml:space="preserve"> </w:t>
      </w:r>
      <w:r w:rsidRPr="009B3FE3">
        <w:rPr>
          <w:rFonts w:ascii="FbFrankReal" w:hAnsi="FbFrankReal" w:cs="FbFrankReal"/>
          <w:rtl/>
        </w:rPr>
        <w:t>ממילא</w:t>
      </w:r>
      <w:r w:rsidRPr="009B3FE3">
        <w:rPr>
          <w:rFonts w:ascii="FbFrankReal" w:hAnsi="FbFrankReal" w:cs="FbFrankReal"/>
          <w:rtl/>
          <w:lang w:bidi="ar-SA"/>
        </w:rPr>
        <w:t xml:space="preserve"> </w:t>
      </w:r>
      <w:r w:rsidRPr="009B3FE3">
        <w:rPr>
          <w:rFonts w:ascii="FbFrankReal" w:hAnsi="FbFrankReal" w:cs="FbFrankReal"/>
          <w:rtl/>
        </w:rPr>
        <w:t>ומאיליה</w:t>
      </w:r>
      <w:r w:rsidRPr="009B3FE3">
        <w:rPr>
          <w:rFonts w:ascii="FbFrankReal" w:hAnsi="FbFrankReal" w:cs="FbFrankReal"/>
          <w:rtl/>
          <w:lang w:bidi="ar-SA"/>
        </w:rPr>
        <w:t xml:space="preserve"> </w:t>
      </w:r>
      <w:r w:rsidRPr="009B3FE3">
        <w:rPr>
          <w:rFonts w:ascii="FbFrankReal" w:hAnsi="FbFrankReal" w:cs="FbFrankReal"/>
          <w:rtl/>
        </w:rPr>
        <w:t>כי</w:t>
      </w:r>
      <w:r w:rsidRPr="009B3FE3">
        <w:rPr>
          <w:rFonts w:ascii="FbFrankReal" w:hAnsi="FbFrankReal" w:cs="FbFrankReal"/>
          <w:rtl/>
          <w:lang w:bidi="ar-SA"/>
        </w:rPr>
        <w:t xml:space="preserve"> </w:t>
      </w:r>
      <w:r w:rsidRPr="009B3FE3">
        <w:rPr>
          <w:rFonts w:ascii="FbFrankReal" w:hAnsi="FbFrankReal" w:cs="FbFrankReal"/>
          <w:rtl/>
        </w:rPr>
        <w:t>כל</w:t>
      </w:r>
      <w:r w:rsidRPr="009B3FE3">
        <w:rPr>
          <w:rFonts w:ascii="FbFrankReal" w:hAnsi="FbFrankReal" w:cs="FbFrankReal"/>
          <w:rtl/>
          <w:lang w:bidi="ar-SA"/>
        </w:rPr>
        <w:t xml:space="preserve"> </w:t>
      </w:r>
      <w:r w:rsidRPr="009B3FE3">
        <w:rPr>
          <w:rFonts w:ascii="FbFrankReal" w:hAnsi="FbFrankReal" w:cs="FbFrankReal"/>
          <w:rtl/>
        </w:rPr>
        <w:t>האורות</w:t>
      </w:r>
      <w:r w:rsidRPr="009B3FE3">
        <w:rPr>
          <w:rFonts w:ascii="FbFrankReal" w:hAnsi="FbFrankReal" w:cs="FbFrankReal"/>
          <w:rtl/>
          <w:lang w:bidi="ar-SA"/>
        </w:rPr>
        <w:t xml:space="preserve"> </w:t>
      </w:r>
      <w:r w:rsidRPr="009B3FE3">
        <w:rPr>
          <w:rFonts w:ascii="FbFrankReal" w:hAnsi="FbFrankReal" w:cs="FbFrankReal"/>
          <w:rtl/>
        </w:rPr>
        <w:t>עליונים</w:t>
      </w:r>
      <w:r w:rsidRPr="009B3FE3">
        <w:rPr>
          <w:rFonts w:ascii="FbFrankReal" w:hAnsi="FbFrankReal" w:cs="FbFrankReal"/>
          <w:rtl/>
          <w:lang w:bidi="ar-SA"/>
        </w:rPr>
        <w:t xml:space="preserve"> </w:t>
      </w:r>
      <w:r w:rsidRPr="009B3FE3">
        <w:rPr>
          <w:rFonts w:ascii="FbFrankReal" w:hAnsi="FbFrankReal" w:cs="FbFrankReal"/>
          <w:rtl/>
        </w:rPr>
        <w:t>יתגלו</w:t>
      </w:r>
      <w:r w:rsidRPr="009B3FE3">
        <w:rPr>
          <w:rFonts w:ascii="FbFrankReal" w:hAnsi="FbFrankReal" w:cs="FbFrankReal"/>
          <w:rtl/>
          <w:lang w:bidi="ar-SA"/>
        </w:rPr>
        <w:t xml:space="preserve"> </w:t>
      </w:r>
      <w:r w:rsidRPr="009B3FE3">
        <w:rPr>
          <w:rFonts w:ascii="FbFrankReal" w:hAnsi="FbFrankReal" w:cs="FbFrankReal"/>
          <w:rtl/>
        </w:rPr>
        <w:t>במל</w:t>
      </w:r>
      <w:r w:rsidRPr="009B3FE3">
        <w:rPr>
          <w:rFonts w:ascii="FbFrankReal" w:hAnsi="FbFrankReal" w:cs="FbFrankReal"/>
          <w:rtl/>
          <w:lang w:bidi="ar-SA"/>
        </w:rPr>
        <w:t xml:space="preserve">' </w:t>
      </w:r>
      <w:r w:rsidRPr="009B3FE3">
        <w:rPr>
          <w:rFonts w:ascii="FbFrankReal" w:hAnsi="FbFrankReal" w:cs="FbFrankReal"/>
          <w:rtl/>
        </w:rPr>
        <w:t>דוקא</w:t>
      </w:r>
      <w:r w:rsidRPr="009B3FE3">
        <w:rPr>
          <w:rFonts w:ascii="FbFrankReal" w:hAnsi="FbFrankReal" w:cs="FbFrankReal"/>
          <w:rtl/>
          <w:lang w:bidi="ar-SA"/>
        </w:rPr>
        <w:t xml:space="preserve"> </w:t>
      </w:r>
      <w:r w:rsidRPr="009B3FE3">
        <w:rPr>
          <w:rFonts w:ascii="FbFrankReal" w:hAnsi="FbFrankReal" w:cs="FbFrankReal"/>
          <w:rtl/>
        </w:rPr>
        <w:t>ויבואו</w:t>
      </w:r>
      <w:r w:rsidRPr="009B3FE3">
        <w:rPr>
          <w:rFonts w:ascii="FbFrankReal" w:hAnsi="FbFrankReal" w:cs="FbFrankReal"/>
          <w:rtl/>
          <w:lang w:bidi="ar-SA"/>
        </w:rPr>
        <w:t xml:space="preserve"> </w:t>
      </w:r>
      <w:r w:rsidRPr="009B3FE3">
        <w:rPr>
          <w:rFonts w:ascii="FbFrankReal" w:hAnsi="FbFrankReal" w:cs="FbFrankReal"/>
          <w:rtl/>
        </w:rPr>
        <w:t>כולם</w:t>
      </w:r>
      <w:r w:rsidRPr="009B3FE3">
        <w:rPr>
          <w:rFonts w:ascii="FbFrankReal" w:hAnsi="FbFrankReal" w:cs="FbFrankReal"/>
          <w:rtl/>
          <w:lang w:bidi="ar-SA"/>
        </w:rPr>
        <w:t xml:space="preserve"> </w:t>
      </w:r>
      <w:r w:rsidRPr="009B3FE3">
        <w:rPr>
          <w:rFonts w:ascii="FbFrankReal" w:hAnsi="FbFrankReal" w:cs="FbFrankReal"/>
          <w:rtl/>
        </w:rPr>
        <w:t>לקבל</w:t>
      </w:r>
      <w:r w:rsidRPr="009B3FE3">
        <w:rPr>
          <w:rFonts w:ascii="FbFrankReal" w:hAnsi="FbFrankReal" w:cs="FbFrankReal"/>
          <w:rtl/>
          <w:lang w:bidi="ar-SA"/>
        </w:rPr>
        <w:t xml:space="preserve"> </w:t>
      </w:r>
      <w:r w:rsidRPr="009B3FE3">
        <w:rPr>
          <w:rFonts w:ascii="FbFrankReal" w:hAnsi="FbFrankReal" w:cs="FbFrankReal"/>
          <w:rtl/>
        </w:rPr>
        <w:t>ממנה</w:t>
      </w:r>
      <w:r w:rsidRPr="009B3FE3">
        <w:rPr>
          <w:rFonts w:ascii="FbFrankReal" w:hAnsi="FbFrankReal" w:cs="FbFrankReal"/>
          <w:rtl/>
          <w:lang w:bidi="ar-SA"/>
        </w:rPr>
        <w:t xml:space="preserve"> </w:t>
      </w:r>
      <w:r w:rsidRPr="009B3FE3">
        <w:rPr>
          <w:rFonts w:ascii="FbFrankReal" w:hAnsi="FbFrankReal" w:cs="FbFrankReal"/>
          <w:rtl/>
        </w:rPr>
        <w:t>כמ</w:t>
      </w:r>
      <w:r w:rsidRPr="009B3FE3">
        <w:rPr>
          <w:rFonts w:ascii="FbFrankReal" w:hAnsi="FbFrankReal" w:cs="FbFrankReal"/>
          <w:rtl/>
          <w:lang w:bidi="ar-SA"/>
        </w:rPr>
        <w:t>"</w:t>
      </w:r>
      <w:r w:rsidRPr="009B3FE3">
        <w:rPr>
          <w:rFonts w:ascii="FbFrankReal" w:hAnsi="FbFrankReal" w:cs="FbFrankReal"/>
          <w:rtl/>
        </w:rPr>
        <w:t>ש</w:t>
      </w:r>
      <w:r w:rsidRPr="009B3FE3">
        <w:rPr>
          <w:rFonts w:ascii="FbFrankReal" w:hAnsi="FbFrankReal" w:cs="FbFrankReal"/>
          <w:rtl/>
          <w:lang w:bidi="ar-SA"/>
        </w:rPr>
        <w:t xml:space="preserve"> </w:t>
      </w:r>
      <w:r w:rsidRPr="009B3FE3">
        <w:rPr>
          <w:rFonts w:ascii="FbFrankReal" w:hAnsi="FbFrankReal" w:cs="FbFrankReal"/>
          <w:rtl/>
        </w:rPr>
        <w:t>והיה</w:t>
      </w:r>
      <w:r w:rsidRPr="009B3FE3">
        <w:rPr>
          <w:rFonts w:ascii="FbFrankReal" w:hAnsi="FbFrankReal" w:cs="FbFrankReal"/>
          <w:rtl/>
          <w:lang w:bidi="ar-SA"/>
        </w:rPr>
        <w:t xml:space="preserve"> </w:t>
      </w:r>
      <w:r w:rsidRPr="009B3FE3">
        <w:rPr>
          <w:rFonts w:ascii="FbFrankReal" w:hAnsi="FbFrankReal" w:cs="FbFrankReal"/>
          <w:rtl/>
        </w:rPr>
        <w:t>ביום</w:t>
      </w:r>
      <w:r w:rsidRPr="009B3FE3">
        <w:rPr>
          <w:rFonts w:ascii="FbFrankReal" w:hAnsi="FbFrankReal" w:cs="FbFrankReal"/>
          <w:rtl/>
          <w:lang w:bidi="ar-SA"/>
        </w:rPr>
        <w:t xml:space="preserve"> </w:t>
      </w:r>
      <w:r w:rsidRPr="009B3FE3">
        <w:rPr>
          <w:rFonts w:ascii="FbFrankReal" w:hAnsi="FbFrankReal" w:cs="FbFrankReal"/>
          <w:rtl/>
        </w:rPr>
        <w:t>ההוא</w:t>
      </w:r>
      <w:r w:rsidRPr="009B3FE3">
        <w:rPr>
          <w:rFonts w:ascii="FbFrankReal" w:hAnsi="FbFrankReal" w:cs="FbFrankReal"/>
          <w:rtl/>
          <w:lang w:bidi="ar-SA"/>
        </w:rPr>
        <w:t xml:space="preserve"> </w:t>
      </w:r>
      <w:r w:rsidRPr="009B3FE3">
        <w:rPr>
          <w:rFonts w:ascii="FbFrankReal" w:hAnsi="FbFrankReal" w:cs="FbFrankReal"/>
          <w:rtl/>
        </w:rPr>
        <w:t>יצאו</w:t>
      </w:r>
      <w:r w:rsidRPr="009B3FE3">
        <w:rPr>
          <w:rFonts w:ascii="FbFrankReal" w:hAnsi="FbFrankReal" w:cs="FbFrankReal"/>
          <w:rtl/>
          <w:lang w:bidi="ar-SA"/>
        </w:rPr>
        <w:t xml:space="preserve"> </w:t>
      </w:r>
      <w:r w:rsidRPr="009B3FE3">
        <w:rPr>
          <w:rFonts w:ascii="FbFrankReal" w:hAnsi="FbFrankReal" w:cs="FbFrankReal"/>
          <w:rtl/>
        </w:rPr>
        <w:t>מים</w:t>
      </w:r>
      <w:r w:rsidRPr="009B3FE3">
        <w:rPr>
          <w:rFonts w:ascii="FbFrankReal" w:hAnsi="FbFrankReal" w:cs="FbFrankReal"/>
          <w:rtl/>
          <w:lang w:bidi="ar-SA"/>
        </w:rPr>
        <w:t xml:space="preserve"> </w:t>
      </w:r>
      <w:r w:rsidRPr="009B3FE3">
        <w:rPr>
          <w:rFonts w:ascii="FbFrankReal" w:hAnsi="FbFrankReal" w:cs="FbFrankReal"/>
          <w:rtl/>
        </w:rPr>
        <w:t>חיים</w:t>
      </w:r>
      <w:r w:rsidRPr="009B3FE3">
        <w:rPr>
          <w:rFonts w:ascii="FbFrankReal" w:hAnsi="FbFrankReal" w:cs="FbFrankReal"/>
          <w:rtl/>
          <w:lang w:bidi="ar-SA"/>
        </w:rPr>
        <w:t xml:space="preserve"> </w:t>
      </w:r>
      <w:r w:rsidRPr="009B3FE3">
        <w:rPr>
          <w:rFonts w:ascii="FbFrankReal" w:hAnsi="FbFrankReal" w:cs="FbFrankReal"/>
          <w:rtl/>
        </w:rPr>
        <w:t>מירושלים</w:t>
      </w:r>
      <w:r w:rsidRPr="009B3FE3">
        <w:rPr>
          <w:rFonts w:ascii="FbFrankReal" w:hAnsi="FbFrankReal" w:cs="FbFrankReal"/>
          <w:rtl/>
          <w:lang w:bidi="ar-SA"/>
        </w:rPr>
        <w:t xml:space="preserve"> </w:t>
      </w:r>
      <w:r w:rsidRPr="009B3FE3">
        <w:rPr>
          <w:rFonts w:ascii="FbFrankReal" w:hAnsi="FbFrankReal" w:cs="FbFrankReal"/>
          <w:rtl/>
        </w:rPr>
        <w:t>כו</w:t>
      </w:r>
      <w:r w:rsidRPr="009B3FE3">
        <w:rPr>
          <w:rFonts w:ascii="FbFrankReal" w:hAnsi="FbFrankReal" w:cs="FbFrankReal"/>
          <w:rtl/>
          <w:lang w:bidi="ar-SA"/>
        </w:rPr>
        <w:t xml:space="preserve">', </w:t>
      </w:r>
      <w:r w:rsidRPr="009B3FE3">
        <w:rPr>
          <w:rFonts w:ascii="FbFrankReal" w:hAnsi="FbFrankReal" w:cs="FbFrankReal"/>
          <w:rtl/>
        </w:rPr>
        <w:t>ועיין</w:t>
      </w:r>
      <w:r w:rsidRPr="009B3FE3">
        <w:rPr>
          <w:rFonts w:ascii="FbFrankReal" w:hAnsi="FbFrankReal" w:cs="FbFrankReal"/>
          <w:rtl/>
          <w:lang w:bidi="ar-SA"/>
        </w:rPr>
        <w:t xml:space="preserve"> </w:t>
      </w:r>
      <w:r w:rsidRPr="009B3FE3">
        <w:rPr>
          <w:rFonts w:ascii="FbFrankReal" w:hAnsi="FbFrankReal" w:cs="FbFrankReal"/>
          <w:rtl/>
        </w:rPr>
        <w:t>בשל</w:t>
      </w:r>
      <w:r w:rsidRPr="009B3FE3">
        <w:rPr>
          <w:rFonts w:ascii="FbFrankReal" w:hAnsi="FbFrankReal" w:cs="FbFrankReal"/>
          <w:rtl/>
          <w:lang w:bidi="ar-SA"/>
        </w:rPr>
        <w:t>"</w:t>
      </w:r>
      <w:r w:rsidRPr="009B3FE3">
        <w:rPr>
          <w:rFonts w:ascii="FbFrankReal" w:hAnsi="FbFrankReal" w:cs="FbFrankReal"/>
          <w:rtl/>
        </w:rPr>
        <w:t>ה</w:t>
      </w:r>
      <w:r w:rsidRPr="009B3FE3">
        <w:rPr>
          <w:rFonts w:ascii="FbFrankReal" w:hAnsi="FbFrankReal" w:cs="FbFrankReal"/>
          <w:rtl/>
          <w:lang w:bidi="ar-SA"/>
        </w:rPr>
        <w:t xml:space="preserve"> </w:t>
      </w:r>
      <w:r w:rsidRPr="009B3FE3">
        <w:rPr>
          <w:rFonts w:ascii="FbFrankReal" w:hAnsi="FbFrankReal" w:cs="FbFrankReal"/>
          <w:rtl/>
        </w:rPr>
        <w:t>פ</w:t>
      </w:r>
      <w:r w:rsidRPr="009B3FE3">
        <w:rPr>
          <w:rFonts w:ascii="FbFrankReal" w:hAnsi="FbFrankReal" w:cs="FbFrankReal"/>
          <w:rtl/>
          <w:lang w:bidi="ar-SA"/>
        </w:rPr>
        <w:t xml:space="preserve">' </w:t>
      </w:r>
      <w:r w:rsidRPr="009B3FE3">
        <w:rPr>
          <w:rFonts w:ascii="FbFrankReal" w:hAnsi="FbFrankReal" w:cs="FbFrankReal"/>
          <w:rtl/>
        </w:rPr>
        <w:t>ויצא</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w:t>
      </w:r>
      <w:r w:rsidRPr="009B3FE3">
        <w:rPr>
          <w:rFonts w:ascii="FbFrankReal" w:hAnsi="FbFrankReal" w:cs="FbFrankReal"/>
          <w:rtl/>
        </w:rPr>
        <w:t>פ</w:t>
      </w:r>
      <w:r w:rsidRPr="009B3FE3">
        <w:rPr>
          <w:rFonts w:ascii="FbFrankReal" w:hAnsi="FbFrankReal" w:cs="FbFrankReal"/>
          <w:rtl/>
          <w:lang w:bidi="ar-SA"/>
        </w:rPr>
        <w:t xml:space="preserve"> </w:t>
      </w:r>
      <w:r w:rsidRPr="009B3FE3">
        <w:rPr>
          <w:rFonts w:ascii="FbFrankReal" w:hAnsi="FbFrankReal" w:cs="FbFrankReal"/>
          <w:rtl/>
        </w:rPr>
        <w:t>ונתן</w:t>
      </w:r>
      <w:r w:rsidRPr="009B3FE3">
        <w:rPr>
          <w:rFonts w:ascii="FbFrankReal" w:hAnsi="FbFrankReal" w:cs="FbFrankReal"/>
          <w:rtl/>
          <w:lang w:bidi="ar-SA"/>
        </w:rPr>
        <w:t xml:space="preserve"> </w:t>
      </w:r>
      <w:r w:rsidRPr="009B3FE3">
        <w:rPr>
          <w:rFonts w:ascii="FbFrankReal" w:hAnsi="FbFrankReal" w:cs="FbFrankReal"/>
          <w:rtl/>
        </w:rPr>
        <w:t>לי</w:t>
      </w:r>
      <w:r w:rsidRPr="009B3FE3">
        <w:rPr>
          <w:rFonts w:ascii="FbFrankReal" w:hAnsi="FbFrankReal" w:cs="FbFrankReal"/>
          <w:rtl/>
          <w:lang w:bidi="ar-SA"/>
        </w:rPr>
        <w:t xml:space="preserve"> </w:t>
      </w:r>
      <w:r w:rsidRPr="009B3FE3">
        <w:rPr>
          <w:rFonts w:ascii="FbFrankReal" w:hAnsi="FbFrankReal" w:cs="FbFrankReal"/>
          <w:rtl/>
        </w:rPr>
        <w:t>לחם</w:t>
      </w:r>
      <w:r w:rsidRPr="009B3FE3">
        <w:rPr>
          <w:rFonts w:ascii="FbFrankReal" w:hAnsi="FbFrankReal" w:cs="FbFrankReal"/>
          <w:rtl/>
          <w:lang w:bidi="ar-SA"/>
        </w:rPr>
        <w:t xml:space="preserve"> </w:t>
      </w:r>
      <w:r w:rsidRPr="009B3FE3">
        <w:rPr>
          <w:rFonts w:ascii="FbFrankReal" w:hAnsi="FbFrankReal" w:cs="FbFrankReal"/>
          <w:rtl/>
        </w:rPr>
        <w:t>לאכול</w:t>
      </w:r>
      <w:r w:rsidRPr="009B3FE3">
        <w:rPr>
          <w:rFonts w:ascii="FbFrankReal" w:hAnsi="FbFrankReal" w:cs="FbFrankReal"/>
          <w:rtl/>
          <w:lang w:bidi="ar-SA"/>
        </w:rPr>
        <w:t xml:space="preserve"> </w:t>
      </w:r>
      <w:r w:rsidRPr="009B3FE3">
        <w:rPr>
          <w:rFonts w:ascii="FbFrankReal" w:hAnsi="FbFrankReal" w:cs="FbFrankReal"/>
          <w:rtl/>
        </w:rPr>
        <w:t>ובגד</w:t>
      </w:r>
      <w:r w:rsidRPr="009B3FE3">
        <w:rPr>
          <w:rFonts w:ascii="FbFrankReal" w:hAnsi="FbFrankReal" w:cs="FbFrankReal"/>
          <w:rtl/>
          <w:lang w:bidi="ar-SA"/>
        </w:rPr>
        <w:t xml:space="preserve"> </w:t>
      </w:r>
      <w:r w:rsidRPr="009B3FE3">
        <w:rPr>
          <w:rFonts w:ascii="FbFrankReal" w:hAnsi="FbFrankReal" w:cs="FbFrankReal"/>
          <w:rtl/>
        </w:rPr>
        <w:t>ללבוש</w:t>
      </w:r>
      <w:r w:rsidRPr="009B3FE3">
        <w:rPr>
          <w:rFonts w:ascii="FbFrankReal" w:hAnsi="FbFrankReal" w:cs="FbFrankReal"/>
          <w:rtl/>
          <w:lang w:bidi="ar-SA"/>
        </w:rPr>
        <w:t xml:space="preserve"> </w:t>
      </w:r>
      <w:r w:rsidRPr="009B3FE3">
        <w:rPr>
          <w:rFonts w:ascii="FbFrankReal" w:hAnsi="FbFrankReal" w:cs="FbFrankReal"/>
          <w:rtl/>
        </w:rPr>
        <w:t>שפי</w:t>
      </w:r>
      <w:r w:rsidRPr="009B3FE3">
        <w:rPr>
          <w:rFonts w:ascii="FbFrankReal" w:hAnsi="FbFrankReal" w:cs="FbFrankReal"/>
          <w:rtl/>
          <w:lang w:bidi="ar-SA"/>
        </w:rPr>
        <w:t xml:space="preserve">' </w:t>
      </w:r>
      <w:r w:rsidRPr="009B3FE3">
        <w:rPr>
          <w:rFonts w:ascii="FbFrankReal" w:hAnsi="FbFrankReal" w:cs="FbFrankReal"/>
          <w:rtl/>
        </w:rPr>
        <w:t>עד</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ברכת</w:t>
      </w:r>
      <w:r w:rsidRPr="009B3FE3">
        <w:rPr>
          <w:rFonts w:ascii="FbFrankReal" w:hAnsi="FbFrankReal" w:cs="FbFrankReal"/>
          <w:rtl/>
          <w:lang w:bidi="ar-SA"/>
        </w:rPr>
        <w:t xml:space="preserve"> </w:t>
      </w:r>
      <w:r w:rsidRPr="009B3FE3">
        <w:rPr>
          <w:rFonts w:ascii="FbFrankReal" w:hAnsi="FbFrankReal" w:cs="FbFrankReal"/>
          <w:rtl/>
        </w:rPr>
        <w:t>המוציא</w:t>
      </w:r>
      <w:r w:rsidRPr="009B3FE3">
        <w:rPr>
          <w:rFonts w:ascii="FbFrankReal" w:hAnsi="FbFrankReal" w:cs="FbFrankReal"/>
          <w:rtl/>
          <w:lang w:bidi="ar-SA"/>
        </w:rPr>
        <w:t xml:space="preserve"> </w:t>
      </w:r>
      <w:r w:rsidRPr="009B3FE3">
        <w:rPr>
          <w:rFonts w:ascii="FbFrankReal" w:hAnsi="FbFrankReal" w:cs="FbFrankReal"/>
          <w:rtl/>
        </w:rPr>
        <w:t>לחם</w:t>
      </w:r>
      <w:r w:rsidRPr="009B3FE3">
        <w:rPr>
          <w:rFonts w:ascii="FbFrankReal" w:hAnsi="FbFrankReal" w:cs="FbFrankReal"/>
          <w:rtl/>
          <w:lang w:bidi="ar-SA"/>
        </w:rPr>
        <w:t xml:space="preserve"> </w:t>
      </w:r>
      <w:r w:rsidRPr="009B3FE3">
        <w:rPr>
          <w:rFonts w:ascii="FbFrankReal" w:hAnsi="FbFrankReal" w:cs="FbFrankReal"/>
          <w:rtl/>
        </w:rPr>
        <w:t>מן</w:t>
      </w:r>
      <w:r w:rsidRPr="009B3FE3">
        <w:rPr>
          <w:rFonts w:ascii="FbFrankReal" w:hAnsi="FbFrankReal" w:cs="FbFrankReal"/>
          <w:rtl/>
          <w:lang w:bidi="ar-SA"/>
        </w:rPr>
        <w:t xml:space="preserve"> </w:t>
      </w:r>
      <w:r w:rsidRPr="009B3FE3">
        <w:rPr>
          <w:rFonts w:ascii="FbFrankReal" w:hAnsi="FbFrankReal" w:cs="FbFrankReal"/>
          <w:rtl/>
        </w:rPr>
        <w:t>הארץ</w:t>
      </w:r>
      <w:r w:rsidRPr="009B3FE3">
        <w:rPr>
          <w:rFonts w:ascii="FbFrankReal" w:hAnsi="FbFrankReal" w:cs="FbFrankReal"/>
          <w:rtl/>
          <w:lang w:bidi="ar-SA"/>
        </w:rPr>
        <w:t xml:space="preserve"> </w:t>
      </w:r>
      <w:r w:rsidRPr="009B3FE3">
        <w:rPr>
          <w:rFonts w:ascii="FbFrankReal" w:hAnsi="FbFrankReal" w:cs="FbFrankReal"/>
          <w:rtl/>
        </w:rPr>
        <w:t>ובמ</w:t>
      </w:r>
      <w:r w:rsidRPr="009B3FE3">
        <w:rPr>
          <w:rFonts w:ascii="FbFrankReal" w:hAnsi="FbFrankReal" w:cs="FbFrankReal"/>
          <w:rtl/>
          <w:lang w:bidi="ar-SA"/>
        </w:rPr>
        <w:t>"</w:t>
      </w:r>
      <w:r w:rsidRPr="009B3FE3">
        <w:rPr>
          <w:rFonts w:ascii="FbFrankReal" w:hAnsi="FbFrankReal" w:cs="FbFrankReal"/>
          <w:rtl/>
        </w:rPr>
        <w:t>ש</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וכלי</w:t>
      </w:r>
      <w:r w:rsidRPr="009B3FE3">
        <w:rPr>
          <w:rFonts w:ascii="FbFrankReal" w:hAnsi="FbFrankReal" w:cs="FbFrankReal"/>
          <w:rtl/>
          <w:lang w:bidi="ar-SA"/>
        </w:rPr>
        <w:t xml:space="preserve"> </w:t>
      </w:r>
      <w:r w:rsidRPr="009B3FE3">
        <w:rPr>
          <w:rFonts w:ascii="FbFrankReal" w:hAnsi="FbFrankReal" w:cs="FbFrankReal"/>
          <w:rtl/>
        </w:rPr>
        <w:t>מילת</w:t>
      </w:r>
      <w:r w:rsidRPr="009B3FE3">
        <w:rPr>
          <w:rFonts w:ascii="FbFrankReal" w:hAnsi="FbFrankReal" w:cs="FbFrankReal"/>
          <w:rtl/>
          <w:lang w:bidi="ar-SA"/>
        </w:rPr>
        <w:t xml:space="preserve"> </w:t>
      </w:r>
      <w:r w:rsidRPr="009B3FE3">
        <w:rPr>
          <w:rFonts w:ascii="FbFrankReal" w:hAnsi="FbFrankReal" w:cs="FbFrankReal"/>
          <w:rtl/>
        </w:rPr>
        <w:t>דוקא</w:t>
      </w:r>
      <w:r w:rsidRPr="009B3FE3">
        <w:rPr>
          <w:rFonts w:ascii="FbFrankReal" w:hAnsi="FbFrankReal" w:cs="FbFrankReal"/>
          <w:rtl/>
          <w:lang w:bidi="ar-SA"/>
        </w:rPr>
        <w:t xml:space="preserve"> </w:t>
      </w:r>
      <w:r w:rsidRPr="009B3FE3">
        <w:rPr>
          <w:rFonts w:ascii="FbFrankReal" w:hAnsi="FbFrankReal" w:cs="FbFrankReal"/>
          <w:rtl/>
        </w:rPr>
        <w:t>בא</w:t>
      </w:r>
      <w:r w:rsidRPr="009B3FE3">
        <w:rPr>
          <w:rFonts w:ascii="FbFrankReal" w:hAnsi="FbFrankReal" w:cs="FbFrankReal"/>
          <w:rtl/>
          <w:lang w:bidi="ar-SA"/>
        </w:rPr>
        <w:t xml:space="preserve"> </w:t>
      </w:r>
      <w:r w:rsidRPr="009B3FE3">
        <w:rPr>
          <w:rFonts w:ascii="FbFrankReal" w:hAnsi="FbFrankReal" w:cs="FbFrankReal"/>
          <w:rtl/>
        </w:rPr>
        <w:t>לרמוז</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כללות</w:t>
      </w:r>
      <w:r w:rsidRPr="009B3FE3">
        <w:rPr>
          <w:rFonts w:ascii="FbFrankReal" w:hAnsi="FbFrankReal" w:cs="FbFrankReal"/>
          <w:rtl/>
          <w:lang w:bidi="ar-SA"/>
        </w:rPr>
        <w:t xml:space="preserve"> </w:t>
      </w:r>
      <w:r w:rsidRPr="009B3FE3">
        <w:rPr>
          <w:rFonts w:ascii="FbFrankReal" w:hAnsi="FbFrankReal" w:cs="FbFrankReal"/>
          <w:rtl/>
        </w:rPr>
        <w:t>ההשתלשלות</w:t>
      </w:r>
      <w:r w:rsidRPr="009B3FE3">
        <w:rPr>
          <w:rFonts w:ascii="FbFrankReal" w:hAnsi="FbFrankReal" w:cs="FbFrankReal"/>
          <w:rtl/>
          <w:lang w:bidi="ar-SA"/>
        </w:rPr>
        <w:t xml:space="preserve"> </w:t>
      </w:r>
      <w:r w:rsidRPr="009B3FE3">
        <w:rPr>
          <w:rFonts w:ascii="FbFrankReal" w:hAnsi="FbFrankReal" w:cs="FbFrankReal"/>
          <w:rtl/>
        </w:rPr>
        <w:t>דאורות</w:t>
      </w:r>
      <w:r w:rsidRPr="009B3FE3">
        <w:rPr>
          <w:rFonts w:ascii="FbFrankReal" w:hAnsi="FbFrankReal" w:cs="FbFrankReal"/>
          <w:rtl/>
          <w:lang w:bidi="ar-SA"/>
        </w:rPr>
        <w:t xml:space="preserve"> </w:t>
      </w:r>
      <w:r w:rsidRPr="009B3FE3">
        <w:rPr>
          <w:rFonts w:ascii="FbFrankReal" w:hAnsi="FbFrankReal" w:cs="FbFrankReal"/>
          <w:rtl/>
        </w:rPr>
        <w:t>פנימים</w:t>
      </w:r>
      <w:r w:rsidRPr="009B3FE3">
        <w:rPr>
          <w:rFonts w:ascii="FbFrankReal" w:hAnsi="FbFrankReal" w:cs="FbFrankReal"/>
          <w:rtl/>
          <w:lang w:bidi="ar-SA"/>
        </w:rPr>
        <w:t xml:space="preserve"> </w:t>
      </w:r>
      <w:r w:rsidRPr="009B3FE3">
        <w:rPr>
          <w:rFonts w:ascii="FbFrankReal" w:hAnsi="FbFrankReal" w:cs="FbFrankReal"/>
          <w:rtl/>
        </w:rPr>
        <w:t>ואורות</w:t>
      </w:r>
      <w:r w:rsidRPr="009B3FE3">
        <w:rPr>
          <w:rFonts w:ascii="FbFrankReal" w:hAnsi="FbFrankReal" w:cs="FbFrankReal"/>
          <w:rtl/>
          <w:lang w:bidi="ar-SA"/>
        </w:rPr>
        <w:t xml:space="preserve"> </w:t>
      </w:r>
      <w:r w:rsidRPr="009B3FE3">
        <w:rPr>
          <w:rFonts w:ascii="FbFrankReal" w:hAnsi="FbFrankReal" w:cs="FbFrankReal"/>
          <w:rtl/>
        </w:rPr>
        <w:t>מקיפים</w:t>
      </w:r>
      <w:r w:rsidRPr="009B3FE3">
        <w:rPr>
          <w:rFonts w:ascii="FbFrankReal" w:hAnsi="FbFrankReal" w:cs="FbFrankReal"/>
          <w:rtl/>
          <w:lang w:bidi="ar-SA"/>
        </w:rPr>
        <w:t xml:space="preserve"> </w:t>
      </w:r>
      <w:r w:rsidRPr="009B3FE3">
        <w:rPr>
          <w:rFonts w:ascii="FbFrankReal" w:hAnsi="FbFrankReal" w:cs="FbFrankReal"/>
          <w:rtl/>
        </w:rPr>
        <w:t>הפנימים</w:t>
      </w:r>
      <w:r w:rsidRPr="009B3FE3">
        <w:rPr>
          <w:rFonts w:ascii="FbFrankReal" w:hAnsi="FbFrankReal" w:cs="FbFrankReal"/>
          <w:rtl/>
          <w:lang w:bidi="ar-SA"/>
        </w:rPr>
        <w:t xml:space="preserve"> </w:t>
      </w:r>
      <w:r w:rsidRPr="009B3FE3">
        <w:rPr>
          <w:rFonts w:ascii="FbFrankReal" w:hAnsi="FbFrankReal" w:cs="FbFrankReal"/>
          <w:rtl/>
        </w:rPr>
        <w:t>בגלוסקאות</w:t>
      </w:r>
      <w:r w:rsidRPr="009B3FE3">
        <w:rPr>
          <w:rFonts w:ascii="FbFrankReal" w:hAnsi="FbFrankReal" w:cs="FbFrankReal"/>
          <w:rtl/>
          <w:lang w:bidi="ar-SA"/>
        </w:rPr>
        <w:t xml:space="preserve"> </w:t>
      </w:r>
      <w:r w:rsidRPr="009B3FE3">
        <w:rPr>
          <w:rFonts w:ascii="FbFrankReal" w:hAnsi="FbFrankReal" w:cs="FbFrankReal"/>
          <w:rtl/>
        </w:rPr>
        <w:t>והמקיפים</w:t>
      </w:r>
      <w:r w:rsidRPr="009B3FE3">
        <w:rPr>
          <w:rFonts w:ascii="FbFrankReal" w:hAnsi="FbFrankReal" w:cs="FbFrankReal"/>
          <w:rtl/>
          <w:lang w:bidi="ar-SA"/>
        </w:rPr>
        <w:t xml:space="preserve"> </w:t>
      </w:r>
      <w:r w:rsidRPr="009B3FE3">
        <w:rPr>
          <w:rFonts w:ascii="FbFrankReal" w:hAnsi="FbFrankReal" w:cs="FbFrankReal"/>
          <w:rtl/>
        </w:rPr>
        <w:t>בכלי</w:t>
      </w:r>
      <w:r w:rsidRPr="009B3FE3">
        <w:rPr>
          <w:rFonts w:ascii="FbFrankReal" w:hAnsi="FbFrankReal" w:cs="FbFrankReal"/>
          <w:rtl/>
          <w:lang w:bidi="ar-SA"/>
        </w:rPr>
        <w:t xml:space="preserve"> </w:t>
      </w:r>
      <w:r w:rsidRPr="009B3FE3">
        <w:rPr>
          <w:rFonts w:ascii="FbFrankReal" w:hAnsi="FbFrankReal" w:cs="FbFrankReal"/>
          <w:rtl/>
        </w:rPr>
        <w:t>מילת</w:t>
      </w:r>
      <w:r w:rsidRPr="009B3FE3">
        <w:rPr>
          <w:rFonts w:ascii="FbFrankReal" w:hAnsi="FbFrankReal" w:cs="FbFrankReal"/>
          <w:rtl/>
          <w:lang w:bidi="ar-SA"/>
        </w:rPr>
        <w:t xml:space="preserve"> </w:t>
      </w:r>
      <w:r w:rsidRPr="009B3FE3">
        <w:rPr>
          <w:rFonts w:ascii="FbFrankReal" w:hAnsi="FbFrankReal" w:cs="FbFrankReal"/>
          <w:rtl/>
        </w:rPr>
        <w:t>והוא</w:t>
      </w:r>
      <w:r w:rsidRPr="009B3FE3">
        <w:rPr>
          <w:rFonts w:ascii="FbFrankReal" w:hAnsi="FbFrankReal" w:cs="FbFrankReal"/>
          <w:rtl/>
          <w:lang w:bidi="ar-SA"/>
        </w:rPr>
        <w:t xml:space="preserve"> </w:t>
      </w:r>
      <w:r w:rsidRPr="009B3FE3">
        <w:rPr>
          <w:rFonts w:ascii="FbFrankReal" w:hAnsi="FbFrankReal" w:cs="FbFrankReal"/>
          <w:rtl/>
        </w:rPr>
        <w:t>בחי</w:t>
      </w:r>
      <w:r w:rsidRPr="009B3FE3">
        <w:rPr>
          <w:rFonts w:ascii="FbFrankReal" w:hAnsi="FbFrankReal" w:cs="FbFrankReal"/>
          <w:rtl/>
          <w:lang w:bidi="ar-SA"/>
        </w:rPr>
        <w:t xml:space="preserve">' </w:t>
      </w:r>
      <w:r w:rsidRPr="009B3FE3">
        <w:rPr>
          <w:rFonts w:ascii="FbFrankReal" w:hAnsi="FbFrankReal" w:cs="FbFrankReal"/>
          <w:rtl/>
        </w:rPr>
        <w:t>לבושים</w:t>
      </w:r>
      <w:r w:rsidRPr="009B3FE3">
        <w:rPr>
          <w:rFonts w:ascii="FbFrankReal" w:hAnsi="FbFrankReal" w:cs="FbFrankReal"/>
          <w:rtl/>
          <w:lang w:bidi="ar-SA"/>
        </w:rPr>
        <w:t xml:space="preserve"> </w:t>
      </w:r>
      <w:r w:rsidRPr="009B3FE3">
        <w:rPr>
          <w:rFonts w:ascii="FbFrankReal" w:hAnsi="FbFrankReal" w:cs="FbFrankReal"/>
          <w:rtl/>
        </w:rPr>
        <w:t>ומקיפים</w:t>
      </w:r>
      <w:r w:rsidRPr="009B3FE3">
        <w:rPr>
          <w:rFonts w:ascii="FbFrankReal" w:hAnsi="FbFrankReal" w:cs="FbFrankReal"/>
          <w:rtl/>
          <w:lang w:bidi="ar-SA"/>
        </w:rPr>
        <w:t>".</w:t>
      </w:r>
    </w:p>
    <w:p w14:paraId="3BA024BB" w14:textId="77777777"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tl/>
        </w:rPr>
        <w:t>וראה</w:t>
      </w:r>
      <w:r w:rsidRPr="009B3FE3">
        <w:rPr>
          <w:rFonts w:ascii="FbFrankReal" w:hAnsi="FbFrankReal" w:cs="FbFrankReal"/>
          <w:rtl/>
          <w:lang w:bidi="ar-SA"/>
        </w:rPr>
        <w:t xml:space="preserve"> </w:t>
      </w:r>
      <w:r w:rsidRPr="009B3FE3">
        <w:rPr>
          <w:rFonts w:ascii="FbFrankReal" w:hAnsi="FbFrankReal" w:cs="FbFrankReal"/>
          <w:rtl/>
        </w:rPr>
        <w:t>שער</w:t>
      </w:r>
      <w:r w:rsidRPr="009B3FE3">
        <w:rPr>
          <w:rFonts w:ascii="FbFrankReal" w:hAnsi="FbFrankReal" w:cs="FbFrankReal"/>
          <w:rtl/>
          <w:lang w:bidi="ar-SA"/>
        </w:rPr>
        <w:t xml:space="preserve"> </w:t>
      </w:r>
      <w:r w:rsidRPr="009B3FE3">
        <w:rPr>
          <w:rFonts w:ascii="FbFrankReal" w:hAnsi="FbFrankReal" w:cs="FbFrankReal"/>
          <w:rtl/>
        </w:rPr>
        <w:t>האמונה</w:t>
      </w:r>
      <w:r w:rsidRPr="009B3FE3">
        <w:rPr>
          <w:rFonts w:ascii="FbFrankReal" w:hAnsi="FbFrankReal" w:cs="FbFrankReal"/>
          <w:rtl/>
          <w:lang w:bidi="ar-SA"/>
        </w:rPr>
        <w:t xml:space="preserve"> </w:t>
      </w:r>
      <w:r w:rsidRPr="009B3FE3">
        <w:rPr>
          <w:rFonts w:ascii="FbFrankReal" w:hAnsi="FbFrankReal" w:cs="FbFrankReal"/>
          <w:rtl/>
        </w:rPr>
        <w:t>לאדמו</w:t>
      </w:r>
      <w:r w:rsidRPr="009B3FE3">
        <w:rPr>
          <w:rFonts w:ascii="FbFrankReal" w:hAnsi="FbFrankReal" w:cs="FbFrankReal"/>
          <w:rtl/>
          <w:lang w:bidi="ar-SA"/>
        </w:rPr>
        <w:t>"</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האמצעי</w:t>
      </w:r>
      <w:r w:rsidRPr="009B3FE3">
        <w:rPr>
          <w:rFonts w:ascii="FbFrankReal" w:hAnsi="FbFrankReal" w:cs="FbFrankReal"/>
          <w:rtl/>
          <w:lang w:bidi="ar-SA"/>
        </w:rPr>
        <w:t xml:space="preserve"> </w:t>
      </w:r>
      <w:r w:rsidRPr="009B3FE3">
        <w:rPr>
          <w:rFonts w:ascii="FbFrankReal" w:hAnsi="FbFrankReal" w:cs="FbFrankReal"/>
          <w:rtl/>
        </w:rPr>
        <w:t>נט</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וזה</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לע</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שיקראו</w:t>
      </w:r>
      <w:r w:rsidRPr="009B3FE3">
        <w:rPr>
          <w:rFonts w:ascii="FbFrankReal" w:hAnsi="FbFrankReal" w:cs="FbFrankReal"/>
          <w:rtl/>
          <w:lang w:bidi="ar-SA"/>
        </w:rPr>
        <w:t xml:space="preserve"> </w:t>
      </w:r>
      <w:r w:rsidRPr="009B3FE3">
        <w:rPr>
          <w:rFonts w:ascii="FbFrankReal" w:hAnsi="FbFrankReal" w:cs="FbFrankReal"/>
          <w:rtl/>
        </w:rPr>
        <w:t>כנ</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בשם</w:t>
      </w:r>
      <w:r w:rsidRPr="009B3FE3">
        <w:rPr>
          <w:rFonts w:ascii="FbFrankReal" w:hAnsi="FbFrankReal" w:cs="FbFrankReal"/>
          <w:rtl/>
          <w:lang w:bidi="ar-SA"/>
        </w:rPr>
        <w:t xml:space="preserve"> </w:t>
      </w:r>
      <w:r w:rsidRPr="009B3FE3">
        <w:rPr>
          <w:rFonts w:ascii="FbFrankReal" w:hAnsi="FbFrankReal" w:cs="FbFrankReal"/>
          <w:rtl/>
        </w:rPr>
        <w:t>ארץ</w:t>
      </w:r>
      <w:r w:rsidRPr="009B3FE3">
        <w:rPr>
          <w:rFonts w:ascii="FbFrankReal" w:hAnsi="FbFrankReal" w:cs="FbFrankReal"/>
          <w:rtl/>
          <w:lang w:bidi="ar-SA"/>
        </w:rPr>
        <w:t xml:space="preserve"> </w:t>
      </w:r>
      <w:r w:rsidRPr="009B3FE3">
        <w:rPr>
          <w:rFonts w:ascii="FbFrankReal" w:hAnsi="FbFrankReal" w:cs="FbFrankReal"/>
          <w:rtl/>
        </w:rPr>
        <w:t>חפץ</w:t>
      </w:r>
      <w:r w:rsidRPr="009B3FE3">
        <w:rPr>
          <w:rFonts w:ascii="FbFrankReal" w:hAnsi="FbFrankReal" w:cs="FbFrankReal"/>
          <w:rtl/>
          <w:lang w:bidi="ar-SA"/>
        </w:rPr>
        <w:t xml:space="preserve"> </w:t>
      </w:r>
      <w:r w:rsidRPr="009B3FE3">
        <w:rPr>
          <w:rFonts w:ascii="FbFrankReal" w:hAnsi="FbFrankReal" w:cs="FbFrankReal"/>
          <w:rtl/>
        </w:rPr>
        <w:t>וכן</w:t>
      </w:r>
      <w:r w:rsidRPr="009B3FE3">
        <w:rPr>
          <w:rFonts w:ascii="FbFrankReal" w:hAnsi="FbFrankReal" w:cs="FbFrankReal"/>
          <w:rtl/>
          <w:lang w:bidi="ar-SA"/>
        </w:rPr>
        <w:t xml:space="preserve"> </w:t>
      </w:r>
      <w:r w:rsidRPr="009B3FE3">
        <w:rPr>
          <w:rFonts w:ascii="FbFrankReal" w:hAnsi="FbFrankReal" w:cs="FbFrankReal"/>
          <w:rtl/>
        </w:rPr>
        <w:t>חפצי</w:t>
      </w:r>
      <w:r w:rsidRPr="009B3FE3">
        <w:rPr>
          <w:rFonts w:ascii="FbFrankReal" w:hAnsi="FbFrankReal" w:cs="FbFrankReal"/>
          <w:rtl/>
          <w:lang w:bidi="ar-SA"/>
        </w:rPr>
        <w:t xml:space="preserve"> </w:t>
      </w:r>
      <w:r w:rsidRPr="009B3FE3">
        <w:rPr>
          <w:rFonts w:ascii="FbFrankReal" w:hAnsi="FbFrankReal" w:cs="FbFrankReal"/>
          <w:rtl/>
        </w:rPr>
        <w:t>בה</w:t>
      </w:r>
      <w:r w:rsidRPr="009B3FE3">
        <w:rPr>
          <w:rFonts w:ascii="FbFrankReal" w:hAnsi="FbFrankReal" w:cs="FbFrankReal"/>
          <w:rtl/>
          <w:lang w:bidi="ar-SA"/>
        </w:rPr>
        <w:t xml:space="preserve"> </w:t>
      </w:r>
      <w:r w:rsidRPr="009B3FE3">
        <w:rPr>
          <w:rFonts w:ascii="FbFrankReal" w:hAnsi="FbFrankReal" w:cs="FbFrankReal"/>
          <w:rtl/>
        </w:rPr>
        <w:t>מלמעל</w:t>
      </w:r>
      <w:r w:rsidRPr="009B3FE3">
        <w:rPr>
          <w:rFonts w:ascii="FbFrankReal" w:hAnsi="FbFrankReal" w:cs="FbFrankReal"/>
          <w:rtl/>
          <w:lang w:bidi="ar-SA"/>
        </w:rPr>
        <w:t xml:space="preserve">' </w:t>
      </w:r>
      <w:r w:rsidRPr="009B3FE3">
        <w:rPr>
          <w:rFonts w:ascii="FbFrankReal" w:hAnsi="FbFrankReal" w:cs="FbFrankReal"/>
          <w:rtl/>
        </w:rPr>
        <w:t>למט</w:t>
      </w:r>
      <w:r w:rsidRPr="009B3FE3">
        <w:rPr>
          <w:rFonts w:ascii="FbFrankReal" w:hAnsi="FbFrankReal" w:cs="FbFrankReal"/>
          <w:rtl/>
          <w:lang w:bidi="ar-SA"/>
        </w:rPr>
        <w:t xml:space="preserve">' </w:t>
      </w:r>
      <w:r w:rsidRPr="009B3FE3">
        <w:rPr>
          <w:rFonts w:ascii="FbFrankReal" w:hAnsi="FbFrankReal" w:cs="FbFrankReal"/>
          <w:rtl/>
        </w:rPr>
        <w:t>לפי</w:t>
      </w:r>
      <w:r w:rsidRPr="009B3FE3">
        <w:rPr>
          <w:rFonts w:ascii="FbFrankReal" w:hAnsi="FbFrankReal" w:cs="FbFrankReal"/>
          <w:rtl/>
          <w:lang w:bidi="ar-SA"/>
        </w:rPr>
        <w:t xml:space="preserve"> </w:t>
      </w:r>
      <w:r w:rsidRPr="009B3FE3">
        <w:rPr>
          <w:rFonts w:ascii="FbFrankReal" w:hAnsi="FbFrankReal" w:cs="FbFrankReal"/>
          <w:rtl/>
        </w:rPr>
        <w:t>שיהי</w:t>
      </w:r>
      <w:r w:rsidRPr="009B3FE3">
        <w:rPr>
          <w:rFonts w:ascii="FbFrankReal" w:hAnsi="FbFrankReal" w:cs="FbFrankReal"/>
          <w:rtl/>
          <w:lang w:bidi="ar-SA"/>
        </w:rPr>
        <w:t xml:space="preserve">' </w:t>
      </w:r>
      <w:r w:rsidRPr="009B3FE3">
        <w:rPr>
          <w:rFonts w:ascii="FbFrankReal" w:hAnsi="FbFrankReal" w:cs="FbFrankReal"/>
          <w:rtl/>
        </w:rPr>
        <w:t>בהם</w:t>
      </w:r>
      <w:r w:rsidRPr="009B3FE3">
        <w:rPr>
          <w:rFonts w:ascii="FbFrankReal" w:hAnsi="FbFrankReal" w:cs="FbFrankReal"/>
          <w:rtl/>
          <w:lang w:bidi="ar-SA"/>
        </w:rPr>
        <w:t xml:space="preserve"> </w:t>
      </w:r>
      <w:r w:rsidRPr="009B3FE3">
        <w:rPr>
          <w:rFonts w:ascii="FbFrankReal" w:hAnsi="FbFrankReal" w:cs="FbFrankReal"/>
          <w:rtl/>
        </w:rPr>
        <w:t>הביטול</w:t>
      </w:r>
      <w:r w:rsidRPr="009B3FE3">
        <w:rPr>
          <w:rFonts w:ascii="FbFrankReal" w:hAnsi="FbFrankReal" w:cs="FbFrankReal"/>
          <w:rtl/>
          <w:lang w:bidi="ar-SA"/>
        </w:rPr>
        <w:t xml:space="preserve"> </w:t>
      </w:r>
      <w:r w:rsidRPr="009B3FE3">
        <w:rPr>
          <w:rFonts w:ascii="FbFrankReal" w:hAnsi="FbFrankReal" w:cs="FbFrankReal"/>
          <w:rtl/>
        </w:rPr>
        <w:t>דרץ</w:t>
      </w:r>
      <w:r w:rsidRPr="009B3FE3">
        <w:rPr>
          <w:rFonts w:ascii="FbFrankReal" w:hAnsi="FbFrankReal" w:cs="FbFrankReal"/>
          <w:rtl/>
          <w:lang w:bidi="ar-SA"/>
        </w:rPr>
        <w:t xml:space="preserve"> </w:t>
      </w:r>
      <w:r w:rsidRPr="009B3FE3">
        <w:rPr>
          <w:rFonts w:ascii="FbFrankReal" w:hAnsi="FbFrankReal" w:cs="FbFrankReal"/>
          <w:rtl/>
        </w:rPr>
        <w:t>לבך</w:t>
      </w:r>
      <w:r w:rsidRPr="009B3FE3">
        <w:rPr>
          <w:rFonts w:ascii="FbFrankReal" w:hAnsi="FbFrankReal" w:cs="FbFrankReal"/>
          <w:rtl/>
          <w:lang w:bidi="ar-SA"/>
        </w:rPr>
        <w:t xml:space="preserve"> </w:t>
      </w:r>
      <w:r w:rsidRPr="009B3FE3">
        <w:rPr>
          <w:rFonts w:ascii="FbFrankReal" w:hAnsi="FbFrankReal" w:cs="FbFrankReal"/>
          <w:rtl/>
        </w:rPr>
        <w:t>בבחי</w:t>
      </w:r>
      <w:r w:rsidRPr="009B3FE3">
        <w:rPr>
          <w:rFonts w:ascii="FbFrankReal" w:hAnsi="FbFrankReal" w:cs="FbFrankReal"/>
          <w:rtl/>
          <w:lang w:bidi="ar-SA"/>
        </w:rPr>
        <w:t xml:space="preserve">' </w:t>
      </w:r>
      <w:r w:rsidRPr="009B3FE3">
        <w:rPr>
          <w:rFonts w:ascii="FbFrankReal" w:hAnsi="FbFrankReal" w:cs="FbFrankReal"/>
          <w:rtl/>
        </w:rPr>
        <w:t>עצמיות</w:t>
      </w:r>
      <w:r w:rsidRPr="009B3FE3">
        <w:rPr>
          <w:rFonts w:ascii="FbFrankReal" w:hAnsi="FbFrankReal" w:cs="FbFrankReal"/>
          <w:rtl/>
          <w:lang w:bidi="ar-SA"/>
        </w:rPr>
        <w:t xml:space="preserve"> </w:t>
      </w:r>
      <w:r w:rsidRPr="009B3FE3">
        <w:rPr>
          <w:rFonts w:ascii="FbFrankReal" w:hAnsi="FbFrankReal" w:cs="FbFrankReal"/>
          <w:rtl/>
        </w:rPr>
        <w:t>ממש</w:t>
      </w:r>
      <w:r w:rsidRPr="009B3FE3">
        <w:rPr>
          <w:rFonts w:ascii="FbFrankReal" w:hAnsi="FbFrankReal" w:cs="FbFrankReal"/>
          <w:rtl/>
          <w:lang w:bidi="ar-SA"/>
        </w:rPr>
        <w:t xml:space="preserve"> </w:t>
      </w:r>
      <w:r w:rsidRPr="009B3FE3">
        <w:rPr>
          <w:rFonts w:ascii="FbFrankReal" w:hAnsi="FbFrankReal" w:cs="FbFrankReal"/>
          <w:rtl/>
        </w:rPr>
        <w:t>שנבדל</w:t>
      </w:r>
      <w:r w:rsidRPr="009B3FE3">
        <w:rPr>
          <w:rFonts w:ascii="FbFrankReal" w:hAnsi="FbFrankReal" w:cs="FbFrankReal"/>
          <w:rtl/>
          <w:lang w:bidi="ar-SA"/>
        </w:rPr>
        <w:t xml:space="preserve"> </w:t>
      </w:r>
      <w:r w:rsidRPr="009B3FE3">
        <w:rPr>
          <w:rFonts w:ascii="FbFrankReal" w:hAnsi="FbFrankReal" w:cs="FbFrankReal"/>
          <w:rtl/>
        </w:rPr>
        <w:t>בערך</w:t>
      </w:r>
      <w:r w:rsidRPr="009B3FE3">
        <w:rPr>
          <w:rFonts w:ascii="FbFrankReal" w:hAnsi="FbFrankReal" w:cs="FbFrankReal"/>
          <w:rtl/>
          <w:lang w:bidi="ar-SA"/>
        </w:rPr>
        <w:t xml:space="preserve"> </w:t>
      </w:r>
      <w:r w:rsidRPr="009B3FE3">
        <w:rPr>
          <w:rFonts w:ascii="FbFrankReal" w:hAnsi="FbFrankReal" w:cs="FbFrankReal"/>
          <w:rtl/>
        </w:rPr>
        <w:t>מביטול</w:t>
      </w:r>
      <w:r w:rsidRPr="009B3FE3">
        <w:rPr>
          <w:rFonts w:ascii="FbFrankReal" w:hAnsi="FbFrankReal" w:cs="FbFrankReal"/>
          <w:rtl/>
          <w:lang w:bidi="ar-SA"/>
        </w:rPr>
        <w:t xml:space="preserve"> </w:t>
      </w:r>
      <w:r w:rsidRPr="009B3FE3">
        <w:rPr>
          <w:rFonts w:ascii="FbFrankReal" w:hAnsi="FbFrankReal" w:cs="FbFrankReal"/>
          <w:rtl/>
        </w:rPr>
        <w:t>דכח</w:t>
      </w:r>
      <w:r w:rsidRPr="009B3FE3">
        <w:rPr>
          <w:rFonts w:ascii="FbFrankReal" w:hAnsi="FbFrankReal" w:cs="FbFrankReal"/>
          <w:rtl/>
          <w:lang w:bidi="ar-SA"/>
        </w:rPr>
        <w:t xml:space="preserve"> </w:t>
      </w:r>
      <w:r w:rsidRPr="009B3FE3">
        <w:rPr>
          <w:rFonts w:ascii="FbFrankReal" w:hAnsi="FbFrankReal" w:cs="FbFrankReal"/>
          <w:rtl/>
        </w:rPr>
        <w:t>מ</w:t>
      </w:r>
      <w:r w:rsidRPr="009B3FE3">
        <w:rPr>
          <w:rFonts w:ascii="FbFrankReal" w:hAnsi="FbFrankReal" w:cs="FbFrankReal"/>
          <w:rtl/>
          <w:lang w:bidi="ar-SA"/>
        </w:rPr>
        <w:t>"</w:t>
      </w:r>
      <w:r w:rsidRPr="009B3FE3">
        <w:rPr>
          <w:rFonts w:ascii="FbFrankReal" w:hAnsi="FbFrankReal" w:cs="FbFrankReal"/>
          <w:rtl/>
        </w:rPr>
        <w:t>ה</w:t>
      </w:r>
      <w:r w:rsidRPr="009B3FE3">
        <w:rPr>
          <w:rFonts w:ascii="FbFrankReal" w:hAnsi="FbFrankReal" w:cs="FbFrankReal"/>
          <w:rtl/>
          <w:lang w:bidi="ar-SA"/>
        </w:rPr>
        <w:t xml:space="preserve"> </w:t>
      </w:r>
      <w:r w:rsidRPr="009B3FE3">
        <w:rPr>
          <w:rFonts w:ascii="FbFrankReal" w:hAnsi="FbFrankReal" w:cs="FbFrankReal"/>
          <w:rtl/>
        </w:rPr>
        <w:t>הנ</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שאין</w:t>
      </w:r>
      <w:r w:rsidRPr="009B3FE3">
        <w:rPr>
          <w:rFonts w:ascii="FbFrankReal" w:hAnsi="FbFrankReal" w:cs="FbFrankReal"/>
          <w:rtl/>
          <w:lang w:bidi="ar-SA"/>
        </w:rPr>
        <w:t xml:space="preserve"> </w:t>
      </w:r>
      <w:r w:rsidRPr="009B3FE3">
        <w:rPr>
          <w:rFonts w:ascii="FbFrankReal" w:hAnsi="FbFrankReal" w:cs="FbFrankReal"/>
          <w:rtl/>
        </w:rPr>
        <w:t>הבירורים</w:t>
      </w:r>
      <w:r w:rsidRPr="009B3FE3">
        <w:rPr>
          <w:rFonts w:ascii="FbFrankReal" w:hAnsi="FbFrankReal" w:cs="FbFrankReal"/>
          <w:rtl/>
          <w:lang w:bidi="ar-SA"/>
        </w:rPr>
        <w:t xml:space="preserve"> </w:t>
      </w:r>
      <w:r w:rsidRPr="009B3FE3">
        <w:rPr>
          <w:rFonts w:ascii="FbFrankReal" w:hAnsi="FbFrankReal" w:cs="FbFrankReal"/>
          <w:rtl/>
        </w:rPr>
        <w:t>דלחם</w:t>
      </w:r>
      <w:r w:rsidRPr="009B3FE3">
        <w:rPr>
          <w:rFonts w:ascii="FbFrankReal" w:hAnsi="FbFrankReal" w:cs="FbFrankReal"/>
          <w:rtl/>
          <w:lang w:bidi="ar-SA"/>
        </w:rPr>
        <w:t xml:space="preserve"> </w:t>
      </w:r>
      <w:r w:rsidRPr="009B3FE3">
        <w:rPr>
          <w:rFonts w:ascii="FbFrankReal" w:hAnsi="FbFrankReal" w:cs="FbFrankReal"/>
          <w:rtl/>
        </w:rPr>
        <w:t>לאכול</w:t>
      </w:r>
      <w:r w:rsidRPr="009B3FE3">
        <w:rPr>
          <w:rFonts w:ascii="FbFrankReal" w:hAnsi="FbFrankReal" w:cs="FbFrankReal"/>
          <w:rtl/>
          <w:lang w:bidi="ar-SA"/>
        </w:rPr>
        <w:t xml:space="preserve"> </w:t>
      </w:r>
      <w:r w:rsidRPr="009B3FE3">
        <w:rPr>
          <w:rFonts w:ascii="FbFrankReal" w:hAnsi="FbFrankReal" w:cs="FbFrankReal"/>
          <w:rtl/>
        </w:rPr>
        <w:t>כו</w:t>
      </w:r>
      <w:r w:rsidRPr="009B3FE3">
        <w:rPr>
          <w:rFonts w:ascii="FbFrankReal" w:hAnsi="FbFrankReal" w:cs="FbFrankReal"/>
          <w:rtl/>
          <w:lang w:bidi="ar-SA"/>
        </w:rPr>
        <w:t xml:space="preserve">' </w:t>
      </w:r>
      <w:r w:rsidRPr="009B3FE3">
        <w:rPr>
          <w:rFonts w:ascii="FbFrankReal" w:hAnsi="FbFrankReal" w:cs="FbFrankReal"/>
          <w:rtl/>
        </w:rPr>
        <w:t>יכול</w:t>
      </w:r>
      <w:r w:rsidRPr="009B3FE3">
        <w:rPr>
          <w:rFonts w:ascii="FbFrankReal" w:hAnsi="FbFrankReal" w:cs="FbFrankReal"/>
          <w:rtl/>
          <w:lang w:bidi="ar-SA"/>
        </w:rPr>
        <w:t xml:space="preserve"> </w:t>
      </w:r>
      <w:r w:rsidRPr="009B3FE3">
        <w:rPr>
          <w:rFonts w:ascii="FbFrankReal" w:hAnsi="FbFrankReal" w:cs="FbFrankReal"/>
          <w:rtl/>
        </w:rPr>
        <w:t>להגיע</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 xml:space="preserve"> </w:t>
      </w:r>
      <w:r w:rsidRPr="009B3FE3">
        <w:rPr>
          <w:rFonts w:ascii="FbFrankReal" w:hAnsi="FbFrankReal" w:cs="FbFrankReal"/>
          <w:rtl/>
        </w:rPr>
        <w:t>כלל</w:t>
      </w:r>
      <w:r w:rsidRPr="009B3FE3">
        <w:rPr>
          <w:rFonts w:ascii="FbFrankReal" w:hAnsi="FbFrankReal" w:cs="FbFrankReal"/>
          <w:rtl/>
          <w:lang w:bidi="ar-SA"/>
        </w:rPr>
        <w:t xml:space="preserve"> </w:t>
      </w:r>
      <w:r w:rsidRPr="009B3FE3">
        <w:rPr>
          <w:rFonts w:ascii="FbFrankReal" w:hAnsi="FbFrankReal" w:cs="FbFrankReal"/>
          <w:rtl/>
        </w:rPr>
        <w:t>והוא</w:t>
      </w:r>
      <w:r w:rsidRPr="009B3FE3">
        <w:rPr>
          <w:rFonts w:ascii="FbFrankReal" w:hAnsi="FbFrankReal" w:cs="FbFrankReal"/>
          <w:rtl/>
          <w:lang w:bidi="ar-SA"/>
        </w:rPr>
        <w:t xml:space="preserve"> </w:t>
      </w:r>
      <w:r w:rsidRPr="009B3FE3">
        <w:rPr>
          <w:rFonts w:ascii="FbFrankReal" w:hAnsi="FbFrankReal" w:cs="FbFrankReal"/>
          <w:rtl/>
        </w:rPr>
        <w:t>למעלה</w:t>
      </w:r>
      <w:r w:rsidRPr="009B3FE3">
        <w:rPr>
          <w:rFonts w:ascii="FbFrankReal" w:hAnsi="FbFrankReal" w:cs="FbFrankReal"/>
          <w:rtl/>
          <w:lang w:bidi="ar-SA"/>
        </w:rPr>
        <w:t xml:space="preserve"> </w:t>
      </w:r>
      <w:r w:rsidRPr="009B3FE3">
        <w:rPr>
          <w:rFonts w:ascii="FbFrankReal" w:hAnsi="FbFrankReal" w:cs="FbFrankReal"/>
          <w:rtl/>
        </w:rPr>
        <w:t>מיחוד</w:t>
      </w:r>
      <w:r w:rsidRPr="009B3FE3">
        <w:rPr>
          <w:rFonts w:ascii="FbFrankReal" w:hAnsi="FbFrankReal" w:cs="FbFrankReal"/>
          <w:rtl/>
          <w:lang w:bidi="ar-SA"/>
        </w:rPr>
        <w:t xml:space="preserve"> </w:t>
      </w:r>
      <w:r w:rsidRPr="009B3FE3">
        <w:rPr>
          <w:rFonts w:ascii="FbFrankReal" w:hAnsi="FbFrankReal" w:cs="FbFrankReal"/>
          <w:rtl/>
        </w:rPr>
        <w:t>ה</w:t>
      </w:r>
      <w:r w:rsidRPr="009B3FE3">
        <w:rPr>
          <w:rFonts w:ascii="FbFrankReal" w:hAnsi="FbFrankReal" w:cs="FbFrankReal"/>
          <w:rtl/>
          <w:lang w:bidi="ar-SA"/>
        </w:rPr>
        <w:t xml:space="preserve">' </w:t>
      </w:r>
      <w:r w:rsidRPr="009B3FE3">
        <w:rPr>
          <w:rFonts w:ascii="FbFrankReal" w:hAnsi="FbFrankReal" w:cs="FbFrankReal"/>
          <w:rtl/>
        </w:rPr>
        <w:t>אלקים</w:t>
      </w:r>
      <w:r w:rsidRPr="009B3FE3">
        <w:rPr>
          <w:rFonts w:ascii="FbFrankReal" w:hAnsi="FbFrankReal" w:cs="FbFrankReal"/>
          <w:rtl/>
          <w:lang w:bidi="ar-SA"/>
        </w:rPr>
        <w:t xml:space="preserve"> </w:t>
      </w:r>
      <w:r w:rsidRPr="009B3FE3">
        <w:rPr>
          <w:rFonts w:ascii="FbFrankReal" w:hAnsi="FbFrankReal" w:cs="FbFrankReal"/>
          <w:rtl/>
        </w:rPr>
        <w:t>שבתו</w:t>
      </w:r>
      <w:r w:rsidRPr="009B3FE3">
        <w:rPr>
          <w:rFonts w:ascii="FbFrankReal" w:hAnsi="FbFrankReal" w:cs="FbFrankReal"/>
          <w:rtl/>
          <w:lang w:bidi="ar-SA"/>
        </w:rPr>
        <w:t>"</w:t>
      </w:r>
      <w:r w:rsidRPr="009B3FE3">
        <w:rPr>
          <w:rFonts w:ascii="FbFrankReal" w:hAnsi="FbFrankReal" w:cs="FbFrankReal"/>
          <w:rtl/>
        </w:rPr>
        <w:t>מ</w:t>
      </w:r>
      <w:r w:rsidRPr="009B3FE3">
        <w:rPr>
          <w:rFonts w:ascii="FbFrankReal" w:hAnsi="FbFrankReal" w:cs="FbFrankReal"/>
          <w:rtl/>
          <w:lang w:bidi="ar-SA"/>
        </w:rPr>
        <w:t xml:space="preserve"> </w:t>
      </w:r>
      <w:r w:rsidRPr="009B3FE3">
        <w:rPr>
          <w:rFonts w:ascii="FbFrankReal" w:hAnsi="FbFrankReal" w:cs="FbFrankReal"/>
          <w:rtl/>
        </w:rPr>
        <w:t>ואז</w:t>
      </w:r>
      <w:r w:rsidRPr="009B3FE3">
        <w:rPr>
          <w:rFonts w:ascii="FbFrankReal" w:hAnsi="FbFrankReal" w:cs="FbFrankReal"/>
          <w:rtl/>
          <w:lang w:bidi="ar-SA"/>
        </w:rPr>
        <w:t xml:space="preserve"> </w:t>
      </w:r>
      <w:r w:rsidRPr="009B3FE3">
        <w:rPr>
          <w:rFonts w:ascii="FbFrankReal" w:hAnsi="FbFrankReal" w:cs="FbFrankReal"/>
          <w:rtl/>
        </w:rPr>
        <w:t>נאמר</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w:t>
      </w:r>
      <w:r w:rsidRPr="009B3FE3">
        <w:rPr>
          <w:rFonts w:ascii="FbFrankReal" w:hAnsi="FbFrankReal" w:cs="FbFrankReal"/>
          <w:rtl/>
        </w:rPr>
        <w:t>ח</w:t>
      </w:r>
      <w:r w:rsidRPr="009B3FE3">
        <w:rPr>
          <w:rFonts w:ascii="FbFrankReal" w:hAnsi="FbFrankReal" w:cs="FbFrankReal"/>
          <w:rtl/>
          <w:lang w:bidi="ar-SA"/>
        </w:rPr>
        <w:t xml:space="preserve"> </w:t>
      </w:r>
      <w:r w:rsidRPr="009B3FE3">
        <w:rPr>
          <w:rFonts w:ascii="FbFrankReal" w:hAnsi="FbFrankReal" w:cs="FbFrankReal"/>
          <w:rtl/>
        </w:rPr>
        <w:t>עט</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וכן</w:t>
      </w:r>
      <w:r w:rsidRPr="009B3FE3">
        <w:rPr>
          <w:rFonts w:ascii="FbFrankReal" w:hAnsi="FbFrankReal" w:cs="FbFrankReal"/>
          <w:rtl/>
          <w:lang w:bidi="ar-SA"/>
        </w:rPr>
        <w:t xml:space="preserve"> </w:t>
      </w:r>
      <w:r w:rsidRPr="009B3FE3">
        <w:rPr>
          <w:rFonts w:ascii="FbFrankReal" w:hAnsi="FbFrankReal" w:cs="FbFrankReal"/>
          <w:rtl/>
        </w:rPr>
        <w:t>נקב</w:t>
      </w:r>
      <w:r w:rsidRPr="009B3FE3">
        <w:rPr>
          <w:rFonts w:ascii="FbFrankReal" w:hAnsi="FbFrankReal" w:cs="FbFrankReal"/>
          <w:rtl/>
          <w:lang w:bidi="ar-SA"/>
        </w:rPr>
        <w:t xml:space="preserve">' </w:t>
      </w:r>
      <w:r w:rsidRPr="009B3FE3">
        <w:rPr>
          <w:rFonts w:ascii="FbFrankReal" w:hAnsi="FbFrankReal" w:cs="FbFrankReal"/>
          <w:rtl/>
        </w:rPr>
        <w:t>תסובב</w:t>
      </w:r>
      <w:r w:rsidRPr="009B3FE3">
        <w:rPr>
          <w:rFonts w:ascii="FbFrankReal" w:hAnsi="FbFrankReal" w:cs="FbFrankReal"/>
          <w:rtl/>
          <w:lang w:bidi="ar-SA"/>
        </w:rPr>
        <w:t xml:space="preserve"> </w:t>
      </w:r>
      <w:r w:rsidRPr="009B3FE3">
        <w:rPr>
          <w:rFonts w:ascii="FbFrankReal" w:hAnsi="FbFrankReal" w:cs="FbFrankReal"/>
          <w:rtl/>
        </w:rPr>
        <w:t>גבר</w:t>
      </w:r>
      <w:r w:rsidRPr="009B3FE3">
        <w:rPr>
          <w:rFonts w:ascii="FbFrankReal" w:hAnsi="FbFrankReal" w:cs="FbFrankReal"/>
          <w:rtl/>
          <w:lang w:bidi="ar-SA"/>
        </w:rPr>
        <w:t xml:space="preserve"> </w:t>
      </w:r>
      <w:r w:rsidRPr="009B3FE3">
        <w:rPr>
          <w:rFonts w:ascii="FbFrankReal" w:hAnsi="FbFrankReal" w:cs="FbFrankReal"/>
          <w:rtl/>
        </w:rPr>
        <w:t>לפי</w:t>
      </w:r>
      <w:r w:rsidRPr="009B3FE3">
        <w:rPr>
          <w:rFonts w:ascii="FbFrankReal" w:hAnsi="FbFrankReal" w:cs="FbFrankReal"/>
          <w:rtl/>
          <w:lang w:bidi="ar-SA"/>
        </w:rPr>
        <w:t xml:space="preserve"> </w:t>
      </w:r>
      <w:r w:rsidRPr="009B3FE3">
        <w:rPr>
          <w:rFonts w:ascii="FbFrankReal" w:hAnsi="FbFrankReal" w:cs="FbFrankReal"/>
          <w:rtl/>
        </w:rPr>
        <w:t>שכל</w:t>
      </w:r>
      <w:r w:rsidRPr="009B3FE3">
        <w:rPr>
          <w:rFonts w:ascii="FbFrankReal" w:hAnsi="FbFrankReal" w:cs="FbFrankReal"/>
          <w:rtl/>
          <w:lang w:bidi="ar-SA"/>
        </w:rPr>
        <w:t xml:space="preserve"> </w:t>
      </w:r>
      <w:r w:rsidRPr="009B3FE3">
        <w:rPr>
          <w:rFonts w:ascii="FbFrankReal" w:hAnsi="FbFrankReal" w:cs="FbFrankReal"/>
          <w:rtl/>
        </w:rPr>
        <w:t>שעכשיו</w:t>
      </w:r>
      <w:r w:rsidRPr="009B3FE3">
        <w:rPr>
          <w:rFonts w:ascii="FbFrankReal" w:hAnsi="FbFrankReal" w:cs="FbFrankReal"/>
          <w:rtl/>
          <w:lang w:bidi="ar-SA"/>
        </w:rPr>
        <w:t xml:space="preserve"> </w:t>
      </w:r>
      <w:r w:rsidRPr="009B3FE3">
        <w:rPr>
          <w:rFonts w:ascii="FbFrankReal" w:hAnsi="FbFrankReal" w:cs="FbFrankReal"/>
          <w:rtl/>
        </w:rPr>
        <w:t>עוש</w:t>
      </w:r>
      <w:r w:rsidRPr="009B3FE3">
        <w:rPr>
          <w:rFonts w:ascii="FbFrankReal" w:hAnsi="FbFrankReal" w:cs="FbFrankReal"/>
          <w:rtl/>
          <w:lang w:bidi="ar-SA"/>
        </w:rPr>
        <w:t xml:space="preserve">' </w:t>
      </w:r>
      <w:r w:rsidRPr="009B3FE3">
        <w:rPr>
          <w:rFonts w:ascii="FbFrankReal" w:hAnsi="FbFrankReal" w:cs="FbFrankReal"/>
          <w:rtl/>
        </w:rPr>
        <w:t>פרי</w:t>
      </w:r>
      <w:r w:rsidRPr="009B3FE3">
        <w:rPr>
          <w:rFonts w:ascii="FbFrankReal" w:hAnsi="FbFrankReal" w:cs="FbFrankReal"/>
          <w:rtl/>
          <w:lang w:bidi="ar-SA"/>
        </w:rPr>
        <w:t xml:space="preserve"> </w:t>
      </w:r>
      <w:r w:rsidRPr="009B3FE3">
        <w:rPr>
          <w:rFonts w:ascii="FbFrankReal" w:hAnsi="FbFrankReal" w:cs="FbFrankReal"/>
          <w:rtl/>
        </w:rPr>
        <w:t>למעל</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עבוד</w:t>
      </w:r>
      <w:r w:rsidRPr="009B3FE3">
        <w:rPr>
          <w:rFonts w:ascii="FbFrankReal" w:hAnsi="FbFrankReal" w:cs="FbFrankReal"/>
          <w:rtl/>
          <w:lang w:bidi="ar-SA"/>
        </w:rPr>
        <w:t xml:space="preserve">' </w:t>
      </w:r>
      <w:r w:rsidRPr="009B3FE3">
        <w:rPr>
          <w:rFonts w:ascii="FbFrankReal" w:hAnsi="FbFrankReal" w:cs="FbFrankReal"/>
          <w:rtl/>
        </w:rPr>
        <w:t>דבירורים</w:t>
      </w:r>
      <w:r w:rsidRPr="009B3FE3">
        <w:rPr>
          <w:rFonts w:ascii="FbFrankReal" w:hAnsi="FbFrankReal" w:cs="FbFrankReal"/>
          <w:rtl/>
          <w:lang w:bidi="ar-SA"/>
        </w:rPr>
        <w:t xml:space="preserve"> </w:t>
      </w:r>
      <w:r w:rsidRPr="009B3FE3">
        <w:rPr>
          <w:rFonts w:ascii="FbFrankReal" w:hAnsi="FbFrankReal" w:cs="FbFrankReal"/>
          <w:rtl/>
        </w:rPr>
        <w:t>דרפ</w:t>
      </w:r>
      <w:r w:rsidRPr="009B3FE3">
        <w:rPr>
          <w:rFonts w:ascii="FbFrankReal" w:hAnsi="FbFrankReal" w:cs="FbFrankReal"/>
          <w:rtl/>
          <w:lang w:bidi="ar-SA"/>
        </w:rPr>
        <w:t>"</w:t>
      </w:r>
      <w:r w:rsidRPr="009B3FE3">
        <w:rPr>
          <w:rFonts w:ascii="FbFrankReal" w:hAnsi="FbFrankReal" w:cs="FbFrankReal"/>
          <w:rtl/>
        </w:rPr>
        <w:t>ח</w:t>
      </w:r>
      <w:r w:rsidRPr="009B3FE3">
        <w:rPr>
          <w:rFonts w:ascii="FbFrankReal" w:hAnsi="FbFrankReal" w:cs="FbFrankReal"/>
          <w:rtl/>
          <w:lang w:bidi="ar-SA"/>
        </w:rPr>
        <w:t xml:space="preserve"> </w:t>
      </w:r>
      <w:r w:rsidRPr="009B3FE3">
        <w:rPr>
          <w:rFonts w:ascii="FbFrankReal" w:hAnsi="FbFrankReal" w:cs="FbFrankReal"/>
          <w:rtl/>
        </w:rPr>
        <w:t>כו</w:t>
      </w:r>
      <w:r w:rsidRPr="009B3FE3">
        <w:rPr>
          <w:rFonts w:ascii="FbFrankReal" w:hAnsi="FbFrankReal" w:cs="FbFrankReal"/>
          <w:rtl/>
          <w:lang w:bidi="ar-SA"/>
        </w:rPr>
        <w:t xml:space="preserve">' </w:t>
      </w:r>
      <w:r w:rsidRPr="009B3FE3">
        <w:rPr>
          <w:rFonts w:ascii="FbFrankReal" w:hAnsi="FbFrankReal" w:cs="FbFrankReal"/>
          <w:rtl/>
        </w:rPr>
        <w:t>בתו</w:t>
      </w:r>
      <w:r w:rsidRPr="009B3FE3">
        <w:rPr>
          <w:rFonts w:ascii="FbFrankReal" w:hAnsi="FbFrankReal" w:cs="FbFrankReal"/>
          <w:rtl/>
          <w:lang w:bidi="ar-SA"/>
        </w:rPr>
        <w:t>"</w:t>
      </w:r>
      <w:r w:rsidRPr="009B3FE3">
        <w:rPr>
          <w:rFonts w:ascii="FbFrankReal" w:hAnsi="FbFrankReal" w:cs="FbFrankReal"/>
          <w:rtl/>
        </w:rPr>
        <w:t>מ</w:t>
      </w:r>
      <w:r w:rsidRPr="009B3FE3">
        <w:rPr>
          <w:rFonts w:ascii="FbFrankReal" w:hAnsi="FbFrankReal" w:cs="FbFrankReal"/>
          <w:rtl/>
          <w:lang w:bidi="ar-SA"/>
        </w:rPr>
        <w:t xml:space="preserve"> </w:t>
      </w:r>
      <w:r w:rsidRPr="009B3FE3">
        <w:rPr>
          <w:rFonts w:ascii="FbFrankReal" w:hAnsi="FbFrankReal" w:cs="FbFrankReal"/>
          <w:rtl/>
        </w:rPr>
        <w:t>ואוי</w:t>
      </w:r>
      <w:r w:rsidRPr="009B3FE3">
        <w:rPr>
          <w:rFonts w:ascii="FbFrankReal" w:hAnsi="FbFrankReal" w:cs="FbFrankReal"/>
          <w:rtl/>
          <w:lang w:bidi="ar-SA"/>
        </w:rPr>
        <w:t>"</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כו</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כ</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מכח</w:t>
      </w:r>
      <w:r w:rsidRPr="009B3FE3">
        <w:rPr>
          <w:rFonts w:ascii="FbFrankReal" w:hAnsi="FbFrankReal" w:cs="FbFrankReal"/>
          <w:rtl/>
          <w:lang w:bidi="ar-SA"/>
        </w:rPr>
        <w:t xml:space="preserve"> </w:t>
      </w:r>
      <w:r w:rsidRPr="009B3FE3">
        <w:rPr>
          <w:rFonts w:ascii="FbFrankReal" w:hAnsi="FbFrankReal" w:cs="FbFrankReal"/>
          <w:rtl/>
        </w:rPr>
        <w:t>כנ</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עצמם</w:t>
      </w:r>
      <w:r w:rsidRPr="009B3FE3">
        <w:rPr>
          <w:rFonts w:ascii="FbFrankReal" w:hAnsi="FbFrankReal" w:cs="FbFrankReal"/>
          <w:rtl/>
          <w:lang w:bidi="ar-SA"/>
        </w:rPr>
        <w:t xml:space="preserve"> </w:t>
      </w:r>
      <w:r w:rsidRPr="009B3FE3">
        <w:rPr>
          <w:rFonts w:ascii="FbFrankReal" w:hAnsi="FbFrankReal" w:cs="FbFrankReal"/>
          <w:rtl/>
        </w:rPr>
        <w:t>רק</w:t>
      </w:r>
      <w:r w:rsidRPr="009B3FE3">
        <w:rPr>
          <w:rFonts w:ascii="FbFrankReal" w:hAnsi="FbFrankReal" w:cs="FbFrankReal"/>
          <w:rtl/>
          <w:lang w:bidi="ar-SA"/>
        </w:rPr>
        <w:t xml:space="preserve"> </w:t>
      </w:r>
      <w:r w:rsidRPr="009B3FE3">
        <w:rPr>
          <w:rFonts w:ascii="FbFrankReal" w:hAnsi="FbFrankReal" w:cs="FbFrankReal"/>
          <w:rtl/>
        </w:rPr>
        <w:t>מצד</w:t>
      </w:r>
      <w:r w:rsidRPr="009B3FE3">
        <w:rPr>
          <w:rFonts w:ascii="FbFrankReal" w:hAnsi="FbFrankReal" w:cs="FbFrankReal"/>
          <w:rtl/>
          <w:lang w:bidi="ar-SA"/>
        </w:rPr>
        <w:t xml:space="preserve"> </w:t>
      </w:r>
      <w:r w:rsidRPr="009B3FE3">
        <w:rPr>
          <w:rFonts w:ascii="FbFrankReal" w:hAnsi="FbFrankReal" w:cs="FbFrankReal"/>
          <w:rtl/>
        </w:rPr>
        <w:t>כח</w:t>
      </w:r>
      <w:r w:rsidRPr="009B3FE3">
        <w:rPr>
          <w:rFonts w:ascii="FbFrankReal" w:hAnsi="FbFrankReal" w:cs="FbFrankReal"/>
          <w:rtl/>
          <w:lang w:bidi="ar-SA"/>
        </w:rPr>
        <w:t xml:space="preserve"> </w:t>
      </w:r>
      <w:r w:rsidRPr="009B3FE3">
        <w:rPr>
          <w:rFonts w:ascii="FbFrankReal" w:hAnsi="FbFrankReal" w:cs="FbFrankReal"/>
          <w:rtl/>
        </w:rPr>
        <w:t>העצמי</w:t>
      </w:r>
      <w:r w:rsidRPr="009B3FE3">
        <w:rPr>
          <w:rFonts w:ascii="FbFrankReal" w:hAnsi="FbFrankReal" w:cs="FbFrankReal"/>
          <w:rtl/>
          <w:lang w:bidi="ar-SA"/>
        </w:rPr>
        <w:t xml:space="preserve"> </w:t>
      </w:r>
      <w:r w:rsidRPr="009B3FE3">
        <w:rPr>
          <w:rFonts w:ascii="FbFrankReal" w:hAnsi="FbFrankReal" w:cs="FbFrankReal"/>
          <w:rtl/>
        </w:rPr>
        <w:t>בחי</w:t>
      </w:r>
      <w:r w:rsidRPr="009B3FE3">
        <w:rPr>
          <w:rFonts w:ascii="FbFrankReal" w:hAnsi="FbFrankReal" w:cs="FbFrankReal"/>
          <w:rtl/>
          <w:lang w:bidi="ar-SA"/>
        </w:rPr>
        <w:t xml:space="preserve">' </w:t>
      </w:r>
      <w:r w:rsidRPr="009B3FE3">
        <w:rPr>
          <w:rFonts w:ascii="FbFrankReal" w:hAnsi="FbFrankReal" w:cs="FbFrankReal"/>
          <w:rtl/>
        </w:rPr>
        <w:t>יחיד</w:t>
      </w:r>
      <w:r w:rsidRPr="009B3FE3">
        <w:rPr>
          <w:rFonts w:ascii="FbFrankReal" w:hAnsi="FbFrankReal" w:cs="FbFrankReal"/>
          <w:rtl/>
          <w:lang w:bidi="ar-SA"/>
        </w:rPr>
        <w:t xml:space="preserve">' </w:t>
      </w:r>
      <w:r w:rsidRPr="009B3FE3">
        <w:rPr>
          <w:rFonts w:ascii="FbFrankReal" w:hAnsi="FbFrankReal" w:cs="FbFrankReal"/>
          <w:rtl/>
        </w:rPr>
        <w:t>שבנשמתם</w:t>
      </w:r>
      <w:r w:rsidRPr="009B3FE3">
        <w:rPr>
          <w:rFonts w:ascii="FbFrankReal" w:hAnsi="FbFrankReal" w:cs="FbFrankReal"/>
          <w:rtl/>
          <w:lang w:bidi="ar-SA"/>
        </w:rPr>
        <w:t xml:space="preserve"> </w:t>
      </w:r>
      <w:r w:rsidRPr="009B3FE3">
        <w:rPr>
          <w:rFonts w:ascii="FbFrankReal" w:hAnsi="FbFrankReal" w:cs="FbFrankReal"/>
          <w:rtl/>
        </w:rPr>
        <w:t>וכנ</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ולזה</w:t>
      </w:r>
      <w:r w:rsidRPr="009B3FE3">
        <w:rPr>
          <w:rFonts w:ascii="FbFrankReal" w:hAnsi="FbFrankReal" w:cs="FbFrankReal"/>
          <w:rtl/>
          <w:lang w:bidi="ar-SA"/>
        </w:rPr>
        <w:t xml:space="preserve"> </w:t>
      </w:r>
      <w:r w:rsidRPr="009B3FE3">
        <w:rPr>
          <w:rFonts w:ascii="FbFrankReal" w:hAnsi="FbFrankReal" w:cs="FbFrankReal"/>
          <w:rtl/>
        </w:rPr>
        <w:t>יקראו</w:t>
      </w:r>
      <w:r w:rsidRPr="009B3FE3">
        <w:rPr>
          <w:rFonts w:ascii="FbFrankReal" w:hAnsi="FbFrankReal" w:cs="FbFrankReal"/>
          <w:rtl/>
          <w:lang w:bidi="ar-SA"/>
        </w:rPr>
        <w:t xml:space="preserve"> </w:t>
      </w:r>
      <w:r w:rsidRPr="009B3FE3">
        <w:rPr>
          <w:rFonts w:ascii="FbFrankReal" w:hAnsi="FbFrankReal" w:cs="FbFrankReal"/>
          <w:rtl/>
        </w:rPr>
        <w:t>בשם</w:t>
      </w:r>
      <w:r w:rsidRPr="009B3FE3">
        <w:rPr>
          <w:rFonts w:ascii="FbFrankReal" w:hAnsi="FbFrankReal" w:cs="FbFrankReal"/>
          <w:rtl/>
          <w:lang w:bidi="ar-SA"/>
        </w:rPr>
        <w:t xml:space="preserve"> </w:t>
      </w:r>
      <w:r w:rsidRPr="009B3FE3">
        <w:rPr>
          <w:rFonts w:ascii="FbFrankReal" w:hAnsi="FbFrankReal" w:cs="FbFrankReal"/>
          <w:rtl/>
        </w:rPr>
        <w:t>ארץ</w:t>
      </w:r>
      <w:r w:rsidRPr="009B3FE3">
        <w:rPr>
          <w:rFonts w:ascii="FbFrankReal" w:hAnsi="FbFrankReal" w:cs="FbFrankReal"/>
          <w:rtl/>
          <w:lang w:bidi="ar-SA"/>
        </w:rPr>
        <w:t xml:space="preserve"> </w:t>
      </w:r>
      <w:r w:rsidRPr="009B3FE3">
        <w:rPr>
          <w:rFonts w:ascii="FbFrankReal" w:hAnsi="FbFrankReal" w:cs="FbFrankReal"/>
          <w:rtl/>
        </w:rPr>
        <w:t>חפץ</w:t>
      </w:r>
      <w:r w:rsidRPr="009B3FE3">
        <w:rPr>
          <w:rFonts w:ascii="FbFrankReal" w:hAnsi="FbFrankReal" w:cs="FbFrankReal"/>
          <w:rtl/>
          <w:lang w:bidi="ar-SA"/>
        </w:rPr>
        <w:t xml:space="preserve"> </w:t>
      </w:r>
      <w:r w:rsidRPr="009B3FE3">
        <w:rPr>
          <w:rFonts w:ascii="FbFrankReal" w:hAnsi="FbFrankReal" w:cs="FbFrankReal"/>
          <w:rtl/>
        </w:rPr>
        <w:t>שכל</w:t>
      </w:r>
      <w:r w:rsidRPr="009B3FE3">
        <w:rPr>
          <w:rFonts w:ascii="FbFrankReal" w:hAnsi="FbFrankReal" w:cs="FbFrankReal"/>
          <w:rtl/>
          <w:lang w:bidi="ar-SA"/>
        </w:rPr>
        <w:t xml:space="preserve"> </w:t>
      </w:r>
      <w:r w:rsidRPr="009B3FE3">
        <w:rPr>
          <w:rFonts w:ascii="FbFrankReal" w:hAnsi="FbFrankReal" w:cs="FbFrankReal"/>
          <w:rtl/>
        </w:rPr>
        <w:t>חפץ</w:t>
      </w:r>
      <w:r w:rsidRPr="009B3FE3">
        <w:rPr>
          <w:rFonts w:ascii="FbFrankReal" w:hAnsi="FbFrankReal" w:cs="FbFrankReal"/>
          <w:rtl/>
          <w:lang w:bidi="ar-SA"/>
        </w:rPr>
        <w:t xml:space="preserve"> </w:t>
      </w:r>
      <w:r w:rsidRPr="009B3FE3">
        <w:rPr>
          <w:rFonts w:ascii="FbFrankReal" w:hAnsi="FbFrankReal" w:cs="FbFrankReal"/>
          <w:rtl/>
        </w:rPr>
        <w:t>נמצא</w:t>
      </w:r>
      <w:r w:rsidRPr="009B3FE3">
        <w:rPr>
          <w:rFonts w:ascii="FbFrankReal" w:hAnsi="FbFrankReal" w:cs="FbFrankReal"/>
          <w:rtl/>
          <w:lang w:bidi="ar-SA"/>
        </w:rPr>
        <w:t xml:space="preserve"> </w:t>
      </w:r>
      <w:r w:rsidRPr="009B3FE3">
        <w:rPr>
          <w:rFonts w:ascii="FbFrankReal" w:hAnsi="FbFrankReal" w:cs="FbFrankReal"/>
          <w:rtl/>
        </w:rPr>
        <w:t>בה</w:t>
      </w:r>
      <w:r w:rsidRPr="009B3FE3">
        <w:rPr>
          <w:rFonts w:ascii="FbFrankReal" w:hAnsi="FbFrankReal" w:cs="FbFrankReal"/>
          <w:rtl/>
          <w:lang w:bidi="ar-SA"/>
        </w:rPr>
        <w:t xml:space="preserve"> </w:t>
      </w:r>
      <w:r w:rsidRPr="009B3FE3">
        <w:rPr>
          <w:rFonts w:ascii="FbFrankReal" w:hAnsi="FbFrankReal" w:cs="FbFrankReal"/>
          <w:rtl/>
        </w:rPr>
        <w:t>מצד</w:t>
      </w:r>
      <w:r w:rsidRPr="009B3FE3">
        <w:rPr>
          <w:rFonts w:ascii="FbFrankReal" w:hAnsi="FbFrankReal" w:cs="FbFrankReal"/>
          <w:rtl/>
          <w:lang w:bidi="ar-SA"/>
        </w:rPr>
        <w:t xml:space="preserve"> </w:t>
      </w:r>
      <w:r w:rsidRPr="009B3FE3">
        <w:rPr>
          <w:rFonts w:ascii="FbFrankReal" w:hAnsi="FbFrankReal" w:cs="FbFrankReal"/>
          <w:rtl/>
        </w:rPr>
        <w:t>עצמ</w:t>
      </w:r>
      <w:r w:rsidRPr="009B3FE3">
        <w:rPr>
          <w:rFonts w:ascii="FbFrankReal" w:hAnsi="FbFrankReal" w:cs="FbFrankReal"/>
          <w:rtl/>
          <w:lang w:bidi="ar-SA"/>
        </w:rPr>
        <w:t xml:space="preserve">' </w:t>
      </w:r>
      <w:r w:rsidRPr="009B3FE3">
        <w:rPr>
          <w:rFonts w:ascii="FbFrankReal" w:hAnsi="FbFrankReal" w:cs="FbFrankReal"/>
          <w:rtl/>
        </w:rPr>
        <w:t>שא</w:t>
      </w:r>
      <w:r w:rsidRPr="009B3FE3">
        <w:rPr>
          <w:rFonts w:ascii="FbFrankReal" w:hAnsi="FbFrankReal" w:cs="FbFrankReal"/>
          <w:rtl/>
          <w:lang w:bidi="ar-SA"/>
        </w:rPr>
        <w:t>"</w:t>
      </w:r>
      <w:r w:rsidRPr="009B3FE3">
        <w:rPr>
          <w:rFonts w:ascii="FbFrankReal" w:hAnsi="FbFrankReal" w:cs="FbFrankReal"/>
          <w:rtl/>
        </w:rPr>
        <w:t>צ</w:t>
      </w:r>
      <w:r w:rsidRPr="009B3FE3">
        <w:rPr>
          <w:rFonts w:ascii="FbFrankReal" w:hAnsi="FbFrankReal" w:cs="FbFrankReal"/>
          <w:rtl/>
          <w:lang w:bidi="ar-SA"/>
        </w:rPr>
        <w:t xml:space="preserve"> </w:t>
      </w:r>
      <w:r w:rsidRPr="009B3FE3">
        <w:rPr>
          <w:rFonts w:ascii="FbFrankReal" w:hAnsi="FbFrankReal" w:cs="FbFrankReal"/>
          <w:rtl/>
        </w:rPr>
        <w:t>לעשות</w:t>
      </w:r>
      <w:r w:rsidRPr="009B3FE3">
        <w:rPr>
          <w:rFonts w:ascii="FbFrankReal" w:hAnsi="FbFrankReal" w:cs="FbFrankReal"/>
          <w:rtl/>
          <w:lang w:bidi="ar-SA"/>
        </w:rPr>
        <w:t xml:space="preserve"> </w:t>
      </w:r>
      <w:r w:rsidRPr="009B3FE3">
        <w:rPr>
          <w:rFonts w:ascii="FbFrankReal" w:hAnsi="FbFrankReal" w:cs="FbFrankReal"/>
          <w:rtl/>
        </w:rPr>
        <w:t>בארץ</w:t>
      </w:r>
      <w:r w:rsidRPr="009B3FE3">
        <w:rPr>
          <w:rFonts w:ascii="FbFrankReal" w:hAnsi="FbFrankReal" w:cs="FbFrankReal"/>
          <w:rtl/>
          <w:lang w:bidi="ar-SA"/>
        </w:rPr>
        <w:t xml:space="preserve"> </w:t>
      </w:r>
      <w:r w:rsidRPr="009B3FE3">
        <w:rPr>
          <w:rFonts w:ascii="FbFrankReal" w:hAnsi="FbFrankReal" w:cs="FbFrankReal"/>
          <w:rtl/>
        </w:rPr>
        <w:t>שום</w:t>
      </w:r>
      <w:r w:rsidRPr="009B3FE3">
        <w:rPr>
          <w:rFonts w:ascii="FbFrankReal" w:hAnsi="FbFrankReal" w:cs="FbFrankReal"/>
          <w:rtl/>
          <w:lang w:bidi="ar-SA"/>
        </w:rPr>
        <w:t xml:space="preserve"> </w:t>
      </w:r>
      <w:r w:rsidRPr="009B3FE3">
        <w:rPr>
          <w:rFonts w:ascii="FbFrankReal" w:hAnsi="FbFrankReal" w:cs="FbFrankReal"/>
          <w:rtl/>
        </w:rPr>
        <w:t>עבוד</w:t>
      </w:r>
      <w:r w:rsidRPr="009B3FE3">
        <w:rPr>
          <w:rFonts w:ascii="FbFrankReal" w:hAnsi="FbFrankReal" w:cs="FbFrankReal"/>
          <w:rtl/>
          <w:lang w:bidi="ar-SA"/>
        </w:rPr>
        <w:t xml:space="preserve">' </w:t>
      </w:r>
      <w:r w:rsidRPr="009B3FE3">
        <w:rPr>
          <w:rFonts w:ascii="FbFrankReal" w:hAnsi="FbFrankReal" w:cs="FbFrankReal"/>
          <w:rtl/>
        </w:rPr>
        <w:t>ותיקון</w:t>
      </w:r>
      <w:r w:rsidRPr="009B3FE3">
        <w:rPr>
          <w:rFonts w:ascii="FbFrankReal" w:hAnsi="FbFrankReal" w:cs="FbFrankReal"/>
          <w:rtl/>
          <w:lang w:bidi="ar-SA"/>
        </w:rPr>
        <w:t xml:space="preserve"> </w:t>
      </w:r>
      <w:r w:rsidRPr="009B3FE3">
        <w:rPr>
          <w:rFonts w:ascii="FbFrankReal" w:hAnsi="FbFrankReal" w:cs="FbFrankReal"/>
          <w:rtl/>
        </w:rPr>
        <w:t>כלל</w:t>
      </w:r>
      <w:r w:rsidRPr="009B3FE3">
        <w:rPr>
          <w:rFonts w:ascii="FbFrankReal" w:hAnsi="FbFrankReal" w:cs="FbFrankReal"/>
          <w:rtl/>
          <w:lang w:bidi="ar-SA"/>
        </w:rPr>
        <w:t xml:space="preserve"> </w:t>
      </w:r>
      <w:r w:rsidRPr="009B3FE3">
        <w:rPr>
          <w:rFonts w:ascii="FbFrankReal" w:hAnsi="FbFrankReal" w:cs="FbFrankReal"/>
          <w:rtl/>
        </w:rPr>
        <w:t>וזהו</w:t>
      </w:r>
      <w:r w:rsidRPr="009B3FE3">
        <w:rPr>
          <w:rFonts w:ascii="FbFrankReal" w:hAnsi="FbFrankReal" w:cs="FbFrankReal"/>
          <w:rtl/>
          <w:lang w:bidi="ar-SA"/>
        </w:rPr>
        <w:t xml:space="preserve"> </w:t>
      </w:r>
      <w:r w:rsidRPr="009B3FE3">
        <w:rPr>
          <w:rFonts w:ascii="FbFrankReal" w:hAnsi="FbFrankReal" w:cs="FbFrankReal"/>
          <w:rtl/>
        </w:rPr>
        <w:t>מאמר</w:t>
      </w:r>
      <w:r w:rsidRPr="009B3FE3">
        <w:rPr>
          <w:rFonts w:ascii="FbFrankReal" w:hAnsi="FbFrankReal" w:cs="FbFrankReal"/>
          <w:rtl/>
          <w:lang w:bidi="ar-SA"/>
        </w:rPr>
        <w:t xml:space="preserve"> </w:t>
      </w:r>
      <w:r w:rsidRPr="009B3FE3">
        <w:rPr>
          <w:rFonts w:ascii="FbFrankReal" w:hAnsi="FbFrankReal" w:cs="FbFrankReal"/>
          <w:rtl/>
        </w:rPr>
        <w:t>הנ</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דעתידה</w:t>
      </w:r>
      <w:r w:rsidRPr="009B3FE3">
        <w:rPr>
          <w:rFonts w:ascii="FbFrankReal" w:hAnsi="FbFrankReal" w:cs="FbFrankReal"/>
          <w:rtl/>
          <w:lang w:bidi="ar-SA"/>
        </w:rPr>
        <w:t xml:space="preserve"> </w:t>
      </w:r>
      <w:r w:rsidRPr="009B3FE3">
        <w:rPr>
          <w:rFonts w:ascii="FbFrankReal" w:hAnsi="FbFrankReal" w:cs="FbFrankReal"/>
          <w:rtl/>
        </w:rPr>
        <w:t>הארץ</w:t>
      </w:r>
      <w:r w:rsidRPr="009B3FE3">
        <w:rPr>
          <w:rFonts w:ascii="FbFrankReal" w:hAnsi="FbFrankReal" w:cs="FbFrankReal"/>
          <w:rtl/>
          <w:lang w:bidi="ar-SA"/>
        </w:rPr>
        <w:t xml:space="preserve"> </w:t>
      </w:r>
      <w:r w:rsidRPr="009B3FE3">
        <w:rPr>
          <w:rFonts w:ascii="FbFrankReal" w:hAnsi="FbFrankReal" w:cs="FbFrankReal"/>
          <w:rtl/>
        </w:rPr>
        <w:t>שתוציא</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וכלי</w:t>
      </w:r>
      <w:r w:rsidRPr="009B3FE3">
        <w:rPr>
          <w:rFonts w:ascii="FbFrankReal" w:hAnsi="FbFrankReal" w:cs="FbFrankReal"/>
          <w:rtl/>
          <w:lang w:bidi="ar-SA"/>
        </w:rPr>
        <w:t xml:space="preserve"> </w:t>
      </w:r>
      <w:r w:rsidRPr="009B3FE3">
        <w:rPr>
          <w:rFonts w:ascii="FbFrankReal" w:hAnsi="FbFrankReal" w:cs="FbFrankReal"/>
          <w:rtl/>
        </w:rPr>
        <w:t>מילת</w:t>
      </w:r>
      <w:r w:rsidRPr="009B3FE3">
        <w:rPr>
          <w:rFonts w:ascii="FbFrankReal" w:hAnsi="FbFrankReal" w:cs="FbFrankReal"/>
          <w:rtl/>
          <w:lang w:bidi="ar-SA"/>
        </w:rPr>
        <w:t xml:space="preserve"> </w:t>
      </w:r>
      <w:r w:rsidRPr="009B3FE3">
        <w:rPr>
          <w:rFonts w:ascii="FbFrankReal" w:hAnsi="FbFrankReal" w:cs="FbFrankReal"/>
          <w:rtl/>
        </w:rPr>
        <w:t>פי</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היינו</w:t>
      </w:r>
      <w:r w:rsidRPr="009B3FE3">
        <w:rPr>
          <w:rFonts w:ascii="FbFrankReal" w:hAnsi="FbFrankReal" w:cs="FbFrankReal"/>
          <w:rtl/>
          <w:lang w:bidi="ar-SA"/>
        </w:rPr>
        <w:t xml:space="preserve"> </w:t>
      </w:r>
      <w:r w:rsidRPr="009B3FE3">
        <w:rPr>
          <w:rFonts w:ascii="FbFrankReal" w:hAnsi="FbFrankReal" w:cs="FbFrankReal"/>
          <w:rtl/>
        </w:rPr>
        <w:t>כמו</w:t>
      </w:r>
      <w:r w:rsidRPr="009B3FE3">
        <w:rPr>
          <w:rFonts w:ascii="FbFrankReal" w:hAnsi="FbFrankReal" w:cs="FbFrankReal"/>
          <w:rtl/>
          <w:lang w:bidi="ar-SA"/>
        </w:rPr>
        <w:t xml:space="preserve"> </w:t>
      </w:r>
      <w:r w:rsidRPr="009B3FE3">
        <w:rPr>
          <w:rFonts w:ascii="FbFrankReal" w:hAnsi="FbFrankReal" w:cs="FbFrankReal"/>
          <w:rtl/>
        </w:rPr>
        <w:t>ענין</w:t>
      </w:r>
      <w:r w:rsidRPr="009B3FE3">
        <w:rPr>
          <w:rFonts w:ascii="FbFrankReal" w:hAnsi="FbFrankReal" w:cs="FbFrankReal"/>
          <w:rtl/>
          <w:lang w:bidi="ar-SA"/>
        </w:rPr>
        <w:t xml:space="preserve"> </w:t>
      </w:r>
      <w:r w:rsidRPr="009B3FE3">
        <w:rPr>
          <w:rFonts w:ascii="FbFrankReal" w:hAnsi="FbFrankReal" w:cs="FbFrankReal"/>
          <w:rtl/>
        </w:rPr>
        <w:t>לחם</w:t>
      </w:r>
      <w:r w:rsidRPr="009B3FE3">
        <w:rPr>
          <w:rFonts w:ascii="FbFrankReal" w:hAnsi="FbFrankReal" w:cs="FbFrankReal"/>
          <w:rtl/>
          <w:lang w:bidi="ar-SA"/>
        </w:rPr>
        <w:t xml:space="preserve"> </w:t>
      </w:r>
      <w:r w:rsidRPr="009B3FE3">
        <w:rPr>
          <w:rFonts w:ascii="FbFrankReal" w:hAnsi="FbFrankReal" w:cs="FbFrankReal"/>
          <w:rtl/>
        </w:rPr>
        <w:t>לאכול</w:t>
      </w:r>
      <w:r w:rsidRPr="009B3FE3">
        <w:rPr>
          <w:rFonts w:ascii="FbFrankReal" w:hAnsi="FbFrankReal" w:cs="FbFrankReal"/>
          <w:rtl/>
          <w:lang w:bidi="ar-SA"/>
        </w:rPr>
        <w:t xml:space="preserve"> </w:t>
      </w:r>
      <w:r w:rsidRPr="009B3FE3">
        <w:rPr>
          <w:rFonts w:ascii="FbFrankReal" w:hAnsi="FbFrankReal" w:cs="FbFrankReal"/>
          <w:rtl/>
        </w:rPr>
        <w:t>שנקרא</w:t>
      </w:r>
      <w:r w:rsidRPr="009B3FE3">
        <w:rPr>
          <w:rFonts w:ascii="FbFrankReal" w:hAnsi="FbFrankReal" w:cs="FbFrankReal"/>
          <w:rtl/>
          <w:lang w:bidi="ar-SA"/>
        </w:rPr>
        <w:t xml:space="preserve"> </w:t>
      </w:r>
      <w:r w:rsidRPr="009B3FE3">
        <w:rPr>
          <w:rFonts w:ascii="FbFrankReal" w:hAnsi="FbFrankReal" w:cs="FbFrankReal"/>
          <w:rtl/>
        </w:rPr>
        <w:t>מזון</w:t>
      </w:r>
      <w:r w:rsidRPr="009B3FE3">
        <w:rPr>
          <w:rFonts w:ascii="FbFrankReal" w:hAnsi="FbFrankReal" w:cs="FbFrankReal"/>
          <w:rtl/>
          <w:lang w:bidi="ar-SA"/>
        </w:rPr>
        <w:t xml:space="preserve"> </w:t>
      </w:r>
      <w:r w:rsidRPr="009B3FE3">
        <w:rPr>
          <w:rFonts w:ascii="FbFrankReal" w:hAnsi="FbFrankReal" w:cs="FbFrankReal"/>
          <w:rtl/>
        </w:rPr>
        <w:t>לנשמה</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בחינת</w:t>
      </w:r>
      <w:r w:rsidRPr="009B3FE3">
        <w:rPr>
          <w:rFonts w:ascii="FbFrankReal" w:hAnsi="FbFrankReal" w:cs="FbFrankReal"/>
          <w:rtl/>
          <w:lang w:bidi="ar-SA"/>
        </w:rPr>
        <w:t xml:space="preserve"> </w:t>
      </w:r>
      <w:r w:rsidRPr="009B3FE3">
        <w:rPr>
          <w:rFonts w:ascii="FbFrankReal" w:hAnsi="FbFrankReal" w:cs="FbFrankReal"/>
          <w:rtl/>
        </w:rPr>
        <w:t>החכמ</w:t>
      </w:r>
      <w:r w:rsidRPr="009B3FE3">
        <w:rPr>
          <w:rFonts w:ascii="FbFrankReal" w:hAnsi="FbFrankReal" w:cs="FbFrankReal"/>
          <w:rtl/>
          <w:lang w:bidi="ar-SA"/>
        </w:rPr>
        <w:t xml:space="preserve">' </w:t>
      </w:r>
      <w:r w:rsidRPr="009B3FE3">
        <w:rPr>
          <w:rFonts w:ascii="FbFrankReal" w:hAnsi="FbFrankReal" w:cs="FbFrankReal"/>
          <w:rtl/>
        </w:rPr>
        <w:t>כח</w:t>
      </w:r>
      <w:r w:rsidRPr="009B3FE3">
        <w:rPr>
          <w:rFonts w:ascii="FbFrankReal" w:hAnsi="FbFrankReal" w:cs="FbFrankReal"/>
          <w:rtl/>
          <w:lang w:bidi="ar-SA"/>
        </w:rPr>
        <w:t xml:space="preserve"> </w:t>
      </w:r>
      <w:r w:rsidRPr="009B3FE3">
        <w:rPr>
          <w:rFonts w:ascii="FbFrankReal" w:hAnsi="FbFrankReal" w:cs="FbFrankReal"/>
          <w:rtl/>
        </w:rPr>
        <w:t>מ</w:t>
      </w:r>
      <w:r w:rsidRPr="009B3FE3">
        <w:rPr>
          <w:rFonts w:ascii="FbFrankReal" w:hAnsi="FbFrankReal" w:cs="FbFrankReal"/>
          <w:rtl/>
          <w:lang w:bidi="ar-SA"/>
        </w:rPr>
        <w:t>"</w:t>
      </w:r>
      <w:r w:rsidRPr="009B3FE3">
        <w:rPr>
          <w:rFonts w:ascii="FbFrankReal" w:hAnsi="FbFrankReal" w:cs="FbFrankReal"/>
          <w:rtl/>
        </w:rPr>
        <w:t>ה</w:t>
      </w:r>
      <w:r w:rsidRPr="009B3FE3">
        <w:rPr>
          <w:rFonts w:ascii="FbFrankReal" w:hAnsi="FbFrankReal" w:cs="FbFrankReal"/>
          <w:rtl/>
          <w:lang w:bidi="ar-SA"/>
        </w:rPr>
        <w:t xml:space="preserve"> </w:t>
      </w:r>
      <w:r w:rsidRPr="009B3FE3">
        <w:rPr>
          <w:rFonts w:ascii="FbFrankReal" w:hAnsi="FbFrankReal" w:cs="FbFrankReal"/>
          <w:rtl/>
        </w:rPr>
        <w:t>כנ</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וכלי</w:t>
      </w:r>
      <w:r w:rsidRPr="009B3FE3">
        <w:rPr>
          <w:rFonts w:ascii="FbFrankReal" w:hAnsi="FbFrankReal" w:cs="FbFrankReal"/>
          <w:rtl/>
          <w:lang w:bidi="ar-SA"/>
        </w:rPr>
        <w:t xml:space="preserve"> </w:t>
      </w:r>
      <w:r w:rsidRPr="009B3FE3">
        <w:rPr>
          <w:rFonts w:ascii="FbFrankReal" w:hAnsi="FbFrankReal" w:cs="FbFrankReal"/>
          <w:rtl/>
        </w:rPr>
        <w:t>מילת</w:t>
      </w:r>
      <w:r w:rsidRPr="009B3FE3">
        <w:rPr>
          <w:rFonts w:ascii="FbFrankReal" w:hAnsi="FbFrankReal" w:cs="FbFrankReal"/>
          <w:rtl/>
          <w:lang w:bidi="ar-SA"/>
        </w:rPr>
        <w:t xml:space="preserve"> </w:t>
      </w:r>
      <w:r w:rsidRPr="009B3FE3">
        <w:rPr>
          <w:rFonts w:ascii="FbFrankReal" w:hAnsi="FbFrankReal" w:cs="FbFrankReal"/>
          <w:rtl/>
        </w:rPr>
        <w:t>הן</w:t>
      </w:r>
      <w:r w:rsidRPr="009B3FE3">
        <w:rPr>
          <w:rFonts w:ascii="FbFrankReal" w:hAnsi="FbFrankReal" w:cs="FbFrankReal"/>
          <w:rtl/>
          <w:lang w:bidi="ar-SA"/>
        </w:rPr>
        <w:t xml:space="preserve"> </w:t>
      </w:r>
      <w:r w:rsidRPr="009B3FE3">
        <w:rPr>
          <w:rFonts w:ascii="FbFrankReal" w:hAnsi="FbFrankReal" w:cs="FbFrankReal"/>
          <w:rtl/>
        </w:rPr>
        <w:t>לבושים</w:t>
      </w:r>
      <w:r w:rsidRPr="009B3FE3">
        <w:rPr>
          <w:rFonts w:ascii="FbFrankReal" w:hAnsi="FbFrankReal" w:cs="FbFrankReal"/>
          <w:rtl/>
          <w:lang w:bidi="ar-SA"/>
        </w:rPr>
        <w:t xml:space="preserve"> </w:t>
      </w:r>
      <w:r w:rsidRPr="009B3FE3">
        <w:rPr>
          <w:rFonts w:ascii="FbFrankReal" w:hAnsi="FbFrankReal" w:cs="FbFrankReal"/>
          <w:rtl/>
        </w:rPr>
        <w:t>דמצו</w:t>
      </w:r>
      <w:r w:rsidRPr="009B3FE3">
        <w:rPr>
          <w:rFonts w:ascii="FbFrankReal" w:hAnsi="FbFrankReal" w:cs="FbFrankReal"/>
          <w:rtl/>
          <w:lang w:bidi="ar-SA"/>
        </w:rPr>
        <w:t xml:space="preserve">' </w:t>
      </w:r>
      <w:r w:rsidRPr="009B3FE3">
        <w:rPr>
          <w:rFonts w:ascii="FbFrankReal" w:hAnsi="FbFrankReal" w:cs="FbFrankReal"/>
          <w:rtl/>
        </w:rPr>
        <w:t>שנק</w:t>
      </w:r>
      <w:r w:rsidRPr="009B3FE3">
        <w:rPr>
          <w:rFonts w:ascii="FbFrankReal" w:hAnsi="FbFrankReal" w:cs="FbFrankReal"/>
          <w:rtl/>
          <w:lang w:bidi="ar-SA"/>
        </w:rPr>
        <w:t xml:space="preserve">' </w:t>
      </w:r>
      <w:r w:rsidRPr="009B3FE3">
        <w:rPr>
          <w:rFonts w:ascii="FbFrankReal" w:hAnsi="FbFrankReal" w:cs="FbFrankReal"/>
          <w:rtl/>
        </w:rPr>
        <w:t>בגד</w:t>
      </w:r>
      <w:r w:rsidRPr="009B3FE3">
        <w:rPr>
          <w:rFonts w:ascii="FbFrankReal" w:hAnsi="FbFrankReal" w:cs="FbFrankReal"/>
          <w:rtl/>
          <w:lang w:bidi="ar-SA"/>
        </w:rPr>
        <w:t xml:space="preserve"> </w:t>
      </w:r>
      <w:r w:rsidRPr="009B3FE3">
        <w:rPr>
          <w:rFonts w:ascii="FbFrankReal" w:hAnsi="FbFrankReal" w:cs="FbFrankReal"/>
          <w:rtl/>
        </w:rPr>
        <w:t>ללבוש</w:t>
      </w:r>
      <w:r w:rsidRPr="009B3FE3">
        <w:rPr>
          <w:rFonts w:ascii="FbFrankReal" w:hAnsi="FbFrankReal" w:cs="FbFrankReal"/>
          <w:rtl/>
          <w:lang w:bidi="ar-SA"/>
        </w:rPr>
        <w:t xml:space="preserve"> </w:t>
      </w:r>
      <w:r w:rsidRPr="009B3FE3">
        <w:rPr>
          <w:rFonts w:ascii="FbFrankReal" w:hAnsi="FbFrankReal" w:cs="FbFrankReal"/>
          <w:rtl/>
        </w:rPr>
        <w:t>לנשמ</w:t>
      </w:r>
      <w:r w:rsidRPr="009B3FE3">
        <w:rPr>
          <w:rFonts w:ascii="FbFrankReal" w:hAnsi="FbFrankReal" w:cs="FbFrankReal"/>
          <w:rtl/>
          <w:lang w:bidi="ar-SA"/>
        </w:rPr>
        <w:t xml:space="preserve">' </w:t>
      </w:r>
      <w:r w:rsidRPr="009B3FE3">
        <w:rPr>
          <w:rFonts w:ascii="FbFrankReal" w:hAnsi="FbFrankReal" w:cs="FbFrankReal"/>
          <w:rtl/>
        </w:rPr>
        <w:t>שכ</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עתה</w:t>
      </w:r>
      <w:r w:rsidRPr="009B3FE3">
        <w:rPr>
          <w:rFonts w:ascii="FbFrankReal" w:hAnsi="FbFrankReal" w:cs="FbFrankReal"/>
          <w:rtl/>
          <w:lang w:bidi="ar-SA"/>
        </w:rPr>
        <w:t xml:space="preserve"> </w:t>
      </w:r>
      <w:r w:rsidRPr="009B3FE3">
        <w:rPr>
          <w:rFonts w:ascii="FbFrankReal" w:hAnsi="FbFrankReal" w:cs="FbFrankReal"/>
          <w:rtl/>
        </w:rPr>
        <w:t>בא</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תו</w:t>
      </w:r>
      <w:r w:rsidRPr="009B3FE3">
        <w:rPr>
          <w:rFonts w:ascii="FbFrankReal" w:hAnsi="FbFrankReal" w:cs="FbFrankReal"/>
          <w:rtl/>
          <w:lang w:bidi="ar-SA"/>
        </w:rPr>
        <w:t>"</w:t>
      </w:r>
      <w:r w:rsidRPr="009B3FE3">
        <w:rPr>
          <w:rFonts w:ascii="FbFrankReal" w:hAnsi="FbFrankReal" w:cs="FbFrankReal"/>
          <w:rtl/>
        </w:rPr>
        <w:t>מ</w:t>
      </w:r>
      <w:r w:rsidRPr="009B3FE3">
        <w:rPr>
          <w:rFonts w:ascii="FbFrankReal" w:hAnsi="FbFrankReal" w:cs="FbFrankReal"/>
          <w:rtl/>
          <w:lang w:bidi="ar-SA"/>
        </w:rPr>
        <w:t xml:space="preserve"> </w:t>
      </w:r>
      <w:r w:rsidRPr="009B3FE3">
        <w:rPr>
          <w:rFonts w:ascii="FbFrankReal" w:hAnsi="FbFrankReal" w:cs="FbFrankReal"/>
          <w:rtl/>
        </w:rPr>
        <w:t>ואוי</w:t>
      </w:r>
      <w:r w:rsidRPr="009B3FE3">
        <w:rPr>
          <w:rFonts w:ascii="FbFrankReal" w:hAnsi="FbFrankReal" w:cs="FbFrankReal"/>
          <w:rtl/>
          <w:lang w:bidi="ar-SA"/>
        </w:rPr>
        <w:t>"</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כנ</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ולע</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תוציא</w:t>
      </w:r>
      <w:r w:rsidRPr="009B3FE3">
        <w:rPr>
          <w:rFonts w:ascii="FbFrankReal" w:hAnsi="FbFrankReal" w:cs="FbFrankReal"/>
          <w:rtl/>
          <w:lang w:bidi="ar-SA"/>
        </w:rPr>
        <w:t xml:space="preserve"> </w:t>
      </w:r>
      <w:r w:rsidRPr="009B3FE3">
        <w:rPr>
          <w:rFonts w:ascii="FbFrankReal" w:hAnsi="FbFrankReal" w:cs="FbFrankReal"/>
          <w:rtl/>
        </w:rPr>
        <w:t>הארץ</w:t>
      </w:r>
      <w:r w:rsidRPr="009B3FE3">
        <w:rPr>
          <w:rFonts w:ascii="FbFrankReal" w:hAnsi="FbFrankReal" w:cs="FbFrankReal"/>
          <w:rtl/>
          <w:lang w:bidi="ar-SA"/>
        </w:rPr>
        <w:t xml:space="preserve"> </w:t>
      </w:r>
      <w:r w:rsidRPr="009B3FE3">
        <w:rPr>
          <w:rFonts w:ascii="FbFrankReal" w:hAnsi="FbFrankReal" w:cs="FbFrankReal"/>
          <w:rtl/>
        </w:rPr>
        <w:t>כ</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מכח</w:t>
      </w:r>
      <w:r w:rsidRPr="009B3FE3">
        <w:rPr>
          <w:rFonts w:ascii="FbFrankReal" w:hAnsi="FbFrankReal" w:cs="FbFrankReal"/>
          <w:rtl/>
          <w:lang w:bidi="ar-SA"/>
        </w:rPr>
        <w:t xml:space="preserve"> </w:t>
      </w:r>
      <w:r w:rsidRPr="009B3FE3">
        <w:rPr>
          <w:rFonts w:ascii="FbFrankReal" w:hAnsi="FbFrankReal" w:cs="FbFrankReal"/>
          <w:rtl/>
        </w:rPr>
        <w:t>עצמ</w:t>
      </w:r>
      <w:r w:rsidRPr="009B3FE3">
        <w:rPr>
          <w:rFonts w:ascii="FbFrankReal" w:hAnsi="FbFrankReal" w:cs="FbFrankReal"/>
          <w:rtl/>
          <w:lang w:bidi="ar-SA"/>
        </w:rPr>
        <w:t xml:space="preserve">' </w:t>
      </w:r>
      <w:r w:rsidRPr="009B3FE3">
        <w:rPr>
          <w:rFonts w:ascii="FbFrankReal" w:hAnsi="FbFrankReal" w:cs="FbFrankReal"/>
          <w:rtl/>
        </w:rPr>
        <w:t>שלא</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עבוד</w:t>
      </w:r>
      <w:r w:rsidRPr="009B3FE3">
        <w:rPr>
          <w:rFonts w:ascii="FbFrankReal" w:hAnsi="FbFrankReal" w:cs="FbFrankReal"/>
          <w:rtl/>
          <w:lang w:bidi="ar-SA"/>
        </w:rPr>
        <w:t xml:space="preserve">' </w:t>
      </w:r>
      <w:r w:rsidRPr="009B3FE3">
        <w:rPr>
          <w:rFonts w:ascii="FbFrankReal" w:hAnsi="FbFrankReal" w:cs="FbFrankReal"/>
          <w:rtl/>
        </w:rPr>
        <w:t>ותיקון</w:t>
      </w:r>
      <w:r w:rsidRPr="009B3FE3">
        <w:rPr>
          <w:rFonts w:ascii="FbFrankReal" w:hAnsi="FbFrankReal" w:cs="FbFrankReal"/>
          <w:rtl/>
          <w:lang w:bidi="ar-SA"/>
        </w:rPr>
        <w:t xml:space="preserve"> </w:t>
      </w:r>
      <w:r w:rsidRPr="009B3FE3">
        <w:rPr>
          <w:rFonts w:ascii="FbFrankReal" w:hAnsi="FbFrankReal" w:cs="FbFrankReal"/>
          <w:rtl/>
        </w:rPr>
        <w:t>כלל</w:t>
      </w:r>
      <w:r w:rsidRPr="009B3FE3">
        <w:rPr>
          <w:rFonts w:ascii="FbFrankReal" w:hAnsi="FbFrankReal" w:cs="FbFrankReal"/>
          <w:rtl/>
          <w:lang w:bidi="ar-SA"/>
        </w:rPr>
        <w:t xml:space="preserve"> </w:t>
      </w:r>
      <w:r w:rsidRPr="009B3FE3">
        <w:rPr>
          <w:rFonts w:ascii="FbFrankReal" w:hAnsi="FbFrankReal" w:cs="FbFrankReal"/>
          <w:rtl/>
        </w:rPr>
        <w:t>מטעם</w:t>
      </w:r>
      <w:r w:rsidRPr="009B3FE3">
        <w:rPr>
          <w:rFonts w:ascii="FbFrankReal" w:hAnsi="FbFrankReal" w:cs="FbFrankReal"/>
          <w:rtl/>
          <w:lang w:bidi="ar-SA"/>
        </w:rPr>
        <w:t xml:space="preserve"> </w:t>
      </w:r>
      <w:r w:rsidRPr="009B3FE3">
        <w:rPr>
          <w:rFonts w:ascii="FbFrankReal" w:hAnsi="FbFrankReal" w:cs="FbFrankReal"/>
          <w:rtl/>
        </w:rPr>
        <w:t>הנ</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וזהו</w:t>
      </w:r>
      <w:r w:rsidRPr="009B3FE3">
        <w:rPr>
          <w:rFonts w:ascii="FbFrankReal" w:hAnsi="FbFrankReal" w:cs="FbFrankReal"/>
          <w:rtl/>
          <w:lang w:bidi="ar-SA"/>
        </w:rPr>
        <w:t xml:space="preserve"> </w:t>
      </w:r>
      <w:r w:rsidRPr="009B3FE3">
        <w:rPr>
          <w:rFonts w:ascii="FbFrankReal" w:hAnsi="FbFrankReal" w:cs="FbFrankReal"/>
          <w:rtl/>
        </w:rPr>
        <w:t>שתקרא</w:t>
      </w:r>
      <w:r w:rsidRPr="009B3FE3">
        <w:rPr>
          <w:rFonts w:ascii="FbFrankReal" w:hAnsi="FbFrankReal" w:cs="FbFrankReal"/>
          <w:rtl/>
          <w:lang w:bidi="ar-SA"/>
        </w:rPr>
        <w:t xml:space="preserve"> </w:t>
      </w:r>
      <w:r w:rsidRPr="009B3FE3">
        <w:rPr>
          <w:rFonts w:ascii="FbFrankReal" w:hAnsi="FbFrankReal" w:cs="FbFrankReal"/>
          <w:rtl/>
        </w:rPr>
        <w:t>ארץ</w:t>
      </w:r>
      <w:r w:rsidRPr="009B3FE3">
        <w:rPr>
          <w:rFonts w:ascii="FbFrankReal" w:hAnsi="FbFrankReal" w:cs="FbFrankReal"/>
          <w:rtl/>
          <w:lang w:bidi="ar-SA"/>
        </w:rPr>
        <w:t xml:space="preserve"> </w:t>
      </w:r>
      <w:r w:rsidRPr="009B3FE3">
        <w:rPr>
          <w:rFonts w:ascii="FbFrankReal" w:hAnsi="FbFrankReal" w:cs="FbFrankReal"/>
          <w:rtl/>
        </w:rPr>
        <w:t>חפץ</w:t>
      </w:r>
      <w:r w:rsidRPr="009B3FE3">
        <w:rPr>
          <w:rFonts w:ascii="FbFrankReal" w:hAnsi="FbFrankReal" w:cs="FbFrankReal"/>
          <w:rtl/>
          <w:lang w:bidi="ar-SA"/>
        </w:rPr>
        <w:t xml:space="preserve"> </w:t>
      </w:r>
      <w:r w:rsidRPr="009B3FE3">
        <w:rPr>
          <w:rFonts w:ascii="FbFrankReal" w:hAnsi="FbFrankReal" w:cs="FbFrankReal"/>
          <w:rtl/>
        </w:rPr>
        <w:t>שכל</w:t>
      </w:r>
      <w:r w:rsidRPr="009B3FE3">
        <w:rPr>
          <w:rFonts w:ascii="FbFrankReal" w:hAnsi="FbFrankReal" w:cs="FbFrankReal"/>
          <w:rtl/>
          <w:lang w:bidi="ar-SA"/>
        </w:rPr>
        <w:t xml:space="preserve"> </w:t>
      </w:r>
      <w:r w:rsidRPr="009B3FE3">
        <w:rPr>
          <w:rFonts w:ascii="FbFrankReal" w:hAnsi="FbFrankReal" w:cs="FbFrankReal"/>
          <w:rtl/>
        </w:rPr>
        <w:t>חפץ</w:t>
      </w:r>
      <w:r w:rsidRPr="009B3FE3">
        <w:rPr>
          <w:rFonts w:ascii="FbFrankReal" w:hAnsi="FbFrankReal" w:cs="FbFrankReal"/>
          <w:rtl/>
          <w:lang w:bidi="ar-SA"/>
        </w:rPr>
        <w:t xml:space="preserve"> </w:t>
      </w:r>
      <w:r w:rsidRPr="009B3FE3">
        <w:rPr>
          <w:rFonts w:ascii="FbFrankReal" w:hAnsi="FbFrankReal" w:cs="FbFrankReal"/>
          <w:rtl/>
        </w:rPr>
        <w:t>העליון</w:t>
      </w:r>
      <w:r w:rsidRPr="009B3FE3">
        <w:rPr>
          <w:rFonts w:ascii="FbFrankReal" w:hAnsi="FbFrankReal" w:cs="FbFrankReal"/>
          <w:rtl/>
          <w:lang w:bidi="ar-SA"/>
        </w:rPr>
        <w:t xml:space="preserve"> </w:t>
      </w:r>
      <w:r w:rsidRPr="009B3FE3">
        <w:rPr>
          <w:rFonts w:ascii="FbFrankReal" w:hAnsi="FbFrankReal" w:cs="FbFrankReal"/>
          <w:rtl/>
        </w:rPr>
        <w:t>דתו</w:t>
      </w:r>
      <w:r w:rsidRPr="009B3FE3">
        <w:rPr>
          <w:rFonts w:ascii="FbFrankReal" w:hAnsi="FbFrankReal" w:cs="FbFrankReal"/>
          <w:rtl/>
          <w:lang w:bidi="ar-SA"/>
        </w:rPr>
        <w:t>"</w:t>
      </w:r>
      <w:r w:rsidRPr="009B3FE3">
        <w:rPr>
          <w:rFonts w:ascii="FbFrankReal" w:hAnsi="FbFrankReal" w:cs="FbFrankReal"/>
          <w:rtl/>
        </w:rPr>
        <w:t>מ</w:t>
      </w:r>
      <w:r w:rsidRPr="009B3FE3">
        <w:rPr>
          <w:rFonts w:ascii="FbFrankReal" w:hAnsi="FbFrankReal" w:cs="FbFrankReal"/>
          <w:rtl/>
          <w:lang w:bidi="ar-SA"/>
        </w:rPr>
        <w:t xml:space="preserve"> </w:t>
      </w:r>
      <w:r w:rsidRPr="009B3FE3">
        <w:rPr>
          <w:rFonts w:ascii="FbFrankReal" w:hAnsi="FbFrankReal" w:cs="FbFrankReal"/>
          <w:rtl/>
        </w:rPr>
        <w:t>עכשיו</w:t>
      </w:r>
      <w:r w:rsidRPr="009B3FE3">
        <w:rPr>
          <w:rFonts w:ascii="FbFrankReal" w:hAnsi="FbFrankReal" w:cs="FbFrankReal"/>
          <w:rtl/>
          <w:lang w:bidi="ar-SA"/>
        </w:rPr>
        <w:t xml:space="preserve"> </w:t>
      </w:r>
      <w:r w:rsidRPr="009B3FE3">
        <w:rPr>
          <w:rFonts w:ascii="FbFrankReal" w:hAnsi="FbFrankReal" w:cs="FbFrankReal"/>
          <w:rtl/>
        </w:rPr>
        <w:t>נמצא</w:t>
      </w:r>
      <w:r w:rsidRPr="009B3FE3">
        <w:rPr>
          <w:rFonts w:ascii="FbFrankReal" w:hAnsi="FbFrankReal" w:cs="FbFrankReal"/>
          <w:rtl/>
          <w:lang w:bidi="ar-SA"/>
        </w:rPr>
        <w:t xml:space="preserve"> </w:t>
      </w:r>
      <w:r w:rsidRPr="009B3FE3">
        <w:rPr>
          <w:rFonts w:ascii="FbFrankReal" w:hAnsi="FbFrankReal" w:cs="FbFrankReal"/>
          <w:rtl/>
        </w:rPr>
        <w:t>בה</w:t>
      </w:r>
      <w:r w:rsidRPr="009B3FE3">
        <w:rPr>
          <w:rFonts w:ascii="FbFrankReal" w:hAnsi="FbFrankReal" w:cs="FbFrankReal"/>
          <w:rtl/>
          <w:lang w:bidi="ar-SA"/>
        </w:rPr>
        <w:t xml:space="preserve"> </w:t>
      </w:r>
      <w:r w:rsidRPr="009B3FE3">
        <w:rPr>
          <w:rFonts w:ascii="FbFrankReal" w:hAnsi="FbFrankReal" w:cs="FbFrankReal"/>
          <w:rtl/>
        </w:rPr>
        <w:t>הכל</w:t>
      </w:r>
      <w:r w:rsidRPr="009B3FE3">
        <w:rPr>
          <w:rFonts w:ascii="FbFrankReal" w:hAnsi="FbFrankReal" w:cs="FbFrankReal"/>
          <w:rtl/>
          <w:lang w:bidi="ar-SA"/>
        </w:rPr>
        <w:t xml:space="preserve"> </w:t>
      </w:r>
      <w:r w:rsidRPr="009B3FE3">
        <w:rPr>
          <w:rFonts w:ascii="FbFrankReal" w:hAnsi="FbFrankReal" w:cs="FbFrankReal"/>
          <w:rtl/>
        </w:rPr>
        <w:t>מכח</w:t>
      </w:r>
      <w:r w:rsidRPr="009B3FE3">
        <w:rPr>
          <w:rFonts w:ascii="FbFrankReal" w:hAnsi="FbFrankReal" w:cs="FbFrankReal"/>
          <w:rtl/>
          <w:lang w:bidi="ar-SA"/>
        </w:rPr>
        <w:t xml:space="preserve"> </w:t>
      </w:r>
      <w:r w:rsidRPr="009B3FE3">
        <w:rPr>
          <w:rFonts w:ascii="FbFrankReal" w:hAnsi="FbFrankReal" w:cs="FbFrankReal"/>
          <w:rtl/>
        </w:rPr>
        <w:t>עצמ</w:t>
      </w:r>
      <w:r w:rsidRPr="009B3FE3">
        <w:rPr>
          <w:rFonts w:ascii="FbFrankReal" w:hAnsi="FbFrankReal" w:cs="FbFrankReal"/>
          <w:rtl/>
          <w:lang w:bidi="ar-SA"/>
        </w:rPr>
        <w:t xml:space="preserve">' </w:t>
      </w:r>
      <w:r w:rsidRPr="009B3FE3">
        <w:rPr>
          <w:rFonts w:ascii="FbFrankReal" w:hAnsi="FbFrankReal" w:cs="FbFrankReal"/>
          <w:rtl/>
        </w:rPr>
        <w:t>לבד</w:t>
      </w:r>
      <w:r w:rsidRPr="009B3FE3">
        <w:rPr>
          <w:rFonts w:ascii="FbFrankReal" w:hAnsi="FbFrankReal" w:cs="FbFrankReal"/>
          <w:rtl/>
          <w:lang w:bidi="ar-SA"/>
        </w:rPr>
        <w:t xml:space="preserve"> </w:t>
      </w:r>
      <w:r w:rsidRPr="009B3FE3">
        <w:rPr>
          <w:rFonts w:ascii="FbFrankReal" w:hAnsi="FbFrankReal" w:cs="FbFrankReal"/>
          <w:rtl/>
        </w:rPr>
        <w:t>שלמעל</w:t>
      </w:r>
      <w:r w:rsidRPr="009B3FE3">
        <w:rPr>
          <w:rFonts w:ascii="FbFrankReal" w:hAnsi="FbFrankReal" w:cs="FbFrankReal"/>
          <w:rtl/>
          <w:lang w:bidi="ar-SA"/>
        </w:rPr>
        <w:t xml:space="preserve">' </w:t>
      </w:r>
      <w:r w:rsidRPr="009B3FE3">
        <w:rPr>
          <w:rFonts w:ascii="FbFrankReal" w:hAnsi="FbFrankReal" w:cs="FbFrankReal"/>
          <w:rtl/>
        </w:rPr>
        <w:t>מבחי</w:t>
      </w:r>
      <w:r w:rsidRPr="009B3FE3">
        <w:rPr>
          <w:rFonts w:ascii="FbFrankReal" w:hAnsi="FbFrankReal" w:cs="FbFrankReal"/>
          <w:rtl/>
          <w:lang w:bidi="ar-SA"/>
        </w:rPr>
        <w:t xml:space="preserve">' </w:t>
      </w:r>
      <w:r w:rsidRPr="009B3FE3">
        <w:rPr>
          <w:rFonts w:ascii="FbFrankReal" w:hAnsi="FbFrankReal" w:cs="FbFrankReal"/>
          <w:rtl/>
        </w:rPr>
        <w:t>הבירורי</w:t>
      </w:r>
      <w:r w:rsidRPr="009B3FE3">
        <w:rPr>
          <w:rFonts w:ascii="FbFrankReal" w:hAnsi="FbFrankReal" w:cs="FbFrankReal"/>
          <w:rtl/>
          <w:lang w:bidi="ar-SA"/>
        </w:rPr>
        <w:t xml:space="preserve">' </w:t>
      </w:r>
      <w:r w:rsidRPr="009B3FE3">
        <w:rPr>
          <w:rFonts w:ascii="FbFrankReal" w:hAnsi="FbFrankReal" w:cs="FbFrankReal"/>
          <w:rtl/>
        </w:rPr>
        <w:t>דתו</w:t>
      </w:r>
      <w:r w:rsidRPr="009B3FE3">
        <w:rPr>
          <w:rFonts w:ascii="FbFrankReal" w:hAnsi="FbFrankReal" w:cs="FbFrankReal"/>
          <w:rtl/>
          <w:lang w:bidi="ar-SA"/>
        </w:rPr>
        <w:t>"</w:t>
      </w:r>
      <w:r w:rsidRPr="009B3FE3">
        <w:rPr>
          <w:rFonts w:ascii="FbFrankReal" w:hAnsi="FbFrankReal" w:cs="FbFrankReal"/>
          <w:rtl/>
        </w:rPr>
        <w:t>מ</w:t>
      </w:r>
      <w:r w:rsidRPr="009B3FE3">
        <w:rPr>
          <w:rFonts w:ascii="FbFrankReal" w:hAnsi="FbFrankReal" w:cs="FbFrankReal"/>
          <w:rtl/>
          <w:lang w:bidi="ar-SA"/>
        </w:rPr>
        <w:t xml:space="preserve"> </w:t>
      </w:r>
      <w:r w:rsidRPr="009B3FE3">
        <w:rPr>
          <w:rFonts w:ascii="FbFrankReal" w:hAnsi="FbFrankReal" w:cs="FbFrankReal"/>
          <w:rtl/>
        </w:rPr>
        <w:t>עכשיו</w:t>
      </w:r>
      <w:r w:rsidRPr="009B3FE3">
        <w:rPr>
          <w:rFonts w:ascii="FbFrankReal" w:hAnsi="FbFrankReal" w:cs="FbFrankReal"/>
          <w:rtl/>
          <w:lang w:bidi="ar-SA"/>
        </w:rPr>
        <w:t xml:space="preserve"> </w:t>
      </w:r>
      <w:r w:rsidRPr="009B3FE3">
        <w:rPr>
          <w:rFonts w:ascii="FbFrankReal" w:hAnsi="FbFrankReal" w:cs="FbFrankReal"/>
          <w:rtl/>
        </w:rPr>
        <w:t>כנ</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וד</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w:t>
      </w:r>
      <w:r w:rsidRPr="009B3FE3">
        <w:rPr>
          <w:rFonts w:ascii="FbFrankReal" w:hAnsi="FbFrankReal" w:cs="FbFrankReal"/>
          <w:rtl/>
        </w:rPr>
        <w:t>ש</w:t>
      </w:r>
      <w:r w:rsidRPr="009B3FE3">
        <w:rPr>
          <w:rFonts w:ascii="FbFrankReal" w:hAnsi="FbFrankReal" w:cs="FbFrankReal"/>
          <w:rtl/>
          <w:lang w:bidi="ar-SA"/>
        </w:rPr>
        <w:t>.</w:t>
      </w:r>
    </w:p>
    <w:p w14:paraId="09ADDB46" w14:textId="77777777"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tl/>
        </w:rPr>
        <w:t>וראה</w:t>
      </w:r>
      <w:r w:rsidRPr="009B3FE3">
        <w:rPr>
          <w:rFonts w:ascii="FbFrankReal" w:hAnsi="FbFrankReal" w:cs="FbFrankReal"/>
          <w:rtl/>
          <w:lang w:bidi="ar-SA"/>
        </w:rPr>
        <w:t xml:space="preserve"> </w:t>
      </w:r>
      <w:r w:rsidRPr="009B3FE3">
        <w:rPr>
          <w:rFonts w:ascii="FbFrankReal" w:hAnsi="FbFrankReal" w:cs="FbFrankReal"/>
          <w:rtl/>
        </w:rPr>
        <w:t>אור</w:t>
      </w:r>
      <w:r w:rsidRPr="009B3FE3">
        <w:rPr>
          <w:rFonts w:ascii="FbFrankReal" w:hAnsi="FbFrankReal" w:cs="FbFrankReal"/>
          <w:rtl/>
          <w:lang w:bidi="ar-SA"/>
        </w:rPr>
        <w:t xml:space="preserve"> </w:t>
      </w:r>
      <w:r w:rsidRPr="009B3FE3">
        <w:rPr>
          <w:rFonts w:ascii="FbFrankReal" w:hAnsi="FbFrankReal" w:cs="FbFrankReal"/>
          <w:rtl/>
        </w:rPr>
        <w:t>התורה</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שיר</w:t>
      </w:r>
      <w:r w:rsidRPr="009B3FE3">
        <w:rPr>
          <w:rFonts w:ascii="FbFrankReal" w:hAnsi="FbFrankReal" w:cs="FbFrankReal"/>
          <w:rtl/>
          <w:lang w:bidi="ar-SA"/>
        </w:rPr>
        <w:t xml:space="preserve"> </w:t>
      </w:r>
      <w:r w:rsidRPr="009B3FE3">
        <w:rPr>
          <w:rFonts w:ascii="FbFrankReal" w:hAnsi="FbFrankReal" w:cs="FbFrankReal"/>
          <w:rtl/>
        </w:rPr>
        <w:t>השירים</w:t>
      </w:r>
      <w:r w:rsidRPr="009B3FE3">
        <w:rPr>
          <w:rFonts w:ascii="FbFrankReal" w:hAnsi="FbFrankReal" w:cs="FbFrankReal"/>
          <w:rtl/>
          <w:lang w:bidi="ar-SA"/>
        </w:rPr>
        <w:t xml:space="preserve">, </w:t>
      </w:r>
      <w:r w:rsidRPr="009B3FE3">
        <w:rPr>
          <w:rFonts w:ascii="FbFrankReal" w:hAnsi="FbFrankReal" w:cs="FbFrankReal"/>
          <w:rtl/>
        </w:rPr>
        <w:t>כרך</w:t>
      </w:r>
      <w:r w:rsidRPr="009B3FE3">
        <w:rPr>
          <w:rFonts w:ascii="FbFrankReal" w:hAnsi="FbFrankReal" w:cs="FbFrankReal"/>
          <w:rtl/>
          <w:lang w:bidi="ar-SA"/>
        </w:rPr>
        <w:t xml:space="preserve"> </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תתקנ</w:t>
      </w:r>
      <w:r w:rsidRPr="009B3FE3">
        <w:rPr>
          <w:rFonts w:ascii="FbFrankReal" w:hAnsi="FbFrankReal" w:cs="FbFrankReal"/>
          <w:rtl/>
          <w:lang w:bidi="ar-SA"/>
        </w:rPr>
        <w:t>"</w:t>
      </w:r>
      <w:r w:rsidRPr="009B3FE3">
        <w:rPr>
          <w:rFonts w:ascii="FbFrankReal" w:hAnsi="FbFrankReal" w:cs="FbFrankReal"/>
          <w:rtl/>
        </w:rPr>
        <w:t>ו</w:t>
      </w:r>
      <w:r w:rsidRPr="009B3FE3">
        <w:rPr>
          <w:rFonts w:ascii="FbFrankReal" w:hAnsi="FbFrankReal" w:cs="FbFrankReal"/>
          <w:rtl/>
          <w:lang w:bidi="ar-SA"/>
        </w:rPr>
        <w:t xml:space="preserve"> "</w:t>
      </w:r>
      <w:r w:rsidRPr="009B3FE3">
        <w:rPr>
          <w:rFonts w:ascii="FbFrankReal" w:hAnsi="FbFrankReal" w:cs="FbFrankReal"/>
          <w:rtl/>
        </w:rPr>
        <w:t>וזהו</w:t>
      </w:r>
      <w:r w:rsidRPr="009B3FE3">
        <w:rPr>
          <w:rFonts w:ascii="FbFrankReal" w:hAnsi="FbFrankReal" w:cs="FbFrankReal"/>
          <w:rtl/>
          <w:lang w:bidi="ar-SA"/>
        </w:rPr>
        <w:t xml:space="preserve"> </w:t>
      </w:r>
      <w:r w:rsidRPr="009B3FE3">
        <w:rPr>
          <w:rFonts w:ascii="FbFrankReal" w:hAnsi="FbFrankReal" w:cs="FbFrankReal"/>
          <w:rtl/>
        </w:rPr>
        <w:t>שלעתיד</w:t>
      </w:r>
      <w:r w:rsidRPr="009B3FE3">
        <w:rPr>
          <w:rFonts w:ascii="FbFrankReal" w:hAnsi="FbFrankReal" w:cs="FbFrankReal"/>
          <w:rtl/>
          <w:lang w:bidi="ar-SA"/>
        </w:rPr>
        <w:t xml:space="preserve"> </w:t>
      </w:r>
      <w:r w:rsidRPr="009B3FE3">
        <w:rPr>
          <w:rFonts w:ascii="FbFrankReal" w:hAnsi="FbFrankReal" w:cs="FbFrankReal"/>
          <w:rtl/>
        </w:rPr>
        <w:t>כתיב</w:t>
      </w:r>
      <w:r w:rsidRPr="009B3FE3">
        <w:rPr>
          <w:rFonts w:ascii="FbFrankReal" w:hAnsi="FbFrankReal" w:cs="FbFrankReal"/>
          <w:rtl/>
          <w:lang w:bidi="ar-SA"/>
        </w:rPr>
        <w:t xml:space="preserve"> </w:t>
      </w:r>
      <w:r w:rsidRPr="009B3FE3">
        <w:rPr>
          <w:rFonts w:ascii="FbFrankReal" w:hAnsi="FbFrankReal" w:cs="FbFrankReal"/>
          <w:rtl/>
        </w:rPr>
        <w:t>בחריש</w:t>
      </w:r>
      <w:r w:rsidRPr="009B3FE3">
        <w:rPr>
          <w:rFonts w:ascii="FbFrankReal" w:hAnsi="FbFrankReal" w:cs="FbFrankReal"/>
          <w:rtl/>
          <w:lang w:bidi="ar-SA"/>
        </w:rPr>
        <w:t xml:space="preserve"> </w:t>
      </w:r>
      <w:r w:rsidRPr="009B3FE3">
        <w:rPr>
          <w:rFonts w:ascii="FbFrankReal" w:hAnsi="FbFrankReal" w:cs="FbFrankReal"/>
          <w:rtl/>
        </w:rPr>
        <w:t>ובקציר</w:t>
      </w:r>
      <w:r w:rsidRPr="009B3FE3">
        <w:rPr>
          <w:rFonts w:ascii="FbFrankReal" w:hAnsi="FbFrankReal" w:cs="FbFrankReal"/>
          <w:rtl/>
          <w:lang w:bidi="ar-SA"/>
        </w:rPr>
        <w:t xml:space="preserve"> </w:t>
      </w:r>
      <w:r w:rsidRPr="009B3FE3">
        <w:rPr>
          <w:rFonts w:ascii="FbFrankReal" w:hAnsi="FbFrankReal" w:cs="FbFrankReal"/>
          <w:rtl/>
        </w:rPr>
        <w:t>תשבות</w:t>
      </w:r>
      <w:r w:rsidRPr="009B3FE3">
        <w:rPr>
          <w:rFonts w:ascii="FbFrankReal" w:hAnsi="FbFrankReal" w:cs="FbFrankReal"/>
          <w:rtl/>
          <w:lang w:bidi="ar-SA"/>
        </w:rPr>
        <w:t xml:space="preserve"> </w:t>
      </w:r>
      <w:r w:rsidRPr="009B3FE3">
        <w:rPr>
          <w:rFonts w:ascii="FbFrankReal" w:hAnsi="FbFrankReal" w:cs="FbFrankReal"/>
          <w:rtl/>
        </w:rPr>
        <w:t>שלא</w:t>
      </w:r>
      <w:r w:rsidRPr="009B3FE3">
        <w:rPr>
          <w:rFonts w:ascii="FbFrankReal" w:hAnsi="FbFrankReal" w:cs="FbFrankReal"/>
          <w:rtl/>
          <w:lang w:bidi="ar-SA"/>
        </w:rPr>
        <w:t xml:space="preserve"> </w:t>
      </w:r>
      <w:r w:rsidRPr="009B3FE3">
        <w:rPr>
          <w:rFonts w:ascii="FbFrankReal" w:hAnsi="FbFrankReal" w:cs="FbFrankReal"/>
          <w:rtl/>
        </w:rPr>
        <w:t>יצטרכו</w:t>
      </w:r>
      <w:r w:rsidRPr="009B3FE3">
        <w:rPr>
          <w:rFonts w:ascii="FbFrankReal" w:hAnsi="FbFrankReal" w:cs="FbFrankReal"/>
          <w:rtl/>
          <w:lang w:bidi="ar-SA"/>
        </w:rPr>
        <w:t xml:space="preserve"> </w:t>
      </w:r>
      <w:r w:rsidRPr="009B3FE3">
        <w:rPr>
          <w:rFonts w:ascii="FbFrankReal" w:hAnsi="FbFrankReal" w:cs="FbFrankReal"/>
          <w:rtl/>
        </w:rPr>
        <w:t>עוד</w:t>
      </w:r>
      <w:r w:rsidRPr="009B3FE3">
        <w:rPr>
          <w:rFonts w:ascii="FbFrankReal" w:hAnsi="FbFrankReal" w:cs="FbFrankReal"/>
          <w:rtl/>
          <w:lang w:bidi="ar-SA"/>
        </w:rPr>
        <w:t xml:space="preserve"> </w:t>
      </w:r>
      <w:r w:rsidRPr="009B3FE3">
        <w:rPr>
          <w:rFonts w:ascii="FbFrankReal" w:hAnsi="FbFrankReal" w:cs="FbFrankReal"/>
          <w:rtl/>
        </w:rPr>
        <w:t>לבחי</w:t>
      </w:r>
      <w:r w:rsidRPr="009B3FE3">
        <w:rPr>
          <w:rFonts w:ascii="FbFrankReal" w:hAnsi="FbFrankReal" w:cs="FbFrankReal"/>
          <w:rtl/>
          <w:lang w:bidi="ar-SA"/>
        </w:rPr>
        <w:t xml:space="preserve">' </w:t>
      </w:r>
      <w:r w:rsidRPr="009B3FE3">
        <w:rPr>
          <w:rFonts w:ascii="FbFrankReal" w:hAnsi="FbFrankReal" w:cs="FbFrankReal"/>
          <w:rtl/>
        </w:rPr>
        <w:t>חרישה</w:t>
      </w:r>
      <w:r w:rsidRPr="009B3FE3">
        <w:rPr>
          <w:rFonts w:ascii="FbFrankReal" w:hAnsi="FbFrankReal" w:cs="FbFrankReal"/>
          <w:rtl/>
          <w:lang w:bidi="ar-SA"/>
        </w:rPr>
        <w:t xml:space="preserve"> </w:t>
      </w:r>
      <w:r w:rsidRPr="009B3FE3">
        <w:rPr>
          <w:rFonts w:ascii="FbFrankReal" w:hAnsi="FbFrankReal" w:cs="FbFrankReal"/>
          <w:rtl/>
        </w:rPr>
        <w:t>הנ</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מאחר</w:t>
      </w:r>
      <w:r w:rsidRPr="009B3FE3">
        <w:rPr>
          <w:rFonts w:ascii="FbFrankReal" w:hAnsi="FbFrankReal" w:cs="FbFrankReal"/>
          <w:rtl/>
          <w:lang w:bidi="ar-SA"/>
        </w:rPr>
        <w:t xml:space="preserve"> </w:t>
      </w:r>
      <w:r w:rsidRPr="009B3FE3">
        <w:rPr>
          <w:rFonts w:ascii="FbFrankReal" w:hAnsi="FbFrankReal" w:cs="FbFrankReal"/>
          <w:rtl/>
        </w:rPr>
        <w:t>שלא</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בלל</w:t>
      </w:r>
      <w:r w:rsidRPr="009B3FE3">
        <w:rPr>
          <w:rFonts w:ascii="FbFrankReal" w:hAnsi="FbFrankReal" w:cs="FbFrankReal"/>
          <w:rtl/>
          <w:lang w:bidi="ar-SA"/>
        </w:rPr>
        <w:t xml:space="preserve"> </w:t>
      </w:r>
      <w:r w:rsidRPr="009B3FE3">
        <w:rPr>
          <w:rFonts w:ascii="FbFrankReal" w:hAnsi="FbFrankReal" w:cs="FbFrankReal"/>
          <w:rtl/>
        </w:rPr>
        <w:t>בחי</w:t>
      </w:r>
      <w:r w:rsidRPr="009B3FE3">
        <w:rPr>
          <w:rFonts w:ascii="FbFrankReal" w:hAnsi="FbFrankReal" w:cs="FbFrankReal"/>
          <w:rtl/>
          <w:lang w:bidi="ar-SA"/>
        </w:rPr>
        <w:t xml:space="preserve">' </w:t>
      </w:r>
      <w:r w:rsidRPr="009B3FE3">
        <w:rPr>
          <w:rFonts w:ascii="FbFrankReal" w:hAnsi="FbFrankReal" w:cs="FbFrankReal"/>
          <w:rtl/>
        </w:rPr>
        <w:t>רוח</w:t>
      </w:r>
      <w:r w:rsidRPr="009B3FE3">
        <w:rPr>
          <w:rFonts w:ascii="FbFrankReal" w:hAnsi="FbFrankReal" w:cs="FbFrankReal"/>
          <w:rtl/>
          <w:lang w:bidi="ar-SA"/>
        </w:rPr>
        <w:t xml:space="preserve"> </w:t>
      </w:r>
      <w:r w:rsidRPr="009B3FE3">
        <w:rPr>
          <w:rFonts w:ascii="FbFrankReal" w:hAnsi="FbFrankReal" w:cs="FbFrankReal"/>
          <w:rtl/>
        </w:rPr>
        <w:t>הטומא</w:t>
      </w:r>
      <w:r w:rsidRPr="009B3FE3">
        <w:rPr>
          <w:rFonts w:ascii="FbFrankReal" w:hAnsi="FbFrankReal" w:cs="FbFrankReal"/>
          <w:rtl/>
          <w:lang w:bidi="ar-SA"/>
        </w:rPr>
        <w:t xml:space="preserve">' </w:t>
      </w:r>
      <w:r w:rsidRPr="009B3FE3">
        <w:rPr>
          <w:rFonts w:ascii="FbFrankReal" w:hAnsi="FbFrankReal" w:cs="FbFrankReal"/>
          <w:rtl/>
        </w:rPr>
        <w:t>וקליפו</w:t>
      </w:r>
      <w:r w:rsidRPr="009B3FE3">
        <w:rPr>
          <w:rFonts w:ascii="FbFrankReal" w:hAnsi="FbFrankReal" w:cs="FbFrankReal"/>
          <w:rtl/>
          <w:lang w:bidi="ar-SA"/>
        </w:rPr>
        <w:t xml:space="preserve">' </w:t>
      </w:r>
      <w:r w:rsidRPr="009B3FE3">
        <w:rPr>
          <w:rFonts w:ascii="FbFrankReal" w:hAnsi="FbFrankReal" w:cs="FbFrankReal"/>
          <w:rtl/>
        </w:rPr>
        <w:t>כמ</w:t>
      </w:r>
      <w:r w:rsidRPr="009B3FE3">
        <w:rPr>
          <w:rFonts w:ascii="FbFrankReal" w:hAnsi="FbFrankReal" w:cs="FbFrankReal"/>
          <w:rtl/>
          <w:lang w:bidi="ar-SA"/>
        </w:rPr>
        <w:t>"</w:t>
      </w:r>
      <w:r w:rsidRPr="009B3FE3">
        <w:rPr>
          <w:rFonts w:ascii="FbFrankReal" w:hAnsi="FbFrankReal" w:cs="FbFrankReal"/>
          <w:rtl/>
        </w:rPr>
        <w:t>ש</w:t>
      </w:r>
      <w:r w:rsidRPr="009B3FE3">
        <w:rPr>
          <w:rFonts w:ascii="FbFrankReal" w:hAnsi="FbFrankReal" w:cs="FbFrankReal"/>
          <w:rtl/>
          <w:lang w:bidi="ar-SA"/>
        </w:rPr>
        <w:t xml:space="preserve"> </w:t>
      </w:r>
      <w:r w:rsidRPr="009B3FE3">
        <w:rPr>
          <w:rFonts w:ascii="FbFrankReal" w:hAnsi="FbFrankReal" w:cs="FbFrankReal"/>
          <w:rtl/>
        </w:rPr>
        <w:t>ואת</w:t>
      </w:r>
      <w:r w:rsidRPr="009B3FE3">
        <w:rPr>
          <w:rFonts w:ascii="FbFrankReal" w:hAnsi="FbFrankReal" w:cs="FbFrankReal"/>
          <w:rtl/>
          <w:lang w:bidi="ar-SA"/>
        </w:rPr>
        <w:t xml:space="preserve"> </w:t>
      </w:r>
      <w:r w:rsidRPr="009B3FE3">
        <w:rPr>
          <w:rFonts w:ascii="FbFrankReal" w:hAnsi="FbFrankReal" w:cs="FbFrankReal"/>
          <w:rtl/>
        </w:rPr>
        <w:t>רוח</w:t>
      </w:r>
      <w:r w:rsidRPr="009B3FE3">
        <w:rPr>
          <w:rFonts w:ascii="FbFrankReal" w:hAnsi="FbFrankReal" w:cs="FbFrankReal"/>
          <w:rtl/>
          <w:lang w:bidi="ar-SA"/>
        </w:rPr>
        <w:t xml:space="preserve"> </w:t>
      </w:r>
      <w:r w:rsidRPr="009B3FE3">
        <w:rPr>
          <w:rFonts w:ascii="FbFrankReal" w:hAnsi="FbFrankReal" w:cs="FbFrankReal"/>
          <w:rtl/>
        </w:rPr>
        <w:t>הטומא</w:t>
      </w:r>
      <w:r w:rsidRPr="009B3FE3">
        <w:rPr>
          <w:rFonts w:ascii="FbFrankReal" w:hAnsi="FbFrankReal" w:cs="FbFrankReal"/>
          <w:rtl/>
          <w:lang w:bidi="ar-SA"/>
        </w:rPr>
        <w:t xml:space="preserve">' </w:t>
      </w:r>
      <w:r w:rsidRPr="009B3FE3">
        <w:rPr>
          <w:rFonts w:ascii="FbFrankReal" w:hAnsi="FbFrankReal" w:cs="FbFrankReal"/>
          <w:rtl/>
        </w:rPr>
        <w:t>אעביר</w:t>
      </w:r>
      <w:r w:rsidRPr="009B3FE3">
        <w:rPr>
          <w:rFonts w:ascii="FbFrankReal" w:hAnsi="FbFrankReal" w:cs="FbFrankReal"/>
          <w:rtl/>
          <w:lang w:bidi="ar-SA"/>
        </w:rPr>
        <w:t xml:space="preserve"> </w:t>
      </w:r>
      <w:r w:rsidRPr="009B3FE3">
        <w:rPr>
          <w:rFonts w:ascii="FbFrankReal" w:hAnsi="FbFrankReal" w:cs="FbFrankReal"/>
          <w:rtl/>
        </w:rPr>
        <w:t>מן</w:t>
      </w:r>
      <w:r w:rsidRPr="009B3FE3">
        <w:rPr>
          <w:rFonts w:ascii="FbFrankReal" w:hAnsi="FbFrankReal" w:cs="FbFrankReal"/>
          <w:rtl/>
          <w:lang w:bidi="ar-SA"/>
        </w:rPr>
        <w:t xml:space="preserve"> </w:t>
      </w:r>
      <w:r w:rsidRPr="009B3FE3">
        <w:rPr>
          <w:rFonts w:ascii="FbFrankReal" w:hAnsi="FbFrankReal" w:cs="FbFrankReal"/>
          <w:rtl/>
        </w:rPr>
        <w:t>הארץ</w:t>
      </w:r>
      <w:r w:rsidRPr="009B3FE3">
        <w:rPr>
          <w:rFonts w:ascii="FbFrankReal" w:hAnsi="FbFrankReal" w:cs="FbFrankReal"/>
          <w:rtl/>
          <w:lang w:bidi="ar-SA"/>
        </w:rPr>
        <w:t xml:space="preserve"> .. </w:t>
      </w:r>
      <w:r w:rsidRPr="009B3FE3">
        <w:rPr>
          <w:rFonts w:ascii="FbFrankReal" w:hAnsi="FbFrankReal" w:cs="FbFrankReal"/>
          <w:rtl/>
        </w:rPr>
        <w:t>וגם</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לע</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ארז</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עתידה</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שתוציא</w:t>
      </w:r>
      <w:r w:rsidRPr="009B3FE3">
        <w:rPr>
          <w:rFonts w:ascii="FbFrankReal" w:hAnsi="FbFrankReal" w:cs="FbFrankReal"/>
          <w:rtl/>
          <w:lang w:bidi="ar-SA"/>
        </w:rPr>
        <w:t xml:space="preserve"> </w:t>
      </w:r>
      <w:r w:rsidRPr="009B3FE3">
        <w:rPr>
          <w:rFonts w:ascii="FbFrankReal" w:hAnsi="FbFrankReal" w:cs="FbFrankReal"/>
          <w:rtl/>
        </w:rPr>
        <w:t>גלוסקאו</w:t>
      </w:r>
      <w:r w:rsidRPr="009B3FE3">
        <w:rPr>
          <w:rFonts w:ascii="FbFrankReal" w:hAnsi="FbFrankReal" w:cs="FbFrankReal"/>
          <w:rtl/>
          <w:lang w:bidi="ar-SA"/>
        </w:rPr>
        <w:t xml:space="preserve">' </w:t>
      </w:r>
      <w:r w:rsidRPr="009B3FE3">
        <w:rPr>
          <w:rFonts w:ascii="FbFrankReal" w:hAnsi="FbFrankReal" w:cs="FbFrankReal"/>
          <w:rtl/>
        </w:rPr>
        <w:t>וכלי</w:t>
      </w:r>
      <w:r w:rsidRPr="009B3FE3">
        <w:rPr>
          <w:rFonts w:ascii="FbFrankReal" w:hAnsi="FbFrankReal" w:cs="FbFrankReal"/>
          <w:rtl/>
          <w:lang w:bidi="ar-SA"/>
        </w:rPr>
        <w:t xml:space="preserve"> </w:t>
      </w:r>
      <w:r w:rsidRPr="009B3FE3">
        <w:rPr>
          <w:rFonts w:ascii="FbFrankReal" w:hAnsi="FbFrankReal" w:cs="FbFrankReal"/>
          <w:rtl/>
        </w:rPr>
        <w:t>מלת</w:t>
      </w:r>
      <w:r w:rsidRPr="009B3FE3">
        <w:rPr>
          <w:rFonts w:ascii="FbFrankReal" w:hAnsi="FbFrankReal" w:cs="FbFrankReal"/>
          <w:rtl/>
          <w:lang w:bidi="ar-SA"/>
        </w:rPr>
        <w:t xml:space="preserve"> </w:t>
      </w:r>
      <w:r w:rsidRPr="009B3FE3">
        <w:rPr>
          <w:rFonts w:ascii="FbFrankReal" w:hAnsi="FbFrankReal" w:cs="FbFrankReal"/>
          <w:rtl/>
        </w:rPr>
        <w:t>פי</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הוא</w:t>
      </w:r>
      <w:r w:rsidRPr="009B3FE3">
        <w:rPr>
          <w:rFonts w:ascii="FbFrankReal" w:hAnsi="FbFrankReal" w:cs="FbFrankReal"/>
          <w:rtl/>
          <w:lang w:bidi="ar-SA"/>
        </w:rPr>
        <w:t xml:space="preserve"> </w:t>
      </w:r>
      <w:r w:rsidRPr="009B3FE3">
        <w:rPr>
          <w:rFonts w:ascii="FbFrankReal" w:hAnsi="FbFrankReal" w:cs="FbFrankReal"/>
          <w:rtl/>
        </w:rPr>
        <w:t>מבחי</w:t>
      </w:r>
      <w:r w:rsidRPr="009B3FE3">
        <w:rPr>
          <w:rFonts w:ascii="FbFrankReal" w:hAnsi="FbFrankReal" w:cs="FbFrankReal"/>
          <w:rtl/>
          <w:lang w:bidi="ar-SA"/>
        </w:rPr>
        <w:t xml:space="preserve">' </w:t>
      </w:r>
      <w:r w:rsidRPr="009B3FE3">
        <w:rPr>
          <w:rFonts w:ascii="FbFrankReal" w:hAnsi="FbFrankReal" w:cs="FbFrankReal"/>
          <w:rtl/>
        </w:rPr>
        <w:t>אור</w:t>
      </w:r>
      <w:r w:rsidRPr="009B3FE3">
        <w:rPr>
          <w:rFonts w:ascii="FbFrankReal" w:hAnsi="FbFrankReal" w:cs="FbFrankReal"/>
          <w:rtl/>
          <w:lang w:bidi="ar-SA"/>
        </w:rPr>
        <w:t xml:space="preserve"> </w:t>
      </w:r>
      <w:r w:rsidRPr="009B3FE3">
        <w:rPr>
          <w:rFonts w:ascii="FbFrankReal" w:hAnsi="FbFrankReal" w:cs="FbFrankReal"/>
          <w:rtl/>
        </w:rPr>
        <w:t>פנימי</w:t>
      </w:r>
      <w:r w:rsidRPr="009B3FE3">
        <w:rPr>
          <w:rFonts w:ascii="FbFrankReal" w:hAnsi="FbFrankReal" w:cs="FbFrankReal"/>
          <w:rtl/>
          <w:lang w:bidi="ar-SA"/>
        </w:rPr>
        <w:t xml:space="preserve">' </w:t>
      </w:r>
      <w:r w:rsidRPr="009B3FE3">
        <w:rPr>
          <w:rFonts w:ascii="FbFrankReal" w:hAnsi="FbFrankReal" w:cs="FbFrankReal"/>
          <w:rtl/>
        </w:rPr>
        <w:t>וכלי</w:t>
      </w:r>
      <w:r w:rsidRPr="009B3FE3">
        <w:rPr>
          <w:rFonts w:ascii="FbFrankReal" w:hAnsi="FbFrankReal" w:cs="FbFrankReal"/>
          <w:rtl/>
          <w:lang w:bidi="ar-SA"/>
        </w:rPr>
        <w:t xml:space="preserve"> </w:t>
      </w:r>
      <w:r w:rsidRPr="009B3FE3">
        <w:rPr>
          <w:rFonts w:ascii="FbFrankReal" w:hAnsi="FbFrankReal" w:cs="FbFrankReal"/>
          <w:rtl/>
        </w:rPr>
        <w:t>מלת</w:t>
      </w:r>
      <w:r w:rsidRPr="009B3FE3">
        <w:rPr>
          <w:rFonts w:ascii="FbFrankReal" w:hAnsi="FbFrankReal" w:cs="FbFrankReal"/>
          <w:rtl/>
          <w:lang w:bidi="ar-SA"/>
        </w:rPr>
        <w:t xml:space="preserve"> </w:t>
      </w:r>
      <w:r w:rsidRPr="009B3FE3">
        <w:rPr>
          <w:rFonts w:ascii="FbFrankReal" w:hAnsi="FbFrankReal" w:cs="FbFrankReal"/>
          <w:rtl/>
        </w:rPr>
        <w:t>הם</w:t>
      </w:r>
      <w:r w:rsidRPr="009B3FE3">
        <w:rPr>
          <w:rFonts w:ascii="FbFrankReal" w:hAnsi="FbFrankReal" w:cs="FbFrankReal"/>
          <w:rtl/>
          <w:lang w:bidi="ar-SA"/>
        </w:rPr>
        <w:t xml:space="preserve"> </w:t>
      </w:r>
      <w:r w:rsidRPr="009B3FE3">
        <w:rPr>
          <w:rFonts w:ascii="FbFrankReal" w:hAnsi="FbFrankReal" w:cs="FbFrankReal"/>
          <w:rtl/>
        </w:rPr>
        <w:t>בחי</w:t>
      </w:r>
      <w:r w:rsidRPr="009B3FE3">
        <w:rPr>
          <w:rFonts w:ascii="FbFrankReal" w:hAnsi="FbFrankReal" w:cs="FbFrankReal"/>
          <w:rtl/>
          <w:lang w:bidi="ar-SA"/>
        </w:rPr>
        <w:t xml:space="preserve">' </w:t>
      </w:r>
      <w:r w:rsidRPr="009B3FE3">
        <w:rPr>
          <w:rFonts w:ascii="FbFrankReal" w:hAnsi="FbFrankReal" w:cs="FbFrankReal"/>
          <w:rtl/>
        </w:rPr>
        <w:t>אורו</w:t>
      </w:r>
      <w:r w:rsidRPr="009B3FE3">
        <w:rPr>
          <w:rFonts w:ascii="FbFrankReal" w:hAnsi="FbFrankReal" w:cs="FbFrankReal"/>
          <w:rtl/>
          <w:lang w:bidi="ar-SA"/>
        </w:rPr>
        <w:t xml:space="preserve">' </w:t>
      </w:r>
      <w:r w:rsidRPr="009B3FE3">
        <w:rPr>
          <w:rFonts w:ascii="FbFrankReal" w:hAnsi="FbFrankReal" w:cs="FbFrankReal"/>
          <w:rtl/>
        </w:rPr>
        <w:t>מקיפי</w:t>
      </w:r>
      <w:r w:rsidRPr="009B3FE3">
        <w:rPr>
          <w:rFonts w:ascii="FbFrankReal" w:hAnsi="FbFrankReal" w:cs="FbFrankReal"/>
          <w:rtl/>
          <w:lang w:bidi="ar-SA"/>
        </w:rPr>
        <w:t xml:space="preserve">' </w:t>
      </w:r>
      <w:r w:rsidRPr="009B3FE3">
        <w:rPr>
          <w:rFonts w:ascii="FbFrankReal" w:hAnsi="FbFrankReal" w:cs="FbFrankReal"/>
          <w:rtl/>
        </w:rPr>
        <w:t>ולא</w:t>
      </w:r>
      <w:r w:rsidRPr="009B3FE3">
        <w:rPr>
          <w:rFonts w:ascii="FbFrankReal" w:hAnsi="FbFrankReal" w:cs="FbFrankReal"/>
          <w:rtl/>
          <w:lang w:bidi="ar-SA"/>
        </w:rPr>
        <w:t xml:space="preserve"> </w:t>
      </w:r>
      <w:r w:rsidRPr="009B3FE3">
        <w:rPr>
          <w:rFonts w:ascii="FbFrankReal" w:hAnsi="FbFrankReal" w:cs="FbFrankReal"/>
          <w:rtl/>
        </w:rPr>
        <w:t>יצטרכו</w:t>
      </w:r>
      <w:r w:rsidRPr="009B3FE3">
        <w:rPr>
          <w:rFonts w:ascii="FbFrankReal" w:hAnsi="FbFrankReal" w:cs="FbFrankReal"/>
          <w:rtl/>
          <w:lang w:bidi="ar-SA"/>
        </w:rPr>
        <w:t xml:space="preserve"> </w:t>
      </w:r>
      <w:r w:rsidRPr="009B3FE3">
        <w:rPr>
          <w:rFonts w:ascii="FbFrankReal" w:hAnsi="FbFrankReal" w:cs="FbFrankReal"/>
          <w:rtl/>
        </w:rPr>
        <w:t>להמשיכן</w:t>
      </w:r>
      <w:r w:rsidRPr="009B3FE3">
        <w:rPr>
          <w:rFonts w:ascii="FbFrankReal" w:hAnsi="FbFrankReal" w:cs="FbFrankReal"/>
          <w:rtl/>
          <w:lang w:bidi="ar-SA"/>
        </w:rPr>
        <w:t xml:space="preserve"> </w:t>
      </w:r>
      <w:r w:rsidRPr="009B3FE3">
        <w:rPr>
          <w:rFonts w:ascii="FbFrankReal" w:hAnsi="FbFrankReal" w:cs="FbFrankReal"/>
          <w:rtl/>
        </w:rPr>
        <w:t>באתדל</w:t>
      </w:r>
      <w:r w:rsidRPr="009B3FE3">
        <w:rPr>
          <w:rFonts w:ascii="FbFrankReal" w:hAnsi="FbFrankReal" w:cs="FbFrankReal"/>
          <w:rtl/>
          <w:lang w:bidi="ar-SA"/>
        </w:rPr>
        <w:t>"</w:t>
      </w:r>
      <w:r w:rsidRPr="009B3FE3">
        <w:rPr>
          <w:rFonts w:ascii="FbFrankReal" w:hAnsi="FbFrankReal" w:cs="FbFrankReal"/>
          <w:rtl/>
        </w:rPr>
        <w:t>ת</w:t>
      </w:r>
      <w:r w:rsidRPr="009B3FE3">
        <w:rPr>
          <w:rFonts w:ascii="FbFrankReal" w:hAnsi="FbFrankReal" w:cs="FbFrankReal"/>
          <w:rtl/>
          <w:lang w:bidi="ar-SA"/>
        </w:rPr>
        <w:t xml:space="preserve"> </w:t>
      </w:r>
      <w:r w:rsidRPr="009B3FE3">
        <w:rPr>
          <w:rFonts w:ascii="FbFrankReal" w:hAnsi="FbFrankReal" w:cs="FbFrankReal"/>
          <w:rtl/>
        </w:rPr>
        <w:t>בהעלא</w:t>
      </w:r>
      <w:r w:rsidRPr="009B3FE3">
        <w:rPr>
          <w:rFonts w:ascii="FbFrankReal" w:hAnsi="FbFrankReal" w:cs="FbFrankReal"/>
          <w:rtl/>
          <w:lang w:bidi="ar-SA"/>
        </w:rPr>
        <w:t xml:space="preserve">' </w:t>
      </w:r>
      <w:r w:rsidRPr="009B3FE3">
        <w:rPr>
          <w:rFonts w:ascii="FbFrankReal" w:hAnsi="FbFrankReal" w:cs="FbFrankReal"/>
          <w:rtl/>
        </w:rPr>
        <w:t>מ</w:t>
      </w:r>
      <w:r w:rsidRPr="009B3FE3">
        <w:rPr>
          <w:rFonts w:ascii="FbFrankReal" w:hAnsi="FbFrankReal" w:cs="FbFrankReal"/>
          <w:rtl/>
          <w:lang w:bidi="ar-SA"/>
        </w:rPr>
        <w:t>"</w:t>
      </w:r>
      <w:r w:rsidRPr="009B3FE3">
        <w:rPr>
          <w:rFonts w:ascii="FbFrankReal" w:hAnsi="FbFrankReal" w:cs="FbFrankReal"/>
          <w:rtl/>
        </w:rPr>
        <w:t>ן</w:t>
      </w:r>
      <w:r w:rsidRPr="009B3FE3">
        <w:rPr>
          <w:rFonts w:ascii="FbFrankReal" w:hAnsi="FbFrankReal" w:cs="FbFrankReal"/>
          <w:rtl/>
          <w:lang w:bidi="ar-SA"/>
        </w:rPr>
        <w:t xml:space="preserve"> </w:t>
      </w:r>
      <w:r w:rsidRPr="009B3FE3">
        <w:rPr>
          <w:rFonts w:ascii="FbFrankReal" w:hAnsi="FbFrankReal" w:cs="FbFrankReal"/>
          <w:rtl/>
        </w:rPr>
        <w:t>כ</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מעצמן</w:t>
      </w:r>
      <w:r w:rsidRPr="009B3FE3">
        <w:rPr>
          <w:rFonts w:ascii="FbFrankReal" w:hAnsi="FbFrankReal" w:cs="FbFrankReal"/>
          <w:rtl/>
          <w:lang w:bidi="ar-SA"/>
        </w:rPr>
        <w:t xml:space="preserve"> </w:t>
      </w:r>
      <w:r w:rsidRPr="009B3FE3">
        <w:rPr>
          <w:rFonts w:ascii="FbFrankReal" w:hAnsi="FbFrankReal" w:cs="FbFrankReal"/>
          <w:rtl/>
        </w:rPr>
        <w:t>יצמיחו</w:t>
      </w:r>
      <w:r w:rsidRPr="009B3FE3">
        <w:rPr>
          <w:rFonts w:ascii="FbFrankReal" w:hAnsi="FbFrankReal" w:cs="FbFrankReal"/>
          <w:rtl/>
          <w:lang w:bidi="ar-SA"/>
        </w:rPr>
        <w:t xml:space="preserve"> </w:t>
      </w:r>
      <w:r w:rsidRPr="009B3FE3">
        <w:rPr>
          <w:rFonts w:ascii="FbFrankReal" w:hAnsi="FbFrankReal" w:cs="FbFrankReal"/>
          <w:rtl/>
        </w:rPr>
        <w:t>ויציצו</w:t>
      </w:r>
      <w:r w:rsidRPr="009B3FE3">
        <w:rPr>
          <w:rFonts w:ascii="FbFrankReal" w:hAnsi="FbFrankReal" w:cs="FbFrankReal"/>
          <w:rtl/>
          <w:lang w:bidi="ar-SA"/>
        </w:rPr>
        <w:t xml:space="preserve"> </w:t>
      </w:r>
      <w:r w:rsidRPr="009B3FE3">
        <w:rPr>
          <w:rFonts w:ascii="FbFrankReal" w:hAnsi="FbFrankReal" w:cs="FbFrankReal"/>
          <w:rtl/>
        </w:rPr>
        <w:t>כל</w:t>
      </w:r>
      <w:r w:rsidRPr="009B3FE3">
        <w:rPr>
          <w:rFonts w:ascii="FbFrankReal" w:hAnsi="FbFrankReal" w:cs="FbFrankReal"/>
          <w:rtl/>
          <w:lang w:bidi="ar-SA"/>
        </w:rPr>
        <w:t xml:space="preserve"> </w:t>
      </w:r>
      <w:r w:rsidRPr="009B3FE3">
        <w:rPr>
          <w:rFonts w:ascii="FbFrankReal" w:hAnsi="FbFrankReal" w:cs="FbFrankReal"/>
          <w:rtl/>
        </w:rPr>
        <w:t>בתי</w:t>
      </w:r>
      <w:r w:rsidRPr="009B3FE3">
        <w:rPr>
          <w:rFonts w:ascii="FbFrankReal" w:hAnsi="FbFrankReal" w:cs="FbFrankReal"/>
          <w:rtl/>
          <w:lang w:bidi="ar-SA"/>
        </w:rPr>
        <w:t xml:space="preserve">' </w:t>
      </w:r>
      <w:r w:rsidRPr="009B3FE3">
        <w:rPr>
          <w:rFonts w:ascii="FbFrankReal" w:hAnsi="FbFrankReal" w:cs="FbFrankReal"/>
          <w:rtl/>
        </w:rPr>
        <w:t>או</w:t>
      </w:r>
      <w:r w:rsidRPr="009B3FE3">
        <w:rPr>
          <w:rFonts w:ascii="FbFrankReal" w:hAnsi="FbFrankReal" w:cs="FbFrankReal"/>
          <w:rtl/>
          <w:lang w:bidi="ar-SA"/>
        </w:rPr>
        <w:t>"</w:t>
      </w:r>
      <w:r w:rsidRPr="009B3FE3">
        <w:rPr>
          <w:rFonts w:ascii="FbFrankReal" w:hAnsi="FbFrankReal" w:cs="FbFrankReal"/>
          <w:rtl/>
        </w:rPr>
        <w:t>פ</w:t>
      </w:r>
      <w:r w:rsidRPr="009B3FE3">
        <w:rPr>
          <w:rFonts w:ascii="FbFrankReal" w:hAnsi="FbFrankReal" w:cs="FbFrankReal"/>
          <w:rtl/>
          <w:lang w:bidi="ar-SA"/>
        </w:rPr>
        <w:t xml:space="preserve"> </w:t>
      </w:r>
      <w:r w:rsidRPr="009B3FE3">
        <w:rPr>
          <w:rFonts w:ascii="FbFrankReal" w:hAnsi="FbFrankReal" w:cs="FbFrankReal"/>
          <w:rtl/>
        </w:rPr>
        <w:t>ואו</w:t>
      </w:r>
      <w:r w:rsidRPr="009B3FE3">
        <w:rPr>
          <w:rFonts w:ascii="FbFrankReal" w:hAnsi="FbFrankReal" w:cs="FbFrankReal"/>
          <w:rtl/>
          <w:lang w:bidi="ar-SA"/>
        </w:rPr>
        <w:t>"</w:t>
      </w:r>
      <w:r w:rsidRPr="009B3FE3">
        <w:rPr>
          <w:rFonts w:ascii="FbFrankReal" w:hAnsi="FbFrankReal" w:cs="FbFrankReal"/>
          <w:rtl/>
        </w:rPr>
        <w:t>מ</w:t>
      </w:r>
      <w:r w:rsidRPr="009B3FE3">
        <w:rPr>
          <w:rFonts w:ascii="FbFrankReal" w:hAnsi="FbFrankReal" w:cs="FbFrankReal"/>
          <w:rtl/>
          <w:lang w:bidi="ar-SA"/>
        </w:rPr>
        <w:t xml:space="preserve"> </w:t>
      </w:r>
      <w:r w:rsidRPr="009B3FE3">
        <w:rPr>
          <w:rFonts w:ascii="FbFrankReal" w:hAnsi="FbFrankReal" w:cs="FbFrankReal"/>
          <w:rtl/>
        </w:rPr>
        <w:t>שירדו</w:t>
      </w:r>
      <w:r w:rsidRPr="009B3FE3">
        <w:rPr>
          <w:rFonts w:ascii="FbFrankReal" w:hAnsi="FbFrankReal" w:cs="FbFrankReal"/>
          <w:rtl/>
          <w:lang w:bidi="ar-SA"/>
        </w:rPr>
        <w:t xml:space="preserve"> </w:t>
      </w:r>
      <w:r w:rsidRPr="009B3FE3">
        <w:rPr>
          <w:rFonts w:ascii="FbFrankReal" w:hAnsi="FbFrankReal" w:cs="FbFrankReal"/>
          <w:rtl/>
        </w:rPr>
        <w:t>מלמעלה</w:t>
      </w:r>
      <w:r w:rsidRPr="009B3FE3">
        <w:rPr>
          <w:rFonts w:ascii="FbFrankReal" w:hAnsi="FbFrankReal" w:cs="FbFrankReal"/>
          <w:rtl/>
          <w:lang w:bidi="ar-SA"/>
        </w:rPr>
        <w:t xml:space="preserve"> </w:t>
      </w:r>
      <w:r w:rsidRPr="009B3FE3">
        <w:rPr>
          <w:rFonts w:ascii="FbFrankReal" w:hAnsi="FbFrankReal" w:cs="FbFrankReal"/>
          <w:rtl/>
        </w:rPr>
        <w:t>בלי</w:t>
      </w:r>
      <w:r w:rsidRPr="009B3FE3">
        <w:rPr>
          <w:rFonts w:ascii="FbFrankReal" w:hAnsi="FbFrankReal" w:cs="FbFrankReal"/>
          <w:rtl/>
          <w:lang w:bidi="ar-SA"/>
        </w:rPr>
        <w:t xml:space="preserve"> </w:t>
      </w:r>
      <w:r w:rsidRPr="009B3FE3">
        <w:rPr>
          <w:rFonts w:ascii="FbFrankReal" w:hAnsi="FbFrankReal" w:cs="FbFrankReal"/>
          <w:rtl/>
        </w:rPr>
        <w:t>אתדל</w:t>
      </w:r>
      <w:r w:rsidRPr="009B3FE3">
        <w:rPr>
          <w:rFonts w:ascii="FbFrankReal" w:hAnsi="FbFrankReal" w:cs="FbFrankReal"/>
          <w:rtl/>
          <w:lang w:bidi="ar-SA"/>
        </w:rPr>
        <w:t>"</w:t>
      </w:r>
      <w:r w:rsidRPr="009B3FE3">
        <w:rPr>
          <w:rFonts w:ascii="FbFrankReal" w:hAnsi="FbFrankReal" w:cs="FbFrankReal"/>
          <w:rtl/>
        </w:rPr>
        <w:t>ת</w:t>
      </w:r>
      <w:r w:rsidRPr="009B3FE3">
        <w:rPr>
          <w:rFonts w:ascii="FbFrankReal" w:hAnsi="FbFrankReal" w:cs="FbFrankReal"/>
          <w:rtl/>
          <w:lang w:bidi="ar-SA"/>
        </w:rPr>
        <w:t xml:space="preserve"> </w:t>
      </w:r>
      <w:r w:rsidRPr="009B3FE3">
        <w:rPr>
          <w:rFonts w:ascii="FbFrankReal" w:hAnsi="FbFrankReal" w:cs="FbFrankReal"/>
          <w:rtl/>
        </w:rPr>
        <w:t>כלל</w:t>
      </w:r>
      <w:r w:rsidRPr="009B3FE3">
        <w:rPr>
          <w:rFonts w:ascii="FbFrankReal" w:hAnsi="FbFrankReal" w:cs="FbFrankReal"/>
          <w:rtl/>
          <w:lang w:bidi="ar-SA"/>
        </w:rPr>
        <w:t xml:space="preserve">, </w:t>
      </w:r>
      <w:r w:rsidRPr="009B3FE3">
        <w:rPr>
          <w:rFonts w:ascii="FbFrankReal" w:hAnsi="FbFrankReal" w:cs="FbFrankReal"/>
          <w:rtl/>
        </w:rPr>
        <w:t>והיינו</w:t>
      </w:r>
      <w:r w:rsidRPr="009B3FE3">
        <w:rPr>
          <w:rFonts w:ascii="FbFrankReal" w:hAnsi="FbFrankReal" w:cs="FbFrankReal"/>
          <w:rtl/>
          <w:lang w:bidi="ar-SA"/>
        </w:rPr>
        <w:t xml:space="preserve"> </w:t>
      </w:r>
      <w:r w:rsidRPr="009B3FE3">
        <w:rPr>
          <w:rFonts w:ascii="FbFrankReal" w:hAnsi="FbFrankReal" w:cs="FbFrankReal"/>
          <w:rtl/>
        </w:rPr>
        <w:t>עוד</w:t>
      </w:r>
      <w:r w:rsidRPr="009B3FE3">
        <w:rPr>
          <w:rFonts w:ascii="FbFrankReal" w:hAnsi="FbFrankReal" w:cs="FbFrankReal"/>
          <w:rtl/>
          <w:lang w:bidi="ar-SA"/>
        </w:rPr>
        <w:t xml:space="preserve"> </w:t>
      </w:r>
      <w:r w:rsidRPr="009B3FE3">
        <w:rPr>
          <w:rFonts w:ascii="FbFrankReal" w:hAnsi="FbFrankReal" w:cs="FbFrankReal"/>
          <w:rtl/>
        </w:rPr>
        <w:t>גילוי</w:t>
      </w:r>
      <w:r w:rsidRPr="009B3FE3">
        <w:rPr>
          <w:rFonts w:ascii="FbFrankReal" w:hAnsi="FbFrankReal" w:cs="FbFrankReal"/>
          <w:rtl/>
          <w:lang w:bidi="ar-SA"/>
        </w:rPr>
        <w:t xml:space="preserve"> </w:t>
      </w:r>
      <w:r w:rsidRPr="009B3FE3">
        <w:rPr>
          <w:rFonts w:ascii="FbFrankReal" w:hAnsi="FbFrankReal" w:cs="FbFrankReal"/>
          <w:rtl/>
        </w:rPr>
        <w:t>עליון</w:t>
      </w:r>
      <w:r w:rsidRPr="009B3FE3">
        <w:rPr>
          <w:rFonts w:ascii="FbFrankReal" w:hAnsi="FbFrankReal" w:cs="FbFrankReal"/>
          <w:rtl/>
          <w:lang w:bidi="ar-SA"/>
        </w:rPr>
        <w:t xml:space="preserve"> </w:t>
      </w:r>
      <w:r w:rsidRPr="009B3FE3">
        <w:rPr>
          <w:rFonts w:ascii="FbFrankReal" w:hAnsi="FbFrankReal" w:cs="FbFrankReal"/>
          <w:rtl/>
        </w:rPr>
        <w:t>מבחי</w:t>
      </w:r>
      <w:r w:rsidRPr="009B3FE3">
        <w:rPr>
          <w:rFonts w:ascii="FbFrankReal" w:hAnsi="FbFrankReal" w:cs="FbFrankReal"/>
          <w:rtl/>
          <w:lang w:bidi="ar-SA"/>
        </w:rPr>
        <w:t xml:space="preserve">' </w:t>
      </w:r>
      <w:r w:rsidRPr="009B3FE3">
        <w:rPr>
          <w:rFonts w:ascii="FbFrankReal" w:hAnsi="FbFrankReal" w:cs="FbFrankReal"/>
          <w:rtl/>
        </w:rPr>
        <w:t>שאין</w:t>
      </w:r>
      <w:r w:rsidRPr="009B3FE3">
        <w:rPr>
          <w:rFonts w:ascii="FbFrankReal" w:hAnsi="FbFrankReal" w:cs="FbFrankReal"/>
          <w:rtl/>
          <w:lang w:bidi="ar-SA"/>
        </w:rPr>
        <w:t xml:space="preserve"> </w:t>
      </w:r>
      <w:r w:rsidRPr="009B3FE3">
        <w:rPr>
          <w:rFonts w:ascii="FbFrankReal" w:hAnsi="FbFrankReal" w:cs="FbFrankReal"/>
          <w:rtl/>
        </w:rPr>
        <w:t>אתדל</w:t>
      </w:r>
      <w:r w:rsidRPr="009B3FE3">
        <w:rPr>
          <w:rFonts w:ascii="FbFrankReal" w:hAnsi="FbFrankReal" w:cs="FbFrankReal"/>
          <w:rtl/>
          <w:lang w:bidi="ar-SA"/>
        </w:rPr>
        <w:t>"</w:t>
      </w:r>
      <w:r w:rsidRPr="009B3FE3">
        <w:rPr>
          <w:rFonts w:ascii="FbFrankReal" w:hAnsi="FbFrankReal" w:cs="FbFrankReal"/>
          <w:rtl/>
        </w:rPr>
        <w:t>ת</w:t>
      </w:r>
      <w:r w:rsidRPr="009B3FE3">
        <w:rPr>
          <w:rFonts w:ascii="FbFrankReal" w:hAnsi="FbFrankReal" w:cs="FbFrankReal"/>
          <w:rtl/>
          <w:lang w:bidi="ar-SA"/>
        </w:rPr>
        <w:t xml:space="preserve"> </w:t>
      </w:r>
      <w:r w:rsidRPr="009B3FE3">
        <w:rPr>
          <w:rFonts w:ascii="FbFrankReal" w:hAnsi="FbFrankReal" w:cs="FbFrankReal"/>
          <w:rtl/>
        </w:rPr>
        <w:t>דתורה</w:t>
      </w:r>
      <w:r w:rsidRPr="009B3FE3">
        <w:rPr>
          <w:rFonts w:ascii="FbFrankReal" w:hAnsi="FbFrankReal" w:cs="FbFrankReal"/>
          <w:rtl/>
          <w:lang w:bidi="ar-SA"/>
        </w:rPr>
        <w:t xml:space="preserve"> </w:t>
      </w:r>
      <w:r w:rsidRPr="009B3FE3">
        <w:rPr>
          <w:rFonts w:ascii="FbFrankReal" w:hAnsi="FbFrankReal" w:cs="FbFrankReal"/>
          <w:rtl/>
        </w:rPr>
        <w:t>ומצות</w:t>
      </w:r>
      <w:r w:rsidRPr="009B3FE3">
        <w:rPr>
          <w:rFonts w:ascii="FbFrankReal" w:hAnsi="FbFrankReal" w:cs="FbFrankReal"/>
          <w:rtl/>
          <w:lang w:bidi="ar-SA"/>
        </w:rPr>
        <w:t xml:space="preserve"> </w:t>
      </w:r>
      <w:r w:rsidRPr="009B3FE3">
        <w:rPr>
          <w:rFonts w:ascii="FbFrankReal" w:hAnsi="FbFrankReal" w:cs="FbFrankReal"/>
          <w:rtl/>
        </w:rPr>
        <w:t>מגעת</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 xml:space="preserve"> </w:t>
      </w:r>
      <w:r w:rsidRPr="009B3FE3">
        <w:rPr>
          <w:rFonts w:ascii="FbFrankReal" w:hAnsi="FbFrankReal" w:cs="FbFrankReal"/>
          <w:rtl/>
        </w:rPr>
        <w:t>כלל</w:t>
      </w:r>
      <w:r w:rsidRPr="009B3FE3">
        <w:rPr>
          <w:rFonts w:ascii="FbFrankReal" w:hAnsi="FbFrankReal" w:cs="FbFrankReal"/>
          <w:rtl/>
          <w:lang w:bidi="ar-SA"/>
        </w:rPr>
        <w:t xml:space="preserve"> </w:t>
      </w:r>
      <w:r w:rsidRPr="009B3FE3">
        <w:rPr>
          <w:rFonts w:ascii="FbFrankReal" w:hAnsi="FbFrankReal" w:cs="FbFrankReal"/>
          <w:rtl/>
        </w:rPr>
        <w:t>ולכן</w:t>
      </w:r>
      <w:r w:rsidRPr="009B3FE3">
        <w:rPr>
          <w:rFonts w:ascii="FbFrankReal" w:hAnsi="FbFrankReal" w:cs="FbFrankReal"/>
          <w:rtl/>
          <w:lang w:bidi="ar-SA"/>
        </w:rPr>
        <w:t xml:space="preserve"> </w:t>
      </w:r>
      <w:r w:rsidRPr="009B3FE3">
        <w:rPr>
          <w:rFonts w:ascii="FbFrankReal" w:hAnsi="FbFrankReal" w:cs="FbFrankReal"/>
          <w:rtl/>
        </w:rPr>
        <w:t>בזה</w:t>
      </w:r>
      <w:r w:rsidRPr="009B3FE3">
        <w:rPr>
          <w:rFonts w:ascii="FbFrankReal" w:hAnsi="FbFrankReal" w:cs="FbFrankReal"/>
          <w:rtl/>
          <w:lang w:bidi="ar-SA"/>
        </w:rPr>
        <w:t xml:space="preserve"> </w:t>
      </w:r>
      <w:r w:rsidRPr="009B3FE3">
        <w:rPr>
          <w:rFonts w:ascii="FbFrankReal" w:hAnsi="FbFrankReal" w:cs="FbFrankReal"/>
          <w:rtl/>
        </w:rPr>
        <w:t>לא</w:t>
      </w:r>
      <w:r w:rsidRPr="009B3FE3">
        <w:rPr>
          <w:rFonts w:ascii="FbFrankReal" w:hAnsi="FbFrankReal" w:cs="FbFrankReal"/>
          <w:rtl/>
          <w:lang w:bidi="ar-SA"/>
        </w:rPr>
        <w:t xml:space="preserve"> </w:t>
      </w:r>
      <w:r w:rsidRPr="009B3FE3">
        <w:rPr>
          <w:rFonts w:ascii="FbFrankReal" w:hAnsi="FbFrankReal" w:cs="FbFrankReal"/>
          <w:rtl/>
        </w:rPr>
        <w:t>שייך</w:t>
      </w:r>
      <w:r w:rsidRPr="009B3FE3">
        <w:rPr>
          <w:rFonts w:ascii="FbFrankReal" w:hAnsi="FbFrankReal" w:cs="FbFrankReal"/>
          <w:rtl/>
          <w:lang w:bidi="ar-SA"/>
        </w:rPr>
        <w:t xml:space="preserve"> </w:t>
      </w:r>
      <w:r w:rsidRPr="009B3FE3">
        <w:rPr>
          <w:rFonts w:ascii="FbFrankReal" w:hAnsi="FbFrankReal" w:cs="FbFrankReal"/>
          <w:rtl/>
        </w:rPr>
        <w:t>זריעה</w:t>
      </w:r>
      <w:r w:rsidRPr="009B3FE3">
        <w:rPr>
          <w:rFonts w:ascii="FbFrankReal" w:hAnsi="FbFrankReal" w:cs="FbFrankReal"/>
          <w:rtl/>
          <w:lang w:bidi="ar-SA"/>
        </w:rPr>
        <w:t xml:space="preserve"> </w:t>
      </w:r>
      <w:r w:rsidRPr="009B3FE3">
        <w:rPr>
          <w:rFonts w:ascii="FbFrankReal" w:hAnsi="FbFrankReal" w:cs="FbFrankReal"/>
          <w:rtl/>
        </w:rPr>
        <w:t>כ</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מעצמם</w:t>
      </w:r>
      <w:r w:rsidRPr="009B3FE3">
        <w:rPr>
          <w:rFonts w:ascii="FbFrankReal" w:hAnsi="FbFrankReal" w:cs="FbFrankReal"/>
          <w:rtl/>
          <w:lang w:bidi="ar-SA"/>
        </w:rPr>
        <w:t xml:space="preserve"> </w:t>
      </w:r>
      <w:r w:rsidRPr="009B3FE3">
        <w:rPr>
          <w:rFonts w:ascii="FbFrankReal" w:hAnsi="FbFrankReal" w:cs="FbFrankReal"/>
          <w:rtl/>
        </w:rPr>
        <w:t>יצמיחו</w:t>
      </w:r>
      <w:r w:rsidRPr="009B3FE3">
        <w:rPr>
          <w:rFonts w:ascii="FbFrankReal" w:hAnsi="FbFrankReal" w:cs="FbFrankReal"/>
          <w:rtl/>
          <w:lang w:bidi="ar-SA"/>
        </w:rPr>
        <w:t xml:space="preserve"> </w:t>
      </w:r>
      <w:r w:rsidRPr="009B3FE3">
        <w:rPr>
          <w:rFonts w:ascii="FbFrankReal" w:hAnsi="FbFrankReal" w:cs="FbFrankReal"/>
          <w:rtl/>
        </w:rPr>
        <w:t>וכו</w:t>
      </w:r>
      <w:r w:rsidRPr="009B3FE3">
        <w:rPr>
          <w:rFonts w:ascii="FbFrankReal" w:hAnsi="FbFrankReal" w:cs="FbFrankReal"/>
          <w:rtl/>
          <w:lang w:bidi="ar-SA"/>
        </w:rPr>
        <w:t xml:space="preserve">' </w:t>
      </w:r>
      <w:r w:rsidRPr="009B3FE3">
        <w:rPr>
          <w:rFonts w:ascii="FbFrankReal" w:hAnsi="FbFrankReal" w:cs="FbFrankReal"/>
          <w:rtl/>
        </w:rPr>
        <w:t>רק</w:t>
      </w:r>
      <w:r w:rsidRPr="009B3FE3">
        <w:rPr>
          <w:rFonts w:ascii="FbFrankReal" w:hAnsi="FbFrankReal" w:cs="FbFrankReal"/>
          <w:rtl/>
          <w:lang w:bidi="ar-SA"/>
        </w:rPr>
        <w:t xml:space="preserve"> </w:t>
      </w:r>
      <w:r w:rsidRPr="009B3FE3">
        <w:rPr>
          <w:rFonts w:ascii="FbFrankReal" w:hAnsi="FbFrankReal" w:cs="FbFrankReal"/>
          <w:rtl/>
        </w:rPr>
        <w:t>היינו</w:t>
      </w:r>
      <w:r w:rsidRPr="009B3FE3">
        <w:rPr>
          <w:rFonts w:ascii="FbFrankReal" w:hAnsi="FbFrankReal" w:cs="FbFrankReal"/>
          <w:rtl/>
          <w:lang w:bidi="ar-SA"/>
        </w:rPr>
        <w:t xml:space="preserve"> </w:t>
      </w:r>
      <w:r w:rsidRPr="009B3FE3">
        <w:rPr>
          <w:rFonts w:ascii="FbFrankReal" w:hAnsi="FbFrankReal" w:cs="FbFrankReal"/>
          <w:rtl/>
        </w:rPr>
        <w:t>אחר</w:t>
      </w:r>
      <w:r w:rsidRPr="009B3FE3">
        <w:rPr>
          <w:rFonts w:ascii="FbFrankReal" w:hAnsi="FbFrankReal" w:cs="FbFrankReal"/>
          <w:rtl/>
          <w:lang w:bidi="ar-SA"/>
        </w:rPr>
        <w:t xml:space="preserve"> </w:t>
      </w:r>
      <w:r w:rsidRPr="009B3FE3">
        <w:rPr>
          <w:rFonts w:ascii="FbFrankReal" w:hAnsi="FbFrankReal" w:cs="FbFrankReal"/>
          <w:rtl/>
        </w:rPr>
        <w:t>שיהי</w:t>
      </w:r>
      <w:r w:rsidRPr="009B3FE3">
        <w:rPr>
          <w:rFonts w:ascii="FbFrankReal" w:hAnsi="FbFrankReal" w:cs="FbFrankReal"/>
          <w:rtl/>
          <w:lang w:bidi="ar-SA"/>
        </w:rPr>
        <w:t xml:space="preserve">' </w:t>
      </w:r>
      <w:r w:rsidRPr="009B3FE3">
        <w:rPr>
          <w:rFonts w:ascii="FbFrankReal" w:hAnsi="FbFrankReal" w:cs="FbFrankReal"/>
          <w:rtl/>
        </w:rPr>
        <w:t>הצמיחה</w:t>
      </w:r>
      <w:r w:rsidRPr="009B3FE3">
        <w:rPr>
          <w:rFonts w:ascii="FbFrankReal" w:hAnsi="FbFrankReal" w:cs="FbFrankReal"/>
          <w:rtl/>
          <w:lang w:bidi="ar-SA"/>
        </w:rPr>
        <w:t xml:space="preserve"> </w:t>
      </w:r>
      <w:r w:rsidRPr="009B3FE3">
        <w:rPr>
          <w:rFonts w:ascii="FbFrankReal" w:hAnsi="FbFrankReal" w:cs="FbFrankReal"/>
          <w:rtl/>
        </w:rPr>
        <w:t>שע</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האתדל</w:t>
      </w:r>
      <w:r w:rsidRPr="009B3FE3">
        <w:rPr>
          <w:rFonts w:ascii="FbFrankReal" w:hAnsi="FbFrankReal" w:cs="FbFrankReal"/>
          <w:rtl/>
          <w:lang w:bidi="ar-SA"/>
        </w:rPr>
        <w:t>"</w:t>
      </w:r>
      <w:r w:rsidRPr="009B3FE3">
        <w:rPr>
          <w:rFonts w:ascii="FbFrankReal" w:hAnsi="FbFrankReal" w:cs="FbFrankReal"/>
          <w:rtl/>
        </w:rPr>
        <w:t>ת</w:t>
      </w:r>
      <w:r w:rsidRPr="009B3FE3">
        <w:rPr>
          <w:rFonts w:ascii="FbFrankReal" w:hAnsi="FbFrankReal" w:cs="FbFrankReal"/>
          <w:rtl/>
          <w:lang w:bidi="ar-SA"/>
        </w:rPr>
        <w:t xml:space="preserve"> </w:t>
      </w:r>
      <w:r w:rsidRPr="009B3FE3">
        <w:rPr>
          <w:rFonts w:ascii="FbFrankReal" w:hAnsi="FbFrankReal" w:cs="FbFrankReal"/>
          <w:rtl/>
        </w:rPr>
        <w:t>אזי</w:t>
      </w:r>
      <w:r w:rsidRPr="009B3FE3">
        <w:rPr>
          <w:rFonts w:ascii="FbFrankReal" w:hAnsi="FbFrankReal" w:cs="FbFrankReal"/>
          <w:rtl/>
          <w:lang w:bidi="ar-SA"/>
        </w:rPr>
        <w:t xml:space="preserve"> </w:t>
      </w:r>
      <w:r w:rsidRPr="009B3FE3">
        <w:rPr>
          <w:rFonts w:ascii="FbFrankReal" w:hAnsi="FbFrankReal" w:cs="FbFrankReal"/>
          <w:rtl/>
        </w:rPr>
        <w:t>עתידה</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שתוציא</w:t>
      </w:r>
      <w:r w:rsidRPr="009B3FE3">
        <w:rPr>
          <w:rFonts w:ascii="FbFrankReal" w:hAnsi="FbFrankReal" w:cs="FbFrankReal"/>
          <w:rtl/>
          <w:lang w:bidi="ar-SA"/>
        </w:rPr>
        <w:t xml:space="preserve"> </w:t>
      </w:r>
      <w:r w:rsidRPr="009B3FE3">
        <w:rPr>
          <w:rFonts w:ascii="FbFrankReal" w:hAnsi="FbFrankReal" w:cs="FbFrankReal"/>
          <w:rtl/>
        </w:rPr>
        <w:t>גם</w:t>
      </w:r>
      <w:r w:rsidRPr="009B3FE3">
        <w:rPr>
          <w:rFonts w:ascii="FbFrankReal" w:hAnsi="FbFrankReal" w:cs="FbFrankReal"/>
          <w:rtl/>
          <w:lang w:bidi="ar-SA"/>
        </w:rPr>
        <w:t xml:space="preserve"> </w:t>
      </w:r>
      <w:r w:rsidRPr="009B3FE3">
        <w:rPr>
          <w:rFonts w:ascii="FbFrankReal" w:hAnsi="FbFrankReal" w:cs="FbFrankReal"/>
          <w:rtl/>
        </w:rPr>
        <w:t>מה</w:t>
      </w:r>
      <w:r w:rsidRPr="009B3FE3">
        <w:rPr>
          <w:rFonts w:ascii="FbFrankReal" w:hAnsi="FbFrankReal" w:cs="FbFrankReal"/>
          <w:rtl/>
          <w:lang w:bidi="ar-SA"/>
        </w:rPr>
        <w:t xml:space="preserve"> </w:t>
      </w:r>
      <w:r w:rsidRPr="009B3FE3">
        <w:rPr>
          <w:rFonts w:ascii="FbFrankReal" w:hAnsi="FbFrankReal" w:cs="FbFrankReal"/>
          <w:rtl/>
        </w:rPr>
        <w:t>שלמעלה</w:t>
      </w:r>
      <w:r w:rsidRPr="009B3FE3">
        <w:rPr>
          <w:rFonts w:ascii="FbFrankReal" w:hAnsi="FbFrankReal" w:cs="FbFrankReal"/>
          <w:rtl/>
          <w:lang w:bidi="ar-SA"/>
        </w:rPr>
        <w:t xml:space="preserve"> </w:t>
      </w:r>
      <w:r w:rsidRPr="009B3FE3">
        <w:rPr>
          <w:rFonts w:ascii="FbFrankReal" w:hAnsi="FbFrankReal" w:cs="FbFrankReal"/>
          <w:rtl/>
        </w:rPr>
        <w:t>מאתדל</w:t>
      </w:r>
      <w:r w:rsidRPr="009B3FE3">
        <w:rPr>
          <w:rFonts w:ascii="FbFrankReal" w:hAnsi="FbFrankReal" w:cs="FbFrankReal"/>
          <w:rtl/>
          <w:lang w:bidi="ar-SA"/>
        </w:rPr>
        <w:t>"</w:t>
      </w:r>
      <w:r w:rsidRPr="009B3FE3">
        <w:rPr>
          <w:rFonts w:ascii="FbFrankReal" w:hAnsi="FbFrankReal" w:cs="FbFrankReal"/>
          <w:rtl/>
        </w:rPr>
        <w:t>ת</w:t>
      </w:r>
      <w:r w:rsidRPr="009B3FE3">
        <w:rPr>
          <w:rFonts w:ascii="FbFrankReal" w:hAnsi="FbFrankReal" w:cs="FbFrankReal"/>
          <w:rtl/>
          <w:lang w:bidi="ar-SA"/>
        </w:rPr>
        <w:t xml:space="preserve">". </w:t>
      </w:r>
      <w:r w:rsidRPr="009B3FE3">
        <w:rPr>
          <w:rFonts w:ascii="FbFrankReal" w:hAnsi="FbFrankReal" w:cs="FbFrankReal"/>
          <w:rtl/>
        </w:rPr>
        <w:t>וראה</w:t>
      </w:r>
      <w:r w:rsidRPr="009B3FE3">
        <w:rPr>
          <w:rFonts w:ascii="FbFrankReal" w:hAnsi="FbFrankReal" w:cs="FbFrankReal"/>
          <w:rtl/>
          <w:lang w:bidi="ar-SA"/>
        </w:rPr>
        <w:t xml:space="preserve"> </w:t>
      </w:r>
      <w:r w:rsidRPr="009B3FE3">
        <w:rPr>
          <w:rFonts w:ascii="FbFrankReal" w:hAnsi="FbFrankReal" w:cs="FbFrankReal"/>
          <w:rtl/>
        </w:rPr>
        <w:t>מאמרי</w:t>
      </w:r>
      <w:r w:rsidRPr="009B3FE3">
        <w:rPr>
          <w:rFonts w:ascii="FbFrankReal" w:hAnsi="FbFrankReal" w:cs="FbFrankReal"/>
          <w:rtl/>
          <w:lang w:bidi="ar-SA"/>
        </w:rPr>
        <w:t xml:space="preserve"> </w:t>
      </w:r>
      <w:r w:rsidRPr="009B3FE3">
        <w:rPr>
          <w:rFonts w:ascii="FbFrankReal" w:hAnsi="FbFrankReal" w:cs="FbFrankReal"/>
          <w:rtl/>
        </w:rPr>
        <w:t>אדמו</w:t>
      </w:r>
      <w:r w:rsidRPr="009B3FE3">
        <w:rPr>
          <w:rFonts w:ascii="FbFrankReal" w:hAnsi="FbFrankReal" w:cs="FbFrankReal"/>
          <w:rtl/>
          <w:lang w:bidi="ar-SA"/>
        </w:rPr>
        <w:t>"</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האמצעי</w:t>
      </w:r>
      <w:r w:rsidRPr="009B3FE3">
        <w:rPr>
          <w:rFonts w:ascii="FbFrankReal" w:hAnsi="FbFrankReal" w:cs="FbFrankReal"/>
          <w:rtl/>
          <w:lang w:bidi="ar-SA"/>
        </w:rPr>
        <w:t xml:space="preserve"> </w:t>
      </w:r>
      <w:r w:rsidRPr="009B3FE3">
        <w:rPr>
          <w:rFonts w:ascii="FbFrankReal" w:hAnsi="FbFrankReal" w:cs="FbFrankReal"/>
          <w:rtl/>
        </w:rPr>
        <w:t>דברים</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תתק</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אור</w:t>
      </w:r>
      <w:r w:rsidRPr="009B3FE3">
        <w:rPr>
          <w:rFonts w:ascii="FbFrankReal" w:hAnsi="FbFrankReal" w:cs="FbFrankReal"/>
          <w:rtl/>
          <w:lang w:bidi="ar-SA"/>
        </w:rPr>
        <w:t xml:space="preserve"> </w:t>
      </w:r>
      <w:r w:rsidRPr="009B3FE3">
        <w:rPr>
          <w:rFonts w:ascii="FbFrankReal" w:hAnsi="FbFrankReal" w:cs="FbFrankReal"/>
          <w:rtl/>
        </w:rPr>
        <w:t>התורה</w:t>
      </w:r>
      <w:r w:rsidRPr="009B3FE3">
        <w:rPr>
          <w:rFonts w:ascii="FbFrankReal" w:hAnsi="FbFrankReal" w:cs="FbFrankReal"/>
          <w:rtl/>
          <w:lang w:bidi="ar-SA"/>
        </w:rPr>
        <w:t xml:space="preserve"> </w:t>
      </w:r>
      <w:r w:rsidRPr="009B3FE3">
        <w:rPr>
          <w:rFonts w:ascii="FbFrankReal" w:hAnsi="FbFrankReal" w:cs="FbFrankReal"/>
          <w:rtl/>
        </w:rPr>
        <w:t>בראשית</w:t>
      </w:r>
      <w:r w:rsidRPr="009B3FE3">
        <w:rPr>
          <w:rFonts w:ascii="FbFrankReal" w:hAnsi="FbFrankReal" w:cs="FbFrankReal"/>
          <w:rtl/>
          <w:lang w:bidi="ar-SA"/>
        </w:rPr>
        <w:t xml:space="preserve"> </w:t>
      </w:r>
      <w:r w:rsidRPr="009B3FE3">
        <w:rPr>
          <w:rFonts w:ascii="FbFrankReal" w:hAnsi="FbFrankReal" w:cs="FbFrankReal"/>
          <w:rtl/>
        </w:rPr>
        <w:t>כרך</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ש</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p>
  </w:footnote>
  <w:footnote w:id="39">
    <w:p w14:paraId="6DC1CEE3" w14:textId="5E9D0A03"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מאמרי</w:t>
      </w:r>
      <w:r w:rsidRPr="009B3FE3">
        <w:rPr>
          <w:rFonts w:ascii="FbFrankReal" w:hAnsi="FbFrankReal" w:cs="FbFrankReal"/>
          <w:rtl/>
          <w:lang w:bidi="ar-SA"/>
        </w:rPr>
        <w:t xml:space="preserve"> </w:t>
      </w:r>
      <w:r w:rsidRPr="009B3FE3">
        <w:rPr>
          <w:rFonts w:ascii="FbFrankReal" w:hAnsi="FbFrankReal" w:cs="FbFrankReal"/>
          <w:rtl/>
        </w:rPr>
        <w:t>אדמו</w:t>
      </w:r>
      <w:r w:rsidRPr="009B3FE3">
        <w:rPr>
          <w:rFonts w:ascii="FbFrankReal" w:hAnsi="FbFrankReal" w:cs="FbFrankReal"/>
          <w:rtl/>
          <w:lang w:bidi="ar-SA"/>
        </w:rPr>
        <w:t>"</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האמצעי</w:t>
      </w:r>
      <w:r w:rsidRPr="009B3FE3">
        <w:rPr>
          <w:rFonts w:ascii="FbFrankReal" w:hAnsi="FbFrankReal" w:cs="FbFrankReal"/>
          <w:rtl/>
          <w:lang w:bidi="ar-SA"/>
        </w:rPr>
        <w:t xml:space="preserve"> </w:t>
      </w:r>
      <w:r w:rsidRPr="009B3FE3">
        <w:rPr>
          <w:rFonts w:ascii="FbFrankReal" w:hAnsi="FbFrankReal" w:cs="FbFrankReal"/>
          <w:rtl/>
        </w:rPr>
        <w:t>בראשית</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ש</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והמדרגה</w:t>
      </w:r>
      <w:r w:rsidRPr="009B3FE3">
        <w:rPr>
          <w:rFonts w:ascii="FbFrankReal" w:hAnsi="FbFrankReal" w:cs="FbFrankReal"/>
          <w:rtl/>
          <w:lang w:bidi="ar-SA"/>
        </w:rPr>
        <w:t xml:space="preserve"> </w:t>
      </w:r>
      <w:r w:rsidRPr="009B3FE3">
        <w:rPr>
          <w:rFonts w:ascii="FbFrankReal" w:hAnsi="FbFrankReal" w:cs="FbFrankReal"/>
          <w:rtl/>
        </w:rPr>
        <w:t>הב</w:t>
      </w:r>
      <w:r w:rsidRPr="009B3FE3">
        <w:rPr>
          <w:rFonts w:ascii="FbFrankReal" w:hAnsi="FbFrankReal" w:cs="FbFrankReal"/>
          <w:rtl/>
          <w:lang w:bidi="ar-SA"/>
        </w:rPr>
        <w:t xml:space="preserve">' </w:t>
      </w:r>
      <w:r w:rsidRPr="009B3FE3">
        <w:rPr>
          <w:rFonts w:ascii="FbFrankReal" w:hAnsi="FbFrankReal" w:cs="FbFrankReal"/>
          <w:rtl/>
        </w:rPr>
        <w:t>בעלי</w:t>
      </w:r>
      <w:r w:rsidRPr="009B3FE3">
        <w:rPr>
          <w:rFonts w:ascii="FbFrankReal" w:hAnsi="FbFrankReal" w:cs="FbFrankReal"/>
          <w:rtl/>
          <w:lang w:bidi="ar-SA"/>
        </w:rPr>
        <w:t xml:space="preserve">' </w:t>
      </w:r>
      <w:r w:rsidRPr="009B3FE3">
        <w:rPr>
          <w:rFonts w:ascii="FbFrankReal" w:hAnsi="FbFrankReal" w:cs="FbFrankReal"/>
          <w:rtl/>
        </w:rPr>
        <w:t>המל</w:t>
      </w:r>
      <w:r w:rsidRPr="009B3FE3">
        <w:rPr>
          <w:rFonts w:ascii="FbFrankReal" w:hAnsi="FbFrankReal" w:cs="FbFrankReal"/>
          <w:rtl/>
          <w:lang w:bidi="ar-SA"/>
        </w:rPr>
        <w:t xml:space="preserve">' </w:t>
      </w:r>
      <w:r w:rsidRPr="009B3FE3">
        <w:rPr>
          <w:rFonts w:ascii="FbFrankReal" w:hAnsi="FbFrankReal" w:cs="FbFrankReal"/>
          <w:rtl/>
        </w:rPr>
        <w:t>הוא</w:t>
      </w:r>
      <w:r w:rsidRPr="009B3FE3">
        <w:rPr>
          <w:rFonts w:ascii="FbFrankReal" w:hAnsi="FbFrankReal" w:cs="FbFrankReal"/>
          <w:rtl/>
          <w:lang w:bidi="ar-SA"/>
        </w:rPr>
        <w:t xml:space="preserve"> </w:t>
      </w:r>
      <w:r w:rsidRPr="009B3FE3">
        <w:rPr>
          <w:rFonts w:ascii="FbFrankReal" w:hAnsi="FbFrankReal" w:cs="FbFrankReal"/>
          <w:rtl/>
        </w:rPr>
        <w:t>למעלה</w:t>
      </w:r>
      <w:r w:rsidRPr="009B3FE3">
        <w:rPr>
          <w:rFonts w:ascii="FbFrankReal" w:hAnsi="FbFrankReal" w:cs="FbFrankReal"/>
          <w:rtl/>
          <w:lang w:bidi="ar-SA"/>
        </w:rPr>
        <w:t xml:space="preserve"> </w:t>
      </w:r>
      <w:r w:rsidRPr="009B3FE3">
        <w:rPr>
          <w:rFonts w:ascii="FbFrankReal" w:hAnsi="FbFrankReal" w:cs="FbFrankReal"/>
          <w:rtl/>
        </w:rPr>
        <w:t>יותר</w:t>
      </w:r>
      <w:r w:rsidRPr="009B3FE3">
        <w:rPr>
          <w:rFonts w:ascii="FbFrankReal" w:hAnsi="FbFrankReal" w:cs="FbFrankReal"/>
          <w:rtl/>
          <w:lang w:bidi="ar-SA"/>
        </w:rPr>
        <w:t xml:space="preserve"> </w:t>
      </w:r>
      <w:r w:rsidRPr="009B3FE3">
        <w:rPr>
          <w:rFonts w:ascii="FbFrankReal" w:hAnsi="FbFrankReal" w:cs="FbFrankReal"/>
          <w:rtl/>
        </w:rPr>
        <w:t>והוא</w:t>
      </w:r>
      <w:r w:rsidRPr="009B3FE3">
        <w:rPr>
          <w:rFonts w:ascii="FbFrankReal" w:hAnsi="FbFrankReal" w:cs="FbFrankReal"/>
          <w:rtl/>
          <w:lang w:bidi="ar-SA"/>
        </w:rPr>
        <w:t xml:space="preserve"> </w:t>
      </w:r>
      <w:r w:rsidRPr="009B3FE3">
        <w:rPr>
          <w:rFonts w:ascii="FbFrankReal" w:hAnsi="FbFrankReal" w:cs="FbFrankReal"/>
          <w:rtl/>
        </w:rPr>
        <w:t>שלא</w:t>
      </w:r>
      <w:r w:rsidRPr="009B3FE3">
        <w:rPr>
          <w:rFonts w:ascii="FbFrankReal" w:hAnsi="FbFrankReal" w:cs="FbFrankReal"/>
          <w:rtl/>
          <w:lang w:bidi="ar-SA"/>
        </w:rPr>
        <w:t xml:space="preserve"> </w:t>
      </w:r>
      <w:r w:rsidRPr="009B3FE3">
        <w:rPr>
          <w:rFonts w:ascii="FbFrankReal" w:hAnsi="FbFrankReal" w:cs="FbFrankReal"/>
          <w:rtl/>
        </w:rPr>
        <w:t>תהי</w:t>
      </w:r>
      <w:r w:rsidRPr="009B3FE3">
        <w:rPr>
          <w:rFonts w:ascii="FbFrankReal" w:hAnsi="FbFrankReal" w:cs="FbFrankReal"/>
          <w:rtl/>
          <w:lang w:bidi="ar-SA"/>
        </w:rPr>
        <w:t xml:space="preserve">' </w:t>
      </w:r>
      <w:r w:rsidRPr="009B3FE3">
        <w:rPr>
          <w:rFonts w:ascii="FbFrankReal" w:hAnsi="FbFrankReal" w:cs="FbFrankReal"/>
          <w:rtl/>
        </w:rPr>
        <w:t>בחי</w:t>
      </w:r>
      <w:r w:rsidRPr="009B3FE3">
        <w:rPr>
          <w:rFonts w:ascii="FbFrankReal" w:hAnsi="FbFrankReal" w:cs="FbFrankReal"/>
          <w:rtl/>
          <w:lang w:bidi="ar-SA"/>
        </w:rPr>
        <w:t xml:space="preserve">' </w:t>
      </w:r>
      <w:r w:rsidRPr="009B3FE3">
        <w:rPr>
          <w:rFonts w:ascii="FbFrankReal" w:hAnsi="FbFrankReal" w:cs="FbFrankReal"/>
          <w:rtl/>
        </w:rPr>
        <w:t>מקבל</w:t>
      </w:r>
      <w:r w:rsidRPr="009B3FE3">
        <w:rPr>
          <w:rFonts w:ascii="FbFrankReal" w:hAnsi="FbFrankReal" w:cs="FbFrankReal"/>
          <w:rtl/>
          <w:lang w:bidi="ar-SA"/>
        </w:rPr>
        <w:t xml:space="preserve"> </w:t>
      </w:r>
      <w:r w:rsidRPr="009B3FE3">
        <w:rPr>
          <w:rFonts w:ascii="FbFrankReal" w:hAnsi="FbFrankReal" w:cs="FbFrankReal"/>
          <w:rtl/>
        </w:rPr>
        <w:t>כלל</w:t>
      </w:r>
      <w:r w:rsidRPr="009B3FE3">
        <w:rPr>
          <w:rFonts w:ascii="FbFrankReal" w:hAnsi="FbFrankReal" w:cs="FbFrankReal"/>
          <w:rtl/>
          <w:lang w:bidi="ar-SA"/>
        </w:rPr>
        <w:t xml:space="preserve"> </w:t>
      </w:r>
      <w:r w:rsidRPr="009B3FE3">
        <w:rPr>
          <w:rFonts w:ascii="FbFrankReal" w:hAnsi="FbFrankReal" w:cs="FbFrankReal"/>
          <w:rtl/>
        </w:rPr>
        <w:t>ממשפיע</w:t>
      </w:r>
      <w:r w:rsidRPr="009B3FE3">
        <w:rPr>
          <w:rFonts w:ascii="FbFrankReal" w:hAnsi="FbFrankReal" w:cs="FbFrankReal"/>
          <w:rtl/>
          <w:lang w:bidi="ar-SA"/>
        </w:rPr>
        <w:t xml:space="preserve"> </w:t>
      </w:r>
      <w:r w:rsidRPr="009B3FE3">
        <w:rPr>
          <w:rFonts w:ascii="FbFrankReal" w:hAnsi="FbFrankReal" w:cs="FbFrankReal"/>
          <w:rtl/>
        </w:rPr>
        <w:t>רק</w:t>
      </w:r>
      <w:r w:rsidRPr="009B3FE3">
        <w:rPr>
          <w:rFonts w:ascii="FbFrankReal" w:hAnsi="FbFrankReal" w:cs="FbFrankReal"/>
          <w:rtl/>
          <w:lang w:bidi="ar-SA"/>
        </w:rPr>
        <w:t xml:space="preserve"> </w:t>
      </w:r>
      <w:r w:rsidRPr="009B3FE3">
        <w:rPr>
          <w:rFonts w:ascii="FbFrankReal" w:hAnsi="FbFrankReal" w:cs="FbFrankReal"/>
          <w:rtl/>
        </w:rPr>
        <w:t>מכח</w:t>
      </w:r>
      <w:r w:rsidRPr="009B3FE3">
        <w:rPr>
          <w:rFonts w:ascii="FbFrankReal" w:hAnsi="FbFrankReal" w:cs="FbFrankReal"/>
          <w:rtl/>
          <w:lang w:bidi="ar-SA"/>
        </w:rPr>
        <w:t xml:space="preserve"> </w:t>
      </w:r>
      <w:r w:rsidRPr="009B3FE3">
        <w:rPr>
          <w:rFonts w:ascii="FbFrankReal" w:hAnsi="FbFrankReal" w:cs="FbFrankReal"/>
          <w:rtl/>
        </w:rPr>
        <w:t>עצמו</w:t>
      </w:r>
      <w:r w:rsidRPr="009B3FE3">
        <w:rPr>
          <w:rFonts w:ascii="FbFrankReal" w:hAnsi="FbFrankReal" w:cs="FbFrankReal"/>
          <w:rtl/>
          <w:lang w:bidi="ar-SA"/>
        </w:rPr>
        <w:t xml:space="preserve"> </w:t>
      </w:r>
      <w:r w:rsidRPr="009B3FE3">
        <w:rPr>
          <w:rFonts w:ascii="FbFrankReal" w:hAnsi="FbFrankReal" w:cs="FbFrankReal"/>
          <w:rtl/>
        </w:rPr>
        <w:t>שיש</w:t>
      </w:r>
      <w:r w:rsidRPr="009B3FE3">
        <w:rPr>
          <w:rFonts w:ascii="FbFrankReal" w:hAnsi="FbFrankReal" w:cs="FbFrankReal"/>
          <w:rtl/>
          <w:lang w:bidi="ar-SA"/>
        </w:rPr>
        <w:t xml:space="preserve"> </w:t>
      </w:r>
      <w:r w:rsidRPr="009B3FE3">
        <w:rPr>
          <w:rFonts w:ascii="FbFrankReal" w:hAnsi="FbFrankReal" w:cs="FbFrankReal"/>
          <w:rtl/>
        </w:rPr>
        <w:t>בה</w:t>
      </w:r>
      <w:r w:rsidRPr="009B3FE3">
        <w:rPr>
          <w:rFonts w:ascii="FbFrankReal" w:hAnsi="FbFrankReal" w:cs="FbFrankReal"/>
          <w:rtl/>
          <w:lang w:bidi="ar-SA"/>
        </w:rPr>
        <w:t xml:space="preserve"> </w:t>
      </w:r>
      <w:r w:rsidRPr="009B3FE3">
        <w:rPr>
          <w:rFonts w:ascii="FbFrankReal" w:hAnsi="FbFrankReal" w:cs="FbFrankReal"/>
          <w:rtl/>
        </w:rPr>
        <w:t>מכח</w:t>
      </w:r>
      <w:r w:rsidRPr="009B3FE3">
        <w:rPr>
          <w:rFonts w:ascii="FbFrankReal" w:hAnsi="FbFrankReal" w:cs="FbFrankReal"/>
          <w:rtl/>
          <w:lang w:bidi="ar-SA"/>
        </w:rPr>
        <w:t xml:space="preserve"> </w:t>
      </w:r>
      <w:r w:rsidRPr="009B3FE3">
        <w:rPr>
          <w:rFonts w:ascii="FbFrankReal" w:hAnsi="FbFrankReal" w:cs="FbFrankReal"/>
          <w:rtl/>
        </w:rPr>
        <w:t>עצמי</w:t>
      </w:r>
      <w:r w:rsidRPr="009B3FE3">
        <w:rPr>
          <w:rFonts w:ascii="FbFrankReal" w:hAnsi="FbFrankReal" w:cs="FbFrankReal"/>
          <w:rtl/>
          <w:lang w:bidi="ar-SA"/>
        </w:rPr>
        <w:t xml:space="preserve">' </w:t>
      </w:r>
      <w:r w:rsidRPr="009B3FE3">
        <w:rPr>
          <w:rFonts w:ascii="FbFrankReal" w:hAnsi="FbFrankReal" w:cs="FbFrankReal"/>
          <w:rtl/>
        </w:rPr>
        <w:t>אור</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w:t>
      </w:r>
      <w:r w:rsidRPr="009B3FE3">
        <w:rPr>
          <w:rFonts w:ascii="FbFrankReal" w:hAnsi="FbFrankReal" w:cs="FbFrankReal"/>
          <w:rtl/>
        </w:rPr>
        <w:t>ס</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w:t>
      </w:r>
      <w:r w:rsidRPr="009B3FE3">
        <w:rPr>
          <w:rFonts w:ascii="FbFrankReal" w:hAnsi="FbFrankReal" w:cs="FbFrankReal"/>
          <w:rtl/>
        </w:rPr>
        <w:t>ה</w:t>
      </w:r>
      <w:r w:rsidRPr="009B3FE3">
        <w:rPr>
          <w:rFonts w:ascii="FbFrankReal" w:hAnsi="FbFrankReal" w:cs="FbFrankReal"/>
          <w:rtl/>
          <w:lang w:bidi="ar-SA"/>
        </w:rPr>
        <w:t xml:space="preserve"> … </w:t>
      </w:r>
      <w:r w:rsidRPr="009B3FE3">
        <w:rPr>
          <w:rFonts w:ascii="FbFrankReal" w:hAnsi="FbFrankReal" w:cs="FbFrankReal"/>
          <w:rtl/>
        </w:rPr>
        <w:t>וזהו</w:t>
      </w:r>
      <w:r w:rsidRPr="009B3FE3">
        <w:rPr>
          <w:rFonts w:ascii="FbFrankReal" w:hAnsi="FbFrankReal" w:cs="FbFrankReal"/>
          <w:rtl/>
          <w:lang w:bidi="ar-SA"/>
        </w:rPr>
        <w:t xml:space="preserve"> </w:t>
      </w:r>
      <w:r w:rsidRPr="009B3FE3">
        <w:rPr>
          <w:rFonts w:ascii="FbFrankReal" w:hAnsi="FbFrankReal" w:cs="FbFrankReal"/>
          <w:rtl/>
        </w:rPr>
        <w:t>ענין</w:t>
      </w:r>
      <w:r w:rsidRPr="009B3FE3">
        <w:rPr>
          <w:rFonts w:ascii="FbFrankReal" w:hAnsi="FbFrankReal" w:cs="FbFrankReal"/>
          <w:rtl/>
          <w:lang w:bidi="ar-SA"/>
        </w:rPr>
        <w:t xml:space="preserve"> </w:t>
      </w:r>
      <w:r w:rsidRPr="009B3FE3">
        <w:rPr>
          <w:rFonts w:ascii="FbFrankReal" w:hAnsi="FbFrankReal" w:cs="FbFrankReal"/>
          <w:rtl/>
        </w:rPr>
        <w:t>עוה</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עצמו</w:t>
      </w:r>
      <w:r w:rsidRPr="009B3FE3">
        <w:rPr>
          <w:rFonts w:ascii="FbFrankReal" w:hAnsi="FbFrankReal" w:cs="FbFrankReal"/>
          <w:rtl/>
          <w:lang w:bidi="ar-SA"/>
        </w:rPr>
        <w:t xml:space="preserve"> </w:t>
      </w:r>
      <w:r w:rsidRPr="009B3FE3">
        <w:rPr>
          <w:rFonts w:ascii="FbFrankReal" w:hAnsi="FbFrankReal" w:cs="FbFrankReal"/>
          <w:rtl/>
        </w:rPr>
        <w:t>באלף</w:t>
      </w:r>
      <w:r w:rsidRPr="009B3FE3">
        <w:rPr>
          <w:rFonts w:ascii="FbFrankReal" w:hAnsi="FbFrankReal" w:cs="FbFrankReal"/>
          <w:rtl/>
          <w:lang w:bidi="ar-SA"/>
        </w:rPr>
        <w:t xml:space="preserve"> </w:t>
      </w:r>
      <w:r w:rsidRPr="009B3FE3">
        <w:rPr>
          <w:rFonts w:ascii="FbFrankReal" w:hAnsi="FbFrankReal" w:cs="FbFrankReal"/>
          <w:rtl/>
        </w:rPr>
        <w:t>הז</w:t>
      </w:r>
      <w:r w:rsidRPr="009B3FE3">
        <w:rPr>
          <w:rFonts w:ascii="FbFrankReal" w:hAnsi="FbFrankReal" w:cs="FbFrankReal"/>
          <w:rtl/>
          <w:lang w:bidi="ar-SA"/>
        </w:rPr>
        <w:t xml:space="preserve">' </w:t>
      </w:r>
      <w:r w:rsidRPr="009B3FE3">
        <w:rPr>
          <w:rFonts w:ascii="FbFrankReal" w:hAnsi="FbFrankReal" w:cs="FbFrankReal"/>
          <w:rtl/>
        </w:rPr>
        <w:t>שנא</w:t>
      </w:r>
      <w:r w:rsidRPr="009B3FE3">
        <w:rPr>
          <w:rFonts w:ascii="FbFrankReal" w:hAnsi="FbFrankReal" w:cs="FbFrankReal"/>
          <w:rtl/>
          <w:lang w:bidi="ar-SA"/>
        </w:rPr>
        <w:t xml:space="preserve">' </w:t>
      </w:r>
      <w:r w:rsidRPr="009B3FE3">
        <w:rPr>
          <w:rFonts w:ascii="FbFrankReal" w:hAnsi="FbFrankReal" w:cs="FbFrankReal"/>
          <w:rtl/>
        </w:rPr>
        <w:t>בו</w:t>
      </w:r>
      <w:r w:rsidRPr="009B3FE3">
        <w:rPr>
          <w:rFonts w:ascii="FbFrankReal" w:hAnsi="FbFrankReal" w:cs="FbFrankReal"/>
          <w:rtl/>
          <w:lang w:bidi="ar-SA"/>
        </w:rPr>
        <w:t xml:space="preserve"> </w:t>
      </w:r>
      <w:r w:rsidRPr="009B3FE3">
        <w:rPr>
          <w:rFonts w:ascii="FbFrankReal" w:hAnsi="FbFrankReal" w:cs="FbFrankReal"/>
          <w:rtl/>
        </w:rPr>
        <w:t>ועמך</w:t>
      </w:r>
      <w:r w:rsidRPr="009B3FE3">
        <w:rPr>
          <w:rFonts w:ascii="FbFrankReal" w:hAnsi="FbFrankReal" w:cs="FbFrankReal"/>
          <w:rtl/>
          <w:lang w:bidi="ar-SA"/>
        </w:rPr>
        <w:t xml:space="preserve"> </w:t>
      </w:r>
      <w:r w:rsidRPr="009B3FE3">
        <w:rPr>
          <w:rFonts w:ascii="FbFrankReal" w:hAnsi="FbFrankReal" w:cs="FbFrankReal"/>
          <w:rtl/>
        </w:rPr>
        <w:t>כולם</w:t>
      </w:r>
      <w:r w:rsidRPr="009B3FE3">
        <w:rPr>
          <w:rFonts w:ascii="FbFrankReal" w:hAnsi="FbFrankReal" w:cs="FbFrankReal"/>
          <w:rtl/>
          <w:lang w:bidi="ar-SA"/>
        </w:rPr>
        <w:t xml:space="preserve"> </w:t>
      </w:r>
      <w:r w:rsidRPr="009B3FE3">
        <w:rPr>
          <w:rFonts w:ascii="FbFrankReal" w:hAnsi="FbFrankReal" w:cs="FbFrankReal"/>
          <w:rtl/>
        </w:rPr>
        <w:t>צדיקי</w:t>
      </w:r>
      <w:r w:rsidRPr="009B3FE3">
        <w:rPr>
          <w:rFonts w:ascii="FbFrankReal" w:hAnsi="FbFrankReal" w:cs="FbFrankReal"/>
          <w:rtl/>
          <w:lang w:bidi="ar-SA"/>
        </w:rPr>
        <w:t xml:space="preserve">' </w:t>
      </w:r>
      <w:r w:rsidRPr="009B3FE3">
        <w:rPr>
          <w:rFonts w:ascii="FbFrankReal" w:hAnsi="FbFrankReal" w:cs="FbFrankReal"/>
          <w:rtl/>
        </w:rPr>
        <w:t>לעולם</w:t>
      </w:r>
      <w:r w:rsidRPr="009B3FE3">
        <w:rPr>
          <w:rFonts w:ascii="FbFrankReal" w:hAnsi="FbFrankReal" w:cs="FbFrankReal"/>
          <w:rtl/>
          <w:lang w:bidi="ar-SA"/>
        </w:rPr>
        <w:t xml:space="preserve"> </w:t>
      </w:r>
      <w:r w:rsidRPr="009B3FE3">
        <w:rPr>
          <w:rFonts w:ascii="FbFrankReal" w:hAnsi="FbFrankReal" w:cs="FbFrankReal"/>
          <w:rtl/>
        </w:rPr>
        <w:t>ירשו</w:t>
      </w:r>
      <w:r w:rsidRPr="009B3FE3">
        <w:rPr>
          <w:rFonts w:ascii="FbFrankReal" w:hAnsi="FbFrankReal" w:cs="FbFrankReal"/>
          <w:rtl/>
          <w:lang w:bidi="ar-SA"/>
        </w:rPr>
        <w:t xml:space="preserve"> </w:t>
      </w:r>
      <w:r w:rsidRPr="009B3FE3">
        <w:rPr>
          <w:rFonts w:ascii="FbFrankReal" w:hAnsi="FbFrankReal" w:cs="FbFrankReal"/>
          <w:rtl/>
        </w:rPr>
        <w:t>ארץ</w:t>
      </w:r>
      <w:r w:rsidRPr="009B3FE3">
        <w:rPr>
          <w:rFonts w:ascii="FbFrankReal" w:hAnsi="FbFrankReal" w:cs="FbFrankReal"/>
          <w:rtl/>
          <w:lang w:bidi="ar-SA"/>
        </w:rPr>
        <w:t xml:space="preserve"> </w:t>
      </w:r>
      <w:r w:rsidRPr="009B3FE3">
        <w:rPr>
          <w:rFonts w:ascii="FbFrankReal" w:hAnsi="FbFrankReal" w:cs="FbFrankReal"/>
          <w:rtl/>
        </w:rPr>
        <w:t>ארץ</w:t>
      </w:r>
      <w:r w:rsidRPr="009B3FE3">
        <w:rPr>
          <w:rFonts w:ascii="FbFrankReal" w:hAnsi="FbFrankReal" w:cs="FbFrankReal"/>
          <w:rtl/>
          <w:lang w:bidi="ar-SA"/>
        </w:rPr>
        <w:t xml:space="preserve"> </w:t>
      </w:r>
      <w:r w:rsidRPr="009B3FE3">
        <w:rPr>
          <w:rFonts w:ascii="FbFrankReal" w:hAnsi="FbFrankReal" w:cs="FbFrankReal"/>
          <w:rtl/>
        </w:rPr>
        <w:t>החיי</w:t>
      </w:r>
      <w:r w:rsidRPr="009B3FE3">
        <w:rPr>
          <w:rFonts w:ascii="FbFrankReal" w:hAnsi="FbFrankReal" w:cs="FbFrankReal"/>
          <w:rtl/>
          <w:lang w:bidi="ar-SA"/>
        </w:rPr>
        <w:t xml:space="preserve">' </w:t>
      </w:r>
      <w:r w:rsidRPr="009B3FE3">
        <w:rPr>
          <w:rFonts w:ascii="FbFrankReal" w:hAnsi="FbFrankReal" w:cs="FbFrankReal"/>
          <w:rtl/>
        </w:rPr>
        <w:t>העליוני</w:t>
      </w:r>
      <w:r w:rsidRPr="009B3FE3">
        <w:rPr>
          <w:rFonts w:ascii="FbFrankReal" w:hAnsi="FbFrankReal" w:cs="FbFrankReal"/>
          <w:rtl/>
          <w:lang w:bidi="ar-SA"/>
        </w:rPr>
        <w:t xml:space="preserve">' </w:t>
      </w:r>
      <w:r w:rsidRPr="009B3FE3">
        <w:rPr>
          <w:rFonts w:ascii="FbFrankReal" w:hAnsi="FbFrankReal" w:cs="FbFrankReal"/>
          <w:rtl/>
        </w:rPr>
        <w:t>שנא</w:t>
      </w:r>
      <w:r w:rsidRPr="009B3FE3">
        <w:rPr>
          <w:rFonts w:ascii="FbFrankReal" w:hAnsi="FbFrankReal" w:cs="FbFrankReal"/>
          <w:rtl/>
          <w:lang w:bidi="ar-SA"/>
        </w:rPr>
        <w:t xml:space="preserve">' </w:t>
      </w:r>
      <w:r w:rsidRPr="009B3FE3">
        <w:rPr>
          <w:rFonts w:ascii="FbFrankReal" w:hAnsi="FbFrankReal" w:cs="FbFrankReal"/>
          <w:rtl/>
        </w:rPr>
        <w:t>בה</w:t>
      </w:r>
      <w:r w:rsidRPr="009B3FE3">
        <w:rPr>
          <w:rFonts w:ascii="FbFrankReal" w:hAnsi="FbFrankReal" w:cs="FbFrankReal"/>
          <w:rtl/>
          <w:lang w:bidi="ar-SA"/>
        </w:rPr>
        <w:t xml:space="preserve"> </w:t>
      </w:r>
      <w:r w:rsidRPr="009B3FE3">
        <w:rPr>
          <w:rFonts w:ascii="FbFrankReal" w:hAnsi="FbFrankReal" w:cs="FbFrankReal"/>
          <w:rtl/>
        </w:rPr>
        <w:t>והארץ</w:t>
      </w:r>
      <w:r w:rsidRPr="009B3FE3">
        <w:rPr>
          <w:rFonts w:ascii="FbFrankReal" w:hAnsi="FbFrankReal" w:cs="FbFrankReal"/>
          <w:rtl/>
          <w:lang w:bidi="ar-SA"/>
        </w:rPr>
        <w:t xml:space="preserve"> </w:t>
      </w:r>
      <w:r w:rsidRPr="009B3FE3">
        <w:rPr>
          <w:rFonts w:ascii="FbFrankReal" w:hAnsi="FbFrankReal" w:cs="FbFrankReal"/>
          <w:rtl/>
        </w:rPr>
        <w:t>אזכור</w:t>
      </w:r>
      <w:r w:rsidRPr="009B3FE3">
        <w:rPr>
          <w:rFonts w:ascii="FbFrankReal" w:hAnsi="FbFrankReal" w:cs="FbFrankReal"/>
          <w:rtl/>
          <w:lang w:bidi="ar-SA"/>
        </w:rPr>
        <w:t xml:space="preserve"> </w:t>
      </w:r>
      <w:r w:rsidRPr="009B3FE3">
        <w:rPr>
          <w:rFonts w:ascii="FbFrankReal" w:hAnsi="FbFrankReal" w:cs="FbFrankReal"/>
          <w:rtl/>
        </w:rPr>
        <w:t>שלא</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בה</w:t>
      </w:r>
      <w:r w:rsidRPr="009B3FE3">
        <w:rPr>
          <w:rFonts w:ascii="FbFrankReal" w:hAnsi="FbFrankReal" w:cs="FbFrankReal"/>
          <w:rtl/>
          <w:lang w:bidi="ar-SA"/>
        </w:rPr>
        <w:t xml:space="preserve"> </w:t>
      </w:r>
      <w:r w:rsidRPr="009B3FE3">
        <w:rPr>
          <w:rFonts w:ascii="FbFrankReal" w:hAnsi="FbFrankReal" w:cs="FbFrankReal"/>
          <w:rtl/>
        </w:rPr>
        <w:t>עבודה</w:t>
      </w:r>
      <w:r w:rsidRPr="009B3FE3">
        <w:rPr>
          <w:rFonts w:ascii="FbFrankReal" w:hAnsi="FbFrankReal" w:cs="FbFrankReal"/>
          <w:rtl/>
          <w:lang w:bidi="ar-SA"/>
        </w:rPr>
        <w:t xml:space="preserve"> </w:t>
      </w:r>
      <w:r w:rsidRPr="009B3FE3">
        <w:rPr>
          <w:rFonts w:ascii="FbFrankReal" w:hAnsi="FbFrankReal" w:cs="FbFrankReal"/>
          <w:rtl/>
        </w:rPr>
        <w:t>כלל</w:t>
      </w:r>
      <w:r w:rsidRPr="009B3FE3">
        <w:rPr>
          <w:rFonts w:ascii="FbFrankReal" w:hAnsi="FbFrankReal" w:cs="FbFrankReal"/>
          <w:rtl/>
          <w:lang w:bidi="ar-SA"/>
        </w:rPr>
        <w:t xml:space="preserve"> </w:t>
      </w:r>
      <w:r w:rsidRPr="009B3FE3">
        <w:rPr>
          <w:rFonts w:ascii="FbFrankReal" w:hAnsi="FbFrankReal" w:cs="FbFrankReal"/>
          <w:rtl/>
        </w:rPr>
        <w:t>רק</w:t>
      </w:r>
      <w:r w:rsidRPr="009B3FE3">
        <w:rPr>
          <w:rFonts w:ascii="FbFrankReal" w:hAnsi="FbFrankReal" w:cs="FbFrankReal"/>
          <w:rtl/>
          <w:lang w:bidi="ar-SA"/>
        </w:rPr>
        <w:t xml:space="preserve"> </w:t>
      </w:r>
      <w:r w:rsidRPr="009B3FE3">
        <w:rPr>
          <w:rFonts w:ascii="FbFrankReal" w:hAnsi="FbFrankReal" w:cs="FbFrankReal"/>
          <w:rtl/>
        </w:rPr>
        <w:t>תצמיח</w:t>
      </w:r>
      <w:r w:rsidRPr="009B3FE3">
        <w:rPr>
          <w:rFonts w:ascii="FbFrankReal" w:hAnsi="FbFrankReal" w:cs="FbFrankReal"/>
          <w:rtl/>
          <w:lang w:bidi="ar-SA"/>
        </w:rPr>
        <w:t xml:space="preserve"> </w:t>
      </w:r>
      <w:r w:rsidRPr="009B3FE3">
        <w:rPr>
          <w:rFonts w:ascii="FbFrankReal" w:hAnsi="FbFrankReal" w:cs="FbFrankReal"/>
          <w:rtl/>
        </w:rPr>
        <w:t>הכל</w:t>
      </w:r>
      <w:r w:rsidRPr="009B3FE3">
        <w:rPr>
          <w:rFonts w:ascii="FbFrankReal" w:hAnsi="FbFrankReal" w:cs="FbFrankReal"/>
          <w:rtl/>
          <w:lang w:bidi="ar-SA"/>
        </w:rPr>
        <w:t xml:space="preserve"> </w:t>
      </w:r>
      <w:r w:rsidRPr="009B3FE3">
        <w:rPr>
          <w:rFonts w:ascii="FbFrankReal" w:hAnsi="FbFrankReal" w:cs="FbFrankReal"/>
          <w:rtl/>
        </w:rPr>
        <w:t>מכח</w:t>
      </w:r>
      <w:r w:rsidRPr="009B3FE3">
        <w:rPr>
          <w:rFonts w:ascii="FbFrankReal" w:hAnsi="FbFrankReal" w:cs="FbFrankReal"/>
          <w:rtl/>
          <w:lang w:bidi="ar-SA"/>
        </w:rPr>
        <w:t xml:space="preserve"> </w:t>
      </w:r>
      <w:r w:rsidRPr="009B3FE3">
        <w:rPr>
          <w:rFonts w:ascii="FbFrankReal" w:hAnsi="FbFrankReal" w:cs="FbFrankReal"/>
          <w:rtl/>
        </w:rPr>
        <w:t>עצמה</w:t>
      </w:r>
      <w:r w:rsidRPr="009B3FE3">
        <w:rPr>
          <w:rFonts w:ascii="FbFrankReal" w:hAnsi="FbFrankReal" w:cs="FbFrankReal"/>
          <w:rtl/>
          <w:lang w:bidi="ar-SA"/>
        </w:rPr>
        <w:t xml:space="preserve"> </w:t>
      </w:r>
      <w:r w:rsidRPr="009B3FE3">
        <w:rPr>
          <w:rFonts w:ascii="FbFrankReal" w:hAnsi="FbFrankReal" w:cs="FbFrankReal"/>
          <w:rtl/>
        </w:rPr>
        <w:t>לבד</w:t>
      </w:r>
      <w:r w:rsidRPr="009B3FE3">
        <w:rPr>
          <w:rFonts w:ascii="FbFrankReal" w:hAnsi="FbFrankReal" w:cs="FbFrankReal"/>
          <w:rtl/>
          <w:lang w:bidi="ar-SA"/>
        </w:rPr>
        <w:t xml:space="preserve"> </w:t>
      </w:r>
      <w:r w:rsidRPr="009B3FE3">
        <w:rPr>
          <w:rFonts w:ascii="FbFrankReal" w:hAnsi="FbFrankReal" w:cs="FbFrankReal"/>
          <w:rtl/>
        </w:rPr>
        <w:t>וכמ</w:t>
      </w:r>
      <w:r w:rsidRPr="009B3FE3">
        <w:rPr>
          <w:rFonts w:ascii="FbFrankReal" w:hAnsi="FbFrankReal" w:cs="FbFrankReal"/>
          <w:rtl/>
          <w:lang w:bidi="ar-SA"/>
        </w:rPr>
        <w:t>"</w:t>
      </w:r>
      <w:r w:rsidRPr="009B3FE3">
        <w:rPr>
          <w:rFonts w:ascii="FbFrankReal" w:hAnsi="FbFrankReal" w:cs="FbFrankReal"/>
          <w:rtl/>
        </w:rPr>
        <w:t>ש</w:t>
      </w:r>
      <w:r w:rsidRPr="009B3FE3">
        <w:rPr>
          <w:rFonts w:ascii="FbFrankReal" w:hAnsi="FbFrankReal" w:cs="FbFrankReal"/>
          <w:rtl/>
          <w:lang w:bidi="ar-SA"/>
        </w:rPr>
        <w:t xml:space="preserve"> </w:t>
      </w:r>
      <w:r w:rsidRPr="009B3FE3">
        <w:rPr>
          <w:rFonts w:ascii="FbFrankReal" w:hAnsi="FbFrankReal" w:cs="FbFrankReal"/>
          <w:rtl/>
        </w:rPr>
        <w:t>עתידה</w:t>
      </w:r>
      <w:r w:rsidRPr="009B3FE3">
        <w:rPr>
          <w:rFonts w:ascii="FbFrankReal" w:hAnsi="FbFrankReal" w:cs="FbFrankReal"/>
          <w:rtl/>
          <w:lang w:bidi="ar-SA"/>
        </w:rPr>
        <w:t xml:space="preserve"> </w:t>
      </w:r>
      <w:r w:rsidRPr="009B3FE3">
        <w:rPr>
          <w:rFonts w:ascii="FbFrankReal" w:hAnsi="FbFrankReal" w:cs="FbFrankReal"/>
          <w:rtl/>
        </w:rPr>
        <w:t>ארץ</w:t>
      </w:r>
      <w:r w:rsidRPr="009B3FE3">
        <w:rPr>
          <w:rFonts w:ascii="FbFrankReal" w:hAnsi="FbFrankReal" w:cs="FbFrankReal"/>
          <w:rtl/>
          <w:lang w:bidi="ar-SA"/>
        </w:rPr>
        <w:t xml:space="preserve"> </w:t>
      </w:r>
      <w:r w:rsidRPr="009B3FE3">
        <w:rPr>
          <w:rFonts w:ascii="FbFrankReal" w:hAnsi="FbFrankReal" w:cs="FbFrankReal"/>
          <w:rtl/>
        </w:rPr>
        <w:t>שתוציא</w:t>
      </w:r>
      <w:r w:rsidRPr="009B3FE3">
        <w:rPr>
          <w:rFonts w:ascii="FbFrankReal" w:hAnsi="FbFrankReal" w:cs="FbFrankReal"/>
          <w:rtl/>
          <w:lang w:bidi="ar-SA"/>
        </w:rPr>
        <w:t xml:space="preserve"> </w:t>
      </w:r>
      <w:r w:rsidRPr="009B3FE3">
        <w:rPr>
          <w:rFonts w:ascii="FbFrankReal" w:hAnsi="FbFrankReal" w:cs="FbFrankReal"/>
          <w:rtl/>
        </w:rPr>
        <w:t>כו</w:t>
      </w:r>
      <w:r w:rsidRPr="009B3FE3">
        <w:rPr>
          <w:rFonts w:ascii="FbFrankReal" w:hAnsi="FbFrankReal" w:cs="FbFrankReal"/>
          <w:rtl/>
          <w:lang w:bidi="ar-SA"/>
        </w:rPr>
        <w:t xml:space="preserve">' </w:t>
      </w:r>
      <w:r w:rsidRPr="009B3FE3">
        <w:rPr>
          <w:rFonts w:ascii="FbFrankReal" w:hAnsi="FbFrankReal" w:cs="FbFrankReal"/>
          <w:rtl/>
        </w:rPr>
        <w:t>וכמ</w:t>
      </w:r>
      <w:r w:rsidRPr="009B3FE3">
        <w:rPr>
          <w:rFonts w:ascii="FbFrankReal" w:hAnsi="FbFrankReal" w:cs="FbFrankReal"/>
          <w:rtl/>
          <w:lang w:bidi="ar-SA"/>
        </w:rPr>
        <w:t>"</w:t>
      </w:r>
      <w:r w:rsidRPr="009B3FE3">
        <w:rPr>
          <w:rFonts w:ascii="FbFrankReal" w:hAnsi="FbFrankReal" w:cs="FbFrankReal"/>
          <w:rtl/>
        </w:rPr>
        <w:t>ש</w:t>
      </w:r>
      <w:r w:rsidRPr="009B3FE3">
        <w:rPr>
          <w:rFonts w:ascii="FbFrankReal" w:hAnsi="FbFrankReal" w:cs="FbFrankReal"/>
          <w:rtl/>
          <w:lang w:bidi="ar-SA"/>
        </w:rPr>
        <w:t xml:space="preserve"> </w:t>
      </w:r>
      <w:r w:rsidRPr="009B3FE3">
        <w:rPr>
          <w:rFonts w:ascii="FbFrankReal" w:hAnsi="FbFrankReal" w:cs="FbFrankReal"/>
          <w:rtl/>
        </w:rPr>
        <w:t>כי</w:t>
      </w:r>
      <w:r w:rsidRPr="009B3FE3">
        <w:rPr>
          <w:rFonts w:ascii="FbFrankReal" w:hAnsi="FbFrankReal" w:cs="FbFrankReal"/>
          <w:rtl/>
          <w:lang w:bidi="ar-SA"/>
        </w:rPr>
        <w:t xml:space="preserve"> </w:t>
      </w:r>
      <w:r w:rsidRPr="009B3FE3">
        <w:rPr>
          <w:rFonts w:ascii="FbFrankReal" w:hAnsi="FbFrankReal" w:cs="FbFrankReal"/>
          <w:rtl/>
        </w:rPr>
        <w:t>כארץ</w:t>
      </w:r>
      <w:r w:rsidRPr="009B3FE3">
        <w:rPr>
          <w:rFonts w:ascii="FbFrankReal" w:hAnsi="FbFrankReal" w:cs="FbFrankReal"/>
          <w:rtl/>
          <w:lang w:bidi="ar-SA"/>
        </w:rPr>
        <w:t xml:space="preserve"> </w:t>
      </w:r>
      <w:r w:rsidRPr="009B3FE3">
        <w:rPr>
          <w:rFonts w:ascii="FbFrankReal" w:hAnsi="FbFrankReal" w:cs="FbFrankReal"/>
          <w:rtl/>
        </w:rPr>
        <w:t>תוציא</w:t>
      </w:r>
      <w:r w:rsidRPr="009B3FE3">
        <w:rPr>
          <w:rFonts w:ascii="FbFrankReal" w:hAnsi="FbFrankReal" w:cs="FbFrankReal"/>
          <w:rtl/>
          <w:lang w:bidi="ar-SA"/>
        </w:rPr>
        <w:t xml:space="preserve"> </w:t>
      </w:r>
      <w:r w:rsidRPr="009B3FE3">
        <w:rPr>
          <w:rFonts w:ascii="FbFrankReal" w:hAnsi="FbFrankReal" w:cs="FbFrankReal"/>
          <w:rtl/>
        </w:rPr>
        <w:t>צמחה</w:t>
      </w:r>
      <w:r w:rsidRPr="009B3FE3">
        <w:rPr>
          <w:rFonts w:ascii="FbFrankReal" w:hAnsi="FbFrankReal" w:cs="FbFrankReal"/>
          <w:rtl/>
          <w:lang w:bidi="ar-SA"/>
        </w:rPr>
        <w:t xml:space="preserve"> </w:t>
      </w:r>
      <w:r w:rsidRPr="009B3FE3">
        <w:rPr>
          <w:rFonts w:ascii="FbFrankReal" w:hAnsi="FbFrankReal" w:cs="FbFrankReal"/>
          <w:rtl/>
        </w:rPr>
        <w:t>מעצמה</w:t>
      </w:r>
      <w:r w:rsidRPr="009B3FE3">
        <w:rPr>
          <w:rFonts w:ascii="FbFrankReal" w:hAnsi="FbFrankReal" w:cs="FbFrankReal"/>
          <w:rtl/>
          <w:lang w:bidi="ar-SA"/>
        </w:rPr>
        <w:t xml:space="preserve"> </w:t>
      </w:r>
      <w:r w:rsidRPr="009B3FE3">
        <w:rPr>
          <w:rFonts w:ascii="FbFrankReal" w:hAnsi="FbFrankReal" w:cs="FbFrankReal"/>
          <w:rtl/>
        </w:rPr>
        <w:t>שלא</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גשמי</w:t>
      </w:r>
      <w:r w:rsidRPr="009B3FE3">
        <w:rPr>
          <w:rFonts w:ascii="FbFrankReal" w:hAnsi="FbFrankReal" w:cs="FbFrankReal"/>
          <w:rtl/>
          <w:lang w:bidi="ar-SA"/>
        </w:rPr>
        <w:t xml:space="preserve">' </w:t>
      </w:r>
      <w:r w:rsidRPr="009B3FE3">
        <w:rPr>
          <w:rFonts w:ascii="FbFrankReal" w:hAnsi="FbFrankReal" w:cs="FbFrankReal"/>
          <w:rtl/>
        </w:rPr>
        <w:t>וזריעה</w:t>
      </w:r>
      <w:r w:rsidRPr="009B3FE3">
        <w:rPr>
          <w:rFonts w:ascii="FbFrankReal" w:hAnsi="FbFrankReal" w:cs="FbFrankReal"/>
          <w:rtl/>
          <w:lang w:bidi="ar-SA"/>
        </w:rPr>
        <w:t xml:space="preserve"> </w:t>
      </w:r>
      <w:r w:rsidRPr="009B3FE3">
        <w:rPr>
          <w:rFonts w:ascii="FbFrankReal" w:hAnsi="FbFrankReal" w:cs="FbFrankReal"/>
          <w:rtl/>
        </w:rPr>
        <w:t>כלל</w:t>
      </w:r>
      <w:r w:rsidRPr="009B3FE3">
        <w:rPr>
          <w:rFonts w:ascii="FbFrankReal" w:hAnsi="FbFrankReal" w:cs="FbFrankReal"/>
          <w:rtl/>
          <w:lang w:bidi="ar-SA"/>
        </w:rPr>
        <w:t xml:space="preserve"> </w:t>
      </w:r>
      <w:r w:rsidRPr="009B3FE3">
        <w:rPr>
          <w:rFonts w:ascii="FbFrankReal" w:hAnsi="FbFrankReal" w:cs="FbFrankReal"/>
          <w:rtl/>
        </w:rPr>
        <w:t>כו</w:t>
      </w:r>
      <w:r w:rsidRPr="009B3FE3">
        <w:rPr>
          <w:rFonts w:ascii="FbFrankReal" w:hAnsi="FbFrankReal" w:cs="FbFrankReal"/>
          <w:rtl/>
          <w:lang w:bidi="ar-SA"/>
        </w:rPr>
        <w:t xml:space="preserve">'". </w:t>
      </w:r>
      <w:r w:rsidRPr="009B3FE3">
        <w:rPr>
          <w:rFonts w:ascii="FbFrankReal" w:hAnsi="FbFrankReal" w:cs="FbFrankReal"/>
          <w:rtl/>
        </w:rPr>
        <w:t>וראה</w:t>
      </w:r>
      <w:r w:rsidRPr="009B3FE3">
        <w:rPr>
          <w:rFonts w:ascii="FbFrankReal" w:hAnsi="FbFrankReal" w:cs="FbFrankReal"/>
          <w:rtl/>
          <w:lang w:bidi="ar-SA"/>
        </w:rPr>
        <w:t xml:space="preserve"> </w:t>
      </w:r>
      <w:r w:rsidRPr="009B3FE3">
        <w:rPr>
          <w:rFonts w:ascii="FbFrankReal" w:hAnsi="FbFrankReal" w:cs="FbFrankReal"/>
          <w:rtl/>
        </w:rPr>
        <w:t>בארוכה</w:t>
      </w:r>
      <w:r w:rsidRPr="009B3FE3">
        <w:rPr>
          <w:rFonts w:ascii="FbFrankReal" w:hAnsi="FbFrankReal" w:cs="FbFrankReal"/>
          <w:rtl/>
          <w:lang w:bidi="ar-SA"/>
        </w:rPr>
        <w:t xml:space="preserve"> </w:t>
      </w:r>
      <w:r w:rsidRPr="009B3FE3">
        <w:rPr>
          <w:rFonts w:ascii="FbFrankReal" w:hAnsi="FbFrankReal" w:cs="FbFrankReal"/>
          <w:rtl/>
        </w:rPr>
        <w:t>שער</w:t>
      </w:r>
      <w:r w:rsidRPr="009B3FE3">
        <w:rPr>
          <w:rFonts w:ascii="FbFrankReal" w:hAnsi="FbFrankReal" w:cs="FbFrankReal"/>
          <w:rtl/>
          <w:lang w:bidi="ar-SA"/>
        </w:rPr>
        <w:t xml:space="preserve"> </w:t>
      </w:r>
      <w:r w:rsidRPr="009B3FE3">
        <w:rPr>
          <w:rFonts w:ascii="FbFrankReal" w:hAnsi="FbFrankReal" w:cs="FbFrankReal"/>
          <w:rtl/>
        </w:rPr>
        <w:t>האמונה</w:t>
      </w:r>
      <w:r w:rsidRPr="009B3FE3">
        <w:rPr>
          <w:rFonts w:ascii="FbFrankReal" w:hAnsi="FbFrankReal" w:cs="FbFrankReal"/>
          <w:rtl/>
          <w:lang w:bidi="ar-SA"/>
        </w:rPr>
        <w:t xml:space="preserve"> </w:t>
      </w:r>
      <w:r w:rsidRPr="009B3FE3">
        <w:rPr>
          <w:rFonts w:ascii="FbFrankReal" w:hAnsi="FbFrankReal" w:cs="FbFrankReal"/>
          <w:rtl/>
        </w:rPr>
        <w:t>לאדמו</w:t>
      </w:r>
      <w:r w:rsidRPr="009B3FE3">
        <w:rPr>
          <w:rFonts w:ascii="FbFrankReal" w:hAnsi="FbFrankReal" w:cs="FbFrankReal"/>
          <w:rtl/>
          <w:lang w:bidi="ar-SA"/>
        </w:rPr>
        <w:t>"</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האמצעי</w:t>
      </w:r>
      <w:r w:rsidRPr="009B3FE3">
        <w:rPr>
          <w:rFonts w:ascii="FbFrankReal" w:hAnsi="FbFrankReal" w:cs="FbFrankReal"/>
          <w:rtl/>
          <w:lang w:bidi="ar-SA"/>
        </w:rPr>
        <w:t xml:space="preserve"> </w:t>
      </w:r>
      <w:r w:rsidRPr="009B3FE3">
        <w:rPr>
          <w:rFonts w:ascii="FbFrankReal" w:hAnsi="FbFrankReal" w:cs="FbFrankReal"/>
          <w:rtl/>
        </w:rPr>
        <w:t>נט</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ואילך</w:t>
      </w:r>
      <w:r w:rsidRPr="009B3FE3">
        <w:rPr>
          <w:rFonts w:ascii="FbFrankReal" w:hAnsi="FbFrankReal" w:cs="FbFrankReal"/>
          <w:rtl/>
          <w:lang w:bidi="ar-SA"/>
        </w:rPr>
        <w:t>.</w:t>
      </w:r>
    </w:p>
  </w:footnote>
  <w:footnote w:id="40">
    <w:p w14:paraId="3F2ADF17" w14:textId="102460AA"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מאמרי</w:t>
      </w:r>
      <w:r w:rsidRPr="009B3FE3">
        <w:rPr>
          <w:rFonts w:ascii="FbFrankReal" w:hAnsi="FbFrankReal" w:cs="FbFrankReal"/>
          <w:rtl/>
          <w:lang w:bidi="ar-SA"/>
        </w:rPr>
        <w:t xml:space="preserve"> </w:t>
      </w:r>
      <w:r w:rsidRPr="009B3FE3">
        <w:rPr>
          <w:rFonts w:ascii="FbFrankReal" w:hAnsi="FbFrankReal" w:cs="FbFrankReal"/>
          <w:rtl/>
        </w:rPr>
        <w:t>אדמו</w:t>
      </w:r>
      <w:r w:rsidRPr="009B3FE3">
        <w:rPr>
          <w:rFonts w:ascii="FbFrankReal" w:hAnsi="FbFrankReal" w:cs="FbFrankReal"/>
          <w:rtl/>
          <w:lang w:bidi="ar-SA"/>
        </w:rPr>
        <w:t>"</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האמצעי</w:t>
      </w:r>
      <w:r w:rsidRPr="009B3FE3">
        <w:rPr>
          <w:rFonts w:ascii="FbFrankReal" w:hAnsi="FbFrankReal" w:cs="FbFrankReal"/>
          <w:rtl/>
          <w:lang w:bidi="ar-SA"/>
        </w:rPr>
        <w:t xml:space="preserve"> </w:t>
      </w:r>
      <w:r w:rsidRPr="009B3FE3">
        <w:rPr>
          <w:rFonts w:ascii="FbFrankReal" w:hAnsi="FbFrankReal" w:cs="FbFrankReal"/>
          <w:rtl/>
        </w:rPr>
        <w:t>ויקרא</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תש</w:t>
      </w:r>
      <w:r w:rsidRPr="009B3FE3">
        <w:rPr>
          <w:rFonts w:ascii="FbFrankReal" w:hAnsi="FbFrankReal" w:cs="FbFrankReal"/>
          <w:rtl/>
          <w:lang w:bidi="ar-SA"/>
        </w:rPr>
        <w:t>"</w:t>
      </w:r>
      <w:r w:rsidRPr="009B3FE3">
        <w:rPr>
          <w:rFonts w:ascii="FbFrankReal" w:hAnsi="FbFrankReal" w:cs="FbFrankReal"/>
          <w:rtl/>
        </w:rPr>
        <w:t>ט</w:t>
      </w:r>
      <w:r w:rsidRPr="009B3FE3">
        <w:rPr>
          <w:rFonts w:ascii="FbFrankReal" w:hAnsi="FbFrankReal" w:cs="FbFrankReal"/>
          <w:rtl/>
          <w:lang w:bidi="ar-SA"/>
        </w:rPr>
        <w:t xml:space="preserve">. </w:t>
      </w:r>
      <w:r w:rsidRPr="009B3FE3">
        <w:rPr>
          <w:rFonts w:ascii="FbFrankReal" w:hAnsi="FbFrankReal" w:cs="FbFrankReal"/>
          <w:rtl/>
        </w:rPr>
        <w:t>ובכ</w:t>
      </w:r>
      <w:r w:rsidRPr="009B3FE3">
        <w:rPr>
          <w:rFonts w:ascii="FbFrankReal" w:hAnsi="FbFrankReal" w:cs="FbFrankReal"/>
          <w:rtl/>
          <w:lang w:bidi="ar-SA"/>
        </w:rPr>
        <w:t>"</w:t>
      </w:r>
      <w:r w:rsidRPr="009B3FE3">
        <w:rPr>
          <w:rFonts w:ascii="FbFrankReal" w:hAnsi="FbFrankReal" w:cs="FbFrankReal"/>
          <w:rtl/>
        </w:rPr>
        <w:t>מ</w:t>
      </w:r>
      <w:r w:rsidRPr="009B3FE3">
        <w:rPr>
          <w:rFonts w:ascii="FbFrankReal" w:hAnsi="FbFrankReal" w:cs="FbFrankReal"/>
          <w:rtl/>
          <w:lang w:bidi="ar-SA"/>
        </w:rPr>
        <w:t>.</w:t>
      </w:r>
    </w:p>
  </w:footnote>
  <w:footnote w:id="41">
    <w:p w14:paraId="6ABD3C4F" w14:textId="04496E98"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ביאורי</w:t>
      </w:r>
      <w:r w:rsidRPr="009B3FE3">
        <w:rPr>
          <w:rFonts w:ascii="FbFrankReal" w:hAnsi="FbFrankReal" w:cs="FbFrankReal"/>
          <w:rtl/>
          <w:lang w:bidi="ar-SA"/>
        </w:rPr>
        <w:t xml:space="preserve"> </w:t>
      </w:r>
      <w:r w:rsidRPr="009B3FE3">
        <w:rPr>
          <w:rFonts w:ascii="FbFrankReal" w:hAnsi="FbFrankReal" w:cs="FbFrankReal"/>
          <w:rtl/>
        </w:rPr>
        <w:t>הזוהר</w:t>
      </w:r>
      <w:r w:rsidRPr="009B3FE3">
        <w:rPr>
          <w:rFonts w:ascii="FbFrankReal" w:hAnsi="FbFrankReal" w:cs="FbFrankReal"/>
          <w:rtl/>
          <w:lang w:bidi="ar-SA"/>
        </w:rPr>
        <w:t xml:space="preserve"> </w:t>
      </w:r>
      <w:r w:rsidRPr="009B3FE3">
        <w:rPr>
          <w:rFonts w:ascii="FbFrankReal" w:hAnsi="FbFrankReal" w:cs="FbFrankReal"/>
          <w:rtl/>
        </w:rPr>
        <w:t>להצ</w:t>
      </w:r>
      <w:r w:rsidRPr="009B3FE3">
        <w:rPr>
          <w:rFonts w:ascii="FbFrankReal" w:hAnsi="FbFrankReal" w:cs="FbFrankReal"/>
          <w:rtl/>
          <w:lang w:bidi="ar-SA"/>
        </w:rPr>
        <w:t>"</w:t>
      </w:r>
      <w:r w:rsidRPr="009B3FE3">
        <w:rPr>
          <w:rFonts w:ascii="FbFrankReal" w:hAnsi="FbFrankReal" w:cs="FbFrankReal"/>
          <w:rtl/>
        </w:rPr>
        <w:t>צ</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תתקה</w:t>
      </w:r>
      <w:r w:rsidRPr="009B3FE3">
        <w:rPr>
          <w:rFonts w:ascii="FbFrankReal" w:hAnsi="FbFrankReal" w:cs="FbFrankReal"/>
          <w:rtl/>
          <w:lang w:bidi="ar-SA"/>
        </w:rPr>
        <w:t>-</w:t>
      </w:r>
      <w:r w:rsidRPr="009B3FE3">
        <w:rPr>
          <w:rFonts w:ascii="FbFrankReal" w:hAnsi="FbFrankReal" w:cs="FbFrankReal"/>
          <w:rtl/>
        </w:rPr>
        <w:t>ו</w:t>
      </w:r>
      <w:r w:rsidRPr="009B3FE3">
        <w:rPr>
          <w:rFonts w:ascii="FbFrankReal" w:hAnsi="FbFrankReal" w:cs="FbFrankReal"/>
          <w:rtl/>
          <w:lang w:bidi="ar-SA"/>
        </w:rPr>
        <w:t xml:space="preserve">. </w:t>
      </w:r>
      <w:r w:rsidRPr="009B3FE3">
        <w:rPr>
          <w:rFonts w:ascii="FbFrankReal" w:hAnsi="FbFrankReal" w:cs="FbFrankReal"/>
          <w:rtl/>
        </w:rPr>
        <w:t>אור</w:t>
      </w:r>
      <w:r w:rsidRPr="009B3FE3">
        <w:rPr>
          <w:rFonts w:ascii="FbFrankReal" w:hAnsi="FbFrankReal" w:cs="FbFrankReal"/>
          <w:rtl/>
          <w:lang w:bidi="ar-SA"/>
        </w:rPr>
        <w:t xml:space="preserve"> </w:t>
      </w:r>
      <w:r w:rsidRPr="009B3FE3">
        <w:rPr>
          <w:rFonts w:ascii="FbFrankReal" w:hAnsi="FbFrankReal" w:cs="FbFrankReal"/>
          <w:rtl/>
        </w:rPr>
        <w:t>התורה</w:t>
      </w:r>
      <w:r w:rsidRPr="009B3FE3">
        <w:rPr>
          <w:rFonts w:ascii="FbFrankReal" w:hAnsi="FbFrankReal" w:cs="FbFrankReal"/>
          <w:rtl/>
          <w:lang w:bidi="ar-SA"/>
        </w:rPr>
        <w:t xml:space="preserve"> </w:t>
      </w:r>
      <w:r w:rsidRPr="009B3FE3">
        <w:rPr>
          <w:rFonts w:ascii="FbFrankReal" w:hAnsi="FbFrankReal" w:cs="FbFrankReal"/>
          <w:rtl/>
        </w:rPr>
        <w:t>ויקרא</w:t>
      </w:r>
      <w:r w:rsidRPr="009B3FE3">
        <w:rPr>
          <w:rFonts w:ascii="FbFrankReal" w:hAnsi="FbFrankReal" w:cs="FbFrankReal"/>
          <w:rtl/>
          <w:lang w:bidi="ar-SA"/>
        </w:rPr>
        <w:t xml:space="preserve"> </w:t>
      </w:r>
      <w:r w:rsidRPr="009B3FE3">
        <w:rPr>
          <w:rFonts w:ascii="FbFrankReal" w:hAnsi="FbFrankReal" w:cs="FbFrankReal"/>
          <w:rtl/>
        </w:rPr>
        <w:t>כרך</w:t>
      </w:r>
      <w:r w:rsidRPr="009B3FE3">
        <w:rPr>
          <w:rFonts w:ascii="FbFrankReal" w:hAnsi="FbFrankReal" w:cs="FbFrankReal"/>
          <w:rtl/>
          <w:lang w:bidi="ar-SA"/>
        </w:rPr>
        <w:t xml:space="preserve"> </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תתצ</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אור</w:t>
      </w:r>
      <w:r w:rsidRPr="009B3FE3">
        <w:rPr>
          <w:rFonts w:ascii="FbFrankReal" w:hAnsi="FbFrankReal" w:cs="FbFrankReal"/>
          <w:rtl/>
          <w:lang w:bidi="ar-SA"/>
        </w:rPr>
        <w:t xml:space="preserve"> </w:t>
      </w:r>
      <w:r w:rsidRPr="009B3FE3">
        <w:rPr>
          <w:rFonts w:ascii="FbFrankReal" w:hAnsi="FbFrankReal" w:cs="FbFrankReal"/>
          <w:rtl/>
        </w:rPr>
        <w:t>התורה</w:t>
      </w:r>
      <w:r w:rsidRPr="009B3FE3">
        <w:rPr>
          <w:rFonts w:ascii="FbFrankReal" w:hAnsi="FbFrankReal" w:cs="FbFrankReal"/>
          <w:rtl/>
          <w:lang w:bidi="ar-SA"/>
        </w:rPr>
        <w:t xml:space="preserve"> </w:t>
      </w:r>
      <w:r w:rsidRPr="009B3FE3">
        <w:rPr>
          <w:rFonts w:ascii="FbFrankReal" w:hAnsi="FbFrankReal" w:cs="FbFrankReal"/>
          <w:rtl/>
        </w:rPr>
        <w:t>על</w:t>
      </w:r>
      <w:r w:rsidRPr="009B3FE3">
        <w:rPr>
          <w:rFonts w:ascii="FbFrankReal" w:hAnsi="FbFrankReal" w:cs="FbFrankReal"/>
          <w:rtl/>
          <w:lang w:bidi="ar-SA"/>
        </w:rPr>
        <w:t xml:space="preserve"> </w:t>
      </w:r>
      <w:r w:rsidRPr="009B3FE3">
        <w:rPr>
          <w:rFonts w:ascii="FbFrankReal" w:hAnsi="FbFrankReal" w:cs="FbFrankReal"/>
          <w:rtl/>
        </w:rPr>
        <w:t>מגילת</w:t>
      </w:r>
      <w:r w:rsidRPr="009B3FE3">
        <w:rPr>
          <w:rFonts w:ascii="FbFrankReal" w:hAnsi="FbFrankReal" w:cs="FbFrankReal"/>
          <w:rtl/>
          <w:lang w:bidi="ar-SA"/>
        </w:rPr>
        <w:t xml:space="preserve"> </w:t>
      </w:r>
      <w:r w:rsidRPr="009B3FE3">
        <w:rPr>
          <w:rFonts w:ascii="FbFrankReal" w:hAnsi="FbFrankReal" w:cs="FbFrankReal"/>
          <w:rtl/>
        </w:rPr>
        <w:t>אסתר</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ואילך</w:t>
      </w:r>
      <w:r w:rsidRPr="009B3FE3">
        <w:rPr>
          <w:rFonts w:ascii="FbFrankReal" w:hAnsi="FbFrankReal" w:cs="FbFrankReal"/>
          <w:rtl/>
          <w:lang w:bidi="ar-SA"/>
        </w:rPr>
        <w:t xml:space="preserve">. </w:t>
      </w:r>
      <w:r w:rsidRPr="009B3FE3">
        <w:rPr>
          <w:rFonts w:ascii="FbFrankReal" w:hAnsi="FbFrankReal" w:cs="FbFrankReal"/>
          <w:rtl/>
        </w:rPr>
        <w:t>וראה</w:t>
      </w:r>
      <w:r w:rsidRPr="009B3FE3">
        <w:rPr>
          <w:rFonts w:ascii="FbFrankReal" w:hAnsi="FbFrankReal" w:cs="FbFrankReal"/>
          <w:rtl/>
          <w:lang w:bidi="ar-SA"/>
        </w:rPr>
        <w:t xml:space="preserve"> </w:t>
      </w:r>
      <w:r w:rsidRPr="009B3FE3">
        <w:rPr>
          <w:rFonts w:ascii="FbFrankReal" w:hAnsi="FbFrankReal" w:cs="FbFrankReal"/>
          <w:rtl/>
        </w:rPr>
        <w:t>אור</w:t>
      </w:r>
      <w:r w:rsidRPr="009B3FE3">
        <w:rPr>
          <w:rFonts w:ascii="FbFrankReal" w:hAnsi="FbFrankReal" w:cs="FbFrankReal"/>
          <w:rtl/>
          <w:lang w:bidi="ar-SA"/>
        </w:rPr>
        <w:t xml:space="preserve"> </w:t>
      </w:r>
      <w:r w:rsidRPr="009B3FE3">
        <w:rPr>
          <w:rFonts w:ascii="FbFrankReal" w:hAnsi="FbFrankReal" w:cs="FbFrankReal"/>
          <w:rtl/>
        </w:rPr>
        <w:t>התורה</w:t>
      </w:r>
      <w:r w:rsidRPr="009B3FE3">
        <w:rPr>
          <w:rFonts w:ascii="FbFrankReal" w:hAnsi="FbFrankReal" w:cs="FbFrankReal"/>
          <w:rtl/>
          <w:lang w:bidi="ar-SA"/>
        </w:rPr>
        <w:t xml:space="preserve"> </w:t>
      </w:r>
      <w:r w:rsidRPr="009B3FE3">
        <w:rPr>
          <w:rFonts w:ascii="FbFrankReal" w:hAnsi="FbFrankReal" w:cs="FbFrankReal"/>
          <w:rtl/>
        </w:rPr>
        <w:t>בראשית</w:t>
      </w:r>
      <w:r w:rsidRPr="009B3FE3">
        <w:rPr>
          <w:rFonts w:ascii="FbFrankReal" w:hAnsi="FbFrankReal" w:cs="FbFrankReal"/>
          <w:rtl/>
          <w:lang w:bidi="ar-SA"/>
        </w:rPr>
        <w:t xml:space="preserve"> </w:t>
      </w:r>
      <w:r w:rsidRPr="009B3FE3">
        <w:rPr>
          <w:rFonts w:ascii="FbFrankReal" w:hAnsi="FbFrankReal" w:cs="FbFrankReal"/>
          <w:rtl/>
        </w:rPr>
        <w:t>כרך</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רנ</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ואפ</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שזהו</w:t>
      </w:r>
      <w:r w:rsidRPr="009B3FE3">
        <w:rPr>
          <w:rFonts w:ascii="FbFrankReal" w:hAnsi="FbFrankReal" w:cs="FbFrankReal"/>
          <w:rtl/>
          <w:lang w:bidi="ar-SA"/>
        </w:rPr>
        <w:t xml:space="preserve"> </w:t>
      </w:r>
      <w:r w:rsidRPr="009B3FE3">
        <w:rPr>
          <w:rFonts w:ascii="FbFrankReal" w:hAnsi="FbFrankReal" w:cs="FbFrankReal"/>
          <w:rtl/>
        </w:rPr>
        <w:t>שארז</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עתידה</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שתוציא</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וכלי</w:t>
      </w:r>
      <w:r w:rsidRPr="009B3FE3">
        <w:rPr>
          <w:rFonts w:ascii="FbFrankReal" w:hAnsi="FbFrankReal" w:cs="FbFrankReal"/>
          <w:rtl/>
          <w:lang w:bidi="ar-SA"/>
        </w:rPr>
        <w:t xml:space="preserve"> </w:t>
      </w:r>
      <w:r w:rsidRPr="009B3FE3">
        <w:rPr>
          <w:rFonts w:ascii="FbFrankReal" w:hAnsi="FbFrankReal" w:cs="FbFrankReal"/>
          <w:rtl/>
        </w:rPr>
        <w:t>מילת</w:t>
      </w:r>
      <w:r w:rsidRPr="009B3FE3">
        <w:rPr>
          <w:rFonts w:ascii="FbFrankReal" w:hAnsi="FbFrankReal" w:cs="FbFrankReal"/>
          <w:rtl/>
          <w:lang w:bidi="ar-SA"/>
        </w:rPr>
        <w:t xml:space="preserve"> </w:t>
      </w:r>
      <w:r w:rsidRPr="009B3FE3">
        <w:rPr>
          <w:rFonts w:ascii="FbFrankReal" w:hAnsi="FbFrankReal" w:cs="FbFrankReal"/>
          <w:rtl/>
        </w:rPr>
        <w:t>ור</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שעכשיו</w:t>
      </w:r>
      <w:r w:rsidRPr="009B3FE3">
        <w:rPr>
          <w:rFonts w:ascii="FbFrankReal" w:hAnsi="FbFrankReal" w:cs="FbFrankReal"/>
          <w:rtl/>
          <w:lang w:bidi="ar-SA"/>
        </w:rPr>
        <w:t xml:space="preserve"> </w:t>
      </w:r>
      <w:r w:rsidRPr="009B3FE3">
        <w:rPr>
          <w:rFonts w:ascii="FbFrankReal" w:hAnsi="FbFrankReal" w:cs="FbFrankReal"/>
          <w:rtl/>
        </w:rPr>
        <w:t>התבן</w:t>
      </w:r>
      <w:r w:rsidRPr="009B3FE3">
        <w:rPr>
          <w:rFonts w:ascii="FbFrankReal" w:hAnsi="FbFrankReal" w:cs="FbFrankReal"/>
          <w:rtl/>
          <w:lang w:bidi="ar-SA"/>
        </w:rPr>
        <w:t xml:space="preserve"> </w:t>
      </w:r>
      <w:r w:rsidRPr="009B3FE3">
        <w:rPr>
          <w:rFonts w:ascii="FbFrankReal" w:hAnsi="FbFrankReal" w:cs="FbFrankReal"/>
          <w:rtl/>
        </w:rPr>
        <w:t>והמוץ</w:t>
      </w:r>
      <w:r w:rsidRPr="009B3FE3">
        <w:rPr>
          <w:rFonts w:ascii="FbFrankReal" w:hAnsi="FbFrankReal" w:cs="FbFrankReal"/>
          <w:rtl/>
          <w:lang w:bidi="ar-SA"/>
        </w:rPr>
        <w:t xml:space="preserve"> </w:t>
      </w:r>
      <w:r w:rsidRPr="009B3FE3">
        <w:rPr>
          <w:rFonts w:ascii="FbFrankReal" w:hAnsi="FbFrankReal" w:cs="FbFrankReal"/>
          <w:rtl/>
        </w:rPr>
        <w:t>קדמו</w:t>
      </w:r>
      <w:r w:rsidRPr="009B3FE3">
        <w:rPr>
          <w:rFonts w:ascii="FbFrankReal" w:hAnsi="FbFrankReal" w:cs="FbFrankReal"/>
          <w:rtl/>
          <w:lang w:bidi="ar-SA"/>
        </w:rPr>
        <w:t xml:space="preserve"> </w:t>
      </w:r>
      <w:r w:rsidRPr="009B3FE3">
        <w:rPr>
          <w:rFonts w:ascii="FbFrankReal" w:hAnsi="FbFrankReal" w:cs="FbFrankReal"/>
          <w:rtl/>
        </w:rPr>
        <w:t>לחטה</w:t>
      </w:r>
      <w:r w:rsidRPr="009B3FE3">
        <w:rPr>
          <w:rFonts w:ascii="FbFrankReal" w:hAnsi="FbFrankReal" w:cs="FbFrankReal"/>
          <w:rtl/>
          <w:lang w:bidi="ar-SA"/>
        </w:rPr>
        <w:t xml:space="preserve">, </w:t>
      </w:r>
      <w:r w:rsidRPr="009B3FE3">
        <w:rPr>
          <w:rFonts w:ascii="FbFrankReal" w:hAnsi="FbFrankReal" w:cs="FbFrankReal"/>
          <w:rtl/>
        </w:rPr>
        <w:t>מחמת</w:t>
      </w:r>
      <w:r w:rsidRPr="009B3FE3">
        <w:rPr>
          <w:rFonts w:ascii="FbFrankReal" w:hAnsi="FbFrankReal" w:cs="FbFrankReal"/>
          <w:rtl/>
          <w:lang w:bidi="ar-SA"/>
        </w:rPr>
        <w:t xml:space="preserve"> </w:t>
      </w:r>
      <w:r w:rsidRPr="009B3FE3">
        <w:rPr>
          <w:rFonts w:ascii="FbFrankReal" w:hAnsi="FbFrankReal" w:cs="FbFrankReal"/>
          <w:rtl/>
        </w:rPr>
        <w:t>כי</w:t>
      </w:r>
      <w:r w:rsidRPr="009B3FE3">
        <w:rPr>
          <w:rFonts w:ascii="FbFrankReal" w:hAnsi="FbFrankReal" w:cs="FbFrankReal"/>
          <w:rtl/>
          <w:lang w:bidi="ar-SA"/>
        </w:rPr>
        <w:t xml:space="preserve"> </w:t>
      </w:r>
      <w:r w:rsidRPr="009B3FE3">
        <w:rPr>
          <w:rFonts w:ascii="FbFrankReal" w:hAnsi="FbFrankReal" w:cs="FbFrankReal"/>
          <w:rtl/>
        </w:rPr>
        <w:t>קליפה</w:t>
      </w:r>
      <w:r w:rsidRPr="009B3FE3">
        <w:rPr>
          <w:rFonts w:ascii="FbFrankReal" w:hAnsi="FbFrankReal" w:cs="FbFrankReal"/>
          <w:rtl/>
          <w:lang w:bidi="ar-SA"/>
        </w:rPr>
        <w:t xml:space="preserve"> </w:t>
      </w:r>
      <w:r w:rsidRPr="009B3FE3">
        <w:rPr>
          <w:rFonts w:ascii="FbFrankReal" w:hAnsi="FbFrankReal" w:cs="FbFrankReal"/>
          <w:rtl/>
        </w:rPr>
        <w:t>קדמה</w:t>
      </w:r>
      <w:r w:rsidRPr="009B3FE3">
        <w:rPr>
          <w:rFonts w:ascii="FbFrankReal" w:hAnsi="FbFrankReal" w:cs="FbFrankReal"/>
          <w:rtl/>
          <w:lang w:bidi="ar-SA"/>
        </w:rPr>
        <w:t xml:space="preserve"> </w:t>
      </w:r>
      <w:r w:rsidRPr="009B3FE3">
        <w:rPr>
          <w:rFonts w:ascii="FbFrankReal" w:hAnsi="FbFrankReal" w:cs="FbFrankReal"/>
          <w:rtl/>
        </w:rPr>
        <w:t>לפרי</w:t>
      </w:r>
      <w:r w:rsidRPr="009B3FE3">
        <w:rPr>
          <w:rFonts w:ascii="FbFrankReal" w:hAnsi="FbFrankReal" w:cs="FbFrankReal"/>
          <w:rtl/>
          <w:lang w:bidi="ar-SA"/>
        </w:rPr>
        <w:t xml:space="preserve">, </w:t>
      </w:r>
      <w:r w:rsidRPr="009B3FE3">
        <w:rPr>
          <w:rFonts w:ascii="FbFrankReal" w:hAnsi="FbFrankReal" w:cs="FbFrankReal"/>
          <w:rtl/>
        </w:rPr>
        <w:t>אבל</w:t>
      </w:r>
      <w:r w:rsidRPr="009B3FE3">
        <w:rPr>
          <w:rFonts w:ascii="FbFrankReal" w:hAnsi="FbFrankReal" w:cs="FbFrankReal"/>
          <w:rtl/>
          <w:lang w:bidi="ar-SA"/>
        </w:rPr>
        <w:t xml:space="preserve"> </w:t>
      </w:r>
      <w:r w:rsidRPr="009B3FE3">
        <w:rPr>
          <w:rFonts w:ascii="FbFrankReal" w:hAnsi="FbFrankReal" w:cs="FbFrankReal"/>
          <w:rtl/>
        </w:rPr>
        <w:t>לע</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צמיחת</w:t>
      </w:r>
      <w:r w:rsidRPr="009B3FE3">
        <w:rPr>
          <w:rFonts w:ascii="FbFrankReal" w:hAnsi="FbFrankReal" w:cs="FbFrankReal"/>
          <w:rtl/>
          <w:lang w:bidi="ar-SA"/>
        </w:rPr>
        <w:t xml:space="preserve"> </w:t>
      </w:r>
      <w:r w:rsidRPr="009B3FE3">
        <w:rPr>
          <w:rFonts w:ascii="FbFrankReal" w:hAnsi="FbFrankReal" w:cs="FbFrankReal"/>
          <w:rtl/>
        </w:rPr>
        <w:t>הפרי</w:t>
      </w:r>
      <w:r w:rsidRPr="009B3FE3">
        <w:rPr>
          <w:rFonts w:ascii="FbFrankReal" w:hAnsi="FbFrankReal" w:cs="FbFrankReal"/>
          <w:rtl/>
          <w:lang w:bidi="ar-SA"/>
        </w:rPr>
        <w:t xml:space="preserve"> </w:t>
      </w:r>
      <w:r w:rsidRPr="009B3FE3">
        <w:rPr>
          <w:rFonts w:ascii="FbFrankReal" w:hAnsi="FbFrankReal" w:cs="FbFrankReal"/>
          <w:rtl/>
        </w:rPr>
        <w:t>בלי</w:t>
      </w:r>
      <w:r w:rsidRPr="009B3FE3">
        <w:rPr>
          <w:rFonts w:ascii="FbFrankReal" w:hAnsi="FbFrankReal" w:cs="FbFrankReal"/>
          <w:rtl/>
          <w:lang w:bidi="ar-SA"/>
        </w:rPr>
        <w:t xml:space="preserve"> </w:t>
      </w:r>
      <w:r w:rsidRPr="009B3FE3">
        <w:rPr>
          <w:rFonts w:ascii="FbFrankReal" w:hAnsi="FbFrankReal" w:cs="FbFrankReal"/>
          <w:rtl/>
        </w:rPr>
        <w:t>קליפה</w:t>
      </w:r>
      <w:r w:rsidRPr="009B3FE3">
        <w:rPr>
          <w:rFonts w:ascii="FbFrankReal" w:hAnsi="FbFrankReal" w:cs="FbFrankReal"/>
          <w:rtl/>
          <w:lang w:bidi="ar-SA"/>
        </w:rPr>
        <w:t xml:space="preserve"> </w:t>
      </w:r>
      <w:r w:rsidRPr="009B3FE3">
        <w:rPr>
          <w:rFonts w:ascii="FbFrankReal" w:hAnsi="FbFrankReal" w:cs="FbFrankReal"/>
          <w:rtl/>
        </w:rPr>
        <w:t>זהו</w:t>
      </w:r>
      <w:r w:rsidRPr="009B3FE3">
        <w:rPr>
          <w:rFonts w:ascii="FbFrankReal" w:hAnsi="FbFrankReal" w:cs="FbFrankReal"/>
          <w:rtl/>
          <w:lang w:bidi="ar-SA"/>
        </w:rPr>
        <w:t xml:space="preserve"> </w:t>
      </w:r>
      <w:r w:rsidRPr="009B3FE3">
        <w:rPr>
          <w:rFonts w:ascii="FbFrankReal" w:hAnsi="FbFrankReal" w:cs="FbFrankReal"/>
          <w:rtl/>
        </w:rPr>
        <w:t>ענין</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כו</w:t>
      </w:r>
      <w:r w:rsidRPr="009B3FE3">
        <w:rPr>
          <w:rFonts w:ascii="FbFrankReal" w:hAnsi="FbFrankReal" w:cs="FbFrankReal"/>
          <w:rtl/>
          <w:lang w:bidi="ar-SA"/>
        </w:rPr>
        <w:t xml:space="preserve">', </w:t>
      </w:r>
      <w:r w:rsidRPr="009B3FE3">
        <w:rPr>
          <w:rFonts w:ascii="FbFrankReal" w:hAnsi="FbFrankReal" w:cs="FbFrankReal"/>
          <w:rtl/>
        </w:rPr>
        <w:t>וכלי</w:t>
      </w:r>
      <w:r w:rsidRPr="009B3FE3">
        <w:rPr>
          <w:rFonts w:ascii="FbFrankReal" w:hAnsi="FbFrankReal" w:cs="FbFrankReal"/>
          <w:rtl/>
          <w:lang w:bidi="ar-SA"/>
        </w:rPr>
        <w:t xml:space="preserve"> </w:t>
      </w:r>
      <w:r w:rsidRPr="009B3FE3">
        <w:rPr>
          <w:rFonts w:ascii="FbFrankReal" w:hAnsi="FbFrankReal" w:cs="FbFrankReal"/>
          <w:rtl/>
        </w:rPr>
        <w:t>מילת</w:t>
      </w:r>
      <w:r w:rsidRPr="009B3FE3">
        <w:rPr>
          <w:rFonts w:ascii="FbFrankReal" w:hAnsi="FbFrankReal" w:cs="FbFrankReal"/>
          <w:rtl/>
          <w:lang w:bidi="ar-SA"/>
        </w:rPr>
        <w:t xml:space="preserve"> </w:t>
      </w:r>
      <w:r w:rsidRPr="009B3FE3">
        <w:rPr>
          <w:rFonts w:ascii="FbFrankReal" w:hAnsi="FbFrankReal" w:cs="FbFrankReal"/>
          <w:rtl/>
        </w:rPr>
        <w:t>מקיפים</w:t>
      </w:r>
      <w:r w:rsidRPr="009B3FE3">
        <w:rPr>
          <w:rFonts w:ascii="FbFrankReal" w:hAnsi="FbFrankReal" w:cs="FbFrankReal"/>
          <w:rtl/>
          <w:lang w:bidi="ar-SA"/>
        </w:rPr>
        <w:t xml:space="preserve"> </w:t>
      </w:r>
      <w:r w:rsidRPr="009B3FE3">
        <w:rPr>
          <w:rFonts w:ascii="FbFrankReal" w:hAnsi="FbFrankReal" w:cs="FbFrankReal"/>
          <w:rtl/>
        </w:rPr>
        <w:t>היינו</w:t>
      </w:r>
      <w:r w:rsidRPr="009B3FE3">
        <w:rPr>
          <w:rFonts w:ascii="FbFrankReal" w:hAnsi="FbFrankReal" w:cs="FbFrankReal"/>
          <w:rtl/>
          <w:lang w:bidi="ar-SA"/>
        </w:rPr>
        <w:t xml:space="preserve"> </w:t>
      </w:r>
      <w:r w:rsidRPr="009B3FE3">
        <w:rPr>
          <w:rFonts w:ascii="FbFrankReal" w:hAnsi="FbFrankReal" w:cs="FbFrankReal"/>
          <w:rtl/>
        </w:rPr>
        <w:t>שגם</w:t>
      </w:r>
      <w:r w:rsidRPr="009B3FE3">
        <w:rPr>
          <w:rFonts w:ascii="FbFrankReal" w:hAnsi="FbFrankReal" w:cs="FbFrankReal"/>
          <w:rtl/>
          <w:lang w:bidi="ar-SA"/>
        </w:rPr>
        <w:t xml:space="preserve"> </w:t>
      </w:r>
      <w:r w:rsidRPr="009B3FE3">
        <w:rPr>
          <w:rFonts w:ascii="FbFrankReal" w:hAnsi="FbFrankReal" w:cs="FbFrankReal"/>
          <w:rtl/>
        </w:rPr>
        <w:t>המקיף</w:t>
      </w:r>
      <w:r w:rsidRPr="009B3FE3">
        <w:rPr>
          <w:rFonts w:ascii="FbFrankReal" w:hAnsi="FbFrankReal" w:cs="FbFrankReal"/>
          <w:rtl/>
          <w:lang w:bidi="ar-SA"/>
        </w:rPr>
        <w:t xml:space="preserve"> </w:t>
      </w:r>
      <w:r w:rsidRPr="009B3FE3">
        <w:rPr>
          <w:rFonts w:ascii="FbFrankReal" w:hAnsi="FbFrankReal" w:cs="FbFrankReal"/>
          <w:rtl/>
        </w:rPr>
        <w:t>דלבונה</w:t>
      </w:r>
      <w:r w:rsidRPr="009B3FE3">
        <w:rPr>
          <w:rFonts w:ascii="FbFrankReal" w:hAnsi="FbFrankReal" w:cs="FbFrankReal"/>
          <w:rtl/>
          <w:lang w:bidi="ar-SA"/>
        </w:rPr>
        <w:t xml:space="preserve"> </w:t>
      </w:r>
      <w:r w:rsidRPr="009B3FE3">
        <w:rPr>
          <w:rFonts w:ascii="FbFrankReal" w:hAnsi="FbFrankReal" w:cs="FbFrankReal"/>
          <w:rtl/>
        </w:rPr>
        <w:t>יתברר</w:t>
      </w:r>
      <w:r w:rsidRPr="009B3FE3">
        <w:rPr>
          <w:rFonts w:ascii="FbFrankReal" w:hAnsi="FbFrankReal" w:cs="FbFrankReal"/>
          <w:rtl/>
          <w:lang w:bidi="ar-SA"/>
        </w:rPr>
        <w:t xml:space="preserve"> </w:t>
      </w:r>
      <w:r w:rsidRPr="009B3FE3">
        <w:rPr>
          <w:rFonts w:ascii="FbFrankReal" w:hAnsi="FbFrankReal" w:cs="FbFrankReal"/>
          <w:rtl/>
        </w:rPr>
        <w:t>מתוך</w:t>
      </w:r>
      <w:r w:rsidRPr="009B3FE3">
        <w:rPr>
          <w:rFonts w:ascii="FbFrankReal" w:hAnsi="FbFrankReal" w:cs="FbFrankReal"/>
          <w:rtl/>
          <w:lang w:bidi="ar-SA"/>
        </w:rPr>
        <w:t xml:space="preserve"> </w:t>
      </w:r>
      <w:r w:rsidRPr="009B3FE3">
        <w:rPr>
          <w:rFonts w:ascii="FbFrankReal" w:hAnsi="FbFrankReal" w:cs="FbFrankReal"/>
          <w:rtl/>
        </w:rPr>
        <w:t>ההיפך</w:t>
      </w:r>
      <w:r w:rsidRPr="009B3FE3">
        <w:rPr>
          <w:rFonts w:ascii="FbFrankReal" w:hAnsi="FbFrankReal" w:cs="FbFrankReal"/>
          <w:rtl/>
          <w:lang w:bidi="ar-SA"/>
        </w:rPr>
        <w:t xml:space="preserve"> </w:t>
      </w:r>
      <w:r w:rsidRPr="009B3FE3">
        <w:rPr>
          <w:rFonts w:ascii="FbFrankReal" w:hAnsi="FbFrankReal" w:cs="FbFrankReal"/>
          <w:rtl/>
        </w:rPr>
        <w:t>ויתייחד</w:t>
      </w:r>
      <w:r w:rsidRPr="009B3FE3">
        <w:rPr>
          <w:rFonts w:ascii="FbFrankReal" w:hAnsi="FbFrankReal" w:cs="FbFrankReal"/>
          <w:rtl/>
          <w:lang w:bidi="ar-SA"/>
        </w:rPr>
        <w:t xml:space="preserve"> </w:t>
      </w:r>
      <w:r w:rsidRPr="009B3FE3">
        <w:rPr>
          <w:rFonts w:ascii="FbFrankReal" w:hAnsi="FbFrankReal" w:cs="FbFrankReal"/>
          <w:rtl/>
        </w:rPr>
        <w:t>עם</w:t>
      </w:r>
      <w:r w:rsidRPr="009B3FE3">
        <w:rPr>
          <w:rFonts w:ascii="FbFrankReal" w:hAnsi="FbFrankReal" w:cs="FbFrankReal"/>
          <w:rtl/>
          <w:lang w:bidi="ar-SA"/>
        </w:rPr>
        <w:t xml:space="preserve"> </w:t>
      </w:r>
      <w:r w:rsidRPr="009B3FE3">
        <w:rPr>
          <w:rFonts w:ascii="FbFrankReal" w:hAnsi="FbFrankReal" w:cs="FbFrankReal"/>
          <w:rtl/>
        </w:rPr>
        <w:t>האו</w:t>
      </w:r>
      <w:r w:rsidRPr="009B3FE3">
        <w:rPr>
          <w:rFonts w:ascii="FbFrankReal" w:hAnsi="FbFrankReal" w:cs="FbFrankReal"/>
          <w:rtl/>
          <w:lang w:bidi="ar-SA"/>
        </w:rPr>
        <w:t>"</w:t>
      </w:r>
      <w:r w:rsidRPr="009B3FE3">
        <w:rPr>
          <w:rFonts w:ascii="FbFrankReal" w:hAnsi="FbFrankReal" w:cs="FbFrankReal"/>
          <w:rtl/>
        </w:rPr>
        <w:t>פ</w:t>
      </w:r>
      <w:r w:rsidRPr="009B3FE3">
        <w:rPr>
          <w:rFonts w:ascii="FbFrankReal" w:hAnsi="FbFrankReal" w:cs="FbFrankReal"/>
          <w:rtl/>
          <w:lang w:bidi="ar-SA"/>
        </w:rPr>
        <w:t xml:space="preserve"> </w:t>
      </w:r>
      <w:r w:rsidRPr="009B3FE3">
        <w:rPr>
          <w:rFonts w:ascii="FbFrankReal" w:hAnsi="FbFrankReal" w:cs="FbFrankReal"/>
          <w:rtl/>
        </w:rPr>
        <w:t>דיעקב</w:t>
      </w:r>
      <w:r w:rsidRPr="009B3FE3">
        <w:rPr>
          <w:rFonts w:ascii="FbFrankReal" w:hAnsi="FbFrankReal" w:cs="FbFrankReal"/>
          <w:rtl/>
          <w:lang w:bidi="ar-SA"/>
        </w:rPr>
        <w:t xml:space="preserve"> </w:t>
      </w:r>
      <w:r w:rsidRPr="009B3FE3">
        <w:rPr>
          <w:rFonts w:ascii="FbFrankReal" w:hAnsi="FbFrankReal" w:cs="FbFrankReal"/>
          <w:rtl/>
        </w:rPr>
        <w:t>שה</w:t>
      </w:r>
      <w:r w:rsidRPr="009B3FE3">
        <w:rPr>
          <w:rFonts w:ascii="FbFrankReal" w:hAnsi="FbFrankReal" w:cs="FbFrankReal"/>
          <w:rtl/>
          <w:lang w:bidi="ar-SA"/>
        </w:rPr>
        <w:t>"</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אז</w:t>
      </w:r>
      <w:r w:rsidRPr="009B3FE3">
        <w:rPr>
          <w:rFonts w:ascii="FbFrankReal" w:hAnsi="FbFrankReal" w:cs="FbFrankReal"/>
          <w:rtl/>
          <w:lang w:bidi="ar-SA"/>
        </w:rPr>
        <w:t xml:space="preserve"> </w:t>
      </w:r>
      <w:r w:rsidRPr="009B3FE3">
        <w:rPr>
          <w:rFonts w:ascii="FbFrankReal" w:hAnsi="FbFrankReal" w:cs="FbFrankReal"/>
          <w:rtl/>
        </w:rPr>
        <w:t>אהפוך</w:t>
      </w:r>
      <w:r w:rsidRPr="009B3FE3">
        <w:rPr>
          <w:rFonts w:ascii="FbFrankReal" w:hAnsi="FbFrankReal" w:cs="FbFrankReal"/>
          <w:rtl/>
          <w:lang w:bidi="ar-SA"/>
        </w:rPr>
        <w:t xml:space="preserve"> </w:t>
      </w:r>
      <w:r w:rsidRPr="009B3FE3">
        <w:rPr>
          <w:rFonts w:ascii="FbFrankReal" w:hAnsi="FbFrankReal" w:cs="FbFrankReal"/>
          <w:rtl/>
        </w:rPr>
        <w:t>כו</w:t>
      </w:r>
      <w:r w:rsidRPr="009B3FE3">
        <w:rPr>
          <w:rFonts w:ascii="FbFrankReal" w:hAnsi="FbFrankReal" w:cs="FbFrankReal"/>
          <w:rtl/>
          <w:lang w:bidi="ar-SA"/>
        </w:rPr>
        <w:t xml:space="preserve">' </w:t>
      </w:r>
      <w:r w:rsidRPr="009B3FE3">
        <w:rPr>
          <w:rFonts w:ascii="FbFrankReal" w:hAnsi="FbFrankReal" w:cs="FbFrankReal"/>
          <w:rtl/>
        </w:rPr>
        <w:t>וזהו</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אור</w:t>
      </w:r>
      <w:r w:rsidRPr="009B3FE3">
        <w:rPr>
          <w:rFonts w:ascii="FbFrankReal" w:hAnsi="FbFrankReal" w:cs="FbFrankReal"/>
          <w:rtl/>
          <w:lang w:bidi="ar-SA"/>
        </w:rPr>
        <w:t xml:space="preserve"> </w:t>
      </w:r>
      <w:r w:rsidRPr="009B3FE3">
        <w:rPr>
          <w:rFonts w:ascii="FbFrankReal" w:hAnsi="FbFrankReal" w:cs="FbFrankReal"/>
          <w:rtl/>
        </w:rPr>
        <w:t>פנימי</w:t>
      </w:r>
      <w:r w:rsidRPr="009B3FE3">
        <w:rPr>
          <w:rFonts w:ascii="FbFrankReal" w:hAnsi="FbFrankReal" w:cs="FbFrankReal"/>
          <w:rtl/>
          <w:lang w:bidi="ar-SA"/>
        </w:rPr>
        <w:t xml:space="preserve"> </w:t>
      </w:r>
      <w:r w:rsidRPr="009B3FE3">
        <w:rPr>
          <w:rFonts w:ascii="FbFrankReal" w:hAnsi="FbFrankReal" w:cs="FbFrankReal"/>
          <w:rtl/>
        </w:rPr>
        <w:t>וכלי</w:t>
      </w:r>
      <w:r w:rsidRPr="009B3FE3">
        <w:rPr>
          <w:rFonts w:ascii="FbFrankReal" w:hAnsi="FbFrankReal" w:cs="FbFrankReal"/>
          <w:rtl/>
          <w:lang w:bidi="ar-SA"/>
        </w:rPr>
        <w:t xml:space="preserve"> </w:t>
      </w:r>
      <w:r w:rsidRPr="009B3FE3">
        <w:rPr>
          <w:rFonts w:ascii="FbFrankReal" w:hAnsi="FbFrankReal" w:cs="FbFrankReal"/>
          <w:rtl/>
        </w:rPr>
        <w:t>מילת</w:t>
      </w:r>
      <w:r w:rsidRPr="009B3FE3">
        <w:rPr>
          <w:rFonts w:ascii="FbFrankReal" w:hAnsi="FbFrankReal" w:cs="FbFrankReal"/>
          <w:rtl/>
          <w:lang w:bidi="ar-SA"/>
        </w:rPr>
        <w:t xml:space="preserve"> </w:t>
      </w:r>
      <w:r w:rsidRPr="009B3FE3">
        <w:rPr>
          <w:rFonts w:ascii="FbFrankReal" w:hAnsi="FbFrankReal" w:cs="FbFrankReal"/>
          <w:rtl/>
        </w:rPr>
        <w:t>אור</w:t>
      </w:r>
      <w:r w:rsidRPr="009B3FE3">
        <w:rPr>
          <w:rFonts w:ascii="FbFrankReal" w:hAnsi="FbFrankReal" w:cs="FbFrankReal"/>
          <w:rtl/>
          <w:lang w:bidi="ar-SA"/>
        </w:rPr>
        <w:t xml:space="preserve"> </w:t>
      </w:r>
      <w:r w:rsidRPr="009B3FE3">
        <w:rPr>
          <w:rFonts w:ascii="FbFrankReal" w:hAnsi="FbFrankReal" w:cs="FbFrankReal"/>
          <w:rtl/>
        </w:rPr>
        <w:t>מקיף</w:t>
      </w:r>
      <w:r w:rsidRPr="009B3FE3">
        <w:rPr>
          <w:rFonts w:ascii="FbFrankReal" w:hAnsi="FbFrankReal" w:cs="FbFrankReal"/>
          <w:rtl/>
          <w:lang w:bidi="ar-SA"/>
        </w:rPr>
        <w:t xml:space="preserve"> </w:t>
      </w:r>
      <w:r w:rsidRPr="009B3FE3">
        <w:rPr>
          <w:rFonts w:ascii="FbFrankReal" w:hAnsi="FbFrankReal" w:cs="FbFrankReal"/>
          <w:rtl/>
        </w:rPr>
        <w:t>הכל</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בלי</w:t>
      </w:r>
      <w:r w:rsidRPr="009B3FE3">
        <w:rPr>
          <w:rFonts w:ascii="FbFrankReal" w:hAnsi="FbFrankReal" w:cs="FbFrankReal"/>
          <w:rtl/>
          <w:lang w:bidi="ar-SA"/>
        </w:rPr>
        <w:t xml:space="preserve"> </w:t>
      </w:r>
      <w:r w:rsidRPr="009B3FE3">
        <w:rPr>
          <w:rFonts w:ascii="FbFrankReal" w:hAnsi="FbFrankReal" w:cs="FbFrankReal"/>
          <w:rtl/>
        </w:rPr>
        <w:t>קליפה</w:t>
      </w:r>
      <w:r w:rsidRPr="009B3FE3">
        <w:rPr>
          <w:rFonts w:ascii="FbFrankReal" w:hAnsi="FbFrankReal" w:cs="FbFrankReal"/>
          <w:rtl/>
          <w:lang w:bidi="ar-SA"/>
        </w:rPr>
        <w:t xml:space="preserve"> </w:t>
      </w:r>
      <w:r w:rsidRPr="009B3FE3">
        <w:rPr>
          <w:rFonts w:ascii="FbFrankReal" w:hAnsi="FbFrankReal" w:cs="FbFrankReal"/>
          <w:rtl/>
        </w:rPr>
        <w:t>כו</w:t>
      </w:r>
      <w:r w:rsidRPr="009B3FE3">
        <w:rPr>
          <w:rFonts w:ascii="FbFrankReal" w:hAnsi="FbFrankReal" w:cs="FbFrankReal"/>
          <w:rtl/>
          <w:lang w:bidi="ar-SA"/>
        </w:rPr>
        <w:t>'".</w:t>
      </w:r>
    </w:p>
    <w:p w14:paraId="78BFA36C" w14:textId="77777777"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tl/>
        </w:rPr>
        <w:t>ולהעיר</w:t>
      </w:r>
      <w:r w:rsidRPr="009B3FE3">
        <w:rPr>
          <w:rFonts w:ascii="FbFrankReal" w:hAnsi="FbFrankReal" w:cs="FbFrankReal"/>
          <w:rtl/>
          <w:lang w:bidi="ar-SA"/>
        </w:rPr>
        <w:t xml:space="preserve"> </w:t>
      </w:r>
      <w:r w:rsidRPr="009B3FE3">
        <w:rPr>
          <w:rFonts w:ascii="FbFrankReal" w:hAnsi="FbFrankReal" w:cs="FbFrankReal"/>
          <w:rtl/>
        </w:rPr>
        <w:t>מחתם</w:t>
      </w:r>
      <w:r w:rsidRPr="009B3FE3">
        <w:rPr>
          <w:rFonts w:ascii="FbFrankReal" w:hAnsi="FbFrankReal" w:cs="FbFrankReal"/>
          <w:rtl/>
          <w:lang w:bidi="ar-SA"/>
        </w:rPr>
        <w:t xml:space="preserve"> </w:t>
      </w:r>
      <w:r w:rsidRPr="009B3FE3">
        <w:rPr>
          <w:rFonts w:ascii="FbFrankReal" w:hAnsi="FbFrankReal" w:cs="FbFrankReal"/>
          <w:rtl/>
        </w:rPr>
        <w:t>סופר</w:t>
      </w:r>
      <w:r w:rsidRPr="009B3FE3">
        <w:rPr>
          <w:rFonts w:ascii="FbFrankReal" w:hAnsi="FbFrankReal" w:cs="FbFrankReal"/>
          <w:rtl/>
          <w:lang w:bidi="ar-SA"/>
        </w:rPr>
        <w:t xml:space="preserve"> </w:t>
      </w:r>
      <w:r w:rsidRPr="009B3FE3">
        <w:rPr>
          <w:rFonts w:ascii="FbFrankReal" w:hAnsi="FbFrankReal" w:cs="FbFrankReal"/>
          <w:rtl/>
        </w:rPr>
        <w:t>עה</w:t>
      </w:r>
      <w:r w:rsidRPr="009B3FE3">
        <w:rPr>
          <w:rFonts w:ascii="FbFrankReal" w:hAnsi="FbFrankReal" w:cs="FbFrankReal"/>
          <w:rtl/>
          <w:lang w:bidi="ar-SA"/>
        </w:rPr>
        <w:t>"</w:t>
      </w:r>
      <w:r w:rsidRPr="009B3FE3">
        <w:rPr>
          <w:rFonts w:ascii="FbFrankReal" w:hAnsi="FbFrankReal" w:cs="FbFrankReal"/>
          <w:rtl/>
        </w:rPr>
        <w:t>ת</w:t>
      </w:r>
      <w:r w:rsidRPr="009B3FE3">
        <w:rPr>
          <w:rFonts w:ascii="FbFrankReal" w:hAnsi="FbFrankReal" w:cs="FbFrankReal"/>
          <w:rtl/>
          <w:lang w:bidi="ar-SA"/>
        </w:rPr>
        <w:t xml:space="preserve"> (</w:t>
      </w:r>
      <w:r w:rsidRPr="009B3FE3">
        <w:rPr>
          <w:rFonts w:ascii="FbFrankReal" w:hAnsi="FbFrankReal" w:cs="FbFrankReal"/>
          <w:rtl/>
        </w:rPr>
        <w:t>החדש</w:t>
      </w:r>
      <w:r w:rsidRPr="009B3FE3">
        <w:rPr>
          <w:rFonts w:ascii="FbFrankReal" w:hAnsi="FbFrankReal" w:cs="FbFrankReal"/>
          <w:rtl/>
          <w:lang w:bidi="ar-SA"/>
        </w:rPr>
        <w:t xml:space="preserve">) </w:t>
      </w:r>
      <w:r w:rsidRPr="009B3FE3">
        <w:rPr>
          <w:rFonts w:ascii="FbFrankReal" w:hAnsi="FbFrankReal" w:cs="FbFrankReal"/>
          <w:rtl/>
        </w:rPr>
        <w:t>עה</w:t>
      </w:r>
      <w:r w:rsidRPr="009B3FE3">
        <w:rPr>
          <w:rFonts w:ascii="FbFrankReal" w:hAnsi="FbFrankReal" w:cs="FbFrankReal"/>
          <w:rtl/>
          <w:lang w:bidi="ar-SA"/>
        </w:rPr>
        <w:t>"</w:t>
      </w:r>
      <w:r w:rsidRPr="009B3FE3">
        <w:rPr>
          <w:rFonts w:ascii="FbFrankReal" w:hAnsi="FbFrankReal" w:cs="FbFrankReal"/>
          <w:rtl/>
        </w:rPr>
        <w:t>פ</w:t>
      </w:r>
      <w:r w:rsidRPr="009B3FE3">
        <w:rPr>
          <w:rFonts w:ascii="FbFrankReal" w:hAnsi="FbFrankReal" w:cs="FbFrankReal"/>
          <w:rtl/>
          <w:lang w:bidi="ar-SA"/>
        </w:rPr>
        <w:t xml:space="preserve"> </w:t>
      </w:r>
      <w:r w:rsidRPr="009B3FE3">
        <w:rPr>
          <w:rFonts w:ascii="FbFrankReal" w:hAnsi="FbFrankReal" w:cs="FbFrankReal"/>
          <w:rtl/>
        </w:rPr>
        <w:t>במדבר</w:t>
      </w:r>
      <w:r w:rsidRPr="009B3FE3">
        <w:rPr>
          <w:rFonts w:ascii="FbFrankReal" w:hAnsi="FbFrankReal" w:cs="FbFrankReal"/>
          <w:rtl/>
          <w:lang w:bidi="ar-SA"/>
        </w:rPr>
        <w:t xml:space="preserve"> </w:t>
      </w:r>
      <w:r w:rsidRPr="009B3FE3">
        <w:rPr>
          <w:rFonts w:ascii="FbFrankReal" w:hAnsi="FbFrankReal" w:cs="FbFrankReal"/>
          <w:rtl/>
        </w:rPr>
        <w:t>יא</w:t>
      </w:r>
      <w:r w:rsidRPr="009B3FE3">
        <w:rPr>
          <w:rFonts w:ascii="FbFrankReal" w:hAnsi="FbFrankReal" w:cs="FbFrankReal"/>
          <w:rtl/>
          <w:lang w:bidi="ar-SA"/>
        </w:rPr>
        <w:t xml:space="preserve">, </w:t>
      </w:r>
      <w:r w:rsidRPr="009B3FE3">
        <w:rPr>
          <w:rFonts w:ascii="FbFrankReal" w:hAnsi="FbFrankReal" w:cs="FbFrankReal"/>
          <w:rtl/>
        </w:rPr>
        <w:t>ה</w:t>
      </w:r>
      <w:r w:rsidRPr="009B3FE3">
        <w:rPr>
          <w:rFonts w:ascii="FbFrankReal" w:hAnsi="FbFrankReal" w:cs="FbFrankReal"/>
          <w:rtl/>
          <w:lang w:bidi="ar-SA"/>
        </w:rPr>
        <w:t xml:space="preserve"> "</w:t>
      </w:r>
      <w:r w:rsidRPr="009B3FE3">
        <w:rPr>
          <w:rFonts w:ascii="FbFrankReal" w:hAnsi="FbFrankReal" w:cs="FbFrankReal"/>
          <w:rtl/>
        </w:rPr>
        <w:t>עתידה</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w:t>
      </w:r>
      <w:r w:rsidRPr="009B3FE3">
        <w:rPr>
          <w:rFonts w:ascii="FbFrankReal" w:hAnsi="FbFrankReal" w:cs="FbFrankReal"/>
          <w:rtl/>
        </w:rPr>
        <w:t>י</w:t>
      </w:r>
      <w:r w:rsidRPr="009B3FE3">
        <w:rPr>
          <w:rFonts w:ascii="FbFrankReal" w:hAnsi="FbFrankReal" w:cs="FbFrankReal"/>
          <w:rtl/>
          <w:lang w:bidi="ar-SA"/>
        </w:rPr>
        <w:t xml:space="preserve"> </w:t>
      </w:r>
      <w:r w:rsidRPr="009B3FE3">
        <w:rPr>
          <w:rFonts w:ascii="FbFrankReal" w:hAnsi="FbFrankReal" w:cs="FbFrankReal"/>
          <w:rtl/>
        </w:rPr>
        <w:t>שתוציא</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וכלי</w:t>
      </w:r>
      <w:r w:rsidRPr="009B3FE3">
        <w:rPr>
          <w:rFonts w:ascii="FbFrankReal" w:hAnsi="FbFrankReal" w:cs="FbFrankReal"/>
          <w:rtl/>
          <w:lang w:bidi="ar-SA"/>
        </w:rPr>
        <w:t xml:space="preserve"> </w:t>
      </w:r>
      <w:r w:rsidRPr="009B3FE3">
        <w:rPr>
          <w:rFonts w:ascii="FbFrankReal" w:hAnsi="FbFrankReal" w:cs="FbFrankReal"/>
          <w:rtl/>
        </w:rPr>
        <w:t>מילת</w:t>
      </w:r>
      <w:r w:rsidRPr="009B3FE3">
        <w:rPr>
          <w:rFonts w:ascii="FbFrankReal" w:hAnsi="FbFrankReal" w:cs="FbFrankReal"/>
          <w:rtl/>
          <w:lang w:bidi="ar-SA"/>
        </w:rPr>
        <w:t xml:space="preserve">, </w:t>
      </w:r>
      <w:r w:rsidRPr="009B3FE3">
        <w:rPr>
          <w:rFonts w:ascii="FbFrankReal" w:hAnsi="FbFrankReal" w:cs="FbFrankReal"/>
          <w:rtl/>
        </w:rPr>
        <w:t>שהכוונה</w:t>
      </w:r>
      <w:r w:rsidRPr="009B3FE3">
        <w:rPr>
          <w:rFonts w:ascii="FbFrankReal" w:hAnsi="FbFrankReal" w:cs="FbFrankReal"/>
          <w:rtl/>
          <w:lang w:bidi="ar-SA"/>
        </w:rPr>
        <w:t xml:space="preserve"> </w:t>
      </w:r>
      <w:r w:rsidRPr="009B3FE3">
        <w:rPr>
          <w:rFonts w:ascii="FbFrankReal" w:hAnsi="FbFrankReal" w:cs="FbFrankReal"/>
          <w:rtl/>
        </w:rPr>
        <w:t>שתוציא</w:t>
      </w:r>
      <w:r w:rsidRPr="009B3FE3">
        <w:rPr>
          <w:rFonts w:ascii="FbFrankReal" w:hAnsi="FbFrankReal" w:cs="FbFrankReal"/>
          <w:rtl/>
          <w:lang w:bidi="ar-SA"/>
        </w:rPr>
        <w:t xml:space="preserve"> </w:t>
      </w:r>
      <w:r w:rsidRPr="009B3FE3">
        <w:rPr>
          <w:rFonts w:ascii="FbFrankReal" w:hAnsi="FbFrankReal" w:cs="FbFrankReal"/>
          <w:rtl/>
        </w:rPr>
        <w:t>אנשים</w:t>
      </w:r>
      <w:r w:rsidRPr="009B3FE3">
        <w:rPr>
          <w:rFonts w:ascii="FbFrankReal" w:hAnsi="FbFrankReal" w:cs="FbFrankReal"/>
          <w:rtl/>
          <w:lang w:bidi="ar-SA"/>
        </w:rPr>
        <w:t xml:space="preserve"> </w:t>
      </w:r>
      <w:r w:rsidRPr="009B3FE3">
        <w:rPr>
          <w:rFonts w:ascii="FbFrankReal" w:hAnsi="FbFrankReal" w:cs="FbFrankReal"/>
          <w:rtl/>
        </w:rPr>
        <w:t>בדעות</w:t>
      </w:r>
      <w:r w:rsidRPr="009B3FE3">
        <w:rPr>
          <w:rFonts w:ascii="FbFrankReal" w:hAnsi="FbFrankReal" w:cs="FbFrankReal"/>
          <w:rtl/>
          <w:lang w:bidi="ar-SA"/>
        </w:rPr>
        <w:t xml:space="preserve"> </w:t>
      </w:r>
      <w:r w:rsidRPr="009B3FE3">
        <w:rPr>
          <w:rFonts w:ascii="FbFrankReal" w:hAnsi="FbFrankReal" w:cs="FbFrankReal"/>
          <w:rtl/>
        </w:rPr>
        <w:t>ישרות</w:t>
      </w:r>
      <w:r w:rsidRPr="009B3FE3">
        <w:rPr>
          <w:rFonts w:ascii="FbFrankReal" w:hAnsi="FbFrankReal" w:cs="FbFrankReal"/>
          <w:rtl/>
          <w:lang w:bidi="ar-SA"/>
        </w:rPr>
        <w:t xml:space="preserve"> </w:t>
      </w:r>
      <w:r w:rsidRPr="009B3FE3">
        <w:rPr>
          <w:rFonts w:ascii="FbFrankReal" w:hAnsi="FbFrankReal" w:cs="FbFrankReal"/>
          <w:rtl/>
        </w:rPr>
        <w:t>בלי</w:t>
      </w:r>
      <w:r w:rsidRPr="009B3FE3">
        <w:rPr>
          <w:rFonts w:ascii="FbFrankReal" w:hAnsi="FbFrankReal" w:cs="FbFrankReal"/>
          <w:rtl/>
          <w:lang w:bidi="ar-SA"/>
        </w:rPr>
        <w:t xml:space="preserve"> </w:t>
      </w:r>
      <w:r w:rsidRPr="009B3FE3">
        <w:rPr>
          <w:rFonts w:ascii="FbFrankReal" w:hAnsi="FbFrankReal" w:cs="FbFrankReal"/>
          <w:rtl/>
        </w:rPr>
        <w:t>תערובת</w:t>
      </w:r>
      <w:r w:rsidRPr="009B3FE3">
        <w:rPr>
          <w:rFonts w:ascii="FbFrankReal" w:hAnsi="FbFrankReal" w:cs="FbFrankReal"/>
          <w:rtl/>
          <w:lang w:bidi="ar-SA"/>
        </w:rPr>
        <w:t xml:space="preserve"> </w:t>
      </w:r>
      <w:r w:rsidRPr="009B3FE3">
        <w:rPr>
          <w:rFonts w:ascii="FbFrankReal" w:hAnsi="FbFrankReal" w:cs="FbFrankReal"/>
          <w:rtl/>
        </w:rPr>
        <w:t>סובין</w:t>
      </w:r>
      <w:r w:rsidRPr="009B3FE3">
        <w:rPr>
          <w:rFonts w:ascii="FbFrankReal" w:hAnsi="FbFrankReal" w:cs="FbFrankReal"/>
          <w:rtl/>
          <w:lang w:bidi="ar-SA"/>
        </w:rPr>
        <w:t xml:space="preserve"> </w:t>
      </w:r>
      <w:r w:rsidRPr="009B3FE3">
        <w:rPr>
          <w:rFonts w:ascii="FbFrankReal" w:hAnsi="FbFrankReal" w:cs="FbFrankReal"/>
          <w:rtl/>
        </w:rPr>
        <w:t>ומורסן</w:t>
      </w:r>
      <w:r w:rsidRPr="009B3FE3">
        <w:rPr>
          <w:rFonts w:ascii="FbFrankReal" w:hAnsi="FbFrankReal" w:cs="FbFrankReal"/>
          <w:rtl/>
          <w:lang w:bidi="ar-SA"/>
        </w:rPr>
        <w:t>".</w:t>
      </w:r>
    </w:p>
  </w:footnote>
  <w:footnote w:id="42">
    <w:p w14:paraId="6AED68AF" w14:textId="13F049BC"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מאמרי</w:t>
      </w:r>
      <w:r w:rsidRPr="009B3FE3">
        <w:rPr>
          <w:rFonts w:ascii="FbFrankReal" w:hAnsi="FbFrankReal" w:cs="FbFrankReal"/>
          <w:rtl/>
          <w:lang w:bidi="ar-SA"/>
        </w:rPr>
        <w:t xml:space="preserve"> </w:t>
      </w:r>
      <w:r w:rsidRPr="009B3FE3">
        <w:rPr>
          <w:rFonts w:ascii="FbFrankReal" w:hAnsi="FbFrankReal" w:cs="FbFrankReal"/>
          <w:rtl/>
        </w:rPr>
        <w:t>אדמו</w:t>
      </w:r>
      <w:r w:rsidRPr="009B3FE3">
        <w:rPr>
          <w:rFonts w:ascii="FbFrankReal" w:hAnsi="FbFrankReal" w:cs="FbFrankReal"/>
          <w:rtl/>
          <w:lang w:bidi="ar-SA"/>
        </w:rPr>
        <w:t>"</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הזקן</w:t>
      </w:r>
      <w:r w:rsidRPr="009B3FE3">
        <w:rPr>
          <w:rFonts w:ascii="FbFrankReal" w:hAnsi="FbFrankReal" w:cs="FbFrankReal"/>
          <w:rtl/>
          <w:lang w:bidi="ar-SA"/>
        </w:rPr>
        <w:t xml:space="preserve"> </w:t>
      </w:r>
      <w:r w:rsidRPr="009B3FE3">
        <w:rPr>
          <w:rFonts w:ascii="FbFrankReal" w:hAnsi="FbFrankReal" w:cs="FbFrankReal"/>
          <w:rtl/>
        </w:rPr>
        <w:t>הקצרים</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שסט</w:t>
      </w:r>
      <w:r w:rsidRPr="009B3FE3">
        <w:rPr>
          <w:rFonts w:ascii="FbFrankReal" w:hAnsi="FbFrankReal" w:cs="FbFrankReal"/>
          <w:rtl/>
          <w:lang w:bidi="ar-SA"/>
        </w:rPr>
        <w:t>-</w:t>
      </w:r>
      <w:r w:rsidRPr="009B3FE3">
        <w:rPr>
          <w:rFonts w:ascii="FbFrankReal" w:hAnsi="FbFrankReal" w:cs="FbFrankReal"/>
          <w:rtl/>
        </w:rPr>
        <w:t>שע</w:t>
      </w:r>
      <w:r w:rsidRPr="009B3FE3">
        <w:rPr>
          <w:rFonts w:ascii="FbFrankReal" w:hAnsi="FbFrankReal" w:cs="FbFrankReal"/>
          <w:rtl/>
          <w:lang w:bidi="ar-SA"/>
        </w:rPr>
        <w:t xml:space="preserve">. </w:t>
      </w:r>
      <w:r w:rsidRPr="009B3FE3">
        <w:rPr>
          <w:rFonts w:ascii="FbFrankReal" w:hAnsi="FbFrankReal" w:cs="FbFrankReal"/>
          <w:rtl/>
        </w:rPr>
        <w:t>מאמרי</w:t>
      </w:r>
      <w:r w:rsidRPr="009B3FE3">
        <w:rPr>
          <w:rFonts w:ascii="FbFrankReal" w:hAnsi="FbFrankReal" w:cs="FbFrankReal"/>
          <w:rtl/>
          <w:lang w:bidi="ar-SA"/>
        </w:rPr>
        <w:t xml:space="preserve"> </w:t>
      </w:r>
      <w:r w:rsidRPr="009B3FE3">
        <w:rPr>
          <w:rFonts w:ascii="FbFrankReal" w:hAnsi="FbFrankReal" w:cs="FbFrankReal"/>
          <w:rtl/>
        </w:rPr>
        <w:t>אדמו</w:t>
      </w:r>
      <w:r w:rsidRPr="009B3FE3">
        <w:rPr>
          <w:rFonts w:ascii="FbFrankReal" w:hAnsi="FbFrankReal" w:cs="FbFrankReal"/>
          <w:rtl/>
          <w:lang w:bidi="ar-SA"/>
        </w:rPr>
        <w:t>"</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האמצעי</w:t>
      </w:r>
      <w:r w:rsidRPr="009B3FE3">
        <w:rPr>
          <w:rFonts w:ascii="FbFrankReal" w:hAnsi="FbFrankReal" w:cs="FbFrankReal"/>
          <w:rtl/>
          <w:lang w:bidi="ar-SA"/>
        </w:rPr>
        <w:t xml:space="preserve"> </w:t>
      </w:r>
      <w:r w:rsidRPr="009B3FE3">
        <w:rPr>
          <w:rFonts w:ascii="FbFrankReal" w:hAnsi="FbFrankReal" w:cs="FbFrankReal"/>
          <w:rtl/>
        </w:rPr>
        <w:t>שמות</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קנ</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וראה</w:t>
      </w:r>
      <w:r w:rsidRPr="009B3FE3">
        <w:rPr>
          <w:rFonts w:ascii="FbFrankReal" w:hAnsi="FbFrankReal" w:cs="FbFrankReal"/>
          <w:rtl/>
          <w:lang w:bidi="ar-SA"/>
        </w:rPr>
        <w:t xml:space="preserve"> </w:t>
      </w:r>
      <w:r w:rsidRPr="009B3FE3">
        <w:rPr>
          <w:rFonts w:ascii="FbFrankReal" w:hAnsi="FbFrankReal" w:cs="FbFrankReal"/>
          <w:rtl/>
        </w:rPr>
        <w:t>באריכות</w:t>
      </w:r>
      <w:r w:rsidRPr="009B3FE3">
        <w:rPr>
          <w:rFonts w:ascii="FbFrankReal" w:hAnsi="FbFrankReal" w:cs="FbFrankReal"/>
          <w:rtl/>
          <w:lang w:bidi="ar-SA"/>
        </w:rPr>
        <w:t xml:space="preserve"> </w:t>
      </w:r>
      <w:r w:rsidRPr="009B3FE3">
        <w:rPr>
          <w:rFonts w:ascii="FbFrankReal" w:hAnsi="FbFrankReal" w:cs="FbFrankReal"/>
          <w:rtl/>
        </w:rPr>
        <w:t>בתורת</w:t>
      </w:r>
      <w:r w:rsidRPr="009B3FE3">
        <w:rPr>
          <w:rFonts w:ascii="FbFrankReal" w:hAnsi="FbFrankReal" w:cs="FbFrankReal"/>
          <w:rtl/>
          <w:lang w:bidi="ar-SA"/>
        </w:rPr>
        <w:t xml:space="preserve"> </w:t>
      </w:r>
      <w:r w:rsidRPr="009B3FE3">
        <w:rPr>
          <w:rFonts w:ascii="FbFrankReal" w:hAnsi="FbFrankReal" w:cs="FbFrankReal"/>
          <w:rtl/>
        </w:rPr>
        <w:t>חיים</w:t>
      </w:r>
      <w:r w:rsidRPr="009B3FE3">
        <w:rPr>
          <w:rFonts w:ascii="FbFrankReal" w:hAnsi="FbFrankReal" w:cs="FbFrankReal"/>
          <w:rtl/>
          <w:lang w:bidi="ar-SA"/>
        </w:rPr>
        <w:t xml:space="preserve"> </w:t>
      </w:r>
      <w:r w:rsidRPr="009B3FE3">
        <w:rPr>
          <w:rFonts w:ascii="FbFrankReal" w:hAnsi="FbFrankReal" w:cs="FbFrankReal"/>
          <w:rtl/>
        </w:rPr>
        <w:t>שמות</w:t>
      </w:r>
      <w:r w:rsidRPr="009B3FE3">
        <w:rPr>
          <w:rFonts w:ascii="FbFrankReal" w:hAnsi="FbFrankReal" w:cs="FbFrankReal"/>
          <w:rtl/>
          <w:lang w:bidi="ar-SA"/>
        </w:rPr>
        <w:t xml:space="preserve"> (</w:t>
      </w:r>
      <w:r w:rsidRPr="009B3FE3">
        <w:rPr>
          <w:rFonts w:ascii="FbFrankReal" w:hAnsi="FbFrankReal" w:cs="FbFrankReal"/>
          <w:rtl/>
        </w:rPr>
        <w:t>מהדורה</w:t>
      </w:r>
      <w:r w:rsidRPr="009B3FE3">
        <w:rPr>
          <w:rFonts w:ascii="FbFrankReal" w:hAnsi="FbFrankReal" w:cs="FbFrankReal"/>
          <w:rtl/>
          <w:lang w:bidi="ar-SA"/>
        </w:rPr>
        <w:t xml:space="preserve"> </w:t>
      </w:r>
      <w:r w:rsidRPr="009B3FE3">
        <w:rPr>
          <w:rFonts w:ascii="FbFrankReal" w:hAnsi="FbFrankReal" w:cs="FbFrankReal"/>
          <w:rtl/>
        </w:rPr>
        <w:t>החדשה</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תכח</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ואילך</w:t>
      </w:r>
      <w:r w:rsidRPr="009B3FE3">
        <w:rPr>
          <w:rFonts w:ascii="FbFrankReal" w:hAnsi="FbFrankReal" w:cs="FbFrankReal"/>
          <w:rtl/>
          <w:lang w:bidi="ar-SA"/>
        </w:rPr>
        <w:t>.</w:t>
      </w:r>
    </w:p>
    <w:p w14:paraId="30D5E48E" w14:textId="77777777"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tl/>
        </w:rPr>
        <w:t>ועד</w:t>
      </w:r>
      <w:r w:rsidRPr="009B3FE3">
        <w:rPr>
          <w:rFonts w:ascii="FbFrankReal" w:hAnsi="FbFrankReal" w:cs="FbFrankReal"/>
          <w:rtl/>
          <w:lang w:bidi="ar-SA"/>
        </w:rPr>
        <w:t>"</w:t>
      </w:r>
      <w:r w:rsidRPr="009B3FE3">
        <w:rPr>
          <w:rFonts w:ascii="FbFrankReal" w:hAnsi="FbFrankReal" w:cs="FbFrankReal"/>
          <w:rtl/>
        </w:rPr>
        <w:t>ז</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בנוגע</w:t>
      </w:r>
      <w:r w:rsidRPr="009B3FE3">
        <w:rPr>
          <w:rFonts w:ascii="FbFrankReal" w:hAnsi="FbFrankReal" w:cs="FbFrankReal"/>
          <w:rtl/>
          <w:lang w:bidi="ar-SA"/>
        </w:rPr>
        <w:t xml:space="preserve"> </w:t>
      </w:r>
      <w:r w:rsidRPr="009B3FE3">
        <w:rPr>
          <w:rFonts w:ascii="FbFrankReal" w:hAnsi="FbFrankReal" w:cs="FbFrankReal"/>
          <w:rtl/>
        </w:rPr>
        <w:t>להלבושים</w:t>
      </w:r>
      <w:r w:rsidRPr="009B3FE3">
        <w:rPr>
          <w:rFonts w:ascii="FbFrankReal" w:hAnsi="FbFrankReal" w:cs="FbFrankReal"/>
          <w:rtl/>
          <w:lang w:bidi="ar-SA"/>
        </w:rPr>
        <w:t xml:space="preserve"> </w:t>
      </w:r>
      <w:r w:rsidRPr="009B3FE3">
        <w:rPr>
          <w:rFonts w:ascii="FbFrankReal" w:hAnsi="FbFrankReal" w:cs="FbFrankReal"/>
          <w:rtl/>
        </w:rPr>
        <w:t>לע</w:t>
      </w:r>
      <w:r w:rsidRPr="009B3FE3">
        <w:rPr>
          <w:rFonts w:ascii="FbFrankReal" w:hAnsi="FbFrankReal" w:cs="FbFrankReal"/>
          <w:rtl/>
          <w:lang w:bidi="ar-SA"/>
        </w:rPr>
        <w:t>"</w:t>
      </w:r>
      <w:r w:rsidRPr="009B3FE3">
        <w:rPr>
          <w:rFonts w:ascii="FbFrankReal" w:hAnsi="FbFrankReal" w:cs="FbFrankReal"/>
          <w:rtl/>
        </w:rPr>
        <w:t>ל</w:t>
      </w:r>
      <w:r w:rsidRPr="009B3FE3">
        <w:rPr>
          <w:rFonts w:ascii="FbFrankReal" w:hAnsi="FbFrankReal" w:cs="FbFrankReal"/>
          <w:rtl/>
          <w:lang w:bidi="ar-SA"/>
        </w:rPr>
        <w:t xml:space="preserve"> - </w:t>
      </w:r>
      <w:r w:rsidRPr="009B3FE3">
        <w:rPr>
          <w:rFonts w:ascii="FbFrankReal" w:hAnsi="FbFrankReal" w:cs="FbFrankReal"/>
          <w:rtl/>
        </w:rPr>
        <w:t>מאמרי</w:t>
      </w:r>
      <w:r w:rsidRPr="009B3FE3">
        <w:rPr>
          <w:rFonts w:ascii="FbFrankReal" w:hAnsi="FbFrankReal" w:cs="FbFrankReal"/>
          <w:rtl/>
          <w:lang w:bidi="ar-SA"/>
        </w:rPr>
        <w:t xml:space="preserve"> </w:t>
      </w:r>
      <w:r w:rsidRPr="009B3FE3">
        <w:rPr>
          <w:rFonts w:ascii="FbFrankReal" w:hAnsi="FbFrankReal" w:cs="FbFrankReal"/>
          <w:rtl/>
        </w:rPr>
        <w:t>אדמו</w:t>
      </w:r>
      <w:r w:rsidRPr="009B3FE3">
        <w:rPr>
          <w:rFonts w:ascii="FbFrankReal" w:hAnsi="FbFrankReal" w:cs="FbFrankReal"/>
          <w:rtl/>
          <w:lang w:bidi="ar-SA"/>
        </w:rPr>
        <w:t>"</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הזקן</w:t>
      </w:r>
      <w:r w:rsidRPr="009B3FE3">
        <w:rPr>
          <w:rFonts w:ascii="FbFrankReal" w:hAnsi="FbFrankReal" w:cs="FbFrankReal"/>
          <w:rtl/>
          <w:lang w:bidi="ar-SA"/>
        </w:rPr>
        <w:t xml:space="preserve"> </w:t>
      </w:r>
      <w:r w:rsidRPr="009B3FE3">
        <w:rPr>
          <w:rFonts w:ascii="FbFrankReal" w:hAnsi="FbFrankReal" w:cs="FbFrankReal"/>
          <w:rtl/>
        </w:rPr>
        <w:t>הקצרים</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שע</w:t>
      </w:r>
      <w:r w:rsidRPr="009B3FE3">
        <w:rPr>
          <w:rFonts w:ascii="FbFrankReal" w:hAnsi="FbFrankReal" w:cs="FbFrankReal"/>
          <w:rtl/>
          <w:lang w:bidi="ar-SA"/>
        </w:rPr>
        <w:t xml:space="preserve">. </w:t>
      </w:r>
      <w:r w:rsidRPr="009B3FE3">
        <w:rPr>
          <w:rFonts w:ascii="FbFrankReal" w:hAnsi="FbFrankReal" w:cs="FbFrankReal"/>
          <w:rtl/>
        </w:rPr>
        <w:t>אור</w:t>
      </w:r>
      <w:r w:rsidRPr="009B3FE3">
        <w:rPr>
          <w:rFonts w:ascii="FbFrankReal" w:hAnsi="FbFrankReal" w:cs="FbFrankReal"/>
          <w:rtl/>
          <w:lang w:bidi="ar-SA"/>
        </w:rPr>
        <w:t xml:space="preserve"> </w:t>
      </w:r>
      <w:r w:rsidRPr="009B3FE3">
        <w:rPr>
          <w:rFonts w:ascii="FbFrankReal" w:hAnsi="FbFrankReal" w:cs="FbFrankReal"/>
          <w:rtl/>
        </w:rPr>
        <w:t>התורה</w:t>
      </w:r>
      <w:r w:rsidRPr="009B3FE3">
        <w:rPr>
          <w:rFonts w:ascii="FbFrankReal" w:hAnsi="FbFrankReal" w:cs="FbFrankReal"/>
          <w:rtl/>
          <w:lang w:bidi="ar-SA"/>
        </w:rPr>
        <w:t xml:space="preserve"> </w:t>
      </w:r>
      <w:r w:rsidRPr="009B3FE3">
        <w:rPr>
          <w:rFonts w:ascii="FbFrankReal" w:hAnsi="FbFrankReal" w:cs="FbFrankReal"/>
          <w:rtl/>
        </w:rPr>
        <w:t>שמות</w:t>
      </w:r>
      <w:r w:rsidRPr="009B3FE3">
        <w:rPr>
          <w:rFonts w:ascii="FbFrankReal" w:hAnsi="FbFrankReal" w:cs="FbFrankReal"/>
          <w:rtl/>
          <w:lang w:bidi="ar-SA"/>
        </w:rPr>
        <w:t xml:space="preserve"> </w:t>
      </w:r>
      <w:r w:rsidRPr="009B3FE3">
        <w:rPr>
          <w:rFonts w:ascii="FbFrankReal" w:hAnsi="FbFrankReal" w:cs="FbFrankReal"/>
          <w:rtl/>
        </w:rPr>
        <w:t>כרך</w:t>
      </w:r>
      <w:r w:rsidRPr="009B3FE3">
        <w:rPr>
          <w:rFonts w:ascii="FbFrankReal" w:hAnsi="FbFrankReal" w:cs="FbFrankReal"/>
          <w:rtl/>
          <w:lang w:bidi="ar-SA"/>
        </w:rPr>
        <w:t xml:space="preserve"> </w:t>
      </w:r>
      <w:r w:rsidRPr="009B3FE3">
        <w:rPr>
          <w:rFonts w:ascii="FbFrankReal" w:hAnsi="FbFrankReal" w:cs="FbFrankReal"/>
          <w:rtl/>
        </w:rPr>
        <w:t>ד</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w:t>
      </w:r>
      <w:r w:rsidRPr="009B3FE3">
        <w:rPr>
          <w:rFonts w:ascii="FbFrankReal" w:hAnsi="FbFrankReal" w:cs="FbFrankReal"/>
          <w:rtl/>
        </w:rPr>
        <w:t>שיז</w:t>
      </w:r>
      <w:r w:rsidRPr="009B3FE3">
        <w:rPr>
          <w:rFonts w:ascii="FbFrankReal" w:hAnsi="FbFrankReal" w:cs="FbFrankReal"/>
          <w:rtl/>
          <w:lang w:bidi="ar-SA"/>
        </w:rPr>
        <w:t>.</w:t>
      </w:r>
    </w:p>
  </w:footnote>
  <w:footnote w:id="43">
    <w:p w14:paraId="18ADF37B" w14:textId="43F7C93F"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זוהר</w:t>
      </w:r>
      <w:r w:rsidRPr="009B3FE3">
        <w:rPr>
          <w:rFonts w:ascii="FbFrankReal" w:hAnsi="FbFrankReal" w:cs="FbFrankReal"/>
          <w:rtl/>
          <w:lang w:bidi="ar-SA"/>
        </w:rPr>
        <w:t xml:space="preserve"> </w:t>
      </w:r>
      <w:r w:rsidRPr="009B3FE3">
        <w:rPr>
          <w:rFonts w:ascii="FbFrankReal" w:hAnsi="FbFrankReal" w:cs="FbFrankReal"/>
          <w:rtl/>
        </w:rPr>
        <w:t>חלק</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מז</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רלה</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רמו</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רנ</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w:t>
      </w:r>
      <w:r w:rsidRPr="009B3FE3">
        <w:rPr>
          <w:rFonts w:ascii="FbFrankReal" w:hAnsi="FbFrankReal" w:cs="FbFrankReal"/>
          <w:rtl/>
        </w:rPr>
        <w:t>שער</w:t>
      </w:r>
      <w:r w:rsidRPr="009B3FE3">
        <w:rPr>
          <w:rFonts w:ascii="FbFrankReal" w:hAnsi="FbFrankReal" w:cs="FbFrankReal"/>
          <w:rtl/>
          <w:lang w:bidi="ar-SA"/>
        </w:rPr>
        <w:t xml:space="preserve"> </w:t>
      </w:r>
      <w:r w:rsidRPr="009B3FE3">
        <w:rPr>
          <w:rFonts w:ascii="FbFrankReal" w:hAnsi="FbFrankReal" w:cs="FbFrankReal"/>
          <w:rtl/>
        </w:rPr>
        <w:t>האמונה</w:t>
      </w:r>
      <w:r w:rsidRPr="009B3FE3">
        <w:rPr>
          <w:rFonts w:ascii="FbFrankReal" w:hAnsi="FbFrankReal" w:cs="FbFrankReal"/>
          <w:rtl/>
          <w:lang w:bidi="ar-SA"/>
        </w:rPr>
        <w:t xml:space="preserve"> </w:t>
      </w:r>
      <w:r w:rsidRPr="009B3FE3">
        <w:rPr>
          <w:rFonts w:ascii="FbFrankReal" w:hAnsi="FbFrankReal" w:cs="FbFrankReal"/>
          <w:rtl/>
        </w:rPr>
        <w:t>לאדמו</w:t>
      </w:r>
      <w:r w:rsidRPr="009B3FE3">
        <w:rPr>
          <w:rFonts w:ascii="FbFrankReal" w:hAnsi="FbFrankReal" w:cs="FbFrankReal"/>
          <w:rtl/>
          <w:lang w:bidi="ar-SA"/>
        </w:rPr>
        <w:t>"</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האמצעי</w:t>
      </w:r>
      <w:r w:rsidRPr="009B3FE3">
        <w:rPr>
          <w:rFonts w:ascii="FbFrankReal" w:hAnsi="FbFrankReal" w:cs="FbFrankReal"/>
          <w:rtl/>
          <w:lang w:bidi="ar-SA"/>
        </w:rPr>
        <w:t xml:space="preserve"> </w:t>
      </w:r>
      <w:r w:rsidRPr="009B3FE3">
        <w:rPr>
          <w:rFonts w:ascii="FbFrankReal" w:hAnsi="FbFrankReal" w:cs="FbFrankReal"/>
          <w:rtl/>
        </w:rPr>
        <w:t>פל</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תורת</w:t>
      </w:r>
      <w:r w:rsidRPr="009B3FE3">
        <w:rPr>
          <w:rFonts w:ascii="FbFrankReal" w:hAnsi="FbFrankReal" w:cs="FbFrankReal"/>
          <w:rtl/>
          <w:lang w:bidi="ar-SA"/>
        </w:rPr>
        <w:t xml:space="preserve"> </w:t>
      </w:r>
      <w:r w:rsidRPr="009B3FE3">
        <w:rPr>
          <w:rFonts w:ascii="FbFrankReal" w:hAnsi="FbFrankReal" w:cs="FbFrankReal"/>
          <w:rtl/>
        </w:rPr>
        <w:t>חיים</w:t>
      </w:r>
      <w:r w:rsidRPr="009B3FE3">
        <w:rPr>
          <w:rFonts w:ascii="FbFrankReal" w:hAnsi="FbFrankReal" w:cs="FbFrankReal"/>
          <w:rtl/>
          <w:lang w:bidi="ar-SA"/>
        </w:rPr>
        <w:t xml:space="preserve"> </w:t>
      </w:r>
      <w:r w:rsidRPr="009B3FE3">
        <w:rPr>
          <w:rFonts w:ascii="FbFrankReal" w:hAnsi="FbFrankReal" w:cs="FbFrankReal"/>
          <w:rtl/>
        </w:rPr>
        <w:t>שמות</w:t>
      </w:r>
      <w:r w:rsidRPr="009B3FE3">
        <w:rPr>
          <w:rFonts w:ascii="FbFrankReal" w:hAnsi="FbFrankReal" w:cs="FbFrankReal"/>
          <w:rtl/>
          <w:lang w:bidi="ar-SA"/>
        </w:rPr>
        <w:t xml:space="preserve"> </w:t>
      </w:r>
      <w:r w:rsidRPr="009B3FE3">
        <w:rPr>
          <w:rFonts w:ascii="FbFrankReal" w:hAnsi="FbFrankReal" w:cs="FbFrankReal"/>
          <w:rtl/>
        </w:rPr>
        <w:t>כג</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 xml:space="preserve">. </w:t>
      </w:r>
    </w:p>
  </w:footnote>
  <w:footnote w:id="44">
    <w:p w14:paraId="64626BA1" w14:textId="3A8DCDA5"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מאמרי</w:t>
      </w:r>
      <w:r w:rsidRPr="009B3FE3">
        <w:rPr>
          <w:rFonts w:ascii="FbFrankReal" w:hAnsi="FbFrankReal" w:cs="FbFrankReal"/>
          <w:rtl/>
          <w:lang w:bidi="ar-SA"/>
        </w:rPr>
        <w:t xml:space="preserve"> </w:t>
      </w:r>
      <w:r w:rsidRPr="009B3FE3">
        <w:rPr>
          <w:rFonts w:ascii="FbFrankReal" w:hAnsi="FbFrankReal" w:cs="FbFrankReal"/>
          <w:rtl/>
        </w:rPr>
        <w:t>אדמו</w:t>
      </w:r>
      <w:r w:rsidRPr="009B3FE3">
        <w:rPr>
          <w:rFonts w:ascii="FbFrankReal" w:hAnsi="FbFrankReal" w:cs="FbFrankReal"/>
          <w:rtl/>
          <w:lang w:bidi="ar-SA"/>
        </w:rPr>
        <w:t>"</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האמצעי</w:t>
      </w:r>
      <w:r w:rsidRPr="009B3FE3">
        <w:rPr>
          <w:rFonts w:ascii="FbFrankReal" w:hAnsi="FbFrankReal" w:cs="FbFrankReal"/>
          <w:rtl/>
          <w:lang w:bidi="ar-SA"/>
        </w:rPr>
        <w:t xml:space="preserve"> </w:t>
      </w:r>
      <w:r w:rsidRPr="009B3FE3">
        <w:rPr>
          <w:rFonts w:ascii="FbFrankReal" w:hAnsi="FbFrankReal" w:cs="FbFrankReal"/>
          <w:rtl/>
        </w:rPr>
        <w:t>שמות</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קנא</w:t>
      </w:r>
      <w:r w:rsidRPr="009B3FE3">
        <w:rPr>
          <w:rFonts w:ascii="FbFrankReal" w:hAnsi="FbFrankReal" w:cs="FbFrankReal"/>
          <w:rtl/>
          <w:lang w:bidi="ar-SA"/>
        </w:rPr>
        <w:t xml:space="preserve">. </w:t>
      </w:r>
      <w:r w:rsidRPr="009B3FE3">
        <w:rPr>
          <w:rFonts w:ascii="FbFrankReal" w:hAnsi="FbFrankReal" w:cs="FbFrankReal"/>
          <w:rtl/>
        </w:rPr>
        <w:t>ויקרא</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קלו</w:t>
      </w:r>
      <w:r w:rsidRPr="009B3FE3">
        <w:rPr>
          <w:rFonts w:ascii="FbFrankReal" w:hAnsi="FbFrankReal" w:cs="FbFrankReal"/>
          <w:rtl/>
          <w:lang w:bidi="ar-SA"/>
        </w:rPr>
        <w:t xml:space="preserve">. </w:t>
      </w:r>
      <w:r w:rsidRPr="009B3FE3">
        <w:rPr>
          <w:rFonts w:ascii="FbFrankReal" w:hAnsi="FbFrankReal" w:cs="FbFrankReal"/>
          <w:rtl/>
        </w:rPr>
        <w:t>שם</w:t>
      </w:r>
      <w:r w:rsidRPr="009B3FE3">
        <w:rPr>
          <w:rFonts w:ascii="FbFrankReal" w:hAnsi="FbFrankReal" w:cs="FbFrankReal"/>
          <w:rtl/>
          <w:lang w:bidi="ar-SA"/>
        </w:rPr>
        <w:t xml:space="preserve"> </w:t>
      </w:r>
      <w:r w:rsidRPr="009B3FE3">
        <w:rPr>
          <w:rFonts w:ascii="FbFrankReal" w:hAnsi="FbFrankReal" w:cs="FbFrankReal"/>
          <w:rtl/>
        </w:rPr>
        <w:t>במדבר</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תתקלז</w:t>
      </w:r>
      <w:r w:rsidRPr="009B3FE3">
        <w:rPr>
          <w:rFonts w:ascii="FbFrankReal" w:hAnsi="FbFrankReal" w:cs="FbFrankReal"/>
          <w:rtl/>
          <w:lang w:bidi="ar-SA"/>
        </w:rPr>
        <w:t xml:space="preserve">. </w:t>
      </w:r>
      <w:r w:rsidRPr="009B3FE3">
        <w:rPr>
          <w:rFonts w:ascii="FbFrankReal" w:hAnsi="FbFrankReal" w:cs="FbFrankReal"/>
          <w:rtl/>
        </w:rPr>
        <w:t>תורת</w:t>
      </w:r>
      <w:r w:rsidRPr="009B3FE3">
        <w:rPr>
          <w:rFonts w:ascii="FbFrankReal" w:hAnsi="FbFrankReal" w:cs="FbFrankReal"/>
          <w:rtl/>
          <w:lang w:bidi="ar-SA"/>
        </w:rPr>
        <w:t xml:space="preserve"> </w:t>
      </w:r>
      <w:r w:rsidRPr="009B3FE3">
        <w:rPr>
          <w:rFonts w:ascii="FbFrankReal" w:hAnsi="FbFrankReal" w:cs="FbFrankReal"/>
          <w:rtl/>
        </w:rPr>
        <w:t>חיים</w:t>
      </w:r>
      <w:r w:rsidRPr="009B3FE3">
        <w:rPr>
          <w:rFonts w:ascii="FbFrankReal" w:hAnsi="FbFrankReal" w:cs="FbFrankReal"/>
          <w:rtl/>
          <w:lang w:bidi="ar-SA"/>
        </w:rPr>
        <w:t xml:space="preserve"> </w:t>
      </w:r>
      <w:r w:rsidRPr="009B3FE3">
        <w:rPr>
          <w:rFonts w:ascii="FbFrankReal" w:hAnsi="FbFrankReal" w:cs="FbFrankReal"/>
          <w:rtl/>
        </w:rPr>
        <w:t>שמות</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כג</w:t>
      </w:r>
      <w:r w:rsidRPr="009B3FE3">
        <w:rPr>
          <w:rFonts w:ascii="FbFrankReal" w:hAnsi="FbFrankReal" w:cs="FbFrankReal"/>
          <w:rtl/>
          <w:lang w:bidi="ar-SA"/>
        </w:rPr>
        <w:t xml:space="preserve">, </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תכב</w:t>
      </w:r>
      <w:r w:rsidRPr="009B3FE3">
        <w:rPr>
          <w:rFonts w:ascii="FbFrankReal" w:hAnsi="FbFrankReal" w:cs="FbFrankReal"/>
          <w:rtl/>
          <w:lang w:bidi="ar-SA"/>
        </w:rPr>
        <w:t xml:space="preserve">, </w:t>
      </w:r>
      <w:r w:rsidRPr="009B3FE3">
        <w:rPr>
          <w:rFonts w:ascii="FbFrankReal" w:hAnsi="FbFrankReal" w:cs="FbFrankReal"/>
          <w:rtl/>
        </w:rPr>
        <w:t>ד</w:t>
      </w:r>
      <w:r w:rsidRPr="009B3FE3">
        <w:rPr>
          <w:rFonts w:ascii="FbFrankReal" w:hAnsi="FbFrankReal" w:cs="FbFrankReal"/>
          <w:rtl/>
          <w:lang w:bidi="ar-SA"/>
        </w:rPr>
        <w:t xml:space="preserve">. </w:t>
      </w:r>
      <w:r w:rsidRPr="009B3FE3">
        <w:rPr>
          <w:rFonts w:ascii="FbFrankReal" w:hAnsi="FbFrankReal" w:cs="FbFrankReal"/>
          <w:rtl/>
        </w:rPr>
        <w:t>סדור</w:t>
      </w:r>
      <w:r w:rsidRPr="009B3FE3">
        <w:rPr>
          <w:rFonts w:ascii="FbFrankReal" w:hAnsi="FbFrankReal" w:cs="FbFrankReal"/>
          <w:rtl/>
          <w:lang w:bidi="ar-SA"/>
        </w:rPr>
        <w:t xml:space="preserve"> </w:t>
      </w:r>
      <w:r w:rsidRPr="009B3FE3">
        <w:rPr>
          <w:rFonts w:ascii="FbFrankReal" w:hAnsi="FbFrankReal" w:cs="FbFrankReal"/>
          <w:rtl/>
        </w:rPr>
        <w:t>עם</w:t>
      </w:r>
      <w:r w:rsidRPr="009B3FE3">
        <w:rPr>
          <w:rFonts w:ascii="FbFrankReal" w:hAnsi="FbFrankReal" w:cs="FbFrankReal"/>
          <w:rtl/>
          <w:lang w:bidi="ar-SA"/>
        </w:rPr>
        <w:t xml:space="preserve"> </w:t>
      </w:r>
      <w:r w:rsidRPr="009B3FE3">
        <w:rPr>
          <w:rFonts w:ascii="FbFrankReal" w:hAnsi="FbFrankReal" w:cs="FbFrankReal"/>
          <w:rtl/>
        </w:rPr>
        <w:t>דא</w:t>
      </w:r>
      <w:r w:rsidRPr="009B3FE3">
        <w:rPr>
          <w:rFonts w:ascii="FbFrankReal" w:hAnsi="FbFrankReal" w:cs="FbFrankReal"/>
          <w:rtl/>
          <w:lang w:bidi="ar-SA"/>
        </w:rPr>
        <w:t>"</w:t>
      </w:r>
      <w:r w:rsidRPr="009B3FE3">
        <w:rPr>
          <w:rFonts w:ascii="FbFrankReal" w:hAnsi="FbFrankReal" w:cs="FbFrankReal"/>
          <w:rtl/>
        </w:rPr>
        <w:t>ח</w:t>
      </w:r>
      <w:r w:rsidRPr="009B3FE3">
        <w:rPr>
          <w:rFonts w:ascii="FbFrankReal" w:hAnsi="FbFrankReal" w:cs="FbFrankReal"/>
          <w:rtl/>
          <w:lang w:bidi="ar-SA"/>
        </w:rPr>
        <w:t xml:space="preserve"> </w:t>
      </w:r>
      <w:r w:rsidRPr="009B3FE3">
        <w:rPr>
          <w:rFonts w:ascii="FbFrankReal" w:hAnsi="FbFrankReal" w:cs="FbFrankReal"/>
          <w:rtl/>
        </w:rPr>
        <w:t>שער</w:t>
      </w:r>
      <w:r w:rsidRPr="009B3FE3">
        <w:rPr>
          <w:rFonts w:ascii="FbFrankReal" w:hAnsi="FbFrankReal" w:cs="FbFrankReal"/>
          <w:rtl/>
          <w:lang w:bidi="ar-SA"/>
        </w:rPr>
        <w:t xml:space="preserve"> </w:t>
      </w:r>
      <w:r w:rsidRPr="009B3FE3">
        <w:rPr>
          <w:rFonts w:ascii="FbFrankReal" w:hAnsi="FbFrankReal" w:cs="FbFrankReal"/>
          <w:rtl/>
        </w:rPr>
        <w:t>חג</w:t>
      </w:r>
      <w:r w:rsidRPr="009B3FE3">
        <w:rPr>
          <w:rFonts w:ascii="FbFrankReal" w:hAnsi="FbFrankReal" w:cs="FbFrankReal"/>
          <w:rtl/>
          <w:lang w:bidi="ar-SA"/>
        </w:rPr>
        <w:t xml:space="preserve"> </w:t>
      </w:r>
      <w:r w:rsidRPr="009B3FE3">
        <w:rPr>
          <w:rFonts w:ascii="FbFrankReal" w:hAnsi="FbFrankReal" w:cs="FbFrankReal"/>
          <w:rtl/>
        </w:rPr>
        <w:t>המצות</w:t>
      </w:r>
      <w:r w:rsidRPr="009B3FE3">
        <w:rPr>
          <w:rFonts w:ascii="FbFrankReal" w:hAnsi="FbFrankReal" w:cs="FbFrankReal"/>
          <w:rtl/>
          <w:lang w:bidi="ar-SA"/>
        </w:rPr>
        <w:t xml:space="preserve"> </w:t>
      </w:r>
      <w:r w:rsidRPr="009B3FE3">
        <w:rPr>
          <w:rFonts w:ascii="FbFrankReal" w:hAnsi="FbFrankReal" w:cs="FbFrankReal"/>
          <w:rtl/>
        </w:rPr>
        <w:t>רצב</w:t>
      </w:r>
      <w:r w:rsidRPr="009B3FE3">
        <w:rPr>
          <w:rFonts w:ascii="FbFrankReal" w:hAnsi="FbFrankReal" w:cs="FbFrankReal"/>
          <w:rtl/>
          <w:lang w:bidi="ar-SA"/>
        </w:rPr>
        <w:t xml:space="preserve">, </w:t>
      </w:r>
      <w:r w:rsidRPr="009B3FE3">
        <w:rPr>
          <w:rFonts w:ascii="FbFrankReal" w:hAnsi="FbFrankReal" w:cs="FbFrankReal"/>
          <w:rtl/>
        </w:rPr>
        <w:t>ג</w:t>
      </w:r>
      <w:r w:rsidRPr="009B3FE3">
        <w:rPr>
          <w:rFonts w:ascii="FbFrankReal" w:hAnsi="FbFrankReal" w:cs="FbFrankReal"/>
          <w:rtl/>
          <w:lang w:bidi="ar-SA"/>
        </w:rPr>
        <w:t>-</w:t>
      </w:r>
      <w:r w:rsidRPr="009B3FE3">
        <w:rPr>
          <w:rFonts w:ascii="FbFrankReal" w:hAnsi="FbFrankReal" w:cs="FbFrankReal"/>
          <w:rtl/>
        </w:rPr>
        <w:t>ד</w:t>
      </w:r>
      <w:r w:rsidRPr="009B3FE3">
        <w:rPr>
          <w:rFonts w:ascii="FbFrankReal" w:hAnsi="FbFrankReal" w:cs="FbFrankReal"/>
          <w:rtl/>
          <w:lang w:bidi="ar-SA"/>
        </w:rPr>
        <w:t>.</w:t>
      </w:r>
    </w:p>
  </w:footnote>
  <w:footnote w:id="45">
    <w:p w14:paraId="2EC7F74D" w14:textId="11BC0115"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ברכות</w:t>
      </w:r>
      <w:r w:rsidRPr="009B3FE3">
        <w:rPr>
          <w:rFonts w:ascii="FbFrankReal" w:hAnsi="FbFrankReal" w:cs="FbFrankReal"/>
          <w:rtl/>
          <w:lang w:bidi="ar-SA"/>
        </w:rPr>
        <w:t xml:space="preserve"> </w:t>
      </w:r>
      <w:r w:rsidRPr="009B3FE3">
        <w:rPr>
          <w:rFonts w:ascii="FbFrankReal" w:hAnsi="FbFrankReal" w:cs="FbFrankReal"/>
          <w:rtl/>
        </w:rPr>
        <w:t>יז</w:t>
      </w:r>
      <w:r w:rsidRPr="009B3FE3">
        <w:rPr>
          <w:rFonts w:ascii="FbFrankReal" w:hAnsi="FbFrankReal" w:cs="FbFrankReal"/>
          <w:rtl/>
          <w:lang w:bidi="ar-SA"/>
        </w:rPr>
        <w:t xml:space="preserve">, </w:t>
      </w:r>
      <w:r w:rsidRPr="009B3FE3">
        <w:rPr>
          <w:rFonts w:ascii="FbFrankReal" w:hAnsi="FbFrankReal" w:cs="FbFrankReal"/>
          <w:rtl/>
        </w:rPr>
        <w:t>א</w:t>
      </w:r>
      <w:r w:rsidRPr="009B3FE3">
        <w:rPr>
          <w:rFonts w:ascii="FbFrankReal" w:hAnsi="FbFrankReal" w:cs="FbFrankReal"/>
          <w:rtl/>
          <w:lang w:bidi="ar-SA"/>
        </w:rPr>
        <w:t xml:space="preserve">. </w:t>
      </w:r>
    </w:p>
  </w:footnote>
  <w:footnote w:id="46">
    <w:p w14:paraId="48670975" w14:textId="748240AB"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Pr>
        <w:footnoteRef/>
      </w:r>
      <w:r>
        <w:rPr>
          <w:rFonts w:ascii="FbFrankReal" w:hAnsi="FbFrankReal" w:cs="FbFrankReal" w:hint="cs"/>
          <w:rtl/>
        </w:rPr>
        <w:t>)</w:t>
      </w:r>
      <w:r w:rsidRPr="009B3FE3">
        <w:rPr>
          <w:rFonts w:ascii="FbFrankReal" w:hAnsi="FbFrankReal" w:cs="FbFrankReal"/>
          <w:rtl/>
          <w:lang w:bidi="ar-SA"/>
        </w:rPr>
        <w:t xml:space="preserve"> </w:t>
      </w:r>
      <w:r w:rsidRPr="009B3FE3">
        <w:rPr>
          <w:rFonts w:ascii="FbFrankReal" w:hAnsi="FbFrankReal" w:cs="FbFrankReal"/>
          <w:rtl/>
        </w:rPr>
        <w:t>אמרי</w:t>
      </w:r>
      <w:r w:rsidRPr="009B3FE3">
        <w:rPr>
          <w:rFonts w:ascii="FbFrankReal" w:hAnsi="FbFrankReal" w:cs="FbFrankReal"/>
          <w:rtl/>
          <w:lang w:bidi="ar-SA"/>
        </w:rPr>
        <w:t xml:space="preserve"> </w:t>
      </w:r>
      <w:r w:rsidRPr="009B3FE3">
        <w:rPr>
          <w:rFonts w:ascii="FbFrankReal" w:hAnsi="FbFrankReal" w:cs="FbFrankReal"/>
          <w:rtl/>
        </w:rPr>
        <w:t>בינה</w:t>
      </w:r>
      <w:r w:rsidRPr="009B3FE3">
        <w:rPr>
          <w:rFonts w:ascii="FbFrankReal" w:hAnsi="FbFrankReal" w:cs="FbFrankReal"/>
          <w:rtl/>
          <w:lang w:bidi="ar-SA"/>
        </w:rPr>
        <w:t xml:space="preserve"> </w:t>
      </w:r>
      <w:r w:rsidRPr="009B3FE3">
        <w:rPr>
          <w:rFonts w:ascii="FbFrankReal" w:hAnsi="FbFrankReal" w:cs="FbFrankReal"/>
          <w:rtl/>
        </w:rPr>
        <w:t>שער</w:t>
      </w:r>
      <w:r w:rsidRPr="009B3FE3">
        <w:rPr>
          <w:rFonts w:ascii="FbFrankReal" w:hAnsi="FbFrankReal" w:cs="FbFrankReal"/>
          <w:rtl/>
          <w:lang w:bidi="ar-SA"/>
        </w:rPr>
        <w:t xml:space="preserve"> </w:t>
      </w:r>
      <w:r w:rsidRPr="009B3FE3">
        <w:rPr>
          <w:rFonts w:ascii="FbFrankReal" w:hAnsi="FbFrankReal" w:cs="FbFrankReal"/>
          <w:rtl/>
        </w:rPr>
        <w:t>הק</w:t>
      </w:r>
      <w:r w:rsidRPr="009B3FE3">
        <w:rPr>
          <w:rFonts w:ascii="FbFrankReal" w:hAnsi="FbFrankReal" w:cs="FbFrankReal"/>
          <w:rtl/>
          <w:lang w:bidi="ar-SA"/>
        </w:rPr>
        <w:t>"</w:t>
      </w:r>
      <w:r w:rsidRPr="009B3FE3">
        <w:rPr>
          <w:rFonts w:ascii="FbFrankReal" w:hAnsi="FbFrankReal" w:cs="FbFrankReal"/>
          <w:rtl/>
        </w:rPr>
        <w:t>ש</w:t>
      </w:r>
      <w:r w:rsidRPr="009B3FE3">
        <w:rPr>
          <w:rFonts w:ascii="FbFrankReal" w:hAnsi="FbFrankReal" w:cs="FbFrankReal"/>
          <w:rtl/>
          <w:lang w:bidi="ar-SA"/>
        </w:rPr>
        <w:t xml:space="preserve"> </w:t>
      </w:r>
      <w:r w:rsidRPr="009B3FE3">
        <w:rPr>
          <w:rFonts w:ascii="FbFrankReal" w:hAnsi="FbFrankReal" w:cs="FbFrankReal"/>
          <w:rtl/>
        </w:rPr>
        <w:t>פ</w:t>
      </w:r>
      <w:r w:rsidRPr="009B3FE3">
        <w:rPr>
          <w:rFonts w:ascii="FbFrankReal" w:hAnsi="FbFrankReal" w:cs="FbFrankReal"/>
          <w:rtl/>
          <w:lang w:bidi="ar-SA"/>
        </w:rPr>
        <w:t>"</w:t>
      </w:r>
      <w:r w:rsidRPr="009B3FE3">
        <w:rPr>
          <w:rFonts w:ascii="FbFrankReal" w:hAnsi="FbFrankReal" w:cs="FbFrankReal"/>
          <w:rtl/>
        </w:rPr>
        <w:t>ה</w:t>
      </w:r>
      <w:r w:rsidRPr="009B3FE3">
        <w:rPr>
          <w:rFonts w:ascii="FbFrankReal" w:hAnsi="FbFrankReal" w:cs="FbFrankReal"/>
          <w:rtl/>
          <w:lang w:bidi="ar-SA"/>
        </w:rPr>
        <w:t xml:space="preserve"> (</w:t>
      </w:r>
      <w:r w:rsidRPr="009B3FE3">
        <w:rPr>
          <w:rFonts w:ascii="FbFrankReal" w:hAnsi="FbFrankReal" w:cs="FbFrankReal"/>
          <w:rtl/>
        </w:rPr>
        <w:t>יז</w:t>
      </w:r>
      <w:r w:rsidRPr="009B3FE3">
        <w:rPr>
          <w:rFonts w:ascii="FbFrankReal" w:hAnsi="FbFrankReal" w:cs="FbFrankReal"/>
          <w:rtl/>
          <w:lang w:bidi="ar-SA"/>
        </w:rPr>
        <w:t xml:space="preserve">, </w:t>
      </w:r>
      <w:r w:rsidRPr="009B3FE3">
        <w:rPr>
          <w:rFonts w:ascii="FbFrankReal" w:hAnsi="FbFrankReal" w:cs="FbFrankReal"/>
          <w:rtl/>
        </w:rPr>
        <w:t>ד</w:t>
      </w:r>
      <w:r w:rsidRPr="009B3FE3">
        <w:rPr>
          <w:rFonts w:ascii="FbFrankReal" w:hAnsi="FbFrankReal" w:cs="FbFrankReal"/>
          <w:rtl/>
          <w:lang w:bidi="ar-SA"/>
        </w:rPr>
        <w:t xml:space="preserve">), </w:t>
      </w:r>
      <w:r w:rsidRPr="009B3FE3">
        <w:rPr>
          <w:rFonts w:ascii="FbFrankReal" w:hAnsi="FbFrankReal" w:cs="FbFrankReal"/>
          <w:rtl/>
        </w:rPr>
        <w:t>ושם</w:t>
      </w:r>
      <w:r w:rsidRPr="009B3FE3">
        <w:rPr>
          <w:rFonts w:ascii="FbFrankReal" w:hAnsi="FbFrankReal" w:cs="FbFrankReal"/>
          <w:rtl/>
          <w:lang w:bidi="ar-SA"/>
        </w:rPr>
        <w:t xml:space="preserve"> </w:t>
      </w:r>
      <w:r w:rsidRPr="009B3FE3">
        <w:rPr>
          <w:rFonts w:ascii="FbFrankReal" w:hAnsi="FbFrankReal" w:cs="FbFrankReal"/>
          <w:rtl/>
        </w:rPr>
        <w:t>פפ</w:t>
      </w:r>
      <w:r w:rsidRPr="009B3FE3">
        <w:rPr>
          <w:rFonts w:ascii="FbFrankReal" w:hAnsi="FbFrankReal" w:cs="FbFrankReal"/>
          <w:rtl/>
          <w:lang w:bidi="ar-SA"/>
        </w:rPr>
        <w:t>"</w:t>
      </w:r>
      <w:r w:rsidRPr="009B3FE3">
        <w:rPr>
          <w:rFonts w:ascii="FbFrankReal" w:hAnsi="FbFrankReal" w:cs="FbFrankReal"/>
          <w:rtl/>
        </w:rPr>
        <w:t>ח</w:t>
      </w:r>
      <w:r w:rsidRPr="009B3FE3">
        <w:rPr>
          <w:rFonts w:ascii="FbFrankReal" w:hAnsi="FbFrankReal" w:cs="FbFrankReal"/>
          <w:rtl/>
          <w:lang w:bidi="ar-SA"/>
        </w:rPr>
        <w:t xml:space="preserve">. </w:t>
      </w:r>
      <w:r w:rsidRPr="009B3FE3">
        <w:rPr>
          <w:rFonts w:ascii="FbFrankReal" w:hAnsi="FbFrankReal" w:cs="FbFrankReal"/>
          <w:rtl/>
        </w:rPr>
        <w:t>מאמרי</w:t>
      </w:r>
      <w:r w:rsidRPr="009B3FE3">
        <w:rPr>
          <w:rFonts w:ascii="FbFrankReal" w:hAnsi="FbFrankReal" w:cs="FbFrankReal"/>
          <w:rtl/>
          <w:lang w:bidi="ar-SA"/>
        </w:rPr>
        <w:t xml:space="preserve"> </w:t>
      </w:r>
      <w:r w:rsidRPr="009B3FE3">
        <w:rPr>
          <w:rFonts w:ascii="FbFrankReal" w:hAnsi="FbFrankReal" w:cs="FbFrankReal"/>
          <w:rtl/>
        </w:rPr>
        <w:t>אדמו</w:t>
      </w:r>
      <w:r w:rsidRPr="009B3FE3">
        <w:rPr>
          <w:rFonts w:ascii="FbFrankReal" w:hAnsi="FbFrankReal" w:cs="FbFrankReal"/>
          <w:rtl/>
          <w:lang w:bidi="ar-SA"/>
        </w:rPr>
        <w:t>"</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האמצעי</w:t>
      </w:r>
      <w:r w:rsidRPr="009B3FE3">
        <w:rPr>
          <w:rFonts w:ascii="FbFrankReal" w:hAnsi="FbFrankReal" w:cs="FbFrankReal"/>
          <w:rtl/>
          <w:lang w:bidi="ar-SA"/>
        </w:rPr>
        <w:t xml:space="preserve"> </w:t>
      </w:r>
      <w:r w:rsidRPr="009B3FE3">
        <w:rPr>
          <w:rFonts w:ascii="FbFrankReal" w:hAnsi="FbFrankReal" w:cs="FbFrankReal"/>
          <w:rtl/>
        </w:rPr>
        <w:t>ויקרא</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א</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קמה</w:t>
      </w:r>
      <w:r w:rsidRPr="009B3FE3">
        <w:rPr>
          <w:rFonts w:ascii="FbFrankReal" w:hAnsi="FbFrankReal" w:cs="FbFrankReal"/>
          <w:rtl/>
          <w:lang w:bidi="ar-SA"/>
        </w:rPr>
        <w:t xml:space="preserve">. </w:t>
      </w:r>
      <w:r w:rsidRPr="009B3FE3">
        <w:rPr>
          <w:rFonts w:ascii="FbFrankReal" w:hAnsi="FbFrankReal" w:cs="FbFrankReal"/>
          <w:rtl/>
        </w:rPr>
        <w:t>ובארוכה</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ד</w:t>
      </w:r>
      <w:r w:rsidRPr="009B3FE3">
        <w:rPr>
          <w:rFonts w:ascii="FbFrankReal" w:hAnsi="FbFrankReal" w:cs="FbFrankReal"/>
          <w:rtl/>
          <w:lang w:bidi="ar-SA"/>
        </w:rPr>
        <w:t>"</w:t>
      </w:r>
      <w:r w:rsidRPr="009B3FE3">
        <w:rPr>
          <w:rFonts w:ascii="FbFrankReal" w:hAnsi="FbFrankReal" w:cs="FbFrankReal"/>
          <w:rtl/>
        </w:rPr>
        <w:t>ה</w:t>
      </w:r>
      <w:r w:rsidRPr="009B3FE3">
        <w:rPr>
          <w:rFonts w:ascii="FbFrankReal" w:hAnsi="FbFrankReal" w:cs="FbFrankReal"/>
          <w:rtl/>
          <w:lang w:bidi="ar-SA"/>
        </w:rPr>
        <w:t xml:space="preserve"> </w:t>
      </w:r>
      <w:r w:rsidRPr="009B3FE3">
        <w:rPr>
          <w:rFonts w:ascii="FbFrankReal" w:hAnsi="FbFrankReal" w:cs="FbFrankReal"/>
          <w:rtl/>
        </w:rPr>
        <w:t>וישלח</w:t>
      </w:r>
      <w:r w:rsidRPr="009B3FE3">
        <w:rPr>
          <w:rFonts w:ascii="FbFrankReal" w:hAnsi="FbFrankReal" w:cs="FbFrankReal"/>
          <w:rtl/>
          <w:lang w:bidi="ar-SA"/>
        </w:rPr>
        <w:t xml:space="preserve"> </w:t>
      </w:r>
      <w:r w:rsidRPr="009B3FE3">
        <w:rPr>
          <w:rFonts w:ascii="FbFrankReal" w:hAnsi="FbFrankReal" w:cs="FbFrankReal"/>
          <w:rtl/>
        </w:rPr>
        <w:t>יעקב</w:t>
      </w:r>
      <w:r w:rsidRPr="009B3FE3">
        <w:rPr>
          <w:rFonts w:ascii="FbFrankReal" w:hAnsi="FbFrankReal" w:cs="FbFrankReal"/>
          <w:rtl/>
          <w:lang w:bidi="ar-SA"/>
        </w:rPr>
        <w:t xml:space="preserve"> </w:t>
      </w:r>
      <w:r w:rsidRPr="009B3FE3">
        <w:rPr>
          <w:rFonts w:ascii="FbFrankReal" w:hAnsi="FbFrankReal" w:cs="FbFrankReal"/>
          <w:rtl/>
        </w:rPr>
        <w:t>תרס</w:t>
      </w:r>
      <w:r w:rsidRPr="009B3FE3">
        <w:rPr>
          <w:rFonts w:ascii="FbFrankReal" w:hAnsi="FbFrankReal" w:cs="FbFrankReal"/>
          <w:rtl/>
          <w:lang w:bidi="ar-SA"/>
        </w:rPr>
        <w:t>"</w:t>
      </w:r>
      <w:r w:rsidRPr="009B3FE3">
        <w:rPr>
          <w:rFonts w:ascii="FbFrankReal" w:hAnsi="FbFrankReal" w:cs="FbFrankReal"/>
          <w:rtl/>
        </w:rPr>
        <w:t>ו</w:t>
      </w:r>
      <w:r w:rsidRPr="009B3FE3">
        <w:rPr>
          <w:rFonts w:ascii="FbFrankReal" w:hAnsi="FbFrankReal" w:cs="FbFrankReal"/>
          <w:rtl/>
          <w:lang w:bidi="ar-SA"/>
        </w:rPr>
        <w:t xml:space="preserve"> (</w:t>
      </w:r>
      <w:r w:rsidRPr="009B3FE3">
        <w:rPr>
          <w:rFonts w:ascii="FbFrankReal" w:hAnsi="FbFrankReal" w:cs="FbFrankReal"/>
          <w:rtl/>
        </w:rPr>
        <w:t>המשך</w:t>
      </w:r>
      <w:r w:rsidRPr="009B3FE3">
        <w:rPr>
          <w:rFonts w:ascii="FbFrankReal" w:hAnsi="FbFrankReal" w:cs="FbFrankReal"/>
          <w:rtl/>
          <w:lang w:bidi="ar-SA"/>
        </w:rPr>
        <w:t xml:space="preserve"> </w:t>
      </w:r>
      <w:r w:rsidRPr="009B3FE3">
        <w:rPr>
          <w:rFonts w:ascii="FbFrankReal" w:hAnsi="FbFrankReal" w:cs="FbFrankReal"/>
          <w:rtl/>
        </w:rPr>
        <w:t>יו</w:t>
      </w:r>
      <w:r w:rsidRPr="009B3FE3">
        <w:rPr>
          <w:rFonts w:ascii="FbFrankReal" w:hAnsi="FbFrankReal" w:cs="FbFrankReal"/>
          <w:rtl/>
          <w:lang w:bidi="ar-SA"/>
        </w:rPr>
        <w:t>"</w:t>
      </w:r>
      <w:r w:rsidRPr="009B3FE3">
        <w:rPr>
          <w:rFonts w:ascii="FbFrankReal" w:hAnsi="FbFrankReal" w:cs="FbFrankReal"/>
          <w:rtl/>
        </w:rPr>
        <w:t>ט</w:t>
      </w:r>
      <w:r w:rsidRPr="009B3FE3">
        <w:rPr>
          <w:rFonts w:ascii="FbFrankReal" w:hAnsi="FbFrankReal" w:cs="FbFrankReal"/>
          <w:rtl/>
          <w:lang w:bidi="ar-SA"/>
        </w:rPr>
        <w:t xml:space="preserve"> </w:t>
      </w:r>
      <w:r w:rsidRPr="009B3FE3">
        <w:rPr>
          <w:rFonts w:ascii="FbFrankReal" w:hAnsi="FbFrankReal" w:cs="FbFrankReal"/>
          <w:rtl/>
        </w:rPr>
        <w:t>של</w:t>
      </w:r>
      <w:r w:rsidRPr="009B3FE3">
        <w:rPr>
          <w:rFonts w:ascii="FbFrankReal" w:hAnsi="FbFrankReal" w:cs="FbFrankReal"/>
          <w:rtl/>
          <w:lang w:bidi="ar-SA"/>
        </w:rPr>
        <w:t xml:space="preserve"> </w:t>
      </w:r>
      <w:r w:rsidRPr="009B3FE3">
        <w:rPr>
          <w:rFonts w:ascii="FbFrankReal" w:hAnsi="FbFrankReal" w:cs="FbFrankReal"/>
          <w:rtl/>
        </w:rPr>
        <w:t>ר</w:t>
      </w:r>
      <w:r w:rsidRPr="009B3FE3">
        <w:rPr>
          <w:rFonts w:ascii="FbFrankReal" w:hAnsi="FbFrankReal" w:cs="FbFrankReal"/>
          <w:rtl/>
          <w:lang w:bidi="ar-SA"/>
        </w:rPr>
        <w:t>"</w:t>
      </w:r>
      <w:r w:rsidRPr="009B3FE3">
        <w:rPr>
          <w:rFonts w:ascii="FbFrankReal" w:hAnsi="FbFrankReal" w:cs="FbFrankReal"/>
          <w:rtl/>
        </w:rPr>
        <w:t>ה</w:t>
      </w:r>
      <w:r w:rsidRPr="009B3FE3">
        <w:rPr>
          <w:rFonts w:ascii="FbFrankReal" w:hAnsi="FbFrankReal" w:cs="FbFrankReal"/>
          <w:rtl/>
          <w:lang w:bidi="ar-SA"/>
        </w:rPr>
        <w:t xml:space="preserve"> </w:t>
      </w:r>
      <w:r w:rsidRPr="009B3FE3">
        <w:rPr>
          <w:rFonts w:ascii="FbFrankReal" w:hAnsi="FbFrankReal" w:cs="FbFrankReal"/>
          <w:rtl/>
        </w:rPr>
        <w:t>תרס</w:t>
      </w:r>
      <w:r w:rsidRPr="009B3FE3">
        <w:rPr>
          <w:rFonts w:ascii="FbFrankReal" w:hAnsi="FbFrankReal" w:cs="FbFrankReal"/>
          <w:rtl/>
          <w:lang w:bidi="ar-SA"/>
        </w:rPr>
        <w:t>"</w:t>
      </w:r>
      <w:r w:rsidRPr="009B3FE3">
        <w:rPr>
          <w:rFonts w:ascii="FbFrankReal" w:hAnsi="FbFrankReal" w:cs="FbFrankReal"/>
          <w:rtl/>
        </w:rPr>
        <w:t>ו</w:t>
      </w:r>
      <w:r w:rsidRPr="009B3FE3">
        <w:rPr>
          <w:rFonts w:ascii="FbFrankReal" w:hAnsi="FbFrankReal" w:cs="FbFrankReal"/>
          <w:rtl/>
          <w:lang w:bidi="ar-SA"/>
        </w:rPr>
        <w:t xml:space="preserve">, </w:t>
      </w:r>
      <w:r w:rsidRPr="009B3FE3">
        <w:rPr>
          <w:rFonts w:ascii="FbFrankReal" w:hAnsi="FbFrankReal" w:cs="FbFrankReal"/>
          <w:rtl/>
        </w:rPr>
        <w:t>במהדורה</w:t>
      </w:r>
      <w:r w:rsidRPr="009B3FE3">
        <w:rPr>
          <w:rFonts w:ascii="FbFrankReal" w:hAnsi="FbFrankReal" w:cs="FbFrankReal"/>
          <w:rtl/>
          <w:lang w:bidi="ar-SA"/>
        </w:rPr>
        <w:t xml:space="preserve"> </w:t>
      </w:r>
      <w:r w:rsidRPr="009B3FE3">
        <w:rPr>
          <w:rFonts w:ascii="FbFrankReal" w:hAnsi="FbFrankReal" w:cs="FbFrankReal"/>
          <w:rtl/>
        </w:rPr>
        <w:t>החדשה</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קל</w:t>
      </w:r>
      <w:r w:rsidRPr="009B3FE3">
        <w:rPr>
          <w:rFonts w:ascii="FbFrankReal" w:hAnsi="FbFrankReal" w:cs="FbFrankReal"/>
          <w:rtl/>
          <w:lang w:bidi="ar-SA"/>
        </w:rPr>
        <w:t>"</w:t>
      </w:r>
      <w:r w:rsidRPr="009B3FE3">
        <w:rPr>
          <w:rFonts w:ascii="FbFrankReal" w:hAnsi="FbFrankReal" w:cs="FbFrankReal"/>
          <w:rtl/>
        </w:rPr>
        <w:t>ט</w:t>
      </w:r>
      <w:r w:rsidRPr="009B3FE3">
        <w:rPr>
          <w:rFonts w:ascii="FbFrankReal" w:hAnsi="FbFrankReal" w:cs="FbFrankReal"/>
          <w:rtl/>
          <w:lang w:bidi="ar-SA"/>
        </w:rPr>
        <w:t xml:space="preserve"> </w:t>
      </w:r>
      <w:r w:rsidRPr="009B3FE3">
        <w:rPr>
          <w:rFonts w:ascii="FbFrankReal" w:hAnsi="FbFrankReal" w:cs="FbFrankReal"/>
          <w:rtl/>
        </w:rPr>
        <w:t>ואילך</w:t>
      </w:r>
      <w:r w:rsidRPr="009B3FE3">
        <w:rPr>
          <w:rFonts w:ascii="FbFrankReal" w:hAnsi="FbFrankReal" w:cs="FbFrankReal"/>
          <w:rtl/>
          <w:lang w:bidi="ar-SA"/>
        </w:rPr>
        <w:t xml:space="preserve">). </w:t>
      </w:r>
      <w:r w:rsidRPr="009B3FE3">
        <w:rPr>
          <w:rFonts w:ascii="FbFrankReal" w:hAnsi="FbFrankReal" w:cs="FbFrankReal"/>
          <w:rtl/>
        </w:rPr>
        <w:t>אבל</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תורת</w:t>
      </w:r>
      <w:r w:rsidRPr="009B3FE3">
        <w:rPr>
          <w:rFonts w:ascii="FbFrankReal" w:hAnsi="FbFrankReal" w:cs="FbFrankReal"/>
          <w:rtl/>
          <w:lang w:bidi="ar-SA"/>
        </w:rPr>
        <w:t xml:space="preserve"> </w:t>
      </w:r>
      <w:r w:rsidRPr="009B3FE3">
        <w:rPr>
          <w:rFonts w:ascii="FbFrankReal" w:hAnsi="FbFrankReal" w:cs="FbFrankReal"/>
          <w:rtl/>
        </w:rPr>
        <w:t>חיים</w:t>
      </w:r>
      <w:r w:rsidRPr="009B3FE3">
        <w:rPr>
          <w:rFonts w:ascii="FbFrankReal" w:hAnsi="FbFrankReal" w:cs="FbFrankReal"/>
          <w:rtl/>
          <w:lang w:bidi="ar-SA"/>
        </w:rPr>
        <w:t xml:space="preserve"> </w:t>
      </w:r>
      <w:r w:rsidRPr="009B3FE3">
        <w:rPr>
          <w:rFonts w:ascii="FbFrankReal" w:hAnsi="FbFrankReal" w:cs="FbFrankReal"/>
          <w:rtl/>
        </w:rPr>
        <w:t>שמות</w:t>
      </w:r>
      <w:r w:rsidRPr="009B3FE3">
        <w:rPr>
          <w:rFonts w:ascii="FbFrankReal" w:hAnsi="FbFrankReal" w:cs="FbFrankReal"/>
          <w:rtl/>
          <w:lang w:bidi="ar-SA"/>
        </w:rPr>
        <w:t xml:space="preserve"> </w:t>
      </w:r>
      <w:r w:rsidRPr="009B3FE3">
        <w:rPr>
          <w:rFonts w:ascii="FbFrankReal" w:hAnsi="FbFrankReal" w:cs="FbFrankReal"/>
          <w:rtl/>
        </w:rPr>
        <w:t>תכב</w:t>
      </w:r>
      <w:r w:rsidRPr="009B3FE3">
        <w:rPr>
          <w:rFonts w:ascii="FbFrankReal" w:hAnsi="FbFrankReal" w:cs="FbFrankReal"/>
          <w:rtl/>
          <w:lang w:bidi="ar-SA"/>
        </w:rPr>
        <w:t xml:space="preserve">, </w:t>
      </w:r>
      <w:r w:rsidRPr="009B3FE3">
        <w:rPr>
          <w:rFonts w:ascii="FbFrankReal" w:hAnsi="FbFrankReal" w:cs="FbFrankReal"/>
          <w:rtl/>
        </w:rPr>
        <w:t>ד</w:t>
      </w:r>
      <w:r w:rsidRPr="009B3FE3">
        <w:rPr>
          <w:rFonts w:ascii="FbFrankReal" w:hAnsi="FbFrankReal" w:cs="FbFrankReal"/>
          <w:rtl/>
          <w:lang w:bidi="ar-SA"/>
        </w:rPr>
        <w:t xml:space="preserve">. </w:t>
      </w:r>
      <w:r w:rsidRPr="009B3FE3">
        <w:rPr>
          <w:rFonts w:ascii="FbFrankReal" w:hAnsi="FbFrankReal" w:cs="FbFrankReal"/>
          <w:rtl/>
        </w:rPr>
        <w:t>סדור</w:t>
      </w:r>
      <w:r w:rsidRPr="009B3FE3">
        <w:rPr>
          <w:rFonts w:ascii="FbFrankReal" w:hAnsi="FbFrankReal" w:cs="FbFrankReal"/>
          <w:rtl/>
          <w:lang w:bidi="ar-SA"/>
        </w:rPr>
        <w:t xml:space="preserve"> </w:t>
      </w:r>
      <w:r w:rsidRPr="009B3FE3">
        <w:rPr>
          <w:rFonts w:ascii="FbFrankReal" w:hAnsi="FbFrankReal" w:cs="FbFrankReal"/>
          <w:rtl/>
        </w:rPr>
        <w:t>שער</w:t>
      </w:r>
      <w:r w:rsidRPr="009B3FE3">
        <w:rPr>
          <w:rFonts w:ascii="FbFrankReal" w:hAnsi="FbFrankReal" w:cs="FbFrankReal"/>
          <w:rtl/>
          <w:lang w:bidi="ar-SA"/>
        </w:rPr>
        <w:t xml:space="preserve"> </w:t>
      </w:r>
      <w:r w:rsidRPr="009B3FE3">
        <w:rPr>
          <w:rFonts w:ascii="FbFrankReal" w:hAnsi="FbFrankReal" w:cs="FbFrankReal"/>
          <w:rtl/>
        </w:rPr>
        <w:t>חג</w:t>
      </w:r>
      <w:r w:rsidRPr="009B3FE3">
        <w:rPr>
          <w:rFonts w:ascii="FbFrankReal" w:hAnsi="FbFrankReal" w:cs="FbFrankReal"/>
          <w:rtl/>
          <w:lang w:bidi="ar-SA"/>
        </w:rPr>
        <w:t xml:space="preserve"> </w:t>
      </w:r>
      <w:r w:rsidRPr="009B3FE3">
        <w:rPr>
          <w:rFonts w:ascii="FbFrankReal" w:hAnsi="FbFrankReal" w:cs="FbFrankReal"/>
          <w:rtl/>
        </w:rPr>
        <w:t>המצות</w:t>
      </w:r>
      <w:r w:rsidRPr="009B3FE3">
        <w:rPr>
          <w:rFonts w:ascii="FbFrankReal" w:hAnsi="FbFrankReal" w:cs="FbFrankReal"/>
          <w:rtl/>
          <w:lang w:bidi="ar-SA"/>
        </w:rPr>
        <w:t xml:space="preserve"> </w:t>
      </w:r>
      <w:r w:rsidRPr="009B3FE3">
        <w:rPr>
          <w:rFonts w:ascii="FbFrankReal" w:hAnsi="FbFrankReal" w:cs="FbFrankReal"/>
          <w:rtl/>
        </w:rPr>
        <w:t>רצב</w:t>
      </w:r>
      <w:r w:rsidRPr="009B3FE3">
        <w:rPr>
          <w:rFonts w:ascii="FbFrankReal" w:hAnsi="FbFrankReal" w:cs="FbFrankReal"/>
          <w:rtl/>
          <w:lang w:bidi="ar-SA"/>
        </w:rPr>
        <w:t xml:space="preserve"> </w:t>
      </w:r>
      <w:r w:rsidRPr="009B3FE3">
        <w:rPr>
          <w:rFonts w:ascii="FbFrankReal" w:hAnsi="FbFrankReal" w:cs="FbFrankReal"/>
          <w:rtl/>
        </w:rPr>
        <w:t>ג</w:t>
      </w:r>
      <w:r w:rsidRPr="009B3FE3">
        <w:rPr>
          <w:rFonts w:ascii="FbFrankReal" w:hAnsi="FbFrankReal" w:cs="FbFrankReal"/>
          <w:rtl/>
          <w:lang w:bidi="ar-SA"/>
        </w:rPr>
        <w:t>-</w:t>
      </w:r>
      <w:r w:rsidRPr="009B3FE3">
        <w:rPr>
          <w:rFonts w:ascii="FbFrankReal" w:hAnsi="FbFrankReal" w:cs="FbFrankReal"/>
          <w:rtl/>
        </w:rPr>
        <w:t>ד</w:t>
      </w:r>
      <w:r w:rsidRPr="009B3FE3">
        <w:rPr>
          <w:rFonts w:ascii="FbFrankReal" w:hAnsi="FbFrankReal" w:cs="FbFrankReal"/>
          <w:rtl/>
          <w:lang w:bidi="ar-SA"/>
        </w:rPr>
        <w:t xml:space="preserve">, </w:t>
      </w:r>
      <w:r w:rsidRPr="009B3FE3">
        <w:rPr>
          <w:rFonts w:ascii="FbFrankReal" w:hAnsi="FbFrankReal" w:cs="FbFrankReal"/>
          <w:rtl/>
        </w:rPr>
        <w:t>ששם</w:t>
      </w:r>
      <w:r w:rsidRPr="009B3FE3">
        <w:rPr>
          <w:rFonts w:ascii="FbFrankReal" w:hAnsi="FbFrankReal" w:cs="FbFrankReal"/>
          <w:rtl/>
          <w:lang w:bidi="ar-SA"/>
        </w:rPr>
        <w:t xml:space="preserve"> </w:t>
      </w:r>
      <w:r w:rsidRPr="009B3FE3">
        <w:rPr>
          <w:rFonts w:ascii="FbFrankReal" w:hAnsi="FbFrankReal" w:cs="FbFrankReal"/>
          <w:rtl/>
        </w:rPr>
        <w:t>משמע</w:t>
      </w:r>
      <w:r w:rsidRPr="009B3FE3">
        <w:rPr>
          <w:rFonts w:ascii="FbFrankReal" w:hAnsi="FbFrankReal" w:cs="FbFrankReal"/>
          <w:rtl/>
          <w:lang w:bidi="ar-SA"/>
        </w:rPr>
        <w:t xml:space="preserve"> </w:t>
      </w:r>
      <w:r w:rsidRPr="009B3FE3">
        <w:rPr>
          <w:rFonts w:ascii="FbFrankReal" w:hAnsi="FbFrankReal" w:cs="FbFrankReal"/>
          <w:rtl/>
        </w:rPr>
        <w:t>שענין</w:t>
      </w:r>
      <w:r w:rsidRPr="009B3FE3">
        <w:rPr>
          <w:rFonts w:ascii="FbFrankReal" w:hAnsi="FbFrankReal" w:cs="FbFrankReal"/>
          <w:rtl/>
          <w:lang w:bidi="ar-SA"/>
        </w:rPr>
        <w:t xml:space="preserve"> </w:t>
      </w:r>
      <w:r w:rsidRPr="009B3FE3">
        <w:rPr>
          <w:rFonts w:ascii="FbFrankReal" w:hAnsi="FbFrankReal" w:cs="FbFrankReal"/>
          <w:rtl/>
        </w:rPr>
        <w:t>אכילת</w:t>
      </w:r>
      <w:r w:rsidRPr="009B3FE3">
        <w:rPr>
          <w:rFonts w:ascii="FbFrankReal" w:hAnsi="FbFrankReal" w:cs="FbFrankReal"/>
          <w:rtl/>
          <w:lang w:bidi="ar-SA"/>
        </w:rPr>
        <w:t xml:space="preserve"> </w:t>
      </w:r>
      <w:r w:rsidRPr="009B3FE3">
        <w:rPr>
          <w:rFonts w:ascii="FbFrankReal" w:hAnsi="FbFrankReal" w:cs="FbFrankReal"/>
          <w:rtl/>
        </w:rPr>
        <w:t>הגלוסקאות</w:t>
      </w:r>
      <w:r w:rsidRPr="009B3FE3">
        <w:rPr>
          <w:rFonts w:ascii="FbFrankReal" w:hAnsi="FbFrankReal" w:cs="FbFrankReal"/>
          <w:rtl/>
          <w:lang w:bidi="ar-SA"/>
        </w:rPr>
        <w:t xml:space="preserve"> </w:t>
      </w:r>
      <w:r w:rsidRPr="009B3FE3">
        <w:rPr>
          <w:rFonts w:ascii="FbFrankReal" w:hAnsi="FbFrankReal" w:cs="FbFrankReal"/>
          <w:rtl/>
        </w:rPr>
        <w:t>ולחם</w:t>
      </w:r>
      <w:r w:rsidRPr="009B3FE3">
        <w:rPr>
          <w:rFonts w:ascii="FbFrankReal" w:hAnsi="FbFrankReal" w:cs="FbFrankReal"/>
          <w:rtl/>
          <w:lang w:bidi="ar-SA"/>
        </w:rPr>
        <w:t xml:space="preserve"> </w:t>
      </w:r>
      <w:r w:rsidRPr="009B3FE3">
        <w:rPr>
          <w:rFonts w:ascii="FbFrankReal" w:hAnsi="FbFrankReal" w:cs="FbFrankReal"/>
          <w:rtl/>
        </w:rPr>
        <w:t>פנג</w:t>
      </w:r>
      <w:r w:rsidRPr="009B3FE3">
        <w:rPr>
          <w:rFonts w:ascii="FbFrankReal" w:hAnsi="FbFrankReal" w:cs="FbFrankReal"/>
          <w:rtl/>
          <w:lang w:bidi="ar-SA"/>
        </w:rPr>
        <w:t xml:space="preserve"> </w:t>
      </w:r>
      <w:r w:rsidRPr="009B3FE3">
        <w:rPr>
          <w:rFonts w:ascii="FbFrankReal" w:hAnsi="FbFrankReal" w:cs="FbFrankReal"/>
          <w:rtl/>
        </w:rPr>
        <w:t>ברוחניות</w:t>
      </w:r>
      <w:r w:rsidRPr="009B3FE3">
        <w:rPr>
          <w:rFonts w:ascii="FbFrankReal" w:hAnsi="FbFrankReal" w:cs="FbFrankReal"/>
          <w:rtl/>
          <w:lang w:bidi="ar-SA"/>
        </w:rPr>
        <w:t xml:space="preserve"> </w:t>
      </w:r>
      <w:r w:rsidRPr="009B3FE3">
        <w:rPr>
          <w:rFonts w:ascii="FbFrankReal" w:hAnsi="FbFrankReal" w:cs="FbFrankReal"/>
          <w:rtl/>
        </w:rPr>
        <w:t>יהי</w:t>
      </w:r>
      <w:r w:rsidRPr="009B3FE3">
        <w:rPr>
          <w:rFonts w:ascii="FbFrankReal" w:hAnsi="FbFrankReal" w:cs="FbFrankReal"/>
          <w:rtl/>
          <w:lang w:bidi="ar-SA"/>
        </w:rPr>
        <w:t xml:space="preserve">' </w:t>
      </w:r>
      <w:r w:rsidRPr="009B3FE3">
        <w:rPr>
          <w:rFonts w:ascii="FbFrankReal" w:hAnsi="FbFrankReal" w:cs="FbFrankReal"/>
          <w:rtl/>
        </w:rPr>
        <w:t>באותו</w:t>
      </w:r>
      <w:r w:rsidRPr="009B3FE3">
        <w:rPr>
          <w:rFonts w:ascii="FbFrankReal" w:hAnsi="FbFrankReal" w:cs="FbFrankReal"/>
          <w:rtl/>
          <w:lang w:bidi="ar-SA"/>
        </w:rPr>
        <w:t xml:space="preserve"> </w:t>
      </w:r>
      <w:r w:rsidRPr="009B3FE3">
        <w:rPr>
          <w:rFonts w:ascii="FbFrankReal" w:hAnsi="FbFrankReal" w:cs="FbFrankReal"/>
          <w:rtl/>
        </w:rPr>
        <w:t>הזמן</w:t>
      </w:r>
      <w:r w:rsidRPr="009B3FE3">
        <w:rPr>
          <w:rFonts w:ascii="FbFrankReal" w:hAnsi="FbFrankReal" w:cs="FbFrankReal"/>
          <w:rtl/>
          <w:lang w:bidi="ar-SA"/>
        </w:rPr>
        <w:t xml:space="preserve"> </w:t>
      </w:r>
      <w:r w:rsidRPr="009B3FE3">
        <w:rPr>
          <w:rFonts w:ascii="FbFrankReal" w:hAnsi="FbFrankReal" w:cs="FbFrankReal"/>
          <w:rtl/>
        </w:rPr>
        <w:t>שאין</w:t>
      </w:r>
      <w:r w:rsidRPr="009B3FE3">
        <w:rPr>
          <w:rFonts w:ascii="FbFrankReal" w:hAnsi="FbFrankReal" w:cs="FbFrankReal"/>
          <w:rtl/>
          <w:lang w:bidi="ar-SA"/>
        </w:rPr>
        <w:t xml:space="preserve"> </w:t>
      </w:r>
      <w:r w:rsidRPr="009B3FE3">
        <w:rPr>
          <w:rFonts w:ascii="FbFrankReal" w:hAnsi="FbFrankReal" w:cs="FbFrankReal"/>
          <w:rtl/>
        </w:rPr>
        <w:t>בו</w:t>
      </w:r>
      <w:r w:rsidRPr="009B3FE3">
        <w:rPr>
          <w:rFonts w:ascii="FbFrankReal" w:hAnsi="FbFrankReal" w:cs="FbFrankReal"/>
          <w:rtl/>
          <w:lang w:bidi="ar-SA"/>
        </w:rPr>
        <w:t xml:space="preserve"> </w:t>
      </w:r>
      <w:r w:rsidRPr="009B3FE3">
        <w:rPr>
          <w:rFonts w:ascii="FbFrankReal" w:hAnsi="FbFrankReal" w:cs="FbFrankReal"/>
          <w:rtl/>
        </w:rPr>
        <w:t>אכילה</w:t>
      </w:r>
      <w:r w:rsidRPr="009B3FE3">
        <w:rPr>
          <w:rFonts w:ascii="FbFrankReal" w:hAnsi="FbFrankReal" w:cs="FbFrankReal"/>
          <w:rtl/>
          <w:lang w:bidi="ar-SA"/>
        </w:rPr>
        <w:t xml:space="preserve"> </w:t>
      </w:r>
      <w:r w:rsidRPr="009B3FE3">
        <w:rPr>
          <w:rFonts w:ascii="FbFrankReal" w:hAnsi="FbFrankReal" w:cs="FbFrankReal"/>
          <w:rtl/>
        </w:rPr>
        <w:t>ושתי</w:t>
      </w:r>
      <w:r w:rsidRPr="009B3FE3">
        <w:rPr>
          <w:rFonts w:ascii="FbFrankReal" w:hAnsi="FbFrankReal" w:cs="FbFrankReal"/>
          <w:rtl/>
          <w:lang w:bidi="ar-SA"/>
        </w:rPr>
        <w:t xml:space="preserve">'. </w:t>
      </w:r>
      <w:r w:rsidRPr="009B3FE3">
        <w:rPr>
          <w:rFonts w:ascii="FbFrankReal" w:hAnsi="FbFrankReal" w:cs="FbFrankReal"/>
          <w:rtl/>
        </w:rPr>
        <w:t>וראה</w:t>
      </w:r>
      <w:r w:rsidRPr="009B3FE3">
        <w:rPr>
          <w:rFonts w:ascii="FbFrankReal" w:hAnsi="FbFrankReal" w:cs="FbFrankReal"/>
          <w:rtl/>
          <w:lang w:bidi="ar-SA"/>
        </w:rPr>
        <w:t xml:space="preserve"> </w:t>
      </w:r>
      <w:r w:rsidRPr="009B3FE3">
        <w:rPr>
          <w:rFonts w:ascii="FbFrankReal" w:hAnsi="FbFrankReal" w:cs="FbFrankReal"/>
          <w:rtl/>
        </w:rPr>
        <w:t>באג</w:t>
      </w:r>
      <w:r w:rsidRPr="009B3FE3">
        <w:rPr>
          <w:rFonts w:ascii="FbFrankReal" w:hAnsi="FbFrankReal" w:cs="FbFrankReal"/>
          <w:rtl/>
          <w:lang w:bidi="ar-SA"/>
        </w:rPr>
        <w:t>"</w:t>
      </w:r>
      <w:r w:rsidRPr="009B3FE3">
        <w:rPr>
          <w:rFonts w:ascii="FbFrankReal" w:hAnsi="FbFrankReal" w:cs="FbFrankReal"/>
          <w:rtl/>
        </w:rPr>
        <w:t>ק</w:t>
      </w:r>
      <w:r w:rsidRPr="009B3FE3">
        <w:rPr>
          <w:rFonts w:ascii="FbFrankReal" w:hAnsi="FbFrankReal" w:cs="FbFrankReal"/>
          <w:rtl/>
          <w:lang w:bidi="ar-SA"/>
        </w:rPr>
        <w:t xml:space="preserve"> </w:t>
      </w:r>
      <w:r w:rsidRPr="009B3FE3">
        <w:rPr>
          <w:rFonts w:ascii="FbFrankReal" w:hAnsi="FbFrankReal" w:cs="FbFrankReal"/>
          <w:rtl/>
        </w:rPr>
        <w:t>כ</w:t>
      </w:r>
      <w:r w:rsidRPr="009B3FE3">
        <w:rPr>
          <w:rFonts w:ascii="FbFrankReal" w:hAnsi="FbFrankReal" w:cs="FbFrankReal"/>
          <w:rtl/>
          <w:lang w:bidi="ar-SA"/>
        </w:rPr>
        <w:t>"</w:t>
      </w:r>
      <w:r w:rsidRPr="009B3FE3">
        <w:rPr>
          <w:rFonts w:ascii="FbFrankReal" w:hAnsi="FbFrankReal" w:cs="FbFrankReal"/>
          <w:rtl/>
        </w:rPr>
        <w:t>ק</w:t>
      </w:r>
      <w:r w:rsidRPr="009B3FE3">
        <w:rPr>
          <w:rFonts w:ascii="FbFrankReal" w:hAnsi="FbFrankReal" w:cs="FbFrankReal"/>
          <w:rtl/>
          <w:lang w:bidi="ar-SA"/>
        </w:rPr>
        <w:t xml:space="preserve"> </w:t>
      </w:r>
      <w:r w:rsidRPr="009B3FE3">
        <w:rPr>
          <w:rFonts w:ascii="FbFrankReal" w:hAnsi="FbFrankReal" w:cs="FbFrankReal"/>
          <w:rtl/>
        </w:rPr>
        <w:t>אדמו</w:t>
      </w:r>
      <w:r w:rsidRPr="009B3FE3">
        <w:rPr>
          <w:rFonts w:ascii="FbFrankReal" w:hAnsi="FbFrankReal" w:cs="FbFrankReal"/>
          <w:rtl/>
          <w:lang w:bidi="ar-SA"/>
        </w:rPr>
        <w:t>"</w:t>
      </w:r>
      <w:r w:rsidRPr="009B3FE3">
        <w:rPr>
          <w:rFonts w:ascii="FbFrankReal" w:hAnsi="FbFrankReal" w:cs="FbFrankReal"/>
          <w:rtl/>
        </w:rPr>
        <w:t>ר</w:t>
      </w:r>
      <w:r w:rsidRPr="009B3FE3">
        <w:rPr>
          <w:rFonts w:ascii="FbFrankReal" w:hAnsi="FbFrankReal" w:cs="FbFrankReal"/>
          <w:rtl/>
          <w:lang w:bidi="ar-SA"/>
        </w:rPr>
        <w:t xml:space="preserve"> </w:t>
      </w:r>
      <w:r w:rsidRPr="009B3FE3">
        <w:rPr>
          <w:rFonts w:ascii="FbFrankReal" w:hAnsi="FbFrankReal" w:cs="FbFrankReal"/>
          <w:rtl/>
        </w:rPr>
        <w:t>ח</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ע</w:t>
      </w:r>
      <w:r w:rsidRPr="009B3FE3">
        <w:rPr>
          <w:rFonts w:ascii="FbFrankReal" w:hAnsi="FbFrankReal" w:cs="FbFrankReal"/>
          <w:rtl/>
          <w:lang w:bidi="ar-SA"/>
        </w:rPr>
        <w:t xml:space="preserve">' </w:t>
      </w:r>
      <w:r w:rsidRPr="009B3FE3">
        <w:rPr>
          <w:rFonts w:ascii="FbFrankReal" w:hAnsi="FbFrankReal" w:cs="FbFrankReal"/>
          <w:rtl/>
        </w:rPr>
        <w:t>עו</w:t>
      </w:r>
      <w:r w:rsidRPr="009B3FE3">
        <w:rPr>
          <w:rFonts w:ascii="FbFrankReal" w:hAnsi="FbFrankReal" w:cs="FbFrankReal"/>
          <w:rtl/>
          <w:lang w:bidi="ar-SA"/>
        </w:rPr>
        <w:t xml:space="preserve"> </w:t>
      </w:r>
      <w:r w:rsidRPr="009B3FE3">
        <w:rPr>
          <w:rFonts w:ascii="FbFrankReal" w:hAnsi="FbFrankReal" w:cs="FbFrankReal"/>
          <w:rtl/>
        </w:rPr>
        <w:t>הערה</w:t>
      </w:r>
      <w:r w:rsidRPr="009B3FE3">
        <w:rPr>
          <w:rFonts w:ascii="FbFrankReal" w:hAnsi="FbFrankReal" w:cs="FbFrankReal"/>
          <w:rtl/>
          <w:lang w:bidi="ar-SA"/>
        </w:rPr>
        <w:t xml:space="preserve"> 23. </w:t>
      </w:r>
      <w:r w:rsidRPr="009B3FE3">
        <w:rPr>
          <w:rFonts w:ascii="FbFrankReal" w:hAnsi="FbFrankReal" w:cs="FbFrankReal"/>
          <w:rtl/>
        </w:rPr>
        <w:t>ואכ</w:t>
      </w:r>
      <w:r w:rsidRPr="009B3FE3">
        <w:rPr>
          <w:rFonts w:ascii="FbFrankReal" w:hAnsi="FbFrankReal" w:cs="FbFrankReal"/>
          <w:rtl/>
          <w:lang w:bidi="ar-SA"/>
        </w:rPr>
        <w:t>"</w:t>
      </w:r>
      <w:r w:rsidRPr="009B3FE3">
        <w:rPr>
          <w:rFonts w:ascii="FbFrankReal" w:hAnsi="FbFrankReal" w:cs="FbFrankReal"/>
          <w:rtl/>
        </w:rPr>
        <w:t>מ</w:t>
      </w:r>
      <w:r w:rsidRPr="009B3FE3">
        <w:rPr>
          <w:rFonts w:ascii="FbFrankReal" w:hAnsi="FbFrankReal" w:cs="FbFrankReal"/>
          <w:rtl/>
          <w:lang w:bidi="ar-SA"/>
        </w:rPr>
        <w:t>.</w:t>
      </w:r>
    </w:p>
    <w:p w14:paraId="33E2A818" w14:textId="77777777" w:rsidR="00CD4828" w:rsidRPr="009B3FE3" w:rsidRDefault="00CD4828" w:rsidP="009B3FE3">
      <w:pPr>
        <w:pStyle w:val="FootnoteText"/>
        <w:bidi/>
        <w:spacing w:after="120" w:line="276" w:lineRule="auto"/>
        <w:ind w:firstLine="144"/>
        <w:jc w:val="both"/>
        <w:rPr>
          <w:rFonts w:ascii="FbFrankReal" w:hAnsi="FbFrankReal" w:cs="FbFrankReal"/>
        </w:rPr>
      </w:pPr>
      <w:r w:rsidRPr="009B3FE3">
        <w:rPr>
          <w:rFonts w:ascii="FbFrankReal" w:hAnsi="FbFrankReal" w:cs="FbFrankReal"/>
          <w:rtl/>
        </w:rPr>
        <w:t>ובנוגע</w:t>
      </w:r>
      <w:r w:rsidRPr="009B3FE3">
        <w:rPr>
          <w:rFonts w:ascii="FbFrankReal" w:hAnsi="FbFrankReal" w:cs="FbFrankReal"/>
          <w:rtl/>
          <w:lang w:bidi="ar-SA"/>
        </w:rPr>
        <w:t xml:space="preserve"> </w:t>
      </w:r>
      <w:r w:rsidRPr="009B3FE3">
        <w:rPr>
          <w:rFonts w:ascii="FbFrankReal" w:hAnsi="FbFrankReal" w:cs="FbFrankReal"/>
          <w:rtl/>
        </w:rPr>
        <w:t>הגלוסקאות</w:t>
      </w:r>
      <w:r w:rsidRPr="009B3FE3">
        <w:rPr>
          <w:rFonts w:ascii="FbFrankReal" w:hAnsi="FbFrankReal" w:cs="FbFrankReal"/>
          <w:rtl/>
          <w:lang w:bidi="ar-SA"/>
        </w:rPr>
        <w:t xml:space="preserve"> </w:t>
      </w:r>
      <w:r w:rsidRPr="009B3FE3">
        <w:rPr>
          <w:rFonts w:ascii="FbFrankReal" w:hAnsi="FbFrankReal" w:cs="FbFrankReal"/>
          <w:rtl/>
        </w:rPr>
        <w:t>בגשמיות</w:t>
      </w:r>
      <w:r w:rsidRPr="009B3FE3">
        <w:rPr>
          <w:rFonts w:ascii="FbFrankReal" w:hAnsi="FbFrankReal" w:cs="FbFrankReal"/>
          <w:rtl/>
          <w:lang w:bidi="ar-SA"/>
        </w:rPr>
        <w:t xml:space="preserve"> </w:t>
      </w:r>
      <w:r w:rsidRPr="009B3FE3">
        <w:rPr>
          <w:rFonts w:ascii="FbFrankReal" w:hAnsi="FbFrankReal" w:cs="FbFrankReal"/>
          <w:rtl/>
        </w:rPr>
        <w:t>כפשוטו</w:t>
      </w:r>
      <w:r w:rsidRPr="009B3FE3">
        <w:rPr>
          <w:rFonts w:ascii="FbFrankReal" w:hAnsi="FbFrankReal" w:cs="FbFrankReal"/>
          <w:rtl/>
          <w:lang w:bidi="ar-SA"/>
        </w:rPr>
        <w:t xml:space="preserve">, </w:t>
      </w:r>
      <w:r w:rsidRPr="009B3FE3">
        <w:rPr>
          <w:rFonts w:ascii="FbFrankReal" w:hAnsi="FbFrankReal" w:cs="FbFrankReal"/>
          <w:rtl/>
        </w:rPr>
        <w:t>ראה</w:t>
      </w:r>
      <w:r w:rsidRPr="009B3FE3">
        <w:rPr>
          <w:rFonts w:ascii="FbFrankReal" w:hAnsi="FbFrankReal" w:cs="FbFrankReal"/>
          <w:rtl/>
          <w:lang w:bidi="ar-SA"/>
        </w:rPr>
        <w:t xml:space="preserve"> </w:t>
      </w:r>
      <w:r w:rsidRPr="009B3FE3">
        <w:rPr>
          <w:rFonts w:ascii="FbFrankReal" w:hAnsi="FbFrankReal" w:cs="FbFrankReal"/>
          <w:rtl/>
        </w:rPr>
        <w:t>מסכת</w:t>
      </w:r>
      <w:r w:rsidRPr="009B3FE3">
        <w:rPr>
          <w:rFonts w:ascii="FbFrankReal" w:hAnsi="FbFrankReal" w:cs="FbFrankReal"/>
          <w:rtl/>
          <w:lang w:bidi="ar-SA"/>
        </w:rPr>
        <w:t xml:space="preserve"> </w:t>
      </w:r>
      <w:r w:rsidRPr="009B3FE3">
        <w:rPr>
          <w:rFonts w:ascii="FbFrankReal" w:hAnsi="FbFrankReal" w:cs="FbFrankReal"/>
          <w:rtl/>
        </w:rPr>
        <w:t>כלה</w:t>
      </w:r>
      <w:r w:rsidRPr="009B3FE3">
        <w:rPr>
          <w:rFonts w:ascii="FbFrankReal" w:hAnsi="FbFrankReal" w:cs="FbFrankReal"/>
          <w:rtl/>
          <w:lang w:bidi="ar-SA"/>
        </w:rPr>
        <w:t xml:space="preserve"> </w:t>
      </w:r>
      <w:r w:rsidRPr="009B3FE3">
        <w:rPr>
          <w:rFonts w:ascii="FbFrankReal" w:hAnsi="FbFrankReal" w:cs="FbFrankReal"/>
          <w:rtl/>
        </w:rPr>
        <w:t>רבתי</w:t>
      </w:r>
      <w:r w:rsidRPr="009B3FE3">
        <w:rPr>
          <w:rFonts w:ascii="FbFrankReal" w:hAnsi="FbFrankReal" w:cs="FbFrankReal"/>
          <w:rtl/>
          <w:lang w:bidi="ar-SA"/>
        </w:rPr>
        <w:t xml:space="preserve"> </w:t>
      </w:r>
      <w:r w:rsidRPr="009B3FE3">
        <w:rPr>
          <w:rFonts w:ascii="FbFrankReal" w:hAnsi="FbFrankReal" w:cs="FbFrankReal"/>
          <w:rtl/>
        </w:rPr>
        <w:t>פ</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ה</w:t>
      </w:r>
      <w:r w:rsidRPr="009B3FE3">
        <w:rPr>
          <w:rFonts w:ascii="FbFrankReal" w:hAnsi="FbFrankReal" w:cs="FbFrankReal"/>
          <w:rtl/>
          <w:lang w:bidi="ar-SA"/>
        </w:rPr>
        <w:t>"</w:t>
      </w:r>
      <w:r w:rsidRPr="009B3FE3">
        <w:rPr>
          <w:rFonts w:ascii="FbFrankReal" w:hAnsi="FbFrankReal" w:cs="FbFrankReal"/>
          <w:rtl/>
        </w:rPr>
        <w:t>ג</w:t>
      </w:r>
      <w:r w:rsidRPr="009B3FE3">
        <w:rPr>
          <w:rFonts w:ascii="FbFrankReal" w:hAnsi="FbFrankReal" w:cs="FbFrankReal"/>
          <w:rtl/>
          <w:lang w:bidi="ar-SA"/>
        </w:rPr>
        <w:t xml:space="preserve">, </w:t>
      </w:r>
      <w:r w:rsidRPr="009B3FE3">
        <w:rPr>
          <w:rFonts w:ascii="FbFrankReal" w:hAnsi="FbFrankReal" w:cs="FbFrankReal"/>
          <w:rtl/>
        </w:rPr>
        <w:t>ששם</w:t>
      </w:r>
      <w:r w:rsidRPr="009B3FE3">
        <w:rPr>
          <w:rFonts w:ascii="FbFrankReal" w:hAnsi="FbFrankReal" w:cs="FbFrankReal"/>
          <w:rtl/>
          <w:lang w:bidi="ar-SA"/>
        </w:rPr>
        <w:t xml:space="preserve"> </w:t>
      </w:r>
      <w:r w:rsidRPr="009B3FE3">
        <w:rPr>
          <w:rFonts w:ascii="FbFrankReal" w:hAnsi="FbFrankReal" w:cs="FbFrankReal"/>
          <w:rtl/>
        </w:rPr>
        <w:t>משמע</w:t>
      </w:r>
      <w:r w:rsidRPr="009B3FE3">
        <w:rPr>
          <w:rFonts w:ascii="FbFrankReal" w:hAnsi="FbFrankReal" w:cs="FbFrankReal"/>
          <w:rtl/>
          <w:lang w:bidi="ar-SA"/>
        </w:rPr>
        <w:t xml:space="preserve"> </w:t>
      </w:r>
      <w:r w:rsidRPr="009B3FE3">
        <w:rPr>
          <w:rFonts w:ascii="FbFrankReal" w:hAnsi="FbFrankReal" w:cs="FbFrankReal"/>
          <w:rtl/>
        </w:rPr>
        <w:t>להדיא</w:t>
      </w:r>
      <w:r w:rsidRPr="009B3FE3">
        <w:rPr>
          <w:rFonts w:ascii="FbFrankReal" w:hAnsi="FbFrankReal" w:cs="FbFrankReal"/>
          <w:rtl/>
          <w:lang w:bidi="ar-SA"/>
        </w:rPr>
        <w:t xml:space="preserve">, </w:t>
      </w:r>
      <w:r w:rsidRPr="009B3FE3">
        <w:rPr>
          <w:rFonts w:ascii="FbFrankReal" w:hAnsi="FbFrankReal" w:cs="FbFrankReal"/>
          <w:rtl/>
        </w:rPr>
        <w:t>שזה</w:t>
      </w:r>
      <w:r w:rsidRPr="009B3FE3">
        <w:rPr>
          <w:rFonts w:ascii="FbFrankReal" w:hAnsi="FbFrankReal" w:cs="FbFrankReal"/>
          <w:rtl/>
          <w:lang w:bidi="ar-SA"/>
        </w:rPr>
        <w:t xml:space="preserve"> </w:t>
      </w:r>
      <w:r w:rsidRPr="009B3FE3">
        <w:rPr>
          <w:rFonts w:ascii="FbFrankReal" w:hAnsi="FbFrankReal" w:cs="FbFrankReal"/>
          <w:rtl/>
        </w:rPr>
        <w:t>שהארץ</w:t>
      </w:r>
      <w:r w:rsidRPr="009B3FE3">
        <w:rPr>
          <w:rFonts w:ascii="FbFrankReal" w:hAnsi="FbFrankReal" w:cs="FbFrankReal"/>
          <w:rtl/>
          <w:lang w:bidi="ar-SA"/>
        </w:rPr>
        <w:t xml:space="preserve"> </w:t>
      </w:r>
      <w:r w:rsidRPr="009B3FE3">
        <w:rPr>
          <w:rFonts w:ascii="FbFrankReal" w:hAnsi="FbFrankReal" w:cs="FbFrankReal"/>
          <w:rtl/>
        </w:rPr>
        <w:t>תוציא</w:t>
      </w:r>
      <w:r w:rsidRPr="009B3FE3">
        <w:rPr>
          <w:rFonts w:ascii="FbFrankReal" w:hAnsi="FbFrankReal" w:cs="FbFrankReal"/>
          <w:rtl/>
          <w:lang w:bidi="ar-SA"/>
        </w:rPr>
        <w:t xml:space="preserve"> </w:t>
      </w:r>
      <w:r w:rsidRPr="009B3FE3">
        <w:rPr>
          <w:rFonts w:ascii="FbFrankReal" w:hAnsi="FbFrankReal" w:cs="FbFrankReal"/>
          <w:rtl/>
        </w:rPr>
        <w:t>גלוסקאות</w:t>
      </w:r>
      <w:r w:rsidRPr="009B3FE3">
        <w:rPr>
          <w:rFonts w:ascii="FbFrankReal" w:hAnsi="FbFrankReal" w:cs="FbFrankReal"/>
          <w:rtl/>
          <w:lang w:bidi="ar-SA"/>
        </w:rPr>
        <w:t xml:space="preserve"> </w:t>
      </w:r>
      <w:r w:rsidRPr="009B3FE3">
        <w:rPr>
          <w:rFonts w:ascii="FbFrankReal" w:hAnsi="FbFrankReal" w:cs="FbFrankReal"/>
          <w:rtl/>
        </w:rPr>
        <w:t>הוא</w:t>
      </w:r>
      <w:r w:rsidRPr="009B3FE3">
        <w:rPr>
          <w:rFonts w:ascii="FbFrankReal" w:hAnsi="FbFrankReal" w:cs="FbFrankReal"/>
          <w:rtl/>
          <w:lang w:bidi="ar-SA"/>
        </w:rPr>
        <w:t xml:space="preserve"> </w:t>
      </w:r>
      <w:r w:rsidRPr="009B3FE3">
        <w:rPr>
          <w:rFonts w:ascii="FbFrankReal" w:hAnsi="FbFrankReal" w:cs="FbFrankReal"/>
          <w:rtl/>
        </w:rPr>
        <w:t>רק</w:t>
      </w:r>
      <w:r w:rsidRPr="009B3FE3">
        <w:rPr>
          <w:rFonts w:ascii="FbFrankReal" w:hAnsi="FbFrankReal" w:cs="FbFrankReal"/>
          <w:rtl/>
          <w:lang w:bidi="ar-SA"/>
        </w:rPr>
        <w:t xml:space="preserve"> </w:t>
      </w:r>
      <w:r w:rsidRPr="009B3FE3">
        <w:rPr>
          <w:rFonts w:ascii="FbFrankReal" w:hAnsi="FbFrankReal" w:cs="FbFrankReal"/>
          <w:rtl/>
        </w:rPr>
        <w:t>קודם</w:t>
      </w:r>
      <w:r w:rsidRPr="009B3FE3">
        <w:rPr>
          <w:rFonts w:ascii="FbFrankReal" w:hAnsi="FbFrankReal" w:cs="FbFrankReal"/>
          <w:rtl/>
          <w:lang w:bidi="ar-SA"/>
        </w:rPr>
        <w:t xml:space="preserve"> </w:t>
      </w:r>
      <w:r w:rsidRPr="009B3FE3">
        <w:rPr>
          <w:rFonts w:ascii="FbFrankReal" w:hAnsi="FbFrankReal" w:cs="FbFrankReal"/>
          <w:rtl/>
        </w:rPr>
        <w:t>הזמן</w:t>
      </w:r>
      <w:r w:rsidRPr="009B3FE3">
        <w:rPr>
          <w:rFonts w:ascii="FbFrankReal" w:hAnsi="FbFrankReal" w:cs="FbFrankReal"/>
          <w:rtl/>
          <w:lang w:bidi="ar-SA"/>
        </w:rPr>
        <w:t xml:space="preserve"> </w:t>
      </w:r>
      <w:r w:rsidRPr="009B3FE3">
        <w:rPr>
          <w:rFonts w:ascii="FbFrankReal" w:hAnsi="FbFrankReal" w:cs="FbFrankReal"/>
          <w:rtl/>
        </w:rPr>
        <w:t>של</w:t>
      </w:r>
      <w:r w:rsidRPr="009B3FE3">
        <w:rPr>
          <w:rFonts w:ascii="FbFrankReal" w:hAnsi="FbFrankReal" w:cs="FbFrankReal"/>
          <w:rtl/>
          <w:lang w:bidi="ar-SA"/>
        </w:rPr>
        <w:t xml:space="preserve"> </w:t>
      </w:r>
      <w:r w:rsidRPr="009B3FE3">
        <w:rPr>
          <w:rFonts w:ascii="FbFrankReal" w:hAnsi="FbFrankReal" w:cs="FbFrankReal"/>
          <w:rtl/>
        </w:rPr>
        <w:t>עוה</w:t>
      </w:r>
      <w:r w:rsidRPr="009B3FE3">
        <w:rPr>
          <w:rFonts w:ascii="FbFrankReal" w:hAnsi="FbFrankReal" w:cs="FbFrankReal"/>
          <w:rtl/>
          <w:lang w:bidi="ar-SA"/>
        </w:rPr>
        <w:t>"</w:t>
      </w:r>
      <w:r w:rsidRPr="009B3FE3">
        <w:rPr>
          <w:rFonts w:ascii="FbFrankReal" w:hAnsi="FbFrankReal" w:cs="FbFrankReal"/>
          <w:rtl/>
        </w:rPr>
        <w:t>ב</w:t>
      </w:r>
      <w:r w:rsidRPr="009B3FE3">
        <w:rPr>
          <w:rFonts w:ascii="FbFrankReal" w:hAnsi="FbFrankReal" w:cs="FbFrankReal"/>
          <w:rtl/>
          <w:lang w:bidi="ar-SA"/>
        </w:rPr>
        <w:t xml:space="preserve"> </w:t>
      </w:r>
      <w:r w:rsidRPr="009B3FE3">
        <w:rPr>
          <w:rFonts w:ascii="FbFrankReal" w:hAnsi="FbFrankReal" w:cs="FbFrankReal"/>
          <w:rtl/>
        </w:rPr>
        <w:t>שעלי</w:t>
      </w:r>
      <w:r w:rsidRPr="009B3FE3">
        <w:rPr>
          <w:rFonts w:ascii="FbFrankReal" w:hAnsi="FbFrankReal" w:cs="FbFrankReal"/>
          <w:rtl/>
          <w:lang w:bidi="ar-SA"/>
        </w:rPr>
        <w:t xml:space="preserve">' </w:t>
      </w:r>
      <w:r w:rsidRPr="009B3FE3">
        <w:rPr>
          <w:rFonts w:ascii="FbFrankReal" w:hAnsi="FbFrankReal" w:cs="FbFrankReal"/>
          <w:rtl/>
        </w:rPr>
        <w:t>אמרו</w:t>
      </w:r>
      <w:r w:rsidRPr="009B3FE3">
        <w:rPr>
          <w:rFonts w:ascii="FbFrankReal" w:hAnsi="FbFrankReal" w:cs="FbFrankReal"/>
          <w:rtl/>
          <w:lang w:bidi="ar-SA"/>
        </w:rPr>
        <w:t xml:space="preserve"> </w:t>
      </w:r>
      <w:r w:rsidRPr="009B3FE3">
        <w:rPr>
          <w:rFonts w:ascii="FbFrankReal" w:hAnsi="FbFrankReal" w:cs="FbFrankReal"/>
          <w:rtl/>
        </w:rPr>
        <w:t>שאין</w:t>
      </w:r>
      <w:r w:rsidRPr="009B3FE3">
        <w:rPr>
          <w:rFonts w:ascii="FbFrankReal" w:hAnsi="FbFrankReal" w:cs="FbFrankReal"/>
          <w:rtl/>
          <w:lang w:bidi="ar-SA"/>
        </w:rPr>
        <w:t xml:space="preserve"> </w:t>
      </w:r>
      <w:r w:rsidRPr="009B3FE3">
        <w:rPr>
          <w:rFonts w:ascii="FbFrankReal" w:hAnsi="FbFrankReal" w:cs="FbFrankReal"/>
          <w:rtl/>
        </w:rPr>
        <w:t>בו</w:t>
      </w:r>
      <w:r w:rsidRPr="009B3FE3">
        <w:rPr>
          <w:rFonts w:ascii="FbFrankReal" w:hAnsi="FbFrankReal" w:cs="FbFrankReal"/>
          <w:rtl/>
          <w:lang w:bidi="ar-SA"/>
        </w:rPr>
        <w:t xml:space="preserve"> </w:t>
      </w:r>
      <w:r w:rsidRPr="009B3FE3">
        <w:rPr>
          <w:rFonts w:ascii="FbFrankReal" w:hAnsi="FbFrankReal" w:cs="FbFrankReal"/>
          <w:rtl/>
        </w:rPr>
        <w:t>אכילה</w:t>
      </w:r>
      <w:r w:rsidRPr="009B3FE3">
        <w:rPr>
          <w:rFonts w:ascii="FbFrankReal" w:hAnsi="FbFrankReal" w:cs="FbFrankReal"/>
          <w:rtl/>
          <w:lang w:bidi="ar-SA"/>
        </w:rPr>
        <w:t xml:space="preserve"> </w:t>
      </w:r>
      <w:r w:rsidRPr="009B3FE3">
        <w:rPr>
          <w:rFonts w:ascii="FbFrankReal" w:hAnsi="FbFrankReal" w:cs="FbFrankReal"/>
          <w:rtl/>
        </w:rPr>
        <w:t>ושתי</w:t>
      </w:r>
      <w:r w:rsidRPr="009B3FE3">
        <w:rPr>
          <w:rFonts w:ascii="FbFrankReal" w:hAnsi="FbFrankReal" w:cs="FbFrankReal"/>
          <w:rtl/>
          <w:lang w:bidi="ar-SA"/>
        </w:rPr>
        <w:t>'.</w:t>
      </w:r>
    </w:p>
  </w:footnote>
  <w:footnote w:id="47">
    <w:p w14:paraId="65E1D21C" w14:textId="0F89F59D" w:rsidR="00CD4828" w:rsidRPr="000E1AF3" w:rsidRDefault="00CD4828" w:rsidP="000E1AF3">
      <w:pPr>
        <w:pStyle w:val="FootnoteText"/>
        <w:bidi/>
        <w:spacing w:after="120" w:line="276" w:lineRule="auto"/>
        <w:ind w:firstLine="144"/>
        <w:jc w:val="both"/>
        <w:rPr>
          <w:rFonts w:ascii="FbFrankReal" w:hAnsi="FbFrankReal" w:cs="FbFrankReal"/>
          <w:rtl/>
        </w:rPr>
      </w:pPr>
      <w:r w:rsidRPr="000E1AF3">
        <w:rPr>
          <w:rFonts w:ascii="FbFrankReal" w:hAnsi="FbFrankReal" w:cs="FbFrankReal"/>
        </w:rPr>
        <w:footnoteRef/>
      </w:r>
      <w:r w:rsidRPr="000E1AF3">
        <w:rPr>
          <w:rFonts w:ascii="FbFrankReal" w:hAnsi="FbFrankReal" w:cs="FbFrankReal"/>
        </w:rPr>
        <w:t xml:space="preserve"> </w:t>
      </w:r>
      <w:r>
        <w:rPr>
          <w:rFonts w:ascii="FbFrankReal" w:hAnsi="FbFrankReal" w:cs="FbFrankReal" w:hint="cs"/>
          <w:rtl/>
        </w:rPr>
        <w:t xml:space="preserve">) </w:t>
      </w:r>
      <w:r w:rsidRPr="000E1AF3">
        <w:rPr>
          <w:rFonts w:ascii="FbFrankReal" w:hAnsi="FbFrankReal" w:cs="FbFrankReal" w:hint="cs"/>
          <w:rtl/>
        </w:rPr>
        <w:t>שכתב בסעי' ה' שם: "אבל קריאת שמע ותפלה שהן קבלת עול מלכות שמים או סידור שבחים אינו בדין שיהי' לבבו פונה לדברים אחרים" הרי דנקט בתפלה הענין דסידור שבחים.</w:t>
      </w:r>
    </w:p>
  </w:footnote>
  <w:footnote w:id="48">
    <w:p w14:paraId="23465676" w14:textId="3AA0548A" w:rsidR="00CD4828" w:rsidRPr="000E1AF3" w:rsidRDefault="00CD4828" w:rsidP="000E1AF3">
      <w:pPr>
        <w:pStyle w:val="FootnoteText"/>
        <w:bidi/>
        <w:spacing w:after="120" w:line="276" w:lineRule="auto"/>
        <w:ind w:firstLine="144"/>
        <w:jc w:val="both"/>
        <w:rPr>
          <w:rFonts w:ascii="FbFrankReal" w:hAnsi="FbFrankReal" w:cs="FbFrankReal"/>
          <w:rtl/>
        </w:rPr>
      </w:pPr>
      <w:r w:rsidRPr="000E1AF3">
        <w:rPr>
          <w:rFonts w:ascii="FbFrankReal" w:hAnsi="FbFrankReal" w:cs="FbFrankReal"/>
        </w:rPr>
        <w:footnoteRef/>
      </w:r>
      <w:r w:rsidRPr="000E1AF3">
        <w:rPr>
          <w:rFonts w:ascii="FbFrankReal" w:hAnsi="FbFrankReal" w:cs="FbFrankReal"/>
        </w:rPr>
        <w:t xml:space="preserve"> </w:t>
      </w:r>
      <w:r>
        <w:rPr>
          <w:rFonts w:ascii="FbFrankReal" w:hAnsi="FbFrankReal" w:cs="FbFrankReal" w:hint="cs"/>
          <w:rtl/>
        </w:rPr>
        <w:t>)</w:t>
      </w:r>
      <w:r w:rsidRPr="000E1AF3">
        <w:rPr>
          <w:rFonts w:ascii="FbFrankReal" w:hAnsi="FbFrankReal" w:cs="FbFrankReal" w:hint="cs"/>
          <w:rtl/>
        </w:rPr>
        <w:t xml:space="preserve"> וראה בס' לקח טוב להגרי"ע כלל ה' ובכ"מ.</w:t>
      </w:r>
    </w:p>
  </w:footnote>
  <w:footnote w:id="49">
    <w:p w14:paraId="5C6FC1FC" w14:textId="31F88350" w:rsidR="00CD4828" w:rsidRPr="000E1AF3" w:rsidRDefault="00CD4828" w:rsidP="000E1AF3">
      <w:pPr>
        <w:pStyle w:val="FootnoteText"/>
        <w:bidi/>
        <w:spacing w:after="120" w:line="276" w:lineRule="auto"/>
        <w:ind w:firstLine="144"/>
        <w:jc w:val="both"/>
        <w:rPr>
          <w:rFonts w:ascii="FbFrankReal" w:hAnsi="FbFrankReal" w:cs="FbFrankReal"/>
          <w:rtl/>
        </w:rPr>
      </w:pPr>
      <w:r w:rsidRPr="000E1AF3">
        <w:rPr>
          <w:rFonts w:ascii="FbFrankReal" w:hAnsi="FbFrankReal" w:cs="FbFrankReal"/>
        </w:rPr>
        <w:footnoteRef/>
      </w:r>
      <w:r w:rsidRPr="000E1AF3">
        <w:rPr>
          <w:rFonts w:ascii="FbFrankReal" w:hAnsi="FbFrankReal" w:cs="FbFrankReal"/>
        </w:rPr>
        <w:t xml:space="preserve"> </w:t>
      </w:r>
      <w:r>
        <w:rPr>
          <w:rFonts w:ascii="FbFrankReal" w:hAnsi="FbFrankReal" w:cs="FbFrankReal" w:hint="cs"/>
          <w:rtl/>
        </w:rPr>
        <w:t xml:space="preserve">) </w:t>
      </w:r>
      <w:r w:rsidRPr="000E1AF3">
        <w:rPr>
          <w:rFonts w:ascii="FbFrankReal" w:hAnsi="FbFrankReal" w:cs="FbFrankReal" w:hint="cs"/>
          <w:rtl/>
        </w:rPr>
        <w:t>השמיט הפסוק דועבדתם את ה"א המובא בהרמב"ם, ולכאורה הי' אפ"ל לפי הנ"ל בהערה, דלשיטתו עיקר התפלה הוא סידור שבחו של מקום ולא בקשת צרכיו, אלא דלפי"ז איך כתב אח"כ דנשים יוצאות יד"ח עם איזה בקשה ויל"ע.</w:t>
      </w:r>
    </w:p>
  </w:footnote>
  <w:footnote w:id="50">
    <w:p w14:paraId="4671C793" w14:textId="105531A0" w:rsidR="00CD4828" w:rsidRPr="000E1AF3" w:rsidRDefault="00CD4828" w:rsidP="000E1AF3">
      <w:pPr>
        <w:pStyle w:val="FootnoteText"/>
        <w:bidi/>
        <w:spacing w:after="120" w:line="276" w:lineRule="auto"/>
        <w:ind w:firstLine="144"/>
        <w:jc w:val="both"/>
        <w:rPr>
          <w:rFonts w:ascii="FbFrankReal" w:hAnsi="FbFrankReal" w:cs="FbFrankReal"/>
          <w:rtl/>
        </w:rPr>
      </w:pPr>
      <w:r w:rsidRPr="000E1AF3">
        <w:rPr>
          <w:rFonts w:ascii="FbFrankReal" w:hAnsi="FbFrankReal" w:cs="FbFrankReal"/>
        </w:rPr>
        <w:footnoteRef/>
      </w:r>
      <w:r w:rsidRPr="000E1AF3">
        <w:rPr>
          <w:rFonts w:ascii="FbFrankReal" w:hAnsi="FbFrankReal" w:cs="FbFrankReal"/>
        </w:rPr>
        <w:t xml:space="preserve"> </w:t>
      </w:r>
      <w:r>
        <w:rPr>
          <w:rFonts w:ascii="FbFrankReal" w:hAnsi="FbFrankReal" w:cs="FbFrankReal" w:hint="cs"/>
          <w:rtl/>
        </w:rPr>
        <w:t xml:space="preserve">) </w:t>
      </w:r>
      <w:r w:rsidRPr="000E1AF3">
        <w:rPr>
          <w:rFonts w:ascii="FbFrankReal" w:hAnsi="FbFrankReal" w:cs="FbFrankReal" w:hint="cs"/>
          <w:rtl/>
        </w:rPr>
        <w:t>ומ"מ אין זה סתירה להא דאסור לבקש צרכיו בשבת, כיון שאינם על ענינים פרטיים וכו' .</w:t>
      </w:r>
    </w:p>
    <w:p w14:paraId="160222E1" w14:textId="77777777" w:rsidR="00CD4828" w:rsidRPr="000E1AF3" w:rsidRDefault="00CD4828" w:rsidP="000E1AF3">
      <w:pPr>
        <w:pStyle w:val="FootnoteText"/>
        <w:bidi/>
        <w:spacing w:after="120" w:line="276" w:lineRule="auto"/>
        <w:ind w:firstLine="144"/>
        <w:jc w:val="both"/>
        <w:rPr>
          <w:rFonts w:ascii="FbFrankReal" w:hAnsi="FbFrankReal" w:cs="FbFrankReal"/>
          <w:rtl/>
        </w:rPr>
      </w:pPr>
    </w:p>
  </w:footnote>
  <w:footnote w:id="51">
    <w:p w14:paraId="45099784" w14:textId="77777777" w:rsidR="00CD4828" w:rsidRPr="00127B57" w:rsidRDefault="00CD4828" w:rsidP="00704D3F">
      <w:pPr>
        <w:pStyle w:val="FootnoteText"/>
        <w:bidi/>
        <w:spacing w:after="120" w:line="276" w:lineRule="auto"/>
        <w:ind w:firstLine="144"/>
        <w:jc w:val="both"/>
      </w:pPr>
      <w:r w:rsidRPr="00127B57">
        <w:rPr>
          <w:rFonts w:ascii="FbFrankReal" w:hAnsi="FbFrankReal" w:cs="FbFrankReal"/>
        </w:rPr>
        <w:sym w:font="Symbol" w:char="F02A"/>
      </w:r>
      <w:r w:rsidRPr="00127B57">
        <w:rPr>
          <w:rFonts w:ascii="FbFrankReal" w:hAnsi="FbFrankReal" w:cs="FbFrankReal"/>
          <w:rtl/>
        </w:rPr>
        <w:t>)</w:t>
      </w:r>
      <w:r>
        <w:rPr>
          <w:rFonts w:ascii="FbFrankReal" w:hAnsi="FbFrankReal" w:cs="FbFrankReal"/>
          <w:rtl/>
        </w:rPr>
        <w:t xml:space="preserve"> </w:t>
      </w:r>
      <w:r w:rsidRPr="00FB1889">
        <w:rPr>
          <w:rFonts w:ascii="FbFrankReal" w:hAnsi="FbFrankReal" w:cs="FbFrankReal" w:hint="cs"/>
          <w:rtl/>
        </w:rPr>
        <w:t>לע״נ ידידי היקר וכו׳ הרה״ח ר׳ אליעזר ליפמאן בהרה״ח ר׳ יהושע דובראווסקי ע״ה</w:t>
      </w:r>
      <w:r w:rsidRPr="00FB1889">
        <w:rPr>
          <w:rFonts w:ascii="FbFrankReal" w:hAnsi="FbFrankReal" w:cs="FbFrankReal"/>
          <w:rtl/>
          <w:lang w:bidi="ar-SA"/>
        </w:rPr>
        <w:t>.</w:t>
      </w:r>
    </w:p>
  </w:footnote>
  <w:footnote w:id="52">
    <w:p w14:paraId="1C066F48" w14:textId="77777777" w:rsidR="00CD4828" w:rsidRPr="000752D6" w:rsidRDefault="00CD4828" w:rsidP="000752D6">
      <w:pPr>
        <w:pStyle w:val="FootnoteText"/>
        <w:bidi/>
        <w:spacing w:after="120" w:line="276" w:lineRule="auto"/>
        <w:ind w:firstLine="144"/>
        <w:jc w:val="both"/>
        <w:rPr>
          <w:rFonts w:ascii="FbFrankReal" w:hAnsi="FbFrankReal" w:cs="FbFrankReal"/>
        </w:rPr>
      </w:pPr>
      <w:r w:rsidRPr="000752D6">
        <w:rPr>
          <w:rFonts w:ascii="FbFrankReal" w:hAnsi="FbFrankReal" w:cs="FbFrankReal"/>
        </w:rPr>
        <w:footnoteRef/>
      </w:r>
      <w:r>
        <w:rPr>
          <w:rFonts w:ascii="FbFrankReal" w:hAnsi="FbFrankReal" w:cs="FbFrankReal" w:hint="cs"/>
          <w:rtl/>
        </w:rPr>
        <w:t>)</w:t>
      </w:r>
      <w:r w:rsidRPr="000752D6">
        <w:rPr>
          <w:rFonts w:ascii="FbFrankReal" w:hAnsi="FbFrankReal" w:cs="FbFrankReal"/>
          <w:rtl/>
        </w:rPr>
        <w:t xml:space="preserve"> </w:t>
      </w:r>
      <w:r w:rsidRPr="000752D6">
        <w:rPr>
          <w:rFonts w:ascii="FbFrankReal" w:hAnsi="FbFrankReal" w:cs="FbFrankReal" w:hint="cs"/>
          <w:rtl/>
        </w:rPr>
        <w:t>ואולי נתכוון בזה רבינו להוסיף ולרמז בדקדוק לשונו דבהני מקומות מרומז ענין מניעת טשטוש הגבולים דרב גם בסוג הד׳ ד״מדבר״</w:t>
      </w:r>
      <w:r w:rsidRPr="000752D6">
        <w:rPr>
          <w:rFonts w:ascii="FbFrankReal" w:hAnsi="FbFrankReal" w:cs="FbFrankReal"/>
          <w:rtl/>
        </w:rPr>
        <w:t xml:space="preserve">, </w:t>
      </w:r>
      <w:r w:rsidRPr="000752D6">
        <w:rPr>
          <w:rFonts w:ascii="FbFrankReal" w:hAnsi="FbFrankReal" w:cs="FbFrankReal" w:hint="cs"/>
          <w:rtl/>
        </w:rPr>
        <w:t>וזהו שבתחילה כתב רבינו ״אשר בשלושת המקומות המובאים בש״ס שרב בקעה מצא וגדר בה גדר</w:t>
      </w:r>
      <w:r w:rsidRPr="000752D6">
        <w:rPr>
          <w:rFonts w:ascii="FbFrankReal" w:hAnsi="FbFrankReal" w:cs="FbFrankReal"/>
          <w:rtl/>
        </w:rPr>
        <w:t xml:space="preserve">, </w:t>
      </w:r>
      <w:r w:rsidRPr="000752D6">
        <w:rPr>
          <w:rFonts w:ascii="FbFrankReal" w:hAnsi="FbFrankReal" w:cs="FbFrankReal" w:hint="cs"/>
          <w:rtl/>
        </w:rPr>
        <w:t xml:space="preserve">הנידון הוא הקמת מחיצה ומניעת טשטוש גבולים </w:t>
      </w:r>
      <w:r w:rsidRPr="000752D6">
        <w:rPr>
          <w:rFonts w:ascii="FbFrankReal" w:hAnsi="FbFrankReal" w:cs="FbFrankReal"/>
        </w:rPr>
        <w:t xml:space="preserve">– </w:t>
      </w:r>
      <w:r w:rsidRPr="000752D6">
        <w:rPr>
          <w:rFonts w:ascii="FbFrankReal" w:hAnsi="FbFrankReal" w:cs="FbFrankReal" w:hint="cs"/>
          <w:rtl/>
        </w:rPr>
        <w:t>הן בדומם</w:t>
      </w:r>
      <w:r w:rsidRPr="000752D6">
        <w:rPr>
          <w:rFonts w:ascii="FbFrankReal" w:hAnsi="FbFrankReal" w:cs="FbFrankReal"/>
          <w:rtl/>
        </w:rPr>
        <w:t xml:space="preserve">, </w:t>
      </w:r>
      <w:r w:rsidRPr="000752D6">
        <w:rPr>
          <w:rFonts w:ascii="FbFrankReal" w:hAnsi="FbFrankReal" w:cs="FbFrankReal" w:hint="cs"/>
          <w:rtl/>
        </w:rPr>
        <w:t>הן בצומח</w:t>
      </w:r>
      <w:r w:rsidRPr="000752D6">
        <w:rPr>
          <w:rFonts w:ascii="FbFrankReal" w:hAnsi="FbFrankReal" w:cs="FbFrankReal"/>
          <w:rtl/>
        </w:rPr>
        <w:t xml:space="preserve">, </w:t>
      </w:r>
      <w:r w:rsidRPr="000752D6">
        <w:rPr>
          <w:rFonts w:ascii="FbFrankReal" w:hAnsi="FbFrankReal" w:cs="FbFrankReal" w:hint="cs"/>
          <w:rtl/>
        </w:rPr>
        <w:t>הן בחי״</w:t>
      </w:r>
      <w:r w:rsidRPr="000752D6">
        <w:rPr>
          <w:rFonts w:ascii="FbFrankReal" w:hAnsi="FbFrankReal" w:cs="FbFrankReal"/>
          <w:rtl/>
        </w:rPr>
        <w:t xml:space="preserve">, </w:t>
      </w:r>
      <w:r w:rsidRPr="000752D6">
        <w:rPr>
          <w:rFonts w:ascii="FbFrankReal" w:hAnsi="FbFrankReal" w:cs="FbFrankReal" w:hint="cs"/>
          <w:rtl/>
        </w:rPr>
        <w:t>שכן מתבאר מנידון הסוגיות בפשטות</w:t>
      </w:r>
      <w:r w:rsidRPr="000752D6">
        <w:rPr>
          <w:rFonts w:ascii="FbFrankReal" w:hAnsi="FbFrankReal" w:cs="FbFrankReal"/>
          <w:rtl/>
        </w:rPr>
        <w:t xml:space="preserve">, </w:t>
      </w:r>
      <w:r w:rsidRPr="000752D6">
        <w:rPr>
          <w:rFonts w:ascii="FbFrankReal" w:hAnsi="FbFrankReal" w:cs="FbFrankReal" w:hint="cs"/>
          <w:rtl/>
        </w:rPr>
        <w:t xml:space="preserve">אלא ששוב הוסיף לאחמ״כ בענין הב׳ דצומח בסוגריים גם ״האדם״ </w:t>
      </w:r>
      <w:r w:rsidRPr="000752D6">
        <w:rPr>
          <w:rFonts w:ascii="FbFrankReal" w:hAnsi="FbFrankReal" w:cs="FbFrankReal"/>
          <w:rtl/>
        </w:rPr>
        <w:t>[</w:t>
      </w:r>
      <w:r w:rsidRPr="000752D6">
        <w:rPr>
          <w:rFonts w:ascii="FbFrankReal" w:hAnsi="FbFrankReal" w:cs="FbFrankReal" w:hint="cs"/>
          <w:rtl/>
        </w:rPr>
        <w:t xml:space="preserve">ובלשונו הק׳ ״הפרש בין </w:t>
      </w:r>
      <w:r w:rsidRPr="000752D6">
        <w:rPr>
          <w:rFonts w:ascii="FbFrankReal" w:hAnsi="FbFrankReal" w:cs="FbFrankReal"/>
        </w:rPr>
        <w:t>(</w:t>
      </w:r>
      <w:r w:rsidRPr="000752D6">
        <w:rPr>
          <w:rFonts w:ascii="FbFrankReal" w:hAnsi="FbFrankReal" w:cs="FbFrankReal" w:hint="cs"/>
          <w:rtl/>
        </w:rPr>
        <w:t>האדם</w:t>
      </w:r>
      <w:r w:rsidRPr="000752D6">
        <w:rPr>
          <w:rFonts w:ascii="FbFrankReal" w:hAnsi="FbFrankReal" w:cs="FbFrankReal"/>
        </w:rPr>
        <w:t xml:space="preserve">) </w:t>
      </w:r>
      <w:r w:rsidRPr="000752D6">
        <w:rPr>
          <w:rFonts w:ascii="FbFrankReal" w:hAnsi="FbFrankReal" w:cs="FbFrankReal" w:hint="cs"/>
          <w:rtl/>
        </w:rPr>
        <w:t xml:space="preserve">עץ השדה לח וחי </w:t>
      </w:r>
      <w:r w:rsidRPr="000752D6">
        <w:rPr>
          <w:rFonts w:ascii="FbFrankReal" w:hAnsi="FbFrankReal" w:cs="FbFrankReal"/>
        </w:rPr>
        <w:t>(</w:t>
      </w:r>
      <w:r w:rsidRPr="000752D6">
        <w:rPr>
          <w:rFonts w:ascii="FbFrankReal" w:hAnsi="FbFrankReal" w:cs="FbFrankReal" w:hint="cs"/>
          <w:rtl/>
        </w:rPr>
        <w:t xml:space="preserve">על ידי ואתם הדבקים בה׳ אלקיכם </w:t>
      </w:r>
      <w:r w:rsidRPr="000752D6">
        <w:rPr>
          <w:rFonts w:ascii="FbFrankReal" w:hAnsi="FbFrankReal" w:cs="FbFrankReal"/>
        </w:rPr>
        <w:t xml:space="preserve">– </w:t>
      </w:r>
      <w:r w:rsidRPr="000752D6">
        <w:rPr>
          <w:rFonts w:ascii="FbFrankReal" w:hAnsi="FbFrankReal" w:cs="FbFrankReal" w:hint="cs"/>
          <w:rtl/>
        </w:rPr>
        <w:t>חיים</w:t>
      </w:r>
      <w:r w:rsidRPr="000752D6">
        <w:rPr>
          <w:rFonts w:ascii="FbFrankReal" w:hAnsi="FbFrankReal" w:cs="FbFrankReal"/>
        </w:rPr>
        <w:t xml:space="preserve">) </w:t>
      </w:r>
      <w:r w:rsidRPr="000752D6">
        <w:rPr>
          <w:rFonts w:ascii="FbFrankReal" w:hAnsi="FbFrankReal" w:cs="FbFrankReal" w:hint="cs"/>
          <w:rtl/>
        </w:rPr>
        <w:t>ויבש ומת״</w:t>
      </w:r>
      <w:r w:rsidRPr="000752D6">
        <w:rPr>
          <w:rFonts w:ascii="FbFrankReal" w:hAnsi="FbFrankReal" w:cs="FbFrankReal"/>
          <w:rtl/>
        </w:rPr>
        <w:t xml:space="preserve">], </w:t>
      </w:r>
      <w:r w:rsidRPr="000752D6">
        <w:rPr>
          <w:rFonts w:ascii="FbFrankReal" w:hAnsi="FbFrankReal" w:cs="FbFrankReal" w:hint="cs"/>
          <w:rtl/>
        </w:rPr>
        <w:t>כלומר</w:t>
      </w:r>
      <w:r w:rsidRPr="000752D6">
        <w:rPr>
          <w:rFonts w:ascii="FbFrankReal" w:hAnsi="FbFrankReal" w:cs="FbFrankReal"/>
          <w:rtl/>
        </w:rPr>
        <w:t xml:space="preserve">, </w:t>
      </w:r>
      <w:r w:rsidRPr="000752D6">
        <w:rPr>
          <w:rFonts w:ascii="FbFrankReal" w:hAnsi="FbFrankReal" w:cs="FbFrankReal" w:hint="cs"/>
          <w:rtl/>
        </w:rPr>
        <w:t>שגם אם פשטות הסוגיא מדובר בענין של ״צומח״</w:t>
      </w:r>
      <w:r w:rsidRPr="000752D6">
        <w:rPr>
          <w:rFonts w:ascii="FbFrankReal" w:hAnsi="FbFrankReal" w:cs="FbFrankReal"/>
          <w:rtl/>
        </w:rPr>
        <w:t xml:space="preserve">, </w:t>
      </w:r>
      <w:r w:rsidRPr="000752D6">
        <w:rPr>
          <w:rFonts w:ascii="FbFrankReal" w:hAnsi="FbFrankReal" w:cs="FbFrankReal" w:hint="cs"/>
          <w:rtl/>
        </w:rPr>
        <w:t>הרי מרומז בזה גם הך סוג הד׳ ד״מדבר״ שכן האדם נמשל לעץ השדה</w:t>
      </w:r>
      <w:r w:rsidRPr="000752D6">
        <w:rPr>
          <w:rFonts w:ascii="FbFrankReal" w:hAnsi="FbFrankReal" w:cs="FbFrankReal"/>
          <w:rtl/>
        </w:rPr>
        <w:t>.</w:t>
      </w:r>
    </w:p>
  </w:footnote>
  <w:footnote w:id="53">
    <w:p w14:paraId="3DE7CCBC" w14:textId="77777777" w:rsidR="00CD4828" w:rsidRPr="000752D6" w:rsidRDefault="00CD4828" w:rsidP="000752D6">
      <w:pPr>
        <w:pStyle w:val="FootnoteText"/>
        <w:bidi/>
        <w:spacing w:after="120" w:line="276" w:lineRule="auto"/>
        <w:ind w:firstLine="144"/>
        <w:jc w:val="both"/>
        <w:rPr>
          <w:rFonts w:ascii="FbFrankReal" w:hAnsi="FbFrankReal" w:cs="FbFrankReal"/>
        </w:rPr>
      </w:pPr>
      <w:r w:rsidRPr="000752D6">
        <w:rPr>
          <w:rFonts w:ascii="FbFrankReal" w:hAnsi="FbFrankReal" w:cs="FbFrankReal"/>
        </w:rPr>
        <w:footnoteRef/>
      </w:r>
      <w:r>
        <w:rPr>
          <w:rFonts w:ascii="FbFrankReal" w:hAnsi="FbFrankReal" w:cs="FbFrankReal" w:hint="cs"/>
          <w:rtl/>
        </w:rPr>
        <w:t>)</w:t>
      </w:r>
      <w:r w:rsidRPr="000752D6">
        <w:rPr>
          <w:rFonts w:ascii="FbFrankReal" w:hAnsi="FbFrankReal" w:cs="FbFrankReal"/>
          <w:rtl/>
        </w:rPr>
        <w:t xml:space="preserve"> </w:t>
      </w:r>
      <w:r w:rsidRPr="000752D6">
        <w:rPr>
          <w:rFonts w:ascii="FbFrankReal" w:hAnsi="FbFrankReal" w:cs="FbFrankReal" w:hint="cs"/>
          <w:rtl/>
        </w:rPr>
        <w:t>והנה על יסוד דברי רבינו אלו הארכנו במ״א לחקור ולעיין בפלוגתתם ומאמריהם הרבים דרב ושמואל המפוזרים בש״ס ובמדרש ולמצוא בהם את נקודת הסברא הכללית המשותפת ביניהם</w:t>
      </w:r>
      <w:r w:rsidRPr="000752D6">
        <w:rPr>
          <w:rFonts w:ascii="FbFrankReal" w:hAnsi="FbFrankReal" w:cs="FbFrankReal"/>
          <w:rtl/>
        </w:rPr>
        <w:t xml:space="preserve">, </w:t>
      </w:r>
      <w:r w:rsidRPr="000752D6">
        <w:rPr>
          <w:rFonts w:ascii="FbFrankReal" w:hAnsi="FbFrankReal" w:cs="FbFrankReal" w:hint="cs"/>
          <w:rtl/>
        </w:rPr>
        <w:t>אם פירוש התיבות בדיוק מכריע או תוכן וכללות הענין</w:t>
      </w:r>
      <w:r w:rsidRPr="000752D6">
        <w:rPr>
          <w:rFonts w:ascii="FbFrankReal" w:hAnsi="FbFrankReal" w:cs="FbFrankReal"/>
          <w:rtl/>
        </w:rPr>
        <w:t xml:space="preserve">, </w:t>
      </w:r>
      <w:r w:rsidRPr="000752D6">
        <w:rPr>
          <w:rFonts w:ascii="FbFrankReal" w:hAnsi="FbFrankReal" w:cs="FbFrankReal" w:hint="cs"/>
          <w:rtl/>
        </w:rPr>
        <w:t>ובהמסתעף מזה גם בעוד כמה חקירות וענינים</w:t>
      </w:r>
      <w:r w:rsidRPr="000752D6">
        <w:rPr>
          <w:rFonts w:ascii="FbFrankReal" w:hAnsi="FbFrankReal" w:cs="FbFrankReal"/>
          <w:rtl/>
        </w:rPr>
        <w:t xml:space="preserve">, </w:t>
      </w:r>
      <w:r w:rsidRPr="000752D6">
        <w:rPr>
          <w:rFonts w:ascii="FbFrankReal" w:hAnsi="FbFrankReal" w:cs="FbFrankReal" w:hint="cs"/>
          <w:rtl/>
        </w:rPr>
        <w:t>״גם בפלוגתא ממש וגם אלו שאינם רק בפירוש הכתובים״</w:t>
      </w:r>
      <w:r w:rsidRPr="000752D6">
        <w:rPr>
          <w:rFonts w:ascii="FbFrankReal" w:hAnsi="FbFrankReal" w:cs="FbFrankReal"/>
          <w:rtl/>
        </w:rPr>
        <w:t xml:space="preserve">, </w:t>
      </w:r>
      <w:r w:rsidRPr="000752D6">
        <w:rPr>
          <w:rFonts w:ascii="FbFrankReal" w:hAnsi="FbFrankReal" w:cs="FbFrankReal" w:hint="cs"/>
          <w:rtl/>
        </w:rPr>
        <w:t>ועוד חזון למועד בע״ה</w:t>
      </w:r>
      <w:r w:rsidRPr="000752D6">
        <w:rPr>
          <w:rFonts w:ascii="FbFrankReal" w:hAnsi="FbFrankReal" w:cs="FbFrankReal"/>
          <w:rtl/>
        </w:rPr>
        <w:t>.</w:t>
      </w:r>
    </w:p>
  </w:footnote>
  <w:footnote w:id="54">
    <w:p w14:paraId="00A62F41" w14:textId="77777777" w:rsidR="00CD4828" w:rsidRPr="000752D6" w:rsidRDefault="00CD4828" w:rsidP="000752D6">
      <w:pPr>
        <w:pStyle w:val="FootnoteText"/>
        <w:bidi/>
        <w:spacing w:after="120" w:line="276" w:lineRule="auto"/>
        <w:ind w:firstLine="144"/>
        <w:jc w:val="both"/>
        <w:rPr>
          <w:rFonts w:ascii="FbFrankReal" w:hAnsi="FbFrankReal" w:cs="FbFrankReal"/>
        </w:rPr>
      </w:pPr>
      <w:r w:rsidRPr="000752D6">
        <w:rPr>
          <w:rFonts w:ascii="FbFrankReal" w:hAnsi="FbFrankReal" w:cs="FbFrankReal"/>
        </w:rPr>
        <w:footnoteRef/>
      </w:r>
      <w:r>
        <w:rPr>
          <w:rFonts w:ascii="FbFrankReal" w:hAnsi="FbFrankReal" w:cs="FbFrankReal" w:hint="cs"/>
          <w:rtl/>
        </w:rPr>
        <w:t>)</w:t>
      </w:r>
      <w:r w:rsidRPr="000752D6">
        <w:rPr>
          <w:rFonts w:ascii="FbFrankReal" w:hAnsi="FbFrankReal" w:cs="FbFrankReal"/>
          <w:rtl/>
        </w:rPr>
        <w:t xml:space="preserve"> </w:t>
      </w:r>
      <w:r w:rsidRPr="000752D6">
        <w:rPr>
          <w:rFonts w:ascii="FbFrankReal" w:hAnsi="FbFrankReal" w:cs="FbFrankReal" w:hint="cs"/>
          <w:rtl/>
        </w:rPr>
        <w:t>להעיר מדרך לימוד ה״לשיטתייהו״ של רבינו בכ״מ לחבר ולקשר השיטה הכללית עם שאר עניניו של בעל השיטה</w:t>
      </w:r>
      <w:r w:rsidRPr="000752D6">
        <w:rPr>
          <w:rFonts w:ascii="FbFrankReal" w:hAnsi="FbFrankReal" w:cs="FbFrankReal"/>
          <w:rtl/>
        </w:rPr>
        <w:t xml:space="preserve">, </w:t>
      </w:r>
      <w:r w:rsidRPr="000752D6">
        <w:rPr>
          <w:rFonts w:ascii="FbFrankReal" w:hAnsi="FbFrankReal" w:cs="FbFrankReal" w:hint="cs"/>
          <w:rtl/>
        </w:rPr>
        <w:t>ומהם בשמו</w:t>
      </w:r>
      <w:r w:rsidRPr="000752D6">
        <w:rPr>
          <w:rFonts w:ascii="FbFrankReal" w:hAnsi="FbFrankReal" w:cs="FbFrankReal"/>
          <w:rtl/>
        </w:rPr>
        <w:t xml:space="preserve">, </w:t>
      </w:r>
      <w:r w:rsidRPr="000752D6">
        <w:rPr>
          <w:rFonts w:ascii="FbFrankReal" w:hAnsi="FbFrankReal" w:cs="FbFrankReal" w:hint="cs"/>
          <w:rtl/>
        </w:rPr>
        <w:t>במקום מושבו</w:t>
      </w:r>
      <w:r w:rsidRPr="000752D6">
        <w:rPr>
          <w:rFonts w:ascii="FbFrankReal" w:hAnsi="FbFrankReal" w:cs="FbFrankReal"/>
          <w:rtl/>
        </w:rPr>
        <w:t>,</w:t>
      </w:r>
      <w:r w:rsidRPr="000752D6">
        <w:rPr>
          <w:rFonts w:ascii="FbFrankReal" w:hAnsi="FbFrankReal" w:cs="FbFrankReal" w:hint="cs"/>
          <w:rtl/>
        </w:rPr>
        <w:t xml:space="preserve"> במאורעות חייו</w:t>
      </w:r>
      <w:r w:rsidRPr="000752D6">
        <w:rPr>
          <w:rFonts w:ascii="FbFrankReal" w:hAnsi="FbFrankReal" w:cs="FbFrankReal"/>
          <w:rtl/>
        </w:rPr>
        <w:t xml:space="preserve">, </w:t>
      </w:r>
      <w:r w:rsidRPr="000752D6">
        <w:rPr>
          <w:rFonts w:ascii="FbFrankReal" w:hAnsi="FbFrankReal" w:cs="FbFrankReal" w:hint="cs"/>
          <w:rtl/>
        </w:rPr>
        <w:t>בייחוסו</w:t>
      </w:r>
      <w:r w:rsidRPr="000752D6">
        <w:rPr>
          <w:rFonts w:ascii="FbFrankReal" w:hAnsi="FbFrankReal" w:cs="FbFrankReal"/>
          <w:rtl/>
        </w:rPr>
        <w:t xml:space="preserve">, </w:t>
      </w:r>
      <w:r w:rsidRPr="000752D6">
        <w:rPr>
          <w:rFonts w:ascii="FbFrankReal" w:hAnsi="FbFrankReal" w:cs="FbFrankReal" w:hint="cs"/>
          <w:rtl/>
        </w:rPr>
        <w:t>ברבותיו</w:t>
      </w:r>
      <w:r w:rsidRPr="000752D6">
        <w:rPr>
          <w:rFonts w:ascii="FbFrankReal" w:hAnsi="FbFrankReal" w:cs="FbFrankReal"/>
          <w:rtl/>
        </w:rPr>
        <w:t xml:space="preserve">, </w:t>
      </w:r>
      <w:r w:rsidRPr="000752D6">
        <w:rPr>
          <w:rFonts w:ascii="FbFrankReal" w:hAnsi="FbFrankReal" w:cs="FbFrankReal" w:hint="cs"/>
          <w:rtl/>
        </w:rPr>
        <w:t>בעיסוקו</w:t>
      </w:r>
      <w:r w:rsidRPr="000752D6">
        <w:rPr>
          <w:rFonts w:ascii="FbFrankReal" w:hAnsi="FbFrankReal" w:cs="FbFrankReal"/>
          <w:rtl/>
        </w:rPr>
        <w:t xml:space="preserve">, </w:t>
      </w:r>
      <w:r w:rsidRPr="000752D6">
        <w:rPr>
          <w:rFonts w:ascii="FbFrankReal" w:hAnsi="FbFrankReal" w:cs="FbFrankReal" w:hint="cs"/>
          <w:rtl/>
        </w:rPr>
        <w:t>בהנהגתו</w:t>
      </w:r>
      <w:r w:rsidRPr="000752D6">
        <w:rPr>
          <w:rFonts w:ascii="FbFrankReal" w:hAnsi="FbFrankReal" w:cs="FbFrankReal"/>
          <w:rtl/>
        </w:rPr>
        <w:t xml:space="preserve">, </w:t>
      </w:r>
      <w:r w:rsidRPr="000752D6">
        <w:rPr>
          <w:rFonts w:ascii="FbFrankReal" w:hAnsi="FbFrankReal" w:cs="FbFrankReal" w:hint="cs"/>
          <w:rtl/>
        </w:rPr>
        <w:t>בתפקידו</w:t>
      </w:r>
      <w:r w:rsidRPr="000752D6">
        <w:rPr>
          <w:rFonts w:ascii="FbFrankReal" w:hAnsi="FbFrankReal" w:cs="FbFrankReal"/>
          <w:rtl/>
        </w:rPr>
        <w:t xml:space="preserve">, </w:t>
      </w:r>
      <w:r w:rsidRPr="000752D6">
        <w:rPr>
          <w:rFonts w:ascii="FbFrankReal" w:hAnsi="FbFrankReal" w:cs="FbFrankReal" w:hint="cs"/>
          <w:rtl/>
        </w:rPr>
        <w:t>או אף באופן פנימי עמוק יותר</w:t>
      </w:r>
      <w:r w:rsidRPr="000752D6">
        <w:rPr>
          <w:rFonts w:ascii="FbFrankReal" w:hAnsi="FbFrankReal" w:cs="FbFrankReal"/>
          <w:rtl/>
        </w:rPr>
        <w:t xml:space="preserve"> – </w:t>
      </w:r>
      <w:r w:rsidRPr="000752D6">
        <w:rPr>
          <w:rFonts w:ascii="FbFrankReal" w:hAnsi="FbFrankReal" w:cs="FbFrankReal" w:hint="cs"/>
          <w:rtl/>
        </w:rPr>
        <w:t>בסוד שורש נשמתו של בעל השיטה</w:t>
      </w:r>
      <w:r w:rsidRPr="000752D6">
        <w:rPr>
          <w:rFonts w:ascii="FbFrankReal" w:hAnsi="FbFrankReal" w:cs="FbFrankReal"/>
          <w:rtl/>
        </w:rPr>
        <w:t xml:space="preserve"> [</w:t>
      </w:r>
      <w:r w:rsidRPr="000752D6">
        <w:rPr>
          <w:rFonts w:ascii="FbFrankReal" w:hAnsi="FbFrankReal" w:cs="FbFrankReal" w:hint="cs"/>
          <w:rtl/>
        </w:rPr>
        <w:t xml:space="preserve">וראה מה שכתבנו בזה בספר ׳מוסדי האיתנים׳ </w:t>
      </w:r>
      <w:r w:rsidRPr="000752D6">
        <w:rPr>
          <w:rFonts w:ascii="FbFrankReal" w:hAnsi="FbFrankReal" w:cs="FbFrankReal"/>
        </w:rPr>
        <w:t>(</w:t>
      </w:r>
      <w:r w:rsidRPr="000752D6">
        <w:rPr>
          <w:rFonts w:ascii="FbFrankReal" w:hAnsi="FbFrankReal" w:cs="FbFrankReal" w:hint="cs"/>
          <w:rtl/>
        </w:rPr>
        <w:t>רבי אליעזר הגדול</w:t>
      </w:r>
      <w:r w:rsidRPr="000752D6">
        <w:rPr>
          <w:rFonts w:ascii="FbFrankReal" w:hAnsi="FbFrankReal" w:cs="FbFrankReal"/>
        </w:rPr>
        <w:t xml:space="preserve">) </w:t>
      </w:r>
      <w:r w:rsidRPr="000752D6">
        <w:rPr>
          <w:rFonts w:ascii="FbFrankReal" w:hAnsi="FbFrankReal" w:cs="FbFrankReal" w:hint="cs"/>
          <w:rtl/>
        </w:rPr>
        <w:t>סימן א׳ עיי״ש בארוכה</w:t>
      </w:r>
      <w:r w:rsidRPr="000752D6">
        <w:rPr>
          <w:rFonts w:ascii="FbFrankReal" w:hAnsi="FbFrankReal" w:cs="FbFrankReal"/>
          <w:rtl/>
        </w:rPr>
        <w:t>].</w:t>
      </w:r>
    </w:p>
    <w:p w14:paraId="026F73C2" w14:textId="77777777" w:rsidR="00CD4828" w:rsidRPr="000752D6" w:rsidRDefault="00CD4828" w:rsidP="000752D6">
      <w:pPr>
        <w:pStyle w:val="FootnoteText"/>
        <w:bidi/>
        <w:spacing w:after="120" w:line="276" w:lineRule="auto"/>
        <w:ind w:firstLine="144"/>
        <w:jc w:val="both"/>
        <w:rPr>
          <w:rFonts w:ascii="FbFrankReal" w:hAnsi="FbFrankReal" w:cs="FbFrankReal"/>
        </w:rPr>
      </w:pPr>
      <w:r w:rsidRPr="000752D6">
        <w:rPr>
          <w:rFonts w:ascii="FbFrankReal" w:hAnsi="FbFrankReal" w:cs="FbFrankReal" w:hint="cs"/>
          <w:rtl/>
        </w:rPr>
        <w:t>ולדוגמא</w:t>
      </w:r>
      <w:r w:rsidRPr="000752D6">
        <w:rPr>
          <w:rFonts w:ascii="FbFrankReal" w:hAnsi="FbFrankReal" w:cs="FbFrankReal"/>
          <w:rtl/>
        </w:rPr>
        <w:t xml:space="preserve">, </w:t>
      </w:r>
      <w:r w:rsidRPr="000752D6">
        <w:rPr>
          <w:rFonts w:ascii="FbFrankReal" w:hAnsi="FbFrankReal" w:cs="FbFrankReal" w:hint="cs"/>
          <w:rtl/>
        </w:rPr>
        <w:t xml:space="preserve">בעיסוקם והנהגתם דרב ושמואל </w:t>
      </w:r>
      <w:r w:rsidRPr="000752D6">
        <w:rPr>
          <w:rFonts w:ascii="FbFrankReal" w:hAnsi="FbFrankReal" w:cs="FbFrankReal"/>
          <w:rtl/>
        </w:rPr>
        <w:t>[</w:t>
      </w:r>
      <w:r w:rsidRPr="000752D6">
        <w:rPr>
          <w:rFonts w:ascii="FbFrankReal" w:hAnsi="FbFrankReal" w:cs="FbFrankReal" w:hint="cs"/>
          <w:rtl/>
        </w:rPr>
        <w:t>דבי׳ עסקינן בפנים</w:t>
      </w:r>
      <w:r w:rsidRPr="000752D6">
        <w:rPr>
          <w:rFonts w:ascii="FbFrankReal" w:hAnsi="FbFrankReal" w:cs="FbFrankReal"/>
          <w:rtl/>
        </w:rPr>
        <w:t xml:space="preserve">], </w:t>
      </w:r>
      <w:r w:rsidRPr="000752D6">
        <w:rPr>
          <w:rFonts w:ascii="FbFrankReal" w:hAnsi="FbFrankReal" w:cs="FbFrankReal" w:hint="cs"/>
          <w:rtl/>
        </w:rPr>
        <w:t>דהנה בלקו״ש חט״ז שם נתבאר עוד ״לשיטתייהו״ נוסף דרב ושמואל</w:t>
      </w:r>
      <w:r w:rsidRPr="000752D6">
        <w:rPr>
          <w:rFonts w:ascii="FbFrankReal" w:hAnsi="FbFrankReal" w:cs="FbFrankReal"/>
          <w:rtl/>
        </w:rPr>
        <w:t xml:space="preserve">, </w:t>
      </w:r>
      <w:r w:rsidRPr="000752D6">
        <w:rPr>
          <w:rFonts w:ascii="FbFrankReal" w:hAnsi="FbFrankReal" w:cs="FbFrankReal" w:hint="cs"/>
          <w:rtl/>
        </w:rPr>
        <w:t>דפליגי בכ״מ אם לפרש הענין כמו שהוא מצד ״בין אדם למקום״</w:t>
      </w:r>
      <w:r w:rsidRPr="000752D6">
        <w:rPr>
          <w:rFonts w:ascii="FbFrankReal" w:hAnsi="FbFrankReal" w:cs="FbFrankReal"/>
          <w:rtl/>
        </w:rPr>
        <w:t xml:space="preserve"> [</w:t>
      </w:r>
      <w:r w:rsidRPr="000752D6">
        <w:rPr>
          <w:rFonts w:ascii="FbFrankReal" w:hAnsi="FbFrankReal" w:cs="FbFrankReal" w:hint="cs"/>
          <w:rtl/>
        </w:rPr>
        <w:t>שיטת רב</w:t>
      </w:r>
      <w:r w:rsidRPr="000752D6">
        <w:rPr>
          <w:rFonts w:ascii="FbFrankReal" w:hAnsi="FbFrankReal" w:cs="FbFrankReal"/>
          <w:rtl/>
        </w:rPr>
        <w:t>]</w:t>
      </w:r>
      <w:r w:rsidRPr="000752D6">
        <w:rPr>
          <w:rFonts w:ascii="FbFrankReal" w:hAnsi="FbFrankReal" w:cs="FbFrankReal" w:hint="cs"/>
          <w:rtl/>
        </w:rPr>
        <w:t xml:space="preserve"> או כמו שהוא מצד ״בין אדם לחבירו״</w:t>
      </w:r>
      <w:r w:rsidRPr="000752D6">
        <w:rPr>
          <w:rFonts w:ascii="FbFrankReal" w:hAnsi="FbFrankReal" w:cs="FbFrankReal"/>
          <w:rtl/>
        </w:rPr>
        <w:t xml:space="preserve"> [</w:t>
      </w:r>
      <w:r w:rsidRPr="000752D6">
        <w:rPr>
          <w:rFonts w:ascii="FbFrankReal" w:hAnsi="FbFrankReal" w:cs="FbFrankReal" w:hint="cs"/>
          <w:rtl/>
        </w:rPr>
        <w:t>שיטת שמואל</w:t>
      </w:r>
      <w:r w:rsidRPr="000752D6">
        <w:rPr>
          <w:rFonts w:ascii="FbFrankReal" w:hAnsi="FbFrankReal" w:cs="FbFrankReal"/>
          <w:rtl/>
        </w:rPr>
        <w:t>].</w:t>
      </w:r>
    </w:p>
    <w:p w14:paraId="08B8943A" w14:textId="77777777" w:rsidR="00CD4828" w:rsidRPr="000752D6" w:rsidRDefault="00CD4828" w:rsidP="000752D6">
      <w:pPr>
        <w:pStyle w:val="FootnoteText"/>
        <w:bidi/>
        <w:spacing w:after="120" w:line="276" w:lineRule="auto"/>
        <w:ind w:firstLine="144"/>
        <w:jc w:val="both"/>
        <w:rPr>
          <w:rFonts w:ascii="FbFrankReal" w:hAnsi="FbFrankReal" w:cs="FbFrankReal"/>
        </w:rPr>
      </w:pPr>
      <w:r w:rsidRPr="000752D6">
        <w:rPr>
          <w:rFonts w:ascii="FbFrankReal" w:hAnsi="FbFrankReal" w:cs="FbFrankReal" w:hint="cs"/>
          <w:rtl/>
        </w:rPr>
        <w:t>ועיי״ש שמקשר זה גם עם עיסוקם והנהגתם</w:t>
      </w:r>
      <w:r w:rsidRPr="000752D6">
        <w:rPr>
          <w:rFonts w:ascii="FbFrankReal" w:hAnsi="FbFrankReal" w:cs="FbFrankReal"/>
          <w:rtl/>
        </w:rPr>
        <w:t xml:space="preserve">, </w:t>
      </w:r>
      <w:r w:rsidRPr="000752D6">
        <w:rPr>
          <w:rFonts w:ascii="FbFrankReal" w:hAnsi="FbFrankReal" w:cs="FbFrankReal" w:hint="cs"/>
          <w:rtl/>
        </w:rPr>
        <w:t xml:space="preserve">דרב היה רגיל לדקדק בהוראות איסור והיתר ולכך הילכתא כרב באיסורי </w:t>
      </w:r>
      <w:r w:rsidRPr="000752D6">
        <w:rPr>
          <w:rFonts w:ascii="FbFrankReal" w:hAnsi="FbFrankReal" w:cs="FbFrankReal"/>
        </w:rPr>
        <w:t>(</w:t>
      </w:r>
      <w:r w:rsidRPr="000752D6">
        <w:rPr>
          <w:rFonts w:ascii="FbFrankReal" w:hAnsi="FbFrankReal" w:cs="FbFrankReal" w:hint="cs"/>
          <w:rtl/>
        </w:rPr>
        <w:t>ראה בכורות מט</w:t>
      </w:r>
      <w:r w:rsidRPr="000752D6">
        <w:rPr>
          <w:rFonts w:ascii="FbFrankReal" w:hAnsi="FbFrankReal" w:cs="FbFrankReal"/>
          <w:rtl/>
        </w:rPr>
        <w:t xml:space="preserve">, </w:t>
      </w:r>
      <w:r w:rsidRPr="000752D6">
        <w:rPr>
          <w:rFonts w:ascii="FbFrankReal" w:hAnsi="FbFrankReal" w:cs="FbFrankReal" w:hint="cs"/>
          <w:rtl/>
        </w:rPr>
        <w:t>ב וברא״ש ב״ק פ״ד ס״ד</w:t>
      </w:r>
      <w:r w:rsidRPr="000752D6">
        <w:rPr>
          <w:rFonts w:ascii="FbFrankReal" w:hAnsi="FbFrankReal" w:cs="FbFrankReal"/>
          <w:rtl/>
        </w:rPr>
        <w:t xml:space="preserve">, </w:t>
      </w:r>
      <w:r w:rsidRPr="000752D6">
        <w:rPr>
          <w:rFonts w:ascii="FbFrankReal" w:hAnsi="FbFrankReal" w:cs="FbFrankReal" w:hint="cs"/>
          <w:rtl/>
        </w:rPr>
        <w:t>שו״ת ׳חות יאיר׳ סי׳ צד</w:t>
      </w:r>
      <w:r w:rsidRPr="000752D6">
        <w:rPr>
          <w:rFonts w:ascii="FbFrankReal" w:hAnsi="FbFrankReal" w:cs="FbFrankReal"/>
        </w:rPr>
        <w:t xml:space="preserve">), </w:t>
      </w:r>
      <w:r w:rsidRPr="000752D6">
        <w:rPr>
          <w:rFonts w:ascii="FbFrankReal" w:hAnsi="FbFrankReal" w:cs="FbFrankReal" w:hint="cs"/>
          <w:rtl/>
        </w:rPr>
        <w:t xml:space="preserve">ולכן נוטה לפרש הענין כמו שהוא מצד בין אדם למקום </w:t>
      </w:r>
      <w:r w:rsidRPr="000752D6">
        <w:rPr>
          <w:rFonts w:ascii="FbFrankReal" w:hAnsi="FbFrankReal" w:cs="FbFrankReal"/>
          <w:rtl/>
        </w:rPr>
        <w:t xml:space="preserve">– </w:t>
      </w:r>
      <w:r w:rsidRPr="000752D6">
        <w:rPr>
          <w:rFonts w:ascii="FbFrankReal" w:hAnsi="FbFrankReal" w:cs="FbFrankReal" w:hint="cs"/>
          <w:rtl/>
        </w:rPr>
        <w:t>״איסורי״</w:t>
      </w:r>
      <w:r w:rsidRPr="000752D6">
        <w:rPr>
          <w:rFonts w:ascii="FbFrankReal" w:hAnsi="FbFrankReal" w:cs="FbFrankReal"/>
          <w:rtl/>
        </w:rPr>
        <w:t xml:space="preserve">, </w:t>
      </w:r>
      <w:r w:rsidRPr="000752D6">
        <w:rPr>
          <w:rFonts w:ascii="FbFrankReal" w:hAnsi="FbFrankReal" w:cs="FbFrankReal" w:hint="cs"/>
          <w:rtl/>
        </w:rPr>
        <w:t xml:space="preserve">משא״כ שמואל שהיה רגיל תמיד לפסוק דיני ממונות והיה מדקדק בהן ויורד לעמקן ולכך הילכתא כשמואל בדיני </w:t>
      </w:r>
      <w:r w:rsidRPr="000752D6">
        <w:rPr>
          <w:rFonts w:ascii="FbFrankReal" w:hAnsi="FbFrankReal" w:cs="FbFrankReal"/>
        </w:rPr>
        <w:t>(</w:t>
      </w:r>
      <w:r w:rsidRPr="000752D6">
        <w:rPr>
          <w:rFonts w:ascii="FbFrankReal" w:hAnsi="FbFrankReal" w:cs="FbFrankReal" w:hint="cs"/>
          <w:rtl/>
        </w:rPr>
        <w:t>שם</w:t>
      </w:r>
      <w:r w:rsidRPr="000752D6">
        <w:rPr>
          <w:rFonts w:ascii="FbFrankReal" w:hAnsi="FbFrankReal" w:cs="FbFrankReal"/>
        </w:rPr>
        <w:t xml:space="preserve">), </w:t>
      </w:r>
      <w:r w:rsidRPr="000752D6">
        <w:rPr>
          <w:rFonts w:ascii="FbFrankReal" w:hAnsi="FbFrankReal" w:cs="FbFrankReal" w:hint="cs"/>
          <w:rtl/>
        </w:rPr>
        <w:t>ולכן נוטה לפרש הענין כמו שהוא מצד בין אדם לחבירו</w:t>
      </w:r>
      <w:r w:rsidRPr="000752D6">
        <w:rPr>
          <w:rFonts w:ascii="FbFrankReal" w:hAnsi="FbFrankReal" w:cs="FbFrankReal"/>
          <w:rtl/>
        </w:rPr>
        <w:t xml:space="preserve"> –</w:t>
      </w:r>
      <w:r w:rsidRPr="000752D6">
        <w:rPr>
          <w:rFonts w:ascii="FbFrankReal" w:hAnsi="FbFrankReal" w:cs="FbFrankReal" w:hint="cs"/>
          <w:rtl/>
        </w:rPr>
        <w:t xml:space="preserve"> ״ממונא״ עיי״ש</w:t>
      </w:r>
      <w:r w:rsidRPr="000752D6">
        <w:rPr>
          <w:rFonts w:ascii="FbFrankReal" w:hAnsi="FbFrankReal" w:cs="FbFrankReal"/>
          <w:rtl/>
        </w:rPr>
        <w:t xml:space="preserve">. </w:t>
      </w:r>
    </w:p>
    <w:p w14:paraId="2C1B1D45" w14:textId="77777777" w:rsidR="00CD4828" w:rsidRPr="000752D6" w:rsidRDefault="00CD4828" w:rsidP="000752D6">
      <w:pPr>
        <w:pStyle w:val="FootnoteText"/>
        <w:bidi/>
        <w:spacing w:after="120" w:line="276" w:lineRule="auto"/>
        <w:ind w:firstLine="144"/>
        <w:jc w:val="both"/>
        <w:rPr>
          <w:rFonts w:ascii="FbFrankReal" w:hAnsi="FbFrankReal" w:cs="FbFrankReal"/>
        </w:rPr>
      </w:pPr>
      <w:r w:rsidRPr="000752D6">
        <w:rPr>
          <w:rFonts w:ascii="FbFrankReal" w:hAnsi="FbFrankReal" w:cs="FbFrankReal" w:hint="cs"/>
          <w:rtl/>
        </w:rPr>
        <w:t>ואולי יש לומר עד״ז גם לענייננו</w:t>
      </w:r>
      <w:r w:rsidRPr="000752D6">
        <w:rPr>
          <w:rFonts w:ascii="FbFrankReal" w:hAnsi="FbFrankReal" w:cs="FbFrankReal"/>
          <w:rtl/>
        </w:rPr>
        <w:t xml:space="preserve">, </w:t>
      </w:r>
      <w:r w:rsidRPr="000752D6">
        <w:rPr>
          <w:rFonts w:ascii="FbFrankReal" w:hAnsi="FbFrankReal" w:cs="FbFrankReal" w:hint="cs"/>
          <w:rtl/>
        </w:rPr>
        <w:t>דשיטת רב בדרך לימוד הכתובים לדייק בפירוש הכתוב בדיוק מישך שייך למקום מושבו דרב בסורא</w:t>
      </w:r>
      <w:r w:rsidRPr="000752D6">
        <w:rPr>
          <w:rFonts w:ascii="FbFrankReal" w:hAnsi="FbFrankReal" w:cs="FbFrankReal"/>
          <w:rtl/>
        </w:rPr>
        <w:t xml:space="preserve">, </w:t>
      </w:r>
      <w:r w:rsidRPr="000752D6">
        <w:rPr>
          <w:rFonts w:ascii="FbFrankReal" w:hAnsi="FbFrankReal" w:cs="FbFrankReal" w:hint="cs"/>
          <w:rtl/>
        </w:rPr>
        <w:t>מקום שלא הי׳ בו תורה ואשר שם מצויים ישראל עמי הארצים שמזלזלין במצוות</w:t>
      </w:r>
      <w:r w:rsidRPr="000752D6">
        <w:rPr>
          <w:rFonts w:ascii="FbFrankReal" w:hAnsi="FbFrankReal" w:cs="FbFrankReal"/>
          <w:rtl/>
        </w:rPr>
        <w:t xml:space="preserve">, </w:t>
      </w:r>
      <w:r w:rsidRPr="000752D6">
        <w:rPr>
          <w:rFonts w:ascii="FbFrankReal" w:hAnsi="FbFrankReal" w:cs="FbFrankReal" w:hint="cs"/>
          <w:rtl/>
        </w:rPr>
        <w:t>ולהנהגתו המבוארת בכ״מ בש״ס ד״בקעה מצא וגדר בה גדר״</w:t>
      </w:r>
      <w:r w:rsidRPr="000752D6">
        <w:rPr>
          <w:rFonts w:ascii="FbFrankReal" w:hAnsi="FbFrankReal" w:cs="FbFrankReal"/>
          <w:rtl/>
        </w:rPr>
        <w:t xml:space="preserve">, </w:t>
      </w:r>
      <w:r w:rsidRPr="000752D6">
        <w:rPr>
          <w:rFonts w:ascii="FbFrankReal" w:hAnsi="FbFrankReal" w:cs="FbFrankReal" w:hint="cs"/>
          <w:rtl/>
        </w:rPr>
        <w:t>וכמוש״נ להלן בפנים</w:t>
      </w:r>
      <w:r w:rsidRPr="000752D6">
        <w:rPr>
          <w:rFonts w:ascii="FbFrankReal" w:hAnsi="FbFrankReal" w:cs="FbFrankReal"/>
          <w:rtl/>
        </w:rPr>
        <w:t xml:space="preserve">. </w:t>
      </w:r>
    </w:p>
  </w:footnote>
  <w:footnote w:id="55">
    <w:p w14:paraId="22D404F7" w14:textId="150497A8" w:rsidR="00CD4828" w:rsidRPr="00127B57" w:rsidRDefault="00CD4828" w:rsidP="00B407D3">
      <w:pPr>
        <w:pStyle w:val="FootnoteText"/>
        <w:bidi/>
        <w:spacing w:after="120" w:line="276" w:lineRule="auto"/>
        <w:ind w:firstLine="144"/>
        <w:jc w:val="both"/>
      </w:pPr>
      <w:r w:rsidRPr="00127B57">
        <w:rPr>
          <w:rFonts w:ascii="FbFrankReal" w:hAnsi="FbFrankReal" w:cs="FbFrankReal"/>
        </w:rPr>
        <w:sym w:font="Symbol" w:char="F02A"/>
      </w:r>
      <w:r w:rsidRPr="00127B57">
        <w:rPr>
          <w:rFonts w:ascii="FbFrankReal" w:hAnsi="FbFrankReal" w:cs="FbFrankReal"/>
          <w:rtl/>
        </w:rPr>
        <w:t>)</w:t>
      </w:r>
      <w:r>
        <w:rPr>
          <w:rFonts w:ascii="FbFrankReal" w:hAnsi="FbFrankReal" w:cs="FbFrankReal"/>
          <w:rtl/>
        </w:rPr>
        <w:t xml:space="preserve"> </w:t>
      </w:r>
      <w:r w:rsidRPr="00FB1889">
        <w:rPr>
          <w:rFonts w:ascii="FbFrankReal" w:hAnsi="FbFrankReal" w:cs="FbFrankReal" w:hint="cs"/>
          <w:rtl/>
        </w:rPr>
        <w:t>ל</w:t>
      </w:r>
      <w:r>
        <w:rPr>
          <w:rFonts w:ascii="FbFrankReal" w:hAnsi="FbFrankReal" w:cs="FbFrankReal" w:hint="cs"/>
          <w:rtl/>
        </w:rPr>
        <w:t>זכות מרת עטיא בת גאלדא איטא</w:t>
      </w:r>
      <w:r w:rsidRPr="00FB1889">
        <w:rPr>
          <w:rFonts w:ascii="FbFrankReal" w:hAnsi="FbFrankReal" w:cs="FbFrankReal"/>
          <w:rtl/>
          <w:lang w:bidi="ar-SA"/>
        </w:rPr>
        <w:t>.</w:t>
      </w:r>
    </w:p>
  </w:footnote>
  <w:footnote w:id="56">
    <w:p w14:paraId="5BFDB289" w14:textId="24F80B06"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ראה לקמן שע"פ הביאור בהע"ח לה מציין כ"ק אדמו"ר, דברי הע"ח מכוונים על קושיא אחרת.</w:t>
      </w:r>
    </w:p>
  </w:footnote>
  <w:footnote w:id="57">
    <w:p w14:paraId="2EB72A41" w14:textId="378B389C"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תירוץ עד"ז מובא בס' מפעלות אלקים מאמר ו' פרק ב' בשם הרלב"ג.</w:t>
      </w:r>
    </w:p>
  </w:footnote>
  <w:footnote w:id="58">
    <w:p w14:paraId="43DCDC73" w14:textId="6C0C865B"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 xml:space="preserve">עמוד קי"ח. </w:t>
      </w:r>
    </w:p>
  </w:footnote>
  <w:footnote w:id="59">
    <w:p w14:paraId="0B0203A5" w14:textId="04BA7B32"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מתחיל בעמוד קט"ו. וראה בסוף עמוד 68 ואילך, שזהו גם לדעת הרשב"א שאין לנמנע טבע קיים.</w:t>
      </w:r>
      <w:r w:rsidRPr="00B407D3">
        <w:rPr>
          <w:rFonts w:ascii="FbFrankReal" w:hAnsi="FbFrankReal" w:cs="FbFrankReal"/>
        </w:rPr>
        <w:t xml:space="preserve"> </w:t>
      </w:r>
    </w:p>
  </w:footnote>
  <w:footnote w:id="60">
    <w:p w14:paraId="67527894" w14:textId="1A8D3326"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וכמו שלומר שבשנה של שס"ה יום יש ששים רבוא ימים, זהו רק ביטול המציאות של שנה דשס"ה יום.</w:t>
      </w:r>
    </w:p>
  </w:footnote>
  <w:footnote w:id="61">
    <w:p w14:paraId="61E8A2FA" w14:textId="4FFDA6B1"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 xml:space="preserve">וכמו שגם בהענין ד'מקום הארון אינו מן המדה', המדובר הוא על המקום שגם נתפס במדידה (מגדרי מקום גשמי) וגם אינו נתפס, וכמו"כ כאן המדובר הוא על הקב"ה (והזמן דקודם הבריאה הוא רק המשך המציאות שלו, וא"כ אין ענינו מדידה). אבל לומר שבהמדידה עצמה של 'אמתים וחצי' יש יותר מאמתים וחצי הוא רק שקר, וכמו"כ בהזמן דמציאות בעל גבול, הרי כל מציאות הזמן הוא מדידה. </w:t>
      </w:r>
    </w:p>
    <w:p w14:paraId="34C12929" w14:textId="77777777"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hint="cs"/>
          <w:rtl/>
        </w:rPr>
        <w:t xml:space="preserve">בסה"מ עזר"ת ע' כ"ח ועוד, מבואר שמצד האלקות שבכח הגבול יתכן שהמשך הזמן יהיה נצחי, ומצד נמנע הנמנעות יתכן שיהיה זמן ובלי זמן בנושא אחד וכמו שהראה הקב"ה לאדה"ר דור דור ודורשיו בפרט והכל ברגע אחת. אבל גם שם, הרי בזה שהזמן יהיה נצחי "הזמן בעצם הוא בחי' גבול, כמו כל יום וכל שנה הוא מוגבל בעצם, רק שיהיו ימים ושנים במשך בלי הפסק", ובמילא הרי בין רגע אחד לשני לא יעבור זמן בלי גבול. ובזה שמצד נמנע הנמנעות יתכן זמן ובלי זמן בנושא אחד, הרי המדובר הוא על הדבר שנושא הזמן </w:t>
      </w:r>
      <w:r w:rsidRPr="00B407D3">
        <w:rPr>
          <w:rFonts w:ascii="FbFrankReal" w:hAnsi="FbFrankReal" w:cs="FbFrankReal"/>
          <w:rtl/>
        </w:rPr>
        <w:t>–</w:t>
      </w:r>
      <w:r w:rsidRPr="00B407D3">
        <w:rPr>
          <w:rFonts w:ascii="FbFrankReal" w:hAnsi="FbFrankReal" w:cs="FbFrankReal" w:hint="cs"/>
          <w:rtl/>
        </w:rPr>
        <w:t xml:space="preserve"> 'דור דור ודורשיו', שמצד נמנע הנמנעות יתכן שיהיה שני ההפכים דזמן ובלי זמן בו ביחד והזמן שמחלק הדורות לא יגבילם מהיות בבלי זמן </w:t>
      </w:r>
      <w:r w:rsidRPr="00B407D3">
        <w:rPr>
          <w:rFonts w:ascii="FbFrankReal" w:hAnsi="FbFrankReal" w:cs="FbFrankReal"/>
          <w:rtl/>
        </w:rPr>
        <w:t>–</w:t>
      </w:r>
      <w:r w:rsidRPr="00B407D3">
        <w:rPr>
          <w:rFonts w:ascii="FbFrankReal" w:hAnsi="FbFrankReal" w:cs="FbFrankReal" w:hint="cs"/>
          <w:rtl/>
        </w:rPr>
        <w:t xml:space="preserve"> רגע אחד, אבל לומר שהזמן עצמו יהיה גדול או קטן ממדידתו הוא רק שקר, כמבואר בספר החקירה הנ"ל ע' 68. (ואולי זהו תוכן 'החילוק דק מן הדק' שמוזכר בשיחות קודש תש"מ ח"ג ע' 957.)</w:t>
      </w:r>
    </w:p>
  </w:footnote>
  <w:footnote w:id="62">
    <w:p w14:paraId="7154E9A6" w14:textId="1C0F22D4"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ואולי יש לזה רמז בהמאמר שבסדור גופא, שלאחרי זה מבאר ענין הזמן ברוחניות - סיבה ומסובב, שזהו תוכן ההשתלשלות שבדברי הע"ח. ולכאורה גם בדברי הע"ח מרומזת התירוץ 'שהזמן נברא' להקושיא שמובא בהסדור, בתחלת דבריו שהא"ס עצמו לא היה בו זמן ואין בו ראש וסוף כלל.</w:t>
      </w:r>
    </w:p>
  </w:footnote>
  <w:footnote w:id="63">
    <w:p w14:paraId="61948AC0" w14:textId="0E997C57"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עמ' קי</w:t>
      </w:r>
      <w:r w:rsidRPr="00B407D3">
        <w:rPr>
          <w:rFonts w:ascii="FbFrankReal" w:hAnsi="FbFrankReal" w:cs="FbFrankReal" w:hint="cs"/>
          <w:rtl/>
        </w:rPr>
        <w:t>ב.</w:t>
      </w:r>
    </w:p>
  </w:footnote>
  <w:footnote w:id="64">
    <w:p w14:paraId="1A9BD4EC" w14:textId="39A8CE36"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וע"ד 'הדרך השני' במו"נ ח"ב פי"ח בתירוץ קושיא זו, דכשם שאין להקשות מדוע יש תשע גלגלים ולא עשר, כך אין להקשות קושיא זו.</w:t>
      </w:r>
    </w:p>
  </w:footnote>
  <w:footnote w:id="65">
    <w:p w14:paraId="67442E29" w14:textId="63B2E282"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עד"ז בקובץ פלפול התלמידים של 770 חוברת י' עמוד מ"ד ואילך.</w:t>
      </w:r>
    </w:p>
  </w:footnote>
  <w:footnote w:id="66">
    <w:p w14:paraId="3DABBF39" w14:textId="3DCFD643"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ראה סה"מ תרס"ה ע' רמ"ח, ע' עד"ר ובכ"מ.</w:t>
      </w:r>
    </w:p>
  </w:footnote>
  <w:footnote w:id="67">
    <w:p w14:paraId="00D3CFDE" w14:textId="7D499AC8"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ראה ד"ה להבין פ"ר דק"ש הנ"ל שבהסדור, ויכלו תרס"ו ובכ"מ.</w:t>
      </w:r>
    </w:p>
  </w:footnote>
  <w:footnote w:id="68">
    <w:p w14:paraId="58DA292D" w14:textId="765DA85C"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ראה מו"נ ח"ב פי"ד, מפעלות אלקים להאברבנאל מאמר ששי.</w:t>
      </w:r>
    </w:p>
  </w:footnote>
  <w:footnote w:id="69">
    <w:p w14:paraId="446A7FA9" w14:textId="0E476620"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ראה שם שכל שאר השאלות יוצאות משאלה הראשונה.</w:t>
      </w:r>
    </w:p>
  </w:footnote>
  <w:footnote w:id="70">
    <w:p w14:paraId="44B0534E" w14:textId="10B6E3B5"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מאמר ו' פ"ג.</w:t>
      </w:r>
    </w:p>
  </w:footnote>
  <w:footnote w:id="71">
    <w:p w14:paraId="3B78BA2B" w14:textId="4FC3C518"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ראה המשך תרס"ו ע' רכ"ו [בהוצאה החדשה].</w:t>
      </w:r>
    </w:p>
  </w:footnote>
  <w:footnote w:id="72">
    <w:p w14:paraId="218ACD81" w14:textId="04709F29"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אין לפרש כוונת רס"ג כדלקמן סוף אות ג', שהרי כ' 'שמדרך בעל בחירה', היינו שכ"ה גם למטה ולא רק אצל ה'.</w:t>
      </w:r>
    </w:p>
  </w:footnote>
  <w:footnote w:id="73">
    <w:p w14:paraId="64FA8515" w14:textId="1FDBA028"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המשך תרס"ו ע' רכ"ה ורכ"ו [בהוצאה החדשה].</w:t>
      </w:r>
    </w:p>
  </w:footnote>
  <w:footnote w:id="74">
    <w:p w14:paraId="79D071CF" w14:textId="4266AAC8"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ראה ד"ה באתי לגני תשי"א אות ד', תשל"א אות ג', ובכ"מ.</w:t>
      </w:r>
    </w:p>
  </w:footnote>
  <w:footnote w:id="75">
    <w:p w14:paraId="4CAB03B7" w14:textId="1B33A413"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ראה המשך תרס"ו ע' רמ"א [בהוצאה החדשה] ובכ"מ.</w:t>
      </w:r>
    </w:p>
  </w:footnote>
  <w:footnote w:id="76">
    <w:p w14:paraId="57BA6483" w14:textId="19AF924E"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 xml:space="preserve">מובן שהענין דדירה להעצמות נתגלה בתורת החסידות, ולכן להאברבנאל, מוכרח שהרצון להוות העולם הוא קדום כהעצמות ח"ו דאל"כ מה גרם חידושו, ולכן מקשה על התירוץ ד'הזמן נברא' כנ"ל, וכמו שכותב שם. </w:t>
      </w:r>
    </w:p>
  </w:footnote>
  <w:footnote w:id="77">
    <w:p w14:paraId="24AED80C" w14:textId="4AD9052A"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אלא ששאלה זו שנוי במחלוקת, שהרמב"ם במו"נ ח"ב פי"ח מבאר שאין זו שאלה אצל רצון הבורא, והאברבנאל הנ"ל מקשה ע"ז. ואם לדעת הרס"ג אין זו שאלה, הרי תירוצו השני לא צריך להתירוץ הראשון, אבל מ"מ כתב התירוץ הראשון שהרי באמת הזמן נברא וזה מתרץ עיקר הקושיא, ועל השאלה בנוגע הרגע הראשון כתב התירוץ השני בכדי לחזק התירוץ הראשון.</w:t>
      </w:r>
    </w:p>
  </w:footnote>
  <w:footnote w:id="78">
    <w:p w14:paraId="7FB4B634" w14:textId="5E390942"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לשון המו"נ ח"ב פי"ג המובא בספר החקירה להצ"צ ע' 224.</w:t>
      </w:r>
    </w:p>
  </w:footnote>
  <w:footnote w:id="79">
    <w:p w14:paraId="52BEF8AD" w14:textId="20349A3D"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ראה לקמן שזה מדויק בלשון הסדור, ועד"ז הוא בכ"מ בדא"ח.</w:t>
      </w:r>
    </w:p>
  </w:footnote>
  <w:footnote w:id="80">
    <w:p w14:paraId="0356F492" w14:textId="361CB6F4"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שער היחוד והאמונה פ"ט, דרמ"צ ע' מ"ז ובכ"מ.</w:t>
      </w:r>
    </w:p>
  </w:footnote>
  <w:footnote w:id="81">
    <w:p w14:paraId="39F131D9" w14:textId="4C21D80F"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ומדויק בהלשון בדרמ"צ ע' נ"ז "כי הזמן הוא בעל גבול להיותו נברא". וראה מאמרי אדה"ז תקס"ו ח"א ע' נ"ט, "שזולת זה שעפ"י קבלה זמן היא נברא כנ"ל שא"צ לראי' בשכל אנושי, אלא אפי' עפ"י שכל אנושי יש ראיות", ומביא ראי' מזה שזמן ק"ש וזמן שבת הם בכל מקום לפי זמן המקום ההוא, אף שהענין רוחני שבהם הוא אחד בכל המקומות.</w:t>
      </w:r>
    </w:p>
  </w:footnote>
  <w:footnote w:id="82">
    <w:p w14:paraId="75121D22" w14:textId="1AEF778E"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מו"נ ח"א פנ"ח שהובא בד"ה באתי לגני תשט"ו ובכ"מ.</w:t>
      </w:r>
    </w:p>
  </w:footnote>
  <w:footnote w:id="83">
    <w:p w14:paraId="52F4903F" w14:textId="3BEA9116"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ראה בד"ה באתי לגני הנ"ל, המשך תרס"ו ע' רכ"ג [בהוצאה החדשה] ובכ"מ.</w:t>
      </w:r>
    </w:p>
  </w:footnote>
  <w:footnote w:id="84">
    <w:p w14:paraId="0B4E9423" w14:textId="3EAF70CF"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שער היחוד והאמונה פ"ט.</w:t>
      </w:r>
    </w:p>
  </w:footnote>
  <w:footnote w:id="85">
    <w:p w14:paraId="6095AE9F" w14:textId="47B8A4A3"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ראה דרמ"צ ע' מ"ז.</w:t>
      </w:r>
    </w:p>
  </w:footnote>
  <w:footnote w:id="86">
    <w:p w14:paraId="6958F488" w14:textId="7C4A841A"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ראה בספר החקירה להצ"צ ע' 68, סה"מ תרמ"ט ע' עד"ר.</w:t>
      </w:r>
    </w:p>
  </w:footnote>
  <w:footnote w:id="87">
    <w:p w14:paraId="14A9FF64" w14:textId="05D562BB"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אולי י"ל שזהו תוכן החילוק בספר החקירה להצ"צ עמוד ל"א, בין סברת הרמב"ם כפי שביארה רש"ט שאף שהבורא הוא למעלה מן הזמן (גם מההמשך הבלתי משוער גם לסברת רש"ט כמפורש בע' 224), מ"מ לאחר שנברא הזמן ה"ז עושה אותו 'יותר גדול' בהצטרף הזמן ללמעלה מן הזמן, לבין מ"ש הצ"צ שם "אין הזמן נחשב להוספה עליו כלל, כמו שאין שייך צירוף האבן אל השכל לומר שעי"ז נעשה השכל גדול יותר".</w:t>
      </w:r>
    </w:p>
  </w:footnote>
  <w:footnote w:id="88">
    <w:p w14:paraId="58B76E14" w14:textId="412A8A57"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שם כתב שההמשך הבלתי משוער היה גם קודם שנברא העולם.</w:t>
      </w:r>
    </w:p>
  </w:footnote>
  <w:footnote w:id="89">
    <w:p w14:paraId="1006CB70" w14:textId="55264513"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שם כתב שגם ההמשך הבלתי משוער הוא נברא.</w:t>
      </w:r>
    </w:p>
  </w:footnote>
  <w:footnote w:id="90">
    <w:p w14:paraId="6FB736D1" w14:textId="5C6874A2"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כמבואר בספר החקירה ע' 224 שכ"ה דעת הרמב"ם, הרס"ג, וכו'.</w:t>
      </w:r>
    </w:p>
  </w:footnote>
  <w:footnote w:id="91">
    <w:p w14:paraId="62BED36E" w14:textId="79361073"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בכ"מ, וראה המשך תער"ב ח"ב ע' תתקכ"א, ובקובץ פלפול התלמידים של 770 חי"ג ע' מ"ט ואילך ביאור פרטי לשונות המאמרים עם ראיות וכו'.</w:t>
      </w:r>
    </w:p>
  </w:footnote>
  <w:footnote w:id="92">
    <w:p w14:paraId="4DC20531" w14:textId="7801649E"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מבואר בהמשך תער"ב פרק של"ה ושל"ו.</w:t>
      </w:r>
    </w:p>
  </w:footnote>
  <w:footnote w:id="93">
    <w:p w14:paraId="274E07A9" w14:textId="41D18824" w:rsidR="00CD4828" w:rsidRPr="00B407D3" w:rsidRDefault="00CD4828" w:rsidP="00B407D3">
      <w:pPr>
        <w:pStyle w:val="FootnoteText"/>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המשך תער"ב פרק של"ו.</w:t>
      </w:r>
    </w:p>
  </w:footnote>
  <w:footnote w:id="94">
    <w:p w14:paraId="273EA101"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0A52CE">
        <w:rPr>
          <w:rFonts w:ascii="FbFrankReal" w:hAnsi="FbFrankReal" w:cs="FbFrankReal"/>
          <w:rtl/>
        </w:rPr>
        <w:footnoteRef/>
      </w:r>
      <w:r w:rsidRPr="000A52CE">
        <w:rPr>
          <w:rFonts w:ascii="FbFrankReal" w:hAnsi="FbFrankReal" w:cs="FbFrankReal"/>
          <w:rtl/>
        </w:rPr>
        <w:t xml:space="preserve">) </w:t>
      </w:r>
      <w:r w:rsidRPr="000A52CE">
        <w:rPr>
          <w:rFonts w:ascii="FbFrankReal" w:hAnsi="FbFrankReal" w:cs="FbFrankReal" w:hint="cs"/>
          <w:rtl/>
        </w:rPr>
        <w:t>שו</w:t>
      </w:r>
      <w:r w:rsidRPr="000A52CE">
        <w:rPr>
          <w:rFonts w:ascii="FbFrankReal" w:hAnsi="FbFrankReal" w:cs="FbFrankReal"/>
          <w:rtl/>
        </w:rPr>
        <w:t>"</w:t>
      </w:r>
      <w:r w:rsidRPr="000A52CE">
        <w:rPr>
          <w:rFonts w:ascii="FbFrankReal" w:hAnsi="FbFrankReal" w:cs="FbFrankReal" w:hint="cs"/>
          <w:rtl/>
        </w:rPr>
        <w:t>ת הרשב</w:t>
      </w:r>
      <w:r w:rsidRPr="000A52CE">
        <w:rPr>
          <w:rFonts w:ascii="FbFrankReal" w:hAnsi="FbFrankReal" w:cs="FbFrankReal"/>
          <w:rtl/>
        </w:rPr>
        <w:t>"</w:t>
      </w:r>
      <w:r w:rsidRPr="000A52CE">
        <w:rPr>
          <w:rFonts w:ascii="FbFrankReal" w:hAnsi="FbFrankReal" w:cs="FbFrankReal" w:hint="cs"/>
          <w:rtl/>
        </w:rPr>
        <w:t xml:space="preserve">א </w:t>
      </w:r>
      <w:r w:rsidRPr="000A52CE">
        <w:rPr>
          <w:rFonts w:ascii="FbFrankReal" w:hAnsi="FbFrankReal" w:cs="FbFrankReal"/>
          <w:rtl/>
        </w:rPr>
        <w:t>(</w:t>
      </w:r>
      <w:r w:rsidRPr="000A52CE">
        <w:rPr>
          <w:rFonts w:ascii="FbFrankReal" w:hAnsi="FbFrankReal" w:cs="FbFrankReal" w:hint="cs"/>
          <w:rtl/>
        </w:rPr>
        <w:t>א</w:t>
      </w:r>
      <w:r w:rsidRPr="000A52CE">
        <w:rPr>
          <w:rFonts w:ascii="FbFrankReal" w:hAnsi="FbFrankReal" w:cs="FbFrankReal"/>
          <w:rtl/>
        </w:rPr>
        <w:t xml:space="preserve">, </w:t>
      </w:r>
      <w:r w:rsidRPr="000A52CE">
        <w:rPr>
          <w:rFonts w:ascii="FbFrankReal" w:hAnsi="FbFrankReal" w:cs="FbFrankReal" w:hint="cs"/>
          <w:rtl/>
        </w:rPr>
        <w:t>ט</w:t>
      </w:r>
      <w:r w:rsidRPr="000A52CE">
        <w:rPr>
          <w:rFonts w:ascii="FbFrankReal" w:hAnsi="FbFrankReal" w:cs="FbFrankReal"/>
          <w:rtl/>
        </w:rPr>
        <w:t xml:space="preserve">). </w:t>
      </w:r>
    </w:p>
  </w:footnote>
  <w:footnote w:id="95">
    <w:p w14:paraId="28B361EE" w14:textId="77777777" w:rsidR="00CD4828" w:rsidRPr="00805717" w:rsidRDefault="00CD4828" w:rsidP="00805717">
      <w:pPr>
        <w:pStyle w:val="FootnoteText"/>
        <w:bidi/>
        <w:spacing w:after="120" w:line="276" w:lineRule="auto"/>
        <w:ind w:firstLine="144"/>
        <w:jc w:val="both"/>
        <w:rPr>
          <w:rFonts w:ascii="FbFrankReal" w:hAnsi="FbFrankReal" w:cs="FbFrankReal"/>
          <w:rt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כנראה חולק הרשב</w:t>
      </w:r>
      <w:r w:rsidRPr="00805717">
        <w:rPr>
          <w:rFonts w:ascii="FbFrankReal" w:hAnsi="FbFrankReal" w:cs="FbFrankReal"/>
          <w:rtl/>
        </w:rPr>
        <w:t>"</w:t>
      </w:r>
      <w:r w:rsidRPr="00805717">
        <w:rPr>
          <w:rFonts w:ascii="FbFrankReal" w:hAnsi="FbFrankReal" w:cs="FbFrankReal" w:hint="cs"/>
          <w:rtl/>
        </w:rPr>
        <w:t xml:space="preserve">א על דעת הכוזרי </w:t>
      </w:r>
      <w:r w:rsidRPr="00805717">
        <w:rPr>
          <w:rFonts w:ascii="FbFrankReal" w:hAnsi="FbFrankReal" w:cs="FbFrankReal"/>
          <w:rtl/>
        </w:rPr>
        <w:t>(</w:t>
      </w:r>
      <w:r w:rsidRPr="00805717">
        <w:rPr>
          <w:rFonts w:ascii="FbFrankReal" w:hAnsi="FbFrankReal" w:cs="FbFrankReal" w:hint="cs"/>
          <w:rtl/>
        </w:rPr>
        <w:t>א</w:t>
      </w:r>
      <w:r w:rsidRPr="00805717">
        <w:rPr>
          <w:rFonts w:ascii="FbFrankReal" w:hAnsi="FbFrankReal" w:cs="FbFrankReal"/>
          <w:rtl/>
        </w:rPr>
        <w:t xml:space="preserve">, </w:t>
      </w:r>
      <w:r w:rsidRPr="00805717">
        <w:rPr>
          <w:rFonts w:ascii="FbFrankReal" w:hAnsi="FbFrankReal" w:cs="FbFrankReal" w:hint="cs"/>
          <w:rtl/>
        </w:rPr>
        <w:t>סז</w:t>
      </w:r>
      <w:r w:rsidRPr="00805717">
        <w:rPr>
          <w:rFonts w:ascii="FbFrankReal" w:hAnsi="FbFrankReal" w:cs="FbFrankReal"/>
          <w:rtl/>
        </w:rPr>
        <w:t xml:space="preserve">) </w:t>
      </w:r>
      <w:r w:rsidRPr="00805717">
        <w:rPr>
          <w:rFonts w:ascii="FbFrankReal" w:hAnsi="FbFrankReal" w:cs="FbFrankReal" w:hint="cs"/>
          <w:rtl/>
        </w:rPr>
        <w:t>שכתב</w:t>
      </w:r>
      <w:r w:rsidRPr="00805717">
        <w:rPr>
          <w:rFonts w:ascii="FbFrankReal" w:hAnsi="FbFrankReal" w:cs="FbFrankReal"/>
          <w:rtl/>
        </w:rPr>
        <w:t>: "</w:t>
      </w:r>
      <w:r w:rsidRPr="00805717">
        <w:rPr>
          <w:rFonts w:ascii="FbFrankReal" w:hAnsi="FbFrankReal" w:cs="FbFrankReal" w:hint="cs"/>
          <w:rtl/>
        </w:rPr>
        <w:t>חלילה לא</w:t>
      </w:r>
      <w:r w:rsidRPr="00805717">
        <w:rPr>
          <w:rFonts w:ascii="FbFrankReal" w:hAnsi="FbFrankReal" w:cs="FbFrankReal"/>
          <w:rtl/>
        </w:rPr>
        <w:t>-</w:t>
      </w:r>
      <w:r w:rsidRPr="00805717">
        <w:rPr>
          <w:rFonts w:ascii="FbFrankReal" w:hAnsi="FbFrankReal" w:cs="FbFrankReal" w:hint="cs"/>
          <w:rtl/>
        </w:rPr>
        <w:t>ל שתבוא התורה במה שידחה ראיה או מופת</w:t>
      </w:r>
      <w:r w:rsidRPr="00805717">
        <w:rPr>
          <w:rFonts w:ascii="FbFrankReal" w:hAnsi="FbFrankReal" w:cs="FbFrankReal"/>
          <w:rtl/>
        </w:rPr>
        <w:t xml:space="preserve">", </w:t>
      </w:r>
      <w:r w:rsidRPr="00805717">
        <w:rPr>
          <w:rFonts w:ascii="FbFrankReal" w:hAnsi="FbFrankReal" w:cs="FbFrankReal" w:hint="cs"/>
          <w:rtl/>
        </w:rPr>
        <w:t>עיי</w:t>
      </w:r>
      <w:r w:rsidRPr="00805717">
        <w:rPr>
          <w:rFonts w:ascii="FbFrankReal" w:hAnsi="FbFrankReal" w:cs="FbFrankReal"/>
          <w:rtl/>
        </w:rPr>
        <w:t>"</w:t>
      </w:r>
      <w:r w:rsidRPr="00805717">
        <w:rPr>
          <w:rFonts w:ascii="FbFrankReal" w:hAnsi="FbFrankReal" w:cs="FbFrankReal" w:hint="cs"/>
          <w:rtl/>
        </w:rPr>
        <w:t>ש</w:t>
      </w:r>
      <w:r w:rsidRPr="00805717">
        <w:rPr>
          <w:rFonts w:ascii="FbFrankReal" w:hAnsi="FbFrankReal" w:cs="FbFrankReal"/>
          <w:rtl/>
        </w:rPr>
        <w:t>.</w:t>
      </w:r>
    </w:p>
    <w:p w14:paraId="04C0B4A4"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hint="cs"/>
          <w:rtl/>
        </w:rPr>
        <w:t>ולהעיר מ</w:t>
      </w:r>
      <w:r w:rsidRPr="00805717">
        <w:rPr>
          <w:rFonts w:ascii="FbFrankReal" w:hAnsi="FbFrankReal" w:cs="FbFrankReal"/>
          <w:rtl/>
        </w:rPr>
        <w:t>'</w:t>
      </w:r>
      <w:r w:rsidRPr="00805717">
        <w:rPr>
          <w:rFonts w:ascii="FbFrankReal" w:hAnsi="FbFrankReal" w:cs="FbFrankReal" w:hint="cs"/>
          <w:rtl/>
        </w:rPr>
        <w:t>נזר הנצחון</w:t>
      </w:r>
      <w:r w:rsidRPr="00805717">
        <w:rPr>
          <w:rFonts w:ascii="FbFrankReal" w:hAnsi="FbFrankReal" w:cs="FbFrankReal"/>
          <w:rtl/>
        </w:rPr>
        <w:t>' (</w:t>
      </w:r>
      <w:r w:rsidRPr="00805717">
        <w:rPr>
          <w:rFonts w:ascii="FbFrankReal" w:hAnsi="FbFrankReal" w:cs="FbFrankReal" w:hint="cs"/>
          <w:rtl/>
        </w:rPr>
        <w:t>א</w:t>
      </w:r>
      <w:r w:rsidRPr="00805717">
        <w:rPr>
          <w:rFonts w:ascii="FbFrankReal" w:hAnsi="FbFrankReal" w:cs="FbFrankReal"/>
          <w:rtl/>
        </w:rPr>
        <w:t xml:space="preserve">, </w:t>
      </w:r>
      <w:r w:rsidRPr="00805717">
        <w:rPr>
          <w:rFonts w:ascii="FbFrankReal" w:hAnsi="FbFrankReal" w:cs="FbFrankReal" w:hint="cs"/>
          <w:rtl/>
        </w:rPr>
        <w:t>ע</w:t>
      </w:r>
      <w:r w:rsidRPr="00805717">
        <w:rPr>
          <w:rFonts w:ascii="FbFrankReal" w:hAnsi="FbFrankReal" w:cs="FbFrankReal"/>
          <w:rtl/>
        </w:rPr>
        <w:t xml:space="preserve">' </w:t>
      </w:r>
      <w:r w:rsidRPr="00805717">
        <w:rPr>
          <w:rFonts w:ascii="FbFrankReal" w:hAnsi="FbFrankReal" w:cs="FbFrankReal" w:hint="cs"/>
          <w:rtl/>
        </w:rPr>
        <w:t>כז</w:t>
      </w:r>
      <w:r w:rsidRPr="00805717">
        <w:rPr>
          <w:rFonts w:ascii="FbFrankReal" w:hAnsi="FbFrankReal" w:cs="FbFrankReal"/>
          <w:rtl/>
        </w:rPr>
        <w:t>).</w:t>
      </w:r>
    </w:p>
  </w:footnote>
  <w:footnote w:id="96">
    <w:p w14:paraId="6FDEAE7F"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סה</w:t>
      </w:r>
      <w:r w:rsidRPr="00805717">
        <w:rPr>
          <w:rFonts w:ascii="FbFrankReal" w:hAnsi="FbFrankReal" w:cs="FbFrankReal"/>
          <w:rtl/>
        </w:rPr>
        <w:t>"</w:t>
      </w:r>
      <w:r w:rsidRPr="00805717">
        <w:rPr>
          <w:rFonts w:ascii="FbFrankReal" w:hAnsi="FbFrankReal" w:cs="FbFrankReal" w:hint="cs"/>
          <w:rtl/>
        </w:rPr>
        <w:t>מ תרמ</w:t>
      </w:r>
      <w:r w:rsidRPr="00805717">
        <w:rPr>
          <w:rFonts w:ascii="FbFrankReal" w:hAnsi="FbFrankReal" w:cs="FbFrankReal"/>
          <w:rtl/>
        </w:rPr>
        <w:t>"</w:t>
      </w:r>
      <w:r w:rsidRPr="00805717">
        <w:rPr>
          <w:rFonts w:ascii="FbFrankReal" w:hAnsi="FbFrankReal" w:cs="FbFrankReal" w:hint="cs"/>
          <w:rtl/>
        </w:rPr>
        <w:t xml:space="preserve">ט </w:t>
      </w:r>
      <w:r w:rsidRPr="00805717">
        <w:rPr>
          <w:rFonts w:ascii="FbFrankReal" w:hAnsi="FbFrankReal" w:cs="FbFrankReal"/>
          <w:rtl/>
        </w:rPr>
        <w:t>(</w:t>
      </w:r>
      <w:r w:rsidRPr="00805717">
        <w:rPr>
          <w:rFonts w:ascii="FbFrankReal" w:hAnsi="FbFrankReal" w:cs="FbFrankReal" w:hint="cs"/>
          <w:rtl/>
        </w:rPr>
        <w:t>ע</w:t>
      </w:r>
      <w:r w:rsidRPr="00805717">
        <w:rPr>
          <w:rFonts w:ascii="FbFrankReal" w:hAnsi="FbFrankReal" w:cs="FbFrankReal"/>
          <w:rtl/>
        </w:rPr>
        <w:t xml:space="preserve">' </w:t>
      </w:r>
      <w:r w:rsidRPr="00805717">
        <w:rPr>
          <w:rFonts w:ascii="FbFrankReal" w:hAnsi="FbFrankReal" w:cs="FbFrankReal" w:hint="cs"/>
          <w:rtl/>
        </w:rPr>
        <w:t>עדר</w:t>
      </w:r>
      <w:r w:rsidRPr="00805717">
        <w:rPr>
          <w:rFonts w:ascii="FbFrankReal" w:hAnsi="FbFrankReal" w:cs="FbFrankReal"/>
          <w:rtl/>
        </w:rPr>
        <w:t xml:space="preserve">) </w:t>
      </w:r>
      <w:r w:rsidRPr="00805717">
        <w:rPr>
          <w:rFonts w:ascii="FbFrankReal" w:hAnsi="FbFrankReal" w:cs="FbFrankReal" w:hint="cs"/>
          <w:rtl/>
        </w:rPr>
        <w:t>לכ</w:t>
      </w:r>
      <w:r w:rsidRPr="00805717">
        <w:rPr>
          <w:rFonts w:ascii="FbFrankReal" w:hAnsi="FbFrankReal" w:cs="FbFrankReal"/>
          <w:rtl/>
        </w:rPr>
        <w:t>"</w:t>
      </w:r>
      <w:r w:rsidRPr="00805717">
        <w:rPr>
          <w:rFonts w:ascii="FbFrankReal" w:hAnsi="FbFrankReal" w:cs="FbFrankReal" w:hint="cs"/>
          <w:rtl/>
        </w:rPr>
        <w:t>ק אדמו</w:t>
      </w:r>
      <w:r w:rsidRPr="00805717">
        <w:rPr>
          <w:rFonts w:ascii="FbFrankReal" w:hAnsi="FbFrankReal" w:cs="FbFrankReal"/>
          <w:rtl/>
        </w:rPr>
        <w:t>"</w:t>
      </w:r>
      <w:r w:rsidRPr="00805717">
        <w:rPr>
          <w:rFonts w:ascii="FbFrankReal" w:hAnsi="FbFrankReal" w:cs="FbFrankReal" w:hint="cs"/>
          <w:rtl/>
        </w:rPr>
        <w:t>ר מוהרש</w:t>
      </w:r>
      <w:r w:rsidRPr="00805717">
        <w:rPr>
          <w:rFonts w:ascii="FbFrankReal" w:hAnsi="FbFrankReal" w:cs="FbFrankReal"/>
          <w:rtl/>
        </w:rPr>
        <w:t>"</w:t>
      </w:r>
      <w:r w:rsidRPr="00805717">
        <w:rPr>
          <w:rFonts w:ascii="FbFrankReal" w:hAnsi="FbFrankReal" w:cs="FbFrankReal" w:hint="cs"/>
          <w:rtl/>
        </w:rPr>
        <w:t>ב נ</w:t>
      </w:r>
      <w:r w:rsidRPr="00805717">
        <w:rPr>
          <w:rFonts w:ascii="FbFrankReal" w:hAnsi="FbFrankReal" w:cs="FbFrankReal"/>
          <w:rtl/>
        </w:rPr>
        <w:t>"</w:t>
      </w:r>
      <w:r w:rsidRPr="00805717">
        <w:rPr>
          <w:rFonts w:ascii="FbFrankReal" w:hAnsi="FbFrankReal" w:cs="FbFrankReal" w:hint="cs"/>
          <w:rtl/>
        </w:rPr>
        <w:t>ע</w:t>
      </w:r>
      <w:r w:rsidRPr="00805717">
        <w:rPr>
          <w:rFonts w:ascii="FbFrankReal" w:hAnsi="FbFrankReal" w:cs="FbFrankReal"/>
          <w:rtl/>
        </w:rPr>
        <w:t xml:space="preserve">. </w:t>
      </w:r>
    </w:p>
  </w:footnote>
  <w:footnote w:id="97">
    <w:p w14:paraId="4CD943CF"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דלא כדעת העיקרים </w:t>
      </w:r>
      <w:r w:rsidRPr="00805717">
        <w:rPr>
          <w:rFonts w:ascii="FbFrankReal" w:hAnsi="FbFrankReal" w:cs="FbFrankReal"/>
          <w:rtl/>
        </w:rPr>
        <w:t>(</w:t>
      </w:r>
      <w:r w:rsidRPr="00805717">
        <w:rPr>
          <w:rFonts w:ascii="FbFrankReal" w:hAnsi="FbFrankReal" w:cs="FbFrankReal" w:hint="cs"/>
          <w:rtl/>
        </w:rPr>
        <w:t>א</w:t>
      </w:r>
      <w:r w:rsidRPr="00805717">
        <w:rPr>
          <w:rFonts w:ascii="FbFrankReal" w:hAnsi="FbFrankReal" w:cs="FbFrankReal"/>
          <w:rtl/>
        </w:rPr>
        <w:t xml:space="preserve">, </w:t>
      </w:r>
      <w:r w:rsidRPr="00805717">
        <w:rPr>
          <w:rFonts w:ascii="FbFrankReal" w:hAnsi="FbFrankReal" w:cs="FbFrankReal" w:hint="cs"/>
          <w:rtl/>
        </w:rPr>
        <w:t>כג</w:t>
      </w:r>
      <w:r w:rsidRPr="00805717">
        <w:rPr>
          <w:rFonts w:ascii="FbFrankReal" w:hAnsi="FbFrankReal" w:cs="FbFrankReal"/>
          <w:rtl/>
        </w:rPr>
        <w:t xml:space="preserve">) </w:t>
      </w:r>
      <w:r w:rsidRPr="00805717">
        <w:rPr>
          <w:rFonts w:ascii="FbFrankReal" w:hAnsi="FbFrankReal" w:cs="FbFrankReal" w:hint="cs"/>
          <w:rtl/>
        </w:rPr>
        <w:t xml:space="preserve">שרק </w:t>
      </w:r>
      <w:r w:rsidRPr="00805717">
        <w:rPr>
          <w:rFonts w:ascii="FbFrankReal" w:hAnsi="FbFrankReal" w:cs="FbFrankReal"/>
          <w:rtl/>
        </w:rPr>
        <w:t>"</w:t>
      </w:r>
      <w:r w:rsidRPr="00805717">
        <w:rPr>
          <w:rFonts w:ascii="FbFrankReal" w:hAnsi="FbFrankReal" w:cs="FbFrankReal" w:hint="cs"/>
          <w:rtl/>
        </w:rPr>
        <w:t>אחר שיצוייר מציאותו אצל השכל</w:t>
      </w:r>
      <w:r w:rsidRPr="00805717">
        <w:rPr>
          <w:rFonts w:ascii="FbFrankReal" w:hAnsi="FbFrankReal" w:cs="FbFrankReal"/>
          <w:rtl/>
        </w:rPr>
        <w:t xml:space="preserve">, </w:t>
      </w:r>
      <w:r w:rsidRPr="00805717">
        <w:rPr>
          <w:rFonts w:ascii="FbFrankReal" w:hAnsi="FbFrankReal" w:cs="FbFrankReal" w:hint="cs"/>
          <w:rtl/>
        </w:rPr>
        <w:t>כבר אפשר שתבא האמונה בו ויפול תחת היכולת בלתי בעל תכלית</w:t>
      </w:r>
      <w:r w:rsidRPr="00805717">
        <w:rPr>
          <w:rFonts w:ascii="FbFrankReal" w:hAnsi="FbFrankReal" w:cs="FbFrankReal"/>
          <w:rtl/>
        </w:rPr>
        <w:t xml:space="preserve">" – </w:t>
      </w:r>
      <w:r w:rsidRPr="00805717">
        <w:rPr>
          <w:rFonts w:ascii="FbFrankReal" w:hAnsi="FbFrankReal" w:cs="FbFrankReal" w:hint="cs"/>
          <w:rtl/>
        </w:rPr>
        <w:t>ראה לקמן פ</w:t>
      </w:r>
      <w:r w:rsidRPr="00805717">
        <w:rPr>
          <w:rFonts w:ascii="FbFrankReal" w:hAnsi="FbFrankReal" w:cs="FbFrankReal"/>
          <w:rtl/>
        </w:rPr>
        <w:t>"</w:t>
      </w:r>
      <w:r w:rsidRPr="00805717">
        <w:rPr>
          <w:rFonts w:ascii="FbFrankReal" w:hAnsi="FbFrankReal" w:cs="FbFrankReal" w:hint="cs"/>
          <w:rtl/>
        </w:rPr>
        <w:t>ה</w:t>
      </w:r>
      <w:r w:rsidRPr="00805717">
        <w:rPr>
          <w:rFonts w:ascii="FbFrankReal" w:hAnsi="FbFrankReal" w:cs="FbFrankReal"/>
          <w:rtl/>
        </w:rPr>
        <w:t xml:space="preserve">. </w:t>
      </w:r>
    </w:p>
  </w:footnote>
  <w:footnote w:id="98">
    <w:p w14:paraId="460B37D6"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לקוטי תורה לאדה</w:t>
      </w:r>
      <w:r w:rsidRPr="00805717">
        <w:rPr>
          <w:rFonts w:ascii="FbFrankReal" w:hAnsi="FbFrankReal" w:cs="FbFrankReal"/>
          <w:rtl/>
        </w:rPr>
        <w:t>"</w:t>
      </w:r>
      <w:r w:rsidRPr="00805717">
        <w:rPr>
          <w:rFonts w:ascii="FbFrankReal" w:hAnsi="FbFrankReal" w:cs="FbFrankReal" w:hint="cs"/>
          <w:rtl/>
        </w:rPr>
        <w:t xml:space="preserve">ז </w:t>
      </w:r>
      <w:r w:rsidRPr="00805717">
        <w:rPr>
          <w:rFonts w:ascii="FbFrankReal" w:hAnsi="FbFrankReal" w:cs="FbFrankReal"/>
          <w:rtl/>
        </w:rPr>
        <w:t>(</w:t>
      </w:r>
      <w:r w:rsidRPr="00805717">
        <w:rPr>
          <w:rFonts w:ascii="FbFrankReal" w:hAnsi="FbFrankReal" w:cs="FbFrankReal" w:hint="cs"/>
          <w:rtl/>
        </w:rPr>
        <w:t>ויקרא ד</w:t>
      </w:r>
      <w:r w:rsidRPr="00805717">
        <w:rPr>
          <w:rFonts w:ascii="FbFrankReal" w:hAnsi="FbFrankReal" w:cs="FbFrankReal"/>
          <w:rtl/>
        </w:rPr>
        <w:t xml:space="preserve">, </w:t>
      </w:r>
      <w:r w:rsidRPr="00805717">
        <w:rPr>
          <w:rFonts w:ascii="FbFrankReal" w:hAnsi="FbFrankReal" w:cs="FbFrankReal" w:hint="cs"/>
          <w:rtl/>
        </w:rPr>
        <w:t>ב</w:t>
      </w:r>
      <w:r w:rsidRPr="00805717">
        <w:rPr>
          <w:rFonts w:ascii="FbFrankReal" w:hAnsi="FbFrankReal" w:cs="FbFrankReal"/>
          <w:rtl/>
        </w:rPr>
        <w:t>-</w:t>
      </w:r>
      <w:r w:rsidRPr="00805717">
        <w:rPr>
          <w:rFonts w:ascii="FbFrankReal" w:hAnsi="FbFrankReal" w:cs="FbFrankReal" w:hint="cs"/>
          <w:rtl/>
        </w:rPr>
        <w:t>ג</w:t>
      </w:r>
      <w:r w:rsidRPr="00805717">
        <w:rPr>
          <w:rFonts w:ascii="FbFrankReal" w:hAnsi="FbFrankReal" w:cs="FbFrankReal"/>
          <w:rtl/>
        </w:rPr>
        <w:t xml:space="preserve">). </w:t>
      </w:r>
      <w:r w:rsidRPr="00805717">
        <w:rPr>
          <w:rFonts w:ascii="FbFrankReal" w:hAnsi="FbFrankReal" w:cs="FbFrankReal" w:hint="cs"/>
          <w:rtl/>
        </w:rPr>
        <w:t>תניא פ</w:t>
      </w:r>
      <w:r w:rsidRPr="00805717">
        <w:rPr>
          <w:rFonts w:ascii="FbFrankReal" w:hAnsi="FbFrankReal" w:cs="FbFrankReal"/>
          <w:rtl/>
        </w:rPr>
        <w:t>"</w:t>
      </w:r>
      <w:r w:rsidRPr="00805717">
        <w:rPr>
          <w:rFonts w:ascii="FbFrankReal" w:hAnsi="FbFrankReal" w:cs="FbFrankReal" w:hint="cs"/>
          <w:rtl/>
        </w:rPr>
        <w:t>ב בהגהה</w:t>
      </w:r>
      <w:r w:rsidRPr="00805717">
        <w:rPr>
          <w:rFonts w:ascii="FbFrankReal" w:hAnsi="FbFrankReal" w:cs="FbFrankReal"/>
          <w:rtl/>
        </w:rPr>
        <w:t xml:space="preserve">. </w:t>
      </w:r>
      <w:r w:rsidRPr="00805717">
        <w:rPr>
          <w:rFonts w:ascii="FbFrankReal" w:hAnsi="FbFrankReal" w:cs="FbFrankReal" w:hint="cs"/>
          <w:rtl/>
        </w:rPr>
        <w:t>ובלקו</w:t>
      </w:r>
      <w:r w:rsidRPr="00805717">
        <w:rPr>
          <w:rFonts w:ascii="FbFrankReal" w:hAnsi="FbFrankReal" w:cs="FbFrankReal"/>
          <w:rtl/>
        </w:rPr>
        <w:t>"</w:t>
      </w:r>
      <w:r w:rsidRPr="00805717">
        <w:rPr>
          <w:rFonts w:ascii="FbFrankReal" w:hAnsi="FbFrankReal" w:cs="FbFrankReal" w:hint="cs"/>
          <w:rtl/>
        </w:rPr>
        <w:t xml:space="preserve">ת שם </w:t>
      </w:r>
      <w:r w:rsidRPr="00805717">
        <w:rPr>
          <w:rFonts w:ascii="FbFrankReal" w:hAnsi="FbFrankReal" w:cs="FbFrankReal"/>
          <w:rtl/>
        </w:rPr>
        <w:t>(</w:t>
      </w:r>
      <w:r w:rsidRPr="00805717">
        <w:rPr>
          <w:rFonts w:ascii="FbFrankReal" w:hAnsi="FbFrankReal" w:cs="FbFrankReal" w:hint="cs"/>
          <w:rtl/>
        </w:rPr>
        <w:t>ועד</w:t>
      </w:r>
      <w:r w:rsidRPr="00805717">
        <w:rPr>
          <w:rFonts w:ascii="FbFrankReal" w:hAnsi="FbFrankReal" w:cs="FbFrankReal"/>
          <w:rtl/>
        </w:rPr>
        <w:t>"</w:t>
      </w:r>
      <w:r w:rsidRPr="00805717">
        <w:rPr>
          <w:rFonts w:ascii="FbFrankReal" w:hAnsi="FbFrankReal" w:cs="FbFrankReal" w:hint="cs"/>
          <w:rtl/>
        </w:rPr>
        <w:t>ז בתניא</w:t>
      </w:r>
      <w:r w:rsidRPr="00805717">
        <w:rPr>
          <w:rFonts w:ascii="FbFrankReal" w:hAnsi="FbFrankReal" w:cs="FbFrankReal"/>
          <w:rtl/>
        </w:rPr>
        <w:t xml:space="preserve">) </w:t>
      </w:r>
      <w:r w:rsidRPr="00805717">
        <w:rPr>
          <w:rFonts w:ascii="FbFrankReal" w:hAnsi="FbFrankReal" w:cs="FbFrankReal" w:hint="cs"/>
          <w:rtl/>
        </w:rPr>
        <w:t>ממשיך בתיווך דעת המהר</w:t>
      </w:r>
      <w:r w:rsidRPr="00805717">
        <w:rPr>
          <w:rFonts w:ascii="FbFrankReal" w:hAnsi="FbFrankReal" w:cs="FbFrankReal"/>
          <w:rtl/>
        </w:rPr>
        <w:t>"</w:t>
      </w:r>
      <w:r w:rsidRPr="00805717">
        <w:rPr>
          <w:rFonts w:ascii="FbFrankReal" w:hAnsi="FbFrankReal" w:cs="FbFrankReal" w:hint="cs"/>
          <w:rtl/>
        </w:rPr>
        <w:t>ל והרמב</w:t>
      </w:r>
      <w:r w:rsidRPr="00805717">
        <w:rPr>
          <w:rFonts w:ascii="FbFrankReal" w:hAnsi="FbFrankReal" w:cs="FbFrankReal"/>
          <w:rtl/>
        </w:rPr>
        <w:t>"</w:t>
      </w:r>
      <w:r w:rsidRPr="00805717">
        <w:rPr>
          <w:rFonts w:ascii="FbFrankReal" w:hAnsi="FbFrankReal" w:cs="FbFrankReal" w:hint="cs"/>
          <w:rtl/>
        </w:rPr>
        <w:t>ם</w:t>
      </w:r>
      <w:r w:rsidRPr="00805717">
        <w:rPr>
          <w:rFonts w:ascii="FbFrankReal" w:hAnsi="FbFrankReal" w:cs="FbFrankReal"/>
          <w:rtl/>
        </w:rPr>
        <w:t>: "</w:t>
      </w:r>
      <w:r w:rsidRPr="00805717">
        <w:rPr>
          <w:rFonts w:ascii="FbFrankReal" w:hAnsi="FbFrankReal" w:cs="FbFrankReal" w:hint="cs"/>
          <w:rtl/>
        </w:rPr>
        <w:t>לפי קבלת האריז</w:t>
      </w:r>
      <w:r w:rsidRPr="00805717">
        <w:rPr>
          <w:rFonts w:ascii="FbFrankReal" w:hAnsi="FbFrankReal" w:cs="FbFrankReal"/>
          <w:rtl/>
        </w:rPr>
        <w:t>"</w:t>
      </w:r>
      <w:r w:rsidRPr="00805717">
        <w:rPr>
          <w:rFonts w:ascii="FbFrankReal" w:hAnsi="FbFrankReal" w:cs="FbFrankReal" w:hint="cs"/>
          <w:rtl/>
        </w:rPr>
        <w:t>ל עולה שדברי שניהם אמת</w:t>
      </w:r>
      <w:r w:rsidRPr="00805717">
        <w:rPr>
          <w:rFonts w:ascii="FbFrankReal" w:hAnsi="FbFrankReal" w:cs="FbFrankReal"/>
          <w:rtl/>
        </w:rPr>
        <w:t xml:space="preserve">, </w:t>
      </w:r>
      <w:r w:rsidRPr="00805717">
        <w:rPr>
          <w:rFonts w:ascii="FbFrankReal" w:hAnsi="FbFrankReal" w:cs="FbFrankReal" w:hint="cs"/>
          <w:rtl/>
        </w:rPr>
        <w:t>דבא</w:t>
      </w:r>
      <w:r w:rsidRPr="00805717">
        <w:rPr>
          <w:rFonts w:ascii="FbFrankReal" w:hAnsi="FbFrankReal" w:cs="FbFrankReal"/>
          <w:rtl/>
        </w:rPr>
        <w:t>"</w:t>
      </w:r>
      <w:r w:rsidRPr="00805717">
        <w:rPr>
          <w:rFonts w:ascii="FbFrankReal" w:hAnsi="FbFrankReal" w:cs="FbFrankReal" w:hint="cs"/>
          <w:rtl/>
        </w:rPr>
        <w:t>ס ב</w:t>
      </w:r>
      <w:r w:rsidRPr="00805717">
        <w:rPr>
          <w:rFonts w:ascii="FbFrankReal" w:hAnsi="FbFrankReal" w:cs="FbFrankReal"/>
          <w:rtl/>
        </w:rPr>
        <w:t>"</w:t>
      </w:r>
      <w:r w:rsidRPr="00805717">
        <w:rPr>
          <w:rFonts w:ascii="FbFrankReal" w:hAnsi="FbFrankReal" w:cs="FbFrankReal" w:hint="cs"/>
          <w:rtl/>
        </w:rPr>
        <w:t>ה עצמו לא שייך כלל לתאר בחי</w:t>
      </w:r>
      <w:r w:rsidRPr="00805717">
        <w:rPr>
          <w:rFonts w:ascii="FbFrankReal" w:hAnsi="FbFrankReal" w:cs="FbFrankReal"/>
          <w:rtl/>
        </w:rPr>
        <w:t xml:space="preserve">' </w:t>
      </w:r>
      <w:r w:rsidRPr="00805717">
        <w:rPr>
          <w:rFonts w:ascii="FbFrankReal" w:hAnsi="FbFrankReal" w:cs="FbFrankReal" w:hint="cs"/>
          <w:rtl/>
        </w:rPr>
        <w:t>חכמה כי החכמה נחשבת אצלו כמו עשי</w:t>
      </w:r>
      <w:r w:rsidRPr="00805717">
        <w:rPr>
          <w:rFonts w:ascii="FbFrankReal" w:hAnsi="FbFrankReal" w:cs="FbFrankReal"/>
          <w:rtl/>
        </w:rPr>
        <w:t xml:space="preserve">' </w:t>
      </w:r>
      <w:r w:rsidRPr="00805717">
        <w:rPr>
          <w:rFonts w:ascii="FbFrankReal" w:hAnsi="FbFrankReal" w:cs="FbFrankReal" w:hint="cs"/>
          <w:rtl/>
        </w:rPr>
        <w:t xml:space="preserve">ממש </w:t>
      </w:r>
      <w:r w:rsidRPr="00805717">
        <w:rPr>
          <w:rFonts w:ascii="FbFrankReal" w:hAnsi="FbFrankReal" w:cs="FbFrankReal"/>
          <w:rtl/>
        </w:rPr>
        <w:t xml:space="preserve">. . </w:t>
      </w:r>
      <w:r w:rsidRPr="00805717">
        <w:rPr>
          <w:rFonts w:ascii="FbFrankReal" w:hAnsi="FbFrankReal" w:cs="FbFrankReal" w:hint="cs"/>
          <w:rtl/>
        </w:rPr>
        <w:t>ומ</w:t>
      </w:r>
      <w:r w:rsidRPr="00805717">
        <w:rPr>
          <w:rFonts w:ascii="FbFrankReal" w:hAnsi="FbFrankReal" w:cs="FbFrankReal"/>
          <w:rtl/>
        </w:rPr>
        <w:t>"</w:t>
      </w:r>
      <w:r w:rsidRPr="00805717">
        <w:rPr>
          <w:rFonts w:ascii="FbFrankReal" w:hAnsi="FbFrankReal" w:cs="FbFrankReal" w:hint="cs"/>
          <w:rtl/>
        </w:rPr>
        <w:t>מ בהתלבשות אור א</w:t>
      </w:r>
      <w:r w:rsidRPr="00805717">
        <w:rPr>
          <w:rFonts w:ascii="FbFrankReal" w:hAnsi="FbFrankReal" w:cs="FbFrankReal"/>
          <w:rtl/>
        </w:rPr>
        <w:t>"</w:t>
      </w:r>
      <w:r w:rsidRPr="00805717">
        <w:rPr>
          <w:rFonts w:ascii="FbFrankReal" w:hAnsi="FbFrankReal" w:cs="FbFrankReal" w:hint="cs"/>
          <w:rtl/>
        </w:rPr>
        <w:t>ס ע</w:t>
      </w:r>
      <w:r w:rsidRPr="00805717">
        <w:rPr>
          <w:rFonts w:ascii="FbFrankReal" w:hAnsi="FbFrankReal" w:cs="FbFrankReal"/>
          <w:rtl/>
        </w:rPr>
        <w:t>"</w:t>
      </w:r>
      <w:r w:rsidRPr="00805717">
        <w:rPr>
          <w:rFonts w:ascii="FbFrankReal" w:hAnsi="FbFrankReal" w:cs="FbFrankReal" w:hint="cs"/>
          <w:rtl/>
        </w:rPr>
        <w:t>י צמצומים רבים בכלים דחב</w:t>
      </w:r>
      <w:r w:rsidRPr="00805717">
        <w:rPr>
          <w:rFonts w:ascii="FbFrankReal" w:hAnsi="FbFrankReal" w:cs="FbFrankReal"/>
          <w:rtl/>
        </w:rPr>
        <w:t>"</w:t>
      </w:r>
      <w:r w:rsidRPr="00805717">
        <w:rPr>
          <w:rFonts w:ascii="FbFrankReal" w:hAnsi="FbFrankReal" w:cs="FbFrankReal" w:hint="cs"/>
          <w:rtl/>
        </w:rPr>
        <w:t>ד דאצילות כיון דאיהו וחיוהי וגרמוהי חד בהון זהו מ</w:t>
      </w:r>
      <w:r w:rsidRPr="00805717">
        <w:rPr>
          <w:rFonts w:ascii="FbFrankReal" w:hAnsi="FbFrankReal" w:cs="FbFrankReal"/>
          <w:rtl/>
        </w:rPr>
        <w:t>"</w:t>
      </w:r>
      <w:r w:rsidRPr="00805717">
        <w:rPr>
          <w:rFonts w:ascii="FbFrankReal" w:hAnsi="FbFrankReal" w:cs="FbFrankReal" w:hint="cs"/>
          <w:rtl/>
        </w:rPr>
        <w:t>ש הרמב</w:t>
      </w:r>
      <w:r w:rsidRPr="00805717">
        <w:rPr>
          <w:rFonts w:ascii="FbFrankReal" w:hAnsi="FbFrankReal" w:cs="FbFrankReal"/>
          <w:rtl/>
        </w:rPr>
        <w:t>"</w:t>
      </w:r>
      <w:r w:rsidRPr="00805717">
        <w:rPr>
          <w:rFonts w:ascii="FbFrankReal" w:hAnsi="FbFrankReal" w:cs="FbFrankReal" w:hint="cs"/>
          <w:rtl/>
        </w:rPr>
        <w:t>ם שהוא המדע והוא היודע כו</w:t>
      </w:r>
      <w:r w:rsidRPr="00805717">
        <w:rPr>
          <w:rFonts w:ascii="FbFrankReal" w:hAnsi="FbFrankReal" w:cs="FbFrankReal"/>
          <w:rtl/>
        </w:rPr>
        <w:t xml:space="preserve">' </w:t>
      </w:r>
      <w:r w:rsidRPr="00805717">
        <w:rPr>
          <w:rFonts w:ascii="FbFrankReal" w:hAnsi="FbFrankReal" w:cs="FbFrankReal" w:hint="cs"/>
          <w:rtl/>
        </w:rPr>
        <w:t>וכמאמר התיקונים אנת חכים ולא בחכמה ידיעא כו</w:t>
      </w:r>
      <w:r w:rsidRPr="00805717">
        <w:rPr>
          <w:rFonts w:ascii="FbFrankReal" w:hAnsi="FbFrankReal" w:cs="FbFrankReal"/>
          <w:rtl/>
        </w:rPr>
        <w:t xml:space="preserve">'". </w:t>
      </w:r>
      <w:r w:rsidRPr="00805717">
        <w:rPr>
          <w:rFonts w:ascii="FbFrankReal" w:hAnsi="FbFrankReal" w:cs="FbFrankReal" w:hint="cs"/>
          <w:rtl/>
        </w:rPr>
        <w:t>וראה דרמ</w:t>
      </w:r>
      <w:r w:rsidRPr="00805717">
        <w:rPr>
          <w:rFonts w:ascii="FbFrankReal" w:hAnsi="FbFrankReal" w:cs="FbFrankReal"/>
          <w:rtl/>
        </w:rPr>
        <w:t>"</w:t>
      </w:r>
      <w:r w:rsidRPr="00805717">
        <w:rPr>
          <w:rFonts w:ascii="FbFrankReal" w:hAnsi="FbFrankReal" w:cs="FbFrankReal" w:hint="cs"/>
          <w:rtl/>
        </w:rPr>
        <w:t xml:space="preserve">צ </w:t>
      </w:r>
      <w:r w:rsidRPr="00805717">
        <w:rPr>
          <w:rFonts w:ascii="FbFrankReal" w:hAnsi="FbFrankReal" w:cs="FbFrankReal"/>
          <w:rtl/>
        </w:rPr>
        <w:t>(</w:t>
      </w:r>
      <w:r w:rsidRPr="00805717">
        <w:rPr>
          <w:rFonts w:ascii="FbFrankReal" w:hAnsi="FbFrankReal" w:cs="FbFrankReal" w:hint="cs"/>
          <w:rtl/>
        </w:rPr>
        <w:t>קל</w:t>
      </w:r>
      <w:r w:rsidRPr="00805717">
        <w:rPr>
          <w:rFonts w:ascii="FbFrankReal" w:hAnsi="FbFrankReal" w:cs="FbFrankReal"/>
          <w:rtl/>
        </w:rPr>
        <w:t xml:space="preserve">, </w:t>
      </w:r>
      <w:r w:rsidRPr="00805717">
        <w:rPr>
          <w:rFonts w:ascii="FbFrankReal" w:hAnsi="FbFrankReal" w:cs="FbFrankReal" w:hint="cs"/>
          <w:rtl/>
        </w:rPr>
        <w:t>ב ואילך</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באריכות</w:t>
      </w:r>
      <w:r w:rsidRPr="00805717">
        <w:rPr>
          <w:rFonts w:ascii="FbFrankReal" w:hAnsi="FbFrankReal" w:cs="FbFrankReal"/>
          <w:rtl/>
        </w:rPr>
        <w:t xml:space="preserve">, </w:t>
      </w:r>
      <w:r w:rsidRPr="00805717">
        <w:rPr>
          <w:rFonts w:ascii="FbFrankReal" w:hAnsi="FbFrankReal" w:cs="FbFrankReal" w:hint="cs"/>
          <w:rtl/>
        </w:rPr>
        <w:t>עיי</w:t>
      </w:r>
      <w:r w:rsidRPr="00805717">
        <w:rPr>
          <w:rFonts w:ascii="FbFrankReal" w:hAnsi="FbFrankReal" w:cs="FbFrankReal"/>
          <w:rtl/>
        </w:rPr>
        <w:t>"</w:t>
      </w:r>
      <w:r w:rsidRPr="00805717">
        <w:rPr>
          <w:rFonts w:ascii="FbFrankReal" w:hAnsi="FbFrankReal" w:cs="FbFrankReal" w:hint="cs"/>
          <w:rtl/>
        </w:rPr>
        <w:t>ש</w:t>
      </w:r>
      <w:r w:rsidRPr="00805717">
        <w:rPr>
          <w:rFonts w:ascii="FbFrankReal" w:hAnsi="FbFrankReal" w:cs="FbFrankReal"/>
          <w:rtl/>
        </w:rPr>
        <w:t xml:space="preserve">. </w:t>
      </w:r>
    </w:p>
  </w:footnote>
  <w:footnote w:id="99">
    <w:p w14:paraId="3769EC34"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גבורות השם </w:t>
      </w:r>
      <w:r w:rsidRPr="00805717">
        <w:rPr>
          <w:rFonts w:ascii="FbFrankReal" w:hAnsi="FbFrankReal" w:cs="FbFrankReal"/>
          <w:rtl/>
        </w:rPr>
        <w:t>(</w:t>
      </w:r>
      <w:r w:rsidRPr="00805717">
        <w:rPr>
          <w:rFonts w:ascii="FbFrankReal" w:hAnsi="FbFrankReal" w:cs="FbFrankReal" w:hint="cs"/>
          <w:rtl/>
        </w:rPr>
        <w:t>הקדמה שניה</w:t>
      </w:r>
      <w:r w:rsidRPr="00805717">
        <w:rPr>
          <w:rFonts w:ascii="FbFrankReal" w:hAnsi="FbFrankReal" w:cs="FbFrankReal"/>
          <w:rtl/>
        </w:rPr>
        <w:t>): "</w:t>
      </w:r>
      <w:r w:rsidRPr="00805717">
        <w:rPr>
          <w:rFonts w:ascii="FbFrankReal" w:hAnsi="FbFrankReal" w:cs="FbFrankReal" w:hint="cs"/>
          <w:rtl/>
        </w:rPr>
        <w:t>ואנחנו תלמידי משה ע</w:t>
      </w:r>
      <w:r w:rsidRPr="00805717">
        <w:rPr>
          <w:rFonts w:ascii="FbFrankReal" w:hAnsi="FbFrankReal" w:cs="FbFrankReal"/>
          <w:rtl/>
        </w:rPr>
        <w:t>"</w:t>
      </w:r>
      <w:r w:rsidRPr="00805717">
        <w:rPr>
          <w:rFonts w:ascii="FbFrankReal" w:hAnsi="FbFrankReal" w:cs="FbFrankReal" w:hint="cs"/>
          <w:rtl/>
        </w:rPr>
        <w:t>ה אין אומרים כך וח</w:t>
      </w:r>
      <w:r w:rsidRPr="00805717">
        <w:rPr>
          <w:rFonts w:ascii="FbFrankReal" w:hAnsi="FbFrankReal" w:cs="FbFrankReal"/>
          <w:rtl/>
        </w:rPr>
        <w:t>"</w:t>
      </w:r>
      <w:r w:rsidRPr="00805717">
        <w:rPr>
          <w:rFonts w:ascii="FbFrankReal" w:hAnsi="FbFrankReal" w:cs="FbFrankReal" w:hint="cs"/>
          <w:rtl/>
        </w:rPr>
        <w:t>ו לומר כך עליו</w:t>
      </w:r>
      <w:r w:rsidRPr="00805717">
        <w:rPr>
          <w:rFonts w:ascii="FbFrankReal" w:hAnsi="FbFrankReal" w:cs="FbFrankReal"/>
          <w:rtl/>
        </w:rPr>
        <w:t xml:space="preserve">, </w:t>
      </w:r>
      <w:r w:rsidRPr="00805717">
        <w:rPr>
          <w:rFonts w:ascii="FbFrankReal" w:hAnsi="FbFrankReal" w:cs="FbFrankReal" w:hint="cs"/>
          <w:rtl/>
        </w:rPr>
        <w:t>אבל הוא יתברך שקראו רז</w:t>
      </w:r>
      <w:r w:rsidRPr="00805717">
        <w:rPr>
          <w:rFonts w:ascii="FbFrankReal" w:hAnsi="FbFrankReal" w:cs="FbFrankReal"/>
          <w:rtl/>
        </w:rPr>
        <w:t>"</w:t>
      </w:r>
      <w:r w:rsidRPr="00805717">
        <w:rPr>
          <w:rFonts w:ascii="FbFrankReal" w:hAnsi="FbFrankReal" w:cs="FbFrankReal" w:hint="cs"/>
          <w:rtl/>
        </w:rPr>
        <w:t>ל בשם הקדוש ברוך הוא ולא נקרא השכל ברוך הוא</w:t>
      </w:r>
      <w:r w:rsidRPr="00805717">
        <w:rPr>
          <w:rFonts w:ascii="FbFrankReal" w:hAnsi="FbFrankReal" w:cs="FbFrankReal"/>
          <w:rtl/>
        </w:rPr>
        <w:t xml:space="preserve">, </w:t>
      </w:r>
      <w:r w:rsidRPr="00805717">
        <w:rPr>
          <w:rFonts w:ascii="FbFrankReal" w:hAnsi="FbFrankReal" w:cs="FbFrankReal" w:hint="cs"/>
          <w:rtl/>
        </w:rPr>
        <w:t>כי אמיתת עצמו לא נודע רק שהוא נבדל מכל גשם וגוף ומכל הנמצאים</w:t>
      </w:r>
      <w:r w:rsidRPr="00805717">
        <w:rPr>
          <w:rFonts w:ascii="FbFrankReal" w:hAnsi="FbFrankReal" w:cs="FbFrankReal"/>
          <w:rtl/>
        </w:rPr>
        <w:t xml:space="preserve">, </w:t>
      </w:r>
      <w:r w:rsidRPr="00805717">
        <w:rPr>
          <w:rFonts w:ascii="FbFrankReal" w:hAnsi="FbFrankReal" w:cs="FbFrankReal" w:hint="cs"/>
          <w:rtl/>
        </w:rPr>
        <w:t>ועל זה נאמר קדוש ברוך הוא</w:t>
      </w:r>
      <w:r w:rsidRPr="00805717">
        <w:rPr>
          <w:rFonts w:ascii="FbFrankReal" w:hAnsi="FbFrankReal" w:cs="FbFrankReal"/>
          <w:rtl/>
        </w:rPr>
        <w:t xml:space="preserve">, </w:t>
      </w:r>
      <w:r w:rsidRPr="00805717">
        <w:rPr>
          <w:rFonts w:ascii="FbFrankReal" w:hAnsi="FbFrankReal" w:cs="FbFrankReal" w:hint="cs"/>
          <w:rtl/>
        </w:rPr>
        <w:t>שענין קדוש נאמר על מי שהוא נבדל</w:t>
      </w:r>
      <w:r w:rsidRPr="00805717">
        <w:rPr>
          <w:rFonts w:ascii="FbFrankReal" w:hAnsi="FbFrankReal" w:cs="FbFrankReal"/>
          <w:rtl/>
        </w:rPr>
        <w:t xml:space="preserve">, </w:t>
      </w:r>
      <w:r w:rsidRPr="00805717">
        <w:rPr>
          <w:rFonts w:ascii="FbFrankReal" w:hAnsi="FbFrankReal" w:cs="FbFrankReal" w:hint="cs"/>
          <w:rtl/>
        </w:rPr>
        <w:t>כי הוא יתברך פשוט בתכלית הפשיטות</w:t>
      </w:r>
      <w:r w:rsidRPr="00805717">
        <w:rPr>
          <w:rFonts w:ascii="FbFrankReal" w:hAnsi="FbFrankReal" w:cs="FbFrankReal"/>
          <w:rtl/>
        </w:rPr>
        <w:t xml:space="preserve">. </w:t>
      </w:r>
      <w:r w:rsidRPr="00805717">
        <w:rPr>
          <w:rFonts w:ascii="FbFrankReal" w:hAnsi="FbFrankReal" w:cs="FbFrankReal" w:hint="cs"/>
          <w:rtl/>
        </w:rPr>
        <w:t>ומזה בעצמו שהוא בתכלית הפשיטות אין דבר נבדל ממנו</w:t>
      </w:r>
      <w:r w:rsidRPr="00805717">
        <w:rPr>
          <w:rFonts w:ascii="FbFrankReal" w:hAnsi="FbFrankReal" w:cs="FbFrankReal"/>
          <w:rtl/>
        </w:rPr>
        <w:t xml:space="preserve">, </w:t>
      </w:r>
      <w:r w:rsidRPr="00805717">
        <w:rPr>
          <w:rFonts w:ascii="FbFrankReal" w:hAnsi="FbFrankReal" w:cs="FbFrankReal" w:hint="cs"/>
          <w:rtl/>
        </w:rPr>
        <w:t>כי הדבר שיש לו גדר ומיוחד בדבר מה</w:t>
      </w:r>
      <w:r w:rsidRPr="00805717">
        <w:rPr>
          <w:rFonts w:ascii="FbFrankReal" w:hAnsi="FbFrankReal" w:cs="FbFrankReal"/>
          <w:rtl/>
        </w:rPr>
        <w:t xml:space="preserve">, </w:t>
      </w:r>
      <w:r w:rsidRPr="00805717">
        <w:rPr>
          <w:rFonts w:ascii="FbFrankReal" w:hAnsi="FbFrankReal" w:cs="FbFrankReal" w:hint="cs"/>
          <w:rtl/>
        </w:rPr>
        <w:t>בשביל אותו גדר נבדל ממנו דבר שאינו בגדרו</w:t>
      </w:r>
      <w:r w:rsidRPr="00805717">
        <w:rPr>
          <w:rFonts w:ascii="FbFrankReal" w:hAnsi="FbFrankReal" w:cs="FbFrankReal"/>
          <w:rtl/>
        </w:rPr>
        <w:t xml:space="preserve">, </w:t>
      </w:r>
      <w:r w:rsidRPr="00805717">
        <w:rPr>
          <w:rFonts w:ascii="FbFrankReal" w:hAnsi="FbFrankReal" w:cs="FbFrankReal" w:hint="cs"/>
          <w:rtl/>
        </w:rPr>
        <w:t>אבל מפני כי הוא יתברך פשוט ואין לו גדר כלל</w:t>
      </w:r>
      <w:r w:rsidRPr="00805717">
        <w:rPr>
          <w:rFonts w:ascii="FbFrankReal" w:hAnsi="FbFrankReal" w:cs="FbFrankReal"/>
          <w:rtl/>
        </w:rPr>
        <w:t xml:space="preserve">, </w:t>
      </w:r>
      <w:r w:rsidRPr="00805717">
        <w:rPr>
          <w:rFonts w:ascii="FbFrankReal" w:hAnsi="FbFrankReal" w:cs="FbFrankReal" w:hint="cs"/>
          <w:rtl/>
        </w:rPr>
        <w:t>אין דבר נבדל ממנו ואם כן הוא יודע הכל והוא יכול הכל</w:t>
      </w:r>
      <w:r w:rsidRPr="00805717">
        <w:rPr>
          <w:rFonts w:ascii="FbFrankReal" w:hAnsi="FbFrankReal" w:cs="FbFrankReal"/>
          <w:rtl/>
        </w:rPr>
        <w:t xml:space="preserve">, </w:t>
      </w:r>
      <w:r w:rsidRPr="00805717">
        <w:rPr>
          <w:rFonts w:ascii="FbFrankReal" w:hAnsi="FbFrankReal" w:cs="FbFrankReal" w:hint="cs"/>
          <w:rtl/>
        </w:rPr>
        <w:t>וכל זה מפני שאין לו גדר יוגדר בדבר מיוחד ובשביל זה הכל נמצא מאתו גם כן כמו שיתבאר</w:t>
      </w:r>
      <w:r w:rsidRPr="00805717">
        <w:rPr>
          <w:rFonts w:ascii="FbFrankReal" w:hAnsi="FbFrankReal" w:cs="FbFrankReal"/>
          <w:rtl/>
        </w:rPr>
        <w:t xml:space="preserve">". </w:t>
      </w:r>
    </w:p>
  </w:footnote>
  <w:footnote w:id="100">
    <w:p w14:paraId="75974A19"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יומא </w:t>
      </w:r>
      <w:r w:rsidRPr="00805717">
        <w:rPr>
          <w:rFonts w:ascii="FbFrankReal" w:hAnsi="FbFrankReal" w:cs="FbFrankReal"/>
          <w:rtl/>
        </w:rPr>
        <w:t>(</w:t>
      </w:r>
      <w:r w:rsidRPr="00805717">
        <w:rPr>
          <w:rFonts w:ascii="FbFrankReal" w:hAnsi="FbFrankReal" w:cs="FbFrankReal" w:hint="cs"/>
          <w:rtl/>
        </w:rPr>
        <w:t>כא</w:t>
      </w:r>
      <w:r w:rsidRPr="00805717">
        <w:rPr>
          <w:rFonts w:ascii="FbFrankReal" w:hAnsi="FbFrankReal" w:cs="FbFrankReal"/>
          <w:rtl/>
        </w:rPr>
        <w:t xml:space="preserve">, </w:t>
      </w:r>
      <w:r w:rsidRPr="00805717">
        <w:rPr>
          <w:rFonts w:ascii="FbFrankReal" w:hAnsi="FbFrankReal" w:cs="FbFrankReal" w:hint="cs"/>
          <w:rtl/>
        </w:rPr>
        <w:t>א</w:t>
      </w:r>
      <w:r w:rsidRPr="00805717">
        <w:rPr>
          <w:rFonts w:ascii="FbFrankReal" w:hAnsi="FbFrankReal" w:cs="FbFrankReal"/>
          <w:rtl/>
        </w:rPr>
        <w:t xml:space="preserve">). </w:t>
      </w:r>
      <w:r w:rsidRPr="00805717">
        <w:rPr>
          <w:rFonts w:ascii="FbFrankReal" w:hAnsi="FbFrankReal" w:cs="FbFrankReal" w:hint="cs"/>
          <w:rtl/>
        </w:rPr>
        <w:t xml:space="preserve">מגילה </w:t>
      </w:r>
      <w:r w:rsidRPr="00805717">
        <w:rPr>
          <w:rFonts w:ascii="FbFrankReal" w:hAnsi="FbFrankReal" w:cs="FbFrankReal"/>
          <w:rtl/>
        </w:rPr>
        <w:t>(</w:t>
      </w:r>
      <w:r w:rsidRPr="00805717">
        <w:rPr>
          <w:rFonts w:ascii="FbFrankReal" w:hAnsi="FbFrankReal" w:cs="FbFrankReal" w:hint="cs"/>
          <w:rtl/>
        </w:rPr>
        <w:t>י</w:t>
      </w:r>
      <w:r w:rsidRPr="00805717">
        <w:rPr>
          <w:rFonts w:ascii="FbFrankReal" w:hAnsi="FbFrankReal" w:cs="FbFrankReal"/>
          <w:rtl/>
        </w:rPr>
        <w:t xml:space="preserve">, </w:t>
      </w:r>
      <w:r w:rsidRPr="00805717">
        <w:rPr>
          <w:rFonts w:ascii="FbFrankReal" w:hAnsi="FbFrankReal" w:cs="FbFrankReal" w:hint="cs"/>
          <w:rtl/>
        </w:rPr>
        <w:t>ב</w:t>
      </w:r>
      <w:r w:rsidRPr="00805717">
        <w:rPr>
          <w:rFonts w:ascii="FbFrankReal" w:hAnsi="FbFrankReal" w:cs="FbFrankReal"/>
          <w:rtl/>
        </w:rPr>
        <w:t xml:space="preserve">). </w:t>
      </w:r>
      <w:r w:rsidRPr="00805717">
        <w:rPr>
          <w:rFonts w:ascii="FbFrankReal" w:hAnsi="FbFrankReal" w:cs="FbFrankReal" w:hint="cs"/>
          <w:rtl/>
        </w:rPr>
        <w:t xml:space="preserve">בבא בתרא </w:t>
      </w:r>
      <w:r w:rsidRPr="00805717">
        <w:rPr>
          <w:rFonts w:ascii="FbFrankReal" w:hAnsi="FbFrankReal" w:cs="FbFrankReal"/>
          <w:rtl/>
        </w:rPr>
        <w:t>(</w:t>
      </w:r>
      <w:r w:rsidRPr="00805717">
        <w:rPr>
          <w:rFonts w:ascii="FbFrankReal" w:hAnsi="FbFrankReal" w:cs="FbFrankReal" w:hint="cs"/>
          <w:rtl/>
        </w:rPr>
        <w:t>צט</w:t>
      </w:r>
      <w:r w:rsidRPr="00805717">
        <w:rPr>
          <w:rFonts w:ascii="FbFrankReal" w:hAnsi="FbFrankReal" w:cs="FbFrankReal"/>
          <w:rtl/>
        </w:rPr>
        <w:t xml:space="preserve">, </w:t>
      </w:r>
      <w:r w:rsidRPr="00805717">
        <w:rPr>
          <w:rFonts w:ascii="FbFrankReal" w:hAnsi="FbFrankReal" w:cs="FbFrankReal" w:hint="cs"/>
          <w:rtl/>
        </w:rPr>
        <w:t>א</w:t>
      </w:r>
      <w:r w:rsidRPr="00805717">
        <w:rPr>
          <w:rFonts w:ascii="FbFrankReal" w:hAnsi="FbFrankReal" w:cs="FbFrankReal"/>
          <w:rtl/>
        </w:rPr>
        <w:t xml:space="preserve">). </w:t>
      </w:r>
      <w:r w:rsidRPr="00805717">
        <w:rPr>
          <w:rFonts w:ascii="FbFrankReal" w:hAnsi="FbFrankReal" w:cs="FbFrankReal" w:hint="cs"/>
          <w:rtl/>
        </w:rPr>
        <w:t xml:space="preserve">ילקוט שמעוני </w:t>
      </w:r>
      <w:r w:rsidRPr="00805717">
        <w:rPr>
          <w:rFonts w:ascii="FbFrankReal" w:hAnsi="FbFrankReal" w:cs="FbFrankReal"/>
          <w:rtl/>
        </w:rPr>
        <w:t>(</w:t>
      </w:r>
      <w:r w:rsidRPr="00805717">
        <w:rPr>
          <w:rFonts w:ascii="FbFrankReal" w:hAnsi="FbFrankReal" w:cs="FbFrankReal" w:hint="cs"/>
          <w:rtl/>
        </w:rPr>
        <w:t>מלכים א</w:t>
      </w:r>
      <w:r w:rsidRPr="00805717">
        <w:rPr>
          <w:rFonts w:ascii="FbFrankReal" w:hAnsi="FbFrankReal" w:cs="FbFrankReal"/>
          <w:rtl/>
        </w:rPr>
        <w:t xml:space="preserve">', </w:t>
      </w:r>
      <w:r w:rsidRPr="00805717">
        <w:rPr>
          <w:rFonts w:ascii="FbFrankReal" w:hAnsi="FbFrankReal" w:cs="FbFrankReal" w:hint="cs"/>
          <w:rtl/>
        </w:rPr>
        <w:t>רמז קפא</w:t>
      </w:r>
      <w:r w:rsidRPr="00805717">
        <w:rPr>
          <w:rFonts w:ascii="FbFrankReal" w:hAnsi="FbFrankReal" w:cs="FbFrankReal"/>
          <w:rtl/>
        </w:rPr>
        <w:t xml:space="preserve">). </w:t>
      </w:r>
    </w:p>
  </w:footnote>
  <w:footnote w:id="101">
    <w:p w14:paraId="48029EA9" w14:textId="77777777" w:rsidR="00CD4828" w:rsidRPr="00805717" w:rsidRDefault="00CD4828" w:rsidP="00805717">
      <w:pPr>
        <w:pStyle w:val="FootnoteText"/>
        <w:bidi/>
        <w:spacing w:after="120" w:line="276" w:lineRule="auto"/>
        <w:ind w:firstLine="144"/>
        <w:jc w:val="both"/>
        <w:rPr>
          <w:rFonts w:ascii="FbFrankReal" w:hAnsi="FbFrankReal" w:cs="FbFrankReal"/>
          <w:rtl/>
        </w:rPr>
      </w:pPr>
      <w:r w:rsidRPr="00805717">
        <w:rPr>
          <w:rFonts w:ascii="FbFrankReal" w:hAnsi="FbFrankReal" w:cs="FbFrankReal"/>
          <w:rtl/>
        </w:rPr>
        <w:footnoteRef/>
      </w:r>
      <w:r w:rsidRPr="00805717">
        <w:rPr>
          <w:rFonts w:ascii="FbFrankReal" w:hAnsi="FbFrankReal" w:cs="FbFrankReal"/>
          <w:rtl/>
        </w:rPr>
        <w:t>) רש"י מגילה (י, ב): "אינו מן המדה – אינו אוחז למעט מדת קרקע לכל צדדיו כלום, כדקתני יש לו עשר אמות לכל רוח, באמצע בית קדש הקדשים היה יושב, ויש ריוח בינו לבין הכתלים עשר אמות לכל צד, וכל הבית אינו אלא עשרים על עשרים, נמצא שאינו ממעט כלום".</w:t>
      </w:r>
    </w:p>
  </w:footnote>
  <w:footnote w:id="102">
    <w:p w14:paraId="278DA3B8"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במגילה שם</w:t>
      </w:r>
      <w:r w:rsidRPr="00805717">
        <w:rPr>
          <w:rFonts w:ascii="FbFrankReal" w:hAnsi="FbFrankReal" w:cs="FbFrankReal"/>
          <w:rtl/>
        </w:rPr>
        <w:t xml:space="preserve">. </w:t>
      </w:r>
    </w:p>
  </w:footnote>
  <w:footnote w:id="103">
    <w:p w14:paraId="7FCE9A03" w14:textId="1CD3ED61"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ראה מגילה </w:t>
      </w:r>
      <w:r w:rsidRPr="00805717">
        <w:rPr>
          <w:rFonts w:ascii="FbFrankReal" w:hAnsi="FbFrankReal" w:cs="FbFrankReal"/>
          <w:rtl/>
        </w:rPr>
        <w:t>(</w:t>
      </w:r>
      <w:r w:rsidRPr="00805717">
        <w:rPr>
          <w:rFonts w:ascii="FbFrankReal" w:hAnsi="FbFrankReal" w:cs="FbFrankReal" w:hint="cs"/>
          <w:rtl/>
        </w:rPr>
        <w:t>שם</w:t>
      </w:r>
      <w:r w:rsidRPr="00805717">
        <w:rPr>
          <w:rFonts w:ascii="FbFrankReal" w:hAnsi="FbFrankReal" w:cs="FbFrankReal"/>
          <w:rtl/>
        </w:rPr>
        <w:t>): "</w:t>
      </w:r>
      <w:r w:rsidRPr="00805717">
        <w:rPr>
          <w:rFonts w:ascii="FbFrankReal" w:hAnsi="FbFrankReal" w:cs="FbFrankReal" w:hint="cs"/>
          <w:rtl/>
        </w:rPr>
        <w:t>דבר זה מסורת בידינו מאנשי כנסת הגדולה כו</w:t>
      </w:r>
      <w:r w:rsidRPr="00805717">
        <w:rPr>
          <w:rFonts w:ascii="FbFrankReal" w:hAnsi="FbFrankReal" w:cs="FbFrankReal"/>
          <w:rtl/>
        </w:rPr>
        <w:t xml:space="preserve">' . . </w:t>
      </w:r>
      <w:r w:rsidRPr="00805717">
        <w:rPr>
          <w:rFonts w:ascii="FbFrankReal" w:hAnsi="FbFrankReal" w:cs="FbFrankReal" w:hint="cs"/>
          <w:rtl/>
        </w:rPr>
        <w:t>דבר זה מסורת בידינו מאבותינו</w:t>
      </w:r>
      <w:r w:rsidRPr="00805717">
        <w:rPr>
          <w:rFonts w:ascii="FbFrankReal" w:hAnsi="FbFrankReal" w:cs="FbFrankReal"/>
          <w:rtl/>
        </w:rPr>
        <w:t xml:space="preserve">: </w:t>
      </w:r>
      <w:r w:rsidRPr="00805717">
        <w:rPr>
          <w:rFonts w:ascii="FbFrankReal" w:hAnsi="FbFrankReal" w:cs="FbFrankReal" w:hint="cs"/>
          <w:rtl/>
        </w:rPr>
        <w:t>אמוץ ואמציה אחים הוו</w:t>
      </w:r>
      <w:r w:rsidRPr="00805717">
        <w:rPr>
          <w:rFonts w:ascii="FbFrankReal" w:hAnsi="FbFrankReal" w:cs="FbFrankReal"/>
          <w:rtl/>
        </w:rPr>
        <w:t xml:space="preserve">" </w:t>
      </w:r>
      <w:r w:rsidRPr="00805717">
        <w:rPr>
          <w:rFonts w:ascii="FbFrankReal" w:hAnsi="FbFrankReal" w:cs="FbFrankReal" w:hint="cs"/>
          <w:rtl/>
        </w:rPr>
        <w:t>עיי</w:t>
      </w:r>
      <w:r w:rsidRPr="00805717">
        <w:rPr>
          <w:rFonts w:ascii="FbFrankReal" w:hAnsi="FbFrankReal" w:cs="FbFrankReal"/>
          <w:rtl/>
        </w:rPr>
        <w:t>"</w:t>
      </w:r>
      <w:r w:rsidRPr="00805717">
        <w:rPr>
          <w:rFonts w:ascii="FbFrankReal" w:hAnsi="FbFrankReal" w:cs="FbFrankReal" w:hint="cs"/>
          <w:rtl/>
        </w:rPr>
        <w:t>ש</w:t>
      </w:r>
      <w:r w:rsidRPr="00805717">
        <w:rPr>
          <w:rFonts w:ascii="FbFrankReal" w:hAnsi="FbFrankReal" w:cs="FbFrankReal"/>
          <w:rtl/>
        </w:rPr>
        <w:t>.</w:t>
      </w:r>
      <w:r>
        <w:rPr>
          <w:rFonts w:ascii="FbFrankReal" w:hAnsi="FbFrankReal" w:cs="FbFrankReal"/>
          <w:rtl/>
        </w:rPr>
        <w:t xml:space="preserve"> </w:t>
      </w:r>
    </w:p>
  </w:footnote>
  <w:footnote w:id="104">
    <w:p w14:paraId="33F772EE"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סה</w:t>
      </w:r>
      <w:r w:rsidRPr="00805717">
        <w:rPr>
          <w:rFonts w:ascii="FbFrankReal" w:hAnsi="FbFrankReal" w:cs="FbFrankReal"/>
          <w:rtl/>
        </w:rPr>
        <w:t>"</w:t>
      </w:r>
      <w:r w:rsidRPr="00805717">
        <w:rPr>
          <w:rFonts w:ascii="FbFrankReal" w:hAnsi="FbFrankReal" w:cs="FbFrankReal" w:hint="cs"/>
          <w:rtl/>
        </w:rPr>
        <w:t>מ תרמ</w:t>
      </w:r>
      <w:r w:rsidRPr="00805717">
        <w:rPr>
          <w:rFonts w:ascii="FbFrankReal" w:hAnsi="FbFrankReal" w:cs="FbFrankReal"/>
          <w:rtl/>
        </w:rPr>
        <w:t>"</w:t>
      </w:r>
      <w:r w:rsidRPr="00805717">
        <w:rPr>
          <w:rFonts w:ascii="FbFrankReal" w:hAnsi="FbFrankReal" w:cs="FbFrankReal" w:hint="cs"/>
          <w:rtl/>
        </w:rPr>
        <w:t xml:space="preserve">ט </w:t>
      </w:r>
      <w:r w:rsidRPr="00805717">
        <w:rPr>
          <w:rFonts w:ascii="FbFrankReal" w:hAnsi="FbFrankReal" w:cs="FbFrankReal"/>
          <w:rtl/>
        </w:rPr>
        <w:t>(</w:t>
      </w:r>
      <w:r w:rsidRPr="00805717">
        <w:rPr>
          <w:rFonts w:ascii="FbFrankReal" w:hAnsi="FbFrankReal" w:cs="FbFrankReal" w:hint="cs"/>
          <w:rtl/>
        </w:rPr>
        <w:t>שם</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rtl/>
        </w:rPr>
        <w:t>"</w:t>
      </w:r>
      <w:r w:rsidRPr="00805717">
        <w:rPr>
          <w:rFonts w:ascii="FbFrankReal" w:hAnsi="FbFrankReal" w:cs="FbFrankReal" w:hint="cs"/>
          <w:rtl/>
        </w:rPr>
        <w:t>הארון שהי</w:t>
      </w:r>
      <w:r w:rsidRPr="00805717">
        <w:rPr>
          <w:rFonts w:ascii="FbFrankReal" w:hAnsi="FbFrankReal" w:cs="FbFrankReal"/>
          <w:rtl/>
        </w:rPr>
        <w:t xml:space="preserve">' </w:t>
      </w:r>
      <w:r w:rsidRPr="00805717">
        <w:rPr>
          <w:rFonts w:ascii="FbFrankReal" w:hAnsi="FbFrankReal" w:cs="FbFrankReal" w:hint="cs"/>
          <w:rtl/>
        </w:rPr>
        <w:t>במדה ועמד במקום</w:t>
      </w:r>
      <w:r w:rsidRPr="00805717">
        <w:rPr>
          <w:rFonts w:ascii="FbFrankReal" w:hAnsi="FbFrankReal" w:cs="FbFrankReal"/>
          <w:rtl/>
        </w:rPr>
        <w:t xml:space="preserve">, </w:t>
      </w:r>
      <w:r w:rsidRPr="00805717">
        <w:rPr>
          <w:rFonts w:ascii="FbFrankReal" w:hAnsi="FbFrankReal" w:cs="FbFrankReal" w:hint="cs"/>
          <w:rtl/>
        </w:rPr>
        <w:t>ומ</w:t>
      </w:r>
      <w:r w:rsidRPr="00805717">
        <w:rPr>
          <w:rFonts w:ascii="FbFrankReal" w:hAnsi="FbFrankReal" w:cs="FbFrankReal"/>
          <w:rtl/>
        </w:rPr>
        <w:t>"</w:t>
      </w:r>
      <w:r w:rsidRPr="00805717">
        <w:rPr>
          <w:rFonts w:ascii="FbFrankReal" w:hAnsi="FbFrankReal" w:cs="FbFrankReal" w:hint="cs"/>
          <w:rtl/>
        </w:rPr>
        <w:t>מ לא נתפס בגדר מקום שהרי לא פיחת את המדה כנ</w:t>
      </w:r>
      <w:r w:rsidRPr="00805717">
        <w:rPr>
          <w:rFonts w:ascii="FbFrankReal" w:hAnsi="FbFrankReal" w:cs="FbFrankReal"/>
          <w:rtl/>
        </w:rPr>
        <w:t>"</w:t>
      </w:r>
      <w:r w:rsidRPr="00805717">
        <w:rPr>
          <w:rFonts w:ascii="FbFrankReal" w:hAnsi="FbFrankReal" w:cs="FbFrankReal" w:hint="cs"/>
          <w:rtl/>
        </w:rPr>
        <w:t>ל</w:t>
      </w:r>
      <w:r w:rsidRPr="00805717">
        <w:rPr>
          <w:rFonts w:ascii="FbFrankReal" w:hAnsi="FbFrankReal" w:cs="FbFrankReal"/>
          <w:rtl/>
        </w:rPr>
        <w:t>".</w:t>
      </w:r>
    </w:p>
  </w:footnote>
  <w:footnote w:id="105">
    <w:p w14:paraId="3700E875" w14:textId="60884C8C" w:rsidR="00CD4828" w:rsidRPr="00805717" w:rsidRDefault="00CD4828" w:rsidP="00805717">
      <w:pPr>
        <w:pStyle w:val="FootnoteText"/>
        <w:bidi/>
        <w:spacing w:after="120" w:line="276" w:lineRule="auto"/>
        <w:ind w:firstLine="144"/>
        <w:jc w:val="both"/>
        <w:rPr>
          <w:rFonts w:ascii="FbFrankReal" w:hAnsi="FbFrankReal" w:cs="FbFrankReal"/>
          <w:rtl/>
        </w:rPr>
      </w:pPr>
      <w:r w:rsidRPr="00805717">
        <w:rPr>
          <w:rFonts w:ascii="FbFrankReal" w:hAnsi="FbFrankReal" w:cs="FbFrankReal"/>
          <w:rtl/>
        </w:rPr>
        <w:footnoteRef/>
      </w:r>
      <w:r w:rsidRPr="00805717">
        <w:rPr>
          <w:rFonts w:ascii="FbFrankReal" w:hAnsi="FbFrankReal" w:cs="FbFrankReal"/>
          <w:rtl/>
        </w:rPr>
        <w:t>) הלשון "חיק הבורא" (לעומת "חוק הבורא") מופיע בספרי גדולי האחרונים – לדוגמא: שו"ת מהרלב"ח (סי' עו): "ואתה בטלת דבריו מטעם שהוא עול בחיק השי"ת". ובתורת העולה לרמ"א ז"ל (ג, מו): "נמנע בחיק הקדוש ברוך הוא". ובסוגיא זו עצמה, ב'שם עולם' להר"י אייבשיץ (ע' 46): "כבר הקדמתי למכ"ת שמה שהוא חסרון בחיק הבורא, לא יהיה קטנות יכולת בחיק הבורא" – ושלשתם באו ממקומות שונות כך שאין הגיון בההצעה שמדובר בטעות שמקורו בשינוי מבטא וכו'.</w:t>
      </w:r>
      <w:r>
        <w:rPr>
          <w:rFonts w:ascii="FbFrankReal" w:hAnsi="FbFrankReal" w:cs="FbFrankReal"/>
          <w:rtl/>
        </w:rPr>
        <w:t xml:space="preserve"> </w:t>
      </w:r>
    </w:p>
  </w:footnote>
  <w:footnote w:id="106">
    <w:p w14:paraId="38E29BBC" w14:textId="77777777" w:rsidR="00CD4828" w:rsidRPr="00805717" w:rsidRDefault="00CD4828" w:rsidP="00805717">
      <w:pPr>
        <w:pStyle w:val="FootnoteText"/>
        <w:bidi/>
        <w:spacing w:after="120" w:line="276" w:lineRule="auto"/>
        <w:ind w:firstLine="144"/>
        <w:jc w:val="both"/>
        <w:rPr>
          <w:rFonts w:ascii="FbFrankReal" w:hAnsi="FbFrankReal" w:cs="FbFrankReal"/>
          <w:rt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ראה מכתב הרשב</w:t>
      </w:r>
      <w:r w:rsidRPr="00805717">
        <w:rPr>
          <w:rFonts w:ascii="FbFrankReal" w:hAnsi="FbFrankReal" w:cs="FbFrankReal"/>
          <w:rtl/>
        </w:rPr>
        <w:t>"</w:t>
      </w:r>
      <w:r w:rsidRPr="00805717">
        <w:rPr>
          <w:rFonts w:ascii="FbFrankReal" w:hAnsi="FbFrankReal" w:cs="FbFrankReal" w:hint="cs"/>
          <w:rtl/>
        </w:rPr>
        <w:t>א המובא ב</w:t>
      </w:r>
      <w:r w:rsidRPr="00805717">
        <w:rPr>
          <w:rFonts w:ascii="FbFrankReal" w:hAnsi="FbFrankReal" w:cs="FbFrankReal"/>
          <w:rtl/>
        </w:rPr>
        <w:t>'</w:t>
      </w:r>
      <w:r w:rsidRPr="00805717">
        <w:rPr>
          <w:rFonts w:ascii="FbFrankReal" w:hAnsi="FbFrankReal" w:cs="FbFrankReal" w:hint="cs"/>
          <w:rtl/>
        </w:rPr>
        <w:t>מנחת קנאות</w:t>
      </w:r>
      <w:r w:rsidRPr="00805717">
        <w:rPr>
          <w:rFonts w:ascii="FbFrankReal" w:hAnsi="FbFrankReal" w:cs="FbFrankReal"/>
          <w:rtl/>
        </w:rPr>
        <w:t>' (</w:t>
      </w:r>
      <w:r w:rsidRPr="00805717">
        <w:rPr>
          <w:rFonts w:ascii="FbFrankReal" w:hAnsi="FbFrankReal" w:cs="FbFrankReal" w:hint="cs"/>
          <w:rtl/>
        </w:rPr>
        <w:t>מכתב סא</w:t>
      </w:r>
      <w:r w:rsidRPr="00805717">
        <w:rPr>
          <w:rFonts w:ascii="FbFrankReal" w:hAnsi="FbFrankReal" w:cs="FbFrankReal"/>
          <w:rtl/>
        </w:rPr>
        <w:t>): "</w:t>
      </w:r>
      <w:r w:rsidRPr="00805717">
        <w:rPr>
          <w:rFonts w:ascii="FbFrankReal" w:hAnsi="FbFrankReal" w:cs="FbFrankReal" w:hint="cs"/>
          <w:rtl/>
        </w:rPr>
        <w:t>עוד העיד בפנינו</w:t>
      </w:r>
      <w:r w:rsidRPr="00805717">
        <w:rPr>
          <w:rFonts w:ascii="FbFrankReal" w:hAnsi="FbFrankReal" w:cs="FbFrankReal"/>
          <w:rtl/>
        </w:rPr>
        <w:t xml:space="preserve">, </w:t>
      </w:r>
      <w:r w:rsidRPr="00805717">
        <w:rPr>
          <w:rFonts w:ascii="FbFrankReal" w:hAnsi="FbFrankReal" w:cs="FbFrankReal" w:hint="cs"/>
          <w:rtl/>
        </w:rPr>
        <w:t>כי האיש אשר דמה לנו ולתורתינו</w:t>
      </w:r>
      <w:r w:rsidRPr="00805717">
        <w:rPr>
          <w:rFonts w:ascii="FbFrankReal" w:hAnsi="FbFrankReal" w:cs="FbFrankReal"/>
          <w:rtl/>
        </w:rPr>
        <w:t xml:space="preserve">, </w:t>
      </w:r>
      <w:r w:rsidRPr="00805717">
        <w:rPr>
          <w:rFonts w:ascii="FbFrankReal" w:hAnsi="FbFrankReal" w:cs="FbFrankReal" w:hint="cs"/>
          <w:rtl/>
        </w:rPr>
        <w:t>היה בקהל ואמר כי מה שאמרו</w:t>
      </w:r>
      <w:r w:rsidRPr="00805717">
        <w:rPr>
          <w:rFonts w:ascii="FbFrankReal" w:hAnsi="FbFrankReal" w:cs="FbFrankReal"/>
          <w:rtl/>
        </w:rPr>
        <w:t xml:space="preserve">, </w:t>
      </w:r>
      <w:r w:rsidRPr="00805717">
        <w:rPr>
          <w:rFonts w:ascii="FbFrankReal" w:hAnsi="FbFrankReal" w:cs="FbFrankReal" w:hint="cs"/>
          <w:rtl/>
        </w:rPr>
        <w:t>מ</w:t>
      </w:r>
      <w:r w:rsidRPr="00805717">
        <w:rPr>
          <w:rFonts w:ascii="FbFrankReal" w:hAnsi="FbFrankReal" w:cs="FbFrankReal"/>
          <w:rtl/>
        </w:rPr>
        <w:t>"</w:t>
      </w:r>
      <w:r w:rsidRPr="00805717">
        <w:rPr>
          <w:rFonts w:ascii="FbFrankReal" w:hAnsi="FbFrankReal" w:cs="FbFrankReal" w:hint="cs"/>
          <w:rtl/>
        </w:rPr>
        <w:t>ם וסמ</w:t>
      </w:r>
      <w:r w:rsidRPr="00805717">
        <w:rPr>
          <w:rFonts w:ascii="FbFrankReal" w:hAnsi="FbFrankReal" w:cs="FbFrankReal"/>
          <w:rtl/>
        </w:rPr>
        <w:t>"</w:t>
      </w:r>
      <w:r w:rsidRPr="00805717">
        <w:rPr>
          <w:rFonts w:ascii="FbFrankReal" w:hAnsi="FbFrankReal" w:cs="FbFrankReal" w:hint="cs"/>
          <w:rtl/>
        </w:rPr>
        <w:t>ך שבלוחות בנס היו עומדין וארון אינו מן המדה</w:t>
      </w:r>
      <w:r w:rsidRPr="00805717">
        <w:rPr>
          <w:rFonts w:ascii="FbFrankReal" w:hAnsi="FbFrankReal" w:cs="FbFrankReal"/>
          <w:rtl/>
        </w:rPr>
        <w:t xml:space="preserve">, </w:t>
      </w:r>
      <w:r w:rsidRPr="00805717">
        <w:rPr>
          <w:rFonts w:ascii="FbFrankReal" w:hAnsi="FbFrankReal" w:cs="FbFrankReal" w:hint="cs"/>
          <w:rtl/>
        </w:rPr>
        <w:t>אינו מן האפשר</w:t>
      </w:r>
      <w:r w:rsidRPr="00805717">
        <w:rPr>
          <w:rFonts w:ascii="FbFrankReal" w:hAnsi="FbFrankReal" w:cs="FbFrankReal"/>
          <w:rtl/>
        </w:rPr>
        <w:t xml:space="preserve">, </w:t>
      </w:r>
      <w:r w:rsidRPr="00805717">
        <w:rPr>
          <w:rFonts w:ascii="FbFrankReal" w:hAnsi="FbFrankReal" w:cs="FbFrankReal" w:hint="cs"/>
          <w:rtl/>
        </w:rPr>
        <w:t>כי כל גוף מטריד גבול ואינו עומד באויר בלא משען</w:t>
      </w:r>
      <w:r w:rsidRPr="00805717">
        <w:rPr>
          <w:rFonts w:ascii="FbFrankReal" w:hAnsi="FbFrankReal" w:cs="FbFrankReal"/>
          <w:rtl/>
        </w:rPr>
        <w:t xml:space="preserve">, </w:t>
      </w:r>
      <w:r w:rsidRPr="00805717">
        <w:rPr>
          <w:rFonts w:ascii="FbFrankReal" w:hAnsi="FbFrankReal" w:cs="FbFrankReal" w:hint="cs"/>
          <w:rtl/>
        </w:rPr>
        <w:t>ותחבולה היתה בלוחות בפנים שמעמידתם</w:t>
      </w:r>
      <w:r w:rsidRPr="00805717">
        <w:rPr>
          <w:rFonts w:ascii="FbFrankReal" w:hAnsi="FbFrankReal" w:cs="FbFrankReal"/>
          <w:rtl/>
        </w:rPr>
        <w:t xml:space="preserve">, </w:t>
      </w:r>
      <w:r w:rsidRPr="00805717">
        <w:rPr>
          <w:rFonts w:ascii="FbFrankReal" w:hAnsi="FbFrankReal" w:cs="FbFrankReal" w:hint="cs"/>
          <w:rtl/>
        </w:rPr>
        <w:t>יסכר פי דוברי שקר</w:t>
      </w:r>
      <w:r w:rsidRPr="00805717">
        <w:rPr>
          <w:rFonts w:ascii="FbFrankReal" w:hAnsi="FbFrankReal" w:cs="FbFrankReal"/>
          <w:rtl/>
        </w:rPr>
        <w:t xml:space="preserve">, </w:t>
      </w:r>
      <w:r w:rsidRPr="00805717">
        <w:rPr>
          <w:rFonts w:ascii="FbFrankReal" w:hAnsi="FbFrankReal" w:cs="FbFrankReal" w:hint="cs"/>
          <w:rtl/>
        </w:rPr>
        <w:t>על מי שתולה ארץ על בלימה</w:t>
      </w:r>
      <w:r w:rsidRPr="00805717">
        <w:rPr>
          <w:rFonts w:ascii="FbFrankReal" w:hAnsi="FbFrankReal" w:cs="FbFrankReal"/>
          <w:rtl/>
        </w:rPr>
        <w:t xml:space="preserve">, </w:t>
      </w:r>
      <w:r w:rsidRPr="00805717">
        <w:rPr>
          <w:rFonts w:ascii="FbFrankReal" w:hAnsi="FbFrankReal" w:cs="FbFrankReal" w:hint="cs"/>
          <w:rtl/>
        </w:rPr>
        <w:t>ועל אדניה הטבעו שמים על מה</w:t>
      </w:r>
      <w:r w:rsidRPr="00805717">
        <w:rPr>
          <w:rFonts w:ascii="FbFrankReal" w:hAnsi="FbFrankReal" w:cs="FbFrankReal"/>
          <w:rtl/>
        </w:rPr>
        <w:t xml:space="preserve">, </w:t>
      </w:r>
      <w:r w:rsidRPr="00805717">
        <w:rPr>
          <w:rFonts w:ascii="FbFrankReal" w:hAnsi="FbFrankReal" w:cs="FbFrankReal" w:hint="cs"/>
          <w:rtl/>
        </w:rPr>
        <w:t>נוסעים ויסעו</w:t>
      </w:r>
      <w:r w:rsidRPr="00805717">
        <w:rPr>
          <w:rFonts w:ascii="FbFrankReal" w:hAnsi="FbFrankReal" w:cs="FbFrankReal"/>
          <w:rtl/>
        </w:rPr>
        <w:t xml:space="preserve">, </w:t>
      </w:r>
      <w:r w:rsidRPr="00805717">
        <w:rPr>
          <w:rFonts w:ascii="FbFrankReal" w:hAnsi="FbFrankReal" w:cs="FbFrankReal" w:hint="cs"/>
          <w:rtl/>
        </w:rPr>
        <w:t>תלאות יסובבוהו</w:t>
      </w:r>
      <w:r w:rsidRPr="00805717">
        <w:rPr>
          <w:rFonts w:ascii="FbFrankReal" w:hAnsi="FbFrankReal" w:cs="FbFrankReal"/>
          <w:rtl/>
        </w:rPr>
        <w:t xml:space="preserve">, </w:t>
      </w:r>
      <w:r w:rsidRPr="00805717">
        <w:rPr>
          <w:rFonts w:ascii="FbFrankReal" w:hAnsi="FbFrankReal" w:cs="FbFrankReal" w:hint="cs"/>
          <w:rtl/>
        </w:rPr>
        <w:t>המעט ממנו הלאות אנשים כי תלאו גם את ה</w:t>
      </w:r>
      <w:r w:rsidRPr="00805717">
        <w:rPr>
          <w:rFonts w:ascii="FbFrankReal" w:hAnsi="FbFrankReal" w:cs="FbFrankReal"/>
          <w:rtl/>
        </w:rPr>
        <w:t>'".</w:t>
      </w:r>
    </w:p>
    <w:p w14:paraId="687D3CDB"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hint="cs"/>
          <w:rtl/>
        </w:rPr>
        <w:t>ויש לציין גם לדברי ר</w:t>
      </w:r>
      <w:r w:rsidRPr="00805717">
        <w:rPr>
          <w:rFonts w:ascii="FbFrankReal" w:hAnsi="FbFrankReal" w:cs="FbFrankReal"/>
          <w:rtl/>
        </w:rPr>
        <w:t xml:space="preserve">' </w:t>
      </w:r>
      <w:r w:rsidRPr="00805717">
        <w:rPr>
          <w:rFonts w:ascii="FbFrankReal" w:hAnsi="FbFrankReal" w:cs="FbFrankReal" w:hint="cs"/>
          <w:rtl/>
        </w:rPr>
        <w:t xml:space="preserve">שמעון בן יוסף </w:t>
      </w:r>
      <w:r w:rsidRPr="00805717">
        <w:rPr>
          <w:rFonts w:ascii="FbFrankReal" w:hAnsi="FbFrankReal" w:cs="FbFrankReal"/>
          <w:rtl/>
        </w:rPr>
        <w:t>(</w:t>
      </w:r>
      <w:r w:rsidRPr="00805717">
        <w:rPr>
          <w:rFonts w:ascii="FbFrankReal" w:hAnsi="FbFrankReal" w:cs="FbFrankReal" w:hint="cs"/>
          <w:rtl/>
        </w:rPr>
        <w:t>הובא בהשלמות ל</w:t>
      </w:r>
      <w:r w:rsidRPr="00805717">
        <w:rPr>
          <w:rFonts w:ascii="FbFrankReal" w:hAnsi="FbFrankReal" w:cs="FbFrankReal"/>
          <w:rtl/>
        </w:rPr>
        <w:t>'</w:t>
      </w:r>
      <w:r w:rsidRPr="00805717">
        <w:rPr>
          <w:rFonts w:ascii="FbFrankReal" w:hAnsi="FbFrankReal" w:cs="FbFrankReal" w:hint="cs"/>
          <w:rtl/>
        </w:rPr>
        <w:t>מנחת קנאות</w:t>
      </w:r>
      <w:r w:rsidRPr="00805717">
        <w:rPr>
          <w:rFonts w:ascii="FbFrankReal" w:hAnsi="FbFrankReal" w:cs="FbFrankReal"/>
          <w:rtl/>
        </w:rPr>
        <w:t xml:space="preserve">' </w:t>
      </w:r>
      <w:r w:rsidRPr="00805717">
        <w:rPr>
          <w:rFonts w:ascii="FbFrankReal" w:hAnsi="FbFrankReal" w:cs="FbFrankReal" w:hint="cs"/>
          <w:rtl/>
        </w:rPr>
        <w:t>לאחרי מכתב מרבי מנחם בר שלמה פרפייאן</w:t>
      </w:r>
      <w:r w:rsidRPr="00805717">
        <w:rPr>
          <w:rFonts w:ascii="FbFrankReal" w:hAnsi="FbFrankReal" w:cs="FbFrankReal"/>
          <w:rtl/>
        </w:rPr>
        <w:t xml:space="preserve">) </w:t>
      </w:r>
      <w:r w:rsidRPr="00805717">
        <w:rPr>
          <w:rFonts w:ascii="FbFrankReal" w:hAnsi="FbFrankReal" w:cs="FbFrankReal" w:hint="cs"/>
          <w:rtl/>
        </w:rPr>
        <w:t>שכתב דברים דומים ואף הוא הזכיר שאלו המתפלספים כפרו בזה</w:t>
      </w:r>
      <w:r w:rsidRPr="00805717">
        <w:rPr>
          <w:rFonts w:ascii="FbFrankReal" w:hAnsi="FbFrankReal" w:cs="FbFrankReal"/>
          <w:rtl/>
        </w:rPr>
        <w:t xml:space="preserve">, </w:t>
      </w:r>
      <w:r w:rsidRPr="00805717">
        <w:rPr>
          <w:rFonts w:ascii="FbFrankReal" w:hAnsi="FbFrankReal" w:cs="FbFrankReal" w:hint="cs"/>
          <w:rtl/>
        </w:rPr>
        <w:t>ואלו דבריו בין השאר</w:t>
      </w:r>
      <w:r w:rsidRPr="00805717">
        <w:rPr>
          <w:rFonts w:ascii="FbFrankReal" w:hAnsi="FbFrankReal" w:cs="FbFrankReal"/>
          <w:rtl/>
        </w:rPr>
        <w:t>: "</w:t>
      </w:r>
      <w:r w:rsidRPr="00805717">
        <w:rPr>
          <w:rFonts w:ascii="FbFrankReal" w:hAnsi="FbFrankReal" w:cs="FbFrankReal" w:hint="cs"/>
          <w:rtl/>
        </w:rPr>
        <w:t>בספורי יצחק על דבר ד</w:t>
      </w:r>
      <w:r w:rsidRPr="00805717">
        <w:rPr>
          <w:rFonts w:ascii="FbFrankReal" w:hAnsi="FbFrankReal" w:cs="FbFrankReal"/>
          <w:rtl/>
        </w:rPr>
        <w:t xml:space="preserve">' </w:t>
      </w:r>
      <w:r w:rsidRPr="00805717">
        <w:rPr>
          <w:rFonts w:ascii="FbFrankReal" w:hAnsi="FbFrankReal" w:cs="FbFrankReal" w:hint="cs"/>
          <w:rtl/>
        </w:rPr>
        <w:t>הבארות</w:t>
      </w:r>
      <w:r w:rsidRPr="00805717">
        <w:rPr>
          <w:rFonts w:ascii="FbFrankReal" w:hAnsi="FbFrankReal" w:cs="FbFrankReal"/>
          <w:rtl/>
        </w:rPr>
        <w:t xml:space="preserve">, </w:t>
      </w:r>
      <w:r w:rsidRPr="00805717">
        <w:rPr>
          <w:rFonts w:ascii="FbFrankReal" w:hAnsi="FbFrankReal" w:cs="FbFrankReal" w:hint="cs"/>
          <w:rtl/>
        </w:rPr>
        <w:t xml:space="preserve">אמרו לא יאמנו כפשטן כי יש בהם כמה סתירות </w:t>
      </w:r>
      <w:r w:rsidRPr="00805717">
        <w:rPr>
          <w:rFonts w:ascii="FbFrankReal" w:hAnsi="FbFrankReal" w:cs="FbFrankReal"/>
          <w:rtl/>
        </w:rPr>
        <w:t xml:space="preserve">. . </w:t>
      </w:r>
      <w:r w:rsidRPr="00805717">
        <w:rPr>
          <w:rFonts w:ascii="FbFrankReal" w:hAnsi="FbFrankReal" w:cs="FbFrankReal" w:hint="cs"/>
          <w:rtl/>
        </w:rPr>
        <w:t>ומקום ארון שאינו מן המדה רחוק מכליותיהם</w:t>
      </w:r>
      <w:r w:rsidRPr="00805717">
        <w:rPr>
          <w:rFonts w:ascii="FbFrankReal" w:hAnsi="FbFrankReal" w:cs="FbFrankReal"/>
          <w:rtl/>
        </w:rPr>
        <w:t xml:space="preserve">, </w:t>
      </w:r>
      <w:r w:rsidRPr="00805717">
        <w:rPr>
          <w:rFonts w:ascii="FbFrankReal" w:hAnsi="FbFrankReal" w:cs="FbFrankReal" w:hint="cs"/>
          <w:rtl/>
        </w:rPr>
        <w:t>כל אשר לא יחיבהו הטבע יכחידוהו תחת לשונותיהם</w:t>
      </w:r>
      <w:r w:rsidRPr="00805717">
        <w:rPr>
          <w:rFonts w:ascii="FbFrankReal" w:hAnsi="FbFrankReal" w:cs="FbFrankReal"/>
          <w:rtl/>
        </w:rPr>
        <w:t xml:space="preserve">, </w:t>
      </w:r>
      <w:r w:rsidRPr="00805717">
        <w:rPr>
          <w:rFonts w:ascii="FbFrankReal" w:hAnsi="FbFrankReal" w:cs="FbFrankReal" w:hint="cs"/>
          <w:rtl/>
        </w:rPr>
        <w:t>שעלים שעלים קטנים כרם ה</w:t>
      </w:r>
      <w:r w:rsidRPr="00805717">
        <w:rPr>
          <w:rFonts w:ascii="FbFrankReal" w:hAnsi="FbFrankReal" w:cs="FbFrankReal"/>
          <w:rtl/>
        </w:rPr>
        <w:t xml:space="preserve">' </w:t>
      </w:r>
      <w:r w:rsidRPr="00805717">
        <w:rPr>
          <w:rFonts w:ascii="FbFrankReal" w:hAnsi="FbFrankReal" w:cs="FbFrankReal" w:hint="cs"/>
          <w:rtl/>
        </w:rPr>
        <w:t>לעיני הנוטרים מחבלים</w:t>
      </w:r>
      <w:r w:rsidRPr="00805717">
        <w:rPr>
          <w:rFonts w:ascii="FbFrankReal" w:hAnsi="FbFrankReal" w:cs="FbFrankReal"/>
          <w:rtl/>
        </w:rPr>
        <w:t>".</w:t>
      </w:r>
    </w:p>
  </w:footnote>
  <w:footnote w:id="107">
    <w:p w14:paraId="27949B4A"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ולהעיר שאלו הבאים חדשים לבקרים להתאים דעת הרשב</w:t>
      </w:r>
      <w:r w:rsidRPr="00805717">
        <w:rPr>
          <w:rFonts w:ascii="FbFrankReal" w:hAnsi="FbFrankReal" w:cs="FbFrankReal"/>
          <w:rtl/>
        </w:rPr>
        <w:t>"</w:t>
      </w:r>
      <w:r w:rsidRPr="00805717">
        <w:rPr>
          <w:rFonts w:ascii="FbFrankReal" w:hAnsi="FbFrankReal" w:cs="FbFrankReal" w:hint="cs"/>
          <w:rtl/>
        </w:rPr>
        <w:t xml:space="preserve">א עם דעת שאר החוקרים </w:t>
      </w:r>
      <w:r w:rsidRPr="00805717">
        <w:rPr>
          <w:rFonts w:ascii="FbFrankReal" w:hAnsi="FbFrankReal" w:cs="FbFrankReal"/>
          <w:rtl/>
        </w:rPr>
        <w:t xml:space="preserve">– </w:t>
      </w:r>
      <w:r w:rsidRPr="00805717">
        <w:rPr>
          <w:rFonts w:ascii="FbFrankReal" w:hAnsi="FbFrankReal" w:cs="FbFrankReal" w:hint="cs"/>
          <w:rtl/>
        </w:rPr>
        <w:t>מתעלמים מדברי הרשב</w:t>
      </w:r>
      <w:r w:rsidRPr="00805717">
        <w:rPr>
          <w:rFonts w:ascii="FbFrankReal" w:hAnsi="FbFrankReal" w:cs="FbFrankReal"/>
          <w:rtl/>
        </w:rPr>
        <w:t>"</w:t>
      </w:r>
      <w:r w:rsidRPr="00805717">
        <w:rPr>
          <w:rFonts w:ascii="FbFrankReal" w:hAnsi="FbFrankReal" w:cs="FbFrankReal" w:hint="cs"/>
          <w:rtl/>
        </w:rPr>
        <w:t>א אלו</w:t>
      </w:r>
      <w:r w:rsidRPr="00805717">
        <w:rPr>
          <w:rFonts w:ascii="FbFrankReal" w:hAnsi="FbFrankReal" w:cs="FbFrankReal"/>
          <w:rtl/>
        </w:rPr>
        <w:t xml:space="preserve">, </w:t>
      </w:r>
      <w:r w:rsidRPr="00805717">
        <w:rPr>
          <w:rFonts w:ascii="FbFrankReal" w:hAnsi="FbFrankReal" w:cs="FbFrankReal" w:hint="cs"/>
          <w:rtl/>
        </w:rPr>
        <w:t>ובוחרים להתמקד על דברי הרשב</w:t>
      </w:r>
      <w:r w:rsidRPr="00805717">
        <w:rPr>
          <w:rFonts w:ascii="FbFrankReal" w:hAnsi="FbFrankReal" w:cs="FbFrankReal"/>
          <w:rtl/>
        </w:rPr>
        <w:t>"</w:t>
      </w:r>
      <w:r w:rsidRPr="00805717">
        <w:rPr>
          <w:rFonts w:ascii="FbFrankReal" w:hAnsi="FbFrankReal" w:cs="FbFrankReal" w:hint="cs"/>
          <w:rtl/>
        </w:rPr>
        <w:t>א בתשובה ח</w:t>
      </w:r>
      <w:r w:rsidRPr="00805717">
        <w:rPr>
          <w:rFonts w:ascii="FbFrankReal" w:hAnsi="FbFrankReal" w:cs="FbFrankReal"/>
          <w:rtl/>
        </w:rPr>
        <w:t>"</w:t>
      </w:r>
      <w:r w:rsidRPr="00805717">
        <w:rPr>
          <w:rFonts w:ascii="FbFrankReal" w:hAnsi="FbFrankReal" w:cs="FbFrankReal" w:hint="cs"/>
          <w:rtl/>
        </w:rPr>
        <w:t>ד סי</w:t>
      </w:r>
      <w:r w:rsidRPr="00805717">
        <w:rPr>
          <w:rFonts w:ascii="FbFrankReal" w:hAnsi="FbFrankReal" w:cs="FbFrankReal"/>
          <w:rtl/>
        </w:rPr>
        <w:t xml:space="preserve">' </w:t>
      </w:r>
      <w:r w:rsidRPr="00805717">
        <w:rPr>
          <w:rFonts w:ascii="FbFrankReal" w:hAnsi="FbFrankReal" w:cs="FbFrankReal" w:hint="cs"/>
          <w:rtl/>
        </w:rPr>
        <w:t xml:space="preserve">רלד </w:t>
      </w:r>
      <w:r w:rsidRPr="00805717">
        <w:rPr>
          <w:rFonts w:ascii="FbFrankReal" w:hAnsi="FbFrankReal" w:cs="FbFrankReal"/>
          <w:rtl/>
        </w:rPr>
        <w:t>(</w:t>
      </w:r>
      <w:r w:rsidRPr="00805717">
        <w:rPr>
          <w:rFonts w:ascii="FbFrankReal" w:hAnsi="FbFrankReal" w:cs="FbFrankReal" w:hint="cs"/>
          <w:rtl/>
        </w:rPr>
        <w:t>ראה לקמן פ</w:t>
      </w:r>
      <w:r w:rsidRPr="00805717">
        <w:rPr>
          <w:rFonts w:ascii="FbFrankReal" w:hAnsi="FbFrankReal" w:cs="FbFrankReal"/>
          <w:rtl/>
        </w:rPr>
        <w:t>"</w:t>
      </w:r>
      <w:r w:rsidRPr="00805717">
        <w:rPr>
          <w:rFonts w:ascii="FbFrankReal" w:hAnsi="FbFrankReal" w:cs="FbFrankReal" w:hint="cs"/>
          <w:rtl/>
        </w:rPr>
        <w:t>ד</w:t>
      </w:r>
      <w:r w:rsidRPr="00805717">
        <w:rPr>
          <w:rFonts w:ascii="FbFrankReal" w:hAnsi="FbFrankReal" w:cs="FbFrankReal"/>
          <w:rtl/>
        </w:rPr>
        <w:t xml:space="preserve">) </w:t>
      </w:r>
      <w:r w:rsidRPr="00805717">
        <w:rPr>
          <w:rFonts w:ascii="FbFrankReal" w:hAnsi="FbFrankReal" w:cs="FbFrankReal" w:hint="cs"/>
          <w:rtl/>
        </w:rPr>
        <w:t>ולדעתם אין צורך ליישב הדברים בדעת הרשב</w:t>
      </w:r>
      <w:r w:rsidRPr="00805717">
        <w:rPr>
          <w:rFonts w:ascii="FbFrankReal" w:hAnsi="FbFrankReal" w:cs="FbFrankReal"/>
          <w:rtl/>
        </w:rPr>
        <w:t>"</w:t>
      </w:r>
      <w:r w:rsidRPr="00805717">
        <w:rPr>
          <w:rFonts w:ascii="FbFrankReal" w:hAnsi="FbFrankReal" w:cs="FbFrankReal" w:hint="cs"/>
          <w:rtl/>
        </w:rPr>
        <w:t xml:space="preserve">א </w:t>
      </w:r>
      <w:r w:rsidRPr="00805717">
        <w:rPr>
          <w:rFonts w:ascii="FbFrankReal" w:hAnsi="FbFrankReal" w:cs="FbFrankReal"/>
          <w:rtl/>
        </w:rPr>
        <w:t xml:space="preserve">– </w:t>
      </w:r>
      <w:r w:rsidRPr="00805717">
        <w:rPr>
          <w:rFonts w:ascii="FbFrankReal" w:hAnsi="FbFrankReal" w:cs="FbFrankReal" w:hint="cs"/>
          <w:rtl/>
        </w:rPr>
        <w:t>ראה לדוגמא מכתבו של ר</w:t>
      </w:r>
      <w:r w:rsidRPr="00805717">
        <w:rPr>
          <w:rFonts w:ascii="FbFrankReal" w:hAnsi="FbFrankReal" w:cs="FbFrankReal"/>
          <w:rtl/>
        </w:rPr>
        <w:t xml:space="preserve">' </w:t>
      </w:r>
      <w:r w:rsidRPr="00805717">
        <w:rPr>
          <w:rFonts w:ascii="FbFrankReal" w:hAnsi="FbFrankReal" w:cs="FbFrankReal" w:hint="cs"/>
          <w:rtl/>
        </w:rPr>
        <w:t>י</w:t>
      </w:r>
      <w:r w:rsidRPr="00805717">
        <w:rPr>
          <w:rFonts w:ascii="FbFrankReal" w:hAnsi="FbFrankReal" w:cs="FbFrankReal"/>
          <w:rtl/>
        </w:rPr>
        <w:t xml:space="preserve">. </w:t>
      </w:r>
      <w:r w:rsidRPr="00805717">
        <w:rPr>
          <w:rFonts w:ascii="FbFrankReal" w:hAnsi="FbFrankReal" w:cs="FbFrankReal" w:hint="cs"/>
          <w:rtl/>
        </w:rPr>
        <w:t xml:space="preserve">גרוסמן למערכת </w:t>
      </w:r>
      <w:r w:rsidRPr="00805717">
        <w:rPr>
          <w:rFonts w:ascii="FbFrankReal" w:hAnsi="FbFrankReal" w:cs="FbFrankReal"/>
          <w:rtl/>
        </w:rPr>
        <w:t>'</w:t>
      </w:r>
      <w:r w:rsidRPr="00805717">
        <w:rPr>
          <w:rFonts w:ascii="FbFrankReal" w:hAnsi="FbFrankReal" w:cs="FbFrankReal" w:hint="cs"/>
          <w:rtl/>
        </w:rPr>
        <w:t>חקירה</w:t>
      </w:r>
      <w:r w:rsidRPr="00805717">
        <w:rPr>
          <w:rFonts w:ascii="FbFrankReal" w:hAnsi="FbFrankReal" w:cs="FbFrankReal"/>
          <w:rtl/>
        </w:rPr>
        <w:t>' (</w:t>
      </w:r>
      <w:r w:rsidRPr="00805717">
        <w:rPr>
          <w:rFonts w:ascii="FbFrankReal" w:hAnsi="FbFrankReal" w:cs="FbFrankReal" w:hint="cs"/>
          <w:rtl/>
        </w:rPr>
        <w:t>גליון ה</w:t>
      </w:r>
      <w:r w:rsidRPr="00805717">
        <w:rPr>
          <w:rFonts w:ascii="FbFrankReal" w:hAnsi="FbFrankReal" w:cs="FbFrankReal"/>
          <w:rtl/>
        </w:rPr>
        <w:t xml:space="preserve">, </w:t>
      </w:r>
      <w:r w:rsidRPr="00805717">
        <w:rPr>
          <w:rFonts w:ascii="FbFrankReal" w:hAnsi="FbFrankReal" w:cs="FbFrankReal" w:hint="cs"/>
          <w:rtl/>
        </w:rPr>
        <w:t>ע</w:t>
      </w:r>
      <w:r w:rsidRPr="00805717">
        <w:rPr>
          <w:rFonts w:ascii="FbFrankReal" w:hAnsi="FbFrankReal" w:cs="FbFrankReal"/>
          <w:rtl/>
        </w:rPr>
        <w:t xml:space="preserve">' 30) </w:t>
      </w:r>
      <w:r w:rsidRPr="00805717">
        <w:rPr>
          <w:rFonts w:ascii="FbFrankReal" w:hAnsi="FbFrankReal" w:cs="FbFrankReal" w:hint="cs"/>
          <w:rtl/>
        </w:rPr>
        <w:t>בתגובה לדברי ב</w:t>
      </w:r>
      <w:r w:rsidRPr="00805717">
        <w:rPr>
          <w:rFonts w:ascii="FbFrankReal" w:hAnsi="FbFrankReal" w:cs="FbFrankReal"/>
          <w:rtl/>
        </w:rPr>
        <w:t>'</w:t>
      </w:r>
      <w:r w:rsidRPr="00805717">
        <w:rPr>
          <w:rFonts w:ascii="FbFrankReal" w:hAnsi="FbFrankReal" w:cs="FbFrankReal" w:hint="cs"/>
          <w:rtl/>
        </w:rPr>
        <w:t>הערות וביאורים</w:t>
      </w:r>
      <w:r w:rsidRPr="00805717">
        <w:rPr>
          <w:rFonts w:ascii="FbFrankReal" w:hAnsi="FbFrankReal" w:cs="FbFrankReal"/>
          <w:rtl/>
        </w:rPr>
        <w:t xml:space="preserve">' </w:t>
      </w:r>
      <w:r w:rsidRPr="00805717">
        <w:rPr>
          <w:rFonts w:ascii="FbFrankReal" w:hAnsi="FbFrankReal" w:cs="FbFrankReal" w:hint="cs"/>
          <w:rtl/>
        </w:rPr>
        <w:t xml:space="preserve">גליון תתקיט </w:t>
      </w:r>
      <w:r w:rsidRPr="00805717">
        <w:rPr>
          <w:rFonts w:ascii="FbFrankReal" w:hAnsi="FbFrankReal" w:cs="FbFrankReal"/>
          <w:rtl/>
        </w:rPr>
        <w:t>(</w:t>
      </w:r>
      <w:r w:rsidRPr="00805717">
        <w:rPr>
          <w:rFonts w:ascii="FbFrankReal" w:hAnsi="FbFrankReal" w:cs="FbFrankReal" w:hint="cs"/>
          <w:rtl/>
        </w:rPr>
        <w:t>ע</w:t>
      </w:r>
      <w:r w:rsidRPr="00805717">
        <w:rPr>
          <w:rFonts w:ascii="FbFrankReal" w:hAnsi="FbFrankReal" w:cs="FbFrankReal"/>
          <w:rtl/>
        </w:rPr>
        <w:t xml:space="preserve">' 58). </w:t>
      </w:r>
      <w:r w:rsidRPr="00805717">
        <w:rPr>
          <w:rFonts w:ascii="FbFrankReal" w:hAnsi="FbFrankReal" w:cs="FbFrankReal" w:hint="cs"/>
          <w:rtl/>
        </w:rPr>
        <w:t xml:space="preserve">לגבי שאר טענותיו </w:t>
      </w:r>
      <w:r w:rsidRPr="00805717">
        <w:rPr>
          <w:rFonts w:ascii="FbFrankReal" w:hAnsi="FbFrankReal" w:cs="FbFrankReal"/>
          <w:rtl/>
        </w:rPr>
        <w:t xml:space="preserve">– </w:t>
      </w:r>
      <w:r w:rsidRPr="00805717">
        <w:rPr>
          <w:rFonts w:ascii="FbFrankReal" w:hAnsi="FbFrankReal" w:cs="FbFrankReal" w:hint="cs"/>
          <w:rtl/>
        </w:rPr>
        <w:t>מקצת מהם נדון בהם לקמן בפנים ובהערות</w:t>
      </w:r>
      <w:r w:rsidRPr="00805717">
        <w:rPr>
          <w:rFonts w:ascii="FbFrankReal" w:hAnsi="FbFrankReal" w:cs="FbFrankReal"/>
          <w:rtl/>
        </w:rPr>
        <w:t xml:space="preserve">, </w:t>
      </w:r>
      <w:r w:rsidRPr="00805717">
        <w:rPr>
          <w:rFonts w:ascii="FbFrankReal" w:hAnsi="FbFrankReal" w:cs="FbFrankReal" w:hint="cs"/>
          <w:rtl/>
        </w:rPr>
        <w:t xml:space="preserve">ועל השאר </w:t>
      </w:r>
      <w:r w:rsidRPr="00805717">
        <w:rPr>
          <w:rFonts w:ascii="FbFrankReal" w:hAnsi="FbFrankReal" w:cs="FbFrankReal"/>
          <w:rtl/>
        </w:rPr>
        <w:t xml:space="preserve">– </w:t>
      </w:r>
      <w:r w:rsidRPr="00805717">
        <w:rPr>
          <w:rFonts w:ascii="FbFrankReal" w:hAnsi="FbFrankReal" w:cs="FbFrankReal" w:hint="cs"/>
          <w:rtl/>
        </w:rPr>
        <w:t>עוד חזון למועד</w:t>
      </w:r>
      <w:r w:rsidRPr="00805717">
        <w:rPr>
          <w:rFonts w:ascii="FbFrankReal" w:hAnsi="FbFrankReal" w:cs="FbFrankReal"/>
          <w:rtl/>
        </w:rPr>
        <w:t xml:space="preserve">. </w:t>
      </w:r>
    </w:p>
  </w:footnote>
  <w:footnote w:id="108">
    <w:p w14:paraId="0B1637C8"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יש להעיר ממכתב הגאון הרגצ</w:t>
      </w:r>
      <w:r w:rsidRPr="00805717">
        <w:rPr>
          <w:rFonts w:ascii="FbFrankReal" w:hAnsi="FbFrankReal" w:cs="FbFrankReal"/>
          <w:rtl/>
        </w:rPr>
        <w:t>'</w:t>
      </w:r>
      <w:r w:rsidRPr="00805717">
        <w:rPr>
          <w:rFonts w:ascii="FbFrankReal" w:hAnsi="FbFrankReal" w:cs="FbFrankReal" w:hint="cs"/>
          <w:rtl/>
        </w:rPr>
        <w:t>ובי המובא ב</w:t>
      </w:r>
      <w:r w:rsidRPr="00805717">
        <w:rPr>
          <w:rFonts w:ascii="FbFrankReal" w:hAnsi="FbFrankReal" w:cs="FbFrankReal"/>
          <w:rtl/>
        </w:rPr>
        <w:t>'</w:t>
      </w:r>
      <w:r w:rsidRPr="00805717">
        <w:rPr>
          <w:rFonts w:ascii="FbFrankReal" w:hAnsi="FbFrankReal" w:cs="FbFrankReal" w:hint="cs"/>
          <w:rtl/>
        </w:rPr>
        <w:t>רשימות</w:t>
      </w:r>
      <w:r w:rsidRPr="00805717">
        <w:rPr>
          <w:rFonts w:ascii="FbFrankReal" w:hAnsi="FbFrankReal" w:cs="FbFrankReal"/>
          <w:rtl/>
        </w:rPr>
        <w:t xml:space="preserve">' </w:t>
      </w:r>
      <w:r w:rsidRPr="00805717">
        <w:rPr>
          <w:rFonts w:ascii="FbFrankReal" w:hAnsi="FbFrankReal" w:cs="FbFrankReal" w:hint="cs"/>
          <w:rtl/>
        </w:rPr>
        <w:t>כ</w:t>
      </w:r>
      <w:r w:rsidRPr="00805717">
        <w:rPr>
          <w:rFonts w:ascii="FbFrankReal" w:hAnsi="FbFrankReal" w:cs="FbFrankReal"/>
          <w:rtl/>
        </w:rPr>
        <w:t>"</w:t>
      </w:r>
      <w:r w:rsidRPr="00805717">
        <w:rPr>
          <w:rFonts w:ascii="FbFrankReal" w:hAnsi="FbFrankReal" w:cs="FbFrankReal" w:hint="cs"/>
          <w:rtl/>
        </w:rPr>
        <w:t>ק אדמו</w:t>
      </w:r>
      <w:r w:rsidRPr="00805717">
        <w:rPr>
          <w:rFonts w:ascii="FbFrankReal" w:hAnsi="FbFrankReal" w:cs="FbFrankReal"/>
          <w:rtl/>
        </w:rPr>
        <w:t>"</w:t>
      </w:r>
      <w:r w:rsidRPr="00805717">
        <w:rPr>
          <w:rFonts w:ascii="FbFrankReal" w:hAnsi="FbFrankReal" w:cs="FbFrankReal" w:hint="cs"/>
          <w:rtl/>
        </w:rPr>
        <w:t>ר זי</w:t>
      </w:r>
      <w:r w:rsidRPr="00805717">
        <w:rPr>
          <w:rFonts w:ascii="FbFrankReal" w:hAnsi="FbFrankReal" w:cs="FbFrankReal"/>
          <w:rtl/>
        </w:rPr>
        <w:t>"</w:t>
      </w:r>
      <w:r w:rsidRPr="00805717">
        <w:rPr>
          <w:rFonts w:ascii="FbFrankReal" w:hAnsi="FbFrankReal" w:cs="FbFrankReal" w:hint="cs"/>
          <w:rtl/>
        </w:rPr>
        <w:t xml:space="preserve">ע </w:t>
      </w:r>
      <w:r w:rsidRPr="00805717">
        <w:rPr>
          <w:rFonts w:ascii="FbFrankReal" w:hAnsi="FbFrankReal" w:cs="FbFrankReal"/>
          <w:rtl/>
        </w:rPr>
        <w:t>(</w:t>
      </w:r>
      <w:r w:rsidRPr="00805717">
        <w:rPr>
          <w:rFonts w:ascii="FbFrankReal" w:hAnsi="FbFrankReal" w:cs="FbFrankReal" w:hint="cs"/>
          <w:rtl/>
        </w:rPr>
        <w:t>חוברת קסב</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שהביא שתיהם בחדא מחתא</w:t>
      </w:r>
      <w:r w:rsidRPr="00805717">
        <w:rPr>
          <w:rFonts w:ascii="FbFrankReal" w:hAnsi="FbFrankReal" w:cs="FbFrankReal"/>
          <w:rtl/>
        </w:rPr>
        <w:t xml:space="preserve">, </w:t>
      </w:r>
      <w:r w:rsidRPr="00805717">
        <w:rPr>
          <w:rFonts w:ascii="FbFrankReal" w:hAnsi="FbFrankReal" w:cs="FbFrankReal" w:hint="cs"/>
          <w:rtl/>
        </w:rPr>
        <w:t>ומדמה נסים אלו להחידוש שביובל</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rtl/>
        </w:rPr>
        <w:t>"</w:t>
      </w:r>
      <w:r w:rsidRPr="00805717">
        <w:rPr>
          <w:rFonts w:ascii="FbFrankReal" w:hAnsi="FbFrankReal" w:cs="FbFrankReal" w:hint="cs"/>
          <w:rtl/>
        </w:rPr>
        <w:t>יובל קדש לה׳</w:t>
      </w:r>
      <w:r w:rsidRPr="00805717">
        <w:rPr>
          <w:rFonts w:ascii="FbFrankReal" w:hAnsi="FbFrankReal" w:cs="FbFrankReal"/>
          <w:rtl/>
        </w:rPr>
        <w:t xml:space="preserve">, </w:t>
      </w:r>
      <w:r w:rsidRPr="00805717">
        <w:rPr>
          <w:rFonts w:ascii="FbFrankReal" w:hAnsi="FbFrankReal" w:cs="FbFrankReal" w:hint="cs"/>
          <w:rtl/>
        </w:rPr>
        <w:t>עצם אפקעתא דמלכא</w:t>
      </w:r>
      <w:r w:rsidRPr="00805717">
        <w:rPr>
          <w:rFonts w:ascii="FbFrankReal" w:hAnsi="FbFrankReal" w:cs="FbFrankReal"/>
          <w:rtl/>
        </w:rPr>
        <w:t xml:space="preserve">, </w:t>
      </w:r>
      <w:r w:rsidRPr="00805717">
        <w:rPr>
          <w:rFonts w:ascii="FbFrankReal" w:hAnsi="FbFrankReal" w:cs="FbFrankReal" w:hint="cs"/>
          <w:rtl/>
        </w:rPr>
        <w:t xml:space="preserve">בבא מציעא ק״ט </w:t>
      </w:r>
      <w:r w:rsidRPr="00805717">
        <w:rPr>
          <w:rFonts w:ascii="FbFrankReal" w:hAnsi="FbFrankReal" w:cs="FbFrankReal"/>
          <w:rtl/>
        </w:rPr>
        <w:t>[</w:t>
      </w:r>
      <w:r w:rsidRPr="00805717">
        <w:rPr>
          <w:rFonts w:ascii="FbFrankReal" w:hAnsi="FbFrankReal" w:cs="FbFrankReal" w:hint="cs"/>
          <w:rtl/>
        </w:rPr>
        <w:t>ע״א</w:t>
      </w:r>
      <w:r w:rsidRPr="00805717">
        <w:rPr>
          <w:rFonts w:ascii="FbFrankReal" w:hAnsi="FbFrankReal" w:cs="FbFrankReal"/>
          <w:rtl/>
        </w:rPr>
        <w:t xml:space="preserve">] </w:t>
      </w:r>
      <w:r w:rsidRPr="00805717">
        <w:rPr>
          <w:rFonts w:ascii="FbFrankReal" w:hAnsi="FbFrankReal" w:cs="FbFrankReal" w:hint="cs"/>
          <w:rtl/>
        </w:rPr>
        <w:t xml:space="preserve">ושם ל״ט </w:t>
      </w:r>
      <w:r w:rsidRPr="00805717">
        <w:rPr>
          <w:rFonts w:ascii="FbFrankReal" w:hAnsi="FbFrankReal" w:cs="FbFrankReal"/>
          <w:rtl/>
        </w:rPr>
        <w:t>[</w:t>
      </w:r>
      <w:r w:rsidRPr="00805717">
        <w:rPr>
          <w:rFonts w:ascii="FbFrankReal" w:hAnsi="FbFrankReal" w:cs="FbFrankReal" w:hint="cs"/>
          <w:rtl/>
        </w:rPr>
        <w:t>ע״א</w:t>
      </w:r>
      <w:r w:rsidRPr="00805717">
        <w:rPr>
          <w:rFonts w:ascii="FbFrankReal" w:hAnsi="FbFrankReal" w:cs="FbFrankReal"/>
          <w:rtl/>
        </w:rPr>
        <w:t xml:space="preserve">] </w:t>
      </w:r>
      <w:r w:rsidRPr="00805717">
        <w:rPr>
          <w:rFonts w:ascii="FbFrankReal" w:hAnsi="FbFrankReal" w:cs="FbFrankReal" w:hint="cs"/>
          <w:rtl/>
        </w:rPr>
        <w:t xml:space="preserve">וק״ו </w:t>
      </w:r>
      <w:r w:rsidRPr="00805717">
        <w:rPr>
          <w:rFonts w:ascii="FbFrankReal" w:hAnsi="FbFrankReal" w:cs="FbFrankReal"/>
          <w:rtl/>
        </w:rPr>
        <w:t>[</w:t>
      </w:r>
      <w:r w:rsidRPr="00805717">
        <w:rPr>
          <w:rFonts w:ascii="FbFrankReal" w:hAnsi="FbFrankReal" w:cs="FbFrankReal" w:hint="cs"/>
          <w:rtl/>
        </w:rPr>
        <w:t>ע״א</w:t>
      </w:r>
      <w:r w:rsidRPr="00805717">
        <w:rPr>
          <w:rFonts w:ascii="FbFrankReal" w:hAnsi="FbFrankReal" w:cs="FbFrankReal"/>
          <w:rtl/>
        </w:rPr>
        <w:t xml:space="preserve">], </w:t>
      </w:r>
      <w:r w:rsidRPr="00805717">
        <w:rPr>
          <w:rFonts w:ascii="FbFrankReal" w:hAnsi="FbFrankReal" w:cs="FbFrankReal" w:hint="cs"/>
          <w:rtl/>
        </w:rPr>
        <w:t>ויובל לא מהני רק בקנין גמור צמיתות וזה מפקיע יובל</w:t>
      </w:r>
      <w:r w:rsidRPr="00805717">
        <w:rPr>
          <w:rFonts w:ascii="FbFrankReal" w:hAnsi="FbFrankReal" w:cs="FbFrankReal"/>
          <w:rtl/>
        </w:rPr>
        <w:t xml:space="preserve">, </w:t>
      </w:r>
      <w:r w:rsidRPr="00805717">
        <w:rPr>
          <w:rFonts w:ascii="FbFrankReal" w:hAnsi="FbFrankReal" w:cs="FbFrankReal" w:hint="cs"/>
          <w:rtl/>
        </w:rPr>
        <w:t>ובלא זה לא</w:t>
      </w:r>
      <w:r w:rsidRPr="00805717">
        <w:rPr>
          <w:rFonts w:ascii="FbFrankReal" w:hAnsi="FbFrankReal" w:cs="FbFrankReal"/>
          <w:rtl/>
        </w:rPr>
        <w:t xml:space="preserve">, </w:t>
      </w:r>
      <w:r w:rsidRPr="00805717">
        <w:rPr>
          <w:rFonts w:ascii="FbFrankReal" w:hAnsi="FbFrankReal" w:cs="FbFrankReal" w:hint="cs"/>
          <w:rtl/>
        </w:rPr>
        <w:t xml:space="preserve">וכמבואר בבא מציעא ע״ט </w:t>
      </w:r>
      <w:r w:rsidRPr="00805717">
        <w:rPr>
          <w:rFonts w:ascii="FbFrankReal" w:hAnsi="FbFrankReal" w:cs="FbFrankReal"/>
          <w:rtl/>
        </w:rPr>
        <w:t>[</w:t>
      </w:r>
      <w:r w:rsidRPr="00805717">
        <w:rPr>
          <w:rFonts w:ascii="FbFrankReal" w:hAnsi="FbFrankReal" w:cs="FbFrankReal" w:hint="cs"/>
          <w:rtl/>
        </w:rPr>
        <w:t>ע״א</w:t>
      </w:r>
      <w:r w:rsidRPr="00805717">
        <w:rPr>
          <w:rFonts w:ascii="FbFrankReal" w:hAnsi="FbFrankReal" w:cs="FbFrankReal"/>
          <w:rtl/>
        </w:rPr>
        <w:t xml:space="preserve">] </w:t>
      </w:r>
      <w:r w:rsidRPr="00805717">
        <w:rPr>
          <w:rFonts w:ascii="FbFrankReal" w:hAnsi="FbFrankReal" w:cs="FbFrankReal" w:hint="cs"/>
          <w:rtl/>
        </w:rPr>
        <w:t>דגבי מכירה לזמן לא מפקיע יובל</w:t>
      </w:r>
      <w:r w:rsidRPr="00805717">
        <w:rPr>
          <w:rFonts w:ascii="FbFrankReal" w:hAnsi="FbFrankReal" w:cs="FbFrankReal"/>
          <w:rtl/>
        </w:rPr>
        <w:t xml:space="preserve">, </w:t>
      </w:r>
      <w:r w:rsidRPr="00805717">
        <w:rPr>
          <w:rFonts w:ascii="FbFrankReal" w:hAnsi="FbFrankReal" w:cs="FbFrankReal" w:hint="cs"/>
          <w:rtl/>
        </w:rPr>
        <w:t>וזה רק אפקעתא דמלכא</w:t>
      </w:r>
      <w:r w:rsidRPr="00805717">
        <w:rPr>
          <w:rFonts w:ascii="FbFrankReal" w:hAnsi="FbFrankReal" w:cs="FbFrankReal"/>
          <w:rtl/>
        </w:rPr>
        <w:t xml:space="preserve">, </w:t>
      </w:r>
      <w:r w:rsidRPr="00805717">
        <w:rPr>
          <w:rFonts w:ascii="FbFrankReal" w:hAnsi="FbFrankReal" w:cs="FbFrankReal" w:hint="cs"/>
          <w:rtl/>
        </w:rPr>
        <w:t>מקום ארון וכו׳ אינו מן המדה</w:t>
      </w:r>
      <w:r w:rsidRPr="00805717">
        <w:rPr>
          <w:rFonts w:ascii="FbFrankReal" w:hAnsi="FbFrankReal" w:cs="FbFrankReal"/>
          <w:rtl/>
        </w:rPr>
        <w:t xml:space="preserve">, </w:t>
      </w:r>
      <w:r w:rsidRPr="00805717">
        <w:rPr>
          <w:rFonts w:ascii="FbFrankReal" w:hAnsi="FbFrankReal" w:cs="FbFrankReal" w:hint="cs"/>
          <w:rtl/>
        </w:rPr>
        <w:t>וכן מ׳ וס׳ שבלוחות</w:t>
      </w:r>
      <w:r w:rsidRPr="00805717">
        <w:rPr>
          <w:rFonts w:ascii="FbFrankReal" w:hAnsi="FbFrankReal" w:cs="FbFrankReal"/>
          <w:rtl/>
        </w:rPr>
        <w:t xml:space="preserve">". </w:t>
      </w:r>
    </w:p>
    <w:p w14:paraId="6E66BB96"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hint="cs"/>
          <w:rtl/>
        </w:rPr>
        <w:t xml:space="preserve">ביאור דבריו בקיצור </w:t>
      </w:r>
      <w:r w:rsidRPr="00805717">
        <w:rPr>
          <w:rFonts w:ascii="FbFrankReal" w:hAnsi="FbFrankReal" w:cs="FbFrankReal"/>
          <w:rtl/>
        </w:rPr>
        <w:t>(</w:t>
      </w:r>
      <w:r w:rsidRPr="00805717">
        <w:rPr>
          <w:rFonts w:ascii="FbFrankReal" w:hAnsi="FbFrankReal" w:cs="FbFrankReal" w:hint="cs"/>
          <w:rtl/>
        </w:rPr>
        <w:t>ע</w:t>
      </w:r>
      <w:r w:rsidRPr="00805717">
        <w:rPr>
          <w:rFonts w:ascii="FbFrankReal" w:hAnsi="FbFrankReal" w:cs="FbFrankReal"/>
          <w:rtl/>
        </w:rPr>
        <w:t>"</w:t>
      </w:r>
      <w:r w:rsidRPr="00805717">
        <w:rPr>
          <w:rFonts w:ascii="FbFrankReal" w:hAnsi="FbFrankReal" w:cs="FbFrankReal" w:hint="cs"/>
          <w:rtl/>
        </w:rPr>
        <w:t xml:space="preserve">פ </w:t>
      </w:r>
      <w:r w:rsidRPr="00805717">
        <w:rPr>
          <w:rFonts w:ascii="FbFrankReal" w:hAnsi="FbFrankReal" w:cs="FbFrankReal"/>
          <w:rtl/>
        </w:rPr>
        <w:t>'</w:t>
      </w:r>
      <w:r w:rsidRPr="00805717">
        <w:rPr>
          <w:rFonts w:ascii="FbFrankReal" w:hAnsi="FbFrankReal" w:cs="FbFrankReal" w:hint="cs"/>
          <w:rtl/>
        </w:rPr>
        <w:t>צפונות הפרשה</w:t>
      </w:r>
      <w:r w:rsidRPr="00805717">
        <w:rPr>
          <w:rFonts w:ascii="FbFrankReal" w:hAnsi="FbFrankReal" w:cs="FbFrankReal"/>
          <w:rtl/>
        </w:rPr>
        <w:t xml:space="preserve">' </w:t>
      </w:r>
      <w:r w:rsidRPr="00805717">
        <w:rPr>
          <w:rFonts w:ascii="FbFrankReal" w:hAnsi="FbFrankReal" w:cs="FbFrankReal" w:hint="cs"/>
          <w:rtl/>
        </w:rPr>
        <w:t>לידידי הרה</w:t>
      </w:r>
      <w:r w:rsidRPr="00805717">
        <w:rPr>
          <w:rFonts w:ascii="FbFrankReal" w:hAnsi="FbFrankReal" w:cs="FbFrankReal"/>
          <w:rtl/>
        </w:rPr>
        <w:t>"</w:t>
      </w:r>
      <w:r w:rsidRPr="00805717">
        <w:rPr>
          <w:rFonts w:ascii="FbFrankReal" w:hAnsi="FbFrankReal" w:cs="FbFrankReal" w:hint="cs"/>
          <w:rtl/>
        </w:rPr>
        <w:t>ג ר</w:t>
      </w:r>
      <w:r w:rsidRPr="00805717">
        <w:rPr>
          <w:rFonts w:ascii="FbFrankReal" w:hAnsi="FbFrankReal" w:cs="FbFrankReal"/>
          <w:rtl/>
        </w:rPr>
        <w:t xml:space="preserve">' </w:t>
      </w:r>
      <w:r w:rsidRPr="00805717">
        <w:rPr>
          <w:rFonts w:ascii="FbFrankReal" w:hAnsi="FbFrankReal" w:cs="FbFrankReal" w:hint="cs"/>
          <w:rtl/>
        </w:rPr>
        <w:t>אפרים בנימין ביטון שליט</w:t>
      </w:r>
      <w:r w:rsidRPr="00805717">
        <w:rPr>
          <w:rFonts w:ascii="FbFrankReal" w:hAnsi="FbFrankReal" w:cs="FbFrankReal"/>
          <w:rtl/>
        </w:rPr>
        <w:t>"</w:t>
      </w:r>
      <w:r w:rsidRPr="00805717">
        <w:rPr>
          <w:rFonts w:ascii="FbFrankReal" w:hAnsi="FbFrankReal" w:cs="FbFrankReal" w:hint="cs"/>
          <w:rtl/>
        </w:rPr>
        <w:t>א</w:t>
      </w:r>
      <w:r w:rsidRPr="00805717">
        <w:rPr>
          <w:rFonts w:ascii="FbFrankReal" w:hAnsi="FbFrankReal" w:cs="FbFrankReal"/>
          <w:rtl/>
        </w:rPr>
        <w:t xml:space="preserve">): </w:t>
      </w:r>
      <w:r w:rsidRPr="00805717">
        <w:rPr>
          <w:rFonts w:ascii="FbFrankReal" w:hAnsi="FbFrankReal" w:cs="FbFrankReal" w:hint="cs"/>
          <w:rtl/>
        </w:rPr>
        <w:t>אין הפקעת היובל חלה אלא אם כן היתה המכירה עולמית</w:t>
      </w:r>
      <w:r w:rsidRPr="00805717">
        <w:rPr>
          <w:rFonts w:ascii="FbFrankReal" w:hAnsi="FbFrankReal" w:cs="FbFrankReal"/>
          <w:rtl/>
        </w:rPr>
        <w:t xml:space="preserve">, </w:t>
      </w:r>
      <w:r w:rsidRPr="00805717">
        <w:rPr>
          <w:rFonts w:ascii="FbFrankReal" w:hAnsi="FbFrankReal" w:cs="FbFrankReal" w:hint="cs"/>
          <w:rtl/>
        </w:rPr>
        <w:t>״לצמיתות״</w:t>
      </w:r>
      <w:r w:rsidRPr="00805717">
        <w:rPr>
          <w:rFonts w:ascii="FbFrankReal" w:hAnsi="FbFrankReal" w:cs="FbFrankReal"/>
          <w:rtl/>
        </w:rPr>
        <w:t xml:space="preserve">. </w:t>
      </w:r>
      <w:r w:rsidRPr="00805717">
        <w:rPr>
          <w:rFonts w:ascii="FbFrankReal" w:hAnsi="FbFrankReal" w:cs="FbFrankReal" w:hint="cs"/>
          <w:rtl/>
        </w:rPr>
        <w:t>אם אמנם מכר שדהו למשך תקופת זמן מסויימת</w:t>
      </w:r>
      <w:r w:rsidRPr="00805717">
        <w:rPr>
          <w:rFonts w:ascii="FbFrankReal" w:hAnsi="FbFrankReal" w:cs="FbFrankReal"/>
          <w:rtl/>
        </w:rPr>
        <w:t xml:space="preserve">, </w:t>
      </w:r>
      <w:r w:rsidRPr="00805717">
        <w:rPr>
          <w:rFonts w:ascii="FbFrankReal" w:hAnsi="FbFrankReal" w:cs="FbFrankReal" w:hint="cs"/>
          <w:rtl/>
        </w:rPr>
        <w:t>לששים שנה למשל</w:t>
      </w:r>
      <w:r w:rsidRPr="00805717">
        <w:rPr>
          <w:rFonts w:ascii="FbFrankReal" w:hAnsi="FbFrankReal" w:cs="FbFrankReal"/>
          <w:rtl/>
        </w:rPr>
        <w:t xml:space="preserve">, </w:t>
      </w:r>
      <w:r w:rsidRPr="00805717">
        <w:rPr>
          <w:rFonts w:ascii="FbFrankReal" w:hAnsi="FbFrankReal" w:cs="FbFrankReal" w:hint="cs"/>
          <w:rtl/>
        </w:rPr>
        <w:t>מכירה זמנית היא</w:t>
      </w:r>
      <w:r w:rsidRPr="00805717">
        <w:rPr>
          <w:rFonts w:ascii="FbFrankReal" w:hAnsi="FbFrankReal" w:cs="FbFrankReal"/>
          <w:rtl/>
        </w:rPr>
        <w:t xml:space="preserve">, </w:t>
      </w:r>
      <w:r w:rsidRPr="00805717">
        <w:rPr>
          <w:rFonts w:ascii="FbFrankReal" w:hAnsi="FbFrankReal" w:cs="FbFrankReal" w:hint="cs"/>
          <w:rtl/>
        </w:rPr>
        <w:t>וכך אין השדה חוזרת ביובל</w:t>
      </w:r>
      <w:r w:rsidRPr="00805717">
        <w:rPr>
          <w:rFonts w:ascii="FbFrankReal" w:hAnsi="FbFrankReal" w:cs="FbFrankReal"/>
          <w:rtl/>
        </w:rPr>
        <w:t xml:space="preserve">. </w:t>
      </w:r>
      <w:r w:rsidRPr="00805717">
        <w:rPr>
          <w:rFonts w:ascii="FbFrankReal" w:hAnsi="FbFrankReal" w:cs="FbFrankReal" w:hint="cs"/>
          <w:rtl/>
        </w:rPr>
        <w:t>אמנם</w:t>
      </w:r>
      <w:r w:rsidRPr="00805717">
        <w:rPr>
          <w:rFonts w:ascii="FbFrankReal" w:hAnsi="FbFrankReal" w:cs="FbFrankReal"/>
          <w:rtl/>
        </w:rPr>
        <w:t xml:space="preserve">, </w:t>
      </w:r>
      <w:r w:rsidRPr="00805717">
        <w:rPr>
          <w:rFonts w:ascii="FbFrankReal" w:hAnsi="FbFrankReal" w:cs="FbFrankReal" w:hint="cs"/>
          <w:rtl/>
        </w:rPr>
        <w:t>הרי בסופו של דבר</w:t>
      </w:r>
      <w:r w:rsidRPr="00805717">
        <w:rPr>
          <w:rFonts w:ascii="FbFrankReal" w:hAnsi="FbFrankReal" w:cs="FbFrankReal"/>
          <w:rtl/>
        </w:rPr>
        <w:t xml:space="preserve">, </w:t>
      </w:r>
      <w:r w:rsidRPr="00805717">
        <w:rPr>
          <w:rFonts w:ascii="FbFrankReal" w:hAnsi="FbFrankReal" w:cs="FbFrankReal" w:hint="cs"/>
          <w:rtl/>
        </w:rPr>
        <w:t>כל מכירה</w:t>
      </w:r>
      <w:r w:rsidRPr="00805717">
        <w:rPr>
          <w:rFonts w:ascii="FbFrankReal" w:hAnsi="FbFrankReal" w:cs="FbFrankReal"/>
          <w:rtl/>
        </w:rPr>
        <w:t xml:space="preserve">, </w:t>
      </w:r>
      <w:r w:rsidRPr="00805717">
        <w:rPr>
          <w:rFonts w:ascii="FbFrankReal" w:hAnsi="FbFrankReal" w:cs="FbFrankReal" w:hint="cs"/>
          <w:rtl/>
        </w:rPr>
        <w:t>גם המוכר שדהו ׳לנצח׳ כביכול</w:t>
      </w:r>
      <w:r w:rsidRPr="00805717">
        <w:rPr>
          <w:rFonts w:ascii="FbFrankReal" w:hAnsi="FbFrankReal" w:cs="FbFrankReal"/>
          <w:rtl/>
        </w:rPr>
        <w:t xml:space="preserve">, </w:t>
      </w:r>
      <w:r w:rsidRPr="00805717">
        <w:rPr>
          <w:rFonts w:ascii="FbFrankReal" w:hAnsi="FbFrankReal" w:cs="FbFrankReal" w:hint="cs"/>
          <w:rtl/>
        </w:rPr>
        <w:t>היא מכירה זמנית במהותה</w:t>
      </w:r>
      <w:r w:rsidRPr="00805717">
        <w:rPr>
          <w:rFonts w:ascii="FbFrankReal" w:hAnsi="FbFrankReal" w:cs="FbFrankReal"/>
          <w:rtl/>
        </w:rPr>
        <w:t xml:space="preserve">, </w:t>
      </w:r>
      <w:r w:rsidRPr="00805717">
        <w:rPr>
          <w:rFonts w:ascii="FbFrankReal" w:hAnsi="FbFrankReal" w:cs="FbFrankReal" w:hint="cs"/>
          <w:rtl/>
        </w:rPr>
        <w:t>שכן מאחר וסוף סוף יוצאת השדה ביובל</w:t>
      </w:r>
      <w:r w:rsidRPr="00805717">
        <w:rPr>
          <w:rFonts w:ascii="FbFrankReal" w:hAnsi="FbFrankReal" w:cs="FbFrankReal"/>
          <w:rtl/>
        </w:rPr>
        <w:t xml:space="preserve">, </w:t>
      </w:r>
      <w:r w:rsidRPr="00805717">
        <w:rPr>
          <w:rFonts w:ascii="FbFrankReal" w:hAnsi="FbFrankReal" w:cs="FbFrankReal" w:hint="cs"/>
          <w:rtl/>
        </w:rPr>
        <w:t>הרי כאילו נמכרה מלכתחילה רק לתקופת השנים הנשארות עד שנת היובל בלבד</w:t>
      </w:r>
      <w:r w:rsidRPr="00805717">
        <w:rPr>
          <w:rFonts w:ascii="FbFrankReal" w:hAnsi="FbFrankReal" w:cs="FbFrankReal"/>
          <w:rtl/>
        </w:rPr>
        <w:t xml:space="preserve">; </w:t>
      </w:r>
      <w:r w:rsidRPr="00805717">
        <w:rPr>
          <w:rFonts w:ascii="FbFrankReal" w:hAnsi="FbFrankReal" w:cs="FbFrankReal" w:hint="cs"/>
          <w:rtl/>
        </w:rPr>
        <w:t>ושוב</w:t>
      </w:r>
      <w:r w:rsidRPr="00805717">
        <w:rPr>
          <w:rFonts w:ascii="FbFrankReal" w:hAnsi="FbFrankReal" w:cs="FbFrankReal"/>
          <w:rtl/>
        </w:rPr>
        <w:t xml:space="preserve">, </w:t>
      </w:r>
      <w:r w:rsidRPr="00805717">
        <w:rPr>
          <w:rFonts w:ascii="FbFrankReal" w:hAnsi="FbFrankReal" w:cs="FbFrankReal" w:hint="cs"/>
          <w:rtl/>
        </w:rPr>
        <w:t>אם אין המכירה לצמיתות</w:t>
      </w:r>
      <w:r w:rsidRPr="00805717">
        <w:rPr>
          <w:rFonts w:ascii="FbFrankReal" w:hAnsi="FbFrankReal" w:cs="FbFrankReal"/>
          <w:rtl/>
        </w:rPr>
        <w:t xml:space="preserve">, </w:t>
      </w:r>
      <w:r w:rsidRPr="00805717">
        <w:rPr>
          <w:rFonts w:ascii="FbFrankReal" w:hAnsi="FbFrankReal" w:cs="FbFrankReal" w:hint="cs"/>
          <w:rtl/>
        </w:rPr>
        <w:t>איך אפוא יוצאת השדה ביובל</w:t>
      </w:r>
      <w:r w:rsidRPr="00805717">
        <w:rPr>
          <w:rFonts w:ascii="FbFrankReal" w:hAnsi="FbFrankReal" w:cs="FbFrankReal"/>
          <w:rtl/>
        </w:rPr>
        <w:t xml:space="preserve">, </w:t>
      </w:r>
      <w:r w:rsidRPr="00805717">
        <w:rPr>
          <w:rFonts w:ascii="FbFrankReal" w:hAnsi="FbFrankReal" w:cs="FbFrankReal" w:hint="cs"/>
          <w:rtl/>
        </w:rPr>
        <w:t xml:space="preserve">שכן הלוא אמרנו </w:t>
      </w:r>
      <w:r w:rsidRPr="00805717">
        <w:rPr>
          <w:rFonts w:ascii="FbFrankReal" w:hAnsi="FbFrankReal" w:cs="FbFrankReal"/>
          <w:rtl/>
        </w:rPr>
        <w:t xml:space="preserve">— </w:t>
      </w:r>
      <w:r w:rsidRPr="00805717">
        <w:rPr>
          <w:rFonts w:ascii="FbFrankReal" w:hAnsi="FbFrankReal" w:cs="FbFrankReal" w:hint="cs"/>
          <w:rtl/>
        </w:rPr>
        <w:t>רק מכירה עולמית נפקעת ביובל</w:t>
      </w:r>
      <w:r w:rsidRPr="00805717">
        <w:rPr>
          <w:rFonts w:ascii="FbFrankReal" w:hAnsi="FbFrankReal" w:cs="FbFrankReal"/>
          <w:rtl/>
        </w:rPr>
        <w:t xml:space="preserve">, </w:t>
      </w:r>
      <w:r w:rsidRPr="00805717">
        <w:rPr>
          <w:rFonts w:ascii="FbFrankReal" w:hAnsi="FbFrankReal" w:cs="FbFrankReal" w:hint="cs"/>
          <w:rtl/>
        </w:rPr>
        <w:t>מכירה זמנית אינה נפקעת</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וחזר הדין</w:t>
      </w:r>
      <w:r w:rsidRPr="00805717">
        <w:rPr>
          <w:rFonts w:ascii="FbFrankReal" w:hAnsi="FbFrankReal" w:cs="FbFrankReal"/>
          <w:rtl/>
        </w:rPr>
        <w:t xml:space="preserve">... </w:t>
      </w:r>
    </w:p>
    <w:p w14:paraId="763751B7" w14:textId="77777777" w:rsidR="00CD4828" w:rsidRPr="00805717" w:rsidRDefault="00CD4828" w:rsidP="00805717">
      <w:pPr>
        <w:pStyle w:val="FootnoteText"/>
        <w:bidi/>
        <w:spacing w:after="120" w:line="276" w:lineRule="auto"/>
        <w:ind w:firstLine="144"/>
        <w:jc w:val="both"/>
        <w:rPr>
          <w:rFonts w:ascii="FbFrankReal" w:hAnsi="FbFrankReal" w:cs="FbFrankReal"/>
          <w:rtl/>
        </w:rPr>
      </w:pPr>
      <w:r w:rsidRPr="00805717">
        <w:rPr>
          <w:rFonts w:ascii="FbFrankReal" w:hAnsi="FbFrankReal" w:cs="FbFrankReal" w:hint="cs"/>
          <w:rtl/>
        </w:rPr>
        <w:t>אלא זהו שאמרו רז</w:t>
      </w:r>
      <w:r w:rsidRPr="00805717">
        <w:rPr>
          <w:rFonts w:ascii="FbFrankReal" w:hAnsi="FbFrankReal" w:cs="FbFrankReal"/>
          <w:rtl/>
        </w:rPr>
        <w:t>"</w:t>
      </w:r>
      <w:r w:rsidRPr="00805717">
        <w:rPr>
          <w:rFonts w:ascii="FbFrankReal" w:hAnsi="FbFrankReal" w:cs="FbFrankReal" w:hint="cs"/>
          <w:rtl/>
        </w:rPr>
        <w:t xml:space="preserve">ל שענינו של יובל הוא </w:t>
      </w:r>
      <w:r w:rsidRPr="00805717">
        <w:rPr>
          <w:rFonts w:ascii="FbFrankReal" w:hAnsi="FbFrankReal" w:cs="FbFrankReal"/>
          <w:rtl/>
        </w:rPr>
        <w:t>"</w:t>
      </w:r>
      <w:r w:rsidRPr="00805717">
        <w:rPr>
          <w:rFonts w:ascii="FbFrankReal" w:hAnsi="FbFrankReal" w:cs="FbFrankReal" w:hint="cs"/>
          <w:rtl/>
        </w:rPr>
        <w:t>אפקעתא דמלכא</w:t>
      </w:r>
      <w:r w:rsidRPr="00805717">
        <w:rPr>
          <w:rFonts w:ascii="FbFrankReal" w:hAnsi="FbFrankReal" w:cs="FbFrankReal"/>
          <w:rtl/>
        </w:rPr>
        <w:t xml:space="preserve">"; </w:t>
      </w:r>
      <w:r w:rsidRPr="00805717">
        <w:rPr>
          <w:rFonts w:ascii="FbFrankReal" w:hAnsi="FbFrankReal" w:cs="FbFrankReal" w:hint="cs"/>
          <w:rtl/>
        </w:rPr>
        <w:t>דהיינו</w:t>
      </w:r>
      <w:r w:rsidRPr="00805717">
        <w:rPr>
          <w:rFonts w:ascii="FbFrankReal" w:hAnsi="FbFrankReal" w:cs="FbFrankReal"/>
          <w:rtl/>
        </w:rPr>
        <w:t xml:space="preserve">, </w:t>
      </w:r>
      <w:r w:rsidRPr="00805717">
        <w:rPr>
          <w:rFonts w:ascii="FbFrankReal" w:hAnsi="FbFrankReal" w:cs="FbFrankReal" w:hint="cs"/>
          <w:rtl/>
        </w:rPr>
        <w:t xml:space="preserve">הפקעת היובל </w:t>
      </w:r>
      <w:r w:rsidRPr="00805717">
        <w:rPr>
          <w:rFonts w:ascii="FbFrankReal" w:hAnsi="FbFrankReal" w:cs="FbFrankReal"/>
          <w:rtl/>
        </w:rPr>
        <w:t xml:space="preserve">– </w:t>
      </w:r>
      <w:r w:rsidRPr="00805717">
        <w:rPr>
          <w:rFonts w:ascii="FbFrankReal" w:hAnsi="FbFrankReal" w:cs="FbFrankReal" w:hint="cs"/>
          <w:rtl/>
        </w:rPr>
        <w:t>פעולה אלוקית היא</w:t>
      </w:r>
      <w:r w:rsidRPr="00805717">
        <w:rPr>
          <w:rFonts w:ascii="FbFrankReal" w:hAnsi="FbFrankReal" w:cs="FbFrankReal"/>
          <w:rtl/>
        </w:rPr>
        <w:t xml:space="preserve">, </w:t>
      </w:r>
      <w:r w:rsidRPr="00805717">
        <w:rPr>
          <w:rFonts w:ascii="FbFrankReal" w:hAnsi="FbFrankReal" w:cs="FbFrankReal" w:hint="cs"/>
          <w:rtl/>
        </w:rPr>
        <w:t>והואיל והקב</w:t>
      </w:r>
      <w:r w:rsidRPr="00805717">
        <w:rPr>
          <w:rFonts w:ascii="FbFrankReal" w:hAnsi="FbFrankReal" w:cs="FbFrankReal"/>
          <w:rtl/>
        </w:rPr>
        <w:t>"</w:t>
      </w:r>
      <w:r w:rsidRPr="00805717">
        <w:rPr>
          <w:rFonts w:ascii="FbFrankReal" w:hAnsi="FbFrankReal" w:cs="FbFrankReal" w:hint="cs"/>
          <w:rtl/>
        </w:rPr>
        <w:t>ה נושא הפכים</w:t>
      </w:r>
      <w:r w:rsidRPr="00805717">
        <w:rPr>
          <w:rFonts w:ascii="FbFrankReal" w:hAnsi="FbFrankReal" w:cs="FbFrankReal"/>
          <w:rtl/>
        </w:rPr>
        <w:t xml:space="preserve">, </w:t>
      </w:r>
      <w:r w:rsidRPr="00805717">
        <w:rPr>
          <w:rFonts w:ascii="FbFrankReal" w:hAnsi="FbFrankReal" w:cs="FbFrankReal" w:hint="cs"/>
          <w:rtl/>
        </w:rPr>
        <w:t>שייך גדר כזה שמחד המכירה היא אמנם לצמיתות</w:t>
      </w:r>
      <w:r w:rsidRPr="00805717">
        <w:rPr>
          <w:rFonts w:ascii="FbFrankReal" w:hAnsi="FbFrankReal" w:cs="FbFrankReal"/>
          <w:rtl/>
        </w:rPr>
        <w:t xml:space="preserve">, </w:t>
      </w:r>
      <w:r w:rsidRPr="00805717">
        <w:rPr>
          <w:rFonts w:ascii="FbFrankReal" w:hAnsi="FbFrankReal" w:cs="FbFrankReal" w:hint="cs"/>
          <w:rtl/>
        </w:rPr>
        <w:t>ומאידך יוצאת השדה ביובל</w:t>
      </w:r>
      <w:r w:rsidRPr="00805717">
        <w:rPr>
          <w:rFonts w:ascii="FbFrankReal" w:hAnsi="FbFrankReal" w:cs="FbFrankReal"/>
          <w:rtl/>
        </w:rPr>
        <w:t xml:space="preserve">; </w:t>
      </w:r>
      <w:r w:rsidRPr="00805717">
        <w:rPr>
          <w:rFonts w:ascii="FbFrankReal" w:hAnsi="FbFrankReal" w:cs="FbFrankReal" w:hint="cs"/>
          <w:rtl/>
        </w:rPr>
        <w:t>ושוב</w:t>
      </w:r>
      <w:r w:rsidRPr="00805717">
        <w:rPr>
          <w:rFonts w:ascii="FbFrankReal" w:hAnsi="FbFrankReal" w:cs="FbFrankReal"/>
          <w:rtl/>
        </w:rPr>
        <w:t xml:space="preserve">, </w:t>
      </w:r>
      <w:r w:rsidRPr="00805717">
        <w:rPr>
          <w:rFonts w:ascii="FbFrankReal" w:hAnsi="FbFrankReal" w:cs="FbFrankReal" w:hint="cs"/>
          <w:rtl/>
        </w:rPr>
        <w:t>גם לכשיוצאת ביובל</w:t>
      </w:r>
      <w:r w:rsidRPr="00805717">
        <w:rPr>
          <w:rFonts w:ascii="FbFrankReal" w:hAnsi="FbFrankReal" w:cs="FbFrankReal"/>
          <w:rtl/>
        </w:rPr>
        <w:t xml:space="preserve">, </w:t>
      </w:r>
      <w:r w:rsidRPr="00805717">
        <w:rPr>
          <w:rFonts w:ascii="FbFrankReal" w:hAnsi="FbFrankReal" w:cs="FbFrankReal" w:hint="cs"/>
          <w:rtl/>
        </w:rPr>
        <w:t>נשארת המכירה עולמית במהותה</w:t>
      </w:r>
      <w:r w:rsidRPr="00805717">
        <w:rPr>
          <w:rFonts w:ascii="FbFrankReal" w:hAnsi="FbFrankReal" w:cs="FbFrankReal"/>
          <w:rtl/>
        </w:rPr>
        <w:t xml:space="preserve">. </w:t>
      </w:r>
      <w:r w:rsidRPr="00805717">
        <w:rPr>
          <w:rFonts w:ascii="FbFrankReal" w:hAnsi="FbFrankReal" w:cs="FbFrankReal" w:hint="cs"/>
          <w:rtl/>
        </w:rPr>
        <w:t>שכן</w:t>
      </w:r>
      <w:r w:rsidRPr="00805717">
        <w:rPr>
          <w:rFonts w:ascii="FbFrankReal" w:hAnsi="FbFrankReal" w:cs="FbFrankReal"/>
          <w:rtl/>
        </w:rPr>
        <w:t xml:space="preserve">, </w:t>
      </w:r>
      <w:r w:rsidRPr="00805717">
        <w:rPr>
          <w:rFonts w:ascii="FbFrankReal" w:hAnsi="FbFrankReal" w:cs="FbFrankReal" w:hint="cs"/>
          <w:rtl/>
        </w:rPr>
        <w:t>להיות הפקעת היובל פעולת המלך</w:t>
      </w:r>
      <w:r w:rsidRPr="00805717">
        <w:rPr>
          <w:rFonts w:ascii="FbFrankReal" w:hAnsi="FbFrankReal" w:cs="FbFrankReal"/>
          <w:rtl/>
        </w:rPr>
        <w:t xml:space="preserve">, </w:t>
      </w:r>
      <w:r w:rsidRPr="00805717">
        <w:rPr>
          <w:rFonts w:ascii="FbFrankReal" w:hAnsi="FbFrankReal" w:cs="FbFrankReal" w:hint="cs"/>
          <w:rtl/>
        </w:rPr>
        <w:t>אלוקית היא בטבעה</w:t>
      </w:r>
      <w:r w:rsidRPr="00805717">
        <w:rPr>
          <w:rFonts w:ascii="FbFrankReal" w:hAnsi="FbFrankReal" w:cs="FbFrankReal"/>
          <w:rtl/>
        </w:rPr>
        <w:t xml:space="preserve">, </w:t>
      </w:r>
      <w:r w:rsidRPr="00805717">
        <w:rPr>
          <w:rFonts w:ascii="FbFrankReal" w:hAnsi="FbFrankReal" w:cs="FbFrankReal" w:hint="cs"/>
          <w:rtl/>
        </w:rPr>
        <w:t>וככך אינה מבטלת את צמיתות המכירה</w:t>
      </w:r>
      <w:r w:rsidRPr="00805717">
        <w:rPr>
          <w:rFonts w:ascii="FbFrankReal" w:hAnsi="FbFrankReal" w:cs="FbFrankReal"/>
          <w:rtl/>
        </w:rPr>
        <w:t xml:space="preserve">, </w:t>
      </w:r>
      <w:r w:rsidRPr="00805717">
        <w:rPr>
          <w:rFonts w:ascii="FbFrankReal" w:hAnsi="FbFrankReal" w:cs="FbFrankReal" w:hint="cs"/>
          <w:rtl/>
        </w:rPr>
        <w:t>אלא שוכנת איתה למרות התנגדותה</w:t>
      </w:r>
      <w:r w:rsidRPr="00805717">
        <w:rPr>
          <w:rFonts w:ascii="FbFrankReal" w:hAnsi="FbFrankReal" w:cs="FbFrankReal"/>
          <w:rtl/>
        </w:rPr>
        <w:t xml:space="preserve">. </w:t>
      </w:r>
    </w:p>
    <w:p w14:paraId="4346CCCC"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hint="cs"/>
          <w:rtl/>
        </w:rPr>
        <w:t>וראה גם צפע</w:t>
      </w:r>
      <w:r w:rsidRPr="00805717">
        <w:rPr>
          <w:rFonts w:ascii="FbFrankReal" w:hAnsi="FbFrankReal" w:cs="FbFrankReal"/>
          <w:rtl/>
        </w:rPr>
        <w:t>"</w:t>
      </w:r>
      <w:r w:rsidRPr="00805717">
        <w:rPr>
          <w:rFonts w:ascii="FbFrankReal" w:hAnsi="FbFrankReal" w:cs="FbFrankReal" w:hint="cs"/>
          <w:rtl/>
        </w:rPr>
        <w:t xml:space="preserve">נ על התורה </w:t>
      </w:r>
      <w:r w:rsidRPr="00805717">
        <w:rPr>
          <w:rFonts w:ascii="FbFrankReal" w:hAnsi="FbFrankReal" w:cs="FbFrankReal"/>
          <w:rtl/>
        </w:rPr>
        <w:t>(</w:t>
      </w:r>
      <w:r w:rsidRPr="00805717">
        <w:rPr>
          <w:rFonts w:ascii="FbFrankReal" w:hAnsi="FbFrankReal" w:cs="FbFrankReal" w:hint="cs"/>
          <w:rtl/>
        </w:rPr>
        <w:t>לך לך ע</w:t>
      </w:r>
      <w:r w:rsidRPr="00805717">
        <w:rPr>
          <w:rFonts w:ascii="FbFrankReal" w:hAnsi="FbFrankReal" w:cs="FbFrankReal"/>
          <w:rtl/>
        </w:rPr>
        <w:t xml:space="preserve">' </w:t>
      </w:r>
      <w:r w:rsidRPr="00805717">
        <w:rPr>
          <w:rFonts w:ascii="FbFrankReal" w:hAnsi="FbFrankReal" w:cs="FbFrankReal" w:hint="cs"/>
          <w:rtl/>
        </w:rPr>
        <w:t>סו</w:t>
      </w:r>
      <w:r w:rsidRPr="00805717">
        <w:rPr>
          <w:rFonts w:ascii="FbFrankReal" w:hAnsi="FbFrankReal" w:cs="FbFrankReal"/>
          <w:rtl/>
        </w:rPr>
        <w:t xml:space="preserve">). </w:t>
      </w:r>
    </w:p>
  </w:footnote>
  <w:footnote w:id="109">
    <w:p w14:paraId="0E2B7692"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עיקרים </w:t>
      </w:r>
      <w:r w:rsidRPr="00805717">
        <w:rPr>
          <w:rFonts w:ascii="FbFrankReal" w:hAnsi="FbFrankReal" w:cs="FbFrankReal"/>
          <w:rtl/>
        </w:rPr>
        <w:t>(</w:t>
      </w:r>
      <w:r w:rsidRPr="00805717">
        <w:rPr>
          <w:rFonts w:ascii="FbFrankReal" w:hAnsi="FbFrankReal" w:cs="FbFrankReal" w:hint="cs"/>
          <w:rtl/>
        </w:rPr>
        <w:t>א</w:t>
      </w:r>
      <w:r w:rsidRPr="00805717">
        <w:rPr>
          <w:rFonts w:ascii="FbFrankReal" w:hAnsi="FbFrankReal" w:cs="FbFrankReal"/>
          <w:rtl/>
        </w:rPr>
        <w:t xml:space="preserve">, </w:t>
      </w:r>
      <w:r w:rsidRPr="00805717">
        <w:rPr>
          <w:rFonts w:ascii="FbFrankReal" w:hAnsi="FbFrankReal" w:cs="FbFrankReal" w:hint="cs"/>
          <w:rtl/>
        </w:rPr>
        <w:t>כב</w:t>
      </w:r>
      <w:r w:rsidRPr="00805717">
        <w:rPr>
          <w:rFonts w:ascii="FbFrankReal" w:hAnsi="FbFrankReal" w:cs="FbFrankReal"/>
          <w:rtl/>
        </w:rPr>
        <w:t xml:space="preserve">). </w:t>
      </w:r>
    </w:p>
  </w:footnote>
  <w:footnote w:id="110">
    <w:p w14:paraId="347064F4" w14:textId="77777777" w:rsidR="00CD4828" w:rsidRPr="00805717" w:rsidRDefault="00CD4828" w:rsidP="00805717">
      <w:pPr>
        <w:pStyle w:val="FootnoteText"/>
        <w:bidi/>
        <w:spacing w:after="120" w:line="276" w:lineRule="auto"/>
        <w:ind w:firstLine="144"/>
        <w:jc w:val="both"/>
        <w:rPr>
          <w:rFonts w:ascii="FbFrankReal" w:hAnsi="FbFrankReal" w:cs="FbFrankReal"/>
          <w:rt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וכמו ר</w:t>
      </w:r>
      <w:r w:rsidRPr="00805717">
        <w:rPr>
          <w:rFonts w:ascii="FbFrankReal" w:hAnsi="FbFrankReal" w:cs="FbFrankReal"/>
          <w:rtl/>
        </w:rPr>
        <w:t xml:space="preserve">' </w:t>
      </w:r>
      <w:r w:rsidRPr="00805717">
        <w:rPr>
          <w:rFonts w:ascii="FbFrankReal" w:hAnsi="FbFrankReal" w:cs="FbFrankReal" w:hint="cs"/>
          <w:rtl/>
        </w:rPr>
        <w:t>יחיאל מפיסא ב</w:t>
      </w:r>
      <w:r w:rsidRPr="00805717">
        <w:rPr>
          <w:rFonts w:ascii="FbFrankReal" w:hAnsi="FbFrankReal" w:cs="FbFrankReal"/>
          <w:rtl/>
        </w:rPr>
        <w:t>'</w:t>
      </w:r>
      <w:r w:rsidRPr="00805717">
        <w:rPr>
          <w:rFonts w:ascii="FbFrankReal" w:hAnsi="FbFrankReal" w:cs="FbFrankReal" w:hint="cs"/>
          <w:rtl/>
        </w:rPr>
        <w:t>מנחת קנאות</w:t>
      </w:r>
      <w:r w:rsidRPr="00805717">
        <w:rPr>
          <w:rFonts w:ascii="FbFrankReal" w:hAnsi="FbFrankReal" w:cs="FbFrankReal"/>
          <w:rtl/>
        </w:rPr>
        <w:t xml:space="preserve">' </w:t>
      </w:r>
      <w:r w:rsidRPr="00805717">
        <w:rPr>
          <w:rFonts w:ascii="FbFrankReal" w:hAnsi="FbFrankReal" w:cs="FbFrankReal" w:hint="cs"/>
          <w:rtl/>
        </w:rPr>
        <w:t>שבאופן כללי התנגד לדעות הפלוסופים ויצא נגד דברי ר</w:t>
      </w:r>
      <w:r w:rsidRPr="00805717">
        <w:rPr>
          <w:rFonts w:ascii="FbFrankReal" w:hAnsi="FbFrankReal" w:cs="FbFrankReal"/>
          <w:rtl/>
        </w:rPr>
        <w:t xml:space="preserve">' </w:t>
      </w:r>
      <w:r w:rsidRPr="00805717">
        <w:rPr>
          <w:rFonts w:ascii="FbFrankReal" w:hAnsi="FbFrankReal" w:cs="FbFrankReal" w:hint="cs"/>
          <w:rtl/>
        </w:rPr>
        <w:t>ידעי</w:t>
      </w:r>
      <w:r w:rsidRPr="00805717">
        <w:rPr>
          <w:rFonts w:ascii="FbFrankReal" w:hAnsi="FbFrankReal" w:cs="FbFrankReal"/>
          <w:rtl/>
        </w:rPr>
        <w:t xml:space="preserve">' </w:t>
      </w:r>
      <w:r w:rsidRPr="00805717">
        <w:rPr>
          <w:rFonts w:ascii="FbFrankReal" w:hAnsi="FbFrankReal" w:cs="FbFrankReal" w:hint="cs"/>
          <w:rtl/>
        </w:rPr>
        <w:t xml:space="preserve">הפניני </w:t>
      </w:r>
      <w:r w:rsidRPr="00805717">
        <w:rPr>
          <w:rFonts w:ascii="FbFrankReal" w:hAnsi="FbFrankReal" w:cs="FbFrankReal"/>
          <w:rtl/>
        </w:rPr>
        <w:t>(</w:t>
      </w:r>
      <w:r w:rsidRPr="00805717">
        <w:rPr>
          <w:rFonts w:ascii="FbFrankReal" w:hAnsi="FbFrankReal" w:cs="FbFrankReal" w:hint="cs"/>
          <w:rtl/>
        </w:rPr>
        <w:t>המופיעים בשו</w:t>
      </w:r>
      <w:r w:rsidRPr="00805717">
        <w:rPr>
          <w:rFonts w:ascii="FbFrankReal" w:hAnsi="FbFrankReal" w:cs="FbFrankReal"/>
          <w:rtl/>
        </w:rPr>
        <w:t>"</w:t>
      </w:r>
      <w:r w:rsidRPr="00805717">
        <w:rPr>
          <w:rFonts w:ascii="FbFrankReal" w:hAnsi="FbFrankReal" w:cs="FbFrankReal" w:hint="cs"/>
          <w:rtl/>
        </w:rPr>
        <w:t>ת הרשב</w:t>
      </w:r>
      <w:r w:rsidRPr="00805717">
        <w:rPr>
          <w:rFonts w:ascii="FbFrankReal" w:hAnsi="FbFrankReal" w:cs="FbFrankReal"/>
          <w:rtl/>
        </w:rPr>
        <w:t>"</w:t>
      </w:r>
      <w:r w:rsidRPr="00805717">
        <w:rPr>
          <w:rFonts w:ascii="FbFrankReal" w:hAnsi="FbFrankReal" w:cs="FbFrankReal" w:hint="cs"/>
          <w:rtl/>
        </w:rPr>
        <w:t>א ח</w:t>
      </w:r>
      <w:r w:rsidRPr="00805717">
        <w:rPr>
          <w:rFonts w:ascii="FbFrankReal" w:hAnsi="FbFrankReal" w:cs="FbFrankReal"/>
          <w:rtl/>
        </w:rPr>
        <w:t>"</w:t>
      </w:r>
      <w:r w:rsidRPr="00805717">
        <w:rPr>
          <w:rFonts w:ascii="FbFrankReal" w:hAnsi="FbFrankReal" w:cs="FbFrankReal" w:hint="cs"/>
          <w:rtl/>
        </w:rPr>
        <w:t>א סי</w:t>
      </w:r>
      <w:r w:rsidRPr="00805717">
        <w:rPr>
          <w:rFonts w:ascii="FbFrankReal" w:hAnsi="FbFrankReal" w:cs="FbFrankReal"/>
          <w:rtl/>
        </w:rPr>
        <w:t xml:space="preserve">' </w:t>
      </w:r>
      <w:r w:rsidRPr="00805717">
        <w:rPr>
          <w:rFonts w:ascii="FbFrankReal" w:hAnsi="FbFrankReal" w:cs="FbFrankReal" w:hint="cs"/>
          <w:rtl/>
        </w:rPr>
        <w:t>תיח</w:t>
      </w:r>
      <w:r w:rsidRPr="00805717">
        <w:rPr>
          <w:rFonts w:ascii="FbFrankReal" w:hAnsi="FbFrankReal" w:cs="FbFrankReal"/>
          <w:rtl/>
        </w:rPr>
        <w:t xml:space="preserve">) </w:t>
      </w:r>
      <w:r w:rsidRPr="00805717">
        <w:rPr>
          <w:rFonts w:ascii="FbFrankReal" w:hAnsi="FbFrankReal" w:cs="FbFrankReal" w:hint="cs"/>
          <w:rtl/>
        </w:rPr>
        <w:t xml:space="preserve">אבל בענין הנמנעות חילק גם הוא בין גדרי הנמנעות </w:t>
      </w:r>
      <w:r w:rsidRPr="00805717">
        <w:rPr>
          <w:rFonts w:ascii="FbFrankReal" w:hAnsi="FbFrankReal" w:cs="FbFrankReal"/>
          <w:rtl/>
        </w:rPr>
        <w:t xml:space="preserve">– </w:t>
      </w:r>
      <w:r w:rsidRPr="00805717">
        <w:rPr>
          <w:rFonts w:ascii="FbFrankReal" w:hAnsi="FbFrankReal" w:cs="FbFrankReal" w:hint="cs"/>
          <w:rtl/>
        </w:rPr>
        <w:t xml:space="preserve">נמנעות בטבע ונמנעות בשכל </w:t>
      </w:r>
      <w:r w:rsidRPr="00805717">
        <w:rPr>
          <w:rFonts w:ascii="FbFrankReal" w:hAnsi="FbFrankReal" w:cs="FbFrankReal"/>
          <w:rtl/>
        </w:rPr>
        <w:t>(</w:t>
      </w:r>
      <w:r w:rsidRPr="00805717">
        <w:rPr>
          <w:rFonts w:ascii="FbFrankReal" w:hAnsi="FbFrankReal" w:cs="FbFrankReal" w:hint="cs"/>
          <w:rtl/>
        </w:rPr>
        <w:t>ע</w:t>
      </w:r>
      <w:r w:rsidRPr="00805717">
        <w:rPr>
          <w:rFonts w:ascii="FbFrankReal" w:hAnsi="FbFrankReal" w:cs="FbFrankReal"/>
          <w:rtl/>
        </w:rPr>
        <w:t>' 114, "</w:t>
      </w:r>
      <w:r w:rsidRPr="00805717">
        <w:rPr>
          <w:rFonts w:ascii="FbFrankReal" w:hAnsi="FbFrankReal" w:cs="FbFrankReal" w:hint="cs"/>
          <w:rtl/>
        </w:rPr>
        <w:t>אנחנו נודה על דבריו בזה</w:t>
      </w:r>
      <w:r w:rsidRPr="00805717">
        <w:rPr>
          <w:rFonts w:ascii="FbFrankReal" w:hAnsi="FbFrankReal" w:cs="FbFrankReal"/>
          <w:rtl/>
        </w:rPr>
        <w:t xml:space="preserve">, </w:t>
      </w:r>
      <w:r w:rsidRPr="00805717">
        <w:rPr>
          <w:rFonts w:ascii="FbFrankReal" w:hAnsi="FbFrankReal" w:cs="FbFrankReal" w:hint="cs"/>
          <w:rtl/>
        </w:rPr>
        <w:t>כי חלוקתו אמתית והכרחית ולא תפול תשובה עליה כי האמת מעצמו נכר</w:t>
      </w:r>
      <w:r w:rsidRPr="00805717">
        <w:rPr>
          <w:rFonts w:ascii="FbFrankReal" w:hAnsi="FbFrankReal" w:cs="FbFrankReal"/>
          <w:rtl/>
        </w:rPr>
        <w:t xml:space="preserve">"), </w:t>
      </w:r>
      <w:r w:rsidRPr="00805717">
        <w:rPr>
          <w:rFonts w:ascii="FbFrankReal" w:hAnsi="FbFrankReal" w:cs="FbFrankReal" w:hint="cs"/>
          <w:rtl/>
        </w:rPr>
        <w:t xml:space="preserve">ולכן הוכרח לומר </w:t>
      </w:r>
      <w:r w:rsidRPr="00805717">
        <w:rPr>
          <w:rFonts w:ascii="FbFrankReal" w:hAnsi="FbFrankReal" w:cs="FbFrankReal"/>
          <w:rtl/>
        </w:rPr>
        <w:t>(</w:t>
      </w:r>
      <w:r w:rsidRPr="00805717">
        <w:rPr>
          <w:rFonts w:ascii="FbFrankReal" w:hAnsi="FbFrankReal" w:cs="FbFrankReal" w:hint="cs"/>
          <w:rtl/>
        </w:rPr>
        <w:t>עמ</w:t>
      </w:r>
      <w:r w:rsidRPr="00805717">
        <w:rPr>
          <w:rFonts w:ascii="FbFrankReal" w:hAnsi="FbFrankReal" w:cs="FbFrankReal"/>
          <w:rtl/>
        </w:rPr>
        <w:t xml:space="preserve">' 116) </w:t>
      </w:r>
      <w:r w:rsidRPr="00805717">
        <w:rPr>
          <w:rFonts w:ascii="FbFrankReal" w:hAnsi="FbFrankReal" w:cs="FbFrankReal" w:hint="cs"/>
          <w:rtl/>
        </w:rPr>
        <w:t>לגבי מאמרז</w:t>
      </w:r>
      <w:r w:rsidRPr="00805717">
        <w:rPr>
          <w:rFonts w:ascii="FbFrankReal" w:hAnsi="FbFrankReal" w:cs="FbFrankReal"/>
          <w:rtl/>
        </w:rPr>
        <w:t>"</w:t>
      </w:r>
      <w:r w:rsidRPr="00805717">
        <w:rPr>
          <w:rFonts w:ascii="FbFrankReal" w:hAnsi="FbFrankReal" w:cs="FbFrankReal" w:hint="cs"/>
          <w:rtl/>
        </w:rPr>
        <w:t xml:space="preserve">ל המורים על ענין של </w:t>
      </w:r>
      <w:r w:rsidRPr="00805717">
        <w:rPr>
          <w:rFonts w:ascii="FbFrankReal" w:hAnsi="FbFrankReal" w:cs="FbFrankReal"/>
          <w:rtl/>
        </w:rPr>
        <w:t>"</w:t>
      </w:r>
      <w:r w:rsidRPr="00805717">
        <w:rPr>
          <w:rFonts w:ascii="FbFrankReal" w:hAnsi="FbFrankReal" w:cs="FbFrankReal" w:hint="cs"/>
          <w:rtl/>
        </w:rPr>
        <w:t>נמנעו הנמנעות</w:t>
      </w:r>
      <w:r w:rsidRPr="00805717">
        <w:rPr>
          <w:rFonts w:ascii="FbFrankReal" w:hAnsi="FbFrankReal" w:cs="FbFrankReal"/>
          <w:rtl/>
        </w:rPr>
        <w:t xml:space="preserve">" – </w:t>
      </w:r>
      <w:r w:rsidRPr="00805717">
        <w:rPr>
          <w:rFonts w:ascii="FbFrankReal" w:hAnsi="FbFrankReal" w:cs="FbFrankReal" w:hint="cs"/>
          <w:rtl/>
        </w:rPr>
        <w:t>ש</w:t>
      </w:r>
      <w:r w:rsidRPr="00805717">
        <w:rPr>
          <w:rFonts w:ascii="FbFrankReal" w:hAnsi="FbFrankReal" w:cs="FbFrankReal"/>
          <w:rtl/>
        </w:rPr>
        <w:t>"</w:t>
      </w:r>
      <w:r w:rsidRPr="00805717">
        <w:rPr>
          <w:rFonts w:ascii="FbFrankReal" w:hAnsi="FbFrankReal" w:cs="FbFrankReal" w:hint="cs"/>
          <w:rtl/>
        </w:rPr>
        <w:t>מאמרים שיש בהם שינוי טבע מהמין השני מהנמנעות קיימות ואמ</w:t>
      </w:r>
      <w:r w:rsidRPr="00805717">
        <w:rPr>
          <w:rFonts w:ascii="FbFrankReal" w:hAnsi="FbFrankReal" w:cs="FbFrankReal"/>
          <w:rtl/>
        </w:rPr>
        <w:t xml:space="preserve">' </w:t>
      </w:r>
      <w:r w:rsidRPr="00805717">
        <w:rPr>
          <w:rFonts w:ascii="FbFrankReal" w:hAnsi="FbFrankReal" w:cs="FbFrankReal" w:hint="cs"/>
          <w:rtl/>
        </w:rPr>
        <w:t>שנוציאם מפשוטם</w:t>
      </w:r>
      <w:r w:rsidRPr="00805717">
        <w:rPr>
          <w:rFonts w:ascii="FbFrankReal" w:hAnsi="FbFrankReal" w:cs="FbFrankReal"/>
          <w:rtl/>
        </w:rPr>
        <w:t xml:space="preserve">, </w:t>
      </w:r>
      <w:r w:rsidRPr="00805717">
        <w:rPr>
          <w:rFonts w:ascii="FbFrankReal" w:hAnsi="FbFrankReal" w:cs="FbFrankReal" w:hint="cs"/>
          <w:rtl/>
        </w:rPr>
        <w:t>ודאי אלו המאמרי</w:t>
      </w:r>
      <w:r w:rsidRPr="00805717">
        <w:rPr>
          <w:rFonts w:ascii="FbFrankReal" w:hAnsi="FbFrankReal" w:cs="FbFrankReal"/>
          <w:rtl/>
        </w:rPr>
        <w:t xml:space="preserve">' </w:t>
      </w:r>
      <w:r w:rsidRPr="00805717">
        <w:rPr>
          <w:rFonts w:ascii="FbFrankReal" w:hAnsi="FbFrankReal" w:cs="FbFrankReal" w:hint="cs"/>
          <w:rtl/>
        </w:rPr>
        <w:t>וכיוצא בהם לא נקחם על פשוטם וגם לא נפרשם כאשר חשב הוא ז</w:t>
      </w:r>
      <w:r w:rsidRPr="00805717">
        <w:rPr>
          <w:rFonts w:ascii="FbFrankReal" w:hAnsi="FbFrankReal" w:cs="FbFrankReal"/>
          <w:rtl/>
        </w:rPr>
        <w:t>"</w:t>
      </w:r>
      <w:r w:rsidRPr="00805717">
        <w:rPr>
          <w:rFonts w:ascii="FbFrankReal" w:hAnsi="FbFrankReal" w:cs="FbFrankReal" w:hint="cs"/>
          <w:rtl/>
        </w:rPr>
        <w:t>ל ואף כי פירושיו על דרך הפשט נכוני</w:t>
      </w:r>
      <w:r w:rsidRPr="00805717">
        <w:rPr>
          <w:rFonts w:ascii="FbFrankReal" w:hAnsi="FbFrankReal" w:cs="FbFrankReal"/>
          <w:rtl/>
        </w:rPr>
        <w:t xml:space="preserve">' </w:t>
      </w:r>
      <w:r w:rsidRPr="00805717">
        <w:rPr>
          <w:rFonts w:ascii="FbFrankReal" w:hAnsi="FbFrankReal" w:cs="FbFrankReal" w:hint="cs"/>
          <w:rtl/>
        </w:rPr>
        <w:t>לא להם כוונו רז</w:t>
      </w:r>
      <w:r w:rsidRPr="00805717">
        <w:rPr>
          <w:rFonts w:ascii="FbFrankReal" w:hAnsi="FbFrankReal" w:cs="FbFrankReal"/>
          <w:rtl/>
        </w:rPr>
        <w:t>"</w:t>
      </w:r>
      <w:r w:rsidRPr="00805717">
        <w:rPr>
          <w:rFonts w:ascii="FbFrankReal" w:hAnsi="FbFrankReal" w:cs="FbFrankReal" w:hint="cs"/>
          <w:rtl/>
        </w:rPr>
        <w:t>ל</w:t>
      </w:r>
      <w:r w:rsidRPr="00805717">
        <w:rPr>
          <w:rFonts w:ascii="FbFrankReal" w:hAnsi="FbFrankReal" w:cs="FbFrankReal"/>
          <w:rtl/>
        </w:rPr>
        <w:t xml:space="preserve">". </w:t>
      </w:r>
    </w:p>
    <w:p w14:paraId="56DDBB08"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hint="cs"/>
          <w:rtl/>
        </w:rPr>
        <w:t>ולפי הנתבאר בפנים אין בדבריו מענה ל</w:t>
      </w:r>
      <w:r w:rsidRPr="00805717">
        <w:rPr>
          <w:rFonts w:ascii="FbFrankReal" w:hAnsi="FbFrankReal" w:cs="FbFrankReal"/>
          <w:rtl/>
        </w:rPr>
        <w:t>'</w:t>
      </w:r>
      <w:r w:rsidRPr="00805717">
        <w:rPr>
          <w:rFonts w:ascii="FbFrankReal" w:hAnsi="FbFrankReal" w:cs="FbFrankReal" w:hint="cs"/>
          <w:rtl/>
        </w:rPr>
        <w:t>מסורת אבותינו</w:t>
      </w:r>
      <w:r w:rsidRPr="00805717">
        <w:rPr>
          <w:rFonts w:ascii="FbFrankReal" w:hAnsi="FbFrankReal" w:cs="FbFrankReal"/>
          <w:rtl/>
        </w:rPr>
        <w:t xml:space="preserve">' </w:t>
      </w:r>
      <w:r w:rsidRPr="00805717">
        <w:rPr>
          <w:rFonts w:ascii="FbFrankReal" w:hAnsi="FbFrankReal" w:cs="FbFrankReal" w:hint="cs"/>
          <w:rtl/>
        </w:rPr>
        <w:t>ש</w:t>
      </w:r>
      <w:r w:rsidRPr="00805717">
        <w:rPr>
          <w:rFonts w:ascii="FbFrankReal" w:hAnsi="FbFrankReal" w:cs="FbFrankReal"/>
          <w:rtl/>
        </w:rPr>
        <w:t>'</w:t>
      </w:r>
      <w:r w:rsidRPr="00805717">
        <w:rPr>
          <w:rFonts w:ascii="FbFrankReal" w:hAnsi="FbFrankReal" w:cs="FbFrankReal" w:hint="cs"/>
          <w:rtl/>
        </w:rPr>
        <w:t>מקום הארון אינו מן המדה</w:t>
      </w:r>
      <w:r w:rsidRPr="00805717">
        <w:rPr>
          <w:rFonts w:ascii="FbFrankReal" w:hAnsi="FbFrankReal" w:cs="FbFrankReal"/>
          <w:rtl/>
        </w:rPr>
        <w:t xml:space="preserve">' </w:t>
      </w:r>
      <w:r w:rsidRPr="00805717">
        <w:rPr>
          <w:rFonts w:ascii="FbFrankReal" w:hAnsi="FbFrankReal" w:cs="FbFrankReal" w:hint="cs"/>
          <w:rtl/>
        </w:rPr>
        <w:t>א</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שהובא בקבלה</w:t>
      </w:r>
      <w:r w:rsidRPr="00805717">
        <w:rPr>
          <w:rFonts w:ascii="FbFrankReal" w:hAnsi="FbFrankReal" w:cs="FbFrankReal"/>
          <w:rtl/>
        </w:rPr>
        <w:t xml:space="preserve">, </w:t>
      </w:r>
      <w:r w:rsidRPr="00805717">
        <w:rPr>
          <w:rFonts w:ascii="FbFrankReal" w:hAnsi="FbFrankReal" w:cs="FbFrankReal" w:hint="cs"/>
          <w:rtl/>
        </w:rPr>
        <w:t>ב</w:t>
      </w:r>
      <w:r w:rsidRPr="00805717">
        <w:rPr>
          <w:rFonts w:ascii="FbFrankReal" w:hAnsi="FbFrankReal" w:cs="FbFrankReal"/>
          <w:rtl/>
        </w:rPr>
        <w:t xml:space="preserve">) </w:t>
      </w:r>
      <w:r w:rsidRPr="00805717">
        <w:rPr>
          <w:rFonts w:ascii="FbFrankReal" w:hAnsi="FbFrankReal" w:cs="FbFrankReal" w:hint="cs"/>
          <w:rtl/>
        </w:rPr>
        <w:t>גם נתאמת בחוש</w:t>
      </w:r>
      <w:r w:rsidRPr="00805717">
        <w:rPr>
          <w:rFonts w:ascii="FbFrankReal" w:hAnsi="FbFrankReal" w:cs="FbFrankReal"/>
          <w:rtl/>
        </w:rPr>
        <w:t>.</w:t>
      </w:r>
    </w:p>
  </w:footnote>
  <w:footnote w:id="111">
    <w:p w14:paraId="135D0C4F"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סה</w:t>
      </w:r>
      <w:r w:rsidRPr="00805717">
        <w:rPr>
          <w:rFonts w:ascii="FbFrankReal" w:hAnsi="FbFrankReal" w:cs="FbFrankReal"/>
          <w:rtl/>
        </w:rPr>
        <w:t>"</w:t>
      </w:r>
      <w:r w:rsidRPr="00805717">
        <w:rPr>
          <w:rFonts w:ascii="FbFrankReal" w:hAnsi="FbFrankReal" w:cs="FbFrankReal" w:hint="cs"/>
          <w:rtl/>
        </w:rPr>
        <w:t>מ תרמ</w:t>
      </w:r>
      <w:r w:rsidRPr="00805717">
        <w:rPr>
          <w:rFonts w:ascii="FbFrankReal" w:hAnsi="FbFrankReal" w:cs="FbFrankReal"/>
          <w:rtl/>
        </w:rPr>
        <w:t>"</w:t>
      </w:r>
      <w:r w:rsidRPr="00805717">
        <w:rPr>
          <w:rFonts w:ascii="FbFrankReal" w:hAnsi="FbFrankReal" w:cs="FbFrankReal" w:hint="cs"/>
          <w:rtl/>
        </w:rPr>
        <w:t xml:space="preserve">ט </w:t>
      </w:r>
      <w:r w:rsidRPr="00805717">
        <w:rPr>
          <w:rFonts w:ascii="FbFrankReal" w:hAnsi="FbFrankReal" w:cs="FbFrankReal"/>
          <w:rtl/>
        </w:rPr>
        <w:t>(</w:t>
      </w:r>
      <w:r w:rsidRPr="00805717">
        <w:rPr>
          <w:rFonts w:ascii="FbFrankReal" w:hAnsi="FbFrankReal" w:cs="FbFrankReal" w:hint="cs"/>
          <w:rtl/>
        </w:rPr>
        <w:t>ע</w:t>
      </w:r>
      <w:r w:rsidRPr="00805717">
        <w:rPr>
          <w:rFonts w:ascii="FbFrankReal" w:hAnsi="FbFrankReal" w:cs="FbFrankReal"/>
          <w:rtl/>
        </w:rPr>
        <w:t xml:space="preserve">' </w:t>
      </w:r>
      <w:r w:rsidRPr="00805717">
        <w:rPr>
          <w:rFonts w:ascii="FbFrankReal" w:hAnsi="FbFrankReal" w:cs="FbFrankReal" w:hint="cs"/>
          <w:rtl/>
        </w:rPr>
        <w:t>עדר</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rtl/>
        </w:rPr>
        <w:t>"</w:t>
      </w:r>
      <w:r w:rsidRPr="00805717">
        <w:rPr>
          <w:rFonts w:ascii="FbFrankReal" w:hAnsi="FbFrankReal" w:cs="FbFrankReal" w:hint="cs"/>
          <w:rtl/>
        </w:rPr>
        <w:t>הרי שבכוח יכולת הבורא מקום ובלתי מקום בנושא אחד וכמו</w:t>
      </w:r>
      <w:r w:rsidRPr="00805717">
        <w:rPr>
          <w:rFonts w:ascii="FbFrankReal" w:hAnsi="FbFrankReal" w:cs="FbFrankReal"/>
          <w:rtl/>
        </w:rPr>
        <w:t>"</w:t>
      </w:r>
      <w:r w:rsidRPr="00805717">
        <w:rPr>
          <w:rFonts w:ascii="FbFrankReal" w:hAnsi="FbFrankReal" w:cs="FbFrankReal" w:hint="cs"/>
          <w:rtl/>
        </w:rPr>
        <w:t>כ יוכל להיות שארי הפכים בנושא אחד וצריכי</w:t>
      </w:r>
      <w:r w:rsidRPr="00805717">
        <w:rPr>
          <w:rFonts w:ascii="FbFrankReal" w:hAnsi="FbFrankReal" w:cs="FbFrankReal"/>
          <w:rtl/>
        </w:rPr>
        <w:t xml:space="preserve">' </w:t>
      </w:r>
      <w:r w:rsidRPr="00805717">
        <w:rPr>
          <w:rFonts w:ascii="FbFrankReal" w:hAnsi="FbFrankReal" w:cs="FbFrankReal" w:hint="cs"/>
          <w:rtl/>
        </w:rPr>
        <w:t>להאמין בזה באמונה שלימה וכבר נתאמת בחוש כו</w:t>
      </w:r>
      <w:r w:rsidRPr="00805717">
        <w:rPr>
          <w:rFonts w:ascii="FbFrankReal" w:hAnsi="FbFrankReal" w:cs="FbFrankReal"/>
          <w:rtl/>
        </w:rPr>
        <w:t xml:space="preserve">' </w:t>
      </w:r>
      <w:r w:rsidRPr="00805717">
        <w:rPr>
          <w:rFonts w:ascii="FbFrankReal" w:hAnsi="FbFrankReal" w:cs="FbFrankReal" w:hint="cs"/>
          <w:rtl/>
        </w:rPr>
        <w:t>כנ</w:t>
      </w:r>
      <w:r w:rsidRPr="00805717">
        <w:rPr>
          <w:rFonts w:ascii="FbFrankReal" w:hAnsi="FbFrankReal" w:cs="FbFrankReal"/>
          <w:rtl/>
        </w:rPr>
        <w:t>"</w:t>
      </w:r>
      <w:r w:rsidRPr="00805717">
        <w:rPr>
          <w:rFonts w:ascii="FbFrankReal" w:hAnsi="FbFrankReal" w:cs="FbFrankReal" w:hint="cs"/>
          <w:rtl/>
        </w:rPr>
        <w:t>ל</w:t>
      </w:r>
      <w:r w:rsidRPr="00805717">
        <w:rPr>
          <w:rFonts w:ascii="FbFrankReal" w:hAnsi="FbFrankReal" w:cs="FbFrankReal"/>
          <w:rtl/>
        </w:rPr>
        <w:t>".</w:t>
      </w:r>
    </w:p>
  </w:footnote>
  <w:footnote w:id="112">
    <w:p w14:paraId="73ADE37A" w14:textId="0B7A8CCE"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ראה רמ</w:t>
      </w:r>
      <w:r w:rsidRPr="00805717">
        <w:rPr>
          <w:rFonts w:ascii="FbFrankReal" w:hAnsi="FbFrankReal" w:cs="FbFrankReal"/>
          <w:rtl/>
        </w:rPr>
        <w:t>"</w:t>
      </w:r>
      <w:r w:rsidRPr="00805717">
        <w:rPr>
          <w:rFonts w:ascii="FbFrankReal" w:hAnsi="FbFrankReal" w:cs="FbFrankReal" w:hint="cs"/>
          <w:rtl/>
        </w:rPr>
        <w:t xml:space="preserve">א בתורת העולה </w:t>
      </w:r>
      <w:r w:rsidRPr="00805717">
        <w:rPr>
          <w:rFonts w:ascii="FbFrankReal" w:hAnsi="FbFrankReal" w:cs="FbFrankReal"/>
          <w:rtl/>
        </w:rPr>
        <w:t>(</w:t>
      </w:r>
      <w:r w:rsidRPr="00805717">
        <w:rPr>
          <w:rFonts w:ascii="FbFrankReal" w:hAnsi="FbFrankReal" w:cs="FbFrankReal" w:hint="cs"/>
          <w:rtl/>
        </w:rPr>
        <w:t>א</w:t>
      </w:r>
      <w:r w:rsidRPr="00805717">
        <w:rPr>
          <w:rFonts w:ascii="FbFrankReal" w:hAnsi="FbFrankReal" w:cs="FbFrankReal"/>
          <w:rtl/>
        </w:rPr>
        <w:t xml:space="preserve">, </w:t>
      </w:r>
      <w:r w:rsidRPr="00805717">
        <w:rPr>
          <w:rFonts w:ascii="FbFrankReal" w:hAnsi="FbFrankReal" w:cs="FbFrankReal" w:hint="cs"/>
          <w:rtl/>
        </w:rPr>
        <w:t>כה</w:t>
      </w:r>
      <w:r w:rsidRPr="00805717">
        <w:rPr>
          <w:rFonts w:ascii="FbFrankReal" w:hAnsi="FbFrankReal" w:cs="FbFrankReal"/>
          <w:rtl/>
        </w:rPr>
        <w:t xml:space="preserve">) </w:t>
      </w:r>
      <w:r w:rsidRPr="00805717">
        <w:rPr>
          <w:rFonts w:ascii="FbFrankReal" w:hAnsi="FbFrankReal" w:cs="FbFrankReal" w:hint="cs"/>
          <w:rtl/>
        </w:rPr>
        <w:t>שכתב</w:t>
      </w:r>
      <w:r w:rsidRPr="00805717">
        <w:rPr>
          <w:rFonts w:ascii="FbFrankReal" w:hAnsi="FbFrankReal" w:cs="FbFrankReal"/>
          <w:rtl/>
        </w:rPr>
        <w:t>: "</w:t>
      </w:r>
      <w:r w:rsidRPr="00805717">
        <w:rPr>
          <w:rFonts w:ascii="FbFrankReal" w:hAnsi="FbFrankReal" w:cs="FbFrankReal" w:hint="cs"/>
          <w:rtl/>
        </w:rPr>
        <w:t>כמו שנפשו של אדם אינו מן המדה של הגוף ובנס הוא נקשר הכח השכלי בכח חומרי</w:t>
      </w:r>
      <w:r w:rsidRPr="00805717">
        <w:rPr>
          <w:rFonts w:ascii="FbFrankReal" w:hAnsi="FbFrankReal" w:cs="FbFrankReal"/>
          <w:rtl/>
        </w:rPr>
        <w:t xml:space="preserve">, </w:t>
      </w:r>
      <w:r w:rsidRPr="00805717">
        <w:rPr>
          <w:rFonts w:ascii="FbFrankReal" w:hAnsi="FbFrankReal" w:cs="FbFrankReal" w:hint="cs"/>
          <w:rtl/>
        </w:rPr>
        <w:t>כן היה הענין בארון ובכרובים</w:t>
      </w:r>
      <w:r w:rsidRPr="00805717">
        <w:rPr>
          <w:rFonts w:ascii="FbFrankReal" w:hAnsi="FbFrankReal" w:cs="FbFrankReal"/>
          <w:rtl/>
        </w:rPr>
        <w:t xml:space="preserve">, </w:t>
      </w:r>
      <w:r w:rsidRPr="00805717">
        <w:rPr>
          <w:rFonts w:ascii="FbFrankReal" w:hAnsi="FbFrankReal" w:cs="FbFrankReal" w:hint="cs"/>
          <w:rtl/>
        </w:rPr>
        <w:t>וכמו שהנשמה נושא את נושאו שהוא הגוף ולולי הנפש אין שום תנועה וחיות בגוף ואף על פי כן הגוף נושא הנפש במקרה</w:t>
      </w:r>
      <w:r w:rsidRPr="00805717">
        <w:rPr>
          <w:rFonts w:ascii="FbFrankReal" w:hAnsi="FbFrankReal" w:cs="FbFrankReal"/>
          <w:rtl/>
        </w:rPr>
        <w:t xml:space="preserve">, </w:t>
      </w:r>
      <w:r w:rsidRPr="00805717">
        <w:rPr>
          <w:rFonts w:ascii="FbFrankReal" w:hAnsi="FbFrankReal" w:cs="FbFrankReal" w:hint="cs"/>
          <w:rtl/>
        </w:rPr>
        <w:t>כי ידוע כשאדם הולך ממקום למקום גם נפשו נעתקת עמו</w:t>
      </w:r>
      <w:r w:rsidRPr="00805717">
        <w:rPr>
          <w:rFonts w:ascii="FbFrankReal" w:hAnsi="FbFrankReal" w:cs="FbFrankReal"/>
          <w:rtl/>
        </w:rPr>
        <w:t xml:space="preserve">, </w:t>
      </w:r>
      <w:r w:rsidRPr="00805717">
        <w:rPr>
          <w:rFonts w:ascii="FbFrankReal" w:hAnsi="FbFrankReal" w:cs="FbFrankReal" w:hint="cs"/>
          <w:rtl/>
        </w:rPr>
        <w:t>כן היה הדבר בארון</w:t>
      </w:r>
      <w:r w:rsidRPr="00805717">
        <w:rPr>
          <w:rFonts w:ascii="FbFrankReal" w:hAnsi="FbFrankReal" w:cs="FbFrankReal"/>
          <w:rtl/>
        </w:rPr>
        <w:t>".</w:t>
      </w:r>
      <w:r>
        <w:rPr>
          <w:rFonts w:ascii="FbFrankReal" w:hAnsi="FbFrankReal" w:cs="FbFrankReal"/>
          <w:rtl/>
        </w:rPr>
        <w:t xml:space="preserve"> </w:t>
      </w:r>
    </w:p>
  </w:footnote>
  <w:footnote w:id="113">
    <w:p w14:paraId="70FCA2AC"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הקדמת התיקוני זהר </w:t>
      </w:r>
      <w:r w:rsidRPr="00805717">
        <w:rPr>
          <w:rFonts w:ascii="FbFrankReal" w:hAnsi="FbFrankReal" w:cs="FbFrankReal"/>
          <w:rtl/>
        </w:rPr>
        <w:t>(</w:t>
      </w:r>
      <w:r w:rsidRPr="00805717">
        <w:rPr>
          <w:rFonts w:ascii="FbFrankReal" w:hAnsi="FbFrankReal" w:cs="FbFrankReal" w:hint="cs"/>
          <w:rtl/>
        </w:rPr>
        <w:t>ד</w:t>
      </w:r>
      <w:r w:rsidRPr="00805717">
        <w:rPr>
          <w:rFonts w:ascii="FbFrankReal" w:hAnsi="FbFrankReal" w:cs="FbFrankReal"/>
          <w:rtl/>
        </w:rPr>
        <w:t>"</w:t>
      </w:r>
      <w:r w:rsidRPr="00805717">
        <w:rPr>
          <w:rFonts w:ascii="FbFrankReal" w:hAnsi="FbFrankReal" w:cs="FbFrankReal" w:hint="cs"/>
          <w:rtl/>
        </w:rPr>
        <w:t>ה פתח אליהו</w:t>
      </w:r>
      <w:r w:rsidRPr="00805717">
        <w:rPr>
          <w:rFonts w:ascii="FbFrankReal" w:hAnsi="FbFrankReal" w:cs="FbFrankReal"/>
          <w:rtl/>
        </w:rPr>
        <w:t>): "</w:t>
      </w:r>
      <w:r w:rsidRPr="00805717">
        <w:rPr>
          <w:rFonts w:ascii="FbFrankReal" w:hAnsi="FbFrankReal" w:cs="FbFrankReal" w:hint="cs"/>
          <w:rtl/>
        </w:rPr>
        <w:t>ואנת הוא שלימו דכלא</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 xml:space="preserve">וראה זהר תזריע </w:t>
      </w:r>
      <w:r w:rsidRPr="00805717">
        <w:rPr>
          <w:rFonts w:ascii="FbFrankReal" w:hAnsi="FbFrankReal" w:cs="FbFrankReal"/>
          <w:rtl/>
        </w:rPr>
        <w:t>(</w:t>
      </w:r>
      <w:r w:rsidRPr="00805717">
        <w:rPr>
          <w:rFonts w:ascii="FbFrankReal" w:hAnsi="FbFrankReal" w:cs="FbFrankReal" w:hint="cs"/>
          <w:rtl/>
        </w:rPr>
        <w:t>מח</w:t>
      </w:r>
      <w:r w:rsidRPr="00805717">
        <w:rPr>
          <w:rFonts w:ascii="FbFrankReal" w:hAnsi="FbFrankReal" w:cs="FbFrankReal"/>
          <w:rtl/>
        </w:rPr>
        <w:t xml:space="preserve">, </w:t>
      </w:r>
      <w:r w:rsidRPr="00805717">
        <w:rPr>
          <w:rFonts w:ascii="FbFrankReal" w:hAnsi="FbFrankReal" w:cs="FbFrankReal" w:hint="cs"/>
          <w:rtl/>
        </w:rPr>
        <w:t>א</w:t>
      </w:r>
      <w:r w:rsidRPr="00805717">
        <w:rPr>
          <w:rFonts w:ascii="FbFrankReal" w:hAnsi="FbFrankReal" w:cs="FbFrankReal"/>
          <w:rtl/>
        </w:rPr>
        <w:t xml:space="preserve">). </w:t>
      </w:r>
      <w:r w:rsidRPr="00805717">
        <w:rPr>
          <w:rFonts w:ascii="FbFrankReal" w:hAnsi="FbFrankReal" w:cs="FbFrankReal" w:hint="cs"/>
          <w:rtl/>
        </w:rPr>
        <w:t>ובכ</w:t>
      </w:r>
      <w:r w:rsidRPr="00805717">
        <w:rPr>
          <w:rFonts w:ascii="FbFrankReal" w:hAnsi="FbFrankReal" w:cs="FbFrankReal"/>
          <w:rtl/>
        </w:rPr>
        <w:t>"</w:t>
      </w:r>
      <w:r w:rsidRPr="00805717">
        <w:rPr>
          <w:rFonts w:ascii="FbFrankReal" w:hAnsi="FbFrankReal" w:cs="FbFrankReal" w:hint="cs"/>
          <w:rtl/>
        </w:rPr>
        <w:t>מ</w:t>
      </w:r>
      <w:r w:rsidRPr="00805717">
        <w:rPr>
          <w:rFonts w:ascii="FbFrankReal" w:hAnsi="FbFrankReal" w:cs="FbFrankReal"/>
          <w:rtl/>
        </w:rPr>
        <w:t xml:space="preserve">. </w:t>
      </w:r>
    </w:p>
  </w:footnote>
  <w:footnote w:id="114">
    <w:p w14:paraId="26F99B4B"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סה</w:t>
      </w:r>
      <w:r w:rsidRPr="00805717">
        <w:rPr>
          <w:rFonts w:ascii="FbFrankReal" w:hAnsi="FbFrankReal" w:cs="FbFrankReal"/>
          <w:rtl/>
        </w:rPr>
        <w:t>"</w:t>
      </w:r>
      <w:r w:rsidRPr="00805717">
        <w:rPr>
          <w:rFonts w:ascii="FbFrankReal" w:hAnsi="FbFrankReal" w:cs="FbFrankReal" w:hint="cs"/>
          <w:rtl/>
        </w:rPr>
        <w:t>מ תרנ</w:t>
      </w:r>
      <w:r w:rsidRPr="00805717">
        <w:rPr>
          <w:rFonts w:ascii="FbFrankReal" w:hAnsi="FbFrankReal" w:cs="FbFrankReal"/>
          <w:rtl/>
        </w:rPr>
        <w:t>"</w:t>
      </w:r>
      <w:r w:rsidRPr="00805717">
        <w:rPr>
          <w:rFonts w:ascii="FbFrankReal" w:hAnsi="FbFrankReal" w:cs="FbFrankReal" w:hint="cs"/>
          <w:rtl/>
        </w:rPr>
        <w:t xml:space="preserve">ח </w:t>
      </w:r>
      <w:r w:rsidRPr="00805717">
        <w:rPr>
          <w:rFonts w:ascii="FbFrankReal" w:hAnsi="FbFrankReal" w:cs="FbFrankReal"/>
          <w:rtl/>
        </w:rPr>
        <w:t>(</w:t>
      </w:r>
      <w:r w:rsidRPr="00805717">
        <w:rPr>
          <w:rFonts w:ascii="FbFrankReal" w:hAnsi="FbFrankReal" w:cs="FbFrankReal" w:hint="cs"/>
          <w:rtl/>
        </w:rPr>
        <w:t>ע</w:t>
      </w:r>
      <w:r w:rsidRPr="00805717">
        <w:rPr>
          <w:rFonts w:ascii="FbFrankReal" w:hAnsi="FbFrankReal" w:cs="FbFrankReal"/>
          <w:rtl/>
        </w:rPr>
        <w:t xml:space="preserve">' </w:t>
      </w:r>
      <w:r w:rsidRPr="00805717">
        <w:rPr>
          <w:rFonts w:ascii="FbFrankReal" w:hAnsi="FbFrankReal" w:cs="FbFrankReal" w:hint="cs"/>
          <w:rtl/>
        </w:rPr>
        <w:t>מ</w:t>
      </w:r>
      <w:r w:rsidRPr="00805717">
        <w:rPr>
          <w:rFonts w:ascii="FbFrankReal" w:hAnsi="FbFrankReal" w:cs="FbFrankReal"/>
          <w:rtl/>
        </w:rPr>
        <w:t xml:space="preserve">). </w:t>
      </w:r>
    </w:p>
  </w:footnote>
  <w:footnote w:id="115">
    <w:p w14:paraId="50C75AFF" w14:textId="633DD872"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שפע טל </w:t>
      </w:r>
      <w:r w:rsidRPr="00805717">
        <w:rPr>
          <w:rFonts w:ascii="FbFrankReal" w:hAnsi="FbFrankReal" w:cs="FbFrankReal"/>
          <w:rtl/>
        </w:rPr>
        <w:t>(</w:t>
      </w:r>
      <w:r w:rsidRPr="00805717">
        <w:rPr>
          <w:rFonts w:ascii="FbFrankReal" w:hAnsi="FbFrankReal" w:cs="FbFrankReal" w:hint="cs"/>
          <w:rtl/>
        </w:rPr>
        <w:t>שער א</w:t>
      </w:r>
      <w:r w:rsidRPr="00805717">
        <w:rPr>
          <w:rFonts w:ascii="FbFrankReal" w:hAnsi="FbFrankReal" w:cs="FbFrankReal"/>
          <w:rtl/>
        </w:rPr>
        <w:t xml:space="preserve">, </w:t>
      </w:r>
      <w:r w:rsidRPr="00805717">
        <w:rPr>
          <w:rFonts w:ascii="FbFrankReal" w:hAnsi="FbFrankReal" w:cs="FbFrankReal" w:hint="cs"/>
          <w:rtl/>
        </w:rPr>
        <w:t>פרק ב</w:t>
      </w:r>
      <w:r w:rsidRPr="00805717">
        <w:rPr>
          <w:rFonts w:ascii="FbFrankReal" w:hAnsi="FbFrankReal" w:cs="FbFrankReal"/>
          <w:rtl/>
        </w:rPr>
        <w:t xml:space="preserve">, </w:t>
      </w:r>
      <w:r w:rsidRPr="00805717">
        <w:rPr>
          <w:rFonts w:ascii="FbFrankReal" w:hAnsi="FbFrankReal" w:cs="FbFrankReal" w:hint="cs"/>
          <w:rtl/>
        </w:rPr>
        <w:t>הגה</w:t>
      </w:r>
      <w:r w:rsidRPr="00805717">
        <w:rPr>
          <w:rFonts w:ascii="FbFrankReal" w:hAnsi="FbFrankReal" w:cs="FbFrankReal"/>
          <w:rtl/>
        </w:rPr>
        <w:t>"</w:t>
      </w:r>
      <w:r w:rsidRPr="00805717">
        <w:rPr>
          <w:rFonts w:ascii="FbFrankReal" w:hAnsi="FbFrankReal" w:cs="FbFrankReal" w:hint="cs"/>
          <w:rtl/>
        </w:rPr>
        <w:t>ה ג</w:t>
      </w:r>
      <w:r w:rsidRPr="00805717">
        <w:rPr>
          <w:rFonts w:ascii="FbFrankReal" w:hAnsi="FbFrankReal" w:cs="FbFrankReal"/>
          <w:rtl/>
        </w:rPr>
        <w:t>').</w:t>
      </w:r>
      <w:r>
        <w:rPr>
          <w:rFonts w:ascii="FbFrankReal" w:hAnsi="FbFrankReal" w:cs="FbFrankReal"/>
          <w:rtl/>
        </w:rPr>
        <w:t xml:space="preserve"> </w:t>
      </w:r>
    </w:p>
  </w:footnote>
  <w:footnote w:id="116">
    <w:p w14:paraId="0AFABECF" w14:textId="77777777" w:rsidR="00CD4828" w:rsidRPr="00805717" w:rsidRDefault="00CD4828" w:rsidP="00805717">
      <w:pPr>
        <w:pStyle w:val="FootnoteText"/>
        <w:bidi/>
        <w:spacing w:after="120" w:line="276" w:lineRule="auto"/>
        <w:ind w:firstLine="144"/>
        <w:jc w:val="both"/>
        <w:rPr>
          <w:rFonts w:ascii="FbFrankReal" w:hAnsi="FbFrankReal" w:cs="FbFrankReal"/>
          <w:rtl/>
        </w:rPr>
      </w:pPr>
      <w:r w:rsidRPr="00805717">
        <w:rPr>
          <w:rFonts w:ascii="FbFrankReal" w:hAnsi="FbFrankReal" w:cs="FbFrankReal"/>
          <w:rtl/>
        </w:rPr>
        <w:footnoteRef/>
      </w:r>
      <w:r w:rsidRPr="00805717">
        <w:rPr>
          <w:rFonts w:ascii="FbFrankReal" w:hAnsi="FbFrankReal" w:cs="FbFrankReal"/>
          <w:rtl/>
        </w:rPr>
        <w:t xml:space="preserve">) אילמה רבתי (שם): "האלו-ה העליון שאין מעלה למעלה ממנו וסוף העילוי הוא כי כאשר תתעלה כל סוף עילוי הוא א"ס ואין עוד ורוממותו רוממות שאין רוממות למעלה ממנו בענין שכאשר ידומה שום מעלה היא מעלה למטה ממעלתו שאנו חייבים לתת לו כל רום וכל תכלית מעלה. ועם היות שהחוקרים אמרו שהנמנע אינו גנאי, ח"ו רחמנא ליצלן מהאי דעתא שאין נמנע מצדו שא"כ יגבר עליו הנמנע. אמנם יגרע כח הנמנע שאינו נפעל ממנו שהרי הוא פועל יש מאין כ"ש יש מיש. ועכ"ז הוא נעלם שאין מהותו מושג כלל מה שאין אפי' הכתר שידענו קצת מהותו בסוד תיקוניו עם היות שאינם עצמותו ממש אמנם הם כלולים בו. מה שא"כ בא"ס שלא נודע לו מהות שאין שום תיקו' כלל בו. אמנם מה שנדעהו ידיעה גמורה בלי ספק כלל . . . ואם שלא יכיל שכלינו וידיעתינו הדרוש הזה ולא נבין האיך ב' ההפכים האלו יתקבצו כא' היותו יודע העניינים אפי' אחר ריבויים ופירודם והוא א' מיוחד. זה השכלות יבוא לנו מחמת שנשכל ידיעת מהותו וכמו שנמנע ממנו ידיעת מהותו כל [כן?] נמנעה ממנו ההשכלה בהתקבץ בו ב' ההפכים האלו ולא יחוייבו הרבוי והשינוי כלל בענין שדרך כלל אנו מחוייבים להאמין התקבץ בו אלו הב' בחי' מכיר הנמצאות קודם היותם ואחר היותם והוא בעצמותו יודעם". </w:t>
      </w:r>
    </w:p>
  </w:footnote>
  <w:footnote w:id="117">
    <w:p w14:paraId="5076BA54"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מו</w:t>
      </w:r>
      <w:r w:rsidRPr="00805717">
        <w:rPr>
          <w:rFonts w:ascii="FbFrankReal" w:hAnsi="FbFrankReal" w:cs="FbFrankReal"/>
          <w:rtl/>
        </w:rPr>
        <w:t>"</w:t>
      </w:r>
      <w:r w:rsidRPr="00805717">
        <w:rPr>
          <w:rFonts w:ascii="FbFrankReal" w:hAnsi="FbFrankReal" w:cs="FbFrankReal" w:hint="cs"/>
          <w:rtl/>
        </w:rPr>
        <w:t>נ ח</w:t>
      </w:r>
      <w:r w:rsidRPr="00805717">
        <w:rPr>
          <w:rFonts w:ascii="FbFrankReal" w:hAnsi="FbFrankReal" w:cs="FbFrankReal"/>
          <w:rtl/>
        </w:rPr>
        <w:t>"</w:t>
      </w:r>
      <w:r w:rsidRPr="00805717">
        <w:rPr>
          <w:rFonts w:ascii="FbFrankReal" w:hAnsi="FbFrankReal" w:cs="FbFrankReal" w:hint="cs"/>
          <w:rtl/>
        </w:rPr>
        <w:t>ג פט</w:t>
      </w:r>
      <w:r w:rsidRPr="00805717">
        <w:rPr>
          <w:rFonts w:ascii="FbFrankReal" w:hAnsi="FbFrankReal" w:cs="FbFrankReal"/>
          <w:rtl/>
        </w:rPr>
        <w:t>"</w:t>
      </w:r>
      <w:r w:rsidRPr="00805717">
        <w:rPr>
          <w:rFonts w:ascii="FbFrankReal" w:hAnsi="FbFrankReal" w:cs="FbFrankReal" w:hint="cs"/>
          <w:rtl/>
        </w:rPr>
        <w:t>ו</w:t>
      </w:r>
      <w:r w:rsidRPr="00805717">
        <w:rPr>
          <w:rFonts w:ascii="FbFrankReal" w:hAnsi="FbFrankReal" w:cs="FbFrankReal"/>
          <w:rtl/>
        </w:rPr>
        <w:t xml:space="preserve">. </w:t>
      </w:r>
      <w:r w:rsidRPr="00805717">
        <w:rPr>
          <w:rFonts w:ascii="FbFrankReal" w:hAnsi="FbFrankReal" w:cs="FbFrankReal" w:hint="cs"/>
          <w:rtl/>
        </w:rPr>
        <w:t xml:space="preserve">ספר העיקרים </w:t>
      </w:r>
      <w:r w:rsidRPr="00805717">
        <w:rPr>
          <w:rFonts w:ascii="FbFrankReal" w:hAnsi="FbFrankReal" w:cs="FbFrankReal"/>
          <w:rtl/>
        </w:rPr>
        <w:t>(</w:t>
      </w:r>
      <w:r w:rsidRPr="00805717">
        <w:rPr>
          <w:rFonts w:ascii="FbFrankReal" w:hAnsi="FbFrankReal" w:cs="FbFrankReal" w:hint="cs"/>
          <w:rtl/>
        </w:rPr>
        <w:t>כב</w:t>
      </w:r>
      <w:r w:rsidRPr="00805717">
        <w:rPr>
          <w:rFonts w:ascii="FbFrankReal" w:hAnsi="FbFrankReal" w:cs="FbFrankReal"/>
          <w:rtl/>
        </w:rPr>
        <w:t xml:space="preserve">, </w:t>
      </w:r>
      <w:r w:rsidRPr="00805717">
        <w:rPr>
          <w:rFonts w:ascii="FbFrankReal" w:hAnsi="FbFrankReal" w:cs="FbFrankReal" w:hint="cs"/>
          <w:rtl/>
        </w:rPr>
        <w:t>א</w:t>
      </w:r>
      <w:r w:rsidRPr="00805717">
        <w:rPr>
          <w:rFonts w:ascii="FbFrankReal" w:hAnsi="FbFrankReal" w:cs="FbFrankReal"/>
          <w:rtl/>
        </w:rPr>
        <w:t xml:space="preserve">). </w:t>
      </w:r>
      <w:r w:rsidRPr="00805717">
        <w:rPr>
          <w:rFonts w:ascii="FbFrankReal" w:hAnsi="FbFrankReal" w:cs="FbFrankReal" w:hint="cs"/>
          <w:rtl/>
        </w:rPr>
        <w:t>עקידת יצחק שער פ</w:t>
      </w:r>
      <w:r w:rsidRPr="00805717">
        <w:rPr>
          <w:rFonts w:ascii="FbFrankReal" w:hAnsi="FbFrankReal" w:cs="FbFrankReal"/>
          <w:rtl/>
        </w:rPr>
        <w:t xml:space="preserve">'. </w:t>
      </w:r>
      <w:r w:rsidRPr="00805717">
        <w:rPr>
          <w:rFonts w:ascii="FbFrankReal" w:hAnsi="FbFrankReal" w:cs="FbFrankReal" w:hint="cs"/>
          <w:rtl/>
        </w:rPr>
        <w:t>ועוד</w:t>
      </w:r>
      <w:r w:rsidRPr="00805717">
        <w:rPr>
          <w:rFonts w:ascii="FbFrankReal" w:hAnsi="FbFrankReal" w:cs="FbFrankReal"/>
          <w:rtl/>
        </w:rPr>
        <w:t>.</w:t>
      </w:r>
    </w:p>
  </w:footnote>
  <w:footnote w:id="118">
    <w:p w14:paraId="75D70C04"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ראה להלן הערה </w:t>
      </w:r>
      <w:r w:rsidRPr="00805717">
        <w:rPr>
          <w:rFonts w:ascii="FbFrankReal" w:hAnsi="FbFrankReal" w:cs="FbFrankReal"/>
          <w:rtl/>
        </w:rPr>
        <w:t>38.</w:t>
      </w:r>
    </w:p>
  </w:footnote>
  <w:footnote w:id="119">
    <w:p w14:paraId="55F4FE0C" w14:textId="26FA864C" w:rsidR="00CD4828" w:rsidRPr="00805717" w:rsidRDefault="00CD4828" w:rsidP="00805717">
      <w:pPr>
        <w:pStyle w:val="FootnoteText"/>
        <w:bidi/>
        <w:spacing w:after="120" w:line="276" w:lineRule="auto"/>
        <w:ind w:firstLine="144"/>
        <w:jc w:val="both"/>
        <w:rPr>
          <w:rFonts w:ascii="FbFrankReal" w:hAnsi="FbFrankReal" w:cs="FbFrankReal"/>
          <w:rt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וכבר הקשה כן דודי הרה</w:t>
      </w:r>
      <w:r w:rsidRPr="00805717">
        <w:rPr>
          <w:rFonts w:ascii="FbFrankReal" w:hAnsi="FbFrankReal" w:cs="FbFrankReal"/>
          <w:rtl/>
        </w:rPr>
        <w:t>"</w:t>
      </w:r>
      <w:r w:rsidRPr="00805717">
        <w:rPr>
          <w:rFonts w:ascii="FbFrankReal" w:hAnsi="FbFrankReal" w:cs="FbFrankReal" w:hint="cs"/>
          <w:rtl/>
        </w:rPr>
        <w:t>ח ר</w:t>
      </w:r>
      <w:r w:rsidRPr="00805717">
        <w:rPr>
          <w:rFonts w:ascii="FbFrankReal" w:hAnsi="FbFrankReal" w:cs="FbFrankReal"/>
          <w:rtl/>
        </w:rPr>
        <w:t xml:space="preserve">' </w:t>
      </w:r>
      <w:r w:rsidRPr="00805717">
        <w:rPr>
          <w:rFonts w:ascii="FbFrankReal" w:hAnsi="FbFrankReal" w:cs="FbFrankReal" w:hint="cs"/>
          <w:rtl/>
        </w:rPr>
        <w:t>גבריאל שי</w:t>
      </w:r>
      <w:r w:rsidRPr="00805717">
        <w:rPr>
          <w:rFonts w:ascii="FbFrankReal" w:hAnsi="FbFrankReal" w:cs="FbFrankReal"/>
          <w:rtl/>
        </w:rPr>
        <w:t xml:space="preserve">' </w:t>
      </w:r>
      <w:r w:rsidRPr="00805717">
        <w:rPr>
          <w:rFonts w:ascii="FbFrankReal" w:hAnsi="FbFrankReal" w:cs="FbFrankReal" w:hint="cs"/>
          <w:rtl/>
        </w:rPr>
        <w:t>שפירא ב</w:t>
      </w:r>
      <w:r w:rsidRPr="00805717">
        <w:rPr>
          <w:rFonts w:ascii="FbFrankReal" w:hAnsi="FbFrankReal" w:cs="FbFrankReal"/>
          <w:rtl/>
        </w:rPr>
        <w:t>'</w:t>
      </w:r>
      <w:r w:rsidRPr="00805717">
        <w:rPr>
          <w:rFonts w:ascii="FbFrankReal" w:hAnsi="FbFrankReal" w:cs="FbFrankReal" w:hint="cs"/>
          <w:rtl/>
        </w:rPr>
        <w:t>הערות התמימים ואנ</w:t>
      </w:r>
      <w:r w:rsidRPr="00805717">
        <w:rPr>
          <w:rFonts w:ascii="FbFrankReal" w:hAnsi="FbFrankReal" w:cs="FbFrankReal"/>
          <w:rtl/>
        </w:rPr>
        <w:t>"</w:t>
      </w:r>
      <w:r w:rsidRPr="00805717">
        <w:rPr>
          <w:rFonts w:ascii="FbFrankReal" w:hAnsi="FbFrankReal" w:cs="FbFrankReal" w:hint="cs"/>
          <w:rtl/>
        </w:rPr>
        <w:t>ש</w:t>
      </w:r>
      <w:r w:rsidRPr="00805717">
        <w:rPr>
          <w:rFonts w:ascii="FbFrankReal" w:hAnsi="FbFrankReal" w:cs="FbFrankReal"/>
          <w:rtl/>
        </w:rPr>
        <w:t>' (</w:t>
      </w:r>
      <w:r w:rsidRPr="00805717">
        <w:rPr>
          <w:rFonts w:ascii="FbFrankReal" w:hAnsi="FbFrankReal" w:cs="FbFrankReal" w:hint="cs"/>
          <w:rtl/>
        </w:rPr>
        <w:t>ויקהל תשל</w:t>
      </w:r>
      <w:r w:rsidRPr="00805717">
        <w:rPr>
          <w:rFonts w:ascii="FbFrankReal" w:hAnsi="FbFrankReal" w:cs="FbFrankReal"/>
          <w:rtl/>
        </w:rPr>
        <w:t>"</w:t>
      </w:r>
      <w:r w:rsidRPr="00805717">
        <w:rPr>
          <w:rFonts w:ascii="FbFrankReal" w:hAnsi="FbFrankReal" w:cs="FbFrankReal" w:hint="cs"/>
          <w:rtl/>
        </w:rPr>
        <w:t>ו</w:t>
      </w:r>
      <w:r w:rsidRPr="00805717">
        <w:rPr>
          <w:rFonts w:ascii="FbFrankReal" w:hAnsi="FbFrankReal" w:cs="FbFrankReal"/>
          <w:rtl/>
        </w:rPr>
        <w:t xml:space="preserve">, </w:t>
      </w:r>
      <w:r w:rsidRPr="00805717">
        <w:rPr>
          <w:rFonts w:ascii="FbFrankReal" w:hAnsi="FbFrankReal" w:cs="FbFrankReal" w:hint="cs"/>
          <w:rtl/>
        </w:rPr>
        <w:t>ברוקלין נ</w:t>
      </w:r>
      <w:r w:rsidRPr="00805717">
        <w:rPr>
          <w:rFonts w:ascii="FbFrankReal" w:hAnsi="FbFrankReal" w:cs="FbFrankReal"/>
          <w:rtl/>
        </w:rPr>
        <w:t>.</w:t>
      </w:r>
      <w:r w:rsidRPr="00805717">
        <w:rPr>
          <w:rFonts w:ascii="FbFrankReal" w:hAnsi="FbFrankReal" w:cs="FbFrankReal" w:hint="cs"/>
          <w:rtl/>
        </w:rPr>
        <w:t>י</w:t>
      </w:r>
      <w:r w:rsidRPr="00805717">
        <w:rPr>
          <w:rFonts w:ascii="FbFrankReal" w:hAnsi="FbFrankReal" w:cs="FbFrankReal"/>
          <w:rtl/>
        </w:rPr>
        <w:t xml:space="preserve">, </w:t>
      </w:r>
      <w:r w:rsidRPr="00805717">
        <w:rPr>
          <w:rFonts w:ascii="FbFrankReal" w:hAnsi="FbFrankReal" w:cs="FbFrankReal" w:hint="cs"/>
          <w:rtl/>
        </w:rPr>
        <w:t>ע</w:t>
      </w:r>
      <w:r w:rsidRPr="00805717">
        <w:rPr>
          <w:rFonts w:ascii="FbFrankReal" w:hAnsi="FbFrankReal" w:cs="FbFrankReal"/>
          <w:rtl/>
        </w:rPr>
        <w:t xml:space="preserve">' </w:t>
      </w:r>
      <w:r w:rsidRPr="00805717">
        <w:rPr>
          <w:rFonts w:ascii="FbFrankReal" w:hAnsi="FbFrankReal" w:cs="FbFrankReal" w:hint="cs"/>
          <w:rtl/>
        </w:rPr>
        <w:t>ד</w:t>
      </w:r>
      <w:r w:rsidRPr="00805717">
        <w:rPr>
          <w:rFonts w:ascii="FbFrankReal" w:hAnsi="FbFrankReal" w:cs="FbFrankReal"/>
          <w:rtl/>
        </w:rPr>
        <w:t>).</w:t>
      </w:r>
      <w:r>
        <w:rPr>
          <w:rFonts w:ascii="FbFrankReal" w:hAnsi="FbFrankReal" w:cs="FbFrankReal"/>
          <w:rtl/>
        </w:rPr>
        <w:t xml:space="preserve"> </w:t>
      </w:r>
    </w:p>
    <w:p w14:paraId="32C2F14B"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hint="cs"/>
          <w:rtl/>
        </w:rPr>
        <w:t>עוד יש להעיר שתשובה זו צויינה בלקו</w:t>
      </w:r>
      <w:r w:rsidRPr="00805717">
        <w:rPr>
          <w:rFonts w:ascii="FbFrankReal" w:hAnsi="FbFrankReal" w:cs="FbFrankReal"/>
          <w:rtl/>
        </w:rPr>
        <w:t>"</w:t>
      </w:r>
      <w:r w:rsidRPr="00805717">
        <w:rPr>
          <w:rFonts w:ascii="FbFrankReal" w:hAnsi="FbFrankReal" w:cs="FbFrankReal" w:hint="cs"/>
          <w:rtl/>
        </w:rPr>
        <w:t xml:space="preserve">ש </w:t>
      </w:r>
      <w:r w:rsidRPr="00805717">
        <w:rPr>
          <w:rFonts w:ascii="FbFrankReal" w:hAnsi="FbFrankReal" w:cs="FbFrankReal"/>
          <w:rtl/>
        </w:rPr>
        <w:t>(</w:t>
      </w:r>
      <w:r w:rsidRPr="00805717">
        <w:rPr>
          <w:rFonts w:ascii="FbFrankReal" w:hAnsi="FbFrankReal" w:cs="FbFrankReal" w:hint="cs"/>
          <w:rtl/>
        </w:rPr>
        <w:t>לג</w:t>
      </w:r>
      <w:r w:rsidRPr="00805717">
        <w:rPr>
          <w:rFonts w:ascii="FbFrankReal" w:hAnsi="FbFrankReal" w:cs="FbFrankReal"/>
          <w:rtl/>
        </w:rPr>
        <w:t xml:space="preserve">, </w:t>
      </w:r>
      <w:r w:rsidRPr="00805717">
        <w:rPr>
          <w:rFonts w:ascii="FbFrankReal" w:hAnsi="FbFrankReal" w:cs="FbFrankReal" w:hint="cs"/>
          <w:rtl/>
        </w:rPr>
        <w:t>ע</w:t>
      </w:r>
      <w:r w:rsidRPr="00805717">
        <w:rPr>
          <w:rFonts w:ascii="FbFrankReal" w:hAnsi="FbFrankReal" w:cs="FbFrankReal"/>
          <w:rtl/>
        </w:rPr>
        <w:t xml:space="preserve">' 19, </w:t>
      </w:r>
      <w:r w:rsidRPr="00805717">
        <w:rPr>
          <w:rFonts w:ascii="FbFrankReal" w:hAnsi="FbFrankReal" w:cs="FbFrankReal" w:hint="cs"/>
          <w:rtl/>
        </w:rPr>
        <w:t xml:space="preserve">הערה </w:t>
      </w:r>
      <w:r w:rsidRPr="00805717">
        <w:rPr>
          <w:rFonts w:ascii="FbFrankReal" w:hAnsi="FbFrankReal" w:cs="FbFrankReal"/>
          <w:rtl/>
        </w:rPr>
        <w:t xml:space="preserve">29) </w:t>
      </w:r>
      <w:r w:rsidRPr="00805717">
        <w:rPr>
          <w:rFonts w:ascii="FbFrankReal" w:hAnsi="FbFrankReal" w:cs="FbFrankReal" w:hint="cs"/>
          <w:rtl/>
        </w:rPr>
        <w:t>לגבי מדריגת הנבואה שהשיגו ישראל בשעת מ</w:t>
      </w:r>
      <w:r w:rsidRPr="00805717">
        <w:rPr>
          <w:rFonts w:ascii="FbFrankReal" w:hAnsi="FbFrankReal" w:cs="FbFrankReal"/>
          <w:rtl/>
        </w:rPr>
        <w:t>"</w:t>
      </w:r>
      <w:r w:rsidRPr="00805717">
        <w:rPr>
          <w:rFonts w:ascii="FbFrankReal" w:hAnsi="FbFrankReal" w:cs="FbFrankReal" w:hint="cs"/>
          <w:rtl/>
        </w:rPr>
        <w:t>ת</w:t>
      </w:r>
      <w:r w:rsidRPr="00805717">
        <w:rPr>
          <w:rFonts w:ascii="FbFrankReal" w:hAnsi="FbFrankReal" w:cs="FbFrankReal"/>
          <w:rtl/>
        </w:rPr>
        <w:t xml:space="preserve">. </w:t>
      </w:r>
      <w:r w:rsidRPr="00805717">
        <w:rPr>
          <w:rFonts w:ascii="FbFrankReal" w:hAnsi="FbFrankReal" w:cs="FbFrankReal" w:hint="cs"/>
          <w:rtl/>
        </w:rPr>
        <w:t>הרי בוודאי שהקושיא העולה מדברי התשובה בענין הנמנעות יתורץ מתוך העיון הראוי</w:t>
      </w:r>
      <w:r w:rsidRPr="00805717">
        <w:rPr>
          <w:rFonts w:ascii="FbFrankReal" w:hAnsi="FbFrankReal" w:cs="FbFrankReal"/>
          <w:rtl/>
        </w:rPr>
        <w:t xml:space="preserve">. </w:t>
      </w:r>
    </w:p>
  </w:footnote>
  <w:footnote w:id="120">
    <w:p w14:paraId="7BAFA967"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מורה הנבוכים </w:t>
      </w:r>
      <w:r w:rsidRPr="00805717">
        <w:rPr>
          <w:rFonts w:ascii="FbFrankReal" w:hAnsi="FbFrankReal" w:cs="FbFrankReal"/>
          <w:rtl/>
        </w:rPr>
        <w:t>(</w:t>
      </w:r>
      <w:r w:rsidRPr="00805717">
        <w:rPr>
          <w:rFonts w:ascii="FbFrankReal" w:hAnsi="FbFrankReal" w:cs="FbFrankReal" w:hint="cs"/>
          <w:rtl/>
        </w:rPr>
        <w:t>ג</w:t>
      </w:r>
      <w:r w:rsidRPr="00805717">
        <w:rPr>
          <w:rFonts w:ascii="FbFrankReal" w:hAnsi="FbFrankReal" w:cs="FbFrankReal"/>
          <w:rtl/>
        </w:rPr>
        <w:t xml:space="preserve">, </w:t>
      </w:r>
      <w:r w:rsidRPr="00805717">
        <w:rPr>
          <w:rFonts w:ascii="FbFrankReal" w:hAnsi="FbFrankReal" w:cs="FbFrankReal" w:hint="cs"/>
          <w:rtl/>
        </w:rPr>
        <w:t>טו</w:t>
      </w:r>
      <w:r w:rsidRPr="00805717">
        <w:rPr>
          <w:rFonts w:ascii="FbFrankReal" w:hAnsi="FbFrankReal" w:cs="FbFrankReal"/>
          <w:rtl/>
        </w:rPr>
        <w:t>).</w:t>
      </w:r>
    </w:p>
  </w:footnote>
  <w:footnote w:id="121">
    <w:p w14:paraId="1D02C87C"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שו</w:t>
      </w:r>
      <w:r w:rsidRPr="00805717">
        <w:rPr>
          <w:rFonts w:ascii="FbFrankReal" w:hAnsi="FbFrankReal" w:cs="FbFrankReal"/>
          <w:rtl/>
        </w:rPr>
        <w:t>"</w:t>
      </w:r>
      <w:r w:rsidRPr="00805717">
        <w:rPr>
          <w:rFonts w:ascii="FbFrankReal" w:hAnsi="FbFrankReal" w:cs="FbFrankReal" w:hint="cs"/>
          <w:rtl/>
        </w:rPr>
        <w:t>ת הרשב</w:t>
      </w:r>
      <w:r w:rsidRPr="00805717">
        <w:rPr>
          <w:rFonts w:ascii="FbFrankReal" w:hAnsi="FbFrankReal" w:cs="FbFrankReal"/>
          <w:rtl/>
        </w:rPr>
        <w:t>"</w:t>
      </w:r>
      <w:r w:rsidRPr="00805717">
        <w:rPr>
          <w:rFonts w:ascii="FbFrankReal" w:hAnsi="FbFrankReal" w:cs="FbFrankReal" w:hint="cs"/>
          <w:rtl/>
        </w:rPr>
        <w:t xml:space="preserve">א </w:t>
      </w:r>
      <w:r w:rsidRPr="00805717">
        <w:rPr>
          <w:rFonts w:ascii="FbFrankReal" w:hAnsi="FbFrankReal" w:cs="FbFrankReal"/>
          <w:rtl/>
        </w:rPr>
        <w:t>(</w:t>
      </w:r>
      <w:r w:rsidRPr="00805717">
        <w:rPr>
          <w:rFonts w:ascii="FbFrankReal" w:hAnsi="FbFrankReal" w:cs="FbFrankReal" w:hint="cs"/>
          <w:rtl/>
        </w:rPr>
        <w:t>א</w:t>
      </w:r>
      <w:r w:rsidRPr="00805717">
        <w:rPr>
          <w:rFonts w:ascii="FbFrankReal" w:hAnsi="FbFrankReal" w:cs="FbFrankReal"/>
          <w:rtl/>
        </w:rPr>
        <w:t xml:space="preserve">, </w:t>
      </w:r>
      <w:r w:rsidRPr="00805717">
        <w:rPr>
          <w:rFonts w:ascii="FbFrankReal" w:hAnsi="FbFrankReal" w:cs="FbFrankReal" w:hint="cs"/>
          <w:rtl/>
        </w:rPr>
        <w:t>תיח</w:t>
      </w:r>
      <w:r w:rsidRPr="00805717">
        <w:rPr>
          <w:rFonts w:ascii="FbFrankReal" w:hAnsi="FbFrankReal" w:cs="FbFrankReal"/>
          <w:rtl/>
        </w:rPr>
        <w:t xml:space="preserve">). </w:t>
      </w:r>
    </w:p>
  </w:footnote>
  <w:footnote w:id="122">
    <w:p w14:paraId="0ED1FE76"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השווה ללשון העיקרים </w:t>
      </w:r>
      <w:r w:rsidRPr="00805717">
        <w:rPr>
          <w:rFonts w:ascii="FbFrankReal" w:hAnsi="FbFrankReal" w:cs="FbFrankReal"/>
          <w:rtl/>
        </w:rPr>
        <w:t>(</w:t>
      </w:r>
      <w:r w:rsidRPr="00805717">
        <w:rPr>
          <w:rFonts w:ascii="FbFrankReal" w:hAnsi="FbFrankReal" w:cs="FbFrankReal" w:hint="cs"/>
          <w:rtl/>
        </w:rPr>
        <w:t>א</w:t>
      </w:r>
      <w:r w:rsidRPr="00805717">
        <w:rPr>
          <w:rFonts w:ascii="FbFrankReal" w:hAnsi="FbFrankReal" w:cs="FbFrankReal"/>
          <w:rtl/>
        </w:rPr>
        <w:t xml:space="preserve">, </w:t>
      </w:r>
      <w:r w:rsidRPr="00805717">
        <w:rPr>
          <w:rFonts w:ascii="FbFrankReal" w:hAnsi="FbFrankReal" w:cs="FbFrankReal" w:hint="cs"/>
          <w:rtl/>
        </w:rPr>
        <w:t>כב</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rtl/>
        </w:rPr>
        <w:t>"</w:t>
      </w:r>
      <w:r w:rsidRPr="00805717">
        <w:rPr>
          <w:rFonts w:ascii="FbFrankReal" w:hAnsi="FbFrankReal" w:cs="FbFrankReal" w:hint="cs"/>
          <w:rtl/>
        </w:rPr>
        <w:t>אם נמנעות קיימות בעצמם שלא יתואר השם ביכולת על חלופן</w:t>
      </w:r>
      <w:r w:rsidRPr="00805717">
        <w:rPr>
          <w:rFonts w:ascii="FbFrankReal" w:hAnsi="FbFrankReal" w:cs="FbFrankReal"/>
          <w:rtl/>
        </w:rPr>
        <w:t xml:space="preserve">, </w:t>
      </w:r>
      <w:r w:rsidRPr="00805717">
        <w:rPr>
          <w:rFonts w:ascii="FbFrankReal" w:hAnsi="FbFrankReal" w:cs="FbFrankReal" w:hint="cs"/>
          <w:rtl/>
        </w:rPr>
        <w:t>כמו שהכל יותר גדול מן החלק או שקוטר המרובע גדול מצלעו</w:t>
      </w:r>
      <w:r w:rsidRPr="00805717">
        <w:rPr>
          <w:rFonts w:ascii="FbFrankReal" w:hAnsi="FbFrankReal" w:cs="FbFrankReal"/>
          <w:rtl/>
        </w:rPr>
        <w:t xml:space="preserve">, </w:t>
      </w:r>
      <w:r w:rsidRPr="00805717">
        <w:rPr>
          <w:rFonts w:ascii="FbFrankReal" w:hAnsi="FbFrankReal" w:cs="FbFrankReal" w:hint="cs"/>
          <w:rtl/>
        </w:rPr>
        <w:t>כי לא יתואר השם ביכולת על שיהיה החלק שוה אל הכל</w:t>
      </w:r>
      <w:r w:rsidRPr="00805717">
        <w:rPr>
          <w:rFonts w:ascii="FbFrankReal" w:hAnsi="FbFrankReal" w:cs="FbFrankReal"/>
          <w:rtl/>
        </w:rPr>
        <w:t xml:space="preserve">, </w:t>
      </w:r>
      <w:r w:rsidRPr="00805717">
        <w:rPr>
          <w:rFonts w:ascii="FbFrankReal" w:hAnsi="FbFrankReal" w:cs="FbFrankReal" w:hint="cs"/>
          <w:rtl/>
        </w:rPr>
        <w:t>או שיהיה קוטר המרובע שוה לצלעו</w:t>
      </w:r>
      <w:r w:rsidRPr="00805717">
        <w:rPr>
          <w:rFonts w:ascii="FbFrankReal" w:hAnsi="FbFrankReal" w:cs="FbFrankReal"/>
          <w:rtl/>
        </w:rPr>
        <w:t xml:space="preserve">, </w:t>
      </w:r>
      <w:r w:rsidRPr="00805717">
        <w:rPr>
          <w:rFonts w:ascii="FbFrankReal" w:hAnsi="FbFrankReal" w:cs="FbFrankReal" w:hint="cs"/>
          <w:rtl/>
        </w:rPr>
        <w:t>או שיהיו זויות המשולש יותר משתי נצבות</w:t>
      </w:r>
      <w:r w:rsidRPr="00805717">
        <w:rPr>
          <w:rFonts w:ascii="FbFrankReal" w:hAnsi="FbFrankReal" w:cs="FbFrankReal"/>
          <w:rtl/>
        </w:rPr>
        <w:t xml:space="preserve">, </w:t>
      </w:r>
      <w:r w:rsidRPr="00805717">
        <w:rPr>
          <w:rFonts w:ascii="FbFrankReal" w:hAnsi="FbFrankReal" w:cs="FbFrankReal" w:hint="cs"/>
          <w:rtl/>
        </w:rPr>
        <w:t>או שיתקבצו שני ההפכים יחד בנושא אחד בעת אחת</w:t>
      </w:r>
      <w:r w:rsidRPr="00805717">
        <w:rPr>
          <w:rFonts w:ascii="FbFrankReal" w:hAnsi="FbFrankReal" w:cs="FbFrankReal"/>
          <w:rtl/>
        </w:rPr>
        <w:t xml:space="preserve">, </w:t>
      </w:r>
      <w:r w:rsidRPr="00805717">
        <w:rPr>
          <w:rFonts w:ascii="FbFrankReal" w:hAnsi="FbFrankReal" w:cs="FbFrankReal" w:hint="cs"/>
          <w:rtl/>
        </w:rPr>
        <w:t>או שיהיו החיוב והשלילה צודקים יחד על דבר אחד מצד אחד</w:t>
      </w:r>
      <w:r w:rsidRPr="00805717">
        <w:rPr>
          <w:rFonts w:ascii="FbFrankReal" w:hAnsi="FbFrankReal" w:cs="FbFrankReal"/>
          <w:rtl/>
        </w:rPr>
        <w:t>".</w:t>
      </w:r>
    </w:p>
  </w:footnote>
  <w:footnote w:id="123">
    <w:p w14:paraId="291BBE4C" w14:textId="147BF963"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הערות וביאורים </w:t>
      </w:r>
      <w:r w:rsidRPr="00805717">
        <w:rPr>
          <w:rFonts w:ascii="FbFrankReal" w:hAnsi="FbFrankReal" w:cs="FbFrankReal"/>
          <w:rtl/>
        </w:rPr>
        <w:t>(</w:t>
      </w:r>
      <w:r w:rsidRPr="00805717">
        <w:rPr>
          <w:rFonts w:ascii="FbFrankReal" w:hAnsi="FbFrankReal" w:cs="FbFrankReal" w:hint="cs"/>
          <w:rtl/>
        </w:rPr>
        <w:t>שם</w:t>
      </w:r>
      <w:r w:rsidRPr="00805717">
        <w:rPr>
          <w:rFonts w:ascii="FbFrankReal" w:hAnsi="FbFrankReal" w:cs="FbFrankReal"/>
          <w:rtl/>
        </w:rPr>
        <w:t>).</w:t>
      </w:r>
      <w:r>
        <w:rPr>
          <w:rFonts w:ascii="FbFrankReal" w:hAnsi="FbFrankReal" w:cs="FbFrankReal"/>
          <w:rtl/>
        </w:rPr>
        <w:t xml:space="preserve"> </w:t>
      </w:r>
    </w:p>
  </w:footnote>
  <w:footnote w:id="124">
    <w:p w14:paraId="286043C0"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 xml:space="preserve">אודותיו </w:t>
      </w:r>
      <w:r w:rsidRPr="00805717">
        <w:rPr>
          <w:rFonts w:ascii="FbFrankReal" w:hAnsi="FbFrankReal" w:cs="FbFrankReal"/>
          <w:rtl/>
        </w:rPr>
        <w:t xml:space="preserve">– </w:t>
      </w:r>
      <w:r w:rsidRPr="00805717">
        <w:rPr>
          <w:rFonts w:ascii="FbFrankReal" w:hAnsi="FbFrankReal" w:cs="FbFrankReal" w:hint="cs"/>
          <w:rtl/>
        </w:rPr>
        <w:t xml:space="preserve">ראה </w:t>
      </w:r>
      <w:r w:rsidRPr="00805717">
        <w:rPr>
          <w:rFonts w:ascii="FbFrankReal" w:hAnsi="FbFrankReal" w:cs="FbFrankReal"/>
          <w:rtl/>
        </w:rPr>
        <w:t>'</w:t>
      </w:r>
      <w:r w:rsidRPr="00805717">
        <w:rPr>
          <w:rFonts w:ascii="FbFrankReal" w:hAnsi="FbFrankReal" w:cs="FbFrankReal" w:hint="cs"/>
          <w:rtl/>
        </w:rPr>
        <w:t>אוצר הגדולים</w:t>
      </w:r>
      <w:r w:rsidRPr="00805717">
        <w:rPr>
          <w:rFonts w:ascii="FbFrankReal" w:hAnsi="FbFrankReal" w:cs="FbFrankReal"/>
          <w:rtl/>
        </w:rPr>
        <w:t>' (</w:t>
      </w:r>
      <w:r w:rsidRPr="00805717">
        <w:rPr>
          <w:rFonts w:ascii="FbFrankReal" w:hAnsi="FbFrankReal" w:cs="FbFrankReal" w:hint="cs"/>
          <w:rtl/>
        </w:rPr>
        <w:t>ערך ל</w:t>
      </w:r>
      <w:r w:rsidRPr="00805717">
        <w:rPr>
          <w:rFonts w:ascii="FbFrankReal" w:hAnsi="FbFrankReal" w:cs="FbFrankReal"/>
          <w:rtl/>
        </w:rPr>
        <w:t xml:space="preserve">' </w:t>
      </w:r>
      <w:r w:rsidRPr="00805717">
        <w:rPr>
          <w:rFonts w:ascii="FbFrankReal" w:hAnsi="FbFrankReal" w:cs="FbFrankReal" w:hint="cs"/>
          <w:rtl/>
        </w:rPr>
        <w:t>אות י</w:t>
      </w:r>
      <w:r w:rsidRPr="00805717">
        <w:rPr>
          <w:rFonts w:ascii="FbFrankReal" w:hAnsi="FbFrankReal" w:cs="FbFrankReal"/>
          <w:rtl/>
        </w:rPr>
        <w:t>', '</w:t>
      </w:r>
      <w:r w:rsidRPr="00805717">
        <w:rPr>
          <w:rFonts w:ascii="FbFrankReal" w:hAnsi="FbFrankReal" w:cs="FbFrankReal" w:hint="cs"/>
          <w:rtl/>
        </w:rPr>
        <w:t>הר</w:t>
      </w:r>
      <w:r w:rsidRPr="00805717">
        <w:rPr>
          <w:rFonts w:ascii="FbFrankReal" w:hAnsi="FbFrankReal" w:cs="FbFrankReal"/>
          <w:rtl/>
        </w:rPr>
        <w:t>"</w:t>
      </w:r>
      <w:r w:rsidRPr="00805717">
        <w:rPr>
          <w:rFonts w:ascii="FbFrankReal" w:hAnsi="FbFrankReal" w:cs="FbFrankReal" w:hint="cs"/>
          <w:rtl/>
        </w:rPr>
        <w:t>ר לוי ב</w:t>
      </w:r>
      <w:r w:rsidRPr="00805717">
        <w:rPr>
          <w:rFonts w:ascii="FbFrankReal" w:hAnsi="FbFrankReal" w:cs="FbFrankReal"/>
          <w:rtl/>
        </w:rPr>
        <w:t>"</w:t>
      </w:r>
      <w:r w:rsidRPr="00805717">
        <w:rPr>
          <w:rFonts w:ascii="FbFrankReal" w:hAnsi="FbFrankReal" w:cs="FbFrankReal" w:hint="cs"/>
          <w:rtl/>
        </w:rPr>
        <w:t>ר אברהם ב</w:t>
      </w:r>
      <w:r w:rsidRPr="00805717">
        <w:rPr>
          <w:rFonts w:ascii="FbFrankReal" w:hAnsi="FbFrankReal" w:cs="FbFrankReal"/>
          <w:rtl/>
        </w:rPr>
        <w:t>"</w:t>
      </w:r>
      <w:r w:rsidRPr="00805717">
        <w:rPr>
          <w:rFonts w:ascii="FbFrankReal" w:hAnsi="FbFrankReal" w:cs="FbFrankReal" w:hint="cs"/>
          <w:rtl/>
        </w:rPr>
        <w:t>ר חיים ז</w:t>
      </w:r>
      <w:r w:rsidRPr="00805717">
        <w:rPr>
          <w:rFonts w:ascii="FbFrankReal" w:hAnsi="FbFrankReal" w:cs="FbFrankReal"/>
          <w:rtl/>
        </w:rPr>
        <w:t>"</w:t>
      </w:r>
      <w:r w:rsidRPr="00805717">
        <w:rPr>
          <w:rFonts w:ascii="FbFrankReal" w:hAnsi="FbFrankReal" w:cs="FbFrankReal" w:hint="cs"/>
          <w:rtl/>
        </w:rPr>
        <w:t>ל בן רבי ראובן מנרבונא</w:t>
      </w:r>
      <w:r w:rsidRPr="00805717">
        <w:rPr>
          <w:rFonts w:ascii="FbFrankReal" w:hAnsi="FbFrankReal" w:cs="FbFrankReal"/>
          <w:rtl/>
        </w:rPr>
        <w:t xml:space="preserve">'). </w:t>
      </w:r>
    </w:p>
  </w:footnote>
  <w:footnote w:id="125">
    <w:p w14:paraId="1013E3EF"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מנחת קנאות </w:t>
      </w:r>
      <w:r w:rsidRPr="00805717">
        <w:rPr>
          <w:rFonts w:ascii="FbFrankReal" w:hAnsi="FbFrankReal" w:cs="FbFrankReal"/>
          <w:rtl/>
        </w:rPr>
        <w:t>(</w:t>
      </w:r>
      <w:r w:rsidRPr="00805717">
        <w:rPr>
          <w:rFonts w:ascii="FbFrankReal" w:hAnsi="FbFrankReal" w:cs="FbFrankReal" w:hint="cs"/>
          <w:rtl/>
        </w:rPr>
        <w:t>מכתב טו</w:t>
      </w:r>
      <w:r w:rsidRPr="00805717">
        <w:rPr>
          <w:rFonts w:ascii="FbFrankReal" w:hAnsi="FbFrankReal" w:cs="FbFrankReal"/>
          <w:rtl/>
        </w:rPr>
        <w:t>): "</w:t>
      </w:r>
      <w:r w:rsidRPr="00805717">
        <w:rPr>
          <w:rFonts w:ascii="FbFrankReal" w:hAnsi="FbFrankReal" w:cs="FbFrankReal" w:hint="cs"/>
          <w:rtl/>
        </w:rPr>
        <w:t>ועוד שמענו מפי כל הבא</w:t>
      </w:r>
      <w:r w:rsidRPr="00805717">
        <w:rPr>
          <w:rFonts w:ascii="FbFrankReal" w:hAnsi="FbFrankReal" w:cs="FbFrankReal"/>
          <w:rtl/>
        </w:rPr>
        <w:t xml:space="preserve">, </w:t>
      </w:r>
      <w:r w:rsidRPr="00805717">
        <w:rPr>
          <w:rFonts w:ascii="FbFrankReal" w:hAnsi="FbFrankReal" w:cs="FbFrankReal" w:hint="cs"/>
          <w:rtl/>
        </w:rPr>
        <w:t>כי יחטאו רבים בדבה</w:t>
      </w:r>
      <w:r w:rsidRPr="00805717">
        <w:rPr>
          <w:rFonts w:ascii="FbFrankReal" w:hAnsi="FbFrankReal" w:cs="FbFrankReal"/>
          <w:rtl/>
        </w:rPr>
        <w:t xml:space="preserve">, </w:t>
      </w:r>
      <w:r w:rsidRPr="00805717">
        <w:rPr>
          <w:rFonts w:ascii="FbFrankReal" w:hAnsi="FbFrankReal" w:cs="FbFrankReal" w:hint="cs"/>
          <w:rtl/>
        </w:rPr>
        <w:t>להביא לפניך האיש החכם אל תוך ביתך חלף עבודתם</w:t>
      </w:r>
      <w:r w:rsidRPr="00805717">
        <w:rPr>
          <w:rFonts w:ascii="FbFrankReal" w:hAnsi="FbFrankReal" w:cs="FbFrankReal"/>
          <w:rtl/>
        </w:rPr>
        <w:t xml:space="preserve">, </w:t>
      </w:r>
      <w:r w:rsidRPr="00805717">
        <w:rPr>
          <w:rFonts w:ascii="FbFrankReal" w:hAnsi="FbFrankReal" w:cs="FbFrankReal" w:hint="cs"/>
          <w:rtl/>
        </w:rPr>
        <w:t>לעמוד על התורה אשר קבלו בסיני אבותם</w:t>
      </w:r>
      <w:r w:rsidRPr="00805717">
        <w:rPr>
          <w:rFonts w:ascii="FbFrankReal" w:hAnsi="FbFrankReal" w:cs="FbFrankReal"/>
          <w:rtl/>
        </w:rPr>
        <w:t xml:space="preserve">, </w:t>
      </w:r>
      <w:r w:rsidRPr="00805717">
        <w:rPr>
          <w:rFonts w:ascii="FbFrankReal" w:hAnsi="FbFrankReal" w:cs="FbFrankReal" w:hint="cs"/>
          <w:rtl/>
        </w:rPr>
        <w:t>יעיר בבוקר בבוקר להניח התורה</w:t>
      </w:r>
      <w:r w:rsidRPr="00805717">
        <w:rPr>
          <w:rFonts w:ascii="FbFrankReal" w:hAnsi="FbFrankReal" w:cs="FbFrankReal"/>
          <w:rtl/>
        </w:rPr>
        <w:t xml:space="preserve">, </w:t>
      </w:r>
      <w:r w:rsidRPr="00805717">
        <w:rPr>
          <w:rFonts w:ascii="FbFrankReal" w:hAnsi="FbFrankReal" w:cs="FbFrankReal" w:hint="cs"/>
          <w:rtl/>
        </w:rPr>
        <w:t>ולשגות בזרה</w:t>
      </w:r>
      <w:r w:rsidRPr="00805717">
        <w:rPr>
          <w:rFonts w:ascii="FbFrankReal" w:hAnsi="FbFrankReal" w:cs="FbFrankReal"/>
          <w:rtl/>
        </w:rPr>
        <w:t xml:space="preserve">, </w:t>
      </w:r>
      <w:r w:rsidRPr="00805717">
        <w:rPr>
          <w:rFonts w:ascii="FbFrankReal" w:hAnsi="FbFrankReal" w:cs="FbFrankReal" w:hint="cs"/>
          <w:rtl/>
        </w:rPr>
        <w:t>ואל תאמר כי זו דבה מפי איש מלשני בסתר</w:t>
      </w:r>
      <w:r w:rsidRPr="00805717">
        <w:rPr>
          <w:rFonts w:ascii="FbFrankReal" w:hAnsi="FbFrankReal" w:cs="FbFrankReal"/>
          <w:rtl/>
        </w:rPr>
        <w:t xml:space="preserve">, </w:t>
      </w:r>
      <w:r w:rsidRPr="00805717">
        <w:rPr>
          <w:rFonts w:ascii="FbFrankReal" w:hAnsi="FbFrankReal" w:cs="FbFrankReal" w:hint="cs"/>
          <w:rtl/>
        </w:rPr>
        <w:t>רק מוצא בפי כולם לא יגידו בהסתר</w:t>
      </w:r>
      <w:r w:rsidRPr="00805717">
        <w:rPr>
          <w:rFonts w:ascii="FbFrankReal" w:hAnsi="FbFrankReal" w:cs="FbFrankReal"/>
          <w:rtl/>
        </w:rPr>
        <w:t xml:space="preserve">, </w:t>
      </w:r>
      <w:r w:rsidRPr="00805717">
        <w:rPr>
          <w:rFonts w:ascii="FbFrankReal" w:hAnsi="FbFrankReal" w:cs="FbFrankReal" w:hint="cs"/>
          <w:rtl/>
        </w:rPr>
        <w:t>ולא ילחשו לחש בנעלם</w:t>
      </w:r>
      <w:r w:rsidRPr="00805717">
        <w:rPr>
          <w:rFonts w:ascii="FbFrankReal" w:hAnsi="FbFrankReal" w:cs="FbFrankReal"/>
          <w:rtl/>
        </w:rPr>
        <w:t xml:space="preserve">, </w:t>
      </w:r>
      <w:r w:rsidRPr="00805717">
        <w:rPr>
          <w:rFonts w:ascii="FbFrankReal" w:hAnsi="FbFrankReal" w:cs="FbFrankReal" w:hint="cs"/>
          <w:rtl/>
        </w:rPr>
        <w:t>אוכלי לחמך יספרו בטוב הנהגתך</w:t>
      </w:r>
      <w:r w:rsidRPr="00805717">
        <w:rPr>
          <w:rFonts w:ascii="FbFrankReal" w:hAnsi="FbFrankReal" w:cs="FbFrankReal"/>
          <w:rtl/>
        </w:rPr>
        <w:t xml:space="preserve">, </w:t>
      </w:r>
      <w:r w:rsidRPr="00805717">
        <w:rPr>
          <w:rFonts w:ascii="FbFrankReal" w:hAnsi="FbFrankReal" w:cs="FbFrankReal" w:hint="cs"/>
          <w:rtl/>
        </w:rPr>
        <w:t>אך יחייבו כולם המעשה הרע הזה</w:t>
      </w:r>
      <w:r w:rsidRPr="00805717">
        <w:rPr>
          <w:rFonts w:ascii="FbFrankReal" w:hAnsi="FbFrankReal" w:cs="FbFrankReal"/>
          <w:rtl/>
        </w:rPr>
        <w:t>".</w:t>
      </w:r>
    </w:p>
  </w:footnote>
  <w:footnote w:id="126">
    <w:p w14:paraId="661C10BA"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להעיר שבזמנו של כ</w:t>
      </w:r>
      <w:r w:rsidRPr="00805717">
        <w:rPr>
          <w:rFonts w:ascii="FbFrankReal" w:hAnsi="FbFrankReal" w:cs="FbFrankReal"/>
          <w:rtl/>
        </w:rPr>
        <w:t>"</w:t>
      </w:r>
      <w:r w:rsidRPr="00805717">
        <w:rPr>
          <w:rFonts w:ascii="FbFrankReal" w:hAnsi="FbFrankReal" w:cs="FbFrankReal" w:hint="cs"/>
          <w:rtl/>
        </w:rPr>
        <w:t>ק אדמו</w:t>
      </w:r>
      <w:r w:rsidRPr="00805717">
        <w:rPr>
          <w:rFonts w:ascii="FbFrankReal" w:hAnsi="FbFrankReal" w:cs="FbFrankReal"/>
          <w:rtl/>
        </w:rPr>
        <w:t>"</w:t>
      </w:r>
      <w:r w:rsidRPr="00805717">
        <w:rPr>
          <w:rFonts w:ascii="FbFrankReal" w:hAnsi="FbFrankReal" w:cs="FbFrankReal" w:hint="cs"/>
          <w:rtl/>
        </w:rPr>
        <w:t>ר הצ</w:t>
      </w:r>
      <w:r w:rsidRPr="00805717">
        <w:rPr>
          <w:rFonts w:ascii="FbFrankReal" w:hAnsi="FbFrankReal" w:cs="FbFrankReal"/>
          <w:rtl/>
        </w:rPr>
        <w:t>"</w:t>
      </w:r>
      <w:r w:rsidRPr="00805717">
        <w:rPr>
          <w:rFonts w:ascii="FbFrankReal" w:hAnsi="FbFrankReal" w:cs="FbFrankReal" w:hint="cs"/>
          <w:rtl/>
        </w:rPr>
        <w:t xml:space="preserve">צ טרם נדפס </w:t>
      </w:r>
      <w:r w:rsidRPr="00805717">
        <w:rPr>
          <w:rFonts w:ascii="FbFrankReal" w:hAnsi="FbFrankReal" w:cs="FbFrankReal"/>
          <w:rtl/>
        </w:rPr>
        <w:t>(</w:t>
      </w:r>
      <w:r w:rsidRPr="00805717">
        <w:rPr>
          <w:rFonts w:ascii="FbFrankReal" w:hAnsi="FbFrankReal" w:cs="FbFrankReal" w:hint="cs"/>
          <w:rtl/>
        </w:rPr>
        <w:t>או נתפרסם</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חלק ד</w:t>
      </w:r>
      <w:r w:rsidRPr="00805717">
        <w:rPr>
          <w:rFonts w:ascii="FbFrankReal" w:hAnsi="FbFrankReal" w:cs="FbFrankReal"/>
          <w:rtl/>
        </w:rPr>
        <w:t xml:space="preserve">' </w:t>
      </w:r>
      <w:r w:rsidRPr="00805717">
        <w:rPr>
          <w:rFonts w:ascii="FbFrankReal" w:hAnsi="FbFrankReal" w:cs="FbFrankReal" w:hint="cs"/>
          <w:rtl/>
        </w:rPr>
        <w:t>מתשובות הרשב</w:t>
      </w:r>
      <w:r w:rsidRPr="00805717">
        <w:rPr>
          <w:rFonts w:ascii="FbFrankReal" w:hAnsi="FbFrankReal" w:cs="FbFrankReal"/>
          <w:rtl/>
        </w:rPr>
        <w:t>"</w:t>
      </w:r>
      <w:r w:rsidRPr="00805717">
        <w:rPr>
          <w:rFonts w:ascii="FbFrankReal" w:hAnsi="FbFrankReal" w:cs="FbFrankReal" w:hint="cs"/>
          <w:rtl/>
        </w:rPr>
        <w:t>א</w:t>
      </w:r>
      <w:r w:rsidRPr="00805717">
        <w:rPr>
          <w:rFonts w:ascii="FbFrankReal" w:hAnsi="FbFrankReal" w:cs="FbFrankReal"/>
          <w:rtl/>
        </w:rPr>
        <w:t xml:space="preserve">, </w:t>
      </w:r>
      <w:r w:rsidRPr="00805717">
        <w:rPr>
          <w:rFonts w:ascii="FbFrankReal" w:hAnsi="FbFrankReal" w:cs="FbFrankReal" w:hint="cs"/>
          <w:rtl/>
        </w:rPr>
        <w:t xml:space="preserve">ויתכן שלא ראה תשובה זו </w:t>
      </w:r>
      <w:r w:rsidRPr="00805717">
        <w:rPr>
          <w:rFonts w:ascii="FbFrankReal" w:hAnsi="FbFrankReal" w:cs="FbFrankReal"/>
          <w:rtl/>
        </w:rPr>
        <w:t>(</w:t>
      </w:r>
      <w:r w:rsidRPr="00805717">
        <w:rPr>
          <w:rFonts w:ascii="FbFrankReal" w:hAnsi="FbFrankReal" w:cs="FbFrankReal" w:hint="cs"/>
          <w:rtl/>
        </w:rPr>
        <w:t>ח</w:t>
      </w:r>
      <w:r w:rsidRPr="00805717">
        <w:rPr>
          <w:rFonts w:ascii="FbFrankReal" w:hAnsi="FbFrankReal" w:cs="FbFrankReal"/>
          <w:rtl/>
        </w:rPr>
        <w:t>"</w:t>
      </w:r>
      <w:r w:rsidRPr="00805717">
        <w:rPr>
          <w:rFonts w:ascii="FbFrankReal" w:hAnsi="FbFrankReal" w:cs="FbFrankReal" w:hint="cs"/>
          <w:rtl/>
        </w:rPr>
        <w:t>ד סי</w:t>
      </w:r>
      <w:r w:rsidRPr="00805717">
        <w:rPr>
          <w:rFonts w:ascii="FbFrankReal" w:hAnsi="FbFrankReal" w:cs="FbFrankReal"/>
          <w:rtl/>
        </w:rPr>
        <w:t xml:space="preserve">' </w:t>
      </w:r>
      <w:r w:rsidRPr="00805717">
        <w:rPr>
          <w:rFonts w:ascii="FbFrankReal" w:hAnsi="FbFrankReal" w:cs="FbFrankReal" w:hint="cs"/>
          <w:rtl/>
        </w:rPr>
        <w:t>רלד</w:t>
      </w:r>
      <w:r w:rsidRPr="00805717">
        <w:rPr>
          <w:rFonts w:ascii="FbFrankReal" w:hAnsi="FbFrankReal" w:cs="FbFrankReal"/>
          <w:rtl/>
        </w:rPr>
        <w:t xml:space="preserve">), </w:t>
      </w:r>
      <w:r w:rsidRPr="00805717">
        <w:rPr>
          <w:rFonts w:ascii="FbFrankReal" w:hAnsi="FbFrankReal" w:cs="FbFrankReal" w:hint="cs"/>
          <w:rtl/>
        </w:rPr>
        <w:t>אבל לפי הביאור בספר החקירה מובן שאין סתירה מתשובה זו לפי הדיוק בדברינו בפנים</w:t>
      </w:r>
      <w:r w:rsidRPr="00805717">
        <w:rPr>
          <w:rFonts w:ascii="FbFrankReal" w:hAnsi="FbFrankReal" w:cs="FbFrankReal"/>
          <w:rtl/>
        </w:rPr>
        <w:t xml:space="preserve">, </w:t>
      </w:r>
      <w:r w:rsidRPr="00805717">
        <w:rPr>
          <w:rFonts w:ascii="FbFrankReal" w:hAnsi="FbFrankReal" w:cs="FbFrankReal" w:hint="cs"/>
          <w:rtl/>
        </w:rPr>
        <w:t>ואדרבה</w:t>
      </w:r>
      <w:r w:rsidRPr="00805717">
        <w:rPr>
          <w:rFonts w:ascii="FbFrankReal" w:hAnsi="FbFrankReal" w:cs="FbFrankReal"/>
          <w:rtl/>
        </w:rPr>
        <w:t xml:space="preserve">. </w:t>
      </w:r>
    </w:p>
  </w:footnote>
  <w:footnote w:id="127">
    <w:p w14:paraId="5DBAA5A8"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 xml:space="preserve">ספר החקירה </w:t>
      </w:r>
      <w:r w:rsidRPr="00805717">
        <w:rPr>
          <w:rFonts w:ascii="FbFrankReal" w:hAnsi="FbFrankReal" w:cs="FbFrankReal"/>
          <w:rtl/>
        </w:rPr>
        <w:t>(</w:t>
      </w:r>
      <w:r w:rsidRPr="00805717">
        <w:rPr>
          <w:rFonts w:ascii="FbFrankReal" w:hAnsi="FbFrankReal" w:cs="FbFrankReal" w:hint="cs"/>
          <w:rtl/>
        </w:rPr>
        <w:t>לד</w:t>
      </w:r>
      <w:r w:rsidRPr="00805717">
        <w:rPr>
          <w:rFonts w:ascii="FbFrankReal" w:hAnsi="FbFrankReal" w:cs="FbFrankReal"/>
          <w:rtl/>
        </w:rPr>
        <w:t xml:space="preserve">, </w:t>
      </w:r>
      <w:r w:rsidRPr="00805717">
        <w:rPr>
          <w:rFonts w:ascii="FbFrankReal" w:hAnsi="FbFrankReal" w:cs="FbFrankReal" w:hint="cs"/>
          <w:rtl/>
        </w:rPr>
        <w:t xml:space="preserve">ב </w:t>
      </w:r>
      <w:r w:rsidRPr="00805717">
        <w:rPr>
          <w:rFonts w:ascii="FbFrankReal" w:hAnsi="FbFrankReal" w:cs="FbFrankReal"/>
          <w:rtl/>
        </w:rPr>
        <w:t xml:space="preserve">– </w:t>
      </w:r>
      <w:r w:rsidRPr="00805717">
        <w:rPr>
          <w:rFonts w:ascii="FbFrankReal" w:hAnsi="FbFrankReal" w:cs="FbFrankReal" w:hint="cs"/>
          <w:rtl/>
        </w:rPr>
        <w:t>לה</w:t>
      </w:r>
      <w:r w:rsidRPr="00805717">
        <w:rPr>
          <w:rFonts w:ascii="FbFrankReal" w:hAnsi="FbFrankReal" w:cs="FbFrankReal"/>
          <w:rtl/>
        </w:rPr>
        <w:t xml:space="preserve">, </w:t>
      </w:r>
      <w:r w:rsidRPr="00805717">
        <w:rPr>
          <w:rFonts w:ascii="FbFrankReal" w:hAnsi="FbFrankReal" w:cs="FbFrankReal" w:hint="cs"/>
          <w:rtl/>
        </w:rPr>
        <w:t>א</w:t>
      </w:r>
      <w:r w:rsidRPr="00805717">
        <w:rPr>
          <w:rFonts w:ascii="FbFrankReal" w:hAnsi="FbFrankReal" w:cs="FbFrankReal"/>
          <w:rtl/>
        </w:rPr>
        <w:t>).</w:t>
      </w:r>
    </w:p>
  </w:footnote>
  <w:footnote w:id="128">
    <w:p w14:paraId="5C72020F" w14:textId="6C19184F"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ספה</w:t>
      </w:r>
      <w:r w:rsidRPr="00805717">
        <w:rPr>
          <w:rFonts w:ascii="FbFrankReal" w:hAnsi="FbFrankReal" w:cs="FbFrankReal"/>
          <w:rtl/>
        </w:rPr>
        <w:t>"</w:t>
      </w:r>
      <w:r w:rsidRPr="00805717">
        <w:rPr>
          <w:rFonts w:ascii="FbFrankReal" w:hAnsi="FbFrankReal" w:cs="FbFrankReal" w:hint="cs"/>
          <w:rtl/>
        </w:rPr>
        <w:t>מ תשל</w:t>
      </w:r>
      <w:r w:rsidRPr="00805717">
        <w:rPr>
          <w:rFonts w:ascii="FbFrankReal" w:hAnsi="FbFrankReal" w:cs="FbFrankReal"/>
          <w:rtl/>
        </w:rPr>
        <w:t>"</w:t>
      </w:r>
      <w:r w:rsidRPr="00805717">
        <w:rPr>
          <w:rFonts w:ascii="FbFrankReal" w:hAnsi="FbFrankReal" w:cs="FbFrankReal" w:hint="cs"/>
          <w:rtl/>
        </w:rPr>
        <w:t xml:space="preserve">ד </w:t>
      </w:r>
      <w:r w:rsidRPr="00805717">
        <w:rPr>
          <w:rFonts w:ascii="FbFrankReal" w:hAnsi="FbFrankReal" w:cs="FbFrankReal"/>
          <w:rtl/>
        </w:rPr>
        <w:t>(</w:t>
      </w:r>
      <w:r w:rsidRPr="00805717">
        <w:rPr>
          <w:rFonts w:ascii="FbFrankReal" w:hAnsi="FbFrankReal" w:cs="FbFrankReal" w:hint="cs"/>
          <w:rtl/>
        </w:rPr>
        <w:t>ע</w:t>
      </w:r>
      <w:r w:rsidRPr="00805717">
        <w:rPr>
          <w:rFonts w:ascii="FbFrankReal" w:hAnsi="FbFrankReal" w:cs="FbFrankReal"/>
          <w:rtl/>
        </w:rPr>
        <w:t>' 73).</w:t>
      </w:r>
      <w:r>
        <w:rPr>
          <w:rFonts w:ascii="FbFrankReal" w:hAnsi="FbFrankReal" w:cs="FbFrankReal"/>
          <w:rtl/>
        </w:rPr>
        <w:t xml:space="preserve"> </w:t>
      </w:r>
    </w:p>
  </w:footnote>
  <w:footnote w:id="129">
    <w:p w14:paraId="1CC5E619"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ועוד שם </w:t>
      </w:r>
      <w:r w:rsidRPr="00805717">
        <w:rPr>
          <w:rFonts w:ascii="FbFrankReal" w:hAnsi="FbFrankReal" w:cs="FbFrankReal"/>
          <w:rtl/>
        </w:rPr>
        <w:t>(</w:t>
      </w:r>
      <w:r w:rsidRPr="00805717">
        <w:rPr>
          <w:rFonts w:ascii="FbFrankReal" w:hAnsi="FbFrankReal" w:cs="FbFrankReal" w:hint="cs"/>
          <w:rtl/>
        </w:rPr>
        <w:t>ע</w:t>
      </w:r>
      <w:r w:rsidRPr="00805717">
        <w:rPr>
          <w:rFonts w:ascii="FbFrankReal" w:hAnsi="FbFrankReal" w:cs="FbFrankReal"/>
          <w:rtl/>
        </w:rPr>
        <w:t>' 81): "</w:t>
      </w:r>
      <w:r w:rsidRPr="00805717">
        <w:rPr>
          <w:rFonts w:ascii="FbFrankReal" w:hAnsi="FbFrankReal" w:cs="FbFrankReal" w:hint="cs"/>
          <w:rtl/>
        </w:rPr>
        <w:t>בסגנון כ</w:t>
      </w:r>
      <w:r w:rsidRPr="00805717">
        <w:rPr>
          <w:rFonts w:ascii="FbFrankReal" w:hAnsi="FbFrankReal" w:cs="FbFrankReal"/>
          <w:rtl/>
        </w:rPr>
        <w:t>"</w:t>
      </w:r>
      <w:r w:rsidRPr="00805717">
        <w:rPr>
          <w:rFonts w:ascii="FbFrankReal" w:hAnsi="FbFrankReal" w:cs="FbFrankReal" w:hint="cs"/>
          <w:rtl/>
        </w:rPr>
        <w:t>ק אדמו</w:t>
      </w:r>
      <w:r w:rsidRPr="00805717">
        <w:rPr>
          <w:rFonts w:ascii="FbFrankReal" w:hAnsi="FbFrankReal" w:cs="FbFrankReal"/>
          <w:rtl/>
        </w:rPr>
        <w:t>"</w:t>
      </w:r>
      <w:r w:rsidRPr="00805717">
        <w:rPr>
          <w:rFonts w:ascii="FbFrankReal" w:hAnsi="FbFrankReal" w:cs="FbFrankReal" w:hint="cs"/>
          <w:rtl/>
        </w:rPr>
        <w:t>ר הצ</w:t>
      </w:r>
      <w:r w:rsidRPr="00805717">
        <w:rPr>
          <w:rFonts w:ascii="FbFrankReal" w:hAnsi="FbFrankReal" w:cs="FbFrankReal"/>
          <w:rtl/>
        </w:rPr>
        <w:t>"</w:t>
      </w:r>
      <w:r w:rsidRPr="00805717">
        <w:rPr>
          <w:rFonts w:ascii="FbFrankReal" w:hAnsi="FbFrankReal" w:cs="FbFrankReal" w:hint="cs"/>
          <w:rtl/>
        </w:rPr>
        <w:t>צ בספר החקירה</w:t>
      </w:r>
      <w:r w:rsidRPr="00805717">
        <w:rPr>
          <w:rFonts w:ascii="FbFrankReal" w:hAnsi="FbFrankReal" w:cs="FbFrankReal"/>
          <w:rtl/>
        </w:rPr>
        <w:t xml:space="preserve">, </w:t>
      </w:r>
      <w:r w:rsidRPr="00805717">
        <w:rPr>
          <w:rFonts w:ascii="FbFrankReal" w:hAnsi="FbFrankReal" w:cs="FbFrankReal" w:hint="cs"/>
          <w:rtl/>
        </w:rPr>
        <w:t>דהגם שהקב</w:t>
      </w:r>
      <w:r w:rsidRPr="00805717">
        <w:rPr>
          <w:rFonts w:ascii="FbFrankReal" w:hAnsi="FbFrankReal" w:cs="FbFrankReal"/>
          <w:rtl/>
        </w:rPr>
        <w:t>"</w:t>
      </w:r>
      <w:r w:rsidRPr="00805717">
        <w:rPr>
          <w:rFonts w:ascii="FbFrankReal" w:hAnsi="FbFrankReal" w:cs="FbFrankReal" w:hint="cs"/>
          <w:rtl/>
        </w:rPr>
        <w:t>ה הוא נמנע הנמנעות</w:t>
      </w:r>
      <w:r w:rsidRPr="00805717">
        <w:rPr>
          <w:rFonts w:ascii="FbFrankReal" w:hAnsi="FbFrankReal" w:cs="FbFrankReal"/>
          <w:rtl/>
        </w:rPr>
        <w:t xml:space="preserve">, </w:t>
      </w:r>
      <w:r w:rsidRPr="00805717">
        <w:rPr>
          <w:rFonts w:ascii="FbFrankReal" w:hAnsi="FbFrankReal" w:cs="FbFrankReal" w:hint="cs"/>
          <w:rtl/>
        </w:rPr>
        <w:t>מ</w:t>
      </w:r>
      <w:r w:rsidRPr="00805717">
        <w:rPr>
          <w:rFonts w:ascii="FbFrankReal" w:hAnsi="FbFrankReal" w:cs="FbFrankReal"/>
          <w:rtl/>
        </w:rPr>
        <w:t>"</w:t>
      </w:r>
      <w:r w:rsidRPr="00805717">
        <w:rPr>
          <w:rFonts w:ascii="FbFrankReal" w:hAnsi="FbFrankReal" w:cs="FbFrankReal" w:hint="cs"/>
          <w:rtl/>
        </w:rPr>
        <w:t>מ מביאים כמה ראיות על כמה ענינים שבקדושה</w:t>
      </w:r>
      <w:r w:rsidRPr="00805717">
        <w:rPr>
          <w:rFonts w:ascii="FbFrankReal" w:hAnsi="FbFrankReal" w:cs="FbFrankReal"/>
          <w:rtl/>
        </w:rPr>
        <w:t xml:space="preserve">, </w:t>
      </w:r>
      <w:r w:rsidRPr="00805717">
        <w:rPr>
          <w:rFonts w:ascii="FbFrankReal" w:hAnsi="FbFrankReal" w:cs="FbFrankReal" w:hint="cs"/>
          <w:rtl/>
        </w:rPr>
        <w:t xml:space="preserve">מזה שעניין מסויים אין לו מקום כי זהו מן הנמנעות </w:t>
      </w:r>
      <w:r w:rsidRPr="00805717">
        <w:rPr>
          <w:rFonts w:ascii="FbFrankReal" w:hAnsi="FbFrankReal" w:cs="FbFrankReal"/>
          <w:rtl/>
        </w:rPr>
        <w:t>(</w:t>
      </w:r>
      <w:r w:rsidRPr="00805717">
        <w:rPr>
          <w:rFonts w:ascii="FbFrankReal" w:hAnsi="FbFrankReal" w:cs="FbFrankReal" w:hint="cs"/>
          <w:rtl/>
        </w:rPr>
        <w:t>כמו ענין שני הפכים בנושא אחד</w:t>
      </w:r>
      <w:r w:rsidRPr="00805717">
        <w:rPr>
          <w:rFonts w:ascii="FbFrankReal" w:hAnsi="FbFrankReal" w:cs="FbFrankReal"/>
          <w:rtl/>
        </w:rPr>
        <w:t xml:space="preserve">). </w:t>
      </w:r>
      <w:r w:rsidRPr="00805717">
        <w:rPr>
          <w:rFonts w:ascii="FbFrankReal" w:hAnsi="FbFrankReal" w:cs="FbFrankReal" w:hint="cs"/>
          <w:rtl/>
        </w:rPr>
        <w:t>ומבאר בזה הצ</w:t>
      </w:r>
      <w:r w:rsidRPr="00805717">
        <w:rPr>
          <w:rFonts w:ascii="FbFrankReal" w:hAnsi="FbFrankReal" w:cs="FbFrankReal"/>
          <w:rtl/>
        </w:rPr>
        <w:t>"</w:t>
      </w:r>
      <w:r w:rsidRPr="00805717">
        <w:rPr>
          <w:rFonts w:ascii="FbFrankReal" w:hAnsi="FbFrankReal" w:cs="FbFrankReal" w:hint="cs"/>
          <w:rtl/>
        </w:rPr>
        <w:t>צ דאין כאן סתירה</w:t>
      </w:r>
      <w:r w:rsidRPr="00805717">
        <w:rPr>
          <w:rFonts w:ascii="FbFrankReal" w:hAnsi="FbFrankReal" w:cs="FbFrankReal"/>
          <w:rtl/>
        </w:rPr>
        <w:t xml:space="preserve">, </w:t>
      </w:r>
      <w:r w:rsidRPr="00805717">
        <w:rPr>
          <w:rFonts w:ascii="FbFrankReal" w:hAnsi="FbFrankReal" w:cs="FbFrankReal" w:hint="cs"/>
          <w:rtl/>
        </w:rPr>
        <w:t>כי כאשר אומרים שהוא ית</w:t>
      </w:r>
      <w:r w:rsidRPr="00805717">
        <w:rPr>
          <w:rFonts w:ascii="FbFrankReal" w:hAnsi="FbFrankReal" w:cs="FbFrankReal"/>
          <w:rtl/>
        </w:rPr>
        <w:t xml:space="preserve">' </w:t>
      </w:r>
      <w:r w:rsidRPr="00805717">
        <w:rPr>
          <w:rFonts w:ascii="FbFrankReal" w:hAnsi="FbFrankReal" w:cs="FbFrankReal" w:hint="cs"/>
          <w:rtl/>
        </w:rPr>
        <w:t>נמנע הנמנעות הרי זהו לגבי הבורא</w:t>
      </w:r>
      <w:r w:rsidRPr="00805717">
        <w:rPr>
          <w:rFonts w:ascii="FbFrankReal" w:hAnsi="FbFrankReal" w:cs="FbFrankReal"/>
          <w:rtl/>
        </w:rPr>
        <w:t xml:space="preserve">, </w:t>
      </w:r>
      <w:r w:rsidRPr="00805717">
        <w:rPr>
          <w:rFonts w:ascii="FbFrankReal" w:hAnsi="FbFrankReal" w:cs="FbFrankReal" w:hint="cs"/>
          <w:rtl/>
        </w:rPr>
        <w:t>דבבורא אין שייך להיות הבנה והשגה והשכלה</w:t>
      </w:r>
      <w:r w:rsidRPr="00805717">
        <w:rPr>
          <w:rFonts w:ascii="FbFrankReal" w:hAnsi="FbFrankReal" w:cs="FbFrankReal"/>
          <w:rtl/>
        </w:rPr>
        <w:t xml:space="preserve">, </w:t>
      </w:r>
      <w:r w:rsidRPr="00805717">
        <w:rPr>
          <w:rFonts w:ascii="FbFrankReal" w:hAnsi="FbFrankReal" w:cs="FbFrankReal" w:hint="cs"/>
          <w:rtl/>
        </w:rPr>
        <w:t>וגם אין שייך בו ענין הטבע</w:t>
      </w:r>
      <w:r w:rsidRPr="00805717">
        <w:rPr>
          <w:rFonts w:ascii="FbFrankReal" w:hAnsi="FbFrankReal" w:cs="FbFrankReal"/>
          <w:rtl/>
        </w:rPr>
        <w:t xml:space="preserve">, </w:t>
      </w:r>
      <w:r w:rsidRPr="00805717">
        <w:rPr>
          <w:rFonts w:ascii="FbFrankReal" w:hAnsi="FbFrankReal" w:cs="FbFrankReal" w:hint="cs"/>
          <w:rtl/>
        </w:rPr>
        <w:t>ובמילא אין אצלו ענין הנמנעות</w:t>
      </w:r>
      <w:r w:rsidRPr="00805717">
        <w:rPr>
          <w:rFonts w:ascii="FbFrankReal" w:hAnsi="FbFrankReal" w:cs="FbFrankReal"/>
          <w:rtl/>
        </w:rPr>
        <w:t xml:space="preserve">, </w:t>
      </w:r>
      <w:r w:rsidRPr="00805717">
        <w:rPr>
          <w:rFonts w:ascii="FbFrankReal" w:hAnsi="FbFrankReal" w:cs="FbFrankReal" w:hint="cs"/>
          <w:rtl/>
        </w:rPr>
        <w:t>משא</w:t>
      </w:r>
      <w:r w:rsidRPr="00805717">
        <w:rPr>
          <w:rFonts w:ascii="FbFrankReal" w:hAnsi="FbFrankReal" w:cs="FbFrankReal"/>
          <w:rtl/>
        </w:rPr>
        <w:t>"</w:t>
      </w:r>
      <w:r w:rsidRPr="00805717">
        <w:rPr>
          <w:rFonts w:ascii="FbFrankReal" w:hAnsi="FbFrankReal" w:cs="FbFrankReal" w:hint="cs"/>
          <w:rtl/>
        </w:rPr>
        <w:t>כ כשאנו באים לומר שבהנברא בתור נברא יהי</w:t>
      </w:r>
      <w:r w:rsidRPr="00805717">
        <w:rPr>
          <w:rFonts w:ascii="FbFrankReal" w:hAnsi="FbFrankReal" w:cs="FbFrankReal"/>
          <w:rtl/>
        </w:rPr>
        <w:t xml:space="preserve">' </w:t>
      </w:r>
      <w:r w:rsidRPr="00805717">
        <w:rPr>
          <w:rFonts w:ascii="FbFrankReal" w:hAnsi="FbFrankReal" w:cs="FbFrankReal" w:hint="cs"/>
          <w:rtl/>
        </w:rPr>
        <w:t>בו שני הפכים</w:t>
      </w:r>
      <w:r w:rsidRPr="00805717">
        <w:rPr>
          <w:rFonts w:ascii="FbFrankReal" w:hAnsi="FbFrankReal" w:cs="FbFrankReal"/>
          <w:rtl/>
        </w:rPr>
        <w:t xml:space="preserve">, </w:t>
      </w:r>
      <w:r w:rsidRPr="00805717">
        <w:rPr>
          <w:rFonts w:ascii="FbFrankReal" w:hAnsi="FbFrankReal" w:cs="FbFrankReal" w:hint="cs"/>
          <w:rtl/>
        </w:rPr>
        <w:t>הנה זהו דבר נמנע</w:t>
      </w:r>
      <w:r w:rsidRPr="00805717">
        <w:rPr>
          <w:rFonts w:ascii="FbFrankReal" w:hAnsi="FbFrankReal" w:cs="FbFrankReal"/>
          <w:rtl/>
        </w:rPr>
        <w:t xml:space="preserve">". </w:t>
      </w:r>
    </w:p>
  </w:footnote>
  <w:footnote w:id="130">
    <w:p w14:paraId="6F190F17"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 xml:space="preserve">סוטה </w:t>
      </w:r>
      <w:r w:rsidRPr="00805717">
        <w:rPr>
          <w:rFonts w:ascii="FbFrankReal" w:hAnsi="FbFrankReal" w:cs="FbFrankReal"/>
          <w:rtl/>
        </w:rPr>
        <w:t>(</w:t>
      </w:r>
      <w:r w:rsidRPr="00805717">
        <w:rPr>
          <w:rFonts w:ascii="FbFrankReal" w:hAnsi="FbFrankReal" w:cs="FbFrankReal" w:hint="cs"/>
          <w:rtl/>
        </w:rPr>
        <w:t>ה</w:t>
      </w:r>
      <w:r w:rsidRPr="00805717">
        <w:rPr>
          <w:rFonts w:ascii="FbFrankReal" w:hAnsi="FbFrankReal" w:cs="FbFrankReal"/>
          <w:rtl/>
        </w:rPr>
        <w:t xml:space="preserve">, </w:t>
      </w:r>
      <w:r w:rsidRPr="00805717">
        <w:rPr>
          <w:rFonts w:ascii="FbFrankReal" w:hAnsi="FbFrankReal" w:cs="FbFrankReal" w:hint="cs"/>
          <w:rtl/>
        </w:rPr>
        <w:t>ב</w:t>
      </w:r>
      <w:r w:rsidRPr="00805717">
        <w:rPr>
          <w:rFonts w:ascii="FbFrankReal" w:hAnsi="FbFrankReal" w:cs="FbFrankReal"/>
          <w:rtl/>
        </w:rPr>
        <w:t xml:space="preserve">). </w:t>
      </w:r>
      <w:r w:rsidRPr="00805717">
        <w:rPr>
          <w:rFonts w:ascii="FbFrankReal" w:hAnsi="FbFrankReal" w:cs="FbFrankReal" w:hint="cs"/>
          <w:rtl/>
        </w:rPr>
        <w:t xml:space="preserve">פסחים </w:t>
      </w:r>
      <w:r w:rsidRPr="00805717">
        <w:rPr>
          <w:rFonts w:ascii="FbFrankReal" w:hAnsi="FbFrankReal" w:cs="FbFrankReal"/>
          <w:rtl/>
        </w:rPr>
        <w:t>(</w:t>
      </w:r>
      <w:r w:rsidRPr="00805717">
        <w:rPr>
          <w:rFonts w:ascii="FbFrankReal" w:hAnsi="FbFrankReal" w:cs="FbFrankReal" w:hint="cs"/>
          <w:rtl/>
        </w:rPr>
        <w:t>קיח</w:t>
      </w:r>
      <w:r w:rsidRPr="00805717">
        <w:rPr>
          <w:rFonts w:ascii="FbFrankReal" w:hAnsi="FbFrankReal" w:cs="FbFrankReal"/>
          <w:rtl/>
        </w:rPr>
        <w:t xml:space="preserve">, </w:t>
      </w:r>
      <w:r w:rsidRPr="00805717">
        <w:rPr>
          <w:rFonts w:ascii="FbFrankReal" w:hAnsi="FbFrankReal" w:cs="FbFrankReal" w:hint="cs"/>
          <w:rtl/>
        </w:rPr>
        <w:t>א</w:t>
      </w:r>
      <w:r w:rsidRPr="00805717">
        <w:rPr>
          <w:rFonts w:ascii="FbFrankReal" w:hAnsi="FbFrankReal" w:cs="FbFrankReal"/>
          <w:rtl/>
        </w:rPr>
        <w:t xml:space="preserve">). </w:t>
      </w:r>
      <w:r w:rsidRPr="00805717">
        <w:rPr>
          <w:rFonts w:ascii="FbFrankReal" w:hAnsi="FbFrankReal" w:cs="FbFrankReal" w:hint="cs"/>
          <w:rtl/>
        </w:rPr>
        <w:t>זח</w:t>
      </w:r>
      <w:r w:rsidRPr="00805717">
        <w:rPr>
          <w:rFonts w:ascii="FbFrankReal" w:hAnsi="FbFrankReal" w:cs="FbFrankReal"/>
          <w:rtl/>
        </w:rPr>
        <w:t>"</w:t>
      </w:r>
      <w:r w:rsidRPr="00805717">
        <w:rPr>
          <w:rFonts w:ascii="FbFrankReal" w:hAnsi="FbFrankReal" w:cs="FbFrankReal" w:hint="cs"/>
          <w:rtl/>
        </w:rPr>
        <w:t xml:space="preserve">ב </w:t>
      </w:r>
      <w:r w:rsidRPr="00805717">
        <w:rPr>
          <w:rFonts w:ascii="FbFrankReal" w:hAnsi="FbFrankReal" w:cs="FbFrankReal"/>
          <w:rtl/>
        </w:rPr>
        <w:t>(</w:t>
      </w:r>
      <w:r w:rsidRPr="00805717">
        <w:rPr>
          <w:rFonts w:ascii="FbFrankReal" w:hAnsi="FbFrankReal" w:cs="FbFrankReal" w:hint="cs"/>
          <w:rtl/>
        </w:rPr>
        <w:t>קע</w:t>
      </w:r>
      <w:r w:rsidRPr="00805717">
        <w:rPr>
          <w:rFonts w:ascii="FbFrankReal" w:hAnsi="FbFrankReal" w:cs="FbFrankReal"/>
          <w:rtl/>
        </w:rPr>
        <w:t xml:space="preserve">, </w:t>
      </w:r>
      <w:r w:rsidRPr="00805717">
        <w:rPr>
          <w:rFonts w:ascii="FbFrankReal" w:hAnsi="FbFrankReal" w:cs="FbFrankReal" w:hint="cs"/>
          <w:rtl/>
        </w:rPr>
        <w:t>א</w:t>
      </w:r>
      <w:r w:rsidRPr="00805717">
        <w:rPr>
          <w:rFonts w:ascii="FbFrankReal" w:hAnsi="FbFrankReal" w:cs="FbFrankReal"/>
          <w:rtl/>
        </w:rPr>
        <w:t xml:space="preserve">). </w:t>
      </w:r>
    </w:p>
  </w:footnote>
  <w:footnote w:id="131">
    <w:p w14:paraId="2F64E688" w14:textId="77777777" w:rsidR="00CD4828" w:rsidRPr="00805717" w:rsidRDefault="00CD4828" w:rsidP="00805717">
      <w:pPr>
        <w:pStyle w:val="FootnoteText"/>
        <w:bidi/>
        <w:spacing w:after="120" w:line="276" w:lineRule="auto"/>
        <w:ind w:firstLine="144"/>
        <w:jc w:val="both"/>
        <w:rPr>
          <w:rFonts w:ascii="FbFrankReal" w:hAnsi="FbFrankReal" w:cs="FbFrankReal"/>
          <w:rt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שער האמונה לאדמו</w:t>
      </w:r>
      <w:r w:rsidRPr="00805717">
        <w:rPr>
          <w:rFonts w:ascii="FbFrankReal" w:hAnsi="FbFrankReal" w:cs="FbFrankReal"/>
          <w:rtl/>
        </w:rPr>
        <w:t>"</w:t>
      </w:r>
      <w:r w:rsidRPr="00805717">
        <w:rPr>
          <w:rFonts w:ascii="FbFrankReal" w:hAnsi="FbFrankReal" w:cs="FbFrankReal" w:hint="cs"/>
          <w:rtl/>
        </w:rPr>
        <w:t xml:space="preserve">ר האמצעי </w:t>
      </w:r>
      <w:r w:rsidRPr="00805717">
        <w:rPr>
          <w:rFonts w:ascii="FbFrankReal" w:hAnsi="FbFrankReal" w:cs="FbFrankReal"/>
          <w:rtl/>
        </w:rPr>
        <w:t>(</w:t>
      </w:r>
      <w:r w:rsidRPr="00805717">
        <w:rPr>
          <w:rFonts w:ascii="FbFrankReal" w:hAnsi="FbFrankReal" w:cs="FbFrankReal" w:hint="cs"/>
          <w:rtl/>
        </w:rPr>
        <w:t>פרקים כט</w:t>
      </w:r>
      <w:r w:rsidRPr="00805717">
        <w:rPr>
          <w:rFonts w:ascii="FbFrankReal" w:hAnsi="FbFrankReal" w:cs="FbFrankReal"/>
          <w:rtl/>
        </w:rPr>
        <w:t xml:space="preserve">, </w:t>
      </w:r>
      <w:r w:rsidRPr="00805717">
        <w:rPr>
          <w:rFonts w:ascii="FbFrankReal" w:hAnsi="FbFrankReal" w:cs="FbFrankReal" w:hint="cs"/>
          <w:rtl/>
        </w:rPr>
        <w:t>לב</w:t>
      </w:r>
      <w:r w:rsidRPr="00805717">
        <w:rPr>
          <w:rFonts w:ascii="FbFrankReal" w:hAnsi="FbFrankReal" w:cs="FbFrankReal"/>
          <w:rtl/>
        </w:rPr>
        <w:t xml:space="preserve">) – </w:t>
      </w:r>
      <w:r w:rsidRPr="00805717">
        <w:rPr>
          <w:rFonts w:ascii="FbFrankReal" w:hAnsi="FbFrankReal" w:cs="FbFrankReal" w:hint="cs"/>
          <w:rtl/>
        </w:rPr>
        <w:t>הובא בסה</w:t>
      </w:r>
      <w:r w:rsidRPr="00805717">
        <w:rPr>
          <w:rFonts w:ascii="FbFrankReal" w:hAnsi="FbFrankReal" w:cs="FbFrankReal"/>
          <w:rtl/>
        </w:rPr>
        <w:t>"</w:t>
      </w:r>
      <w:r w:rsidRPr="00805717">
        <w:rPr>
          <w:rFonts w:ascii="FbFrankReal" w:hAnsi="FbFrankReal" w:cs="FbFrankReal" w:hint="cs"/>
          <w:rtl/>
        </w:rPr>
        <w:t>מ תשל</w:t>
      </w:r>
      <w:r w:rsidRPr="00805717">
        <w:rPr>
          <w:rFonts w:ascii="FbFrankReal" w:hAnsi="FbFrankReal" w:cs="FbFrankReal"/>
          <w:rtl/>
        </w:rPr>
        <w:t>"</w:t>
      </w:r>
      <w:r w:rsidRPr="00805717">
        <w:rPr>
          <w:rFonts w:ascii="FbFrankReal" w:hAnsi="FbFrankReal" w:cs="FbFrankReal" w:hint="cs"/>
          <w:rtl/>
        </w:rPr>
        <w:t xml:space="preserve">ד </w:t>
      </w:r>
      <w:r w:rsidRPr="00805717">
        <w:rPr>
          <w:rFonts w:ascii="FbFrankReal" w:hAnsi="FbFrankReal" w:cs="FbFrankReal"/>
          <w:rtl/>
        </w:rPr>
        <w:t>(</w:t>
      </w:r>
      <w:r w:rsidRPr="00805717">
        <w:rPr>
          <w:rFonts w:ascii="FbFrankReal" w:hAnsi="FbFrankReal" w:cs="FbFrankReal" w:hint="cs"/>
          <w:rtl/>
        </w:rPr>
        <w:t>שם</w:t>
      </w:r>
      <w:r w:rsidRPr="00805717">
        <w:rPr>
          <w:rFonts w:ascii="FbFrankReal" w:hAnsi="FbFrankReal" w:cs="FbFrankReal"/>
          <w:rtl/>
        </w:rPr>
        <w:t xml:space="preserve">) </w:t>
      </w:r>
      <w:r w:rsidRPr="00805717">
        <w:rPr>
          <w:rFonts w:ascii="FbFrankReal" w:hAnsi="FbFrankReal" w:cs="FbFrankReal" w:hint="cs"/>
          <w:rtl/>
        </w:rPr>
        <w:t>וצויין בלקו</w:t>
      </w:r>
      <w:r w:rsidRPr="00805717">
        <w:rPr>
          <w:rFonts w:ascii="FbFrankReal" w:hAnsi="FbFrankReal" w:cs="FbFrankReal"/>
          <w:rtl/>
        </w:rPr>
        <w:t>"</w:t>
      </w:r>
      <w:r w:rsidRPr="00805717">
        <w:rPr>
          <w:rFonts w:ascii="FbFrankReal" w:hAnsi="FbFrankReal" w:cs="FbFrankReal" w:hint="cs"/>
          <w:rtl/>
        </w:rPr>
        <w:t xml:space="preserve">ש דלהלן </w:t>
      </w:r>
      <w:r w:rsidRPr="00805717">
        <w:rPr>
          <w:rFonts w:ascii="FbFrankReal" w:hAnsi="FbFrankReal" w:cs="FbFrankReal"/>
          <w:rtl/>
        </w:rPr>
        <w:t>(</w:t>
      </w:r>
      <w:r w:rsidRPr="00805717">
        <w:rPr>
          <w:rFonts w:ascii="FbFrankReal" w:hAnsi="FbFrankReal" w:cs="FbFrankReal" w:hint="cs"/>
          <w:rtl/>
        </w:rPr>
        <w:t xml:space="preserve">הערה </w:t>
      </w:r>
      <w:r w:rsidRPr="00805717">
        <w:rPr>
          <w:rFonts w:ascii="FbFrankReal" w:hAnsi="FbFrankReal" w:cs="FbFrankReal"/>
          <w:rtl/>
        </w:rPr>
        <w:t xml:space="preserve">39). </w:t>
      </w:r>
    </w:p>
    <w:p w14:paraId="4CECCEF0"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hint="cs"/>
          <w:rtl/>
        </w:rPr>
        <w:t>וראה לקו</w:t>
      </w:r>
      <w:r w:rsidRPr="00805717">
        <w:rPr>
          <w:rFonts w:ascii="FbFrankReal" w:hAnsi="FbFrankReal" w:cs="FbFrankReal"/>
          <w:rtl/>
        </w:rPr>
        <w:t>"</w:t>
      </w:r>
      <w:r w:rsidRPr="00805717">
        <w:rPr>
          <w:rFonts w:ascii="FbFrankReal" w:hAnsi="FbFrankReal" w:cs="FbFrankReal" w:hint="cs"/>
          <w:rtl/>
        </w:rPr>
        <w:t xml:space="preserve">ש </w:t>
      </w:r>
      <w:r w:rsidRPr="00805717">
        <w:rPr>
          <w:rFonts w:ascii="FbFrankReal" w:hAnsi="FbFrankReal" w:cs="FbFrankReal"/>
          <w:rtl/>
        </w:rPr>
        <w:t>(</w:t>
      </w:r>
      <w:r w:rsidRPr="00805717">
        <w:rPr>
          <w:rFonts w:ascii="FbFrankReal" w:hAnsi="FbFrankReal" w:cs="FbFrankReal" w:hint="cs"/>
          <w:rtl/>
        </w:rPr>
        <w:t>כז</w:t>
      </w:r>
      <w:r w:rsidRPr="00805717">
        <w:rPr>
          <w:rFonts w:ascii="FbFrankReal" w:hAnsi="FbFrankReal" w:cs="FbFrankReal"/>
          <w:rtl/>
        </w:rPr>
        <w:t xml:space="preserve">, </w:t>
      </w:r>
      <w:r w:rsidRPr="00805717">
        <w:rPr>
          <w:rFonts w:ascii="FbFrankReal" w:hAnsi="FbFrankReal" w:cs="FbFrankReal" w:hint="cs"/>
          <w:rtl/>
        </w:rPr>
        <w:t>ע</w:t>
      </w:r>
      <w:r w:rsidRPr="00805717">
        <w:rPr>
          <w:rFonts w:ascii="FbFrankReal" w:hAnsi="FbFrankReal" w:cs="FbFrankReal"/>
          <w:rtl/>
        </w:rPr>
        <w:t xml:space="preserve">' 252) </w:t>
      </w:r>
      <w:r w:rsidRPr="00805717">
        <w:rPr>
          <w:rFonts w:ascii="FbFrankReal" w:hAnsi="FbFrankReal" w:cs="FbFrankReal" w:hint="cs"/>
          <w:rtl/>
        </w:rPr>
        <w:t>שכתב</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rtl/>
        </w:rPr>
        <w:t>"</w:t>
      </w:r>
      <w:r w:rsidRPr="00805717">
        <w:rPr>
          <w:rFonts w:ascii="FbFrankReal" w:hAnsi="FbFrankReal" w:cs="FbFrankReal" w:hint="cs"/>
          <w:rtl/>
        </w:rPr>
        <w:t>יש לומר דמ</w:t>
      </w:r>
      <w:r w:rsidRPr="00805717">
        <w:rPr>
          <w:rFonts w:ascii="FbFrankReal" w:hAnsi="FbFrankReal" w:cs="FbFrankReal"/>
          <w:rtl/>
        </w:rPr>
        <w:t>"</w:t>
      </w:r>
      <w:r w:rsidRPr="00805717">
        <w:rPr>
          <w:rFonts w:ascii="FbFrankReal" w:hAnsi="FbFrankReal" w:cs="FbFrankReal" w:hint="cs"/>
          <w:rtl/>
        </w:rPr>
        <w:t xml:space="preserve">ש בכמה ספרי חוקרי ישראל </w:t>
      </w:r>
      <w:r w:rsidRPr="00805717">
        <w:rPr>
          <w:rFonts w:ascii="FbFrankReal" w:hAnsi="FbFrankReal" w:cs="FbFrankReal"/>
          <w:rtl/>
        </w:rPr>
        <w:t>(</w:t>
      </w:r>
      <w:r w:rsidRPr="00805717">
        <w:rPr>
          <w:rFonts w:ascii="FbFrankReal" w:hAnsi="FbFrankReal" w:cs="FbFrankReal" w:hint="cs"/>
          <w:rtl/>
        </w:rPr>
        <w:t>הובאו בספר החקירה שם</w:t>
      </w:r>
      <w:r w:rsidRPr="00805717">
        <w:rPr>
          <w:rFonts w:ascii="FbFrankReal" w:hAnsi="FbFrankReal" w:cs="FbFrankReal"/>
          <w:rtl/>
        </w:rPr>
        <w:t xml:space="preserve">) </w:t>
      </w:r>
      <w:r w:rsidRPr="00805717">
        <w:rPr>
          <w:rFonts w:ascii="FbFrankReal" w:hAnsi="FbFrankReal" w:cs="FbFrankReal" w:hint="cs"/>
          <w:rtl/>
        </w:rPr>
        <w:t xml:space="preserve">דיש לנמנעות טבע קיים בחיק הבורא </w:t>
      </w:r>
      <w:r w:rsidRPr="00805717">
        <w:rPr>
          <w:rFonts w:ascii="FbFrankReal" w:hAnsi="FbFrankReal" w:cs="FbFrankReal"/>
          <w:rtl/>
        </w:rPr>
        <w:t xml:space="preserve">– </w:t>
      </w:r>
      <w:r w:rsidRPr="00805717">
        <w:rPr>
          <w:rFonts w:ascii="FbFrankReal" w:hAnsi="FbFrankReal" w:cs="FbFrankReal" w:hint="cs"/>
          <w:rtl/>
        </w:rPr>
        <w:t>כוונתם היא להבורא ית</w:t>
      </w:r>
      <w:r w:rsidRPr="00805717">
        <w:rPr>
          <w:rFonts w:ascii="FbFrankReal" w:hAnsi="FbFrankReal" w:cs="FbFrankReal"/>
          <w:rtl/>
        </w:rPr>
        <w:t xml:space="preserve">' </w:t>
      </w:r>
      <w:r w:rsidRPr="00805717">
        <w:rPr>
          <w:rFonts w:ascii="FbFrankReal" w:hAnsi="FbFrankReal" w:cs="FbFrankReal" w:hint="cs"/>
          <w:rtl/>
        </w:rPr>
        <w:t>כפי שצמצם עצמו בגדרי השכל</w:t>
      </w:r>
      <w:r w:rsidRPr="00805717">
        <w:rPr>
          <w:rFonts w:ascii="FbFrankReal" w:hAnsi="FbFrankReal" w:cs="FbFrankReal"/>
          <w:rtl/>
        </w:rPr>
        <w:t xml:space="preserve">". </w:t>
      </w:r>
    </w:p>
    <w:p w14:paraId="33CBBDBB"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hint="cs"/>
          <w:rtl/>
        </w:rPr>
        <w:t>ביאור דברי כ</w:t>
      </w:r>
      <w:r w:rsidRPr="00805717">
        <w:rPr>
          <w:rFonts w:ascii="FbFrankReal" w:hAnsi="FbFrankReal" w:cs="FbFrankReal"/>
          <w:rtl/>
        </w:rPr>
        <w:t>"</w:t>
      </w:r>
      <w:r w:rsidRPr="00805717">
        <w:rPr>
          <w:rFonts w:ascii="FbFrankReal" w:hAnsi="FbFrankReal" w:cs="FbFrankReal" w:hint="cs"/>
          <w:rtl/>
        </w:rPr>
        <w:t>ק אדמו</w:t>
      </w:r>
      <w:r w:rsidRPr="00805717">
        <w:rPr>
          <w:rFonts w:ascii="FbFrankReal" w:hAnsi="FbFrankReal" w:cs="FbFrankReal"/>
          <w:rtl/>
        </w:rPr>
        <w:t>"</w:t>
      </w:r>
      <w:r w:rsidRPr="00805717">
        <w:rPr>
          <w:rFonts w:ascii="FbFrankReal" w:hAnsi="FbFrankReal" w:cs="FbFrankReal" w:hint="cs"/>
          <w:rtl/>
        </w:rPr>
        <w:t>ר זי</w:t>
      </w:r>
      <w:r w:rsidRPr="00805717">
        <w:rPr>
          <w:rFonts w:ascii="FbFrankReal" w:hAnsi="FbFrankReal" w:cs="FbFrankReal"/>
          <w:rtl/>
        </w:rPr>
        <w:t>"</w:t>
      </w:r>
      <w:r w:rsidRPr="00805717">
        <w:rPr>
          <w:rFonts w:ascii="FbFrankReal" w:hAnsi="FbFrankReal" w:cs="FbFrankReal" w:hint="cs"/>
          <w:rtl/>
        </w:rPr>
        <w:t>ע</w:t>
      </w:r>
      <w:r w:rsidRPr="00805717">
        <w:rPr>
          <w:rFonts w:ascii="FbFrankReal" w:hAnsi="FbFrankReal" w:cs="FbFrankReal"/>
          <w:rtl/>
        </w:rPr>
        <w:t xml:space="preserve">: </w:t>
      </w:r>
      <w:r w:rsidRPr="00805717">
        <w:rPr>
          <w:rFonts w:ascii="FbFrankReal" w:hAnsi="FbFrankReal" w:cs="FbFrankReal" w:hint="cs"/>
          <w:rtl/>
        </w:rPr>
        <w:t>אף שנחלקו החוקרים והרשב</w:t>
      </w:r>
      <w:r w:rsidRPr="00805717">
        <w:rPr>
          <w:rFonts w:ascii="FbFrankReal" w:hAnsi="FbFrankReal" w:cs="FbFrankReal"/>
          <w:rtl/>
        </w:rPr>
        <w:t>"</w:t>
      </w:r>
      <w:r w:rsidRPr="00805717">
        <w:rPr>
          <w:rFonts w:ascii="FbFrankReal" w:hAnsi="FbFrankReal" w:cs="FbFrankReal" w:hint="cs"/>
          <w:rtl/>
        </w:rPr>
        <w:t>א בפועל אם נמנעו הנמנעות אצל הקב</w:t>
      </w:r>
      <w:r w:rsidRPr="00805717">
        <w:rPr>
          <w:rFonts w:ascii="FbFrankReal" w:hAnsi="FbFrankReal" w:cs="FbFrankReal"/>
          <w:rtl/>
        </w:rPr>
        <w:t>"</w:t>
      </w:r>
      <w:r w:rsidRPr="00805717">
        <w:rPr>
          <w:rFonts w:ascii="FbFrankReal" w:hAnsi="FbFrankReal" w:cs="FbFrankReal" w:hint="cs"/>
          <w:rtl/>
        </w:rPr>
        <w:t>ה</w:t>
      </w:r>
      <w:r w:rsidRPr="00805717">
        <w:rPr>
          <w:rFonts w:ascii="FbFrankReal" w:hAnsi="FbFrankReal" w:cs="FbFrankReal"/>
          <w:rtl/>
        </w:rPr>
        <w:t xml:space="preserve">, </w:t>
      </w:r>
      <w:r w:rsidRPr="00805717">
        <w:rPr>
          <w:rFonts w:ascii="FbFrankReal" w:hAnsi="FbFrankReal" w:cs="FbFrankReal" w:hint="cs"/>
          <w:rtl/>
        </w:rPr>
        <w:t>הרי בשורש הדברים מחלקותם נעוצה בנקודת המבט שלהם על הקב</w:t>
      </w:r>
      <w:r w:rsidRPr="00805717">
        <w:rPr>
          <w:rFonts w:ascii="FbFrankReal" w:hAnsi="FbFrankReal" w:cs="FbFrankReal"/>
          <w:rtl/>
        </w:rPr>
        <w:t>"</w:t>
      </w:r>
      <w:r w:rsidRPr="00805717">
        <w:rPr>
          <w:rFonts w:ascii="FbFrankReal" w:hAnsi="FbFrankReal" w:cs="FbFrankReal" w:hint="cs"/>
          <w:rtl/>
        </w:rPr>
        <w:t xml:space="preserve">ה </w:t>
      </w:r>
      <w:r w:rsidRPr="00805717">
        <w:rPr>
          <w:rFonts w:ascii="FbFrankReal" w:hAnsi="FbFrankReal" w:cs="FbFrankReal"/>
          <w:rtl/>
        </w:rPr>
        <w:t xml:space="preserve">– </w:t>
      </w:r>
      <w:r w:rsidRPr="00805717">
        <w:rPr>
          <w:rFonts w:ascii="FbFrankReal" w:hAnsi="FbFrankReal" w:cs="FbFrankReal" w:hint="cs"/>
          <w:rtl/>
        </w:rPr>
        <w:t>שכן</w:t>
      </w:r>
      <w:r w:rsidRPr="00805717">
        <w:rPr>
          <w:rFonts w:ascii="FbFrankReal" w:hAnsi="FbFrankReal" w:cs="FbFrankReal"/>
          <w:rtl/>
        </w:rPr>
        <w:t xml:space="preserve">, </w:t>
      </w:r>
      <w:r w:rsidRPr="00805717">
        <w:rPr>
          <w:rFonts w:ascii="FbFrankReal" w:hAnsi="FbFrankReal" w:cs="FbFrankReal" w:hint="cs"/>
          <w:rtl/>
        </w:rPr>
        <w:t>התייחסות החוקרים להקב</w:t>
      </w:r>
      <w:r w:rsidRPr="00805717">
        <w:rPr>
          <w:rFonts w:ascii="FbFrankReal" w:hAnsi="FbFrankReal" w:cs="FbFrankReal"/>
          <w:rtl/>
        </w:rPr>
        <w:t>"</w:t>
      </w:r>
      <w:r w:rsidRPr="00805717">
        <w:rPr>
          <w:rFonts w:ascii="FbFrankReal" w:hAnsi="FbFrankReal" w:cs="FbFrankReal" w:hint="cs"/>
          <w:rtl/>
        </w:rPr>
        <w:t>ה והבחנתם ביכלתו ית</w:t>
      </w:r>
      <w:r w:rsidRPr="00805717">
        <w:rPr>
          <w:rFonts w:ascii="FbFrankReal" w:hAnsi="FbFrankReal" w:cs="FbFrankReal"/>
          <w:rtl/>
        </w:rPr>
        <w:t xml:space="preserve">' </w:t>
      </w:r>
      <w:r w:rsidRPr="00805717">
        <w:rPr>
          <w:rFonts w:ascii="FbFrankReal" w:hAnsi="FbFrankReal" w:cs="FbFrankReal" w:hint="cs"/>
          <w:rtl/>
        </w:rPr>
        <w:t>הוא בהתאם למידת ההתלבשות של הקב</w:t>
      </w:r>
      <w:r w:rsidRPr="00805717">
        <w:rPr>
          <w:rFonts w:ascii="FbFrankReal" w:hAnsi="FbFrankReal" w:cs="FbFrankReal"/>
          <w:rtl/>
        </w:rPr>
        <w:t>"</w:t>
      </w:r>
      <w:r w:rsidRPr="00805717">
        <w:rPr>
          <w:rFonts w:ascii="FbFrankReal" w:hAnsi="FbFrankReal" w:cs="FbFrankReal" w:hint="cs"/>
          <w:rtl/>
        </w:rPr>
        <w:t>ה בגדרי השכל ותפיסתם</w:t>
      </w:r>
      <w:r w:rsidRPr="00805717">
        <w:rPr>
          <w:rFonts w:ascii="FbFrankReal" w:hAnsi="FbFrankReal" w:cs="FbFrankReal"/>
          <w:rtl/>
        </w:rPr>
        <w:t xml:space="preserve"> </w:t>
      </w:r>
      <w:r w:rsidRPr="00805717">
        <w:rPr>
          <w:rFonts w:ascii="FbFrankReal" w:hAnsi="FbFrankReal" w:cs="FbFrankReal" w:hint="cs"/>
          <w:rtl/>
        </w:rPr>
        <w:t>השכלית ביכלתו של הקב</w:t>
      </w:r>
      <w:r w:rsidRPr="00805717">
        <w:rPr>
          <w:rFonts w:ascii="FbFrankReal" w:hAnsi="FbFrankReal" w:cs="FbFrankReal"/>
          <w:rtl/>
        </w:rPr>
        <w:t>"</w:t>
      </w:r>
      <w:r w:rsidRPr="00805717">
        <w:rPr>
          <w:rFonts w:ascii="FbFrankReal" w:hAnsi="FbFrankReal" w:cs="FbFrankReal" w:hint="cs"/>
          <w:rtl/>
        </w:rPr>
        <w:t>ה מוגבלת להבנתם באלקות המתלבשת בהבריאה</w:t>
      </w:r>
      <w:r w:rsidRPr="00805717">
        <w:rPr>
          <w:rFonts w:ascii="FbFrankReal" w:hAnsi="FbFrankReal" w:cs="FbFrankReal"/>
          <w:rtl/>
        </w:rPr>
        <w:t xml:space="preserve">. </w:t>
      </w:r>
      <w:r w:rsidRPr="00805717">
        <w:rPr>
          <w:rFonts w:ascii="FbFrankReal" w:hAnsi="FbFrankReal" w:cs="FbFrankReal" w:hint="cs"/>
          <w:rtl/>
        </w:rPr>
        <w:t>ומכאן למסקנת החוקרים שכן הוא המציאות האמיתית</w:t>
      </w:r>
      <w:r w:rsidRPr="00805717">
        <w:rPr>
          <w:rFonts w:ascii="FbFrankReal" w:hAnsi="FbFrankReal" w:cs="FbFrankReal"/>
          <w:rtl/>
        </w:rPr>
        <w:t xml:space="preserve">. </w:t>
      </w:r>
      <w:r w:rsidRPr="00805717">
        <w:rPr>
          <w:rFonts w:ascii="FbFrankReal" w:hAnsi="FbFrankReal" w:cs="FbFrankReal" w:hint="cs"/>
          <w:rtl/>
        </w:rPr>
        <w:t>אבל מכיון שתפיסת הרשב</w:t>
      </w:r>
      <w:r w:rsidRPr="00805717">
        <w:rPr>
          <w:rFonts w:ascii="FbFrankReal" w:hAnsi="FbFrankReal" w:cs="FbFrankReal"/>
          <w:rtl/>
        </w:rPr>
        <w:t>"</w:t>
      </w:r>
      <w:r w:rsidRPr="00805717">
        <w:rPr>
          <w:rFonts w:ascii="FbFrankReal" w:hAnsi="FbFrankReal" w:cs="FbFrankReal" w:hint="cs"/>
          <w:rtl/>
        </w:rPr>
        <w:t>א בהקב</w:t>
      </w:r>
      <w:r w:rsidRPr="00805717">
        <w:rPr>
          <w:rFonts w:ascii="FbFrankReal" w:hAnsi="FbFrankReal" w:cs="FbFrankReal"/>
          <w:rtl/>
        </w:rPr>
        <w:t>"</w:t>
      </w:r>
      <w:r w:rsidRPr="00805717">
        <w:rPr>
          <w:rFonts w:ascii="FbFrankReal" w:hAnsi="FbFrankReal" w:cs="FbFrankReal" w:hint="cs"/>
          <w:rtl/>
        </w:rPr>
        <w:t xml:space="preserve">ה </w:t>
      </w:r>
      <w:r w:rsidRPr="00805717">
        <w:rPr>
          <w:rFonts w:ascii="FbFrankReal" w:hAnsi="FbFrankReal" w:cs="FbFrankReal"/>
          <w:rtl/>
        </w:rPr>
        <w:t>(</w:t>
      </w:r>
      <w:r w:rsidRPr="00805717">
        <w:rPr>
          <w:rFonts w:ascii="FbFrankReal" w:hAnsi="FbFrankReal" w:cs="FbFrankReal" w:hint="cs"/>
          <w:rtl/>
        </w:rPr>
        <w:t>שהי</w:t>
      </w:r>
      <w:r w:rsidRPr="00805717">
        <w:rPr>
          <w:rFonts w:ascii="FbFrankReal" w:hAnsi="FbFrankReal" w:cs="FbFrankReal"/>
          <w:rtl/>
        </w:rPr>
        <w:t xml:space="preserve">' </w:t>
      </w:r>
      <w:r w:rsidRPr="00805717">
        <w:rPr>
          <w:rFonts w:ascii="FbFrankReal" w:hAnsi="FbFrankReal" w:cs="FbFrankReal" w:hint="cs"/>
          <w:rtl/>
        </w:rPr>
        <w:t>מודע מפנימיות התורה והאמין בסודות הקבלה</w:t>
      </w:r>
      <w:r w:rsidRPr="00805717">
        <w:rPr>
          <w:rFonts w:ascii="FbFrankReal" w:hAnsi="FbFrankReal" w:cs="FbFrankReal"/>
          <w:rtl/>
        </w:rPr>
        <w:t xml:space="preserve">) </w:t>
      </w:r>
      <w:r w:rsidRPr="00805717">
        <w:rPr>
          <w:rFonts w:ascii="FbFrankReal" w:hAnsi="FbFrankReal" w:cs="FbFrankReal" w:hint="cs"/>
          <w:rtl/>
        </w:rPr>
        <w:t xml:space="preserve">אינה צמודה לגדרי הבריאה והשכל וגם לאחרי בריאת העולם </w:t>
      </w:r>
      <w:r w:rsidRPr="00805717">
        <w:rPr>
          <w:rFonts w:ascii="FbFrankReal" w:hAnsi="FbFrankReal" w:cs="FbFrankReal"/>
          <w:rtl/>
        </w:rPr>
        <w:t>"</w:t>
      </w:r>
      <w:r w:rsidRPr="00805717">
        <w:rPr>
          <w:rFonts w:ascii="FbFrankReal" w:hAnsi="FbFrankReal" w:cs="FbFrankReal" w:hint="cs"/>
          <w:rtl/>
        </w:rPr>
        <w:t>אני הוי</w:t>
      </w:r>
      <w:r w:rsidRPr="00805717">
        <w:rPr>
          <w:rFonts w:ascii="FbFrankReal" w:hAnsi="FbFrankReal" w:cs="FbFrankReal"/>
          <w:rtl/>
        </w:rPr>
        <w:t xml:space="preserve">' </w:t>
      </w:r>
      <w:r w:rsidRPr="00805717">
        <w:rPr>
          <w:rFonts w:ascii="FbFrankReal" w:hAnsi="FbFrankReal" w:cs="FbFrankReal" w:hint="cs"/>
          <w:rtl/>
        </w:rPr>
        <w:t>לא שניתי</w:t>
      </w:r>
      <w:r w:rsidRPr="00805717">
        <w:rPr>
          <w:rFonts w:ascii="FbFrankReal" w:hAnsi="FbFrankReal" w:cs="FbFrankReal"/>
          <w:rtl/>
        </w:rPr>
        <w:t xml:space="preserve">" </w:t>
      </w:r>
      <w:r w:rsidRPr="00805717">
        <w:rPr>
          <w:rFonts w:ascii="FbFrankReal" w:hAnsi="FbFrankReal" w:cs="FbFrankReal" w:hint="cs"/>
          <w:rtl/>
        </w:rPr>
        <w:t>והוא ית</w:t>
      </w:r>
      <w:r w:rsidRPr="00805717">
        <w:rPr>
          <w:rFonts w:ascii="FbFrankReal" w:hAnsi="FbFrankReal" w:cs="FbFrankReal"/>
          <w:rtl/>
        </w:rPr>
        <w:t xml:space="preserve">' </w:t>
      </w:r>
      <w:r w:rsidRPr="00805717">
        <w:rPr>
          <w:rFonts w:ascii="FbFrankReal" w:hAnsi="FbFrankReal" w:cs="FbFrankReal" w:hint="cs"/>
          <w:rtl/>
        </w:rPr>
        <w:t>עומד למעלה מגדרי הבריאה והשכל לכן גם לאחרי הבריאה לא הועמס עליו הגבלות הנמנעות</w:t>
      </w:r>
      <w:r w:rsidRPr="00805717">
        <w:rPr>
          <w:rFonts w:ascii="FbFrankReal" w:hAnsi="FbFrankReal" w:cs="FbFrankReal"/>
          <w:rtl/>
        </w:rPr>
        <w:t xml:space="preserve">. </w:t>
      </w:r>
      <w:r w:rsidRPr="00805717">
        <w:rPr>
          <w:rFonts w:ascii="FbFrankReal" w:hAnsi="FbFrankReal" w:cs="FbFrankReal" w:hint="cs"/>
          <w:rtl/>
        </w:rPr>
        <w:t>ולפי ביאור זה יובן שמה שנחלקו החוקרים על דעת הרשב</w:t>
      </w:r>
      <w:r w:rsidRPr="00805717">
        <w:rPr>
          <w:rFonts w:ascii="FbFrankReal" w:hAnsi="FbFrankReal" w:cs="FbFrankReal"/>
          <w:rtl/>
        </w:rPr>
        <w:t>"</w:t>
      </w:r>
      <w:r w:rsidRPr="00805717">
        <w:rPr>
          <w:rFonts w:ascii="FbFrankReal" w:hAnsi="FbFrankReal" w:cs="FbFrankReal" w:hint="cs"/>
          <w:rtl/>
        </w:rPr>
        <w:t>א</w:t>
      </w:r>
      <w:r w:rsidRPr="00805717">
        <w:rPr>
          <w:rFonts w:ascii="FbFrankReal" w:hAnsi="FbFrankReal" w:cs="FbFrankReal"/>
          <w:rtl/>
        </w:rPr>
        <w:t xml:space="preserve">, </w:t>
      </w:r>
      <w:r w:rsidRPr="00805717">
        <w:rPr>
          <w:rFonts w:ascii="FbFrankReal" w:hAnsi="FbFrankReal" w:cs="FbFrankReal" w:hint="cs"/>
          <w:rtl/>
        </w:rPr>
        <w:t>אין זה בגלל שבעצם ובפנימיות כן הוא באמת</w:t>
      </w:r>
      <w:r w:rsidRPr="00805717">
        <w:rPr>
          <w:rFonts w:ascii="FbFrankReal" w:hAnsi="FbFrankReal" w:cs="FbFrankReal"/>
          <w:rtl/>
        </w:rPr>
        <w:t xml:space="preserve">, </w:t>
      </w:r>
      <w:r w:rsidRPr="00805717">
        <w:rPr>
          <w:rFonts w:ascii="FbFrankReal" w:hAnsi="FbFrankReal" w:cs="FbFrankReal" w:hint="cs"/>
          <w:rtl/>
        </w:rPr>
        <w:t>אלא שדיברו לגבי האלקות מצד סדר השלתשלות כי תפיסתם הם באלקות היתה מוגבלת באלקות השייכת לעולמות</w:t>
      </w:r>
      <w:r w:rsidRPr="00805717">
        <w:rPr>
          <w:rFonts w:ascii="FbFrankReal" w:hAnsi="FbFrankReal" w:cs="FbFrankReal"/>
          <w:rtl/>
        </w:rPr>
        <w:t xml:space="preserve">. </w:t>
      </w:r>
      <w:r w:rsidRPr="00805717">
        <w:rPr>
          <w:rFonts w:ascii="FbFrankReal" w:hAnsi="FbFrankReal" w:cs="FbFrankReal" w:hint="cs"/>
          <w:rtl/>
        </w:rPr>
        <w:t>ובהיות שספריהם הם חלק מתורת אמת</w:t>
      </w:r>
      <w:r w:rsidRPr="00805717">
        <w:rPr>
          <w:rFonts w:ascii="FbFrankReal" w:hAnsi="FbFrankReal" w:cs="FbFrankReal"/>
          <w:rtl/>
        </w:rPr>
        <w:t xml:space="preserve">, </w:t>
      </w:r>
      <w:r w:rsidRPr="00805717">
        <w:rPr>
          <w:rFonts w:ascii="FbFrankReal" w:hAnsi="FbFrankReal" w:cs="FbFrankReal" w:hint="cs"/>
          <w:rtl/>
        </w:rPr>
        <w:t>הנה כיוונו אל האמת כפי שהוא מצד סדר השתלשלות</w:t>
      </w:r>
      <w:r w:rsidRPr="00805717">
        <w:rPr>
          <w:rFonts w:ascii="FbFrankReal" w:hAnsi="FbFrankReal" w:cs="FbFrankReal"/>
          <w:rtl/>
        </w:rPr>
        <w:t xml:space="preserve">, </w:t>
      </w:r>
      <w:r w:rsidRPr="00805717">
        <w:rPr>
          <w:rFonts w:ascii="FbFrankReal" w:hAnsi="FbFrankReal" w:cs="FbFrankReal" w:hint="cs"/>
          <w:rtl/>
        </w:rPr>
        <w:t>ובאופן כללי כן הוא סדר עולם עד שאפילו הנס דקריעת ים סוף הי</w:t>
      </w:r>
      <w:r w:rsidRPr="00805717">
        <w:rPr>
          <w:rFonts w:ascii="FbFrankReal" w:hAnsi="FbFrankReal" w:cs="FbFrankReal"/>
          <w:rtl/>
        </w:rPr>
        <w:t>' "</w:t>
      </w:r>
      <w:r w:rsidRPr="00805717">
        <w:rPr>
          <w:rFonts w:ascii="FbFrankReal" w:hAnsi="FbFrankReal" w:cs="FbFrankReal" w:hint="cs"/>
          <w:rtl/>
        </w:rPr>
        <w:t>קשה</w:t>
      </w:r>
      <w:r w:rsidRPr="00805717">
        <w:rPr>
          <w:rFonts w:ascii="FbFrankReal" w:hAnsi="FbFrankReal" w:cs="FbFrankReal"/>
          <w:rtl/>
        </w:rPr>
        <w:t xml:space="preserve">" </w:t>
      </w:r>
      <w:r w:rsidRPr="00805717">
        <w:rPr>
          <w:rFonts w:ascii="FbFrankReal" w:hAnsi="FbFrankReal" w:cs="FbFrankReal" w:hint="cs"/>
          <w:rtl/>
        </w:rPr>
        <w:t>כלפי מעלה כביכול</w:t>
      </w:r>
      <w:r w:rsidRPr="00805717">
        <w:rPr>
          <w:rFonts w:ascii="FbFrankReal" w:hAnsi="FbFrankReal" w:cs="FbFrankReal"/>
          <w:rtl/>
        </w:rPr>
        <w:t xml:space="preserve">. </w:t>
      </w:r>
      <w:r w:rsidRPr="00805717">
        <w:rPr>
          <w:rFonts w:ascii="FbFrankReal" w:hAnsi="FbFrankReal" w:cs="FbFrankReal" w:hint="cs"/>
          <w:rtl/>
        </w:rPr>
        <w:t>אבל לאחרי ככלות הכל</w:t>
      </w:r>
      <w:r w:rsidRPr="00805717">
        <w:rPr>
          <w:rFonts w:ascii="FbFrankReal" w:hAnsi="FbFrankReal" w:cs="FbFrankReal"/>
          <w:rtl/>
        </w:rPr>
        <w:t xml:space="preserve">, </w:t>
      </w:r>
      <w:r w:rsidRPr="00805717">
        <w:rPr>
          <w:rFonts w:ascii="FbFrankReal" w:hAnsi="FbFrankReal" w:cs="FbFrankReal" w:hint="cs"/>
          <w:rtl/>
        </w:rPr>
        <w:t>האמת הוא שהקב</w:t>
      </w:r>
      <w:r w:rsidRPr="00805717">
        <w:rPr>
          <w:rFonts w:ascii="FbFrankReal" w:hAnsi="FbFrankReal" w:cs="FbFrankReal"/>
          <w:rtl/>
        </w:rPr>
        <w:t>"</w:t>
      </w:r>
      <w:r w:rsidRPr="00805717">
        <w:rPr>
          <w:rFonts w:ascii="FbFrankReal" w:hAnsi="FbFrankReal" w:cs="FbFrankReal" w:hint="cs"/>
          <w:rtl/>
        </w:rPr>
        <w:t>ה הוא למעלה מהגבלות הטבע והשכל</w:t>
      </w:r>
      <w:r w:rsidRPr="00805717">
        <w:rPr>
          <w:rFonts w:ascii="FbFrankReal" w:hAnsi="FbFrankReal" w:cs="FbFrankReal"/>
          <w:rtl/>
        </w:rPr>
        <w:t xml:space="preserve">, </w:t>
      </w:r>
      <w:r w:rsidRPr="00805717">
        <w:rPr>
          <w:rFonts w:ascii="FbFrankReal" w:hAnsi="FbFrankReal" w:cs="FbFrankReal" w:hint="cs"/>
          <w:rtl/>
        </w:rPr>
        <w:t>וכנ</w:t>
      </w:r>
      <w:r w:rsidRPr="00805717">
        <w:rPr>
          <w:rFonts w:ascii="FbFrankReal" w:hAnsi="FbFrankReal" w:cs="FbFrankReal"/>
          <w:rtl/>
        </w:rPr>
        <w:t>"</w:t>
      </w:r>
      <w:r w:rsidRPr="00805717">
        <w:rPr>
          <w:rFonts w:ascii="FbFrankReal" w:hAnsi="FbFrankReal" w:cs="FbFrankReal" w:hint="cs"/>
          <w:rtl/>
        </w:rPr>
        <w:t>ל בארוכה בפנים</w:t>
      </w:r>
      <w:r w:rsidRPr="00805717">
        <w:rPr>
          <w:rFonts w:ascii="FbFrankReal" w:hAnsi="FbFrankReal" w:cs="FbFrankReal"/>
          <w:rtl/>
        </w:rPr>
        <w:t>.</w:t>
      </w:r>
    </w:p>
  </w:footnote>
  <w:footnote w:id="132">
    <w:p w14:paraId="2A3A8208" w14:textId="77777777" w:rsidR="00CD4828" w:rsidRPr="00805717" w:rsidRDefault="00CD4828" w:rsidP="00805717">
      <w:pPr>
        <w:pStyle w:val="FootnoteText"/>
        <w:bidi/>
        <w:spacing w:after="120" w:line="276" w:lineRule="auto"/>
        <w:ind w:firstLine="144"/>
        <w:jc w:val="both"/>
        <w:rPr>
          <w:rFonts w:ascii="FbFrankReal" w:hAnsi="FbFrankReal" w:cs="FbFrankReal"/>
          <w:rtl/>
        </w:rPr>
      </w:pPr>
      <w:r w:rsidRPr="00805717">
        <w:rPr>
          <w:rFonts w:ascii="FbFrankReal" w:hAnsi="FbFrankReal" w:cs="FbFrankReal"/>
          <w:rtl/>
        </w:rPr>
        <w:footnoteRef/>
      </w:r>
      <w:r w:rsidRPr="00805717">
        <w:rPr>
          <w:rFonts w:ascii="FbFrankReal" w:hAnsi="FbFrankReal" w:cs="FbFrankReal"/>
          <w:rtl/>
        </w:rPr>
        <w:t xml:space="preserve">) ראה לקו"ש חכ"ו (ע' 234 הערה 39): "ועפ"ז יומתק יותר מה שתמה משה במחצית השקל – כי חיבור ההפכים ד"מטבע" (גשמית) ו"אש" הו"ע של קושי למעלה, כביכול". </w:t>
      </w:r>
    </w:p>
  </w:footnote>
  <w:footnote w:id="133">
    <w:p w14:paraId="219B313E" w14:textId="1B54115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ומה שהרשב</w:t>
      </w:r>
      <w:r w:rsidRPr="00805717">
        <w:rPr>
          <w:rFonts w:ascii="FbFrankReal" w:hAnsi="FbFrankReal" w:cs="FbFrankReal"/>
          <w:rtl/>
        </w:rPr>
        <w:t>"</w:t>
      </w:r>
      <w:r w:rsidRPr="00805717">
        <w:rPr>
          <w:rFonts w:ascii="FbFrankReal" w:hAnsi="FbFrankReal" w:cs="FbFrankReal" w:hint="cs"/>
          <w:rtl/>
        </w:rPr>
        <w:t>א הגדיר קריעת ים סוף כנס הנמנע בטבע</w:t>
      </w:r>
      <w:r w:rsidRPr="00805717">
        <w:rPr>
          <w:rFonts w:ascii="FbFrankReal" w:hAnsi="FbFrankReal" w:cs="FbFrankReal"/>
          <w:rtl/>
        </w:rPr>
        <w:t xml:space="preserve"> (</w:t>
      </w:r>
      <w:r w:rsidRPr="00805717">
        <w:rPr>
          <w:rFonts w:ascii="FbFrankReal" w:hAnsi="FbFrankReal" w:cs="FbFrankReal" w:hint="cs"/>
          <w:rtl/>
        </w:rPr>
        <w:t>ולא בשכל</w:t>
      </w:r>
      <w:r w:rsidRPr="00805717">
        <w:rPr>
          <w:rFonts w:ascii="FbFrankReal" w:hAnsi="FbFrankReal" w:cs="FbFrankReal"/>
          <w:rtl/>
        </w:rPr>
        <w:t xml:space="preserve">), </w:t>
      </w:r>
      <w:r w:rsidRPr="00805717">
        <w:rPr>
          <w:rFonts w:ascii="FbFrankReal" w:hAnsi="FbFrankReal" w:cs="FbFrankReal" w:hint="cs"/>
          <w:rtl/>
        </w:rPr>
        <w:t>אין בזה שום סתירה כלל להאמור</w:t>
      </w:r>
      <w:r w:rsidRPr="00805717">
        <w:rPr>
          <w:rFonts w:ascii="FbFrankReal" w:hAnsi="FbFrankReal" w:cs="FbFrankReal"/>
          <w:rtl/>
        </w:rPr>
        <w:t xml:space="preserve">. </w:t>
      </w:r>
      <w:r w:rsidRPr="00805717">
        <w:rPr>
          <w:rFonts w:ascii="FbFrankReal" w:hAnsi="FbFrankReal" w:cs="FbFrankReal" w:hint="cs"/>
          <w:rtl/>
        </w:rPr>
        <w:t>כי בתורה הובאו כמה פרטים בנס דקריעת ים סוף</w:t>
      </w:r>
      <w:r w:rsidRPr="00805717">
        <w:rPr>
          <w:rFonts w:ascii="FbFrankReal" w:hAnsi="FbFrankReal" w:cs="FbFrankReal"/>
          <w:rtl/>
        </w:rPr>
        <w:t xml:space="preserve">, </w:t>
      </w:r>
      <w:r w:rsidRPr="00805717">
        <w:rPr>
          <w:rFonts w:ascii="FbFrankReal" w:hAnsi="FbFrankReal" w:cs="FbFrankReal" w:hint="cs"/>
          <w:rtl/>
        </w:rPr>
        <w:t xml:space="preserve">והנס שאירע לעיני בשר ברובד המציאות הגשמי </w:t>
      </w:r>
      <w:r w:rsidRPr="00805717">
        <w:rPr>
          <w:rFonts w:ascii="FbFrankReal" w:hAnsi="FbFrankReal" w:cs="FbFrankReal"/>
          <w:rtl/>
        </w:rPr>
        <w:t xml:space="preserve">– </w:t>
      </w:r>
      <w:r w:rsidRPr="00805717">
        <w:rPr>
          <w:rFonts w:ascii="FbFrankReal" w:hAnsi="FbFrankReal" w:cs="FbFrankReal" w:hint="cs"/>
          <w:rtl/>
        </w:rPr>
        <w:t xml:space="preserve">שהים נבקע </w:t>
      </w:r>
      <w:r w:rsidRPr="00805717">
        <w:rPr>
          <w:rFonts w:ascii="FbFrankReal" w:hAnsi="FbFrankReal" w:cs="FbFrankReal"/>
          <w:rtl/>
        </w:rPr>
        <w:t>("</w:t>
      </w:r>
      <w:r w:rsidRPr="00805717">
        <w:rPr>
          <w:rFonts w:ascii="FbFrankReal" w:hAnsi="FbFrankReal" w:cs="FbFrankReal" w:hint="cs"/>
          <w:rtl/>
        </w:rPr>
        <w:t>נקרע הים</w:t>
      </w:r>
      <w:r w:rsidRPr="00805717">
        <w:rPr>
          <w:rFonts w:ascii="FbFrankReal" w:hAnsi="FbFrankReal" w:cs="FbFrankReal"/>
          <w:rtl/>
        </w:rPr>
        <w:t xml:space="preserve">") </w:t>
      </w:r>
      <w:r w:rsidRPr="00805717">
        <w:rPr>
          <w:rFonts w:ascii="FbFrankReal" w:hAnsi="FbFrankReal" w:cs="FbFrankReal" w:hint="cs"/>
          <w:rtl/>
        </w:rPr>
        <w:t>אינו שולל כלל שבפנימיות היתה הנס בענין נעלה יותר עד ש</w:t>
      </w:r>
      <w:r w:rsidRPr="00805717">
        <w:rPr>
          <w:rFonts w:ascii="FbFrankReal" w:hAnsi="FbFrankReal" w:cs="FbFrankReal"/>
          <w:rtl/>
        </w:rPr>
        <w:t>"</w:t>
      </w:r>
      <w:r w:rsidRPr="00805717">
        <w:rPr>
          <w:rFonts w:ascii="FbFrankReal" w:hAnsi="FbFrankReal" w:cs="FbFrankReal" w:hint="cs"/>
          <w:rtl/>
        </w:rPr>
        <w:t>הפך ים ליבשה</w:t>
      </w:r>
      <w:r w:rsidRPr="00805717">
        <w:rPr>
          <w:rFonts w:ascii="FbFrankReal" w:hAnsi="FbFrankReal" w:cs="FbFrankReal"/>
          <w:rtl/>
        </w:rPr>
        <w:t xml:space="preserve">" – </w:t>
      </w:r>
      <w:r w:rsidRPr="00805717">
        <w:rPr>
          <w:rFonts w:ascii="FbFrankReal" w:hAnsi="FbFrankReal" w:cs="FbFrankReal" w:hint="cs"/>
          <w:rtl/>
        </w:rPr>
        <w:t xml:space="preserve">שינוי עיקרי בסדר ההשתלשלות </w:t>
      </w:r>
      <w:r w:rsidRPr="00805717">
        <w:rPr>
          <w:rFonts w:ascii="FbFrankReal" w:hAnsi="FbFrankReal" w:cs="FbFrankReal"/>
          <w:rtl/>
        </w:rPr>
        <w:t>(</w:t>
      </w:r>
      <w:r w:rsidRPr="00805717">
        <w:rPr>
          <w:rFonts w:ascii="FbFrankReal" w:hAnsi="FbFrankReal" w:cs="FbFrankReal" w:hint="cs"/>
          <w:rtl/>
        </w:rPr>
        <w:t>ראה לקו</w:t>
      </w:r>
      <w:r w:rsidRPr="00805717">
        <w:rPr>
          <w:rFonts w:ascii="FbFrankReal" w:hAnsi="FbFrankReal" w:cs="FbFrankReal"/>
          <w:rtl/>
        </w:rPr>
        <w:t>"</w:t>
      </w:r>
      <w:r w:rsidRPr="00805717">
        <w:rPr>
          <w:rFonts w:ascii="FbFrankReal" w:hAnsi="FbFrankReal" w:cs="FbFrankReal" w:hint="cs"/>
          <w:rtl/>
        </w:rPr>
        <w:t>ש ח</w:t>
      </w:r>
      <w:r w:rsidRPr="00805717">
        <w:rPr>
          <w:rFonts w:ascii="FbFrankReal" w:hAnsi="FbFrankReal" w:cs="FbFrankReal"/>
          <w:rtl/>
        </w:rPr>
        <w:t>"</w:t>
      </w:r>
      <w:r w:rsidRPr="00805717">
        <w:rPr>
          <w:rFonts w:ascii="FbFrankReal" w:hAnsi="FbFrankReal" w:cs="FbFrankReal" w:hint="cs"/>
          <w:rtl/>
        </w:rPr>
        <w:t>ה ע</w:t>
      </w:r>
      <w:r w:rsidRPr="00805717">
        <w:rPr>
          <w:rFonts w:ascii="FbFrankReal" w:hAnsi="FbFrankReal" w:cs="FbFrankReal"/>
          <w:rtl/>
        </w:rPr>
        <w:t xml:space="preserve">' 361), </w:t>
      </w:r>
      <w:r w:rsidRPr="00805717">
        <w:rPr>
          <w:rFonts w:ascii="FbFrankReal" w:hAnsi="FbFrankReal" w:cs="FbFrankReal" w:hint="cs"/>
          <w:rtl/>
        </w:rPr>
        <w:t>ופשוט</w:t>
      </w:r>
      <w:r w:rsidRPr="00805717">
        <w:rPr>
          <w:rFonts w:ascii="FbFrankReal" w:hAnsi="FbFrankReal" w:cs="FbFrankReal"/>
          <w:rtl/>
        </w:rPr>
        <w:t>.</w:t>
      </w:r>
      <w:r>
        <w:rPr>
          <w:rFonts w:ascii="FbFrankReal" w:hAnsi="FbFrankReal" w:cs="FbFrankReal"/>
          <w:rtl/>
        </w:rPr>
        <w:t xml:space="preserve"> </w:t>
      </w:r>
    </w:p>
  </w:footnote>
  <w:footnote w:id="134">
    <w:p w14:paraId="59BCE42D"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ופשוט שלגבי נקודה זו לא מעלה ומוריד מה שהעתיק בדרשות אבן שועיב </w:t>
      </w:r>
      <w:r w:rsidRPr="00805717">
        <w:rPr>
          <w:rFonts w:ascii="FbFrankReal" w:hAnsi="FbFrankReal" w:cs="FbFrankReal"/>
          <w:rtl/>
        </w:rPr>
        <w:t>(</w:t>
      </w:r>
      <w:r w:rsidRPr="00805717">
        <w:rPr>
          <w:rFonts w:ascii="FbFrankReal" w:hAnsi="FbFrankReal" w:cs="FbFrankReal" w:hint="cs"/>
          <w:rtl/>
        </w:rPr>
        <w:t>פ</w:t>
      </w:r>
      <w:r w:rsidRPr="00805717">
        <w:rPr>
          <w:rFonts w:ascii="FbFrankReal" w:hAnsi="FbFrankReal" w:cs="FbFrankReal"/>
          <w:rtl/>
        </w:rPr>
        <w:t xml:space="preserve">' </w:t>
      </w:r>
      <w:r w:rsidRPr="00805717">
        <w:rPr>
          <w:rFonts w:ascii="FbFrankReal" w:hAnsi="FbFrankReal" w:cs="FbFrankReal" w:hint="cs"/>
          <w:rtl/>
        </w:rPr>
        <w:t>בשלח ד</w:t>
      </w:r>
      <w:r w:rsidRPr="00805717">
        <w:rPr>
          <w:rFonts w:ascii="FbFrankReal" w:hAnsi="FbFrankReal" w:cs="FbFrankReal"/>
          <w:rtl/>
        </w:rPr>
        <w:t>"</w:t>
      </w:r>
      <w:r w:rsidRPr="00805717">
        <w:rPr>
          <w:rFonts w:ascii="FbFrankReal" w:hAnsi="FbFrankReal" w:cs="FbFrankReal" w:hint="cs"/>
          <w:rtl/>
        </w:rPr>
        <w:t>ה וכתב מורי</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דברי רבו הרשב</w:t>
      </w:r>
      <w:r w:rsidRPr="00805717">
        <w:rPr>
          <w:rFonts w:ascii="FbFrankReal" w:hAnsi="FbFrankReal" w:cs="FbFrankReal"/>
          <w:rtl/>
        </w:rPr>
        <w:t>"</w:t>
      </w:r>
      <w:r w:rsidRPr="00805717">
        <w:rPr>
          <w:rFonts w:ascii="FbFrankReal" w:hAnsi="FbFrankReal" w:cs="FbFrankReal" w:hint="cs"/>
          <w:rtl/>
        </w:rPr>
        <w:t>א בענין זה</w:t>
      </w:r>
      <w:r w:rsidRPr="00805717">
        <w:rPr>
          <w:rFonts w:ascii="FbFrankReal" w:hAnsi="FbFrankReal" w:cs="FbFrankReal"/>
          <w:rtl/>
        </w:rPr>
        <w:t xml:space="preserve">. </w:t>
      </w:r>
    </w:p>
  </w:footnote>
  <w:footnote w:id="135">
    <w:p w14:paraId="3E8A6538"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 xml:space="preserve">פלח הרמון שיר השירים </w:t>
      </w:r>
      <w:r w:rsidRPr="00805717">
        <w:rPr>
          <w:rFonts w:ascii="FbFrankReal" w:hAnsi="FbFrankReal" w:cs="FbFrankReal"/>
          <w:rtl/>
        </w:rPr>
        <w:t>(</w:t>
      </w:r>
      <w:r w:rsidRPr="00805717">
        <w:rPr>
          <w:rFonts w:ascii="FbFrankReal" w:hAnsi="FbFrankReal" w:cs="FbFrankReal" w:hint="cs"/>
          <w:rtl/>
        </w:rPr>
        <w:t>קכו</w:t>
      </w:r>
      <w:r w:rsidRPr="00805717">
        <w:rPr>
          <w:rFonts w:ascii="FbFrankReal" w:hAnsi="FbFrankReal" w:cs="FbFrankReal"/>
          <w:rtl/>
        </w:rPr>
        <w:t xml:space="preserve">, </w:t>
      </w:r>
      <w:r w:rsidRPr="00805717">
        <w:rPr>
          <w:rFonts w:ascii="FbFrankReal" w:hAnsi="FbFrankReal" w:cs="FbFrankReal" w:hint="cs"/>
          <w:rtl/>
        </w:rPr>
        <w:t>א</w:t>
      </w:r>
      <w:r w:rsidRPr="00805717">
        <w:rPr>
          <w:rFonts w:ascii="FbFrankReal" w:hAnsi="FbFrankReal" w:cs="FbFrankReal"/>
          <w:rtl/>
        </w:rPr>
        <w:t>).</w:t>
      </w:r>
    </w:p>
  </w:footnote>
  <w:footnote w:id="136">
    <w:p w14:paraId="5E59EB23" w14:textId="7B256C5D"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ראה לדוגמא</w:t>
      </w:r>
      <w:r w:rsidRPr="00805717">
        <w:rPr>
          <w:rFonts w:ascii="FbFrankReal" w:hAnsi="FbFrankReal" w:cs="FbFrankReal"/>
          <w:rtl/>
        </w:rPr>
        <w:t xml:space="preserve">, </w:t>
      </w:r>
      <w:r w:rsidRPr="00805717">
        <w:rPr>
          <w:rFonts w:ascii="FbFrankReal" w:hAnsi="FbFrankReal" w:cs="FbFrankReal" w:hint="cs"/>
          <w:rtl/>
        </w:rPr>
        <w:t>שו</w:t>
      </w:r>
      <w:r w:rsidRPr="00805717">
        <w:rPr>
          <w:rFonts w:ascii="FbFrankReal" w:hAnsi="FbFrankReal" w:cs="FbFrankReal"/>
          <w:rtl/>
        </w:rPr>
        <w:t>"</w:t>
      </w:r>
      <w:r w:rsidRPr="00805717">
        <w:rPr>
          <w:rFonts w:ascii="FbFrankReal" w:hAnsi="FbFrankReal" w:cs="FbFrankReal" w:hint="cs"/>
          <w:rtl/>
        </w:rPr>
        <w:t>ת הרשב</w:t>
      </w:r>
      <w:r w:rsidRPr="00805717">
        <w:rPr>
          <w:rFonts w:ascii="FbFrankReal" w:hAnsi="FbFrankReal" w:cs="FbFrankReal"/>
          <w:rtl/>
        </w:rPr>
        <w:t>"</w:t>
      </w:r>
      <w:r w:rsidRPr="00805717">
        <w:rPr>
          <w:rFonts w:ascii="FbFrankReal" w:hAnsi="FbFrankReal" w:cs="FbFrankReal" w:hint="cs"/>
          <w:rtl/>
        </w:rPr>
        <w:t xml:space="preserve">א </w:t>
      </w:r>
      <w:r w:rsidRPr="00805717">
        <w:rPr>
          <w:rFonts w:ascii="FbFrankReal" w:hAnsi="FbFrankReal" w:cs="FbFrankReal"/>
          <w:rtl/>
        </w:rPr>
        <w:t>(</w:t>
      </w:r>
      <w:r w:rsidRPr="00805717">
        <w:rPr>
          <w:rFonts w:ascii="FbFrankReal" w:hAnsi="FbFrankReal" w:cs="FbFrankReal" w:hint="cs"/>
          <w:rtl/>
        </w:rPr>
        <w:t>א</w:t>
      </w:r>
      <w:r w:rsidRPr="00805717">
        <w:rPr>
          <w:rFonts w:ascii="FbFrankReal" w:hAnsi="FbFrankReal" w:cs="FbFrankReal"/>
          <w:rtl/>
        </w:rPr>
        <w:t xml:space="preserve">, </w:t>
      </w:r>
      <w:r w:rsidRPr="00805717">
        <w:rPr>
          <w:rFonts w:ascii="FbFrankReal" w:hAnsi="FbFrankReal" w:cs="FbFrankReal" w:hint="cs"/>
          <w:rtl/>
        </w:rPr>
        <w:t>צד</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rtl/>
        </w:rPr>
        <w:t>"</w:t>
      </w:r>
      <w:r w:rsidRPr="00805717">
        <w:rPr>
          <w:rFonts w:ascii="FbFrankReal" w:hAnsi="FbFrankReal" w:cs="FbFrankReal" w:hint="cs"/>
          <w:rtl/>
        </w:rPr>
        <w:t>ודע כי לכל אלו יש לבעלי סודות התורה טעמים נכבדים מאד</w:t>
      </w:r>
      <w:r w:rsidRPr="00805717">
        <w:rPr>
          <w:rFonts w:ascii="FbFrankReal" w:hAnsi="FbFrankReal" w:cs="FbFrankReal"/>
          <w:rtl/>
        </w:rPr>
        <w:t xml:space="preserve">. </w:t>
      </w:r>
      <w:r w:rsidRPr="00805717">
        <w:rPr>
          <w:rFonts w:ascii="FbFrankReal" w:hAnsi="FbFrankReal" w:cs="FbFrankReal" w:hint="cs"/>
          <w:rtl/>
        </w:rPr>
        <w:t>אף כי בעון הדור נסתתמו מעינות חכמה אחר שגרם החטא ונחרב בית קדשנו ותפארתנו שמשם היה משך הנבואה והחכמה נמשך לחכמים ולנביאים</w:t>
      </w:r>
      <w:r w:rsidRPr="00805717">
        <w:rPr>
          <w:rFonts w:ascii="FbFrankReal" w:hAnsi="FbFrankReal" w:cs="FbFrankReal"/>
          <w:rtl/>
        </w:rPr>
        <w:t xml:space="preserve">". </w:t>
      </w:r>
      <w:r w:rsidRPr="00805717">
        <w:rPr>
          <w:rFonts w:ascii="FbFrankReal" w:hAnsi="FbFrankReal" w:cs="FbFrankReal" w:hint="cs"/>
          <w:rtl/>
        </w:rPr>
        <w:t>ומסיים דבריו</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rtl/>
        </w:rPr>
        <w:t>"</w:t>
      </w:r>
      <w:r w:rsidRPr="00805717">
        <w:rPr>
          <w:rFonts w:ascii="FbFrankReal" w:hAnsi="FbFrankReal" w:cs="FbFrankReal" w:hint="cs"/>
          <w:rtl/>
        </w:rPr>
        <w:t>ואיני יכול לפרש יותר ומשכיל על דבר ימצא</w:t>
      </w:r>
      <w:r w:rsidRPr="00805717">
        <w:rPr>
          <w:rFonts w:ascii="FbFrankReal" w:hAnsi="FbFrankReal" w:cs="FbFrankReal"/>
          <w:rtl/>
        </w:rPr>
        <w:t>".</w:t>
      </w:r>
      <w:r>
        <w:rPr>
          <w:rFonts w:ascii="FbFrankReal" w:hAnsi="FbFrankReal" w:cs="FbFrankReal"/>
          <w:rtl/>
        </w:rPr>
        <w:t xml:space="preserve"> </w:t>
      </w:r>
    </w:p>
  </w:footnote>
  <w:footnote w:id="137">
    <w:p w14:paraId="3A9E76BB"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וראה אמרי בינה </w:t>
      </w:r>
      <w:r w:rsidRPr="00805717">
        <w:rPr>
          <w:rFonts w:ascii="FbFrankReal" w:hAnsi="FbFrankReal" w:cs="FbFrankReal"/>
          <w:rtl/>
        </w:rPr>
        <w:t>(</w:t>
      </w:r>
      <w:r w:rsidRPr="00805717">
        <w:rPr>
          <w:rFonts w:ascii="FbFrankReal" w:hAnsi="FbFrankReal" w:cs="FbFrankReal" w:hint="cs"/>
          <w:rtl/>
        </w:rPr>
        <w:t xml:space="preserve">צויין לקמן הערה </w:t>
      </w:r>
      <w:r w:rsidRPr="00805717">
        <w:rPr>
          <w:rFonts w:ascii="FbFrankReal" w:hAnsi="FbFrankReal" w:cs="FbFrankReal"/>
          <w:rtl/>
        </w:rPr>
        <w:t xml:space="preserve">57) </w:t>
      </w:r>
      <w:r w:rsidRPr="00805717">
        <w:rPr>
          <w:rFonts w:ascii="FbFrankReal" w:hAnsi="FbFrankReal" w:cs="FbFrankReal" w:hint="cs"/>
          <w:rtl/>
        </w:rPr>
        <w:t>באריכות</w:t>
      </w:r>
      <w:r w:rsidRPr="00805717">
        <w:rPr>
          <w:rFonts w:ascii="FbFrankReal" w:hAnsi="FbFrankReal" w:cs="FbFrankReal"/>
          <w:rtl/>
        </w:rPr>
        <w:t>.</w:t>
      </w:r>
    </w:p>
  </w:footnote>
  <w:footnote w:id="138">
    <w:p w14:paraId="6C3DB5AE" w14:textId="77777777" w:rsidR="00CD4828" w:rsidRPr="00805717" w:rsidRDefault="00CD4828" w:rsidP="00805717">
      <w:pPr>
        <w:pStyle w:val="FootnoteText"/>
        <w:bidi/>
        <w:spacing w:after="120" w:line="276" w:lineRule="auto"/>
        <w:ind w:firstLine="144"/>
        <w:jc w:val="both"/>
        <w:rPr>
          <w:rFonts w:ascii="FbFrankReal" w:hAnsi="FbFrankReal" w:cs="FbFrankReal"/>
          <w:rt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פלח הרמון </w:t>
      </w:r>
      <w:r w:rsidRPr="00805717">
        <w:rPr>
          <w:rFonts w:ascii="FbFrankReal" w:hAnsi="FbFrankReal" w:cs="FbFrankReal"/>
          <w:rtl/>
        </w:rPr>
        <w:t>(</w:t>
      </w:r>
      <w:r w:rsidRPr="00805717">
        <w:rPr>
          <w:rFonts w:ascii="FbFrankReal" w:hAnsi="FbFrankReal" w:cs="FbFrankReal" w:hint="cs"/>
          <w:rtl/>
        </w:rPr>
        <w:t>שם</w:t>
      </w:r>
      <w:r w:rsidRPr="00805717">
        <w:rPr>
          <w:rFonts w:ascii="FbFrankReal" w:hAnsi="FbFrankReal" w:cs="FbFrankReal"/>
          <w:rtl/>
        </w:rPr>
        <w:t>): "</w:t>
      </w:r>
      <w:r w:rsidRPr="00805717">
        <w:rPr>
          <w:rFonts w:ascii="FbFrankReal" w:hAnsi="FbFrankReal" w:cs="FbFrankReal" w:hint="cs"/>
          <w:rtl/>
        </w:rPr>
        <w:t>ידוע המאמר דאיהו תפיס בכלהו עלמין ולית מאן דתפיס בי</w:t>
      </w:r>
      <w:r w:rsidRPr="00805717">
        <w:rPr>
          <w:rFonts w:ascii="FbFrankReal" w:hAnsi="FbFrankReal" w:cs="FbFrankReal"/>
          <w:rtl/>
        </w:rPr>
        <w:t xml:space="preserve">' </w:t>
      </w:r>
      <w:r w:rsidRPr="00805717">
        <w:rPr>
          <w:rFonts w:ascii="FbFrankReal" w:hAnsi="FbFrankReal" w:cs="FbFrankReal" w:hint="cs"/>
          <w:rtl/>
        </w:rPr>
        <w:t>כו</w:t>
      </w:r>
      <w:r w:rsidRPr="00805717">
        <w:rPr>
          <w:rFonts w:ascii="FbFrankReal" w:hAnsi="FbFrankReal" w:cs="FbFrankReal"/>
          <w:rtl/>
        </w:rPr>
        <w:t xml:space="preserve">', </w:t>
      </w:r>
      <w:r w:rsidRPr="00805717">
        <w:rPr>
          <w:rFonts w:ascii="FbFrankReal" w:hAnsi="FbFrankReal" w:cs="FbFrankReal" w:hint="cs"/>
          <w:rtl/>
        </w:rPr>
        <w:t>נמצא שאעפ</w:t>
      </w:r>
      <w:r w:rsidRPr="00805717">
        <w:rPr>
          <w:rFonts w:ascii="FbFrankReal" w:hAnsi="FbFrankReal" w:cs="FbFrankReal"/>
          <w:rtl/>
        </w:rPr>
        <w:t>"</w:t>
      </w:r>
      <w:r w:rsidRPr="00805717">
        <w:rPr>
          <w:rFonts w:ascii="FbFrankReal" w:hAnsi="FbFrankReal" w:cs="FbFrankReal" w:hint="cs"/>
          <w:rtl/>
        </w:rPr>
        <w:t>י שכל עצמותו נתפס במקום אחד מ</w:t>
      </w:r>
      <w:r w:rsidRPr="00805717">
        <w:rPr>
          <w:rFonts w:ascii="FbFrankReal" w:hAnsi="FbFrankReal" w:cs="FbFrankReal"/>
          <w:rtl/>
        </w:rPr>
        <w:t>"</w:t>
      </w:r>
      <w:r w:rsidRPr="00805717">
        <w:rPr>
          <w:rFonts w:ascii="FbFrankReal" w:hAnsi="FbFrankReal" w:cs="FbFrankReal" w:hint="cs"/>
          <w:rtl/>
        </w:rPr>
        <w:t>מ הוא בלתי נתפס</w:t>
      </w:r>
      <w:r w:rsidRPr="00805717">
        <w:rPr>
          <w:rFonts w:ascii="FbFrankReal" w:hAnsi="FbFrankReal" w:cs="FbFrankReal"/>
          <w:rtl/>
        </w:rPr>
        <w:t xml:space="preserve">, </w:t>
      </w:r>
      <w:r w:rsidRPr="00805717">
        <w:rPr>
          <w:rFonts w:ascii="FbFrankReal" w:hAnsi="FbFrankReal" w:cs="FbFrankReal" w:hint="cs"/>
          <w:rtl/>
        </w:rPr>
        <w:t>ולכן יכול להתפס ג</w:t>
      </w:r>
      <w:r w:rsidRPr="00805717">
        <w:rPr>
          <w:rFonts w:ascii="FbFrankReal" w:hAnsi="FbFrankReal" w:cs="FbFrankReal"/>
          <w:rtl/>
        </w:rPr>
        <w:t>"</w:t>
      </w:r>
      <w:r w:rsidRPr="00805717">
        <w:rPr>
          <w:rFonts w:ascii="FbFrankReal" w:hAnsi="FbFrankReal" w:cs="FbFrankReal" w:hint="cs"/>
          <w:rtl/>
        </w:rPr>
        <w:t>כ בכל עצמותו במקום אחר כו</w:t>
      </w:r>
      <w:r w:rsidRPr="00805717">
        <w:rPr>
          <w:rFonts w:ascii="FbFrankReal" w:hAnsi="FbFrankReal" w:cs="FbFrankReal"/>
          <w:rtl/>
        </w:rPr>
        <w:t>' ["</w:t>
      </w:r>
      <w:r w:rsidRPr="00805717">
        <w:rPr>
          <w:rFonts w:ascii="FbFrankReal" w:hAnsi="FbFrankReal" w:cs="FbFrankReal" w:hint="cs"/>
          <w:rtl/>
        </w:rPr>
        <w:t>ולאפוקי מדעת הפילוסופים ונמשכו אחריהם קצת מעמינו ב</w:t>
      </w:r>
      <w:r w:rsidRPr="00805717">
        <w:rPr>
          <w:rFonts w:ascii="FbFrankReal" w:hAnsi="FbFrankReal" w:cs="FbFrankReal"/>
          <w:rtl/>
        </w:rPr>
        <w:t>"</w:t>
      </w:r>
      <w:r w:rsidRPr="00805717">
        <w:rPr>
          <w:rFonts w:ascii="FbFrankReal" w:hAnsi="FbFrankReal" w:cs="FbFrankReal" w:hint="cs"/>
          <w:rtl/>
        </w:rPr>
        <w:t>י ה</w:t>
      </w:r>
      <w:r w:rsidRPr="00805717">
        <w:rPr>
          <w:rFonts w:ascii="FbFrankReal" w:hAnsi="FbFrankReal" w:cs="FbFrankReal"/>
          <w:rtl/>
        </w:rPr>
        <w:t xml:space="preserve">' </w:t>
      </w:r>
      <w:r w:rsidRPr="00805717">
        <w:rPr>
          <w:rFonts w:ascii="FbFrankReal" w:hAnsi="FbFrankReal" w:cs="FbFrankReal" w:hint="cs"/>
          <w:rtl/>
        </w:rPr>
        <w:t>יכפר לנו שאומרים לנמנעות טבע קיים כו</w:t>
      </w:r>
      <w:r w:rsidRPr="00805717">
        <w:rPr>
          <w:rFonts w:ascii="FbFrankReal" w:hAnsi="FbFrankReal" w:cs="FbFrankReal"/>
          <w:rtl/>
        </w:rPr>
        <w:t xml:space="preserve">' </w:t>
      </w:r>
      <w:r w:rsidRPr="00805717">
        <w:rPr>
          <w:rFonts w:ascii="FbFrankReal" w:hAnsi="FbFrankReal" w:cs="FbFrankReal" w:hint="cs"/>
          <w:rtl/>
        </w:rPr>
        <w:t>יעוין בתשו</w:t>
      </w:r>
      <w:r w:rsidRPr="00805717">
        <w:rPr>
          <w:rFonts w:ascii="FbFrankReal" w:hAnsi="FbFrankReal" w:cs="FbFrankReal"/>
          <w:rtl/>
        </w:rPr>
        <w:t xml:space="preserve">' </w:t>
      </w:r>
      <w:r w:rsidRPr="00805717">
        <w:rPr>
          <w:rFonts w:ascii="FbFrankReal" w:hAnsi="FbFrankReal" w:cs="FbFrankReal" w:hint="cs"/>
          <w:rtl/>
        </w:rPr>
        <w:t>הרשב</w:t>
      </w:r>
      <w:r w:rsidRPr="00805717">
        <w:rPr>
          <w:rFonts w:ascii="FbFrankReal" w:hAnsi="FbFrankReal" w:cs="FbFrankReal"/>
          <w:rtl/>
        </w:rPr>
        <w:t>"</w:t>
      </w:r>
      <w:r w:rsidRPr="00805717">
        <w:rPr>
          <w:rFonts w:ascii="FbFrankReal" w:hAnsi="FbFrankReal" w:cs="FbFrankReal" w:hint="cs"/>
          <w:rtl/>
        </w:rPr>
        <w:t>א ואעפ</w:t>
      </w:r>
      <w:r w:rsidRPr="00805717">
        <w:rPr>
          <w:rFonts w:ascii="FbFrankReal" w:hAnsi="FbFrankReal" w:cs="FbFrankReal"/>
          <w:rtl/>
        </w:rPr>
        <w:t>"</w:t>
      </w:r>
      <w:r w:rsidRPr="00805717">
        <w:rPr>
          <w:rFonts w:ascii="FbFrankReal" w:hAnsi="FbFrankReal" w:cs="FbFrankReal" w:hint="cs"/>
          <w:rtl/>
        </w:rPr>
        <w:t>י ששתק להם הרשב</w:t>
      </w:r>
      <w:r w:rsidRPr="00805717">
        <w:rPr>
          <w:rFonts w:ascii="FbFrankReal" w:hAnsi="FbFrankReal" w:cs="FbFrankReal"/>
          <w:rtl/>
        </w:rPr>
        <w:t>"</w:t>
      </w:r>
      <w:r w:rsidRPr="00805717">
        <w:rPr>
          <w:rFonts w:ascii="FbFrankReal" w:hAnsi="FbFrankReal" w:cs="FbFrankReal" w:hint="cs"/>
          <w:rtl/>
        </w:rPr>
        <w:t>א היינו מפני שכפי תירוצם אין סתירה לאותות ומופתים שבתו</w:t>
      </w:r>
      <w:r w:rsidRPr="00805717">
        <w:rPr>
          <w:rFonts w:ascii="FbFrankReal" w:hAnsi="FbFrankReal" w:cs="FbFrankReal"/>
          <w:rtl/>
        </w:rPr>
        <w:t xml:space="preserve">' </w:t>
      </w:r>
      <w:r w:rsidRPr="00805717">
        <w:rPr>
          <w:rFonts w:ascii="FbFrankReal" w:hAnsi="FbFrankReal" w:cs="FbFrankReal" w:hint="cs"/>
          <w:rtl/>
        </w:rPr>
        <w:t>כו</w:t>
      </w:r>
      <w:r w:rsidRPr="00805717">
        <w:rPr>
          <w:rFonts w:ascii="FbFrankReal" w:hAnsi="FbFrankReal" w:cs="FbFrankReal"/>
          <w:rtl/>
        </w:rPr>
        <w:t xml:space="preserve">' </w:t>
      </w:r>
      <w:r w:rsidRPr="00805717">
        <w:rPr>
          <w:rFonts w:ascii="FbFrankReal" w:hAnsi="FbFrankReal" w:cs="FbFrankReal" w:hint="cs"/>
          <w:rtl/>
        </w:rPr>
        <w:t>ונסתרות לא רצה לגלות בימי</w:t>
      </w:r>
      <w:r w:rsidRPr="00805717">
        <w:rPr>
          <w:rFonts w:ascii="FbFrankReal" w:hAnsi="FbFrankReal" w:cs="FbFrankReal"/>
          <w:rtl/>
        </w:rPr>
        <w:t xml:space="preserve">' </w:t>
      </w:r>
      <w:r w:rsidRPr="00805717">
        <w:rPr>
          <w:rFonts w:ascii="FbFrankReal" w:hAnsi="FbFrankReal" w:cs="FbFrankReal" w:hint="cs"/>
          <w:rtl/>
        </w:rPr>
        <w:t>ההם שלא הי</w:t>
      </w:r>
      <w:r w:rsidRPr="00805717">
        <w:rPr>
          <w:rFonts w:ascii="FbFrankReal" w:hAnsi="FbFrankReal" w:cs="FbFrankReal"/>
          <w:rtl/>
        </w:rPr>
        <w:t xml:space="preserve">' </w:t>
      </w:r>
      <w:r w:rsidRPr="00805717">
        <w:rPr>
          <w:rFonts w:ascii="FbFrankReal" w:hAnsi="FbFrankReal" w:cs="FbFrankReal" w:hint="cs"/>
          <w:rtl/>
        </w:rPr>
        <w:t>מגלים חכמת הקבלה רק ליחי</w:t>
      </w:r>
      <w:r w:rsidRPr="00805717">
        <w:rPr>
          <w:rFonts w:ascii="FbFrankReal" w:hAnsi="FbFrankReal" w:cs="FbFrankReal"/>
          <w:rtl/>
        </w:rPr>
        <w:t>"</w:t>
      </w:r>
      <w:r w:rsidRPr="00805717">
        <w:rPr>
          <w:rFonts w:ascii="FbFrankReal" w:hAnsi="FbFrankReal" w:cs="FbFrankReal" w:hint="cs"/>
          <w:rtl/>
        </w:rPr>
        <w:t>ס כו</w:t>
      </w:r>
      <w:r w:rsidRPr="00805717">
        <w:rPr>
          <w:rFonts w:ascii="FbFrankReal" w:hAnsi="FbFrankReal" w:cs="FbFrankReal"/>
          <w:rtl/>
        </w:rPr>
        <w:t>'"]".</w:t>
      </w:r>
    </w:p>
    <w:p w14:paraId="166FB492"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hint="cs"/>
          <w:rtl/>
        </w:rPr>
        <w:t xml:space="preserve">וראה גם </w:t>
      </w:r>
      <w:r w:rsidRPr="00805717">
        <w:rPr>
          <w:rFonts w:ascii="FbFrankReal" w:hAnsi="FbFrankReal" w:cs="FbFrankReal"/>
          <w:rtl/>
        </w:rPr>
        <w:t>'</w:t>
      </w:r>
      <w:r w:rsidRPr="00805717">
        <w:rPr>
          <w:rFonts w:ascii="FbFrankReal" w:hAnsi="FbFrankReal" w:cs="FbFrankReal" w:hint="cs"/>
          <w:rtl/>
        </w:rPr>
        <w:t>רשימות סיפורים ומנהגים</w:t>
      </w:r>
      <w:r w:rsidRPr="00805717">
        <w:rPr>
          <w:rFonts w:ascii="FbFrankReal" w:hAnsi="FbFrankReal" w:cs="FbFrankReal"/>
          <w:rtl/>
        </w:rPr>
        <w:t>' (</w:t>
      </w:r>
      <w:r w:rsidRPr="00805717">
        <w:rPr>
          <w:rFonts w:ascii="FbFrankReal" w:hAnsi="FbFrankReal" w:cs="FbFrankReal" w:hint="cs"/>
          <w:rtl/>
        </w:rPr>
        <w:t>אהלי שם</w:t>
      </w:r>
      <w:r w:rsidRPr="00805717">
        <w:rPr>
          <w:rFonts w:ascii="FbFrankReal" w:hAnsi="FbFrankReal" w:cs="FbFrankReal"/>
          <w:rtl/>
        </w:rPr>
        <w:t xml:space="preserve">, </w:t>
      </w:r>
      <w:r w:rsidRPr="00805717">
        <w:rPr>
          <w:rFonts w:ascii="FbFrankReal" w:hAnsi="FbFrankReal" w:cs="FbFrankReal" w:hint="cs"/>
          <w:rtl/>
        </w:rPr>
        <w:t>ב ע</w:t>
      </w:r>
      <w:r w:rsidRPr="00805717">
        <w:rPr>
          <w:rFonts w:ascii="FbFrankReal" w:hAnsi="FbFrankReal" w:cs="FbFrankReal"/>
          <w:rtl/>
        </w:rPr>
        <w:t>' 54): "</w:t>
      </w:r>
      <w:r w:rsidRPr="00805717">
        <w:rPr>
          <w:rFonts w:ascii="FbFrankReal" w:hAnsi="FbFrankReal" w:cs="FbFrankReal" w:hint="cs"/>
          <w:rtl/>
        </w:rPr>
        <w:t>כתבו חכמי פרובינצע</w:t>
      </w:r>
      <w:r w:rsidRPr="00805717">
        <w:rPr>
          <w:rFonts w:ascii="FbFrankReal" w:hAnsi="FbFrankReal" w:cs="FbFrankReal"/>
          <w:rtl/>
        </w:rPr>
        <w:t xml:space="preserve">, </w:t>
      </w:r>
      <w:r w:rsidRPr="00805717">
        <w:rPr>
          <w:rFonts w:ascii="FbFrankReal" w:hAnsi="FbFrankReal" w:cs="FbFrankReal" w:hint="cs"/>
          <w:rtl/>
        </w:rPr>
        <w:t>מן הנמנעות טבע קיים בחק הבורא וכתב הרמב</w:t>
      </w:r>
      <w:r w:rsidRPr="00805717">
        <w:rPr>
          <w:rFonts w:ascii="FbFrankReal" w:hAnsi="FbFrankReal" w:cs="FbFrankReal"/>
          <w:rtl/>
        </w:rPr>
        <w:t>"</w:t>
      </w:r>
      <w:r w:rsidRPr="00805717">
        <w:rPr>
          <w:rFonts w:ascii="FbFrankReal" w:hAnsi="FbFrankReal" w:cs="FbFrankReal" w:hint="cs"/>
          <w:rtl/>
        </w:rPr>
        <w:t xml:space="preserve">ן </w:t>
      </w:r>
      <w:r w:rsidRPr="00805717">
        <w:rPr>
          <w:rFonts w:ascii="FbFrankReal" w:hAnsi="FbFrankReal" w:cs="FbFrankReal"/>
          <w:rtl/>
        </w:rPr>
        <w:t>[*</w:t>
      </w:r>
      <w:r w:rsidRPr="00805717">
        <w:rPr>
          <w:rFonts w:ascii="FbFrankReal" w:hAnsi="FbFrankReal" w:cs="FbFrankReal" w:hint="cs"/>
          <w:rtl/>
        </w:rPr>
        <w:t>לכאו</w:t>
      </w:r>
      <w:r w:rsidRPr="00805717">
        <w:rPr>
          <w:rFonts w:ascii="FbFrankReal" w:hAnsi="FbFrankReal" w:cs="FbFrankReal"/>
          <w:rtl/>
        </w:rPr>
        <w:t xml:space="preserve">' </w:t>
      </w:r>
      <w:r w:rsidRPr="00805717">
        <w:rPr>
          <w:rFonts w:ascii="FbFrankReal" w:hAnsi="FbFrankReal" w:cs="FbFrankReal" w:hint="cs"/>
          <w:rtl/>
        </w:rPr>
        <w:t>צ</w:t>
      </w:r>
      <w:r w:rsidRPr="00805717">
        <w:rPr>
          <w:rFonts w:ascii="FbFrankReal" w:hAnsi="FbFrankReal" w:cs="FbFrankReal"/>
          <w:rtl/>
        </w:rPr>
        <w:t>"</w:t>
      </w:r>
      <w:r w:rsidRPr="00805717">
        <w:rPr>
          <w:rFonts w:ascii="FbFrankReal" w:hAnsi="FbFrankReal" w:cs="FbFrankReal" w:hint="cs"/>
          <w:rtl/>
        </w:rPr>
        <w:t>ל</w:t>
      </w:r>
      <w:r w:rsidRPr="00805717">
        <w:rPr>
          <w:rFonts w:ascii="FbFrankReal" w:hAnsi="FbFrankReal" w:cs="FbFrankReal"/>
          <w:rtl/>
        </w:rPr>
        <w:t xml:space="preserve">: </w:t>
      </w:r>
      <w:r w:rsidRPr="00805717">
        <w:rPr>
          <w:rFonts w:ascii="FbFrankReal" w:hAnsi="FbFrankReal" w:cs="FbFrankReal" w:hint="cs"/>
          <w:rtl/>
        </w:rPr>
        <w:t>הרמב</w:t>
      </w:r>
      <w:r w:rsidRPr="00805717">
        <w:rPr>
          <w:rFonts w:ascii="FbFrankReal" w:hAnsi="FbFrankReal" w:cs="FbFrankReal"/>
          <w:rtl/>
        </w:rPr>
        <w:t>"</w:t>
      </w:r>
      <w:r w:rsidRPr="00805717">
        <w:rPr>
          <w:rFonts w:ascii="FbFrankReal" w:hAnsi="FbFrankReal" w:cs="FbFrankReal" w:hint="cs"/>
          <w:rtl/>
        </w:rPr>
        <w:t>ם</w:t>
      </w:r>
      <w:r w:rsidRPr="00805717">
        <w:rPr>
          <w:rFonts w:ascii="FbFrankReal" w:hAnsi="FbFrankReal" w:cs="FbFrankReal"/>
          <w:rtl/>
        </w:rPr>
        <w:t xml:space="preserve">] </w:t>
      </w:r>
      <w:r w:rsidRPr="00805717">
        <w:rPr>
          <w:rFonts w:ascii="FbFrankReal" w:hAnsi="FbFrankReal" w:cs="FbFrankReal" w:hint="cs"/>
          <w:rtl/>
        </w:rPr>
        <w:t>לומר ראובן רוכב ובלתי רוכב זה אי אפשר</w:t>
      </w:r>
      <w:r w:rsidRPr="00805717">
        <w:rPr>
          <w:rFonts w:ascii="FbFrankReal" w:hAnsi="FbFrankReal" w:cs="FbFrankReal"/>
          <w:rtl/>
        </w:rPr>
        <w:t xml:space="preserve">, </w:t>
      </w:r>
      <w:r w:rsidRPr="00805717">
        <w:rPr>
          <w:rFonts w:ascii="FbFrankReal" w:hAnsi="FbFrankReal" w:cs="FbFrankReal" w:hint="cs"/>
          <w:rtl/>
        </w:rPr>
        <w:t>כיון להוציא מלב המכחישים ניסים שבמצרים והים</w:t>
      </w:r>
      <w:r w:rsidRPr="00805717">
        <w:rPr>
          <w:rFonts w:ascii="FbFrankReal" w:hAnsi="FbFrankReal" w:cs="FbFrankReal"/>
          <w:rtl/>
        </w:rPr>
        <w:t xml:space="preserve">, </w:t>
      </w:r>
      <w:r w:rsidRPr="00805717">
        <w:rPr>
          <w:rFonts w:ascii="FbFrankReal" w:hAnsi="FbFrankReal" w:cs="FbFrankReal" w:hint="cs"/>
          <w:rtl/>
        </w:rPr>
        <w:t xml:space="preserve">כי בימיו נמשכו אחרי חכמי אומות ההם שזה </w:t>
      </w:r>
      <w:r w:rsidRPr="00805717">
        <w:rPr>
          <w:rFonts w:ascii="FbFrankReal" w:hAnsi="FbFrankReal" w:cs="FbFrankReal"/>
          <w:rtl/>
        </w:rPr>
        <w:t>[</w:t>
      </w:r>
      <w:r w:rsidRPr="00805717">
        <w:rPr>
          <w:rFonts w:ascii="FbFrankReal" w:hAnsi="FbFrankReal" w:cs="FbFrankReal" w:hint="cs"/>
          <w:rtl/>
        </w:rPr>
        <w:t>אי</w:t>
      </w:r>
      <w:r w:rsidRPr="00805717">
        <w:rPr>
          <w:rFonts w:ascii="FbFrankReal" w:hAnsi="FbFrankReal" w:cs="FbFrankReal"/>
          <w:rtl/>
        </w:rPr>
        <w:t xml:space="preserve">] </w:t>
      </w:r>
      <w:r w:rsidRPr="00805717">
        <w:rPr>
          <w:rFonts w:ascii="FbFrankReal" w:hAnsi="FbFrankReal" w:cs="FbFrankReal" w:hint="cs"/>
          <w:rtl/>
        </w:rPr>
        <w:t>אפשר</w:t>
      </w:r>
      <w:r w:rsidRPr="00805717">
        <w:rPr>
          <w:rFonts w:ascii="FbFrankReal" w:hAnsi="FbFrankReal" w:cs="FbFrankReal"/>
          <w:rtl/>
        </w:rPr>
        <w:t xml:space="preserve">. </w:t>
      </w:r>
      <w:r w:rsidRPr="00805717">
        <w:rPr>
          <w:rFonts w:ascii="FbFrankReal" w:hAnsi="FbFrankReal" w:cs="FbFrankReal" w:hint="cs"/>
          <w:rtl/>
        </w:rPr>
        <w:t>אבל באמת גם שני הפכים בנושא אחד אפשר</w:t>
      </w:r>
      <w:r w:rsidRPr="00805717">
        <w:rPr>
          <w:rFonts w:ascii="FbFrankReal" w:hAnsi="FbFrankReal" w:cs="FbFrankReal"/>
          <w:rtl/>
        </w:rPr>
        <w:t xml:space="preserve">, </w:t>
      </w:r>
      <w:r w:rsidRPr="00805717">
        <w:rPr>
          <w:rFonts w:ascii="FbFrankReal" w:hAnsi="FbFrankReal" w:cs="FbFrankReal" w:hint="cs"/>
          <w:rtl/>
        </w:rPr>
        <w:t>כמאמר איהו תפיס בכ</w:t>
      </w:r>
      <w:r w:rsidRPr="00805717">
        <w:rPr>
          <w:rFonts w:ascii="FbFrankReal" w:hAnsi="FbFrankReal" w:cs="FbFrankReal"/>
          <w:rtl/>
        </w:rPr>
        <w:t>"</w:t>
      </w:r>
      <w:r w:rsidRPr="00805717">
        <w:rPr>
          <w:rFonts w:ascii="FbFrankReal" w:hAnsi="FbFrankReal" w:cs="FbFrankReal" w:hint="cs"/>
          <w:rtl/>
        </w:rPr>
        <w:t>ע ולית מאן דתפיס ביה</w:t>
      </w:r>
      <w:r w:rsidRPr="00805717">
        <w:rPr>
          <w:rFonts w:ascii="FbFrankReal" w:hAnsi="FbFrankReal" w:cs="FbFrankReal"/>
          <w:rtl/>
        </w:rPr>
        <w:t xml:space="preserve">, </w:t>
      </w:r>
      <w:r w:rsidRPr="00805717">
        <w:rPr>
          <w:rFonts w:ascii="FbFrankReal" w:hAnsi="FbFrankReal" w:cs="FbFrankReal" w:hint="cs"/>
          <w:rtl/>
        </w:rPr>
        <w:t>הוא מקומו ש</w:t>
      </w:r>
      <w:r w:rsidRPr="00805717">
        <w:rPr>
          <w:rFonts w:ascii="FbFrankReal" w:hAnsi="FbFrankReal" w:cs="FbFrankReal"/>
          <w:rtl/>
        </w:rPr>
        <w:t>"</w:t>
      </w:r>
      <w:r w:rsidRPr="00805717">
        <w:rPr>
          <w:rFonts w:ascii="FbFrankReal" w:hAnsi="FbFrankReal" w:cs="FbFrankReal" w:hint="cs"/>
          <w:rtl/>
        </w:rPr>
        <w:t>ע ואין העולם מקומו</w:t>
      </w:r>
      <w:r w:rsidRPr="00805717">
        <w:rPr>
          <w:rFonts w:ascii="FbFrankReal" w:hAnsi="FbFrankReal" w:cs="FbFrankReal"/>
          <w:rtl/>
        </w:rPr>
        <w:t>".</w:t>
      </w:r>
    </w:p>
  </w:footnote>
  <w:footnote w:id="139">
    <w:p w14:paraId="566F0F4B"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תורת מנחם תשמ</w:t>
      </w:r>
      <w:r w:rsidRPr="00805717">
        <w:rPr>
          <w:rFonts w:ascii="FbFrankReal" w:hAnsi="FbFrankReal" w:cs="FbFrankReal"/>
          <w:rtl/>
        </w:rPr>
        <w:t>"</w:t>
      </w:r>
      <w:r w:rsidRPr="00805717">
        <w:rPr>
          <w:rFonts w:ascii="FbFrankReal" w:hAnsi="FbFrankReal" w:cs="FbFrankReal" w:hint="cs"/>
          <w:rtl/>
        </w:rPr>
        <w:t xml:space="preserve">ג </w:t>
      </w:r>
      <w:r w:rsidRPr="00805717">
        <w:rPr>
          <w:rFonts w:ascii="FbFrankReal" w:hAnsi="FbFrankReal" w:cs="FbFrankReal"/>
          <w:rtl/>
        </w:rPr>
        <w:t>(</w:t>
      </w:r>
      <w:r w:rsidRPr="00805717">
        <w:rPr>
          <w:rFonts w:ascii="FbFrankReal" w:hAnsi="FbFrankReal" w:cs="FbFrankReal" w:hint="cs"/>
          <w:rtl/>
        </w:rPr>
        <w:t>ג</w:t>
      </w:r>
      <w:r w:rsidRPr="00805717">
        <w:rPr>
          <w:rFonts w:ascii="FbFrankReal" w:hAnsi="FbFrankReal" w:cs="FbFrankReal"/>
          <w:rtl/>
        </w:rPr>
        <w:t xml:space="preserve">, </w:t>
      </w:r>
      <w:r w:rsidRPr="00805717">
        <w:rPr>
          <w:rFonts w:ascii="FbFrankReal" w:hAnsi="FbFrankReal" w:cs="FbFrankReal" w:hint="cs"/>
          <w:rtl/>
        </w:rPr>
        <w:t>ע</w:t>
      </w:r>
      <w:r w:rsidRPr="00805717">
        <w:rPr>
          <w:rFonts w:ascii="FbFrankReal" w:hAnsi="FbFrankReal" w:cs="FbFrankReal"/>
          <w:rtl/>
        </w:rPr>
        <w:t>' 1571).</w:t>
      </w:r>
    </w:p>
  </w:footnote>
  <w:footnote w:id="140">
    <w:p w14:paraId="7DAA8A4E" w14:textId="77777777" w:rsidR="00CD4828" w:rsidRPr="00805717" w:rsidRDefault="00CD4828" w:rsidP="00805717">
      <w:pPr>
        <w:pStyle w:val="FootnoteText"/>
        <w:bidi/>
        <w:spacing w:after="120" w:line="276" w:lineRule="auto"/>
        <w:ind w:firstLine="144"/>
        <w:jc w:val="both"/>
        <w:rPr>
          <w:rFonts w:ascii="FbFrankReal" w:hAnsi="FbFrankReal" w:cs="FbFrankReal"/>
          <w:rtl/>
        </w:rPr>
      </w:pPr>
      <w:r w:rsidRPr="00805717">
        <w:rPr>
          <w:rFonts w:ascii="FbFrankReal" w:hAnsi="FbFrankReal" w:cs="FbFrankReal"/>
          <w:rtl/>
        </w:rPr>
        <w:footnoteRef/>
      </w:r>
      <w:r w:rsidRPr="00805717">
        <w:rPr>
          <w:rFonts w:ascii="FbFrankReal" w:hAnsi="FbFrankReal" w:cs="FbFrankReal"/>
          <w:rtl/>
        </w:rPr>
        <w:t>) מאמר א, כב.</w:t>
      </w:r>
    </w:p>
  </w:footnote>
  <w:footnote w:id="141">
    <w:p w14:paraId="1288DF47"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לשון החכם ר</w:t>
      </w:r>
      <w:r w:rsidRPr="00805717">
        <w:rPr>
          <w:rFonts w:ascii="FbFrankReal" w:hAnsi="FbFrankReal" w:cs="FbFrankReal"/>
          <w:rtl/>
        </w:rPr>
        <w:t xml:space="preserve">' </w:t>
      </w:r>
      <w:r w:rsidRPr="00805717">
        <w:rPr>
          <w:rFonts w:ascii="FbFrankReal" w:hAnsi="FbFrankReal" w:cs="FbFrankReal" w:hint="cs"/>
          <w:rtl/>
        </w:rPr>
        <w:t>אברהם בדרשי בשו</w:t>
      </w:r>
      <w:r w:rsidRPr="00805717">
        <w:rPr>
          <w:rFonts w:ascii="FbFrankReal" w:hAnsi="FbFrankReal" w:cs="FbFrankReal"/>
          <w:rtl/>
        </w:rPr>
        <w:t>"</w:t>
      </w:r>
      <w:r w:rsidRPr="00805717">
        <w:rPr>
          <w:rFonts w:ascii="FbFrankReal" w:hAnsi="FbFrankReal" w:cs="FbFrankReal" w:hint="cs"/>
          <w:rtl/>
        </w:rPr>
        <w:t>ת הרשב</w:t>
      </w:r>
      <w:r w:rsidRPr="00805717">
        <w:rPr>
          <w:rFonts w:ascii="FbFrankReal" w:hAnsi="FbFrankReal" w:cs="FbFrankReal"/>
          <w:rtl/>
        </w:rPr>
        <w:t>"</w:t>
      </w:r>
      <w:r w:rsidRPr="00805717">
        <w:rPr>
          <w:rFonts w:ascii="FbFrankReal" w:hAnsi="FbFrankReal" w:cs="FbFrankReal" w:hint="cs"/>
          <w:rtl/>
        </w:rPr>
        <w:t xml:space="preserve">א </w:t>
      </w:r>
      <w:r w:rsidRPr="00805717">
        <w:rPr>
          <w:rFonts w:ascii="FbFrankReal" w:hAnsi="FbFrankReal" w:cs="FbFrankReal"/>
          <w:rtl/>
        </w:rPr>
        <w:t>(</w:t>
      </w:r>
      <w:r w:rsidRPr="00805717">
        <w:rPr>
          <w:rFonts w:ascii="FbFrankReal" w:hAnsi="FbFrankReal" w:cs="FbFrankReal" w:hint="cs"/>
          <w:rtl/>
        </w:rPr>
        <w:t>א</w:t>
      </w:r>
      <w:r w:rsidRPr="00805717">
        <w:rPr>
          <w:rFonts w:ascii="FbFrankReal" w:hAnsi="FbFrankReal" w:cs="FbFrankReal"/>
          <w:rtl/>
        </w:rPr>
        <w:t xml:space="preserve">, </w:t>
      </w:r>
      <w:r w:rsidRPr="00805717">
        <w:rPr>
          <w:rFonts w:ascii="FbFrankReal" w:hAnsi="FbFrankReal" w:cs="FbFrankReal" w:hint="cs"/>
          <w:rtl/>
        </w:rPr>
        <w:t>תיח</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rtl/>
        </w:rPr>
        <w:t>"</w:t>
      </w:r>
      <w:r w:rsidRPr="00805717">
        <w:rPr>
          <w:rFonts w:ascii="FbFrankReal" w:hAnsi="FbFrankReal" w:cs="FbFrankReal" w:hint="cs"/>
          <w:rtl/>
        </w:rPr>
        <w:t>כאמרנו באל שיחלק כמותו הנכבד או שיגשים עצמו או שישנה בעצמו שום שנוי או שיברא כמותו מכל צד או דומה לו בשום דבר</w:t>
      </w:r>
      <w:r w:rsidRPr="00805717">
        <w:rPr>
          <w:rFonts w:ascii="FbFrankReal" w:hAnsi="FbFrankReal" w:cs="FbFrankReal"/>
          <w:rtl/>
        </w:rPr>
        <w:t xml:space="preserve">. </w:t>
      </w:r>
      <w:r w:rsidRPr="00805717">
        <w:rPr>
          <w:rFonts w:ascii="FbFrankReal" w:hAnsi="FbFrankReal" w:cs="FbFrankReal" w:hint="cs"/>
          <w:rtl/>
        </w:rPr>
        <w:t>שיאמר על שניהם באמת שלא על דרך השתוף הגמור שאלו הענינים החמשה לא נאמין בשום פנים שיתואר האל ביכולת על אחד מהם</w:t>
      </w:r>
      <w:r w:rsidRPr="00805717">
        <w:rPr>
          <w:rFonts w:ascii="FbFrankReal" w:hAnsi="FbFrankReal" w:cs="FbFrankReal"/>
          <w:rtl/>
        </w:rPr>
        <w:t>".</w:t>
      </w:r>
    </w:p>
  </w:footnote>
  <w:footnote w:id="142">
    <w:p w14:paraId="27EA73E5" w14:textId="6AF82223"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וראה גם </w:t>
      </w:r>
      <w:r w:rsidRPr="00805717">
        <w:rPr>
          <w:rFonts w:ascii="FbFrankReal" w:hAnsi="FbFrankReal" w:cs="FbFrankReal"/>
          <w:rtl/>
        </w:rPr>
        <w:t>'</w:t>
      </w:r>
      <w:r w:rsidRPr="00805717">
        <w:rPr>
          <w:rFonts w:ascii="FbFrankReal" w:hAnsi="FbFrankReal" w:cs="FbFrankReal" w:hint="cs"/>
          <w:rtl/>
        </w:rPr>
        <w:t>מגן וחרב</w:t>
      </w:r>
      <w:r w:rsidRPr="00805717">
        <w:rPr>
          <w:rFonts w:ascii="FbFrankReal" w:hAnsi="FbFrankReal" w:cs="FbFrankReal"/>
          <w:rtl/>
        </w:rPr>
        <w:t>' (</w:t>
      </w:r>
      <w:r w:rsidRPr="00805717">
        <w:rPr>
          <w:rFonts w:ascii="FbFrankReal" w:hAnsi="FbFrankReal" w:cs="FbFrankReal" w:hint="cs"/>
          <w:rtl/>
        </w:rPr>
        <w:t>לר</w:t>
      </w:r>
      <w:r w:rsidRPr="00805717">
        <w:rPr>
          <w:rFonts w:ascii="FbFrankReal" w:hAnsi="FbFrankReal" w:cs="FbFrankReal"/>
          <w:rtl/>
        </w:rPr>
        <w:t xml:space="preserve">' </w:t>
      </w:r>
      <w:r w:rsidRPr="00805717">
        <w:rPr>
          <w:rFonts w:ascii="FbFrankReal" w:hAnsi="FbFrankReal" w:cs="FbFrankReal" w:hint="cs"/>
          <w:rtl/>
        </w:rPr>
        <w:t>יהודה ארי</w:t>
      </w:r>
      <w:r w:rsidRPr="00805717">
        <w:rPr>
          <w:rFonts w:ascii="FbFrankReal" w:hAnsi="FbFrankReal" w:cs="FbFrankReal"/>
          <w:rtl/>
        </w:rPr>
        <w:t xml:space="preserve">' </w:t>
      </w:r>
      <w:r w:rsidRPr="00805717">
        <w:rPr>
          <w:rFonts w:ascii="FbFrankReal" w:hAnsi="FbFrankReal" w:cs="FbFrankReal" w:hint="cs"/>
          <w:rtl/>
        </w:rPr>
        <w:t xml:space="preserve">מודינה </w:t>
      </w:r>
      <w:r w:rsidRPr="00805717">
        <w:rPr>
          <w:rFonts w:ascii="FbFrankReal" w:hAnsi="FbFrankReal" w:cs="FbFrankReal"/>
          <w:rtl/>
        </w:rPr>
        <w:t xml:space="preserve">(1571-1648), </w:t>
      </w:r>
      <w:r w:rsidRPr="00805717">
        <w:rPr>
          <w:rFonts w:ascii="FbFrankReal" w:hAnsi="FbFrankReal" w:cs="FbFrankReal" w:hint="cs"/>
          <w:rtl/>
        </w:rPr>
        <w:t>י</w:t>
      </w:r>
      <w:r w:rsidRPr="00805717">
        <w:rPr>
          <w:rFonts w:ascii="FbFrankReal" w:hAnsi="FbFrankReal" w:cs="FbFrankReal"/>
          <w:rtl/>
        </w:rPr>
        <w:t>"</w:t>
      </w:r>
      <w:r w:rsidRPr="00805717">
        <w:rPr>
          <w:rFonts w:ascii="FbFrankReal" w:hAnsi="FbFrankReal" w:cs="FbFrankReal" w:hint="cs"/>
          <w:rtl/>
        </w:rPr>
        <w:t>ל בפעם הראשונה ירושלים תש</w:t>
      </w:r>
      <w:r w:rsidRPr="00805717">
        <w:rPr>
          <w:rFonts w:ascii="FbFrankReal" w:hAnsi="FbFrankReal" w:cs="FbFrankReal"/>
          <w:rtl/>
        </w:rPr>
        <w:t>"</w:t>
      </w:r>
      <w:r w:rsidRPr="00805717">
        <w:rPr>
          <w:rFonts w:ascii="FbFrankReal" w:hAnsi="FbFrankReal" w:cs="FbFrankReal" w:hint="cs"/>
          <w:rtl/>
        </w:rPr>
        <w:t>ך מערכה ב</w:t>
      </w:r>
      <w:r w:rsidRPr="00805717">
        <w:rPr>
          <w:rFonts w:ascii="FbFrankReal" w:hAnsi="FbFrankReal" w:cs="FbFrankReal"/>
          <w:rtl/>
        </w:rPr>
        <w:t xml:space="preserve">' </w:t>
      </w:r>
      <w:r w:rsidRPr="00805717">
        <w:rPr>
          <w:rFonts w:ascii="FbFrankReal" w:hAnsi="FbFrankReal" w:cs="FbFrankReal" w:hint="cs"/>
          <w:rtl/>
        </w:rPr>
        <w:t>ע</w:t>
      </w:r>
      <w:r w:rsidRPr="00805717">
        <w:rPr>
          <w:rFonts w:ascii="FbFrankReal" w:hAnsi="FbFrankReal" w:cs="FbFrankReal"/>
          <w:rtl/>
        </w:rPr>
        <w:t>' 36).</w:t>
      </w:r>
      <w:r>
        <w:rPr>
          <w:rFonts w:ascii="FbFrankReal" w:hAnsi="FbFrankReal" w:cs="FbFrankReal"/>
          <w:rtl/>
        </w:rPr>
        <w:t xml:space="preserve"> </w:t>
      </w:r>
    </w:p>
  </w:footnote>
  <w:footnote w:id="143">
    <w:p w14:paraId="686CEE82"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סה</w:t>
      </w:r>
      <w:r w:rsidRPr="00805717">
        <w:rPr>
          <w:rFonts w:ascii="FbFrankReal" w:hAnsi="FbFrankReal" w:cs="FbFrankReal"/>
          <w:rtl/>
        </w:rPr>
        <w:t>"</w:t>
      </w:r>
      <w:r w:rsidRPr="00805717">
        <w:rPr>
          <w:rFonts w:ascii="FbFrankReal" w:hAnsi="FbFrankReal" w:cs="FbFrankReal" w:hint="cs"/>
          <w:rtl/>
        </w:rPr>
        <w:t>מ תרמ</w:t>
      </w:r>
      <w:r w:rsidRPr="00805717">
        <w:rPr>
          <w:rFonts w:ascii="FbFrankReal" w:hAnsi="FbFrankReal" w:cs="FbFrankReal"/>
          <w:rtl/>
        </w:rPr>
        <w:t>"</w:t>
      </w:r>
      <w:r w:rsidRPr="00805717">
        <w:rPr>
          <w:rFonts w:ascii="FbFrankReal" w:hAnsi="FbFrankReal" w:cs="FbFrankReal" w:hint="cs"/>
          <w:rtl/>
        </w:rPr>
        <w:t xml:space="preserve">ט </w:t>
      </w:r>
      <w:r w:rsidRPr="00805717">
        <w:rPr>
          <w:rFonts w:ascii="FbFrankReal" w:hAnsi="FbFrankReal" w:cs="FbFrankReal"/>
          <w:rtl/>
        </w:rPr>
        <w:t>(</w:t>
      </w:r>
      <w:r w:rsidRPr="00805717">
        <w:rPr>
          <w:rFonts w:ascii="FbFrankReal" w:hAnsi="FbFrankReal" w:cs="FbFrankReal" w:hint="cs"/>
          <w:rtl/>
        </w:rPr>
        <w:t>ע</w:t>
      </w:r>
      <w:r w:rsidRPr="00805717">
        <w:rPr>
          <w:rFonts w:ascii="FbFrankReal" w:hAnsi="FbFrankReal" w:cs="FbFrankReal"/>
          <w:rtl/>
        </w:rPr>
        <w:t xml:space="preserve">' </w:t>
      </w:r>
      <w:r w:rsidRPr="00805717">
        <w:rPr>
          <w:rFonts w:ascii="FbFrankReal" w:hAnsi="FbFrankReal" w:cs="FbFrankReal" w:hint="cs"/>
          <w:rtl/>
        </w:rPr>
        <w:t>עדר</w:t>
      </w:r>
      <w:r w:rsidRPr="00805717">
        <w:rPr>
          <w:rFonts w:ascii="FbFrankReal" w:hAnsi="FbFrankReal" w:cs="FbFrankReal"/>
          <w:rtl/>
        </w:rPr>
        <w:t>).</w:t>
      </w:r>
    </w:p>
  </w:footnote>
  <w:footnote w:id="144">
    <w:p w14:paraId="3606D4A8"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מאמר א</w:t>
      </w:r>
      <w:r w:rsidRPr="00805717">
        <w:rPr>
          <w:rFonts w:ascii="FbFrankReal" w:hAnsi="FbFrankReal" w:cs="FbFrankReal"/>
          <w:rtl/>
        </w:rPr>
        <w:t xml:space="preserve">, </w:t>
      </w:r>
      <w:r w:rsidRPr="00805717">
        <w:rPr>
          <w:rFonts w:ascii="FbFrankReal" w:hAnsi="FbFrankReal" w:cs="FbFrankReal" w:hint="cs"/>
          <w:rtl/>
        </w:rPr>
        <w:t>יא</w:t>
      </w:r>
      <w:r w:rsidRPr="00805717">
        <w:rPr>
          <w:rFonts w:ascii="FbFrankReal" w:hAnsi="FbFrankReal" w:cs="FbFrankReal"/>
          <w:rtl/>
        </w:rPr>
        <w:t xml:space="preserve">. </w:t>
      </w:r>
    </w:p>
  </w:footnote>
  <w:footnote w:id="145">
    <w:p w14:paraId="3F190C4B"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דברים </w:t>
      </w:r>
      <w:r w:rsidRPr="00805717">
        <w:rPr>
          <w:rFonts w:ascii="FbFrankReal" w:hAnsi="FbFrankReal" w:cs="FbFrankReal"/>
          <w:rtl/>
        </w:rPr>
        <w:t>(</w:t>
      </w:r>
      <w:r w:rsidRPr="00805717">
        <w:rPr>
          <w:rFonts w:ascii="FbFrankReal" w:hAnsi="FbFrankReal" w:cs="FbFrankReal" w:hint="cs"/>
          <w:rtl/>
        </w:rPr>
        <w:t>ד</w:t>
      </w:r>
      <w:r w:rsidRPr="00805717">
        <w:rPr>
          <w:rFonts w:ascii="FbFrankReal" w:hAnsi="FbFrankReal" w:cs="FbFrankReal"/>
          <w:rtl/>
        </w:rPr>
        <w:t xml:space="preserve">, </w:t>
      </w:r>
      <w:r w:rsidRPr="00805717">
        <w:rPr>
          <w:rFonts w:ascii="FbFrankReal" w:hAnsi="FbFrankReal" w:cs="FbFrankReal" w:hint="cs"/>
          <w:rtl/>
        </w:rPr>
        <w:t>טו</w:t>
      </w:r>
      <w:r w:rsidRPr="00805717">
        <w:rPr>
          <w:rFonts w:ascii="FbFrankReal" w:hAnsi="FbFrankReal" w:cs="FbFrankReal"/>
          <w:rtl/>
        </w:rPr>
        <w:t xml:space="preserve">). </w:t>
      </w:r>
    </w:p>
  </w:footnote>
  <w:footnote w:id="146">
    <w:p w14:paraId="3EF97C3A" w14:textId="2CDDFB93"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ישעיה </w:t>
      </w:r>
      <w:r w:rsidRPr="00805717">
        <w:rPr>
          <w:rFonts w:ascii="FbFrankReal" w:hAnsi="FbFrankReal" w:cs="FbFrankReal"/>
          <w:rtl/>
        </w:rPr>
        <w:t>(</w:t>
      </w:r>
      <w:r w:rsidRPr="00805717">
        <w:rPr>
          <w:rFonts w:ascii="FbFrankReal" w:hAnsi="FbFrankReal" w:cs="FbFrankReal" w:hint="cs"/>
          <w:rtl/>
        </w:rPr>
        <w:t>מ</w:t>
      </w:r>
      <w:r w:rsidRPr="00805717">
        <w:rPr>
          <w:rFonts w:ascii="FbFrankReal" w:hAnsi="FbFrankReal" w:cs="FbFrankReal"/>
          <w:rtl/>
        </w:rPr>
        <w:t xml:space="preserve">, </w:t>
      </w:r>
      <w:r w:rsidRPr="00805717">
        <w:rPr>
          <w:rFonts w:ascii="FbFrankReal" w:hAnsi="FbFrankReal" w:cs="FbFrankReal" w:hint="cs"/>
          <w:rtl/>
        </w:rPr>
        <w:t>כה</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rtl/>
        </w:rPr>
        <w:t>"</w:t>
      </w:r>
      <w:r w:rsidRPr="00805717">
        <w:rPr>
          <w:rFonts w:ascii="FbFrankReal" w:hAnsi="FbFrankReal" w:cs="FbFrankReal" w:hint="cs"/>
          <w:rtl/>
        </w:rPr>
        <w:t>וְאֶל מִי תְדַמְּיוּנִי וְאֶשְׁוֶה יֹאמַר קָדוֹשׁ</w:t>
      </w:r>
      <w:r w:rsidRPr="00805717">
        <w:rPr>
          <w:rFonts w:ascii="FbFrankReal" w:hAnsi="FbFrankReal" w:cs="FbFrankReal"/>
          <w:rtl/>
        </w:rPr>
        <w:t>".</w:t>
      </w:r>
      <w:r>
        <w:rPr>
          <w:rFonts w:ascii="FbFrankReal" w:hAnsi="FbFrankReal" w:cs="FbFrankReal"/>
          <w:rtl/>
        </w:rPr>
        <w:t xml:space="preserve"> </w:t>
      </w:r>
    </w:p>
  </w:footnote>
  <w:footnote w:id="147">
    <w:p w14:paraId="041F94E4"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רמב</w:t>
      </w:r>
      <w:r w:rsidRPr="00805717">
        <w:rPr>
          <w:rFonts w:ascii="FbFrankReal" w:hAnsi="FbFrankReal" w:cs="FbFrankReal"/>
          <w:rtl/>
        </w:rPr>
        <w:t>"</w:t>
      </w:r>
      <w:r w:rsidRPr="00805717">
        <w:rPr>
          <w:rFonts w:ascii="FbFrankReal" w:hAnsi="FbFrankReal" w:cs="FbFrankReal" w:hint="cs"/>
          <w:rtl/>
        </w:rPr>
        <w:t>ם יסוה</w:t>
      </w:r>
      <w:r w:rsidRPr="00805717">
        <w:rPr>
          <w:rFonts w:ascii="FbFrankReal" w:hAnsi="FbFrankReal" w:cs="FbFrankReal"/>
          <w:rtl/>
        </w:rPr>
        <w:t>"</w:t>
      </w:r>
      <w:r w:rsidRPr="00805717">
        <w:rPr>
          <w:rFonts w:ascii="FbFrankReal" w:hAnsi="FbFrankReal" w:cs="FbFrankReal" w:hint="cs"/>
          <w:rtl/>
        </w:rPr>
        <w:t xml:space="preserve">ת </w:t>
      </w:r>
      <w:r w:rsidRPr="00805717">
        <w:rPr>
          <w:rFonts w:ascii="FbFrankReal" w:hAnsi="FbFrankReal" w:cs="FbFrankReal"/>
          <w:rtl/>
        </w:rPr>
        <w:t>(</w:t>
      </w:r>
      <w:r w:rsidRPr="00805717">
        <w:rPr>
          <w:rFonts w:ascii="FbFrankReal" w:hAnsi="FbFrankReal" w:cs="FbFrankReal" w:hint="cs"/>
          <w:rtl/>
        </w:rPr>
        <w:t>א</w:t>
      </w:r>
      <w:r w:rsidRPr="00805717">
        <w:rPr>
          <w:rFonts w:ascii="FbFrankReal" w:hAnsi="FbFrankReal" w:cs="FbFrankReal"/>
          <w:rtl/>
        </w:rPr>
        <w:t xml:space="preserve">, </w:t>
      </w:r>
      <w:r w:rsidRPr="00805717">
        <w:rPr>
          <w:rFonts w:ascii="FbFrankReal" w:hAnsi="FbFrankReal" w:cs="FbFrankReal" w:hint="cs"/>
          <w:rtl/>
        </w:rPr>
        <w:t>ז</w:t>
      </w:r>
      <w:r w:rsidRPr="00805717">
        <w:rPr>
          <w:rFonts w:ascii="FbFrankReal" w:hAnsi="FbFrankReal" w:cs="FbFrankReal"/>
          <w:rtl/>
        </w:rPr>
        <w:t xml:space="preserve">). </w:t>
      </w:r>
    </w:p>
  </w:footnote>
  <w:footnote w:id="148">
    <w:p w14:paraId="4A9F9DCF"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 xml:space="preserve">ראה אור התורה </w:t>
      </w:r>
      <w:r w:rsidRPr="00805717">
        <w:rPr>
          <w:rFonts w:ascii="FbFrankReal" w:hAnsi="FbFrankReal" w:cs="FbFrankReal"/>
          <w:rtl/>
        </w:rPr>
        <w:t>(</w:t>
      </w:r>
      <w:r w:rsidRPr="00805717">
        <w:rPr>
          <w:rFonts w:ascii="FbFrankReal" w:hAnsi="FbFrankReal" w:cs="FbFrankReal" w:hint="cs"/>
          <w:rtl/>
        </w:rPr>
        <w:t>ויקרא ח</w:t>
      </w:r>
      <w:r w:rsidRPr="00805717">
        <w:rPr>
          <w:rFonts w:ascii="FbFrankReal" w:hAnsi="FbFrankReal" w:cs="FbFrankReal"/>
          <w:rtl/>
        </w:rPr>
        <w:t>"</w:t>
      </w:r>
      <w:r w:rsidRPr="00805717">
        <w:rPr>
          <w:rFonts w:ascii="FbFrankReal" w:hAnsi="FbFrankReal" w:cs="FbFrankReal" w:hint="cs"/>
          <w:rtl/>
        </w:rPr>
        <w:t>ג ע</w:t>
      </w:r>
      <w:r w:rsidRPr="00805717">
        <w:rPr>
          <w:rFonts w:ascii="FbFrankReal" w:hAnsi="FbFrankReal" w:cs="FbFrankReal"/>
          <w:rtl/>
        </w:rPr>
        <w:t xml:space="preserve">' </w:t>
      </w:r>
      <w:r w:rsidRPr="00805717">
        <w:rPr>
          <w:rFonts w:ascii="FbFrankReal" w:hAnsi="FbFrankReal" w:cs="FbFrankReal" w:hint="cs"/>
          <w:rtl/>
        </w:rPr>
        <w:t>תתפח</w:t>
      </w:r>
      <w:r w:rsidRPr="00805717">
        <w:rPr>
          <w:rFonts w:ascii="FbFrankReal" w:hAnsi="FbFrankReal" w:cs="FbFrankReal"/>
          <w:rtl/>
        </w:rPr>
        <w:t xml:space="preserve">) </w:t>
      </w:r>
      <w:r w:rsidRPr="00805717">
        <w:rPr>
          <w:rFonts w:ascii="FbFrankReal" w:hAnsi="FbFrankReal" w:cs="FbFrankReal" w:hint="cs"/>
          <w:rtl/>
        </w:rPr>
        <w:t xml:space="preserve">וספר החקירה </w:t>
      </w:r>
      <w:r w:rsidRPr="00805717">
        <w:rPr>
          <w:rFonts w:ascii="FbFrankReal" w:hAnsi="FbFrankReal" w:cs="FbFrankReal"/>
          <w:rtl/>
        </w:rPr>
        <w:t>(</w:t>
      </w:r>
      <w:r w:rsidRPr="00805717">
        <w:rPr>
          <w:rFonts w:ascii="FbFrankReal" w:hAnsi="FbFrankReal" w:cs="FbFrankReal" w:hint="cs"/>
          <w:rtl/>
        </w:rPr>
        <w:t>קמד</w:t>
      </w:r>
      <w:r w:rsidRPr="00805717">
        <w:rPr>
          <w:rFonts w:ascii="FbFrankReal" w:hAnsi="FbFrankReal" w:cs="FbFrankReal"/>
          <w:rtl/>
        </w:rPr>
        <w:t xml:space="preserve">, </w:t>
      </w:r>
      <w:r w:rsidRPr="00805717">
        <w:rPr>
          <w:rFonts w:ascii="FbFrankReal" w:hAnsi="FbFrankReal" w:cs="FbFrankReal" w:hint="cs"/>
          <w:rtl/>
        </w:rPr>
        <w:t>ב</w:t>
      </w:r>
      <w:r w:rsidRPr="00805717">
        <w:rPr>
          <w:rFonts w:ascii="FbFrankReal" w:hAnsi="FbFrankReal" w:cs="FbFrankReal"/>
          <w:rtl/>
        </w:rPr>
        <w:t xml:space="preserve">) </w:t>
      </w:r>
      <w:r w:rsidRPr="00805717">
        <w:rPr>
          <w:rFonts w:ascii="FbFrankReal" w:hAnsi="FbFrankReal" w:cs="FbFrankReal" w:hint="cs"/>
          <w:rtl/>
        </w:rPr>
        <w:t>שמוכיח כ</w:t>
      </w:r>
      <w:r w:rsidRPr="00805717">
        <w:rPr>
          <w:rFonts w:ascii="FbFrankReal" w:hAnsi="FbFrankReal" w:cs="FbFrankReal"/>
          <w:rtl/>
        </w:rPr>
        <w:t>"</w:t>
      </w:r>
      <w:r w:rsidRPr="00805717">
        <w:rPr>
          <w:rFonts w:ascii="FbFrankReal" w:hAnsi="FbFrankReal" w:cs="FbFrankReal" w:hint="cs"/>
          <w:rtl/>
        </w:rPr>
        <w:t>ק אדמו</w:t>
      </w:r>
      <w:r w:rsidRPr="00805717">
        <w:rPr>
          <w:rFonts w:ascii="FbFrankReal" w:hAnsi="FbFrankReal" w:cs="FbFrankReal"/>
          <w:rtl/>
        </w:rPr>
        <w:t>"</w:t>
      </w:r>
      <w:r w:rsidRPr="00805717">
        <w:rPr>
          <w:rFonts w:ascii="FbFrankReal" w:hAnsi="FbFrankReal" w:cs="FbFrankReal" w:hint="cs"/>
          <w:rtl/>
        </w:rPr>
        <w:t>ר הצ</w:t>
      </w:r>
      <w:r w:rsidRPr="00805717">
        <w:rPr>
          <w:rFonts w:ascii="FbFrankReal" w:hAnsi="FbFrankReal" w:cs="FbFrankReal"/>
          <w:rtl/>
        </w:rPr>
        <w:t>"</w:t>
      </w:r>
      <w:r w:rsidRPr="00805717">
        <w:rPr>
          <w:rFonts w:ascii="FbFrankReal" w:hAnsi="FbFrankReal" w:cs="FbFrankReal" w:hint="cs"/>
          <w:rtl/>
        </w:rPr>
        <w:t>צ ע</w:t>
      </w:r>
      <w:r w:rsidRPr="00805717">
        <w:rPr>
          <w:rFonts w:ascii="FbFrankReal" w:hAnsi="FbFrankReal" w:cs="FbFrankReal"/>
          <w:rtl/>
        </w:rPr>
        <w:t>"</w:t>
      </w:r>
      <w:r w:rsidRPr="00805717">
        <w:rPr>
          <w:rFonts w:ascii="FbFrankReal" w:hAnsi="FbFrankReal" w:cs="FbFrankReal" w:hint="cs"/>
          <w:rtl/>
        </w:rPr>
        <w:t>פ שכל שגם לדעת הרשב</w:t>
      </w:r>
      <w:r w:rsidRPr="00805717">
        <w:rPr>
          <w:rFonts w:ascii="FbFrankReal" w:hAnsi="FbFrankReal" w:cs="FbFrankReal"/>
          <w:rtl/>
        </w:rPr>
        <w:t>"</w:t>
      </w:r>
      <w:r w:rsidRPr="00805717">
        <w:rPr>
          <w:rFonts w:ascii="FbFrankReal" w:hAnsi="FbFrankReal" w:cs="FbFrankReal" w:hint="cs"/>
          <w:rtl/>
        </w:rPr>
        <w:t>א אי אפשר שהקב</w:t>
      </w:r>
      <w:r w:rsidRPr="00805717">
        <w:rPr>
          <w:rFonts w:ascii="FbFrankReal" w:hAnsi="FbFrankReal" w:cs="FbFrankReal"/>
          <w:rtl/>
        </w:rPr>
        <w:t>"</w:t>
      </w:r>
      <w:r w:rsidRPr="00805717">
        <w:rPr>
          <w:rFonts w:ascii="FbFrankReal" w:hAnsi="FbFrankReal" w:cs="FbFrankReal" w:hint="cs"/>
          <w:rtl/>
        </w:rPr>
        <w:t>ה הוא בעל גוף או כח בגוף</w:t>
      </w:r>
      <w:r w:rsidRPr="00805717">
        <w:rPr>
          <w:rFonts w:ascii="FbFrankReal" w:hAnsi="FbFrankReal" w:cs="FbFrankReal"/>
          <w:rtl/>
        </w:rPr>
        <w:t>: "</w:t>
      </w:r>
      <w:r w:rsidRPr="00805717">
        <w:rPr>
          <w:rFonts w:ascii="FbFrankReal" w:hAnsi="FbFrankReal" w:cs="FbFrankReal" w:hint="cs"/>
          <w:rtl/>
        </w:rPr>
        <w:t>כי הא</w:t>
      </w:r>
      <w:r w:rsidRPr="00805717">
        <w:rPr>
          <w:rFonts w:ascii="FbFrankReal" w:hAnsi="FbFrankReal" w:cs="FbFrankReal"/>
          <w:rtl/>
        </w:rPr>
        <w:t>"</w:t>
      </w:r>
      <w:r w:rsidRPr="00805717">
        <w:rPr>
          <w:rFonts w:ascii="FbFrankReal" w:hAnsi="FbFrankReal" w:cs="FbFrankReal" w:hint="cs"/>
          <w:rtl/>
        </w:rPr>
        <w:t>ס כל יכול וגם על ב</w:t>
      </w:r>
      <w:r w:rsidRPr="00805717">
        <w:rPr>
          <w:rFonts w:ascii="FbFrankReal" w:hAnsi="FbFrankReal" w:cs="FbFrankReal"/>
          <w:rtl/>
        </w:rPr>
        <w:t xml:space="preserve">' </w:t>
      </w:r>
      <w:r w:rsidRPr="00805717">
        <w:rPr>
          <w:rFonts w:ascii="FbFrankReal" w:hAnsi="FbFrankReal" w:cs="FbFrankReal" w:hint="cs"/>
          <w:rtl/>
        </w:rPr>
        <w:t>הפכיים בנושא א</w:t>
      </w:r>
      <w:r w:rsidRPr="00805717">
        <w:rPr>
          <w:rFonts w:ascii="FbFrankReal" w:hAnsi="FbFrankReal" w:cs="FbFrankReal"/>
          <w:rtl/>
        </w:rPr>
        <w:t xml:space="preserve">' </w:t>
      </w:r>
      <w:r w:rsidRPr="00805717">
        <w:rPr>
          <w:rFonts w:ascii="FbFrankReal" w:hAnsi="FbFrankReal" w:cs="FbFrankReal" w:hint="cs"/>
          <w:rtl/>
        </w:rPr>
        <w:t>לדברי הרשב</w:t>
      </w:r>
      <w:r w:rsidRPr="00805717">
        <w:rPr>
          <w:rFonts w:ascii="FbFrankReal" w:hAnsi="FbFrankReal" w:cs="FbFrankReal"/>
          <w:rtl/>
        </w:rPr>
        <w:t>"</w:t>
      </w:r>
      <w:r w:rsidRPr="00805717">
        <w:rPr>
          <w:rFonts w:ascii="FbFrankReal" w:hAnsi="FbFrankReal" w:cs="FbFrankReal" w:hint="cs"/>
          <w:rtl/>
        </w:rPr>
        <w:t>א דפליג עמ</w:t>
      </w:r>
      <w:r w:rsidRPr="00805717">
        <w:rPr>
          <w:rFonts w:ascii="FbFrankReal" w:hAnsi="FbFrankReal" w:cs="FbFrankReal"/>
          <w:rtl/>
        </w:rPr>
        <w:t>"</w:t>
      </w:r>
      <w:r w:rsidRPr="00805717">
        <w:rPr>
          <w:rFonts w:ascii="FbFrankReal" w:hAnsi="FbFrankReal" w:cs="FbFrankReal" w:hint="cs"/>
          <w:rtl/>
        </w:rPr>
        <w:t>ש הרמב</w:t>
      </w:r>
      <w:r w:rsidRPr="00805717">
        <w:rPr>
          <w:rFonts w:ascii="FbFrankReal" w:hAnsi="FbFrankReal" w:cs="FbFrankReal"/>
          <w:rtl/>
        </w:rPr>
        <w:t>"</w:t>
      </w:r>
      <w:r w:rsidRPr="00805717">
        <w:rPr>
          <w:rFonts w:ascii="FbFrankReal" w:hAnsi="FbFrankReal" w:cs="FbFrankReal" w:hint="cs"/>
          <w:rtl/>
        </w:rPr>
        <w:t xml:space="preserve">ם שיש לנמנע טבע קיים </w:t>
      </w:r>
      <w:r w:rsidRPr="00805717">
        <w:rPr>
          <w:rFonts w:ascii="FbFrankReal" w:hAnsi="FbFrankReal" w:cs="FbFrankReal"/>
          <w:rtl/>
        </w:rPr>
        <w:t xml:space="preserve">. . </w:t>
      </w:r>
      <w:r w:rsidRPr="00805717">
        <w:rPr>
          <w:rFonts w:ascii="FbFrankReal" w:hAnsi="FbFrankReal" w:cs="FbFrankReal" w:hint="cs"/>
          <w:rtl/>
        </w:rPr>
        <w:t>ואעפ</w:t>
      </w:r>
      <w:r w:rsidRPr="00805717">
        <w:rPr>
          <w:rFonts w:ascii="FbFrankReal" w:hAnsi="FbFrankReal" w:cs="FbFrankReal"/>
          <w:rtl/>
        </w:rPr>
        <w:t>"</w:t>
      </w:r>
      <w:r w:rsidRPr="00805717">
        <w:rPr>
          <w:rFonts w:ascii="FbFrankReal" w:hAnsi="FbFrankReal" w:cs="FbFrankReal" w:hint="cs"/>
          <w:rtl/>
        </w:rPr>
        <w:t>כ אין זה סותר למה שהכריחו החוקרים שהבורא ית</w:t>
      </w:r>
      <w:r w:rsidRPr="00805717">
        <w:rPr>
          <w:rFonts w:ascii="FbFrankReal" w:hAnsi="FbFrankReal" w:cs="FbFrankReal"/>
          <w:rtl/>
        </w:rPr>
        <w:t xml:space="preserve">' </w:t>
      </w:r>
      <w:r w:rsidRPr="00805717">
        <w:rPr>
          <w:rFonts w:ascii="FbFrankReal" w:hAnsi="FbFrankReal" w:cs="FbFrankReal" w:hint="cs"/>
          <w:rtl/>
        </w:rPr>
        <w:t>אינו כח בגוף מפני שא</w:t>
      </w:r>
      <w:r w:rsidRPr="00805717">
        <w:rPr>
          <w:rFonts w:ascii="FbFrankReal" w:hAnsi="FbFrankReal" w:cs="FbFrankReal"/>
          <w:rtl/>
        </w:rPr>
        <w:t>"</w:t>
      </w:r>
      <w:r w:rsidRPr="00805717">
        <w:rPr>
          <w:rFonts w:ascii="FbFrankReal" w:hAnsi="FbFrankReal" w:cs="FbFrankReal" w:hint="cs"/>
          <w:rtl/>
        </w:rPr>
        <w:t>א שיהי</w:t>
      </w:r>
      <w:r w:rsidRPr="00805717">
        <w:rPr>
          <w:rFonts w:ascii="FbFrankReal" w:hAnsi="FbFrankReal" w:cs="FbFrankReal"/>
          <w:rtl/>
        </w:rPr>
        <w:t xml:space="preserve">' </w:t>
      </w:r>
      <w:r w:rsidRPr="00805717">
        <w:rPr>
          <w:rFonts w:ascii="FbFrankReal" w:hAnsi="FbFrankReal" w:cs="FbFrankReal" w:hint="cs"/>
          <w:rtl/>
        </w:rPr>
        <w:t>כח בלתי בע</w:t>
      </w:r>
      <w:r w:rsidRPr="00805717">
        <w:rPr>
          <w:rFonts w:ascii="FbFrankReal" w:hAnsi="FbFrankReal" w:cs="FbFrankReal"/>
          <w:rtl/>
        </w:rPr>
        <w:t>"</w:t>
      </w:r>
      <w:r w:rsidRPr="00805717">
        <w:rPr>
          <w:rFonts w:ascii="FbFrankReal" w:hAnsi="FbFrankReal" w:cs="FbFrankReal" w:hint="cs"/>
          <w:rtl/>
        </w:rPr>
        <w:t xml:space="preserve">ג מלובש בגוף שיש לו גבול </w:t>
      </w:r>
      <w:r w:rsidRPr="00805717">
        <w:rPr>
          <w:rFonts w:ascii="FbFrankReal" w:hAnsi="FbFrankReal" w:cs="FbFrankReal"/>
          <w:rtl/>
        </w:rPr>
        <w:t xml:space="preserve">. . </w:t>
      </w:r>
      <w:r w:rsidRPr="00805717">
        <w:rPr>
          <w:rFonts w:ascii="FbFrankReal" w:hAnsi="FbFrankReal" w:cs="FbFrankReal" w:hint="cs"/>
          <w:rtl/>
        </w:rPr>
        <w:t>כי זה אמת לאחר שכבר ידענו מציאת הבורא יתברך האין סוף ממש ואין לו תחלה ותכלה הפשוט בתכלי</w:t>
      </w:r>
      <w:r w:rsidRPr="00805717">
        <w:rPr>
          <w:rFonts w:ascii="FbFrankReal" w:hAnsi="FbFrankReal" w:cs="FbFrankReal"/>
          <w:rtl/>
        </w:rPr>
        <w:t xml:space="preserve">' </w:t>
      </w:r>
      <w:r w:rsidRPr="00805717">
        <w:rPr>
          <w:rFonts w:ascii="FbFrankReal" w:hAnsi="FbFrankReal" w:cs="FbFrankReal" w:hint="cs"/>
          <w:rtl/>
        </w:rPr>
        <w:t>הפשיטות ומושלל משום הרכבה כמו נשמה וגוף כ</w:t>
      </w:r>
      <w:r w:rsidRPr="00805717">
        <w:rPr>
          <w:rFonts w:ascii="FbFrankReal" w:hAnsi="FbFrankReal" w:cs="FbFrankReal"/>
          <w:rtl/>
        </w:rPr>
        <w:t>"</w:t>
      </w:r>
      <w:r w:rsidRPr="00805717">
        <w:rPr>
          <w:rFonts w:ascii="FbFrankReal" w:hAnsi="FbFrankReal" w:cs="FbFrankReal" w:hint="cs"/>
          <w:rtl/>
        </w:rPr>
        <w:t>א יחוד ממש ובאמת הוא למעלה ג</w:t>
      </w:r>
      <w:r w:rsidRPr="00805717">
        <w:rPr>
          <w:rFonts w:ascii="FbFrankReal" w:hAnsi="FbFrankReal" w:cs="FbFrankReal"/>
          <w:rtl/>
        </w:rPr>
        <w:t>"</w:t>
      </w:r>
      <w:r w:rsidRPr="00805717">
        <w:rPr>
          <w:rFonts w:ascii="FbFrankReal" w:hAnsi="FbFrankReal" w:cs="FbFrankReal" w:hint="cs"/>
          <w:rtl/>
        </w:rPr>
        <w:t>כ מבחי</w:t>
      </w:r>
      <w:r w:rsidRPr="00805717">
        <w:rPr>
          <w:rFonts w:ascii="FbFrankReal" w:hAnsi="FbFrankReal" w:cs="FbFrankReal"/>
          <w:rtl/>
        </w:rPr>
        <w:t xml:space="preserve">' </w:t>
      </w:r>
      <w:r w:rsidRPr="00805717">
        <w:rPr>
          <w:rFonts w:ascii="FbFrankReal" w:hAnsi="FbFrankReal" w:cs="FbFrankReal" w:hint="cs"/>
          <w:rtl/>
        </w:rPr>
        <w:t>אא</w:t>
      </w:r>
      <w:r w:rsidRPr="00805717">
        <w:rPr>
          <w:rFonts w:ascii="FbFrankReal" w:hAnsi="FbFrankReal" w:cs="FbFrankReal"/>
          <w:rtl/>
        </w:rPr>
        <w:t>"</w:t>
      </w:r>
      <w:r w:rsidRPr="00805717">
        <w:rPr>
          <w:rFonts w:ascii="FbFrankReal" w:hAnsi="FbFrankReal" w:cs="FbFrankReal" w:hint="cs"/>
          <w:rtl/>
        </w:rPr>
        <w:t xml:space="preserve">ס </w:t>
      </w:r>
      <w:r w:rsidRPr="00805717">
        <w:rPr>
          <w:rFonts w:ascii="FbFrankReal" w:hAnsi="FbFrankReal" w:cs="FbFrankReal"/>
          <w:rtl/>
        </w:rPr>
        <w:t xml:space="preserve">. . </w:t>
      </w:r>
      <w:r w:rsidRPr="00805717">
        <w:rPr>
          <w:rFonts w:ascii="FbFrankReal" w:hAnsi="FbFrankReal" w:cs="FbFrankReal" w:hint="cs"/>
          <w:rtl/>
        </w:rPr>
        <w:t>ע</w:t>
      </w:r>
      <w:r w:rsidRPr="00805717">
        <w:rPr>
          <w:rFonts w:ascii="FbFrankReal" w:hAnsi="FbFrankReal" w:cs="FbFrankReal"/>
          <w:rtl/>
        </w:rPr>
        <w:t>"</w:t>
      </w:r>
      <w:r w:rsidRPr="00805717">
        <w:rPr>
          <w:rFonts w:ascii="FbFrankReal" w:hAnsi="FbFrankReal" w:cs="FbFrankReal" w:hint="cs"/>
          <w:rtl/>
        </w:rPr>
        <w:t>כ יתכן שהוא כל יכול</w:t>
      </w:r>
      <w:r w:rsidRPr="00805717">
        <w:rPr>
          <w:rFonts w:ascii="FbFrankReal" w:hAnsi="FbFrankReal" w:cs="FbFrankReal"/>
          <w:rtl/>
        </w:rPr>
        <w:t xml:space="preserve">". </w:t>
      </w:r>
    </w:p>
  </w:footnote>
  <w:footnote w:id="149">
    <w:p w14:paraId="6875E3C4"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וראה אמרי בינה </w:t>
      </w:r>
      <w:r w:rsidRPr="00805717">
        <w:rPr>
          <w:rFonts w:ascii="FbFrankReal" w:hAnsi="FbFrankReal" w:cs="FbFrankReal"/>
          <w:rtl/>
        </w:rPr>
        <w:t>(</w:t>
      </w:r>
      <w:r w:rsidRPr="00805717">
        <w:rPr>
          <w:rFonts w:ascii="FbFrankReal" w:hAnsi="FbFrankReal" w:cs="FbFrankReal" w:hint="cs"/>
          <w:rtl/>
        </w:rPr>
        <w:t>פתח השער אות ה</w:t>
      </w:r>
      <w:r w:rsidRPr="00805717">
        <w:rPr>
          <w:rFonts w:ascii="FbFrankReal" w:hAnsi="FbFrankReal" w:cs="FbFrankReal"/>
          <w:rtl/>
        </w:rPr>
        <w:t>-</w:t>
      </w:r>
      <w:r w:rsidRPr="00805717">
        <w:rPr>
          <w:rFonts w:ascii="FbFrankReal" w:hAnsi="FbFrankReal" w:cs="FbFrankReal" w:hint="cs"/>
          <w:rtl/>
        </w:rPr>
        <w:t>ו</w:t>
      </w:r>
      <w:r w:rsidRPr="00805717">
        <w:rPr>
          <w:rFonts w:ascii="FbFrankReal" w:hAnsi="FbFrankReal" w:cs="FbFrankReal"/>
          <w:rtl/>
        </w:rPr>
        <w:t xml:space="preserve">). </w:t>
      </w:r>
      <w:r w:rsidRPr="00805717">
        <w:rPr>
          <w:rFonts w:ascii="FbFrankReal" w:hAnsi="FbFrankReal" w:cs="FbFrankReal" w:hint="cs"/>
          <w:rtl/>
        </w:rPr>
        <w:t>לקו</w:t>
      </w:r>
      <w:r w:rsidRPr="00805717">
        <w:rPr>
          <w:rFonts w:ascii="FbFrankReal" w:hAnsi="FbFrankReal" w:cs="FbFrankReal"/>
          <w:rtl/>
        </w:rPr>
        <w:t>"</w:t>
      </w:r>
      <w:r w:rsidRPr="00805717">
        <w:rPr>
          <w:rFonts w:ascii="FbFrankReal" w:hAnsi="FbFrankReal" w:cs="FbFrankReal" w:hint="cs"/>
          <w:rtl/>
        </w:rPr>
        <w:t xml:space="preserve">ש </w:t>
      </w:r>
      <w:r w:rsidRPr="00805717">
        <w:rPr>
          <w:rFonts w:ascii="FbFrankReal" w:hAnsi="FbFrankReal" w:cs="FbFrankReal"/>
          <w:rtl/>
        </w:rPr>
        <w:t>(</w:t>
      </w:r>
      <w:r w:rsidRPr="00805717">
        <w:rPr>
          <w:rFonts w:ascii="FbFrankReal" w:hAnsi="FbFrankReal" w:cs="FbFrankReal" w:hint="cs"/>
          <w:rtl/>
        </w:rPr>
        <w:t>ז</w:t>
      </w:r>
      <w:r w:rsidRPr="00805717">
        <w:rPr>
          <w:rFonts w:ascii="FbFrankReal" w:hAnsi="FbFrankReal" w:cs="FbFrankReal"/>
          <w:rtl/>
        </w:rPr>
        <w:t xml:space="preserve">, </w:t>
      </w:r>
      <w:r w:rsidRPr="00805717">
        <w:rPr>
          <w:rFonts w:ascii="FbFrankReal" w:hAnsi="FbFrankReal" w:cs="FbFrankReal" w:hint="cs"/>
          <w:rtl/>
        </w:rPr>
        <w:t>ע</w:t>
      </w:r>
      <w:r w:rsidRPr="00805717">
        <w:rPr>
          <w:rFonts w:ascii="FbFrankReal" w:hAnsi="FbFrankReal" w:cs="FbFrankReal"/>
          <w:rtl/>
        </w:rPr>
        <w:t xml:space="preserve">' 202 </w:t>
      </w:r>
      <w:r w:rsidRPr="00805717">
        <w:rPr>
          <w:rFonts w:ascii="FbFrankReal" w:hAnsi="FbFrankReal" w:cs="FbFrankReal" w:hint="cs"/>
          <w:rtl/>
        </w:rPr>
        <w:t xml:space="preserve">הערה </w:t>
      </w:r>
      <w:r w:rsidRPr="00805717">
        <w:rPr>
          <w:rFonts w:ascii="FbFrankReal" w:hAnsi="FbFrankReal" w:cs="FbFrankReal"/>
          <w:rtl/>
        </w:rPr>
        <w:t xml:space="preserve">20). </w:t>
      </w:r>
      <w:r w:rsidRPr="00805717">
        <w:rPr>
          <w:rFonts w:ascii="FbFrankReal" w:hAnsi="FbFrankReal" w:cs="FbFrankReal" w:hint="cs"/>
          <w:rtl/>
        </w:rPr>
        <w:t xml:space="preserve">ספר הערכים </w:t>
      </w:r>
      <w:r w:rsidRPr="00805717">
        <w:rPr>
          <w:rFonts w:ascii="FbFrankReal" w:hAnsi="FbFrankReal" w:cs="FbFrankReal"/>
          <w:rtl/>
        </w:rPr>
        <w:t>(</w:t>
      </w:r>
      <w:r w:rsidRPr="00805717">
        <w:rPr>
          <w:rFonts w:ascii="FbFrankReal" w:hAnsi="FbFrankReal" w:cs="FbFrankReal" w:hint="cs"/>
          <w:rtl/>
        </w:rPr>
        <w:t>ד</w:t>
      </w:r>
      <w:r w:rsidRPr="00805717">
        <w:rPr>
          <w:rFonts w:ascii="FbFrankReal" w:hAnsi="FbFrankReal" w:cs="FbFrankReal"/>
          <w:rtl/>
        </w:rPr>
        <w:t xml:space="preserve">, </w:t>
      </w:r>
      <w:r w:rsidRPr="00805717">
        <w:rPr>
          <w:rFonts w:ascii="FbFrankReal" w:hAnsi="FbFrankReal" w:cs="FbFrankReal" w:hint="cs"/>
          <w:rtl/>
        </w:rPr>
        <w:t>ע</w:t>
      </w:r>
      <w:r w:rsidRPr="00805717">
        <w:rPr>
          <w:rFonts w:ascii="FbFrankReal" w:hAnsi="FbFrankReal" w:cs="FbFrankReal"/>
          <w:rtl/>
        </w:rPr>
        <w:t xml:space="preserve">' </w:t>
      </w:r>
      <w:r w:rsidRPr="00805717">
        <w:rPr>
          <w:rFonts w:ascii="FbFrankReal" w:hAnsi="FbFrankReal" w:cs="FbFrankReal" w:hint="cs"/>
          <w:rtl/>
        </w:rPr>
        <w:t>תב</w:t>
      </w:r>
      <w:r w:rsidRPr="00805717">
        <w:rPr>
          <w:rFonts w:ascii="FbFrankReal" w:hAnsi="FbFrankReal" w:cs="FbFrankReal"/>
          <w:rtl/>
        </w:rPr>
        <w:t>-</w:t>
      </w:r>
      <w:r w:rsidRPr="00805717">
        <w:rPr>
          <w:rFonts w:ascii="FbFrankReal" w:hAnsi="FbFrankReal" w:cs="FbFrankReal" w:hint="cs"/>
          <w:rtl/>
        </w:rPr>
        <w:t>תג</w:t>
      </w:r>
      <w:r w:rsidRPr="00805717">
        <w:rPr>
          <w:rFonts w:ascii="FbFrankReal" w:hAnsi="FbFrankReal" w:cs="FbFrankReal"/>
          <w:rtl/>
        </w:rPr>
        <w:t>).</w:t>
      </w:r>
    </w:p>
  </w:footnote>
  <w:footnote w:id="150">
    <w:p w14:paraId="0DAFC0AE"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ומכאן תשובה להטעות שאפשר להיווצר אצל המתעקשים לכפור ב</w:t>
      </w:r>
      <w:r w:rsidRPr="00805717">
        <w:rPr>
          <w:rFonts w:ascii="FbFrankReal" w:hAnsi="FbFrankReal" w:cs="FbFrankReal"/>
          <w:rtl/>
        </w:rPr>
        <w:t>"</w:t>
      </w:r>
      <w:r w:rsidRPr="00805717">
        <w:rPr>
          <w:rFonts w:ascii="FbFrankReal" w:hAnsi="FbFrankReal" w:cs="FbFrankReal" w:hint="cs"/>
          <w:rtl/>
        </w:rPr>
        <w:t>כל</w:t>
      </w:r>
      <w:r w:rsidRPr="00805717">
        <w:rPr>
          <w:rFonts w:ascii="FbFrankReal" w:hAnsi="FbFrankReal" w:cs="FbFrankReal"/>
          <w:rtl/>
        </w:rPr>
        <w:t>-</w:t>
      </w:r>
      <w:r w:rsidRPr="00805717">
        <w:rPr>
          <w:rFonts w:ascii="FbFrankReal" w:hAnsi="FbFrankReal" w:cs="FbFrankReal" w:hint="cs"/>
          <w:rtl/>
        </w:rPr>
        <w:t>יכול</w:t>
      </w:r>
      <w:r w:rsidRPr="00805717">
        <w:rPr>
          <w:rFonts w:ascii="FbFrankReal" w:hAnsi="FbFrankReal" w:cs="FbFrankReal"/>
          <w:rtl/>
        </w:rPr>
        <w:t xml:space="preserve">" </w:t>
      </w:r>
      <w:r w:rsidRPr="00805717">
        <w:rPr>
          <w:rFonts w:ascii="FbFrankReal" w:hAnsi="FbFrankReal" w:cs="FbFrankReal" w:hint="cs"/>
          <w:rtl/>
        </w:rPr>
        <w:t>ו</w:t>
      </w:r>
      <w:r w:rsidRPr="00805717">
        <w:rPr>
          <w:rFonts w:ascii="FbFrankReal" w:hAnsi="FbFrankReal" w:cs="FbFrankReal"/>
          <w:rtl/>
        </w:rPr>
        <w:t>"</w:t>
      </w:r>
      <w:r w:rsidRPr="00805717">
        <w:rPr>
          <w:rFonts w:ascii="FbFrankReal" w:hAnsi="FbFrankReal" w:cs="FbFrankReal" w:hint="cs"/>
          <w:rtl/>
        </w:rPr>
        <w:t>נמנע הנמנעות</w:t>
      </w:r>
      <w:r w:rsidRPr="00805717">
        <w:rPr>
          <w:rFonts w:ascii="FbFrankReal" w:hAnsi="FbFrankReal" w:cs="FbFrankReal"/>
          <w:rtl/>
        </w:rPr>
        <w:t xml:space="preserve">", </w:t>
      </w:r>
      <w:r w:rsidRPr="00805717">
        <w:rPr>
          <w:rFonts w:ascii="FbFrankReal" w:hAnsi="FbFrankReal" w:cs="FbFrankReal" w:hint="cs"/>
          <w:rtl/>
        </w:rPr>
        <w:t>שכאילו המאמינים בהקב</w:t>
      </w:r>
      <w:r w:rsidRPr="00805717">
        <w:rPr>
          <w:rFonts w:ascii="FbFrankReal" w:hAnsi="FbFrankReal" w:cs="FbFrankReal"/>
          <w:rtl/>
        </w:rPr>
        <w:t>"</w:t>
      </w:r>
      <w:r w:rsidRPr="00805717">
        <w:rPr>
          <w:rFonts w:ascii="FbFrankReal" w:hAnsi="FbFrankReal" w:cs="FbFrankReal" w:hint="cs"/>
          <w:rtl/>
        </w:rPr>
        <w:t>ה כ</w:t>
      </w:r>
      <w:r w:rsidRPr="00805717">
        <w:rPr>
          <w:rFonts w:ascii="FbFrankReal" w:hAnsi="FbFrankReal" w:cs="FbFrankReal"/>
          <w:rtl/>
        </w:rPr>
        <w:t>"</w:t>
      </w:r>
      <w:r w:rsidRPr="00805717">
        <w:rPr>
          <w:rFonts w:ascii="FbFrankReal" w:hAnsi="FbFrankReal" w:cs="FbFrankReal" w:hint="cs"/>
          <w:rtl/>
        </w:rPr>
        <w:t>כל</w:t>
      </w:r>
      <w:r w:rsidRPr="00805717">
        <w:rPr>
          <w:rFonts w:ascii="FbFrankReal" w:hAnsi="FbFrankReal" w:cs="FbFrankReal"/>
          <w:rtl/>
        </w:rPr>
        <w:t>-</w:t>
      </w:r>
      <w:r w:rsidRPr="00805717">
        <w:rPr>
          <w:rFonts w:ascii="FbFrankReal" w:hAnsi="FbFrankReal" w:cs="FbFrankReal" w:hint="cs"/>
          <w:rtl/>
        </w:rPr>
        <w:t>יכול</w:t>
      </w:r>
      <w:r w:rsidRPr="00805717">
        <w:rPr>
          <w:rFonts w:ascii="FbFrankReal" w:hAnsi="FbFrankReal" w:cs="FbFrankReal"/>
          <w:rtl/>
        </w:rPr>
        <w:t xml:space="preserve">" </w:t>
      </w:r>
      <w:r w:rsidRPr="00805717">
        <w:rPr>
          <w:rFonts w:ascii="FbFrankReal" w:hAnsi="FbFrankReal" w:cs="FbFrankReal" w:hint="cs"/>
          <w:rtl/>
        </w:rPr>
        <w:t>ו</w:t>
      </w:r>
      <w:r w:rsidRPr="00805717">
        <w:rPr>
          <w:rFonts w:ascii="FbFrankReal" w:hAnsi="FbFrankReal" w:cs="FbFrankReal"/>
          <w:rtl/>
        </w:rPr>
        <w:t>"</w:t>
      </w:r>
      <w:r w:rsidRPr="00805717">
        <w:rPr>
          <w:rFonts w:ascii="FbFrankReal" w:hAnsi="FbFrankReal" w:cs="FbFrankReal" w:hint="cs"/>
          <w:rtl/>
        </w:rPr>
        <w:t>נמנע הנמנעות</w:t>
      </w:r>
      <w:r w:rsidRPr="00805717">
        <w:rPr>
          <w:rFonts w:ascii="FbFrankReal" w:hAnsi="FbFrankReal" w:cs="FbFrankReal"/>
          <w:rtl/>
        </w:rPr>
        <w:t xml:space="preserve">" </w:t>
      </w:r>
      <w:r w:rsidRPr="00805717">
        <w:rPr>
          <w:rFonts w:ascii="FbFrankReal" w:hAnsi="FbFrankReal" w:cs="FbFrankReal" w:hint="cs"/>
          <w:rtl/>
        </w:rPr>
        <w:t>שייכים לכת המגשימים ח</w:t>
      </w:r>
      <w:r w:rsidRPr="00805717">
        <w:rPr>
          <w:rFonts w:ascii="FbFrankReal" w:hAnsi="FbFrankReal" w:cs="FbFrankReal"/>
          <w:rtl/>
        </w:rPr>
        <w:t>"</w:t>
      </w:r>
      <w:r w:rsidRPr="00805717">
        <w:rPr>
          <w:rFonts w:ascii="FbFrankReal" w:hAnsi="FbFrankReal" w:cs="FbFrankReal" w:hint="cs"/>
          <w:rtl/>
        </w:rPr>
        <w:t xml:space="preserve">ו או שאר אמונות תפלות </w:t>
      </w:r>
      <w:r w:rsidRPr="00805717">
        <w:rPr>
          <w:rFonts w:ascii="FbFrankReal" w:hAnsi="FbFrankReal" w:cs="FbFrankReal"/>
          <w:rtl/>
        </w:rPr>
        <w:t>(</w:t>
      </w:r>
      <w:r w:rsidRPr="00805717">
        <w:rPr>
          <w:rFonts w:ascii="FbFrankReal" w:hAnsi="FbFrankReal" w:cs="FbFrankReal" w:hint="cs"/>
          <w:rtl/>
        </w:rPr>
        <w:t xml:space="preserve">ראה </w:t>
      </w:r>
      <w:r w:rsidRPr="00805717">
        <w:rPr>
          <w:rFonts w:ascii="FbFrankReal" w:hAnsi="FbFrankReal" w:cs="FbFrankReal"/>
          <w:rtl/>
        </w:rPr>
        <w:t>"</w:t>
      </w:r>
      <w:r w:rsidRPr="00805717">
        <w:rPr>
          <w:rFonts w:ascii="FbFrankReal" w:hAnsi="FbFrankReal" w:cs="FbFrankReal" w:hint="cs"/>
          <w:rtl/>
        </w:rPr>
        <w:t>חקירה</w:t>
      </w:r>
      <w:r w:rsidRPr="00805717">
        <w:rPr>
          <w:rFonts w:ascii="FbFrankReal" w:hAnsi="FbFrankReal" w:cs="FbFrankReal"/>
          <w:rtl/>
        </w:rPr>
        <w:t xml:space="preserve">" </w:t>
      </w:r>
      <w:r w:rsidRPr="00805717">
        <w:rPr>
          <w:rFonts w:ascii="FbFrankReal" w:hAnsi="FbFrankReal" w:cs="FbFrankReal" w:hint="cs"/>
          <w:rtl/>
        </w:rPr>
        <w:t>שם</w:t>
      </w:r>
      <w:r w:rsidRPr="00805717">
        <w:rPr>
          <w:rFonts w:ascii="FbFrankReal" w:hAnsi="FbFrankReal" w:cs="FbFrankReal"/>
          <w:rtl/>
        </w:rPr>
        <w:t xml:space="preserve">), </w:t>
      </w:r>
      <w:r w:rsidRPr="00805717">
        <w:rPr>
          <w:rFonts w:ascii="FbFrankReal" w:hAnsi="FbFrankReal" w:cs="FbFrankReal" w:hint="cs"/>
          <w:rtl/>
        </w:rPr>
        <w:t>ועד ששייך שיעמיסו פירושים מעוותות ומסולפות בדברי רבותינו נשיאינו מתוך התעלמות ועד להשמטת משפטים עיקריים בדבריהם כדי להוכיח סברתם</w:t>
      </w:r>
      <w:r w:rsidRPr="00805717">
        <w:rPr>
          <w:rFonts w:ascii="FbFrankReal" w:hAnsi="FbFrankReal" w:cs="FbFrankReal"/>
          <w:rtl/>
        </w:rPr>
        <w:t>.</w:t>
      </w:r>
    </w:p>
    <w:p w14:paraId="2A7F8AF6"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hint="cs"/>
          <w:rtl/>
        </w:rPr>
        <w:t>דוגמא לכך</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בלקו</w:t>
      </w:r>
      <w:r w:rsidRPr="00805717">
        <w:rPr>
          <w:rFonts w:ascii="FbFrankReal" w:hAnsi="FbFrankReal" w:cs="FbFrankReal"/>
          <w:rtl/>
        </w:rPr>
        <w:t>"</w:t>
      </w:r>
      <w:r w:rsidRPr="00805717">
        <w:rPr>
          <w:rFonts w:ascii="FbFrankReal" w:hAnsi="FbFrankReal" w:cs="FbFrankReal" w:hint="cs"/>
          <w:rtl/>
        </w:rPr>
        <w:t xml:space="preserve">ש </w:t>
      </w:r>
      <w:r w:rsidRPr="00805717">
        <w:rPr>
          <w:rFonts w:ascii="FbFrankReal" w:hAnsi="FbFrankReal" w:cs="FbFrankReal"/>
          <w:rtl/>
        </w:rPr>
        <w:t>(</w:t>
      </w:r>
      <w:r w:rsidRPr="00805717">
        <w:rPr>
          <w:rFonts w:ascii="FbFrankReal" w:hAnsi="FbFrankReal" w:cs="FbFrankReal" w:hint="cs"/>
          <w:rtl/>
        </w:rPr>
        <w:t>טו</w:t>
      </w:r>
      <w:r w:rsidRPr="00805717">
        <w:rPr>
          <w:rFonts w:ascii="FbFrankReal" w:hAnsi="FbFrankReal" w:cs="FbFrankReal"/>
          <w:rtl/>
        </w:rPr>
        <w:t xml:space="preserve">, </w:t>
      </w:r>
      <w:r w:rsidRPr="00805717">
        <w:rPr>
          <w:rFonts w:ascii="FbFrankReal" w:hAnsi="FbFrankReal" w:cs="FbFrankReal" w:hint="cs"/>
          <w:rtl/>
        </w:rPr>
        <w:t>ע</w:t>
      </w:r>
      <w:r w:rsidRPr="00805717">
        <w:rPr>
          <w:rFonts w:ascii="FbFrankReal" w:hAnsi="FbFrankReal" w:cs="FbFrankReal"/>
          <w:rtl/>
        </w:rPr>
        <w:t xml:space="preserve">' 85 </w:t>
      </w:r>
      <w:r w:rsidRPr="00805717">
        <w:rPr>
          <w:rFonts w:ascii="FbFrankReal" w:hAnsi="FbFrankReal" w:cs="FbFrankReal" w:hint="cs"/>
          <w:rtl/>
        </w:rPr>
        <w:t>בלה</w:t>
      </w:r>
      <w:r w:rsidRPr="00805717">
        <w:rPr>
          <w:rFonts w:ascii="FbFrankReal" w:hAnsi="FbFrankReal" w:cs="FbFrankReal"/>
          <w:rtl/>
        </w:rPr>
        <w:t>"</w:t>
      </w:r>
      <w:r w:rsidRPr="00805717">
        <w:rPr>
          <w:rFonts w:ascii="FbFrankReal" w:hAnsi="FbFrankReal" w:cs="FbFrankReal" w:hint="cs"/>
          <w:rtl/>
        </w:rPr>
        <w:t>ק</w:t>
      </w:r>
      <w:r w:rsidRPr="00805717">
        <w:rPr>
          <w:rFonts w:ascii="FbFrankReal" w:hAnsi="FbFrankReal" w:cs="FbFrankReal"/>
          <w:rtl/>
        </w:rPr>
        <w:t xml:space="preserve">) </w:t>
      </w:r>
      <w:r w:rsidRPr="00805717">
        <w:rPr>
          <w:rFonts w:ascii="FbFrankReal" w:hAnsi="FbFrankReal" w:cs="FbFrankReal" w:hint="cs"/>
          <w:rtl/>
        </w:rPr>
        <w:t>דן כ</w:t>
      </w:r>
      <w:r w:rsidRPr="00805717">
        <w:rPr>
          <w:rFonts w:ascii="FbFrankReal" w:hAnsi="FbFrankReal" w:cs="FbFrankReal"/>
          <w:rtl/>
        </w:rPr>
        <w:t>"</w:t>
      </w:r>
      <w:r w:rsidRPr="00805717">
        <w:rPr>
          <w:rFonts w:ascii="FbFrankReal" w:hAnsi="FbFrankReal" w:cs="FbFrankReal" w:hint="cs"/>
          <w:rtl/>
        </w:rPr>
        <w:t>ק אדמו</w:t>
      </w:r>
      <w:r w:rsidRPr="00805717">
        <w:rPr>
          <w:rFonts w:ascii="FbFrankReal" w:hAnsi="FbFrankReal" w:cs="FbFrankReal"/>
          <w:rtl/>
        </w:rPr>
        <w:t>"</w:t>
      </w:r>
      <w:r w:rsidRPr="00805717">
        <w:rPr>
          <w:rFonts w:ascii="FbFrankReal" w:hAnsi="FbFrankReal" w:cs="FbFrankReal" w:hint="cs"/>
          <w:rtl/>
        </w:rPr>
        <w:t>ר זי</w:t>
      </w:r>
      <w:r w:rsidRPr="00805717">
        <w:rPr>
          <w:rFonts w:ascii="FbFrankReal" w:hAnsi="FbFrankReal" w:cs="FbFrankReal"/>
          <w:rtl/>
        </w:rPr>
        <w:t>"</w:t>
      </w:r>
      <w:r w:rsidRPr="00805717">
        <w:rPr>
          <w:rFonts w:ascii="FbFrankReal" w:hAnsi="FbFrankReal" w:cs="FbFrankReal" w:hint="cs"/>
          <w:rtl/>
        </w:rPr>
        <w:t>ע בזו השאלה</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rtl/>
        </w:rPr>
        <w:t>"</w:t>
      </w:r>
      <w:r w:rsidRPr="00805717">
        <w:rPr>
          <w:rFonts w:ascii="FbFrankReal" w:hAnsi="FbFrankReal" w:cs="FbFrankReal" w:hint="cs"/>
          <w:rtl/>
        </w:rPr>
        <w:t xml:space="preserve">בתחילת הלימוד של </w:t>
      </w:r>
      <w:r w:rsidRPr="00805717">
        <w:rPr>
          <w:rFonts w:ascii="FbFrankReal" w:hAnsi="FbFrankReal" w:cs="FbFrankReal"/>
          <w:rtl/>
        </w:rPr>
        <w:t>'</w:t>
      </w:r>
      <w:r w:rsidRPr="00805717">
        <w:rPr>
          <w:rFonts w:ascii="FbFrankReal" w:hAnsi="FbFrankReal" w:cs="FbFrankReal" w:hint="cs"/>
          <w:rtl/>
        </w:rPr>
        <w:t>בן חמש למקרא</w:t>
      </w:r>
      <w:r w:rsidRPr="00805717">
        <w:rPr>
          <w:rFonts w:ascii="FbFrankReal" w:hAnsi="FbFrankReal" w:cs="FbFrankReal"/>
          <w:rtl/>
        </w:rPr>
        <w:t xml:space="preserve">' </w:t>
      </w:r>
      <w:r w:rsidRPr="00805717">
        <w:rPr>
          <w:rFonts w:ascii="FbFrankReal" w:hAnsi="FbFrankReal" w:cs="FbFrankReal" w:hint="cs"/>
          <w:rtl/>
        </w:rPr>
        <w:t xml:space="preserve">מלמדים אותו את הפסוקים המדברים על הקדוש ברוך הוא בביטויים כגון </w:t>
      </w:r>
      <w:r w:rsidRPr="00805717">
        <w:rPr>
          <w:rFonts w:ascii="FbFrankReal" w:hAnsi="FbFrankReal" w:cs="FbFrankReal"/>
          <w:rtl/>
        </w:rPr>
        <w:t>'</w:t>
      </w:r>
      <w:r w:rsidRPr="00805717">
        <w:rPr>
          <w:rFonts w:ascii="FbFrankReal" w:hAnsi="FbFrankReal" w:cs="FbFrankReal" w:hint="cs"/>
          <w:rtl/>
        </w:rPr>
        <w:t>היד הגדולה</w:t>
      </w:r>
      <w:r w:rsidRPr="00805717">
        <w:rPr>
          <w:rFonts w:ascii="FbFrankReal" w:hAnsi="FbFrankReal" w:cs="FbFrankReal"/>
          <w:rtl/>
        </w:rPr>
        <w:t>' '</w:t>
      </w:r>
      <w:r w:rsidRPr="00805717">
        <w:rPr>
          <w:rFonts w:ascii="FbFrankReal" w:hAnsi="FbFrankReal" w:cs="FbFrankReal" w:hint="cs"/>
          <w:rtl/>
        </w:rPr>
        <w:t>היד החזקה</w:t>
      </w:r>
      <w:r w:rsidRPr="00805717">
        <w:rPr>
          <w:rFonts w:ascii="FbFrankReal" w:hAnsi="FbFrankReal" w:cs="FbFrankReal"/>
          <w:rtl/>
        </w:rPr>
        <w:t xml:space="preserve">', </w:t>
      </w:r>
      <w:r w:rsidRPr="00805717">
        <w:rPr>
          <w:rFonts w:ascii="FbFrankReal" w:hAnsi="FbFrankReal" w:cs="FbFrankReal" w:hint="cs"/>
          <w:rtl/>
        </w:rPr>
        <w:t>כפשוטם</w:t>
      </w:r>
      <w:r w:rsidRPr="00805717">
        <w:rPr>
          <w:rFonts w:ascii="FbFrankReal" w:hAnsi="FbFrankReal" w:cs="FbFrankReal"/>
          <w:rtl/>
        </w:rPr>
        <w:t xml:space="preserve">. </w:t>
      </w:r>
      <w:r w:rsidRPr="00805717">
        <w:rPr>
          <w:rFonts w:ascii="FbFrankReal" w:hAnsi="FbFrankReal" w:cs="FbFrankReal" w:hint="cs"/>
          <w:rtl/>
        </w:rPr>
        <w:t>ככל שיסבירו ויפשיטו לילד את הכוונה בביטויים אלו</w:t>
      </w:r>
      <w:r w:rsidRPr="00805717">
        <w:rPr>
          <w:rFonts w:ascii="FbFrankReal" w:hAnsi="FbFrankReal" w:cs="FbFrankReal"/>
          <w:rtl/>
        </w:rPr>
        <w:t xml:space="preserve">, </w:t>
      </w:r>
      <w:r w:rsidRPr="00805717">
        <w:rPr>
          <w:rFonts w:ascii="FbFrankReal" w:hAnsi="FbFrankReal" w:cs="FbFrankReal" w:hint="cs"/>
          <w:rtl/>
        </w:rPr>
        <w:t>עדיין יתאר לעצמו שמדובר ביד גשמית</w:t>
      </w:r>
      <w:r w:rsidRPr="00805717">
        <w:rPr>
          <w:rFonts w:ascii="FbFrankReal" w:hAnsi="FbFrankReal" w:cs="FbFrankReal"/>
          <w:rtl/>
        </w:rPr>
        <w:t xml:space="preserve">, </w:t>
      </w:r>
      <w:r w:rsidRPr="00805717">
        <w:rPr>
          <w:rFonts w:ascii="FbFrankReal" w:hAnsi="FbFrankReal" w:cs="FbFrankReal" w:hint="cs"/>
          <w:rtl/>
        </w:rPr>
        <w:t>אלא שהיא גדולה וחזקה הרבה יותר מהיד שהוא רואה אצל מלמדו</w:t>
      </w:r>
      <w:r w:rsidRPr="00805717">
        <w:rPr>
          <w:rFonts w:ascii="FbFrankReal" w:hAnsi="FbFrankReal" w:cs="FbFrankReal"/>
          <w:rtl/>
        </w:rPr>
        <w:t xml:space="preserve">, </w:t>
      </w:r>
      <w:r w:rsidRPr="00805717">
        <w:rPr>
          <w:rFonts w:ascii="FbFrankReal" w:hAnsi="FbFrankReal" w:cs="FbFrankReal" w:hint="cs"/>
          <w:rtl/>
        </w:rPr>
        <w:t>למשל</w:t>
      </w:r>
      <w:r w:rsidRPr="00805717">
        <w:rPr>
          <w:rFonts w:ascii="FbFrankReal" w:hAnsi="FbFrankReal" w:cs="FbFrankReal"/>
          <w:rtl/>
        </w:rPr>
        <w:t>".</w:t>
      </w:r>
    </w:p>
    <w:p w14:paraId="7A02B83C" w14:textId="042B9E6F" w:rsidR="00CD4828" w:rsidRPr="00805717" w:rsidRDefault="00CD4828" w:rsidP="00805717">
      <w:pPr>
        <w:pStyle w:val="FootnoteText"/>
        <w:bidi/>
        <w:spacing w:after="120" w:line="276" w:lineRule="auto"/>
        <w:ind w:firstLine="144"/>
        <w:jc w:val="both"/>
        <w:rPr>
          <w:rFonts w:ascii="FbFrankReal" w:hAnsi="FbFrankReal" w:cs="FbFrankReal"/>
          <w:rtl/>
        </w:rPr>
      </w:pPr>
      <w:r w:rsidRPr="00805717">
        <w:rPr>
          <w:rFonts w:ascii="FbFrankReal" w:hAnsi="FbFrankReal" w:cs="FbFrankReal" w:hint="cs"/>
          <w:rtl/>
        </w:rPr>
        <w:t>ועל כך שואל רבינו</w:t>
      </w:r>
      <w:r w:rsidRPr="00805717">
        <w:rPr>
          <w:rFonts w:ascii="FbFrankReal" w:hAnsi="FbFrankReal" w:cs="FbFrankReal"/>
          <w:rtl/>
        </w:rPr>
        <w:t>: "</w:t>
      </w:r>
      <w:r w:rsidRPr="00805717">
        <w:rPr>
          <w:rFonts w:ascii="FbFrankReal" w:hAnsi="FbFrankReal" w:cs="FbFrankReal" w:hint="cs"/>
          <w:rtl/>
        </w:rPr>
        <w:t>לכאורה זוהי סתירה לעיקרי האמונה שאין לו גוף ולא דמות גוף וכיצד דורשת התורה שילמדו ילד או קטן בידיעה פסוקים וביטויים שמוכרחים ללמדם כפשוטם</w:t>
      </w:r>
      <w:r w:rsidRPr="00805717">
        <w:rPr>
          <w:rFonts w:ascii="FbFrankReal" w:hAnsi="FbFrankReal" w:cs="FbFrankReal"/>
          <w:rtl/>
        </w:rPr>
        <w:t xml:space="preserve">?" </w:t>
      </w:r>
      <w:r w:rsidRPr="00805717">
        <w:rPr>
          <w:rFonts w:ascii="FbFrankReal" w:hAnsi="FbFrankReal" w:cs="FbFrankReal" w:hint="cs"/>
          <w:rtl/>
        </w:rPr>
        <w:t>והולך ומסביר בטוב טעם איך שהידיעה המצומצמת של הילד והבנתו יש בו גרעין האמת שהקב</w:t>
      </w:r>
      <w:r w:rsidRPr="00805717">
        <w:rPr>
          <w:rFonts w:ascii="FbFrankReal" w:hAnsi="FbFrankReal" w:cs="FbFrankReal"/>
          <w:rtl/>
        </w:rPr>
        <w:t>"</w:t>
      </w:r>
      <w:r w:rsidRPr="00805717">
        <w:rPr>
          <w:rFonts w:ascii="FbFrankReal" w:hAnsi="FbFrankReal" w:cs="FbFrankReal" w:hint="cs"/>
          <w:rtl/>
        </w:rPr>
        <w:t xml:space="preserve">ה מופשט מגשמיות </w:t>
      </w:r>
      <w:r w:rsidRPr="00805717">
        <w:rPr>
          <w:rFonts w:ascii="FbFrankReal" w:hAnsi="FbFrankReal" w:cs="FbFrankReal"/>
          <w:rtl/>
        </w:rPr>
        <w:t xml:space="preserve">– </w:t>
      </w:r>
      <w:r w:rsidRPr="00805717">
        <w:rPr>
          <w:rFonts w:ascii="FbFrankReal" w:hAnsi="FbFrankReal" w:cs="FbFrankReal" w:hint="cs"/>
          <w:rtl/>
        </w:rPr>
        <w:t>עיי</w:t>
      </w:r>
      <w:r w:rsidRPr="00805717">
        <w:rPr>
          <w:rFonts w:ascii="FbFrankReal" w:hAnsi="FbFrankReal" w:cs="FbFrankReal"/>
          <w:rtl/>
        </w:rPr>
        <w:t>"</w:t>
      </w:r>
      <w:r w:rsidRPr="00805717">
        <w:rPr>
          <w:rFonts w:ascii="FbFrankReal" w:hAnsi="FbFrankReal" w:cs="FbFrankReal" w:hint="cs"/>
          <w:rtl/>
        </w:rPr>
        <w:t>ש</w:t>
      </w:r>
      <w:r w:rsidRPr="00805717">
        <w:rPr>
          <w:rFonts w:ascii="FbFrankReal" w:hAnsi="FbFrankReal" w:cs="FbFrankReal"/>
          <w:rtl/>
        </w:rPr>
        <w:t>.</w:t>
      </w:r>
      <w:r>
        <w:rPr>
          <w:rFonts w:ascii="FbFrankReal" w:hAnsi="FbFrankReal" w:cs="FbFrankReal"/>
          <w:rtl/>
        </w:rPr>
        <w:t xml:space="preserve"> </w:t>
      </w:r>
    </w:p>
    <w:p w14:paraId="5562D0D4" w14:textId="2C1CD039"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hint="cs"/>
          <w:rtl/>
        </w:rPr>
        <w:t xml:space="preserve">על רקע זה מעיר רבינו </w:t>
      </w:r>
      <w:r w:rsidRPr="00805717">
        <w:rPr>
          <w:rFonts w:ascii="FbFrankReal" w:hAnsi="FbFrankReal" w:cs="FbFrankReal"/>
          <w:rtl/>
        </w:rPr>
        <w:t>(</w:t>
      </w:r>
      <w:r w:rsidRPr="00805717">
        <w:rPr>
          <w:rFonts w:ascii="FbFrankReal" w:hAnsi="FbFrankReal" w:cs="FbFrankReal" w:hint="cs"/>
          <w:rtl/>
        </w:rPr>
        <w:t xml:space="preserve">הערה </w:t>
      </w:r>
      <w:r w:rsidRPr="00805717">
        <w:rPr>
          <w:rFonts w:ascii="FbFrankReal" w:hAnsi="FbFrankReal" w:cs="FbFrankReal"/>
          <w:rtl/>
        </w:rPr>
        <w:t>33)</w:t>
      </w:r>
      <w:r w:rsidRPr="00805717">
        <w:rPr>
          <w:rFonts w:ascii="FbFrankReal" w:hAnsi="FbFrankReal" w:cs="FbFrankReal"/>
        </w:rPr>
        <w:t xml:space="preserve"> </w:t>
      </w:r>
      <w:r w:rsidRPr="00805717">
        <w:rPr>
          <w:rFonts w:ascii="FbFrankReal" w:hAnsi="FbFrankReal" w:cs="FbFrankReal" w:hint="cs"/>
          <w:rtl/>
        </w:rPr>
        <w:t xml:space="preserve">שאין הילד </w:t>
      </w:r>
      <w:r w:rsidRPr="00805717">
        <w:rPr>
          <w:rFonts w:ascii="FbFrankReal" w:hAnsi="FbFrankReal" w:cs="FbFrankReal"/>
          <w:rtl/>
        </w:rPr>
        <w:t xml:space="preserve">– </w:t>
      </w:r>
      <w:r w:rsidRPr="00805717">
        <w:rPr>
          <w:rFonts w:ascii="FbFrankReal" w:hAnsi="FbFrankReal" w:cs="FbFrankReal" w:hint="cs"/>
          <w:rtl/>
        </w:rPr>
        <w:t>בגלל הבנתו השגוי</w:t>
      </w:r>
      <w:r w:rsidRPr="00805717">
        <w:rPr>
          <w:rFonts w:ascii="FbFrankReal" w:hAnsi="FbFrankReal" w:cs="FbFrankReal"/>
          <w:rtl/>
        </w:rPr>
        <w:t xml:space="preserve">' </w:t>
      </w:r>
      <w:r w:rsidRPr="00805717">
        <w:rPr>
          <w:rFonts w:ascii="FbFrankReal" w:hAnsi="FbFrankReal" w:cs="FbFrankReal" w:hint="cs"/>
          <w:rtl/>
        </w:rPr>
        <w:t>בהקב</w:t>
      </w:r>
      <w:r w:rsidRPr="00805717">
        <w:rPr>
          <w:rFonts w:ascii="FbFrankReal" w:hAnsi="FbFrankReal" w:cs="FbFrankReal"/>
          <w:rtl/>
        </w:rPr>
        <w:t>"</w:t>
      </w:r>
      <w:r w:rsidRPr="00805717">
        <w:rPr>
          <w:rFonts w:ascii="FbFrankReal" w:hAnsi="FbFrankReal" w:cs="FbFrankReal" w:hint="cs"/>
          <w:rtl/>
        </w:rPr>
        <w:t xml:space="preserve">ה </w:t>
      </w:r>
      <w:r w:rsidRPr="00805717">
        <w:rPr>
          <w:rFonts w:ascii="FbFrankReal" w:hAnsi="FbFrankReal" w:cs="FbFrankReal"/>
          <w:rtl/>
        </w:rPr>
        <w:t xml:space="preserve">– </w:t>
      </w:r>
      <w:r w:rsidRPr="00805717">
        <w:rPr>
          <w:rFonts w:ascii="FbFrankReal" w:hAnsi="FbFrankReal" w:cs="FbFrankReal" w:hint="cs"/>
          <w:rtl/>
        </w:rPr>
        <w:t xml:space="preserve">בגדר </w:t>
      </w:r>
      <w:r w:rsidRPr="00805717">
        <w:rPr>
          <w:rFonts w:ascii="FbFrankReal" w:hAnsi="FbFrankReal" w:cs="FbFrankReal"/>
          <w:rtl/>
        </w:rPr>
        <w:t>"</w:t>
      </w:r>
      <w:r w:rsidRPr="00805717">
        <w:rPr>
          <w:rFonts w:ascii="FbFrankReal" w:hAnsi="FbFrankReal" w:cs="FbFrankReal" w:hint="cs"/>
          <w:rtl/>
        </w:rPr>
        <w:t>מין</w:t>
      </w:r>
      <w:r w:rsidRPr="00805717">
        <w:rPr>
          <w:rFonts w:ascii="FbFrankReal" w:hAnsi="FbFrankReal" w:cs="FbFrankReal"/>
          <w:rtl/>
        </w:rPr>
        <w:t xml:space="preserve">" </w:t>
      </w:r>
      <w:r w:rsidRPr="00805717">
        <w:rPr>
          <w:rFonts w:ascii="FbFrankReal" w:hAnsi="FbFrankReal" w:cs="FbFrankReal" w:hint="cs"/>
          <w:rtl/>
        </w:rPr>
        <w:t>כיון ש</w:t>
      </w:r>
      <w:r w:rsidRPr="00805717">
        <w:rPr>
          <w:rFonts w:ascii="FbFrankReal" w:hAnsi="FbFrankReal" w:cs="FbFrankReal"/>
          <w:rtl/>
        </w:rPr>
        <w:t>"</w:t>
      </w:r>
      <w:r w:rsidRPr="00805717">
        <w:rPr>
          <w:rFonts w:ascii="FbFrankReal" w:hAnsi="FbFrankReal" w:cs="FbFrankReal" w:hint="cs"/>
          <w:rtl/>
        </w:rPr>
        <w:t>זהו במי שיודע ומבין למעלה מזה כו</w:t>
      </w:r>
      <w:r w:rsidRPr="00805717">
        <w:rPr>
          <w:rFonts w:ascii="FbFrankReal" w:hAnsi="FbFrankReal" w:cs="FbFrankReal"/>
          <w:rtl/>
        </w:rPr>
        <w:t xml:space="preserve">', </w:t>
      </w:r>
      <w:r w:rsidRPr="00805717">
        <w:rPr>
          <w:rFonts w:ascii="FbFrankReal" w:hAnsi="FbFrankReal" w:cs="FbFrankReal" w:hint="cs"/>
          <w:rtl/>
        </w:rPr>
        <w:t>משא</w:t>
      </w:r>
      <w:r w:rsidRPr="00805717">
        <w:rPr>
          <w:rFonts w:ascii="FbFrankReal" w:hAnsi="FbFrankReal" w:cs="FbFrankReal"/>
          <w:rtl/>
        </w:rPr>
        <w:t>"</w:t>
      </w:r>
      <w:r w:rsidRPr="00805717">
        <w:rPr>
          <w:rFonts w:ascii="FbFrankReal" w:hAnsi="FbFrankReal" w:cs="FbFrankReal" w:hint="cs"/>
          <w:rtl/>
        </w:rPr>
        <w:t>כ בתינוק</w:t>
      </w:r>
      <w:r w:rsidRPr="00805717">
        <w:rPr>
          <w:rFonts w:ascii="FbFrankReal" w:hAnsi="FbFrankReal" w:cs="FbFrankReal"/>
          <w:rtl/>
        </w:rPr>
        <w:t xml:space="preserve">". </w:t>
      </w:r>
      <w:r w:rsidRPr="00805717">
        <w:rPr>
          <w:rFonts w:ascii="FbFrankReal" w:hAnsi="FbFrankReal" w:cs="FbFrankReal" w:hint="cs"/>
          <w:rtl/>
        </w:rPr>
        <w:t>וממשיך רבינו</w:t>
      </w:r>
      <w:r w:rsidRPr="00805717">
        <w:rPr>
          <w:rFonts w:ascii="FbFrankReal" w:hAnsi="FbFrankReal" w:cs="FbFrankReal"/>
          <w:rtl/>
        </w:rPr>
        <w:t xml:space="preserve">, </w:t>
      </w:r>
      <w:r w:rsidRPr="00805717">
        <w:rPr>
          <w:rFonts w:ascii="FbFrankReal" w:hAnsi="FbFrankReal" w:cs="FbFrankReal" w:hint="cs"/>
          <w:rtl/>
        </w:rPr>
        <w:t xml:space="preserve">שכמו שאין הילד נכנס בגדר </w:t>
      </w:r>
      <w:r w:rsidRPr="00805717">
        <w:rPr>
          <w:rFonts w:ascii="FbFrankReal" w:hAnsi="FbFrankReal" w:cs="FbFrankReal"/>
          <w:rtl/>
        </w:rPr>
        <w:t>"</w:t>
      </w:r>
      <w:r w:rsidRPr="00805717">
        <w:rPr>
          <w:rFonts w:ascii="FbFrankReal" w:hAnsi="FbFrankReal" w:cs="FbFrankReal" w:hint="cs"/>
          <w:rtl/>
        </w:rPr>
        <w:t>מין</w:t>
      </w:r>
      <w:r w:rsidRPr="00805717">
        <w:rPr>
          <w:rFonts w:ascii="FbFrankReal" w:hAnsi="FbFrankReal" w:cs="FbFrankReal"/>
          <w:rtl/>
        </w:rPr>
        <w:t xml:space="preserve">" </w:t>
      </w:r>
      <w:r w:rsidRPr="00805717">
        <w:rPr>
          <w:rFonts w:ascii="FbFrankReal" w:hAnsi="FbFrankReal" w:cs="FbFrankReal" w:hint="cs"/>
          <w:rtl/>
        </w:rPr>
        <w:t>בגלל הבנה מוטעית כזו</w:t>
      </w:r>
      <w:r w:rsidRPr="00805717">
        <w:rPr>
          <w:rFonts w:ascii="FbFrankReal" w:hAnsi="FbFrankReal" w:cs="FbFrankReal"/>
          <w:rtl/>
        </w:rPr>
        <w:t xml:space="preserve">, </w:t>
      </w:r>
      <w:r w:rsidRPr="00805717">
        <w:rPr>
          <w:rFonts w:ascii="FbFrankReal" w:hAnsi="FbFrankReal" w:cs="FbFrankReal" w:hint="cs"/>
          <w:rtl/>
        </w:rPr>
        <w:t xml:space="preserve">כך אלו שסברו </w:t>
      </w:r>
      <w:r w:rsidRPr="00805717">
        <w:rPr>
          <w:rFonts w:ascii="FbFrankReal" w:hAnsi="FbFrankReal" w:cs="FbFrankReal"/>
          <w:rtl/>
        </w:rPr>
        <w:t xml:space="preserve">– </w:t>
      </w:r>
      <w:r w:rsidRPr="00805717">
        <w:rPr>
          <w:rFonts w:ascii="FbFrankReal" w:hAnsi="FbFrankReal" w:cs="FbFrankReal" w:hint="cs"/>
          <w:rtl/>
        </w:rPr>
        <w:t>מתוך</w:t>
      </w:r>
      <w:r>
        <w:rPr>
          <w:rFonts w:ascii="FbFrankReal" w:hAnsi="FbFrankReal" w:cs="FbFrankReal" w:hint="cs"/>
          <w:rtl/>
        </w:rPr>
        <w:t xml:space="preserve"> </w:t>
      </w:r>
      <w:r w:rsidRPr="00805717">
        <w:rPr>
          <w:rFonts w:ascii="FbFrankReal" w:hAnsi="FbFrankReal" w:cs="FbFrankReal" w:hint="cs"/>
          <w:rtl/>
        </w:rPr>
        <w:t xml:space="preserve">עיונם במקראות ואגדות </w:t>
      </w:r>
      <w:r w:rsidRPr="00805717">
        <w:rPr>
          <w:rFonts w:ascii="FbFrankReal" w:hAnsi="FbFrankReal" w:cs="FbFrankReal"/>
          <w:rtl/>
        </w:rPr>
        <w:t xml:space="preserve">– </w:t>
      </w:r>
      <w:r w:rsidRPr="00805717">
        <w:rPr>
          <w:rFonts w:ascii="FbFrankReal" w:hAnsi="FbFrankReal" w:cs="FbFrankReal" w:hint="cs"/>
          <w:rtl/>
        </w:rPr>
        <w:t>שהקב</w:t>
      </w:r>
      <w:r w:rsidRPr="00805717">
        <w:rPr>
          <w:rFonts w:ascii="FbFrankReal" w:hAnsi="FbFrankReal" w:cs="FbFrankReal"/>
          <w:rtl/>
        </w:rPr>
        <w:t>"</w:t>
      </w:r>
      <w:r w:rsidRPr="00805717">
        <w:rPr>
          <w:rFonts w:ascii="FbFrankReal" w:hAnsi="FbFrankReal" w:cs="FbFrankReal" w:hint="cs"/>
          <w:rtl/>
        </w:rPr>
        <w:t>ה הוא בעל גוף ח</w:t>
      </w:r>
      <w:r w:rsidRPr="00805717">
        <w:rPr>
          <w:rFonts w:ascii="FbFrankReal" w:hAnsi="FbFrankReal" w:cs="FbFrankReal"/>
          <w:rtl/>
        </w:rPr>
        <w:t>"</w:t>
      </w:r>
      <w:r w:rsidRPr="00805717">
        <w:rPr>
          <w:rFonts w:ascii="FbFrankReal" w:hAnsi="FbFrankReal" w:cs="FbFrankReal" w:hint="cs"/>
          <w:rtl/>
        </w:rPr>
        <w:t>ו</w:t>
      </w:r>
      <w:r w:rsidRPr="00805717">
        <w:rPr>
          <w:rFonts w:ascii="FbFrankReal" w:hAnsi="FbFrankReal" w:cs="FbFrankReal"/>
          <w:rtl/>
        </w:rPr>
        <w:t xml:space="preserve">, </w:t>
      </w:r>
      <w:r w:rsidRPr="00805717">
        <w:rPr>
          <w:rFonts w:ascii="FbFrankReal" w:hAnsi="FbFrankReal" w:cs="FbFrankReal" w:hint="cs"/>
          <w:rtl/>
        </w:rPr>
        <w:t>אינם בגדר מין</w:t>
      </w:r>
      <w:r w:rsidRPr="00805717">
        <w:rPr>
          <w:rFonts w:ascii="FbFrankReal" w:hAnsi="FbFrankReal" w:cs="FbFrankReal"/>
          <w:rtl/>
        </w:rPr>
        <w:t xml:space="preserve">, </w:t>
      </w:r>
      <w:r w:rsidRPr="00805717">
        <w:rPr>
          <w:rFonts w:ascii="FbFrankReal" w:hAnsi="FbFrankReal" w:cs="FbFrankReal" w:hint="cs"/>
          <w:rtl/>
        </w:rPr>
        <w:t xml:space="preserve">כי לא ידעו ולא הבינו </w:t>
      </w:r>
      <w:r w:rsidRPr="00805717">
        <w:rPr>
          <w:rFonts w:ascii="FbFrankReal" w:hAnsi="FbFrankReal" w:cs="FbFrankReal"/>
          <w:rtl/>
        </w:rPr>
        <w:t>(</w:t>
      </w:r>
      <w:r w:rsidRPr="00805717">
        <w:rPr>
          <w:rFonts w:ascii="FbFrankReal" w:hAnsi="FbFrankReal" w:cs="FbFrankReal" w:hint="cs"/>
          <w:rtl/>
        </w:rPr>
        <w:t>כטענת הראב</w:t>
      </w:r>
      <w:r w:rsidRPr="00805717">
        <w:rPr>
          <w:rFonts w:ascii="FbFrankReal" w:hAnsi="FbFrankReal" w:cs="FbFrankReal"/>
          <w:rtl/>
        </w:rPr>
        <w:t>"</w:t>
      </w:r>
      <w:r w:rsidRPr="00805717">
        <w:rPr>
          <w:rFonts w:ascii="FbFrankReal" w:hAnsi="FbFrankReal" w:cs="FbFrankReal" w:hint="cs"/>
          <w:rtl/>
        </w:rPr>
        <w:t>ד</w:t>
      </w:r>
      <w:r w:rsidRPr="00805717">
        <w:rPr>
          <w:rFonts w:ascii="FbFrankReal" w:hAnsi="FbFrankReal" w:cs="FbFrankReal"/>
          <w:rtl/>
        </w:rPr>
        <w:t xml:space="preserve">*). </w:t>
      </w:r>
      <w:r w:rsidRPr="00805717">
        <w:rPr>
          <w:rFonts w:ascii="FbFrankReal" w:hAnsi="FbFrankReal" w:cs="FbFrankReal" w:hint="cs"/>
          <w:rtl/>
        </w:rPr>
        <w:t xml:space="preserve">וממשיך רבינו בהסבר סברת המגשימים </w:t>
      </w:r>
      <w:r w:rsidRPr="00805717">
        <w:rPr>
          <w:rFonts w:ascii="FbFrankReal" w:hAnsi="FbFrankReal" w:cs="FbFrankReal"/>
          <w:rtl/>
        </w:rPr>
        <w:t>(</w:t>
      </w:r>
      <w:r w:rsidRPr="00805717">
        <w:rPr>
          <w:rFonts w:ascii="FbFrankReal" w:hAnsi="FbFrankReal" w:cs="FbFrankReal" w:hint="cs"/>
          <w:rtl/>
        </w:rPr>
        <w:t>שאף שהגשמה הוא נגד עיקרי האמונה</w:t>
      </w:r>
      <w:r w:rsidRPr="00805717">
        <w:rPr>
          <w:rFonts w:ascii="FbFrankReal" w:hAnsi="FbFrankReal" w:cs="FbFrankReal"/>
          <w:rtl/>
        </w:rPr>
        <w:t xml:space="preserve">, </w:t>
      </w:r>
      <w:r w:rsidRPr="00805717">
        <w:rPr>
          <w:rFonts w:ascii="FbFrankReal" w:hAnsi="FbFrankReal" w:cs="FbFrankReal" w:hint="cs"/>
          <w:rtl/>
        </w:rPr>
        <w:t>הרי</w:t>
      </w:r>
      <w:r w:rsidRPr="00805717">
        <w:rPr>
          <w:rFonts w:ascii="FbFrankReal" w:hAnsi="FbFrankReal" w:cs="FbFrankReal"/>
          <w:rtl/>
        </w:rPr>
        <w:t xml:space="preserve">), </w:t>
      </w:r>
      <w:r w:rsidRPr="00805717">
        <w:rPr>
          <w:rFonts w:ascii="FbFrankReal" w:hAnsi="FbFrankReal" w:cs="FbFrankReal" w:hint="cs"/>
          <w:rtl/>
        </w:rPr>
        <w:t>שמכיון שהקב</w:t>
      </w:r>
      <w:r w:rsidRPr="00805717">
        <w:rPr>
          <w:rFonts w:ascii="FbFrankReal" w:hAnsi="FbFrankReal" w:cs="FbFrankReal"/>
          <w:rtl/>
        </w:rPr>
        <w:t>"</w:t>
      </w:r>
      <w:r w:rsidRPr="00805717">
        <w:rPr>
          <w:rFonts w:ascii="FbFrankReal" w:hAnsi="FbFrankReal" w:cs="FbFrankReal" w:hint="cs"/>
          <w:rtl/>
        </w:rPr>
        <w:t>ה הוא כל יכול ונמנע הנמנעות טעו בעיונם כנ</w:t>
      </w:r>
      <w:r w:rsidRPr="00805717">
        <w:rPr>
          <w:rFonts w:ascii="FbFrankReal" w:hAnsi="FbFrankReal" w:cs="FbFrankReal"/>
          <w:rtl/>
        </w:rPr>
        <w:t>"</w:t>
      </w:r>
      <w:r w:rsidRPr="00805717">
        <w:rPr>
          <w:rFonts w:ascii="FbFrankReal" w:hAnsi="FbFrankReal" w:cs="FbFrankReal" w:hint="cs"/>
          <w:rtl/>
        </w:rPr>
        <w:t>ל וסברו שהוא בעל גוף</w:t>
      </w:r>
      <w:r w:rsidRPr="00805717">
        <w:rPr>
          <w:rFonts w:ascii="FbFrankReal" w:hAnsi="FbFrankReal" w:cs="FbFrankReal"/>
          <w:rtl/>
        </w:rPr>
        <w:t>.</w:t>
      </w:r>
    </w:p>
    <w:p w14:paraId="4AF238BF"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hint="cs"/>
          <w:rtl/>
        </w:rPr>
        <w:t>כוונת רבינו ברורה</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 xml:space="preserve">הטעם שאין הילד </w:t>
      </w:r>
      <w:r w:rsidRPr="00805717">
        <w:rPr>
          <w:rFonts w:ascii="FbFrankReal" w:hAnsi="FbFrankReal" w:cs="FbFrankReal"/>
          <w:rtl/>
        </w:rPr>
        <w:t>"</w:t>
      </w:r>
      <w:r w:rsidRPr="00805717">
        <w:rPr>
          <w:rFonts w:ascii="FbFrankReal" w:hAnsi="FbFrankReal" w:cs="FbFrankReal" w:hint="cs"/>
          <w:rtl/>
        </w:rPr>
        <w:t>מין</w:t>
      </w:r>
      <w:r w:rsidRPr="00805717">
        <w:rPr>
          <w:rFonts w:ascii="FbFrankReal" w:hAnsi="FbFrankReal" w:cs="FbFrankReal"/>
          <w:rtl/>
        </w:rPr>
        <w:t xml:space="preserve">" </w:t>
      </w:r>
      <w:r w:rsidRPr="00805717">
        <w:rPr>
          <w:rFonts w:ascii="FbFrankReal" w:hAnsi="FbFrankReal" w:cs="FbFrankReal" w:hint="cs"/>
          <w:rtl/>
        </w:rPr>
        <w:t>ח</w:t>
      </w:r>
      <w:r w:rsidRPr="00805717">
        <w:rPr>
          <w:rFonts w:ascii="FbFrankReal" w:hAnsi="FbFrankReal" w:cs="FbFrankReal"/>
          <w:rtl/>
        </w:rPr>
        <w:t>"</w:t>
      </w:r>
      <w:r w:rsidRPr="00805717">
        <w:rPr>
          <w:rFonts w:ascii="FbFrankReal" w:hAnsi="FbFrankReal" w:cs="FbFrankReal" w:hint="cs"/>
          <w:rtl/>
        </w:rPr>
        <w:t>ו הוא מכיון שאינו מסוגל להבין בשכלו ולתפוס ענינים מופשטים כמציאותו של הקב</w:t>
      </w:r>
      <w:r w:rsidRPr="00805717">
        <w:rPr>
          <w:rFonts w:ascii="FbFrankReal" w:hAnsi="FbFrankReal" w:cs="FbFrankReal"/>
          <w:rtl/>
        </w:rPr>
        <w:t>"</w:t>
      </w:r>
      <w:r w:rsidRPr="00805717">
        <w:rPr>
          <w:rFonts w:ascii="FbFrankReal" w:hAnsi="FbFrankReal" w:cs="FbFrankReal" w:hint="cs"/>
          <w:rtl/>
        </w:rPr>
        <w:t>ה המופשטת מכל גשם</w:t>
      </w:r>
      <w:r w:rsidRPr="00805717">
        <w:rPr>
          <w:rFonts w:ascii="FbFrankReal" w:hAnsi="FbFrankReal" w:cs="FbFrankReal"/>
          <w:rtl/>
        </w:rPr>
        <w:t xml:space="preserve">, </w:t>
      </w:r>
      <w:r w:rsidRPr="00805717">
        <w:rPr>
          <w:rFonts w:ascii="FbFrankReal" w:hAnsi="FbFrankReal" w:cs="FbFrankReal" w:hint="cs"/>
          <w:rtl/>
        </w:rPr>
        <w:t>ולכן פשוט שאין להגדירו כ</w:t>
      </w:r>
      <w:r w:rsidRPr="00805717">
        <w:rPr>
          <w:rFonts w:ascii="FbFrankReal" w:hAnsi="FbFrankReal" w:cs="FbFrankReal"/>
          <w:rtl/>
        </w:rPr>
        <w:t>"</w:t>
      </w:r>
      <w:r w:rsidRPr="00805717">
        <w:rPr>
          <w:rFonts w:ascii="FbFrankReal" w:hAnsi="FbFrankReal" w:cs="FbFrankReal" w:hint="cs"/>
          <w:rtl/>
        </w:rPr>
        <w:t>מין</w:t>
      </w:r>
      <w:r w:rsidRPr="00805717">
        <w:rPr>
          <w:rFonts w:ascii="FbFrankReal" w:hAnsi="FbFrankReal" w:cs="FbFrankReal"/>
          <w:rtl/>
        </w:rPr>
        <w:t xml:space="preserve">" </w:t>
      </w:r>
      <w:r w:rsidRPr="00805717">
        <w:rPr>
          <w:rFonts w:ascii="FbFrankReal" w:hAnsi="FbFrankReal" w:cs="FbFrankReal" w:hint="cs"/>
          <w:rtl/>
        </w:rPr>
        <w:t>בגלל הגבלה טבעית זו</w:t>
      </w:r>
      <w:r w:rsidRPr="00805717">
        <w:rPr>
          <w:rFonts w:ascii="FbFrankReal" w:hAnsi="FbFrankReal" w:cs="FbFrankReal"/>
          <w:rtl/>
        </w:rPr>
        <w:t xml:space="preserve">. </w:t>
      </w:r>
      <w:r w:rsidRPr="00805717">
        <w:rPr>
          <w:rFonts w:ascii="FbFrankReal" w:hAnsi="FbFrankReal" w:cs="FbFrankReal" w:hint="cs"/>
          <w:rtl/>
        </w:rPr>
        <w:t>ועד</w:t>
      </w:r>
      <w:r w:rsidRPr="00805717">
        <w:rPr>
          <w:rFonts w:ascii="FbFrankReal" w:hAnsi="FbFrankReal" w:cs="FbFrankReal"/>
          <w:rtl/>
        </w:rPr>
        <w:t>"</w:t>
      </w:r>
      <w:r w:rsidRPr="00805717">
        <w:rPr>
          <w:rFonts w:ascii="FbFrankReal" w:hAnsi="FbFrankReal" w:cs="FbFrankReal" w:hint="cs"/>
          <w:rtl/>
        </w:rPr>
        <w:t xml:space="preserve">ז אלו שטעו ושגו בעיונם בתורה ובאגדה </w:t>
      </w:r>
      <w:r w:rsidRPr="00805717">
        <w:rPr>
          <w:rFonts w:ascii="FbFrankReal" w:hAnsi="FbFrankReal" w:cs="FbFrankReal"/>
          <w:rtl/>
        </w:rPr>
        <w:t>(</w:t>
      </w:r>
      <w:r w:rsidRPr="00805717">
        <w:rPr>
          <w:rFonts w:ascii="FbFrankReal" w:hAnsi="FbFrankReal" w:cs="FbFrankReal" w:hint="cs"/>
          <w:rtl/>
        </w:rPr>
        <w:t>טרם שנפסקה ההלכה שאינו כן</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וסברו שהקב</w:t>
      </w:r>
      <w:r w:rsidRPr="00805717">
        <w:rPr>
          <w:rFonts w:ascii="FbFrankReal" w:hAnsi="FbFrankReal" w:cs="FbFrankReal"/>
          <w:rtl/>
        </w:rPr>
        <w:t>"</w:t>
      </w:r>
      <w:r w:rsidRPr="00805717">
        <w:rPr>
          <w:rFonts w:ascii="FbFrankReal" w:hAnsi="FbFrankReal" w:cs="FbFrankReal" w:hint="cs"/>
          <w:rtl/>
        </w:rPr>
        <w:t>ה הוא בעל גוף וגוי</w:t>
      </w:r>
      <w:r w:rsidRPr="00805717">
        <w:rPr>
          <w:rFonts w:ascii="FbFrankReal" w:hAnsi="FbFrankReal" w:cs="FbFrankReal"/>
          <w:rtl/>
        </w:rPr>
        <w:t>'** (</w:t>
      </w:r>
      <w:r w:rsidRPr="00805717">
        <w:rPr>
          <w:rFonts w:ascii="FbFrankReal" w:hAnsi="FbFrankReal" w:cs="FbFrankReal" w:hint="cs"/>
          <w:rtl/>
        </w:rPr>
        <w:t>בגלל האמונה ב</w:t>
      </w:r>
      <w:r w:rsidRPr="00805717">
        <w:rPr>
          <w:rFonts w:ascii="FbFrankReal" w:hAnsi="FbFrankReal" w:cs="FbFrankReal"/>
          <w:rtl/>
        </w:rPr>
        <w:t>"</w:t>
      </w:r>
      <w:r w:rsidRPr="00805717">
        <w:rPr>
          <w:rFonts w:ascii="FbFrankReal" w:hAnsi="FbFrankReal" w:cs="FbFrankReal" w:hint="cs"/>
          <w:rtl/>
        </w:rPr>
        <w:t>כל</w:t>
      </w:r>
      <w:r w:rsidRPr="00805717">
        <w:rPr>
          <w:rFonts w:ascii="FbFrankReal" w:hAnsi="FbFrankReal" w:cs="FbFrankReal"/>
          <w:rtl/>
        </w:rPr>
        <w:t>-</w:t>
      </w:r>
      <w:r w:rsidRPr="00805717">
        <w:rPr>
          <w:rFonts w:ascii="FbFrankReal" w:hAnsi="FbFrankReal" w:cs="FbFrankReal" w:hint="cs"/>
          <w:rtl/>
        </w:rPr>
        <w:t>יכול</w:t>
      </w:r>
      <w:r w:rsidRPr="00805717">
        <w:rPr>
          <w:rFonts w:ascii="FbFrankReal" w:hAnsi="FbFrankReal" w:cs="FbFrankReal"/>
          <w:rtl/>
        </w:rPr>
        <w:t xml:space="preserve">" </w:t>
      </w:r>
      <w:r w:rsidRPr="00805717">
        <w:rPr>
          <w:rFonts w:ascii="FbFrankReal" w:hAnsi="FbFrankReal" w:cs="FbFrankReal" w:hint="cs"/>
          <w:rtl/>
        </w:rPr>
        <w:t>ו</w:t>
      </w:r>
      <w:r w:rsidRPr="00805717">
        <w:rPr>
          <w:rFonts w:ascii="FbFrankReal" w:hAnsi="FbFrankReal" w:cs="FbFrankReal"/>
          <w:rtl/>
        </w:rPr>
        <w:t>"</w:t>
      </w:r>
      <w:r w:rsidRPr="00805717">
        <w:rPr>
          <w:rFonts w:ascii="FbFrankReal" w:hAnsi="FbFrankReal" w:cs="FbFrankReal" w:hint="cs"/>
          <w:rtl/>
        </w:rPr>
        <w:t>נמנע הנמנעות</w:t>
      </w:r>
      <w:r w:rsidRPr="00805717">
        <w:rPr>
          <w:rFonts w:ascii="FbFrankReal" w:hAnsi="FbFrankReal" w:cs="FbFrankReal"/>
          <w:rtl/>
        </w:rPr>
        <w:t xml:space="preserve">") </w:t>
      </w:r>
      <w:r w:rsidRPr="00805717">
        <w:rPr>
          <w:rFonts w:ascii="FbFrankReal" w:hAnsi="FbFrankReal" w:cs="FbFrankReal" w:hint="cs"/>
          <w:rtl/>
        </w:rPr>
        <w:t>אין להגדירם כ</w:t>
      </w:r>
      <w:r w:rsidRPr="00805717">
        <w:rPr>
          <w:rFonts w:ascii="FbFrankReal" w:hAnsi="FbFrankReal" w:cs="FbFrankReal"/>
          <w:rtl/>
        </w:rPr>
        <w:t>"</w:t>
      </w:r>
      <w:r w:rsidRPr="00805717">
        <w:rPr>
          <w:rFonts w:ascii="FbFrankReal" w:hAnsi="FbFrankReal" w:cs="FbFrankReal" w:hint="cs"/>
          <w:rtl/>
        </w:rPr>
        <w:t>מין</w:t>
      </w:r>
      <w:r w:rsidRPr="00805717">
        <w:rPr>
          <w:rFonts w:ascii="FbFrankReal" w:hAnsi="FbFrankReal" w:cs="FbFrankReal"/>
          <w:rtl/>
        </w:rPr>
        <w:t>" (</w:t>
      </w:r>
      <w:r w:rsidRPr="00805717">
        <w:rPr>
          <w:rFonts w:ascii="FbFrankReal" w:hAnsi="FbFrankReal" w:cs="FbFrankReal" w:hint="cs"/>
          <w:rtl/>
        </w:rPr>
        <w:t xml:space="preserve">אף שמי שיאמר כן לאחר שנפסקה ההלכה </w:t>
      </w:r>
      <w:r w:rsidRPr="00805717">
        <w:rPr>
          <w:rFonts w:ascii="FbFrankReal" w:hAnsi="FbFrankReal" w:cs="FbFrankReal"/>
          <w:rtl/>
        </w:rPr>
        <w:t>(</w:t>
      </w:r>
      <w:r w:rsidRPr="00805717">
        <w:rPr>
          <w:rFonts w:ascii="FbFrankReal" w:hAnsi="FbFrankReal" w:cs="FbFrankReal" w:hint="cs"/>
          <w:rtl/>
        </w:rPr>
        <w:t>ע</w:t>
      </w:r>
      <w:r w:rsidRPr="00805717">
        <w:rPr>
          <w:rFonts w:ascii="FbFrankReal" w:hAnsi="FbFrankReal" w:cs="FbFrankReal"/>
          <w:rtl/>
        </w:rPr>
        <w:t>"</w:t>
      </w:r>
      <w:r w:rsidRPr="00805717">
        <w:rPr>
          <w:rFonts w:ascii="FbFrankReal" w:hAnsi="FbFrankReal" w:cs="FbFrankReal" w:hint="cs"/>
          <w:rtl/>
        </w:rPr>
        <w:t>י הרמב</w:t>
      </w:r>
      <w:r w:rsidRPr="00805717">
        <w:rPr>
          <w:rFonts w:ascii="FbFrankReal" w:hAnsi="FbFrankReal" w:cs="FbFrankReal"/>
          <w:rtl/>
        </w:rPr>
        <w:t>"</w:t>
      </w:r>
      <w:r w:rsidRPr="00805717">
        <w:rPr>
          <w:rFonts w:ascii="FbFrankReal" w:hAnsi="FbFrankReal" w:cs="FbFrankReal" w:hint="cs"/>
          <w:rtl/>
        </w:rPr>
        <w:t>ם</w:t>
      </w:r>
      <w:r w:rsidRPr="00805717">
        <w:rPr>
          <w:rFonts w:ascii="FbFrankReal" w:hAnsi="FbFrankReal" w:cs="FbFrankReal"/>
          <w:rtl/>
        </w:rPr>
        <w:t xml:space="preserve">) </w:t>
      </w:r>
      <w:r w:rsidRPr="00805717">
        <w:rPr>
          <w:rFonts w:ascii="FbFrankReal" w:hAnsi="FbFrankReal" w:cs="FbFrankReal" w:hint="cs"/>
          <w:rtl/>
        </w:rPr>
        <w:t xml:space="preserve">ונתפשט ונתקבל בכל תפוצות ישראל </w:t>
      </w:r>
      <w:r w:rsidRPr="00805717">
        <w:rPr>
          <w:rFonts w:ascii="FbFrankReal" w:hAnsi="FbFrankReal" w:cs="FbFrankReal"/>
          <w:rtl/>
        </w:rPr>
        <w:t xml:space="preserve">– </w:t>
      </w:r>
      <w:r w:rsidRPr="00805717">
        <w:rPr>
          <w:rFonts w:ascii="FbFrankReal" w:hAnsi="FbFrankReal" w:cs="FbFrankReal" w:hint="cs"/>
          <w:rtl/>
        </w:rPr>
        <w:t xml:space="preserve">הוא כן בגדר </w:t>
      </w:r>
      <w:r w:rsidRPr="00805717">
        <w:rPr>
          <w:rFonts w:ascii="FbFrankReal" w:hAnsi="FbFrankReal" w:cs="FbFrankReal"/>
          <w:rtl/>
        </w:rPr>
        <w:t>"</w:t>
      </w:r>
      <w:r w:rsidRPr="00805717">
        <w:rPr>
          <w:rFonts w:ascii="FbFrankReal" w:hAnsi="FbFrankReal" w:cs="FbFrankReal" w:hint="cs"/>
          <w:rtl/>
        </w:rPr>
        <w:t>מין</w:t>
      </w:r>
      <w:r w:rsidRPr="00805717">
        <w:rPr>
          <w:rFonts w:ascii="FbFrankReal" w:hAnsi="FbFrankReal" w:cs="FbFrankReal"/>
          <w:rtl/>
        </w:rPr>
        <w:t xml:space="preserve">" </w:t>
      </w:r>
      <w:r w:rsidRPr="00805717">
        <w:rPr>
          <w:rFonts w:ascii="FbFrankReal" w:hAnsi="FbFrankReal" w:cs="FbFrankReal" w:hint="cs"/>
          <w:rtl/>
        </w:rPr>
        <w:t>לכל הדעות</w:t>
      </w:r>
      <w:r w:rsidRPr="00805717">
        <w:rPr>
          <w:rFonts w:ascii="FbFrankReal" w:hAnsi="FbFrankReal" w:cs="FbFrankReal"/>
          <w:rtl/>
        </w:rPr>
        <w:t>).</w:t>
      </w:r>
    </w:p>
    <w:p w14:paraId="4977C829" w14:textId="77777777" w:rsidR="00CD4828" w:rsidRPr="00805717" w:rsidRDefault="00CD4828" w:rsidP="00805717">
      <w:pPr>
        <w:pStyle w:val="FootnoteText"/>
        <w:bidi/>
        <w:spacing w:after="120" w:line="276" w:lineRule="auto"/>
        <w:ind w:firstLine="144"/>
        <w:jc w:val="both"/>
        <w:rPr>
          <w:rFonts w:ascii="FbFrankReal" w:hAnsi="FbFrankReal" w:cs="FbFrankReal"/>
          <w:rtl/>
        </w:rPr>
      </w:pPr>
      <w:r w:rsidRPr="00805717">
        <w:rPr>
          <w:rFonts w:ascii="FbFrankReal" w:hAnsi="FbFrankReal" w:cs="FbFrankReal" w:hint="cs"/>
          <w:rtl/>
        </w:rPr>
        <w:t xml:space="preserve">ועל כך מוסיף רבינו עוד </w:t>
      </w:r>
      <w:r w:rsidRPr="00805717">
        <w:rPr>
          <w:rFonts w:ascii="FbFrankReal" w:hAnsi="FbFrankReal" w:cs="FbFrankReal"/>
          <w:rtl/>
        </w:rPr>
        <w:t>(</w:t>
      </w:r>
      <w:r w:rsidRPr="00805717">
        <w:rPr>
          <w:rFonts w:ascii="FbFrankReal" w:hAnsi="FbFrankReal" w:cs="FbFrankReal" w:hint="cs"/>
          <w:rtl/>
        </w:rPr>
        <w:t>בשולי הגליון</w:t>
      </w:r>
      <w:r w:rsidRPr="00805717">
        <w:rPr>
          <w:rFonts w:ascii="FbFrankReal" w:hAnsi="FbFrankReal" w:cs="FbFrankReal"/>
          <w:rtl/>
        </w:rPr>
        <w:t xml:space="preserve">), </w:t>
      </w:r>
      <w:r w:rsidRPr="00805717">
        <w:rPr>
          <w:rFonts w:ascii="FbFrankReal" w:hAnsi="FbFrankReal" w:cs="FbFrankReal" w:hint="cs"/>
          <w:rtl/>
        </w:rPr>
        <w:t>שגישה זו שייכת גם לאלו ש</w:t>
      </w:r>
      <w:r w:rsidRPr="00805717">
        <w:rPr>
          <w:rFonts w:ascii="FbFrankReal" w:hAnsi="FbFrankReal" w:cs="FbFrankReal"/>
          <w:rtl/>
        </w:rPr>
        <w:t>"</w:t>
      </w:r>
      <w:r w:rsidRPr="00805717">
        <w:rPr>
          <w:rFonts w:ascii="FbFrankReal" w:hAnsi="FbFrankReal" w:cs="FbFrankReal" w:hint="cs"/>
          <w:rtl/>
        </w:rPr>
        <w:t>שגו וטעו בעיונם בכתבי האריז</w:t>
      </w:r>
      <w:r w:rsidRPr="00805717">
        <w:rPr>
          <w:rFonts w:ascii="FbFrankReal" w:hAnsi="FbFrankReal" w:cs="FbFrankReal"/>
          <w:rtl/>
        </w:rPr>
        <w:t>"</w:t>
      </w:r>
      <w:r w:rsidRPr="00805717">
        <w:rPr>
          <w:rFonts w:ascii="FbFrankReal" w:hAnsi="FbFrankReal" w:cs="FbFrankReal" w:hint="cs"/>
          <w:rtl/>
        </w:rPr>
        <w:t>ל</w:t>
      </w:r>
      <w:r w:rsidRPr="00805717">
        <w:rPr>
          <w:rFonts w:ascii="FbFrankReal" w:hAnsi="FbFrankReal" w:cs="FbFrankReal"/>
          <w:rtl/>
        </w:rPr>
        <w:t xml:space="preserve">" </w:t>
      </w:r>
      <w:r w:rsidRPr="00805717">
        <w:rPr>
          <w:rFonts w:ascii="FbFrankReal" w:hAnsi="FbFrankReal" w:cs="FbFrankReal" w:hint="cs"/>
          <w:rtl/>
        </w:rPr>
        <w:t>וסברו שהצמצום הוא כפשוטו</w:t>
      </w:r>
      <w:r w:rsidRPr="00805717">
        <w:rPr>
          <w:rFonts w:ascii="FbFrankReal" w:hAnsi="FbFrankReal" w:cs="FbFrankReal"/>
          <w:rtl/>
        </w:rPr>
        <w:t xml:space="preserve">, </w:t>
      </w:r>
      <w:r w:rsidRPr="00805717">
        <w:rPr>
          <w:rFonts w:ascii="FbFrankReal" w:hAnsi="FbFrankReal" w:cs="FbFrankReal" w:hint="cs"/>
          <w:rtl/>
        </w:rPr>
        <w:t>שיסוד סברתם נעוצה בזה שהקב</w:t>
      </w:r>
      <w:r w:rsidRPr="00805717">
        <w:rPr>
          <w:rFonts w:ascii="FbFrankReal" w:hAnsi="FbFrankReal" w:cs="FbFrankReal"/>
          <w:rtl/>
        </w:rPr>
        <w:t>"</w:t>
      </w:r>
      <w:r w:rsidRPr="00805717">
        <w:rPr>
          <w:rFonts w:ascii="FbFrankReal" w:hAnsi="FbFrankReal" w:cs="FbFrankReal" w:hint="cs"/>
          <w:rtl/>
        </w:rPr>
        <w:t xml:space="preserve">ה הוא </w:t>
      </w:r>
      <w:r w:rsidRPr="00805717">
        <w:rPr>
          <w:rFonts w:ascii="FbFrankReal" w:hAnsi="FbFrankReal" w:cs="FbFrankReal"/>
          <w:rtl/>
        </w:rPr>
        <w:t>"</w:t>
      </w:r>
      <w:r w:rsidRPr="00805717">
        <w:rPr>
          <w:rFonts w:ascii="FbFrankReal" w:hAnsi="FbFrankReal" w:cs="FbFrankReal" w:hint="cs"/>
          <w:rtl/>
        </w:rPr>
        <w:t>כל</w:t>
      </w:r>
      <w:r w:rsidRPr="00805717">
        <w:rPr>
          <w:rFonts w:ascii="FbFrankReal" w:hAnsi="FbFrankReal" w:cs="FbFrankReal"/>
          <w:rtl/>
        </w:rPr>
        <w:t>-</w:t>
      </w:r>
      <w:r w:rsidRPr="00805717">
        <w:rPr>
          <w:rFonts w:ascii="FbFrankReal" w:hAnsi="FbFrankReal" w:cs="FbFrankReal" w:hint="cs"/>
          <w:rtl/>
        </w:rPr>
        <w:t>יכול</w:t>
      </w:r>
      <w:r w:rsidRPr="00805717">
        <w:rPr>
          <w:rFonts w:ascii="FbFrankReal" w:hAnsi="FbFrankReal" w:cs="FbFrankReal"/>
          <w:rtl/>
        </w:rPr>
        <w:t xml:space="preserve">" </w:t>
      </w:r>
      <w:r w:rsidRPr="00805717">
        <w:rPr>
          <w:rFonts w:ascii="FbFrankReal" w:hAnsi="FbFrankReal" w:cs="FbFrankReal" w:hint="cs"/>
          <w:rtl/>
        </w:rPr>
        <w:t>ו</w:t>
      </w:r>
      <w:r w:rsidRPr="00805717">
        <w:rPr>
          <w:rFonts w:ascii="FbFrankReal" w:hAnsi="FbFrankReal" w:cs="FbFrankReal"/>
          <w:rtl/>
        </w:rPr>
        <w:t>"</w:t>
      </w:r>
      <w:r w:rsidRPr="00805717">
        <w:rPr>
          <w:rFonts w:ascii="FbFrankReal" w:hAnsi="FbFrankReal" w:cs="FbFrankReal" w:hint="cs"/>
          <w:rtl/>
        </w:rPr>
        <w:t>ונמנע הנמנעות</w:t>
      </w:r>
      <w:r w:rsidRPr="00805717">
        <w:rPr>
          <w:rFonts w:ascii="FbFrankReal" w:hAnsi="FbFrankReal" w:cs="FbFrankReal"/>
          <w:rtl/>
        </w:rPr>
        <w:t xml:space="preserve">", </w:t>
      </w:r>
      <w:r w:rsidRPr="00805717">
        <w:rPr>
          <w:rFonts w:ascii="FbFrankReal" w:hAnsi="FbFrankReal" w:cs="FbFrankReal" w:hint="cs"/>
          <w:rtl/>
        </w:rPr>
        <w:t>ואעפ</w:t>
      </w:r>
      <w:r w:rsidRPr="00805717">
        <w:rPr>
          <w:rFonts w:ascii="FbFrankReal" w:hAnsi="FbFrankReal" w:cs="FbFrankReal"/>
          <w:rtl/>
        </w:rPr>
        <w:t>"</w:t>
      </w:r>
      <w:r w:rsidRPr="00805717">
        <w:rPr>
          <w:rFonts w:ascii="FbFrankReal" w:hAnsi="FbFrankReal" w:cs="FbFrankReal" w:hint="cs"/>
          <w:rtl/>
        </w:rPr>
        <w:t xml:space="preserve">כ זו היתה טעות ולא נפסקה ההלכה כדבריהם </w:t>
      </w:r>
      <w:r w:rsidRPr="00805717">
        <w:rPr>
          <w:rFonts w:ascii="FbFrankReal" w:hAnsi="FbFrankReal" w:cs="FbFrankReal"/>
          <w:rtl/>
        </w:rPr>
        <w:t>(</w:t>
      </w:r>
      <w:r w:rsidRPr="00805717">
        <w:rPr>
          <w:rFonts w:ascii="FbFrankReal" w:hAnsi="FbFrankReal" w:cs="FbFrankReal" w:hint="cs"/>
          <w:rtl/>
        </w:rPr>
        <w:t>וראה הערה הבאה</w:t>
      </w:r>
      <w:r w:rsidRPr="00805717">
        <w:rPr>
          <w:rFonts w:ascii="FbFrankReal" w:hAnsi="FbFrankReal" w:cs="FbFrankReal"/>
          <w:rtl/>
        </w:rPr>
        <w:t>).</w:t>
      </w:r>
    </w:p>
    <w:p w14:paraId="13469F65" w14:textId="77777777" w:rsidR="00CD4828" w:rsidRPr="00805717" w:rsidRDefault="00CD4828" w:rsidP="00805717">
      <w:pPr>
        <w:pStyle w:val="FootnoteText"/>
        <w:bidi/>
        <w:spacing w:after="120" w:line="276" w:lineRule="auto"/>
        <w:ind w:firstLine="144"/>
        <w:jc w:val="both"/>
        <w:rPr>
          <w:rFonts w:ascii="FbFrankReal" w:hAnsi="FbFrankReal" w:cs="FbFrankReal"/>
          <w:rtl/>
        </w:rPr>
      </w:pPr>
      <w:r w:rsidRPr="00805717">
        <w:rPr>
          <w:rFonts w:ascii="FbFrankReal" w:hAnsi="FbFrankReal" w:cs="FbFrankReal"/>
          <w:rtl/>
        </w:rPr>
        <w:t xml:space="preserve">*) </w:t>
      </w:r>
      <w:r w:rsidRPr="00805717">
        <w:rPr>
          <w:rFonts w:ascii="FbFrankReal" w:hAnsi="FbFrankReal" w:cs="FbFrankReal" w:hint="cs"/>
          <w:rtl/>
        </w:rPr>
        <w:t xml:space="preserve">וראה </w:t>
      </w:r>
      <w:r w:rsidRPr="00805717">
        <w:rPr>
          <w:rFonts w:ascii="FbFrankReal" w:hAnsi="FbFrankReal" w:cs="FbFrankReal"/>
          <w:rtl/>
        </w:rPr>
        <w:t>'</w:t>
      </w:r>
      <w:r w:rsidRPr="00805717">
        <w:rPr>
          <w:rFonts w:ascii="FbFrankReal" w:hAnsi="FbFrankReal" w:cs="FbFrankReal" w:hint="cs"/>
          <w:rtl/>
        </w:rPr>
        <w:t>קובץ היובל</w:t>
      </w:r>
      <w:r w:rsidRPr="00805717">
        <w:rPr>
          <w:rFonts w:ascii="FbFrankReal" w:hAnsi="FbFrankReal" w:cs="FbFrankReal"/>
          <w:rtl/>
        </w:rPr>
        <w:t>' (</w:t>
      </w:r>
      <w:r w:rsidRPr="00805717">
        <w:rPr>
          <w:rFonts w:ascii="FbFrankReal" w:hAnsi="FbFrankReal" w:cs="FbFrankReal" w:hint="cs"/>
          <w:rtl/>
        </w:rPr>
        <w:t>ח</w:t>
      </w:r>
      <w:r w:rsidRPr="00805717">
        <w:rPr>
          <w:rFonts w:ascii="FbFrankReal" w:hAnsi="FbFrankReal" w:cs="FbFrankReal"/>
          <w:rtl/>
        </w:rPr>
        <w:t>"</w:t>
      </w:r>
      <w:r w:rsidRPr="00805717">
        <w:rPr>
          <w:rFonts w:ascii="FbFrankReal" w:hAnsi="FbFrankReal" w:cs="FbFrankReal" w:hint="cs"/>
          <w:rtl/>
        </w:rPr>
        <w:t>א ע</w:t>
      </w:r>
      <w:r w:rsidRPr="00805717">
        <w:rPr>
          <w:rFonts w:ascii="FbFrankReal" w:hAnsi="FbFrankReal" w:cs="FbFrankReal"/>
          <w:rtl/>
        </w:rPr>
        <w:t xml:space="preserve">' 228 </w:t>
      </w:r>
      <w:r w:rsidRPr="00805717">
        <w:rPr>
          <w:rFonts w:ascii="FbFrankReal" w:hAnsi="FbFrankReal" w:cs="FbFrankReal" w:hint="cs"/>
          <w:rtl/>
        </w:rPr>
        <w:t>ואילך</w:t>
      </w:r>
      <w:r w:rsidRPr="00805717">
        <w:rPr>
          <w:rFonts w:ascii="FbFrankReal" w:hAnsi="FbFrankReal" w:cs="FbFrankReal"/>
          <w:rtl/>
        </w:rPr>
        <w:t xml:space="preserve">) </w:t>
      </w:r>
      <w:r w:rsidRPr="00805717">
        <w:rPr>
          <w:rFonts w:ascii="FbFrankReal" w:hAnsi="FbFrankReal" w:cs="FbFrankReal" w:hint="cs"/>
          <w:rtl/>
        </w:rPr>
        <w:t>בענין ה</w:t>
      </w:r>
      <w:r w:rsidRPr="00805717">
        <w:rPr>
          <w:rFonts w:ascii="FbFrankReal" w:hAnsi="FbFrankReal" w:cs="FbFrankReal"/>
          <w:rtl/>
        </w:rPr>
        <w:t>"</w:t>
      </w:r>
      <w:r w:rsidRPr="00805717">
        <w:rPr>
          <w:rFonts w:ascii="FbFrankReal" w:hAnsi="FbFrankReal" w:cs="FbFrankReal" w:hint="cs"/>
          <w:rtl/>
        </w:rPr>
        <w:t>שוגג</w:t>
      </w:r>
      <w:r w:rsidRPr="00805717">
        <w:rPr>
          <w:rFonts w:ascii="FbFrankReal" w:hAnsi="FbFrankReal" w:cs="FbFrankReal"/>
          <w:rtl/>
        </w:rPr>
        <w:t xml:space="preserve">" </w:t>
      </w:r>
      <w:r w:rsidRPr="00805717">
        <w:rPr>
          <w:rFonts w:ascii="FbFrankReal" w:hAnsi="FbFrankReal" w:cs="FbFrankReal" w:hint="cs"/>
          <w:rtl/>
        </w:rPr>
        <w:t>בעיקרי הדת</w:t>
      </w:r>
      <w:r w:rsidRPr="00805717">
        <w:rPr>
          <w:rFonts w:ascii="FbFrankReal" w:hAnsi="FbFrankReal" w:cs="FbFrankReal"/>
          <w:rtl/>
        </w:rPr>
        <w:t xml:space="preserve">, </w:t>
      </w:r>
      <w:r w:rsidRPr="00805717">
        <w:rPr>
          <w:rFonts w:ascii="FbFrankReal" w:hAnsi="FbFrankReal" w:cs="FbFrankReal" w:hint="cs"/>
          <w:rtl/>
        </w:rPr>
        <w:t>עיי</w:t>
      </w:r>
      <w:r w:rsidRPr="00805717">
        <w:rPr>
          <w:rFonts w:ascii="FbFrankReal" w:hAnsi="FbFrankReal" w:cs="FbFrankReal"/>
          <w:rtl/>
        </w:rPr>
        <w:t>"</w:t>
      </w:r>
      <w:r w:rsidRPr="00805717">
        <w:rPr>
          <w:rFonts w:ascii="FbFrankReal" w:hAnsi="FbFrankReal" w:cs="FbFrankReal" w:hint="cs"/>
          <w:rtl/>
        </w:rPr>
        <w:t>ש באריכות</w:t>
      </w:r>
      <w:r w:rsidRPr="00805717">
        <w:rPr>
          <w:rFonts w:ascii="FbFrankReal" w:hAnsi="FbFrankReal" w:cs="FbFrankReal"/>
          <w:rtl/>
        </w:rPr>
        <w:t xml:space="preserve">. </w:t>
      </w:r>
    </w:p>
    <w:p w14:paraId="175D98A5" w14:textId="347EAC99"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t xml:space="preserve">**) </w:t>
      </w:r>
      <w:r w:rsidRPr="00805717">
        <w:rPr>
          <w:rFonts w:ascii="FbFrankReal" w:hAnsi="FbFrankReal" w:cs="FbFrankReal" w:hint="cs"/>
          <w:rtl/>
        </w:rPr>
        <w:t>ראה דברי ר</w:t>
      </w:r>
      <w:r w:rsidRPr="00805717">
        <w:rPr>
          <w:rFonts w:ascii="FbFrankReal" w:hAnsi="FbFrankReal" w:cs="FbFrankReal"/>
          <w:rtl/>
        </w:rPr>
        <w:t xml:space="preserve">' </w:t>
      </w:r>
      <w:r w:rsidRPr="00805717">
        <w:rPr>
          <w:rFonts w:ascii="FbFrankReal" w:hAnsi="FbFrankReal" w:cs="FbFrankReal" w:hint="cs"/>
          <w:rtl/>
        </w:rPr>
        <w:t xml:space="preserve">משה בן חסדאי מתַּקוּ </w:t>
      </w:r>
      <w:r w:rsidRPr="00805717">
        <w:rPr>
          <w:rFonts w:ascii="FbFrankReal" w:hAnsi="FbFrankReal" w:cs="FbFrankReal"/>
          <w:rtl/>
        </w:rPr>
        <w:t>(</w:t>
      </w:r>
      <w:r w:rsidRPr="00805717">
        <w:rPr>
          <w:rFonts w:ascii="FbFrankReal" w:hAnsi="FbFrankReal" w:cs="FbFrankReal" w:hint="cs"/>
          <w:rtl/>
        </w:rPr>
        <w:t>אוצר נחמד</w:t>
      </w:r>
      <w:r w:rsidRPr="00805717">
        <w:rPr>
          <w:rFonts w:ascii="FbFrankReal" w:hAnsi="FbFrankReal" w:cs="FbFrankReal"/>
          <w:rtl/>
        </w:rPr>
        <w:t xml:space="preserve">, </w:t>
      </w:r>
      <w:r w:rsidRPr="00805717">
        <w:rPr>
          <w:rFonts w:ascii="FbFrankReal" w:hAnsi="FbFrankReal" w:cs="FbFrankReal" w:hint="cs"/>
          <w:rtl/>
        </w:rPr>
        <w:t xml:space="preserve">ג </w:t>
      </w:r>
      <w:r w:rsidRPr="00805717">
        <w:rPr>
          <w:rFonts w:ascii="FbFrankReal" w:hAnsi="FbFrankReal" w:cs="FbFrankReal"/>
          <w:rtl/>
        </w:rPr>
        <w:t>55): "</w:t>
      </w:r>
      <w:r w:rsidRPr="00805717">
        <w:rPr>
          <w:rFonts w:ascii="FbFrankReal" w:hAnsi="FbFrankReal" w:cs="FbFrankReal" w:hint="cs"/>
          <w:rtl/>
        </w:rPr>
        <w:t>וברא מלאכים ובני אדם לעבודתו ובראם בצלם דמות תבניתו</w:t>
      </w:r>
      <w:r w:rsidRPr="00805717">
        <w:rPr>
          <w:rFonts w:ascii="FbFrankReal" w:hAnsi="FbFrankReal" w:cs="FbFrankReal"/>
          <w:rtl/>
        </w:rPr>
        <w:t xml:space="preserve">, </w:t>
      </w:r>
      <w:r w:rsidRPr="00805717">
        <w:rPr>
          <w:rFonts w:ascii="FbFrankReal" w:hAnsi="FbFrankReal" w:cs="FbFrankReal" w:hint="cs"/>
          <w:rtl/>
        </w:rPr>
        <w:t>כמו שיש לעדות תורה ונביאים וכתובים משנה ותלמוד ואגדות</w:t>
      </w:r>
      <w:r w:rsidRPr="00805717">
        <w:rPr>
          <w:rFonts w:ascii="FbFrankReal" w:hAnsi="FbFrankReal" w:cs="FbFrankReal"/>
          <w:rtl/>
        </w:rPr>
        <w:t xml:space="preserve">" – </w:t>
      </w:r>
      <w:r w:rsidRPr="00805717">
        <w:rPr>
          <w:rFonts w:ascii="FbFrankReal" w:hAnsi="FbFrankReal" w:cs="FbFrankReal" w:hint="cs"/>
          <w:rtl/>
        </w:rPr>
        <w:t>עיי</w:t>
      </w:r>
      <w:r w:rsidRPr="00805717">
        <w:rPr>
          <w:rFonts w:ascii="FbFrankReal" w:hAnsi="FbFrankReal" w:cs="FbFrankReal"/>
          <w:rtl/>
        </w:rPr>
        <w:t>"</w:t>
      </w:r>
      <w:r w:rsidRPr="00805717">
        <w:rPr>
          <w:rFonts w:ascii="FbFrankReal" w:hAnsi="FbFrankReal" w:cs="FbFrankReal" w:hint="cs"/>
          <w:rtl/>
        </w:rPr>
        <w:t>ש באריכות</w:t>
      </w:r>
      <w:r w:rsidRPr="00805717">
        <w:rPr>
          <w:rFonts w:ascii="FbFrankReal" w:hAnsi="FbFrankReal" w:cs="FbFrankReal"/>
          <w:rtl/>
        </w:rPr>
        <w:t>.</w:t>
      </w:r>
      <w:r>
        <w:rPr>
          <w:rFonts w:ascii="FbFrankReal" w:hAnsi="FbFrankReal" w:cs="FbFrankReal"/>
          <w:rtl/>
        </w:rPr>
        <w:t xml:space="preserve"> </w:t>
      </w:r>
    </w:p>
  </w:footnote>
  <w:footnote w:id="151">
    <w:p w14:paraId="7CB5B932" w14:textId="530F6655"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 xml:space="preserve">ראה המלך במסיבו </w:t>
      </w:r>
      <w:r w:rsidRPr="00805717">
        <w:rPr>
          <w:rFonts w:ascii="FbFrankReal" w:hAnsi="FbFrankReal" w:cs="FbFrankReal"/>
          <w:rtl/>
        </w:rPr>
        <w:t>(</w:t>
      </w:r>
      <w:r w:rsidRPr="00805717">
        <w:rPr>
          <w:rFonts w:ascii="FbFrankReal" w:hAnsi="FbFrankReal" w:cs="FbFrankReal" w:hint="cs"/>
          <w:rtl/>
        </w:rPr>
        <w:t>ב</w:t>
      </w:r>
      <w:r w:rsidRPr="00805717">
        <w:rPr>
          <w:rFonts w:ascii="FbFrankReal" w:hAnsi="FbFrankReal" w:cs="FbFrankReal"/>
          <w:rtl/>
        </w:rPr>
        <w:t xml:space="preserve">, </w:t>
      </w:r>
      <w:r w:rsidRPr="00805717">
        <w:rPr>
          <w:rFonts w:ascii="FbFrankReal" w:hAnsi="FbFrankReal" w:cs="FbFrankReal" w:hint="cs"/>
          <w:rtl/>
        </w:rPr>
        <w:t>ע</w:t>
      </w:r>
      <w:r w:rsidRPr="00805717">
        <w:rPr>
          <w:rFonts w:ascii="FbFrankReal" w:hAnsi="FbFrankReal" w:cs="FbFrankReal"/>
          <w:rtl/>
        </w:rPr>
        <w:t xml:space="preserve">' </w:t>
      </w:r>
      <w:r w:rsidRPr="00805717">
        <w:rPr>
          <w:rFonts w:ascii="FbFrankReal" w:hAnsi="FbFrankReal" w:cs="FbFrankReal" w:hint="cs"/>
          <w:rtl/>
        </w:rPr>
        <w:t>ריח ואילך</w:t>
      </w:r>
      <w:r w:rsidRPr="00805717">
        <w:rPr>
          <w:rFonts w:ascii="FbFrankReal" w:hAnsi="FbFrankReal" w:cs="FbFrankReal"/>
          <w:rtl/>
        </w:rPr>
        <w:t xml:space="preserve">, </w:t>
      </w:r>
      <w:r w:rsidRPr="00805717">
        <w:rPr>
          <w:rFonts w:ascii="FbFrankReal" w:hAnsi="FbFrankReal" w:cs="FbFrankReal" w:hint="cs"/>
          <w:rtl/>
        </w:rPr>
        <w:t xml:space="preserve">על פי רשימת השומעים </w:t>
      </w:r>
      <w:r w:rsidRPr="00805717">
        <w:rPr>
          <w:rFonts w:ascii="FbFrankReal" w:hAnsi="FbFrankReal" w:cs="FbFrankReal"/>
          <w:rtl/>
        </w:rPr>
        <w:t xml:space="preserve">– </w:t>
      </w:r>
      <w:r w:rsidRPr="00805717">
        <w:rPr>
          <w:rFonts w:ascii="FbFrankReal" w:hAnsi="FbFrankReal" w:cs="FbFrankReal" w:hint="cs"/>
          <w:rtl/>
        </w:rPr>
        <w:t>בלתי מוגה</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rtl/>
        </w:rPr>
        <w:t>"...</w:t>
      </w:r>
      <w:r w:rsidRPr="00805717">
        <w:rPr>
          <w:rFonts w:ascii="FbFrankReal" w:hAnsi="FbFrankReal" w:cs="FbFrankReal" w:hint="cs"/>
          <w:rtl/>
        </w:rPr>
        <w:t>שאדמו</w:t>
      </w:r>
      <w:r w:rsidRPr="00805717">
        <w:rPr>
          <w:rFonts w:ascii="FbFrankReal" w:hAnsi="FbFrankReal" w:cs="FbFrankReal"/>
          <w:rtl/>
        </w:rPr>
        <w:t>"</w:t>
      </w:r>
      <w:r w:rsidRPr="00805717">
        <w:rPr>
          <w:rFonts w:ascii="FbFrankReal" w:hAnsi="FbFrankReal" w:cs="FbFrankReal" w:hint="cs"/>
          <w:rtl/>
        </w:rPr>
        <w:t xml:space="preserve">ר הזקן ידע ווי עס איז געווען אנטפלעקט שעל פי חסידות צריך לומר שהצמצום אינו כפשוטו </w:t>
      </w:r>
      <w:r w:rsidRPr="00805717">
        <w:rPr>
          <w:rFonts w:ascii="FbFrankReal" w:hAnsi="FbFrankReal" w:cs="FbFrankReal"/>
          <w:rtl/>
        </w:rPr>
        <w:t xml:space="preserve">. . </w:t>
      </w:r>
      <w:r w:rsidRPr="00805717">
        <w:rPr>
          <w:rFonts w:ascii="FbFrankReal" w:hAnsi="FbFrankReal" w:cs="FbFrankReal" w:hint="cs"/>
          <w:rtl/>
        </w:rPr>
        <w:t>וכך קיבל מהמגיד ומהבעש</w:t>
      </w:r>
      <w:r w:rsidRPr="00805717">
        <w:rPr>
          <w:rFonts w:ascii="FbFrankReal" w:hAnsi="FbFrankReal" w:cs="FbFrankReal"/>
          <w:rtl/>
        </w:rPr>
        <w:t>"</w:t>
      </w:r>
      <w:r w:rsidRPr="00805717">
        <w:rPr>
          <w:rFonts w:ascii="FbFrankReal" w:hAnsi="FbFrankReal" w:cs="FbFrankReal" w:hint="cs"/>
          <w:rtl/>
        </w:rPr>
        <w:t>ט</w:t>
      </w:r>
      <w:r w:rsidRPr="00805717">
        <w:rPr>
          <w:rFonts w:ascii="FbFrankReal" w:hAnsi="FbFrankReal" w:cs="FbFrankReal"/>
          <w:rtl/>
        </w:rPr>
        <w:t xml:space="preserve">". </w:t>
      </w:r>
      <w:r w:rsidRPr="00805717">
        <w:rPr>
          <w:rFonts w:ascii="FbFrankReal" w:hAnsi="FbFrankReal" w:cs="FbFrankReal" w:hint="cs"/>
          <w:rtl/>
        </w:rPr>
        <w:t>וקיבל פירוש המקראות שלפיהם מושללת האמונה בצמצום כפשוטו</w:t>
      </w:r>
      <w:r w:rsidRPr="00805717">
        <w:rPr>
          <w:rFonts w:ascii="FbFrankReal" w:hAnsi="FbFrankReal" w:cs="FbFrankReal"/>
          <w:rtl/>
        </w:rPr>
        <w:t xml:space="preserve">. </w:t>
      </w:r>
      <w:r w:rsidRPr="00805717">
        <w:rPr>
          <w:rFonts w:ascii="FbFrankReal" w:hAnsi="FbFrankReal" w:cs="FbFrankReal" w:hint="cs"/>
          <w:rtl/>
        </w:rPr>
        <w:t>ויש להאריך ועוד חזון למועד</w:t>
      </w:r>
      <w:r w:rsidRPr="00805717">
        <w:rPr>
          <w:rFonts w:ascii="FbFrankReal" w:hAnsi="FbFrankReal" w:cs="FbFrankReal"/>
          <w:rtl/>
        </w:rPr>
        <w:t>.</w:t>
      </w:r>
      <w:r>
        <w:rPr>
          <w:rFonts w:ascii="FbFrankReal" w:hAnsi="FbFrankReal" w:cs="FbFrankReal"/>
          <w:rtl/>
        </w:rPr>
        <w:t xml:space="preserve"> </w:t>
      </w:r>
    </w:p>
    <w:p w14:paraId="628EA966" w14:textId="59FDA14A"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hint="cs"/>
          <w:rtl/>
        </w:rPr>
        <w:t>ולהעיר מ</w:t>
      </w:r>
      <w:r w:rsidRPr="00805717">
        <w:rPr>
          <w:rFonts w:ascii="FbFrankReal" w:hAnsi="FbFrankReal" w:cs="FbFrankReal"/>
          <w:rtl/>
        </w:rPr>
        <w:t>'</w:t>
      </w:r>
      <w:r w:rsidRPr="00805717">
        <w:rPr>
          <w:rFonts w:ascii="FbFrankReal" w:hAnsi="FbFrankReal" w:cs="FbFrankReal" w:hint="cs"/>
          <w:rtl/>
        </w:rPr>
        <w:t>עבודת הקודש</w:t>
      </w:r>
      <w:r w:rsidRPr="00805717">
        <w:rPr>
          <w:rFonts w:ascii="FbFrankReal" w:hAnsi="FbFrankReal" w:cs="FbFrankReal"/>
          <w:rtl/>
        </w:rPr>
        <w:t xml:space="preserve">' </w:t>
      </w:r>
      <w:r w:rsidRPr="00805717">
        <w:rPr>
          <w:rFonts w:ascii="FbFrankReal" w:hAnsi="FbFrankReal" w:cs="FbFrankReal" w:hint="cs"/>
          <w:rtl/>
        </w:rPr>
        <w:t>לר</w:t>
      </w:r>
      <w:r w:rsidRPr="00805717">
        <w:rPr>
          <w:rFonts w:ascii="FbFrankReal" w:hAnsi="FbFrankReal" w:cs="FbFrankReal"/>
          <w:rtl/>
        </w:rPr>
        <w:t>"</w:t>
      </w:r>
      <w:r w:rsidRPr="00805717">
        <w:rPr>
          <w:rFonts w:ascii="FbFrankReal" w:hAnsi="FbFrankReal" w:cs="FbFrankReal" w:hint="cs"/>
          <w:rtl/>
        </w:rPr>
        <w:t xml:space="preserve">מ בן גבאי </w:t>
      </w:r>
      <w:r w:rsidRPr="00805717">
        <w:rPr>
          <w:rFonts w:ascii="FbFrankReal" w:hAnsi="FbFrankReal" w:cs="FbFrankReal"/>
          <w:rtl/>
        </w:rPr>
        <w:t>(</w:t>
      </w:r>
      <w:r w:rsidRPr="00805717">
        <w:rPr>
          <w:rFonts w:ascii="FbFrankReal" w:hAnsi="FbFrankReal" w:cs="FbFrankReal" w:hint="cs"/>
          <w:rtl/>
        </w:rPr>
        <w:t>ג</w:t>
      </w:r>
      <w:r w:rsidRPr="00805717">
        <w:rPr>
          <w:rFonts w:ascii="FbFrankReal" w:hAnsi="FbFrankReal" w:cs="FbFrankReal"/>
          <w:rtl/>
        </w:rPr>
        <w:t xml:space="preserve">, </w:t>
      </w:r>
      <w:r w:rsidRPr="00805717">
        <w:rPr>
          <w:rFonts w:ascii="FbFrankReal" w:hAnsi="FbFrankReal" w:cs="FbFrankReal" w:hint="cs"/>
          <w:rtl/>
        </w:rPr>
        <w:t>ל</w:t>
      </w:r>
      <w:r w:rsidRPr="00805717">
        <w:rPr>
          <w:rFonts w:ascii="FbFrankReal" w:hAnsi="FbFrankReal" w:cs="FbFrankReal"/>
          <w:rtl/>
        </w:rPr>
        <w:t xml:space="preserve">) </w:t>
      </w:r>
      <w:r w:rsidRPr="00805717">
        <w:rPr>
          <w:rFonts w:ascii="FbFrankReal" w:hAnsi="FbFrankReal" w:cs="FbFrankReal" w:hint="cs"/>
          <w:rtl/>
        </w:rPr>
        <w:t xml:space="preserve">לגבי פירוש הלשון </w:t>
      </w:r>
      <w:r w:rsidRPr="00805717">
        <w:rPr>
          <w:rFonts w:ascii="FbFrankReal" w:hAnsi="FbFrankReal" w:cs="FbFrankReal"/>
          <w:rtl/>
        </w:rPr>
        <w:t>"</w:t>
      </w:r>
      <w:r w:rsidRPr="00805717">
        <w:rPr>
          <w:rFonts w:ascii="FbFrankReal" w:hAnsi="FbFrankReal" w:cs="FbFrankReal" w:hint="cs"/>
          <w:rtl/>
        </w:rPr>
        <w:t>כבוד ה</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rtl/>
        </w:rPr>
        <w:t>"</w:t>
      </w:r>
      <w:r w:rsidRPr="00805717">
        <w:rPr>
          <w:rFonts w:ascii="FbFrankReal" w:hAnsi="FbFrankReal" w:cs="FbFrankReal" w:hint="cs"/>
          <w:rtl/>
        </w:rPr>
        <w:t>ואנו על מי נסמוך בזה ובכיוצא בו</w:t>
      </w:r>
      <w:r w:rsidRPr="00805717">
        <w:rPr>
          <w:rFonts w:ascii="FbFrankReal" w:hAnsi="FbFrankReal" w:cs="FbFrankReal"/>
          <w:rtl/>
        </w:rPr>
        <w:t xml:space="preserve">, </w:t>
      </w:r>
      <w:r w:rsidRPr="00805717">
        <w:rPr>
          <w:rFonts w:ascii="FbFrankReal" w:hAnsi="FbFrankReal" w:cs="FbFrankReal" w:hint="cs"/>
          <w:rtl/>
        </w:rPr>
        <w:t>האם נסמוך על מי שהיה מקובל מן הנביאים ע</w:t>
      </w:r>
      <w:r w:rsidRPr="00805717">
        <w:rPr>
          <w:rFonts w:ascii="FbFrankReal" w:hAnsi="FbFrankReal" w:cs="FbFrankReal"/>
          <w:rtl/>
        </w:rPr>
        <w:t>"</w:t>
      </w:r>
      <w:r w:rsidRPr="00805717">
        <w:rPr>
          <w:rFonts w:ascii="FbFrankReal" w:hAnsi="FbFrankReal" w:cs="FbFrankReal" w:hint="cs"/>
          <w:rtl/>
        </w:rPr>
        <w:t>ה</w:t>
      </w:r>
      <w:r w:rsidRPr="00805717">
        <w:rPr>
          <w:rFonts w:ascii="FbFrankReal" w:hAnsi="FbFrankReal" w:cs="FbFrankReal"/>
          <w:rtl/>
        </w:rPr>
        <w:t xml:space="preserve">, </w:t>
      </w:r>
      <w:r w:rsidRPr="00805717">
        <w:rPr>
          <w:rFonts w:ascii="FbFrankReal" w:hAnsi="FbFrankReal" w:cs="FbFrankReal" w:hint="cs"/>
          <w:rtl/>
        </w:rPr>
        <w:t>או על הרב המקובל משקול דעתו</w:t>
      </w:r>
      <w:r w:rsidRPr="00805717">
        <w:rPr>
          <w:rFonts w:ascii="FbFrankReal" w:hAnsi="FbFrankReal" w:cs="FbFrankReal"/>
          <w:rtl/>
        </w:rPr>
        <w:t xml:space="preserve">, </w:t>
      </w:r>
      <w:r w:rsidRPr="00805717">
        <w:rPr>
          <w:rFonts w:ascii="FbFrankReal" w:hAnsi="FbFrankReal" w:cs="FbFrankReal" w:hint="cs"/>
          <w:rtl/>
        </w:rPr>
        <w:t>עם הקדמות היוני הממרא המזייף וסותר האמת בפתוייו</w:t>
      </w:r>
      <w:r w:rsidRPr="00805717">
        <w:rPr>
          <w:rFonts w:ascii="FbFrankReal" w:hAnsi="FbFrankReal" w:cs="FbFrankReal"/>
          <w:rtl/>
        </w:rPr>
        <w:t>".</w:t>
      </w:r>
      <w:r>
        <w:rPr>
          <w:rFonts w:ascii="FbFrankReal" w:hAnsi="FbFrankReal" w:cs="FbFrankReal"/>
          <w:rtl/>
        </w:rPr>
        <w:t xml:space="preserve"> </w:t>
      </w:r>
    </w:p>
  </w:footnote>
  <w:footnote w:id="152">
    <w:p w14:paraId="1605A02C"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 xml:space="preserve">קהלת </w:t>
      </w:r>
      <w:r w:rsidRPr="00805717">
        <w:rPr>
          <w:rFonts w:ascii="FbFrankReal" w:hAnsi="FbFrankReal" w:cs="FbFrankReal"/>
          <w:rtl/>
        </w:rPr>
        <w:t>(</w:t>
      </w:r>
      <w:r w:rsidRPr="00805717">
        <w:rPr>
          <w:rFonts w:ascii="FbFrankReal" w:hAnsi="FbFrankReal" w:cs="FbFrankReal" w:hint="cs"/>
          <w:rtl/>
        </w:rPr>
        <w:t>ד</w:t>
      </w:r>
      <w:r w:rsidRPr="00805717">
        <w:rPr>
          <w:rFonts w:ascii="FbFrankReal" w:hAnsi="FbFrankReal" w:cs="FbFrankReal"/>
          <w:rtl/>
        </w:rPr>
        <w:t xml:space="preserve">, </w:t>
      </w:r>
      <w:r w:rsidRPr="00805717">
        <w:rPr>
          <w:rFonts w:ascii="FbFrankReal" w:hAnsi="FbFrankReal" w:cs="FbFrankReal" w:hint="cs"/>
          <w:rtl/>
        </w:rPr>
        <w:t>ח</w:t>
      </w:r>
      <w:r w:rsidRPr="00805717">
        <w:rPr>
          <w:rFonts w:ascii="FbFrankReal" w:hAnsi="FbFrankReal" w:cs="FbFrankReal"/>
          <w:rtl/>
        </w:rPr>
        <w:t>).</w:t>
      </w:r>
    </w:p>
  </w:footnote>
  <w:footnote w:id="153">
    <w:p w14:paraId="70DE83F6" w14:textId="1F5A2CDB"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וראה ספר החקירה לכ</w:t>
      </w:r>
      <w:r w:rsidRPr="00805717">
        <w:rPr>
          <w:rFonts w:ascii="FbFrankReal" w:hAnsi="FbFrankReal" w:cs="FbFrankReal"/>
          <w:rtl/>
        </w:rPr>
        <w:t>"</w:t>
      </w:r>
      <w:r w:rsidRPr="00805717">
        <w:rPr>
          <w:rFonts w:ascii="FbFrankReal" w:hAnsi="FbFrankReal" w:cs="FbFrankReal" w:hint="cs"/>
          <w:rtl/>
        </w:rPr>
        <w:t>ק אדמו</w:t>
      </w:r>
      <w:r w:rsidRPr="00805717">
        <w:rPr>
          <w:rFonts w:ascii="FbFrankReal" w:hAnsi="FbFrankReal" w:cs="FbFrankReal"/>
          <w:rtl/>
        </w:rPr>
        <w:t>"</w:t>
      </w:r>
      <w:r w:rsidRPr="00805717">
        <w:rPr>
          <w:rFonts w:ascii="FbFrankReal" w:hAnsi="FbFrankReal" w:cs="FbFrankReal" w:hint="cs"/>
          <w:rtl/>
        </w:rPr>
        <w:t>ר הצ</w:t>
      </w:r>
      <w:r w:rsidRPr="00805717">
        <w:rPr>
          <w:rFonts w:ascii="FbFrankReal" w:hAnsi="FbFrankReal" w:cs="FbFrankReal"/>
          <w:rtl/>
        </w:rPr>
        <w:t>"</w:t>
      </w:r>
      <w:r w:rsidRPr="00805717">
        <w:rPr>
          <w:rFonts w:ascii="FbFrankReal" w:hAnsi="FbFrankReal" w:cs="FbFrankReal" w:hint="cs"/>
          <w:rtl/>
        </w:rPr>
        <w:t xml:space="preserve">צ </w:t>
      </w:r>
      <w:r w:rsidRPr="00805717">
        <w:rPr>
          <w:rFonts w:ascii="FbFrankReal" w:hAnsi="FbFrankReal" w:cs="FbFrankReal"/>
          <w:rtl/>
        </w:rPr>
        <w:t>(</w:t>
      </w:r>
      <w:r w:rsidRPr="00805717">
        <w:rPr>
          <w:rFonts w:ascii="FbFrankReal" w:hAnsi="FbFrankReal" w:cs="FbFrankReal" w:hint="cs"/>
          <w:rtl/>
        </w:rPr>
        <w:t>סו</w:t>
      </w:r>
      <w:r w:rsidRPr="00805717">
        <w:rPr>
          <w:rFonts w:ascii="FbFrankReal" w:hAnsi="FbFrankReal" w:cs="FbFrankReal"/>
          <w:rtl/>
        </w:rPr>
        <w:t>"</w:t>
      </w:r>
      <w:r w:rsidRPr="00805717">
        <w:rPr>
          <w:rFonts w:ascii="FbFrankReal" w:hAnsi="FbFrankReal" w:cs="FbFrankReal" w:hint="cs"/>
          <w:rtl/>
        </w:rPr>
        <w:t xml:space="preserve">ע </w:t>
      </w:r>
      <w:r w:rsidRPr="00805717">
        <w:rPr>
          <w:rFonts w:ascii="FbFrankReal" w:hAnsi="FbFrankReal" w:cs="FbFrankReal"/>
          <w:rtl/>
        </w:rPr>
        <w:t>30).</w:t>
      </w:r>
      <w:r>
        <w:rPr>
          <w:rFonts w:ascii="FbFrankReal" w:hAnsi="FbFrankReal" w:cs="FbFrankReal"/>
          <w:rtl/>
        </w:rPr>
        <w:t xml:space="preserve"> </w:t>
      </w:r>
      <w:r w:rsidRPr="00805717">
        <w:rPr>
          <w:rFonts w:ascii="FbFrankReal" w:hAnsi="FbFrankReal" w:cs="FbFrankReal" w:hint="cs"/>
          <w:rtl/>
        </w:rPr>
        <w:t xml:space="preserve">וראה להלן הערה </w:t>
      </w:r>
      <w:r w:rsidRPr="00805717">
        <w:rPr>
          <w:rFonts w:ascii="FbFrankReal" w:hAnsi="FbFrankReal" w:cs="FbFrankReal"/>
          <w:rtl/>
        </w:rPr>
        <w:t>68.</w:t>
      </w:r>
    </w:p>
  </w:footnote>
  <w:footnote w:id="154">
    <w:p w14:paraId="23795540"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ירמי</w:t>
      </w:r>
      <w:r w:rsidRPr="00805717">
        <w:rPr>
          <w:rFonts w:ascii="FbFrankReal" w:hAnsi="FbFrankReal" w:cs="FbFrankReal"/>
          <w:rtl/>
        </w:rPr>
        <w:t>' (</w:t>
      </w:r>
      <w:r w:rsidRPr="00805717">
        <w:rPr>
          <w:rFonts w:ascii="FbFrankReal" w:hAnsi="FbFrankReal" w:cs="FbFrankReal" w:hint="cs"/>
          <w:rtl/>
        </w:rPr>
        <w:t>י</w:t>
      </w:r>
      <w:r w:rsidRPr="00805717">
        <w:rPr>
          <w:rFonts w:ascii="FbFrankReal" w:hAnsi="FbFrankReal" w:cs="FbFrankReal"/>
          <w:rtl/>
        </w:rPr>
        <w:t xml:space="preserve">, </w:t>
      </w:r>
      <w:r w:rsidRPr="00805717">
        <w:rPr>
          <w:rFonts w:ascii="FbFrankReal" w:hAnsi="FbFrankReal" w:cs="FbFrankReal" w:hint="cs"/>
          <w:rtl/>
        </w:rPr>
        <w:t>י</w:t>
      </w:r>
      <w:r w:rsidRPr="00805717">
        <w:rPr>
          <w:rFonts w:ascii="FbFrankReal" w:hAnsi="FbFrankReal" w:cs="FbFrankReal"/>
          <w:rtl/>
        </w:rPr>
        <w:t xml:space="preserve">). </w:t>
      </w:r>
    </w:p>
  </w:footnote>
  <w:footnote w:id="155">
    <w:p w14:paraId="00C84CD9"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דברים </w:t>
      </w:r>
      <w:r w:rsidRPr="00805717">
        <w:rPr>
          <w:rFonts w:ascii="FbFrankReal" w:hAnsi="FbFrankReal" w:cs="FbFrankReal"/>
          <w:rtl/>
        </w:rPr>
        <w:t>(</w:t>
      </w:r>
      <w:r w:rsidRPr="00805717">
        <w:rPr>
          <w:rFonts w:ascii="FbFrankReal" w:hAnsi="FbFrankReal" w:cs="FbFrankReal" w:hint="cs"/>
          <w:rtl/>
        </w:rPr>
        <w:t>ד</w:t>
      </w:r>
      <w:r w:rsidRPr="00805717">
        <w:rPr>
          <w:rFonts w:ascii="FbFrankReal" w:hAnsi="FbFrankReal" w:cs="FbFrankReal"/>
          <w:rtl/>
        </w:rPr>
        <w:t xml:space="preserve">, </w:t>
      </w:r>
      <w:r w:rsidRPr="00805717">
        <w:rPr>
          <w:rFonts w:ascii="FbFrankReal" w:hAnsi="FbFrankReal" w:cs="FbFrankReal" w:hint="cs"/>
          <w:rtl/>
        </w:rPr>
        <w:t>לה</w:t>
      </w:r>
      <w:r w:rsidRPr="00805717">
        <w:rPr>
          <w:rFonts w:ascii="FbFrankReal" w:hAnsi="FbFrankReal" w:cs="FbFrankReal"/>
          <w:rtl/>
        </w:rPr>
        <w:t>).</w:t>
      </w:r>
    </w:p>
  </w:footnote>
  <w:footnote w:id="156">
    <w:p w14:paraId="1F38D715"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רמב</w:t>
      </w:r>
      <w:r w:rsidRPr="00805717">
        <w:rPr>
          <w:rFonts w:ascii="FbFrankReal" w:hAnsi="FbFrankReal" w:cs="FbFrankReal"/>
          <w:rtl/>
        </w:rPr>
        <w:t>"</w:t>
      </w:r>
      <w:r w:rsidRPr="00805717">
        <w:rPr>
          <w:rFonts w:ascii="FbFrankReal" w:hAnsi="FbFrankReal" w:cs="FbFrankReal" w:hint="cs"/>
          <w:rtl/>
        </w:rPr>
        <w:t>ם יסוה</w:t>
      </w:r>
      <w:r w:rsidRPr="00805717">
        <w:rPr>
          <w:rFonts w:ascii="FbFrankReal" w:hAnsi="FbFrankReal" w:cs="FbFrankReal"/>
          <w:rtl/>
        </w:rPr>
        <w:t>"</w:t>
      </w:r>
      <w:r w:rsidRPr="00805717">
        <w:rPr>
          <w:rFonts w:ascii="FbFrankReal" w:hAnsi="FbFrankReal" w:cs="FbFrankReal" w:hint="cs"/>
          <w:rtl/>
        </w:rPr>
        <w:t xml:space="preserve">ת </w:t>
      </w:r>
      <w:r w:rsidRPr="00805717">
        <w:rPr>
          <w:rFonts w:ascii="FbFrankReal" w:hAnsi="FbFrankReal" w:cs="FbFrankReal"/>
          <w:rtl/>
        </w:rPr>
        <w:t>(</w:t>
      </w:r>
      <w:r w:rsidRPr="00805717">
        <w:rPr>
          <w:rFonts w:ascii="FbFrankReal" w:hAnsi="FbFrankReal" w:cs="FbFrankReal" w:hint="cs"/>
          <w:rtl/>
        </w:rPr>
        <w:t>א</w:t>
      </w:r>
      <w:r w:rsidRPr="00805717">
        <w:rPr>
          <w:rFonts w:ascii="FbFrankReal" w:hAnsi="FbFrankReal" w:cs="FbFrankReal"/>
          <w:rtl/>
        </w:rPr>
        <w:t xml:space="preserve">, </w:t>
      </w:r>
      <w:r w:rsidRPr="00805717">
        <w:rPr>
          <w:rFonts w:ascii="FbFrankReal" w:hAnsi="FbFrankReal" w:cs="FbFrankReal" w:hint="cs"/>
          <w:rtl/>
        </w:rPr>
        <w:t>ד</w:t>
      </w:r>
      <w:r w:rsidRPr="00805717">
        <w:rPr>
          <w:rFonts w:ascii="FbFrankReal" w:hAnsi="FbFrankReal" w:cs="FbFrankReal"/>
          <w:rtl/>
        </w:rPr>
        <w:t>).</w:t>
      </w:r>
    </w:p>
  </w:footnote>
  <w:footnote w:id="157">
    <w:p w14:paraId="62A00796" w14:textId="44E536AB"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w:t>
      </w:r>
      <w:r>
        <w:rPr>
          <w:rFonts w:ascii="FbFrankReal" w:hAnsi="FbFrankReal" w:cs="FbFrankReal"/>
          <w:rtl/>
        </w:rPr>
        <w:t xml:space="preserve"> </w:t>
      </w:r>
      <w:r w:rsidRPr="00805717">
        <w:rPr>
          <w:rFonts w:ascii="FbFrankReal" w:hAnsi="FbFrankReal" w:cs="FbFrankReal" w:hint="cs"/>
          <w:rtl/>
        </w:rPr>
        <w:t>תניא אגה</w:t>
      </w:r>
      <w:r w:rsidRPr="00805717">
        <w:rPr>
          <w:rFonts w:ascii="FbFrankReal" w:hAnsi="FbFrankReal" w:cs="FbFrankReal"/>
          <w:rtl/>
        </w:rPr>
        <w:t>"</w:t>
      </w:r>
      <w:r w:rsidRPr="00805717">
        <w:rPr>
          <w:rFonts w:ascii="FbFrankReal" w:hAnsi="FbFrankReal" w:cs="FbFrankReal" w:hint="cs"/>
          <w:rtl/>
        </w:rPr>
        <w:t xml:space="preserve">ק </w:t>
      </w:r>
      <w:r w:rsidRPr="00805717">
        <w:rPr>
          <w:rFonts w:ascii="FbFrankReal" w:hAnsi="FbFrankReal" w:cs="FbFrankReal"/>
          <w:rtl/>
        </w:rPr>
        <w:t>(</w:t>
      </w:r>
      <w:r w:rsidRPr="00805717">
        <w:rPr>
          <w:rFonts w:ascii="FbFrankReal" w:hAnsi="FbFrankReal" w:cs="FbFrankReal" w:hint="cs"/>
          <w:rtl/>
        </w:rPr>
        <w:t>סי</w:t>
      </w:r>
      <w:r w:rsidRPr="00805717">
        <w:rPr>
          <w:rFonts w:ascii="FbFrankReal" w:hAnsi="FbFrankReal" w:cs="FbFrankReal"/>
          <w:rtl/>
        </w:rPr>
        <w:t xml:space="preserve">' </w:t>
      </w:r>
      <w:r w:rsidRPr="00805717">
        <w:rPr>
          <w:rFonts w:ascii="FbFrankReal" w:hAnsi="FbFrankReal" w:cs="FbFrankReal" w:hint="cs"/>
          <w:rtl/>
        </w:rPr>
        <w:t>כ</w:t>
      </w:r>
      <w:r w:rsidRPr="00805717">
        <w:rPr>
          <w:rFonts w:ascii="FbFrankReal" w:hAnsi="FbFrankReal" w:cs="FbFrankReal"/>
          <w:rtl/>
        </w:rPr>
        <w:t xml:space="preserve">). </w:t>
      </w:r>
    </w:p>
  </w:footnote>
  <w:footnote w:id="158">
    <w:p w14:paraId="304FEB5C"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 xml:space="preserve">רשימות דברים </w:t>
      </w:r>
      <w:r w:rsidRPr="00805717">
        <w:rPr>
          <w:rFonts w:ascii="FbFrankReal" w:hAnsi="FbFrankReal" w:cs="FbFrankReal"/>
          <w:rtl/>
        </w:rPr>
        <w:t>(</w:t>
      </w:r>
      <w:r w:rsidRPr="00805717">
        <w:rPr>
          <w:rFonts w:ascii="FbFrankReal" w:hAnsi="FbFrankReal" w:cs="FbFrankReal" w:hint="cs"/>
          <w:rtl/>
        </w:rPr>
        <w:t>חיטריק</w:t>
      </w:r>
      <w:r w:rsidRPr="00805717">
        <w:rPr>
          <w:rFonts w:ascii="FbFrankReal" w:hAnsi="FbFrankReal" w:cs="FbFrankReal"/>
          <w:rtl/>
        </w:rPr>
        <w:t xml:space="preserve">, </w:t>
      </w:r>
      <w:r w:rsidRPr="00805717">
        <w:rPr>
          <w:rFonts w:ascii="FbFrankReal" w:hAnsi="FbFrankReal" w:cs="FbFrankReal" w:hint="cs"/>
          <w:rtl/>
        </w:rPr>
        <w:t>ע</w:t>
      </w:r>
      <w:r w:rsidRPr="00805717">
        <w:rPr>
          <w:rFonts w:ascii="FbFrankReal" w:hAnsi="FbFrankReal" w:cs="FbFrankReal"/>
          <w:rtl/>
        </w:rPr>
        <w:t xml:space="preserve">' 131, </w:t>
      </w:r>
      <w:r w:rsidRPr="00805717">
        <w:rPr>
          <w:rFonts w:ascii="FbFrankReal" w:hAnsi="FbFrankReal" w:cs="FbFrankReal" w:hint="cs"/>
          <w:rtl/>
        </w:rPr>
        <w:t>בשם מהרשג</w:t>
      </w:r>
      <w:r w:rsidRPr="00805717">
        <w:rPr>
          <w:rFonts w:ascii="FbFrankReal" w:hAnsi="FbFrankReal" w:cs="FbFrankReal"/>
          <w:rtl/>
        </w:rPr>
        <w:t>"</w:t>
      </w:r>
      <w:r w:rsidRPr="00805717">
        <w:rPr>
          <w:rFonts w:ascii="FbFrankReal" w:hAnsi="FbFrankReal" w:cs="FbFrankReal" w:hint="cs"/>
          <w:rtl/>
        </w:rPr>
        <w:t>א</w:t>
      </w:r>
      <w:r w:rsidRPr="00805717">
        <w:rPr>
          <w:rFonts w:ascii="FbFrankReal" w:hAnsi="FbFrankReal" w:cs="FbFrankReal"/>
          <w:rtl/>
        </w:rPr>
        <w:t>).</w:t>
      </w:r>
    </w:p>
  </w:footnote>
  <w:footnote w:id="159">
    <w:p w14:paraId="0504ECC3" w14:textId="77777777" w:rsidR="00CD4828" w:rsidRPr="00805717" w:rsidRDefault="00CD4828" w:rsidP="00805717">
      <w:pPr>
        <w:pStyle w:val="FootnoteText"/>
        <w:bidi/>
        <w:spacing w:after="120" w:line="276" w:lineRule="auto"/>
        <w:ind w:firstLine="144"/>
        <w:jc w:val="both"/>
        <w:rPr>
          <w:rFonts w:ascii="FbFrankReal" w:hAnsi="FbFrankReal" w:cs="FbFrankReal"/>
          <w:rtl/>
        </w:rPr>
      </w:pPr>
      <w:r w:rsidRPr="00805717">
        <w:rPr>
          <w:rFonts w:ascii="FbFrankReal" w:hAnsi="FbFrankReal" w:cs="FbFrankReal"/>
          <w:rtl/>
        </w:rPr>
        <w:footnoteRef/>
      </w:r>
      <w:r w:rsidRPr="00805717">
        <w:rPr>
          <w:rFonts w:ascii="FbFrankReal" w:hAnsi="FbFrankReal" w:cs="FbFrankReal"/>
          <w:rtl/>
        </w:rPr>
        <w:t>) '</w:t>
      </w:r>
      <w:r w:rsidRPr="00805717">
        <w:rPr>
          <w:rFonts w:ascii="FbFrankReal" w:hAnsi="FbFrankReal" w:cs="FbFrankReal" w:hint="cs"/>
          <w:rtl/>
        </w:rPr>
        <w:t>אגרת השלום</w:t>
      </w:r>
      <w:r w:rsidRPr="00805717">
        <w:rPr>
          <w:rFonts w:ascii="FbFrankReal" w:hAnsi="FbFrankReal" w:cs="FbFrankReal"/>
          <w:rtl/>
        </w:rPr>
        <w:t>' (</w:t>
      </w:r>
      <w:r w:rsidRPr="00805717">
        <w:rPr>
          <w:rFonts w:ascii="FbFrankReal" w:hAnsi="FbFrankReal" w:cs="FbFrankReal" w:hint="cs"/>
          <w:rtl/>
        </w:rPr>
        <w:t>לר</w:t>
      </w:r>
      <w:r w:rsidRPr="00805717">
        <w:rPr>
          <w:rFonts w:ascii="FbFrankReal" w:hAnsi="FbFrankReal" w:cs="FbFrankReal"/>
          <w:rtl/>
        </w:rPr>
        <w:t xml:space="preserve">' </w:t>
      </w:r>
      <w:r w:rsidRPr="00805717">
        <w:rPr>
          <w:rFonts w:ascii="FbFrankReal" w:hAnsi="FbFrankReal" w:cs="FbFrankReal" w:hint="cs"/>
          <w:rtl/>
        </w:rPr>
        <w:t>ברוך ב</w:t>
      </w:r>
      <w:r w:rsidRPr="00805717">
        <w:rPr>
          <w:rFonts w:ascii="FbFrankReal" w:hAnsi="FbFrankReal" w:cs="FbFrankReal"/>
          <w:rtl/>
        </w:rPr>
        <w:t>"</w:t>
      </w:r>
      <w:r w:rsidRPr="00805717">
        <w:rPr>
          <w:rFonts w:ascii="FbFrankReal" w:hAnsi="FbFrankReal" w:cs="FbFrankReal" w:hint="cs"/>
          <w:rtl/>
        </w:rPr>
        <w:t>ר רפאל הלוי יפית</w:t>
      </w:r>
      <w:r w:rsidRPr="00805717">
        <w:rPr>
          <w:rFonts w:ascii="FbFrankReal" w:hAnsi="FbFrankReal" w:cs="FbFrankReal"/>
          <w:rtl/>
        </w:rPr>
        <w:t xml:space="preserve">, </w:t>
      </w:r>
      <w:r w:rsidRPr="00805717">
        <w:rPr>
          <w:rFonts w:ascii="FbFrankReal" w:hAnsi="FbFrankReal" w:cs="FbFrankReal" w:hint="cs"/>
          <w:rtl/>
        </w:rPr>
        <w:t>ע</w:t>
      </w:r>
      <w:r w:rsidRPr="00805717">
        <w:rPr>
          <w:rFonts w:ascii="FbFrankReal" w:hAnsi="FbFrankReal" w:cs="FbFrankReal"/>
          <w:rtl/>
        </w:rPr>
        <w:t xml:space="preserve">' 41-42, </w:t>
      </w:r>
      <w:r w:rsidRPr="00805717">
        <w:rPr>
          <w:rFonts w:ascii="FbFrankReal" w:hAnsi="FbFrankReal" w:cs="FbFrankReal" w:hint="cs"/>
          <w:rtl/>
        </w:rPr>
        <w:t>הובא ב</w:t>
      </w:r>
      <w:r w:rsidRPr="00805717">
        <w:rPr>
          <w:rFonts w:ascii="FbFrankReal" w:hAnsi="FbFrankReal" w:cs="FbFrankReal"/>
          <w:rtl/>
        </w:rPr>
        <w:t>'</w:t>
      </w:r>
      <w:r w:rsidRPr="00805717">
        <w:rPr>
          <w:rFonts w:ascii="FbFrankReal" w:hAnsi="FbFrankReal" w:cs="FbFrankReal" w:hint="cs"/>
          <w:rtl/>
        </w:rPr>
        <w:t>כרם חב</w:t>
      </w:r>
      <w:r w:rsidRPr="00805717">
        <w:rPr>
          <w:rFonts w:ascii="FbFrankReal" w:hAnsi="FbFrankReal" w:cs="FbFrankReal"/>
          <w:rtl/>
        </w:rPr>
        <w:t>"</w:t>
      </w:r>
      <w:r w:rsidRPr="00805717">
        <w:rPr>
          <w:rFonts w:ascii="FbFrankReal" w:hAnsi="FbFrankReal" w:cs="FbFrankReal" w:hint="cs"/>
          <w:rtl/>
        </w:rPr>
        <w:t>ד</w:t>
      </w:r>
      <w:r w:rsidRPr="00805717">
        <w:rPr>
          <w:rFonts w:ascii="FbFrankReal" w:hAnsi="FbFrankReal" w:cs="FbFrankReal"/>
          <w:rtl/>
        </w:rPr>
        <w:t xml:space="preserve">' </w:t>
      </w:r>
      <w:r w:rsidRPr="00805717">
        <w:rPr>
          <w:rFonts w:ascii="FbFrankReal" w:hAnsi="FbFrankReal" w:cs="FbFrankReal" w:hint="cs"/>
          <w:rtl/>
        </w:rPr>
        <w:t>ח</w:t>
      </w:r>
      <w:r w:rsidRPr="00805717">
        <w:rPr>
          <w:rFonts w:ascii="FbFrankReal" w:hAnsi="FbFrankReal" w:cs="FbFrankReal"/>
          <w:rtl/>
        </w:rPr>
        <w:t>"</w:t>
      </w:r>
      <w:r w:rsidRPr="00805717">
        <w:rPr>
          <w:rFonts w:ascii="FbFrankReal" w:hAnsi="FbFrankReal" w:cs="FbFrankReal" w:hint="cs"/>
          <w:rtl/>
        </w:rPr>
        <w:t>א</w:t>
      </w:r>
      <w:r w:rsidRPr="00805717">
        <w:rPr>
          <w:rFonts w:ascii="FbFrankReal" w:hAnsi="FbFrankReal" w:cs="FbFrankReal"/>
          <w:rtl/>
        </w:rPr>
        <w:t xml:space="preserve">, </w:t>
      </w:r>
      <w:r w:rsidRPr="00805717">
        <w:rPr>
          <w:rFonts w:ascii="FbFrankReal" w:hAnsi="FbFrankReal" w:cs="FbFrankReal" w:hint="cs"/>
          <w:rtl/>
        </w:rPr>
        <w:t>ע</w:t>
      </w:r>
      <w:r w:rsidRPr="00805717">
        <w:rPr>
          <w:rFonts w:ascii="FbFrankReal" w:hAnsi="FbFrankReal" w:cs="FbFrankReal"/>
          <w:rtl/>
        </w:rPr>
        <w:t>' 87).</w:t>
      </w:r>
    </w:p>
    <w:p w14:paraId="28FB9B21" w14:textId="49502608"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hint="cs"/>
          <w:rtl/>
        </w:rPr>
        <w:t>ב</w:t>
      </w:r>
      <w:r w:rsidRPr="00805717">
        <w:rPr>
          <w:rFonts w:ascii="FbFrankReal" w:hAnsi="FbFrankReal" w:cs="FbFrankReal"/>
          <w:rtl/>
        </w:rPr>
        <w:t>'</w:t>
      </w:r>
      <w:r w:rsidRPr="00805717">
        <w:rPr>
          <w:rFonts w:ascii="FbFrankReal" w:hAnsi="FbFrankReal" w:cs="FbFrankReal" w:hint="cs"/>
          <w:rtl/>
        </w:rPr>
        <w:t>רשימות דברים</w:t>
      </w:r>
      <w:r w:rsidRPr="00805717">
        <w:rPr>
          <w:rFonts w:ascii="FbFrankReal" w:hAnsi="FbFrankReal" w:cs="FbFrankReal"/>
          <w:rtl/>
        </w:rPr>
        <w:t xml:space="preserve">' </w:t>
      </w:r>
      <w:r w:rsidRPr="00805717">
        <w:rPr>
          <w:rFonts w:ascii="FbFrankReal" w:hAnsi="FbFrankReal" w:cs="FbFrankReal" w:hint="cs"/>
          <w:rtl/>
        </w:rPr>
        <w:t>שם הובא לפני כן שבצלאל שטערן סיפר לכ</w:t>
      </w:r>
      <w:r w:rsidRPr="00805717">
        <w:rPr>
          <w:rFonts w:ascii="FbFrankReal" w:hAnsi="FbFrankReal" w:cs="FbFrankReal"/>
          <w:rtl/>
        </w:rPr>
        <w:t>"</w:t>
      </w:r>
      <w:r w:rsidRPr="00805717">
        <w:rPr>
          <w:rFonts w:ascii="FbFrankReal" w:hAnsi="FbFrankReal" w:cs="FbFrankReal" w:hint="cs"/>
          <w:rtl/>
        </w:rPr>
        <w:t>ק אדמו</w:t>
      </w:r>
      <w:r w:rsidRPr="00805717">
        <w:rPr>
          <w:rFonts w:ascii="FbFrankReal" w:hAnsi="FbFrankReal" w:cs="FbFrankReal"/>
          <w:rtl/>
        </w:rPr>
        <w:t>"</w:t>
      </w:r>
      <w:r w:rsidRPr="00805717">
        <w:rPr>
          <w:rFonts w:ascii="FbFrankReal" w:hAnsi="FbFrankReal" w:cs="FbFrankReal" w:hint="cs"/>
          <w:rtl/>
        </w:rPr>
        <w:t>ר הצ</w:t>
      </w:r>
      <w:r w:rsidRPr="00805717">
        <w:rPr>
          <w:rFonts w:ascii="FbFrankReal" w:hAnsi="FbFrankReal" w:cs="FbFrankReal"/>
          <w:rtl/>
        </w:rPr>
        <w:t>"</w:t>
      </w:r>
      <w:r w:rsidRPr="00805717">
        <w:rPr>
          <w:rFonts w:ascii="FbFrankReal" w:hAnsi="FbFrankReal" w:cs="FbFrankReal" w:hint="cs"/>
          <w:rtl/>
        </w:rPr>
        <w:t>צ</w:t>
      </w:r>
      <w:r w:rsidRPr="00805717">
        <w:rPr>
          <w:rFonts w:ascii="FbFrankReal" w:hAnsi="FbFrankReal" w:cs="FbFrankReal"/>
          <w:rtl/>
        </w:rPr>
        <w:t xml:space="preserve">, </w:t>
      </w:r>
      <w:r w:rsidRPr="00805717">
        <w:rPr>
          <w:rFonts w:ascii="FbFrankReal" w:hAnsi="FbFrankReal" w:cs="FbFrankReal" w:hint="cs"/>
          <w:rtl/>
        </w:rPr>
        <w:t>שחכמי הטבע בימים אלו מצאו ששושנה כל גידולה ע</w:t>
      </w:r>
      <w:r w:rsidRPr="00805717">
        <w:rPr>
          <w:rFonts w:ascii="FbFrankReal" w:hAnsi="FbFrankReal" w:cs="FbFrankReal"/>
          <w:rtl/>
        </w:rPr>
        <w:t>"</w:t>
      </w:r>
      <w:r w:rsidRPr="00805717">
        <w:rPr>
          <w:rFonts w:ascii="FbFrankReal" w:hAnsi="FbFrankReal" w:cs="FbFrankReal" w:hint="cs"/>
          <w:rtl/>
        </w:rPr>
        <w:t>י טל השמים</w:t>
      </w:r>
      <w:r w:rsidRPr="00805717">
        <w:rPr>
          <w:rFonts w:ascii="FbFrankReal" w:hAnsi="FbFrankReal" w:cs="FbFrankReal"/>
          <w:rtl/>
        </w:rPr>
        <w:t xml:space="preserve">. </w:t>
      </w:r>
      <w:r w:rsidRPr="00805717">
        <w:rPr>
          <w:rFonts w:ascii="FbFrankReal" w:hAnsi="FbFrankReal" w:cs="FbFrankReal" w:hint="cs"/>
          <w:rtl/>
        </w:rPr>
        <w:t>הוציא כ</w:t>
      </w:r>
      <w:r w:rsidRPr="00805717">
        <w:rPr>
          <w:rFonts w:ascii="FbFrankReal" w:hAnsi="FbFrankReal" w:cs="FbFrankReal"/>
          <w:rtl/>
        </w:rPr>
        <w:t>"</w:t>
      </w:r>
      <w:r w:rsidRPr="00805717">
        <w:rPr>
          <w:rFonts w:ascii="FbFrankReal" w:hAnsi="FbFrankReal" w:cs="FbFrankReal" w:hint="cs"/>
          <w:rtl/>
        </w:rPr>
        <w:t>ק אדמו</w:t>
      </w:r>
      <w:r w:rsidRPr="00805717">
        <w:rPr>
          <w:rFonts w:ascii="FbFrankReal" w:hAnsi="FbFrankReal" w:cs="FbFrankReal"/>
          <w:rtl/>
        </w:rPr>
        <w:t>"</w:t>
      </w:r>
      <w:r w:rsidRPr="00805717">
        <w:rPr>
          <w:rFonts w:ascii="FbFrankReal" w:hAnsi="FbFrankReal" w:cs="FbFrankReal" w:hint="cs"/>
          <w:rtl/>
        </w:rPr>
        <w:t>ר הצ</w:t>
      </w:r>
      <w:r w:rsidRPr="00805717">
        <w:rPr>
          <w:rFonts w:ascii="FbFrankReal" w:hAnsi="FbFrankReal" w:cs="FbFrankReal"/>
          <w:rtl/>
        </w:rPr>
        <w:t>"</w:t>
      </w:r>
      <w:r w:rsidRPr="00805717">
        <w:rPr>
          <w:rFonts w:ascii="FbFrankReal" w:hAnsi="FbFrankReal" w:cs="FbFrankReal" w:hint="cs"/>
          <w:rtl/>
        </w:rPr>
        <w:t>צ מדרש</w:t>
      </w:r>
      <w:r w:rsidRPr="00805717">
        <w:rPr>
          <w:rFonts w:ascii="FbFrankReal" w:hAnsi="FbFrankReal" w:cs="FbFrankReal"/>
          <w:rtl/>
        </w:rPr>
        <w:t xml:space="preserve">, </w:t>
      </w:r>
      <w:r w:rsidRPr="00805717">
        <w:rPr>
          <w:rFonts w:ascii="FbFrankReal" w:hAnsi="FbFrankReal" w:cs="FbFrankReal" w:hint="cs"/>
          <w:rtl/>
        </w:rPr>
        <w:t>ויאמר</w:t>
      </w:r>
      <w:r w:rsidRPr="00805717">
        <w:rPr>
          <w:rFonts w:ascii="FbFrankReal" w:hAnsi="FbFrankReal" w:cs="FbFrankReal"/>
          <w:rtl/>
        </w:rPr>
        <w:t xml:space="preserve">: </w:t>
      </w:r>
      <w:r w:rsidRPr="00805717">
        <w:rPr>
          <w:rFonts w:ascii="FbFrankReal" w:hAnsi="FbFrankReal" w:cs="FbFrankReal" w:hint="cs"/>
          <w:rtl/>
        </w:rPr>
        <w:t>זה הספר נכתב לפני קרוב לאלפיים שנה</w:t>
      </w:r>
      <w:r w:rsidRPr="00805717">
        <w:rPr>
          <w:rFonts w:ascii="FbFrankReal" w:hAnsi="FbFrankReal" w:cs="FbFrankReal"/>
          <w:rtl/>
        </w:rPr>
        <w:t xml:space="preserve">, </w:t>
      </w:r>
      <w:r w:rsidRPr="00805717">
        <w:rPr>
          <w:rFonts w:ascii="FbFrankReal" w:hAnsi="FbFrankReal" w:cs="FbFrankReal" w:hint="cs"/>
          <w:rtl/>
        </w:rPr>
        <w:t>ואין אתם מודים בו</w:t>
      </w:r>
      <w:r w:rsidRPr="00805717">
        <w:rPr>
          <w:rFonts w:ascii="FbFrankReal" w:hAnsi="FbFrankReal" w:cs="FbFrankReal"/>
          <w:rtl/>
        </w:rPr>
        <w:t xml:space="preserve">, </w:t>
      </w:r>
      <w:r w:rsidRPr="00805717">
        <w:rPr>
          <w:rFonts w:ascii="FbFrankReal" w:hAnsi="FbFrankReal" w:cs="FbFrankReal" w:hint="cs"/>
          <w:rtl/>
        </w:rPr>
        <w:t>ואמרו חז</w:t>
      </w:r>
      <w:r w:rsidRPr="00805717">
        <w:rPr>
          <w:rFonts w:ascii="FbFrankReal" w:hAnsi="FbFrankReal" w:cs="FbFrankReal"/>
          <w:rtl/>
        </w:rPr>
        <w:t>"</w:t>
      </w:r>
      <w:r w:rsidRPr="00805717">
        <w:rPr>
          <w:rFonts w:ascii="FbFrankReal" w:hAnsi="FbFrankReal" w:cs="FbFrankReal" w:hint="cs"/>
          <w:rtl/>
        </w:rPr>
        <w:t xml:space="preserve">ל על הפסוק </w:t>
      </w:r>
      <w:r w:rsidRPr="00805717">
        <w:rPr>
          <w:rFonts w:ascii="FbFrankReal" w:hAnsi="FbFrankReal" w:cs="FbFrankReal"/>
          <w:rtl/>
        </w:rPr>
        <w:t>'</w:t>
      </w:r>
      <w:r w:rsidRPr="00805717">
        <w:rPr>
          <w:rFonts w:ascii="FbFrankReal" w:hAnsi="FbFrankReal" w:cs="FbFrankReal" w:hint="cs"/>
          <w:rtl/>
        </w:rPr>
        <w:t>אהי</w:t>
      </w:r>
      <w:r w:rsidRPr="00805717">
        <w:rPr>
          <w:rFonts w:ascii="FbFrankReal" w:hAnsi="FbFrankReal" w:cs="FbFrankReal"/>
          <w:rtl/>
        </w:rPr>
        <w:t xml:space="preserve">' </w:t>
      </w:r>
      <w:r w:rsidRPr="00805717">
        <w:rPr>
          <w:rFonts w:ascii="FbFrankReal" w:hAnsi="FbFrankReal" w:cs="FbFrankReal" w:hint="cs"/>
          <w:rtl/>
        </w:rPr>
        <w:t>כטל לישראל</w:t>
      </w:r>
      <w:r w:rsidRPr="00805717">
        <w:rPr>
          <w:rFonts w:ascii="FbFrankReal" w:hAnsi="FbFrankReal" w:cs="FbFrankReal"/>
          <w:rtl/>
        </w:rPr>
        <w:t xml:space="preserve">' – </w:t>
      </w:r>
      <w:r w:rsidRPr="00805717">
        <w:rPr>
          <w:rFonts w:ascii="FbFrankReal" w:hAnsi="FbFrankReal" w:cs="FbFrankReal" w:hint="cs"/>
          <w:rtl/>
        </w:rPr>
        <w:t>מה שושנה זו אין גידולה אלא מטל</w:t>
      </w:r>
      <w:r w:rsidRPr="00805717">
        <w:rPr>
          <w:rFonts w:ascii="FbFrankReal" w:hAnsi="FbFrankReal" w:cs="FbFrankReal"/>
          <w:rtl/>
        </w:rPr>
        <w:t xml:space="preserve">, </w:t>
      </w:r>
      <w:r w:rsidRPr="00805717">
        <w:rPr>
          <w:rFonts w:ascii="FbFrankReal" w:hAnsi="FbFrankReal" w:cs="FbFrankReal" w:hint="cs"/>
          <w:rtl/>
        </w:rPr>
        <w:t>כך ישראל אין גידולם אלא ע</w:t>
      </w:r>
      <w:r w:rsidRPr="00805717">
        <w:rPr>
          <w:rFonts w:ascii="FbFrankReal" w:hAnsi="FbFrankReal" w:cs="FbFrankReal"/>
          <w:rtl/>
        </w:rPr>
        <w:t>"</w:t>
      </w:r>
      <w:r w:rsidRPr="00805717">
        <w:rPr>
          <w:rFonts w:ascii="FbFrankReal" w:hAnsi="FbFrankReal" w:cs="FbFrankReal" w:hint="cs"/>
          <w:rtl/>
        </w:rPr>
        <w:t>י תורה</w:t>
      </w:r>
      <w:r w:rsidRPr="00805717">
        <w:rPr>
          <w:rFonts w:ascii="FbFrankReal" w:hAnsi="FbFrankReal" w:cs="FbFrankReal"/>
          <w:rtl/>
        </w:rPr>
        <w:t>.</w:t>
      </w:r>
      <w:r>
        <w:rPr>
          <w:rFonts w:ascii="FbFrankReal" w:hAnsi="FbFrankReal" w:cs="FbFrankReal"/>
          <w:rtl/>
        </w:rPr>
        <w:t xml:space="preserve"> </w:t>
      </w:r>
    </w:p>
  </w:footnote>
  <w:footnote w:id="160">
    <w:p w14:paraId="577B13DC" w14:textId="191099B1"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w:t>
      </w:r>
      <w:r>
        <w:rPr>
          <w:rFonts w:ascii="FbFrankReal" w:hAnsi="FbFrankReal" w:cs="FbFrankReal"/>
          <w:rtl/>
        </w:rPr>
        <w:t xml:space="preserve"> </w:t>
      </w:r>
      <w:r w:rsidRPr="00805717">
        <w:rPr>
          <w:rFonts w:ascii="FbFrankReal" w:hAnsi="FbFrankReal" w:cs="FbFrankReal" w:hint="cs"/>
          <w:rtl/>
        </w:rPr>
        <w:t xml:space="preserve">מגילה </w:t>
      </w:r>
      <w:r w:rsidRPr="00805717">
        <w:rPr>
          <w:rFonts w:ascii="FbFrankReal" w:hAnsi="FbFrankReal" w:cs="FbFrankReal"/>
          <w:rtl/>
        </w:rPr>
        <w:t>(</w:t>
      </w:r>
      <w:r w:rsidRPr="00805717">
        <w:rPr>
          <w:rFonts w:ascii="FbFrankReal" w:hAnsi="FbFrankReal" w:cs="FbFrankReal" w:hint="cs"/>
          <w:rtl/>
        </w:rPr>
        <w:t>יח</w:t>
      </w:r>
      <w:r w:rsidRPr="00805717">
        <w:rPr>
          <w:rFonts w:ascii="FbFrankReal" w:hAnsi="FbFrankReal" w:cs="FbFrankReal"/>
          <w:rtl/>
        </w:rPr>
        <w:t xml:space="preserve">, </w:t>
      </w:r>
      <w:r w:rsidRPr="00805717">
        <w:rPr>
          <w:rFonts w:ascii="FbFrankReal" w:hAnsi="FbFrankReal" w:cs="FbFrankReal" w:hint="cs"/>
          <w:rtl/>
        </w:rPr>
        <w:t>א</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rtl/>
        </w:rPr>
        <w:t>"</w:t>
      </w:r>
      <w:r w:rsidRPr="00805717">
        <w:rPr>
          <w:rFonts w:ascii="FbFrankReal" w:hAnsi="FbFrankReal" w:cs="FbFrankReal" w:hint="cs"/>
          <w:rtl/>
        </w:rPr>
        <w:t>ואמר רבי אחא אמר רבי אלעזר</w:t>
      </w:r>
      <w:r w:rsidRPr="00805717">
        <w:rPr>
          <w:rFonts w:ascii="FbFrankReal" w:hAnsi="FbFrankReal" w:cs="FbFrankReal"/>
          <w:rtl/>
        </w:rPr>
        <w:t xml:space="preserve">: </w:t>
      </w:r>
      <w:r w:rsidRPr="00805717">
        <w:rPr>
          <w:rFonts w:ascii="FbFrankReal" w:hAnsi="FbFrankReal" w:cs="FbFrankReal" w:hint="cs"/>
          <w:rtl/>
        </w:rPr>
        <w:t>מנין שקראו הקדוש ברוך הוא ליעקב א</w:t>
      </w:r>
      <w:r w:rsidRPr="00805717">
        <w:rPr>
          <w:rFonts w:ascii="FbFrankReal" w:hAnsi="FbFrankReal" w:cs="FbFrankReal"/>
          <w:rtl/>
        </w:rPr>
        <w:t>"</w:t>
      </w:r>
      <w:r w:rsidRPr="00805717">
        <w:rPr>
          <w:rFonts w:ascii="FbFrankReal" w:hAnsi="FbFrankReal" w:cs="FbFrankReal" w:hint="cs"/>
          <w:rtl/>
        </w:rPr>
        <w:t>ל</w:t>
      </w:r>
      <w:r w:rsidRPr="00805717">
        <w:rPr>
          <w:rFonts w:ascii="FbFrankReal" w:hAnsi="FbFrankReal" w:cs="FbFrankReal"/>
          <w:rtl/>
        </w:rPr>
        <w:t xml:space="preserve">? - </w:t>
      </w:r>
      <w:r w:rsidRPr="00805717">
        <w:rPr>
          <w:rFonts w:ascii="FbFrankReal" w:hAnsi="FbFrankReal" w:cs="FbFrankReal" w:hint="cs"/>
          <w:rtl/>
        </w:rPr>
        <w:t>שנאמר ויקרא לו א</w:t>
      </w:r>
      <w:r w:rsidRPr="00805717">
        <w:rPr>
          <w:rFonts w:ascii="FbFrankReal" w:hAnsi="FbFrankReal" w:cs="FbFrankReal"/>
          <w:rtl/>
        </w:rPr>
        <w:t>"</w:t>
      </w:r>
      <w:r w:rsidRPr="00805717">
        <w:rPr>
          <w:rFonts w:ascii="FbFrankReal" w:hAnsi="FbFrankReal" w:cs="FbFrankReal" w:hint="cs"/>
          <w:rtl/>
        </w:rPr>
        <w:t>ל אלקי ישראל</w:t>
      </w:r>
      <w:r w:rsidRPr="00805717">
        <w:rPr>
          <w:rFonts w:ascii="FbFrankReal" w:hAnsi="FbFrankReal" w:cs="FbFrankReal"/>
          <w:rtl/>
        </w:rPr>
        <w:t xml:space="preserve">. </w:t>
      </w:r>
      <w:r w:rsidRPr="00805717">
        <w:rPr>
          <w:rFonts w:ascii="FbFrankReal" w:hAnsi="FbFrankReal" w:cs="FbFrankReal" w:hint="cs"/>
          <w:rtl/>
        </w:rPr>
        <w:t>דאי סלקא דעתך למזבח קרא ליה יעקב א</w:t>
      </w:r>
      <w:r w:rsidRPr="00805717">
        <w:rPr>
          <w:rFonts w:ascii="FbFrankReal" w:hAnsi="FbFrankReal" w:cs="FbFrankReal"/>
          <w:rtl/>
        </w:rPr>
        <w:t>"</w:t>
      </w:r>
      <w:r w:rsidRPr="00805717">
        <w:rPr>
          <w:rFonts w:ascii="FbFrankReal" w:hAnsi="FbFrankReal" w:cs="FbFrankReal" w:hint="cs"/>
          <w:rtl/>
        </w:rPr>
        <w:t xml:space="preserve">ל </w:t>
      </w:r>
      <w:r w:rsidRPr="00805717">
        <w:rPr>
          <w:rFonts w:ascii="FbFrankReal" w:hAnsi="FbFrankReal" w:cs="FbFrankReal"/>
          <w:rtl/>
        </w:rPr>
        <w:t xml:space="preserve">– </w:t>
      </w:r>
      <w:r w:rsidRPr="00805717">
        <w:rPr>
          <w:rFonts w:ascii="FbFrankReal" w:hAnsi="FbFrankReal" w:cs="FbFrankReal" w:hint="cs"/>
          <w:rtl/>
        </w:rPr>
        <w:t>ויקרא לו יעקב מיבעי ליה</w:t>
      </w:r>
      <w:r w:rsidRPr="00805717">
        <w:rPr>
          <w:rFonts w:ascii="FbFrankReal" w:hAnsi="FbFrankReal" w:cs="FbFrankReal"/>
          <w:rtl/>
        </w:rPr>
        <w:t xml:space="preserve">, </w:t>
      </w:r>
      <w:r w:rsidRPr="00805717">
        <w:rPr>
          <w:rFonts w:ascii="FbFrankReal" w:hAnsi="FbFrankReal" w:cs="FbFrankReal" w:hint="cs"/>
          <w:rtl/>
        </w:rPr>
        <w:t>אלא ויקרא לו ליעקב א</w:t>
      </w:r>
      <w:r w:rsidRPr="00805717">
        <w:rPr>
          <w:rFonts w:ascii="FbFrankReal" w:hAnsi="FbFrankReal" w:cs="FbFrankReal"/>
          <w:rtl/>
        </w:rPr>
        <w:t>"</w:t>
      </w:r>
      <w:r w:rsidRPr="00805717">
        <w:rPr>
          <w:rFonts w:ascii="FbFrankReal" w:hAnsi="FbFrankReal" w:cs="FbFrankReal" w:hint="cs"/>
          <w:rtl/>
        </w:rPr>
        <w:t>ל</w:t>
      </w:r>
      <w:r w:rsidRPr="00805717">
        <w:rPr>
          <w:rFonts w:ascii="FbFrankReal" w:hAnsi="FbFrankReal" w:cs="FbFrankReal"/>
          <w:rtl/>
        </w:rPr>
        <w:t xml:space="preserve">, </w:t>
      </w:r>
      <w:r w:rsidRPr="00805717">
        <w:rPr>
          <w:rFonts w:ascii="FbFrankReal" w:hAnsi="FbFrankReal" w:cs="FbFrankReal" w:hint="cs"/>
          <w:rtl/>
        </w:rPr>
        <w:t xml:space="preserve">ומי קראו אל </w:t>
      </w:r>
      <w:r w:rsidRPr="00805717">
        <w:rPr>
          <w:rFonts w:ascii="FbFrankReal" w:hAnsi="FbFrankReal" w:cs="FbFrankReal"/>
          <w:rtl/>
        </w:rPr>
        <w:t xml:space="preserve">– </w:t>
      </w:r>
      <w:r w:rsidRPr="00805717">
        <w:rPr>
          <w:rFonts w:ascii="FbFrankReal" w:hAnsi="FbFrankReal" w:cs="FbFrankReal" w:hint="cs"/>
          <w:rtl/>
        </w:rPr>
        <w:t>אלקי ישראל</w:t>
      </w:r>
      <w:r w:rsidRPr="00805717">
        <w:rPr>
          <w:rFonts w:ascii="FbFrankReal" w:hAnsi="FbFrankReal" w:cs="FbFrankReal"/>
          <w:rtl/>
        </w:rPr>
        <w:t>".</w:t>
      </w:r>
    </w:p>
    <w:p w14:paraId="27B5B4B7"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hint="cs"/>
          <w:rtl/>
        </w:rPr>
        <w:t>ולהעיר גם מדרז</w:t>
      </w:r>
      <w:r w:rsidRPr="00805717">
        <w:rPr>
          <w:rFonts w:ascii="FbFrankReal" w:hAnsi="FbFrankReal" w:cs="FbFrankReal"/>
          <w:rtl/>
        </w:rPr>
        <w:t>"</w:t>
      </w:r>
      <w:r w:rsidRPr="00805717">
        <w:rPr>
          <w:rFonts w:ascii="FbFrankReal" w:hAnsi="FbFrankReal" w:cs="FbFrankReal" w:hint="cs"/>
          <w:rtl/>
        </w:rPr>
        <w:t xml:space="preserve">ל </w:t>
      </w:r>
      <w:r w:rsidRPr="00805717">
        <w:rPr>
          <w:rFonts w:ascii="FbFrankReal" w:hAnsi="FbFrankReal" w:cs="FbFrankReal"/>
          <w:rtl/>
        </w:rPr>
        <w:t>(</w:t>
      </w:r>
      <w:r w:rsidRPr="00805717">
        <w:rPr>
          <w:rFonts w:ascii="FbFrankReal" w:hAnsi="FbFrankReal" w:cs="FbFrankReal" w:hint="cs"/>
          <w:rtl/>
        </w:rPr>
        <w:t>בראשית רבה צח</w:t>
      </w:r>
      <w:r w:rsidRPr="00805717">
        <w:rPr>
          <w:rFonts w:ascii="FbFrankReal" w:hAnsi="FbFrankReal" w:cs="FbFrankReal"/>
          <w:rtl/>
        </w:rPr>
        <w:t xml:space="preserve">, </w:t>
      </w:r>
      <w:r w:rsidRPr="00805717">
        <w:rPr>
          <w:rFonts w:ascii="FbFrankReal" w:hAnsi="FbFrankReal" w:cs="FbFrankReal" w:hint="cs"/>
          <w:rtl/>
        </w:rPr>
        <w:t>ג</w:t>
      </w:r>
      <w:r w:rsidRPr="00805717">
        <w:rPr>
          <w:rFonts w:ascii="FbFrankReal" w:hAnsi="FbFrankReal" w:cs="FbFrankReal"/>
          <w:rtl/>
        </w:rPr>
        <w:t xml:space="preserve">) </w:t>
      </w:r>
      <w:r w:rsidRPr="00805717">
        <w:rPr>
          <w:rFonts w:ascii="FbFrankReal" w:hAnsi="FbFrankReal" w:cs="FbFrankReal" w:hint="cs"/>
          <w:rtl/>
        </w:rPr>
        <w:t xml:space="preserve">על הפסוק </w:t>
      </w:r>
      <w:r w:rsidRPr="00805717">
        <w:rPr>
          <w:rFonts w:ascii="FbFrankReal" w:hAnsi="FbFrankReal" w:cs="FbFrankReal"/>
          <w:rtl/>
        </w:rPr>
        <w:t>(</w:t>
      </w:r>
      <w:r w:rsidRPr="00805717">
        <w:rPr>
          <w:rFonts w:ascii="FbFrankReal" w:hAnsi="FbFrankReal" w:cs="FbFrankReal" w:hint="cs"/>
          <w:rtl/>
        </w:rPr>
        <w:t>בראשית מט</w:t>
      </w:r>
      <w:r w:rsidRPr="00805717">
        <w:rPr>
          <w:rFonts w:ascii="FbFrankReal" w:hAnsi="FbFrankReal" w:cs="FbFrankReal"/>
          <w:rtl/>
        </w:rPr>
        <w:t xml:space="preserve">, </w:t>
      </w:r>
      <w:r w:rsidRPr="00805717">
        <w:rPr>
          <w:rFonts w:ascii="FbFrankReal" w:hAnsi="FbFrankReal" w:cs="FbFrankReal" w:hint="cs"/>
          <w:rtl/>
        </w:rPr>
        <w:t>ב</w:t>
      </w:r>
      <w:r w:rsidRPr="00805717">
        <w:rPr>
          <w:rFonts w:ascii="FbFrankReal" w:hAnsi="FbFrankReal" w:cs="FbFrankReal"/>
          <w:rtl/>
        </w:rPr>
        <w:t>) "</w:t>
      </w:r>
      <w:r w:rsidRPr="00805717">
        <w:rPr>
          <w:rFonts w:ascii="FbFrankReal" w:hAnsi="FbFrankReal" w:cs="FbFrankReal" w:hint="cs"/>
          <w:rtl/>
        </w:rPr>
        <w:t>הִקָּבְצוּ וְשִׁמְעוּ בְּנֵי יַעֲקֹב וְשִׁמְעוּ אֶל יִשְׂרָאֵל אֲבִיכֶם</w:t>
      </w:r>
      <w:r w:rsidRPr="00805717">
        <w:rPr>
          <w:rFonts w:ascii="FbFrankReal" w:hAnsi="FbFrankReal" w:cs="FbFrankReal"/>
          <w:rtl/>
        </w:rPr>
        <w:t>", "</w:t>
      </w:r>
      <w:r w:rsidRPr="00805717">
        <w:rPr>
          <w:rFonts w:ascii="FbFrankReal" w:hAnsi="FbFrankReal" w:cs="FbFrankReal" w:hint="cs"/>
          <w:rtl/>
        </w:rPr>
        <w:t>ורבי פנחס אמר</w:t>
      </w:r>
      <w:r w:rsidRPr="00805717">
        <w:rPr>
          <w:rFonts w:ascii="FbFrankReal" w:hAnsi="FbFrankReal" w:cs="FbFrankReal"/>
          <w:rtl/>
        </w:rPr>
        <w:t>: '</w:t>
      </w:r>
      <w:r w:rsidRPr="00805717">
        <w:rPr>
          <w:rFonts w:ascii="FbFrankReal" w:hAnsi="FbFrankReal" w:cs="FbFrankReal" w:hint="cs"/>
          <w:rtl/>
        </w:rPr>
        <w:t>אל</w:t>
      </w:r>
      <w:r w:rsidRPr="00805717">
        <w:rPr>
          <w:rFonts w:ascii="FbFrankReal" w:hAnsi="FbFrankReal" w:cs="FbFrankReal"/>
          <w:rtl/>
        </w:rPr>
        <w:t xml:space="preserve">' – </w:t>
      </w:r>
      <w:r w:rsidRPr="00805717">
        <w:rPr>
          <w:rFonts w:ascii="FbFrankReal" w:hAnsi="FbFrankReal" w:cs="FbFrankReal" w:hint="cs"/>
          <w:rtl/>
        </w:rPr>
        <w:t>הוא ישראל אביכם</w:t>
      </w:r>
      <w:r w:rsidRPr="00805717">
        <w:rPr>
          <w:rFonts w:ascii="FbFrankReal" w:hAnsi="FbFrankReal" w:cs="FbFrankReal"/>
          <w:rtl/>
        </w:rPr>
        <w:t xml:space="preserve">, </w:t>
      </w:r>
      <w:r w:rsidRPr="00805717">
        <w:rPr>
          <w:rFonts w:ascii="FbFrankReal" w:hAnsi="FbFrankReal" w:cs="FbFrankReal" w:hint="cs"/>
          <w:rtl/>
        </w:rPr>
        <w:t>מה הקדוש ברוך הוא בורא עולמות אף אביכם בורא עולמות</w:t>
      </w:r>
      <w:r w:rsidRPr="00805717">
        <w:rPr>
          <w:rFonts w:ascii="FbFrankReal" w:hAnsi="FbFrankReal" w:cs="FbFrankReal"/>
          <w:rtl/>
        </w:rPr>
        <w:t xml:space="preserve">, </w:t>
      </w:r>
      <w:r w:rsidRPr="00805717">
        <w:rPr>
          <w:rFonts w:ascii="FbFrankReal" w:hAnsi="FbFrankReal" w:cs="FbFrankReal" w:hint="cs"/>
          <w:rtl/>
        </w:rPr>
        <w:t>מה הקדוש ברוך הוא מחלק עולמות אף אביכם מחלק עולמות</w:t>
      </w:r>
      <w:r w:rsidRPr="00805717">
        <w:rPr>
          <w:rFonts w:ascii="FbFrankReal" w:hAnsi="FbFrankReal" w:cs="FbFrankReal"/>
          <w:rtl/>
        </w:rPr>
        <w:t xml:space="preserve">". </w:t>
      </w:r>
    </w:p>
  </w:footnote>
  <w:footnote w:id="161">
    <w:p w14:paraId="00E2A980"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בראשית </w:t>
      </w:r>
      <w:r w:rsidRPr="00805717">
        <w:rPr>
          <w:rFonts w:ascii="FbFrankReal" w:hAnsi="FbFrankReal" w:cs="FbFrankReal"/>
          <w:rtl/>
        </w:rPr>
        <w:t>(</w:t>
      </w:r>
      <w:r w:rsidRPr="00805717">
        <w:rPr>
          <w:rFonts w:ascii="FbFrankReal" w:hAnsi="FbFrankReal" w:cs="FbFrankReal" w:hint="cs"/>
          <w:rtl/>
        </w:rPr>
        <w:t>לג</w:t>
      </w:r>
      <w:r w:rsidRPr="00805717">
        <w:rPr>
          <w:rFonts w:ascii="FbFrankReal" w:hAnsi="FbFrankReal" w:cs="FbFrankReal"/>
          <w:rtl/>
        </w:rPr>
        <w:t xml:space="preserve">, </w:t>
      </w:r>
      <w:r w:rsidRPr="00805717">
        <w:rPr>
          <w:rFonts w:ascii="FbFrankReal" w:hAnsi="FbFrankReal" w:cs="FbFrankReal" w:hint="cs"/>
          <w:rtl/>
        </w:rPr>
        <w:t>כ</w:t>
      </w:r>
      <w:r w:rsidRPr="00805717">
        <w:rPr>
          <w:rFonts w:ascii="FbFrankReal" w:hAnsi="FbFrankReal" w:cs="FbFrankReal"/>
          <w:rtl/>
        </w:rPr>
        <w:t xml:space="preserve">). </w:t>
      </w:r>
    </w:p>
  </w:footnote>
  <w:footnote w:id="162">
    <w:p w14:paraId="128D3EE3"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סה</w:t>
      </w:r>
      <w:r w:rsidRPr="00805717">
        <w:rPr>
          <w:rFonts w:ascii="FbFrankReal" w:hAnsi="FbFrankReal" w:cs="FbFrankReal"/>
          <w:rtl/>
        </w:rPr>
        <w:t>"</w:t>
      </w:r>
      <w:r w:rsidRPr="00805717">
        <w:rPr>
          <w:rFonts w:ascii="FbFrankReal" w:hAnsi="FbFrankReal" w:cs="FbFrankReal" w:hint="cs"/>
          <w:rtl/>
        </w:rPr>
        <w:t>מ תרמ</w:t>
      </w:r>
      <w:r w:rsidRPr="00805717">
        <w:rPr>
          <w:rFonts w:ascii="FbFrankReal" w:hAnsi="FbFrankReal" w:cs="FbFrankReal"/>
          <w:rtl/>
        </w:rPr>
        <w:t>"</w:t>
      </w:r>
      <w:r w:rsidRPr="00805717">
        <w:rPr>
          <w:rFonts w:ascii="FbFrankReal" w:hAnsi="FbFrankReal" w:cs="FbFrankReal" w:hint="cs"/>
          <w:rtl/>
        </w:rPr>
        <w:t xml:space="preserve">ט </w:t>
      </w:r>
      <w:r w:rsidRPr="00805717">
        <w:rPr>
          <w:rFonts w:ascii="FbFrankReal" w:hAnsi="FbFrankReal" w:cs="FbFrankReal"/>
          <w:rtl/>
        </w:rPr>
        <w:t>(</w:t>
      </w:r>
      <w:r w:rsidRPr="00805717">
        <w:rPr>
          <w:rFonts w:ascii="FbFrankReal" w:hAnsi="FbFrankReal" w:cs="FbFrankReal" w:hint="cs"/>
          <w:rtl/>
        </w:rPr>
        <w:t>ע</w:t>
      </w:r>
      <w:r w:rsidRPr="00805717">
        <w:rPr>
          <w:rFonts w:ascii="FbFrankReal" w:hAnsi="FbFrankReal" w:cs="FbFrankReal"/>
          <w:rtl/>
        </w:rPr>
        <w:t xml:space="preserve">' </w:t>
      </w:r>
      <w:r w:rsidRPr="00805717">
        <w:rPr>
          <w:rFonts w:ascii="FbFrankReal" w:hAnsi="FbFrankReal" w:cs="FbFrankReal" w:hint="cs"/>
          <w:rtl/>
        </w:rPr>
        <w:t>עדר</w:t>
      </w:r>
      <w:r w:rsidRPr="00805717">
        <w:rPr>
          <w:rFonts w:ascii="FbFrankReal" w:hAnsi="FbFrankReal" w:cs="FbFrankReal"/>
          <w:rtl/>
        </w:rPr>
        <w:t>).</w:t>
      </w:r>
    </w:p>
  </w:footnote>
  <w:footnote w:id="163">
    <w:p w14:paraId="4FB24476"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על פי תניא </w:t>
      </w:r>
      <w:r w:rsidRPr="00805717">
        <w:rPr>
          <w:rFonts w:ascii="FbFrankReal" w:hAnsi="FbFrankReal" w:cs="FbFrankReal"/>
          <w:rtl/>
        </w:rPr>
        <w:t>(</w:t>
      </w:r>
      <w:r w:rsidRPr="00805717">
        <w:rPr>
          <w:rFonts w:ascii="FbFrankReal" w:hAnsi="FbFrankReal" w:cs="FbFrankReal" w:hint="cs"/>
          <w:rtl/>
        </w:rPr>
        <w:t>פ</w:t>
      </w:r>
      <w:r w:rsidRPr="00805717">
        <w:rPr>
          <w:rFonts w:ascii="FbFrankReal" w:hAnsi="FbFrankReal" w:cs="FbFrankReal"/>
          <w:rtl/>
        </w:rPr>
        <w:t>"</w:t>
      </w:r>
      <w:r w:rsidRPr="00805717">
        <w:rPr>
          <w:rFonts w:ascii="FbFrankReal" w:hAnsi="FbFrankReal" w:cs="FbFrankReal" w:hint="cs"/>
          <w:rtl/>
        </w:rPr>
        <w:t>ב</w:t>
      </w:r>
      <w:r w:rsidRPr="00805717">
        <w:rPr>
          <w:rFonts w:ascii="FbFrankReal" w:hAnsi="FbFrankReal" w:cs="FbFrankReal"/>
          <w:rtl/>
        </w:rPr>
        <w:t xml:space="preserve">) </w:t>
      </w:r>
      <w:r w:rsidRPr="00805717">
        <w:rPr>
          <w:rFonts w:ascii="FbFrankReal" w:hAnsi="FbFrankReal" w:cs="FbFrankReal" w:hint="cs"/>
          <w:rtl/>
        </w:rPr>
        <w:t>ע</w:t>
      </w:r>
      <w:r w:rsidRPr="00805717">
        <w:rPr>
          <w:rFonts w:ascii="FbFrankReal" w:hAnsi="FbFrankReal" w:cs="FbFrankReal"/>
          <w:rtl/>
        </w:rPr>
        <w:t>"</w:t>
      </w:r>
      <w:r w:rsidRPr="00805717">
        <w:rPr>
          <w:rFonts w:ascii="FbFrankReal" w:hAnsi="FbFrankReal" w:cs="FbFrankReal" w:hint="cs"/>
          <w:rtl/>
        </w:rPr>
        <w:t xml:space="preserve">פ חסידות מבוארת </w:t>
      </w:r>
      <w:r w:rsidRPr="00805717">
        <w:rPr>
          <w:rFonts w:ascii="FbFrankReal" w:hAnsi="FbFrankReal" w:cs="FbFrankReal"/>
          <w:rtl/>
        </w:rPr>
        <w:t>(</w:t>
      </w:r>
      <w:r w:rsidRPr="00805717">
        <w:rPr>
          <w:rFonts w:ascii="FbFrankReal" w:hAnsi="FbFrankReal" w:cs="FbFrankReal" w:hint="cs"/>
          <w:rtl/>
        </w:rPr>
        <w:t>ע</w:t>
      </w:r>
      <w:r w:rsidRPr="00805717">
        <w:rPr>
          <w:rFonts w:ascii="FbFrankReal" w:hAnsi="FbFrankReal" w:cs="FbFrankReal"/>
          <w:rtl/>
        </w:rPr>
        <w:t xml:space="preserve">' </w:t>
      </w:r>
      <w:r w:rsidRPr="00805717">
        <w:rPr>
          <w:rFonts w:ascii="FbFrankReal" w:hAnsi="FbFrankReal" w:cs="FbFrankReal" w:hint="cs"/>
          <w:rtl/>
        </w:rPr>
        <w:t>קיח</w:t>
      </w:r>
      <w:r w:rsidRPr="00805717">
        <w:rPr>
          <w:rFonts w:ascii="FbFrankReal" w:hAnsi="FbFrankReal" w:cs="FbFrankReal"/>
          <w:rtl/>
        </w:rPr>
        <w:t xml:space="preserve">; </w:t>
      </w:r>
      <w:r w:rsidRPr="00805717">
        <w:rPr>
          <w:rFonts w:ascii="FbFrankReal" w:hAnsi="FbFrankReal" w:cs="FbFrankReal" w:hint="cs"/>
          <w:rtl/>
        </w:rPr>
        <w:t>קכא</w:t>
      </w:r>
      <w:r w:rsidRPr="00805717">
        <w:rPr>
          <w:rFonts w:ascii="FbFrankReal" w:hAnsi="FbFrankReal" w:cs="FbFrankReal"/>
          <w:rtl/>
        </w:rPr>
        <w:t xml:space="preserve">). </w:t>
      </w:r>
    </w:p>
  </w:footnote>
  <w:footnote w:id="164">
    <w:p w14:paraId="04F9387A"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לקו</w:t>
      </w:r>
      <w:r w:rsidRPr="00805717">
        <w:rPr>
          <w:rFonts w:ascii="FbFrankReal" w:hAnsi="FbFrankReal" w:cs="FbFrankReal"/>
          <w:rtl/>
        </w:rPr>
        <w:t>"</w:t>
      </w:r>
      <w:r w:rsidRPr="00805717">
        <w:rPr>
          <w:rFonts w:ascii="FbFrankReal" w:hAnsi="FbFrankReal" w:cs="FbFrankReal" w:hint="cs"/>
          <w:rtl/>
        </w:rPr>
        <w:t xml:space="preserve">ת </w:t>
      </w:r>
      <w:r w:rsidRPr="00805717">
        <w:rPr>
          <w:rFonts w:ascii="FbFrankReal" w:hAnsi="FbFrankReal" w:cs="FbFrankReal"/>
          <w:rtl/>
        </w:rPr>
        <w:t>(</w:t>
      </w:r>
      <w:r w:rsidRPr="00805717">
        <w:rPr>
          <w:rFonts w:ascii="FbFrankReal" w:hAnsi="FbFrankReal" w:cs="FbFrankReal" w:hint="cs"/>
          <w:rtl/>
        </w:rPr>
        <w:t>צו יז</w:t>
      </w:r>
      <w:r w:rsidRPr="00805717">
        <w:rPr>
          <w:rFonts w:ascii="FbFrankReal" w:hAnsi="FbFrankReal" w:cs="FbFrankReal"/>
          <w:rtl/>
        </w:rPr>
        <w:t xml:space="preserve">, </w:t>
      </w:r>
      <w:r w:rsidRPr="00805717">
        <w:rPr>
          <w:rFonts w:ascii="FbFrankReal" w:hAnsi="FbFrankReal" w:cs="FbFrankReal" w:hint="cs"/>
          <w:rtl/>
        </w:rPr>
        <w:t>א</w:t>
      </w:r>
      <w:r w:rsidRPr="00805717">
        <w:rPr>
          <w:rFonts w:ascii="FbFrankReal" w:hAnsi="FbFrankReal" w:cs="FbFrankReal"/>
          <w:rtl/>
        </w:rPr>
        <w:t xml:space="preserve">). </w:t>
      </w:r>
    </w:p>
  </w:footnote>
  <w:footnote w:id="165">
    <w:p w14:paraId="67F854C5"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ראה ד</w:t>
      </w:r>
      <w:r w:rsidRPr="00805717">
        <w:rPr>
          <w:rFonts w:ascii="FbFrankReal" w:hAnsi="FbFrankReal" w:cs="FbFrankReal"/>
          <w:rtl/>
        </w:rPr>
        <w:t>"</w:t>
      </w:r>
      <w:r w:rsidRPr="00805717">
        <w:rPr>
          <w:rFonts w:ascii="FbFrankReal" w:hAnsi="FbFrankReal" w:cs="FbFrankReal" w:hint="cs"/>
          <w:rtl/>
        </w:rPr>
        <w:t>ה בעצם היום הזה בתו</w:t>
      </w:r>
      <w:r w:rsidRPr="00805717">
        <w:rPr>
          <w:rFonts w:ascii="FbFrankReal" w:hAnsi="FbFrankReal" w:cs="FbFrankReal"/>
          <w:rtl/>
        </w:rPr>
        <w:t>"</w:t>
      </w:r>
      <w:r w:rsidRPr="00805717">
        <w:rPr>
          <w:rFonts w:ascii="FbFrankReal" w:hAnsi="FbFrankReal" w:cs="FbFrankReal" w:hint="cs"/>
          <w:rtl/>
        </w:rPr>
        <w:t xml:space="preserve">א </w:t>
      </w:r>
      <w:r w:rsidRPr="00805717">
        <w:rPr>
          <w:rFonts w:ascii="FbFrankReal" w:hAnsi="FbFrankReal" w:cs="FbFrankReal"/>
          <w:rtl/>
        </w:rPr>
        <w:t>(</w:t>
      </w:r>
      <w:r w:rsidRPr="00805717">
        <w:rPr>
          <w:rFonts w:ascii="FbFrankReal" w:hAnsi="FbFrankReal" w:cs="FbFrankReal" w:hint="cs"/>
          <w:rtl/>
        </w:rPr>
        <w:t>ס</w:t>
      </w:r>
      <w:r w:rsidRPr="00805717">
        <w:rPr>
          <w:rFonts w:ascii="FbFrankReal" w:hAnsi="FbFrankReal" w:cs="FbFrankReal"/>
          <w:rtl/>
        </w:rPr>
        <w:t xml:space="preserve">, </w:t>
      </w:r>
      <w:r w:rsidRPr="00805717">
        <w:rPr>
          <w:rFonts w:ascii="FbFrankReal" w:hAnsi="FbFrankReal" w:cs="FbFrankReal" w:hint="cs"/>
          <w:rtl/>
        </w:rPr>
        <w:t>א</w:t>
      </w:r>
      <w:r w:rsidRPr="00805717">
        <w:rPr>
          <w:rFonts w:ascii="FbFrankReal" w:hAnsi="FbFrankReal" w:cs="FbFrankReal"/>
          <w:rtl/>
        </w:rPr>
        <w:t xml:space="preserve">) </w:t>
      </w:r>
      <w:r w:rsidRPr="00805717">
        <w:rPr>
          <w:rFonts w:ascii="FbFrankReal" w:hAnsi="FbFrankReal" w:cs="FbFrankReal" w:hint="cs"/>
          <w:rtl/>
        </w:rPr>
        <w:t>שחידוש זה התחיל על ידי הנביאים</w:t>
      </w:r>
      <w:r w:rsidRPr="00805717">
        <w:rPr>
          <w:rFonts w:ascii="FbFrankReal" w:hAnsi="FbFrankReal" w:cs="FbFrankReal"/>
          <w:rtl/>
        </w:rPr>
        <w:t xml:space="preserve">. </w:t>
      </w:r>
      <w:r w:rsidRPr="00805717">
        <w:rPr>
          <w:rFonts w:ascii="FbFrankReal" w:hAnsi="FbFrankReal" w:cs="FbFrankReal" w:hint="cs"/>
          <w:rtl/>
        </w:rPr>
        <w:t>וראה אג</w:t>
      </w:r>
      <w:r w:rsidRPr="00805717">
        <w:rPr>
          <w:rFonts w:ascii="FbFrankReal" w:hAnsi="FbFrankReal" w:cs="FbFrankReal"/>
          <w:rtl/>
        </w:rPr>
        <w:t>"</w:t>
      </w:r>
      <w:r w:rsidRPr="00805717">
        <w:rPr>
          <w:rFonts w:ascii="FbFrankReal" w:hAnsi="FbFrankReal" w:cs="FbFrankReal" w:hint="cs"/>
          <w:rtl/>
        </w:rPr>
        <w:t>ק כ</w:t>
      </w:r>
      <w:r w:rsidRPr="00805717">
        <w:rPr>
          <w:rFonts w:ascii="FbFrankReal" w:hAnsi="FbFrankReal" w:cs="FbFrankReal"/>
          <w:rtl/>
        </w:rPr>
        <w:t>"</w:t>
      </w:r>
      <w:r w:rsidRPr="00805717">
        <w:rPr>
          <w:rFonts w:ascii="FbFrankReal" w:hAnsi="FbFrankReal" w:cs="FbFrankReal" w:hint="cs"/>
          <w:rtl/>
        </w:rPr>
        <w:t>ק אדמו</w:t>
      </w:r>
      <w:r w:rsidRPr="00805717">
        <w:rPr>
          <w:rFonts w:ascii="FbFrankReal" w:hAnsi="FbFrankReal" w:cs="FbFrankReal"/>
          <w:rtl/>
        </w:rPr>
        <w:t>"</w:t>
      </w:r>
      <w:r w:rsidRPr="00805717">
        <w:rPr>
          <w:rFonts w:ascii="FbFrankReal" w:hAnsi="FbFrankReal" w:cs="FbFrankReal" w:hint="cs"/>
          <w:rtl/>
        </w:rPr>
        <w:t>ר הרש</w:t>
      </w:r>
      <w:r w:rsidRPr="00805717">
        <w:rPr>
          <w:rFonts w:ascii="FbFrankReal" w:hAnsi="FbFrankReal" w:cs="FbFrankReal"/>
          <w:rtl/>
        </w:rPr>
        <w:t>"</w:t>
      </w:r>
      <w:r w:rsidRPr="00805717">
        <w:rPr>
          <w:rFonts w:ascii="FbFrankReal" w:hAnsi="FbFrankReal" w:cs="FbFrankReal" w:hint="cs"/>
          <w:rtl/>
        </w:rPr>
        <w:t xml:space="preserve">ב </w:t>
      </w:r>
      <w:r w:rsidRPr="00805717">
        <w:rPr>
          <w:rFonts w:ascii="FbFrankReal" w:hAnsi="FbFrankReal" w:cs="FbFrankReal"/>
          <w:rtl/>
        </w:rPr>
        <w:t>(</w:t>
      </w:r>
      <w:r w:rsidRPr="00805717">
        <w:rPr>
          <w:rFonts w:ascii="FbFrankReal" w:hAnsi="FbFrankReal" w:cs="FbFrankReal" w:hint="cs"/>
          <w:rtl/>
        </w:rPr>
        <w:t>א</w:t>
      </w:r>
      <w:r w:rsidRPr="00805717">
        <w:rPr>
          <w:rFonts w:ascii="FbFrankReal" w:hAnsi="FbFrankReal" w:cs="FbFrankReal"/>
          <w:rtl/>
        </w:rPr>
        <w:t xml:space="preserve">, </w:t>
      </w:r>
      <w:r w:rsidRPr="00805717">
        <w:rPr>
          <w:rFonts w:ascii="FbFrankReal" w:hAnsi="FbFrankReal" w:cs="FbFrankReal" w:hint="cs"/>
          <w:rtl/>
        </w:rPr>
        <w:t>ע</w:t>
      </w:r>
      <w:r w:rsidRPr="00805717">
        <w:rPr>
          <w:rFonts w:ascii="FbFrankReal" w:hAnsi="FbFrankReal" w:cs="FbFrankReal"/>
          <w:rtl/>
        </w:rPr>
        <w:t xml:space="preserve">' </w:t>
      </w:r>
      <w:r w:rsidRPr="00805717">
        <w:rPr>
          <w:rFonts w:ascii="FbFrankReal" w:hAnsi="FbFrankReal" w:cs="FbFrankReal" w:hint="cs"/>
          <w:rtl/>
        </w:rPr>
        <w:t>קיד</w:t>
      </w:r>
      <w:r w:rsidRPr="00805717">
        <w:rPr>
          <w:rFonts w:ascii="FbFrankReal" w:hAnsi="FbFrankReal" w:cs="FbFrankReal"/>
          <w:rtl/>
        </w:rPr>
        <w:t xml:space="preserve">). </w:t>
      </w:r>
    </w:p>
  </w:footnote>
  <w:footnote w:id="166">
    <w:p w14:paraId="3CD8E91A" w14:textId="77777777" w:rsidR="00CD4828" w:rsidRPr="00805717" w:rsidRDefault="00CD4828" w:rsidP="00805717">
      <w:pPr>
        <w:pStyle w:val="FootnoteText"/>
        <w:bidi/>
        <w:spacing w:after="120" w:line="276" w:lineRule="auto"/>
        <w:ind w:firstLine="144"/>
        <w:jc w:val="both"/>
        <w:rPr>
          <w:rFonts w:ascii="FbFrankReal" w:hAnsi="FbFrankReal" w:cs="FbFrankReal"/>
          <w:rt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ב</w:t>
      </w:r>
      <w:r w:rsidRPr="00805717">
        <w:rPr>
          <w:rFonts w:ascii="FbFrankReal" w:hAnsi="FbFrankReal" w:cs="FbFrankReal"/>
          <w:rtl/>
        </w:rPr>
        <w:t>"</w:t>
      </w:r>
      <w:r w:rsidRPr="00805717">
        <w:rPr>
          <w:rFonts w:ascii="FbFrankReal" w:hAnsi="FbFrankReal" w:cs="FbFrankReal" w:hint="cs"/>
          <w:rtl/>
        </w:rPr>
        <w:t xml:space="preserve">ב </w:t>
      </w:r>
      <w:r w:rsidRPr="00805717">
        <w:rPr>
          <w:rFonts w:ascii="FbFrankReal" w:hAnsi="FbFrankReal" w:cs="FbFrankReal"/>
          <w:rtl/>
        </w:rPr>
        <w:t>(</w:t>
      </w:r>
      <w:r w:rsidRPr="00805717">
        <w:rPr>
          <w:rFonts w:ascii="FbFrankReal" w:hAnsi="FbFrankReal" w:cs="FbFrankReal" w:hint="cs"/>
          <w:rtl/>
        </w:rPr>
        <w:t>עה</w:t>
      </w:r>
      <w:r w:rsidRPr="00805717">
        <w:rPr>
          <w:rFonts w:ascii="FbFrankReal" w:hAnsi="FbFrankReal" w:cs="FbFrankReal"/>
          <w:rtl/>
        </w:rPr>
        <w:t xml:space="preserve">, </w:t>
      </w:r>
      <w:r w:rsidRPr="00805717">
        <w:rPr>
          <w:rFonts w:ascii="FbFrankReal" w:hAnsi="FbFrankReal" w:cs="FbFrankReal" w:hint="cs"/>
          <w:rtl/>
        </w:rPr>
        <w:t>א</w:t>
      </w:r>
      <w:r w:rsidRPr="00805717">
        <w:rPr>
          <w:rFonts w:ascii="FbFrankReal" w:hAnsi="FbFrankReal" w:cs="FbFrankReal"/>
          <w:rtl/>
        </w:rPr>
        <w:t xml:space="preserve">). </w:t>
      </w:r>
    </w:p>
  </w:footnote>
  <w:footnote w:id="167">
    <w:p w14:paraId="6873549F"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hint="cs"/>
          <w:rtl/>
        </w:rPr>
        <w:t>ב</w:t>
      </w:r>
      <w:r w:rsidRPr="00805717">
        <w:rPr>
          <w:rFonts w:ascii="FbFrankReal" w:hAnsi="FbFrankReal" w:cs="FbFrankReal"/>
          <w:rtl/>
        </w:rPr>
        <w:t>"</w:t>
      </w:r>
      <w:r w:rsidRPr="00805717">
        <w:rPr>
          <w:rFonts w:ascii="FbFrankReal" w:hAnsi="FbFrankReal" w:cs="FbFrankReal" w:hint="cs"/>
          <w:rtl/>
        </w:rPr>
        <w:t xml:space="preserve">ב </w:t>
      </w:r>
      <w:r w:rsidRPr="00805717">
        <w:rPr>
          <w:rFonts w:ascii="FbFrankReal" w:hAnsi="FbFrankReal" w:cs="FbFrankReal"/>
          <w:rtl/>
        </w:rPr>
        <w:t>(</w:t>
      </w:r>
      <w:r w:rsidRPr="00805717">
        <w:rPr>
          <w:rFonts w:ascii="FbFrankReal" w:hAnsi="FbFrankReal" w:cs="FbFrankReal" w:hint="cs"/>
          <w:rtl/>
        </w:rPr>
        <w:t>טז</w:t>
      </w:r>
      <w:r w:rsidRPr="00805717">
        <w:rPr>
          <w:rFonts w:ascii="FbFrankReal" w:hAnsi="FbFrankReal" w:cs="FbFrankReal"/>
          <w:rtl/>
        </w:rPr>
        <w:t xml:space="preserve">, </w:t>
      </w:r>
      <w:r w:rsidRPr="00805717">
        <w:rPr>
          <w:rFonts w:ascii="FbFrankReal" w:hAnsi="FbFrankReal" w:cs="FbFrankReal" w:hint="cs"/>
          <w:rtl/>
        </w:rPr>
        <w:t>סוע</w:t>
      </w:r>
      <w:r w:rsidRPr="00805717">
        <w:rPr>
          <w:rFonts w:ascii="FbFrankReal" w:hAnsi="FbFrankReal" w:cs="FbFrankReal"/>
          <w:rtl/>
        </w:rPr>
        <w:t>"</w:t>
      </w:r>
      <w:r w:rsidRPr="00805717">
        <w:rPr>
          <w:rFonts w:ascii="FbFrankReal" w:hAnsi="FbFrankReal" w:cs="FbFrankReal" w:hint="cs"/>
          <w:rtl/>
        </w:rPr>
        <w:t>א</w:t>
      </w:r>
      <w:r w:rsidRPr="00805717">
        <w:rPr>
          <w:rFonts w:ascii="FbFrankReal" w:hAnsi="FbFrankReal" w:cs="FbFrankReal"/>
          <w:rtl/>
        </w:rPr>
        <w:t>)</w:t>
      </w:r>
    </w:p>
  </w:footnote>
  <w:footnote w:id="168">
    <w:p w14:paraId="2B825139" w14:textId="6563E5D8"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זוהר </w:t>
      </w:r>
      <w:r w:rsidRPr="00805717">
        <w:rPr>
          <w:rFonts w:ascii="FbFrankReal" w:hAnsi="FbFrankReal" w:cs="FbFrankReal"/>
          <w:rtl/>
        </w:rPr>
        <w:t>(</w:t>
      </w:r>
      <w:r w:rsidRPr="00805717">
        <w:rPr>
          <w:rFonts w:ascii="FbFrankReal" w:hAnsi="FbFrankReal" w:cs="FbFrankReal" w:hint="cs"/>
          <w:rtl/>
        </w:rPr>
        <w:t>ב</w:t>
      </w:r>
      <w:r w:rsidRPr="00805717">
        <w:rPr>
          <w:rFonts w:ascii="FbFrankReal" w:hAnsi="FbFrankReal" w:cs="FbFrankReal"/>
          <w:rtl/>
        </w:rPr>
        <w:t xml:space="preserve">. </w:t>
      </w:r>
      <w:r w:rsidRPr="00805717">
        <w:rPr>
          <w:rFonts w:ascii="FbFrankReal" w:hAnsi="FbFrankReal" w:cs="FbFrankReal" w:hint="cs"/>
          <w:rtl/>
        </w:rPr>
        <w:t>צד</w:t>
      </w:r>
      <w:r w:rsidRPr="00805717">
        <w:rPr>
          <w:rFonts w:ascii="FbFrankReal" w:hAnsi="FbFrankReal" w:cs="FbFrankReal"/>
          <w:rtl/>
        </w:rPr>
        <w:t xml:space="preserve">, </w:t>
      </w:r>
      <w:r w:rsidRPr="00805717">
        <w:rPr>
          <w:rFonts w:ascii="FbFrankReal" w:hAnsi="FbFrankReal" w:cs="FbFrankReal" w:hint="cs"/>
          <w:rtl/>
        </w:rPr>
        <w:t>ב</w:t>
      </w:r>
      <w:r w:rsidRPr="00805717">
        <w:rPr>
          <w:rFonts w:ascii="FbFrankReal" w:hAnsi="FbFrankReal" w:cs="FbFrankReal"/>
          <w:rtl/>
        </w:rPr>
        <w:t>):</w:t>
      </w:r>
      <w:r w:rsidRPr="00805717">
        <w:rPr>
          <w:rFonts w:ascii="FbFrankReal" w:hAnsi="FbFrankReal" w:cs="FbFrankReal"/>
        </w:rPr>
        <w:t xml:space="preserve"> </w:t>
      </w:r>
      <w:r w:rsidRPr="00805717">
        <w:rPr>
          <w:rFonts w:ascii="FbFrankReal" w:hAnsi="FbFrankReal" w:cs="FbFrankReal"/>
          <w:rtl/>
        </w:rPr>
        <w:t>"</w:t>
      </w:r>
      <w:r w:rsidRPr="00805717">
        <w:rPr>
          <w:rFonts w:ascii="FbFrankReal" w:hAnsi="FbFrankReal" w:cs="FbFrankReal" w:hint="cs"/>
          <w:rtl/>
        </w:rPr>
        <w:t>תא חזי</w:t>
      </w:r>
      <w:r w:rsidRPr="00805717">
        <w:rPr>
          <w:rFonts w:ascii="FbFrankReal" w:hAnsi="FbFrankReal" w:cs="FbFrankReal"/>
          <w:rtl/>
        </w:rPr>
        <w:t xml:space="preserve">, </w:t>
      </w:r>
      <w:r w:rsidRPr="00805717">
        <w:rPr>
          <w:rFonts w:ascii="FbFrankReal" w:hAnsi="FbFrankReal" w:cs="FbFrankReal" w:hint="cs"/>
          <w:rtl/>
        </w:rPr>
        <w:t>בר נש כד אתיליד יהבין ליה נפשא</w:t>
      </w:r>
      <w:r w:rsidRPr="00805717">
        <w:rPr>
          <w:rFonts w:ascii="FbFrankReal" w:hAnsi="FbFrankReal" w:cs="FbFrankReal"/>
          <w:rtl/>
        </w:rPr>
        <w:t xml:space="preserve">, </w:t>
      </w:r>
      <w:r w:rsidRPr="00805717">
        <w:rPr>
          <w:rFonts w:ascii="FbFrankReal" w:hAnsi="FbFrankReal" w:cs="FbFrankReal" w:hint="cs"/>
          <w:rtl/>
        </w:rPr>
        <w:t xml:space="preserve">מסטרא דבעירא </w:t>
      </w:r>
      <w:r w:rsidRPr="00805717">
        <w:rPr>
          <w:rFonts w:ascii="FbFrankReal" w:hAnsi="FbFrankReal" w:cs="FbFrankReal"/>
          <w:rtl/>
        </w:rPr>
        <w:t xml:space="preserve">. . </w:t>
      </w:r>
      <w:r w:rsidRPr="00805717">
        <w:rPr>
          <w:rFonts w:ascii="FbFrankReal" w:hAnsi="FbFrankReal" w:cs="FbFrankReal" w:hint="cs"/>
          <w:rtl/>
        </w:rPr>
        <w:t>זכה יתיר יהבין ליה רוחא מסטרא דחיות הקודש</w:t>
      </w:r>
      <w:r w:rsidRPr="00805717">
        <w:rPr>
          <w:rFonts w:ascii="FbFrankReal" w:hAnsi="FbFrankReal" w:cs="FbFrankReal"/>
          <w:rtl/>
        </w:rPr>
        <w:t xml:space="preserve">, </w:t>
      </w:r>
      <w:r w:rsidRPr="00805717">
        <w:rPr>
          <w:rFonts w:ascii="FbFrankReal" w:hAnsi="FbFrankReal" w:cs="FbFrankReal" w:hint="cs"/>
          <w:rtl/>
        </w:rPr>
        <w:t xml:space="preserve">זכה יתיר יהבין ליה נשמתא מסטרא דכרסייא </w:t>
      </w:r>
      <w:r w:rsidRPr="00805717">
        <w:rPr>
          <w:rFonts w:ascii="FbFrankReal" w:hAnsi="FbFrankReal" w:cs="FbFrankReal"/>
          <w:rtl/>
        </w:rPr>
        <w:t xml:space="preserve">. . </w:t>
      </w:r>
      <w:r w:rsidRPr="00805717">
        <w:rPr>
          <w:rFonts w:ascii="FbFrankReal" w:hAnsi="FbFrankReal" w:cs="FbFrankReal" w:hint="cs"/>
          <w:rtl/>
        </w:rPr>
        <w:t xml:space="preserve">זכה יתיר יהבין ליה נפשא בארח אצילות </w:t>
      </w:r>
      <w:r w:rsidRPr="00805717">
        <w:rPr>
          <w:rFonts w:ascii="FbFrankReal" w:hAnsi="FbFrankReal" w:cs="FbFrankReal"/>
          <w:rtl/>
        </w:rPr>
        <w:t xml:space="preserve">. . </w:t>
      </w:r>
      <w:r w:rsidRPr="00805717">
        <w:rPr>
          <w:rFonts w:ascii="FbFrankReal" w:hAnsi="FbFrankReal" w:cs="FbFrankReal" w:hint="cs"/>
          <w:rtl/>
        </w:rPr>
        <w:t>זכה יתיר יהבין ליה רוחא דאצילות מסטרא דעמודא דאמצעיתא</w:t>
      </w:r>
      <w:r w:rsidRPr="00805717">
        <w:rPr>
          <w:rFonts w:ascii="FbFrankReal" w:hAnsi="FbFrankReal" w:cs="FbFrankReal"/>
          <w:rtl/>
        </w:rPr>
        <w:t xml:space="preserve">, </w:t>
      </w:r>
      <w:r w:rsidRPr="00805717">
        <w:rPr>
          <w:rFonts w:ascii="FbFrankReal" w:hAnsi="FbFrankReal" w:cs="FbFrankReal" w:hint="cs"/>
          <w:rtl/>
        </w:rPr>
        <w:t xml:space="preserve">ואקרי בן לקודשא בריך הוא </w:t>
      </w:r>
      <w:r w:rsidRPr="00805717">
        <w:rPr>
          <w:rFonts w:ascii="FbFrankReal" w:hAnsi="FbFrankReal" w:cs="FbFrankReal"/>
          <w:rtl/>
        </w:rPr>
        <w:t xml:space="preserve">. . </w:t>
      </w:r>
      <w:r w:rsidRPr="00805717">
        <w:rPr>
          <w:rFonts w:ascii="FbFrankReal" w:hAnsi="FbFrankReal" w:cs="FbFrankReal" w:hint="cs"/>
          <w:rtl/>
        </w:rPr>
        <w:t>זכה יתיר יהבין ליה נשמתא מסטרא דאבא ואמא</w:t>
      </w:r>
      <w:r w:rsidRPr="00805717">
        <w:rPr>
          <w:rFonts w:ascii="FbFrankReal" w:hAnsi="FbFrankReal" w:cs="FbFrankReal"/>
          <w:rtl/>
        </w:rPr>
        <w:t>".</w:t>
      </w:r>
      <w:r>
        <w:rPr>
          <w:rFonts w:ascii="FbFrankReal" w:hAnsi="FbFrankReal" w:cs="FbFrankReal"/>
          <w:rtl/>
        </w:rPr>
        <w:t xml:space="preserve"> </w:t>
      </w:r>
    </w:p>
  </w:footnote>
  <w:footnote w:id="169">
    <w:p w14:paraId="4172BC0B" w14:textId="77777777" w:rsidR="00CD4828" w:rsidRPr="00805717" w:rsidRDefault="00CD4828" w:rsidP="00805717">
      <w:pPr>
        <w:pStyle w:val="FootnoteText"/>
        <w:bidi/>
        <w:spacing w:after="120" w:line="276" w:lineRule="auto"/>
        <w:ind w:firstLine="144"/>
        <w:jc w:val="both"/>
        <w:rPr>
          <w:rFonts w:ascii="FbFrankReal" w:hAnsi="FbFrankReal" w:cs="FbFrankReal"/>
          <w:rt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להעיר מסה</w:t>
      </w:r>
      <w:r w:rsidRPr="00805717">
        <w:rPr>
          <w:rFonts w:ascii="FbFrankReal" w:hAnsi="FbFrankReal" w:cs="FbFrankReal"/>
          <w:rtl/>
        </w:rPr>
        <w:t>"</w:t>
      </w:r>
      <w:r w:rsidRPr="00805717">
        <w:rPr>
          <w:rFonts w:ascii="FbFrankReal" w:hAnsi="FbFrankReal" w:cs="FbFrankReal" w:hint="cs"/>
          <w:rtl/>
        </w:rPr>
        <w:t>ש ה</w:t>
      </w:r>
      <w:r w:rsidRPr="00805717">
        <w:rPr>
          <w:rFonts w:ascii="FbFrankReal" w:hAnsi="FbFrankReal" w:cs="FbFrankReal"/>
          <w:rtl/>
        </w:rPr>
        <w:t>'</w:t>
      </w:r>
      <w:r w:rsidRPr="00805717">
        <w:rPr>
          <w:rFonts w:ascii="FbFrankReal" w:hAnsi="FbFrankReal" w:cs="FbFrankReal" w:hint="cs"/>
          <w:rtl/>
        </w:rPr>
        <w:t>תש</w:t>
      </w:r>
      <w:r w:rsidRPr="00805717">
        <w:rPr>
          <w:rFonts w:ascii="FbFrankReal" w:hAnsi="FbFrankReal" w:cs="FbFrankReal"/>
          <w:rtl/>
        </w:rPr>
        <w:t>"</w:t>
      </w:r>
      <w:r w:rsidRPr="00805717">
        <w:rPr>
          <w:rFonts w:ascii="FbFrankReal" w:hAnsi="FbFrankReal" w:cs="FbFrankReal" w:hint="cs"/>
          <w:rtl/>
        </w:rPr>
        <w:t xml:space="preserve">ג </w:t>
      </w:r>
      <w:r w:rsidRPr="00805717">
        <w:rPr>
          <w:rFonts w:ascii="FbFrankReal" w:hAnsi="FbFrankReal" w:cs="FbFrankReal"/>
          <w:rtl/>
        </w:rPr>
        <w:t>(</w:t>
      </w:r>
      <w:r w:rsidRPr="00805717">
        <w:rPr>
          <w:rFonts w:ascii="FbFrankReal" w:hAnsi="FbFrankReal" w:cs="FbFrankReal" w:hint="cs"/>
          <w:rtl/>
        </w:rPr>
        <w:t>ע</w:t>
      </w:r>
      <w:r w:rsidRPr="00805717">
        <w:rPr>
          <w:rFonts w:ascii="FbFrankReal" w:hAnsi="FbFrankReal" w:cs="FbFrankReal"/>
          <w:rtl/>
        </w:rPr>
        <w:t xml:space="preserve">' 102) </w:t>
      </w:r>
      <w:r w:rsidRPr="00805717">
        <w:rPr>
          <w:rFonts w:ascii="FbFrankReal" w:hAnsi="FbFrankReal" w:cs="FbFrankReal" w:hint="cs"/>
          <w:rtl/>
        </w:rPr>
        <w:t xml:space="preserve">שהרבי </w:t>
      </w:r>
      <w:r w:rsidRPr="00805717">
        <w:rPr>
          <w:rFonts w:ascii="FbFrankReal" w:hAnsi="FbFrankReal" w:cs="FbFrankReal"/>
          <w:rtl/>
        </w:rPr>
        <w:t xml:space="preserve">– </w:t>
      </w:r>
      <w:r w:rsidRPr="00805717">
        <w:rPr>
          <w:rFonts w:ascii="FbFrankReal" w:hAnsi="FbFrankReal" w:cs="FbFrankReal" w:hint="cs"/>
          <w:rtl/>
        </w:rPr>
        <w:t xml:space="preserve">רבינו הזקן </w:t>
      </w:r>
      <w:r w:rsidRPr="00805717">
        <w:rPr>
          <w:rFonts w:ascii="FbFrankReal" w:hAnsi="FbFrankReal" w:cs="FbFrankReal"/>
          <w:rtl/>
        </w:rPr>
        <w:t xml:space="preserve">– </w:t>
      </w:r>
      <w:r w:rsidRPr="00805717">
        <w:rPr>
          <w:rFonts w:ascii="FbFrankReal" w:hAnsi="FbFrankReal" w:cs="FbFrankReal" w:hint="cs"/>
          <w:rtl/>
        </w:rPr>
        <w:t>הוא כאן למטה כמו אדם העליון למעלה</w:t>
      </w:r>
      <w:r w:rsidRPr="00805717">
        <w:rPr>
          <w:rFonts w:ascii="FbFrankReal" w:hAnsi="FbFrankReal" w:cs="FbFrankReal"/>
          <w:rtl/>
        </w:rPr>
        <w:t xml:space="preserve">, </w:t>
      </w:r>
      <w:r w:rsidRPr="00805717">
        <w:rPr>
          <w:rFonts w:ascii="FbFrankReal" w:hAnsi="FbFrankReal" w:cs="FbFrankReal" w:hint="cs"/>
          <w:rtl/>
        </w:rPr>
        <w:t>עיי</w:t>
      </w:r>
      <w:r w:rsidRPr="00805717">
        <w:rPr>
          <w:rFonts w:ascii="FbFrankReal" w:hAnsi="FbFrankReal" w:cs="FbFrankReal"/>
          <w:rtl/>
        </w:rPr>
        <w:t>"</w:t>
      </w:r>
      <w:r w:rsidRPr="00805717">
        <w:rPr>
          <w:rFonts w:ascii="FbFrankReal" w:hAnsi="FbFrankReal" w:cs="FbFrankReal" w:hint="cs"/>
          <w:rtl/>
        </w:rPr>
        <w:t>ש</w:t>
      </w:r>
      <w:r w:rsidRPr="00805717">
        <w:rPr>
          <w:rFonts w:ascii="FbFrankReal" w:hAnsi="FbFrankReal" w:cs="FbFrankReal"/>
          <w:rtl/>
        </w:rPr>
        <w:t xml:space="preserve">. </w:t>
      </w:r>
    </w:p>
  </w:footnote>
  <w:footnote w:id="170">
    <w:p w14:paraId="69A4BEA5"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Pr>
        <w:footnoteRef/>
      </w:r>
      <w:r w:rsidRPr="00805717">
        <w:rPr>
          <w:rFonts w:ascii="FbFrankReal" w:hAnsi="FbFrankReal" w:cs="FbFrankReal" w:hint="cs"/>
          <w:rtl/>
        </w:rPr>
        <w:t xml:space="preserve">) וראה גם מאמרי אדה"ז תקס"ו (ע' רפט). </w:t>
      </w:r>
    </w:p>
  </w:footnote>
  <w:footnote w:id="171">
    <w:p w14:paraId="7032B92C" w14:textId="77777777"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 xml:space="preserve">וראה ספר החקירה </w:t>
      </w:r>
      <w:r w:rsidRPr="00805717">
        <w:rPr>
          <w:rFonts w:ascii="FbFrankReal" w:hAnsi="FbFrankReal" w:cs="FbFrankReal"/>
          <w:rtl/>
        </w:rPr>
        <w:t>(</w:t>
      </w:r>
      <w:r w:rsidRPr="00805717">
        <w:rPr>
          <w:rFonts w:ascii="FbFrankReal" w:hAnsi="FbFrankReal" w:cs="FbFrankReal" w:hint="cs"/>
          <w:rtl/>
        </w:rPr>
        <w:t>ע</w:t>
      </w:r>
      <w:r w:rsidRPr="00805717">
        <w:rPr>
          <w:rFonts w:ascii="FbFrankReal" w:hAnsi="FbFrankReal" w:cs="FbFrankReal"/>
          <w:rtl/>
        </w:rPr>
        <w:t>' 30):</w:t>
      </w:r>
      <w:r w:rsidRPr="00805717">
        <w:rPr>
          <w:rFonts w:ascii="FbFrankReal" w:hAnsi="FbFrankReal" w:cs="FbFrankReal"/>
        </w:rPr>
        <w:t xml:space="preserve"> </w:t>
      </w:r>
      <w:r w:rsidRPr="00805717">
        <w:rPr>
          <w:rFonts w:ascii="FbFrankReal" w:hAnsi="FbFrankReal" w:cs="FbFrankReal"/>
          <w:rtl/>
        </w:rPr>
        <w:t>"</w:t>
      </w:r>
      <w:r w:rsidRPr="00805717">
        <w:rPr>
          <w:rFonts w:ascii="FbFrankReal" w:hAnsi="FbFrankReal" w:cs="FbFrankReal" w:hint="cs"/>
          <w:rtl/>
        </w:rPr>
        <w:t>והרי נמנע היות השם ממציא כמותו</w:t>
      </w:r>
      <w:r w:rsidRPr="00805717">
        <w:rPr>
          <w:rFonts w:ascii="FbFrankReal" w:hAnsi="FbFrankReal" w:cs="FbFrankReal"/>
          <w:rtl/>
        </w:rPr>
        <w:t xml:space="preserve">, </w:t>
      </w:r>
      <w:r w:rsidRPr="00805717">
        <w:rPr>
          <w:rFonts w:ascii="FbFrankReal" w:hAnsi="FbFrankReal" w:cs="FbFrankReal" w:hint="cs"/>
          <w:rtl/>
        </w:rPr>
        <w:t>ומשארז</w:t>
      </w:r>
      <w:r w:rsidRPr="00805717">
        <w:rPr>
          <w:rFonts w:ascii="FbFrankReal" w:hAnsi="FbFrankReal" w:cs="FbFrankReal"/>
          <w:rtl/>
        </w:rPr>
        <w:t>"</w:t>
      </w:r>
      <w:r w:rsidRPr="00805717">
        <w:rPr>
          <w:rFonts w:ascii="FbFrankReal" w:hAnsi="FbFrankReal" w:cs="FbFrankReal" w:hint="cs"/>
          <w:rtl/>
        </w:rPr>
        <w:t>ל עתידים צדיקים שיאמרו לפניהם קדוש</w:t>
      </w:r>
      <w:r w:rsidRPr="00805717">
        <w:rPr>
          <w:rFonts w:ascii="FbFrankReal" w:hAnsi="FbFrankReal" w:cs="FbFrankReal"/>
          <w:rtl/>
        </w:rPr>
        <w:t xml:space="preserve">, </w:t>
      </w:r>
      <w:r w:rsidRPr="00805717">
        <w:rPr>
          <w:rFonts w:ascii="FbFrankReal" w:hAnsi="FbFrankReal" w:cs="FbFrankReal" w:hint="cs"/>
          <w:rtl/>
        </w:rPr>
        <w:t>אין זה כמותו ח</w:t>
      </w:r>
      <w:r w:rsidRPr="00805717">
        <w:rPr>
          <w:rFonts w:ascii="FbFrankReal" w:hAnsi="FbFrankReal" w:cs="FbFrankReal"/>
          <w:rtl/>
        </w:rPr>
        <w:t>"</w:t>
      </w:r>
      <w:r w:rsidRPr="00805717">
        <w:rPr>
          <w:rFonts w:ascii="FbFrankReal" w:hAnsi="FbFrankReal" w:cs="FbFrankReal" w:hint="cs"/>
          <w:rtl/>
        </w:rPr>
        <w:t>ו</w:t>
      </w:r>
      <w:r w:rsidRPr="00805717">
        <w:rPr>
          <w:rFonts w:ascii="FbFrankReal" w:hAnsi="FbFrankReal" w:cs="FbFrankReal"/>
          <w:rtl/>
        </w:rPr>
        <w:t xml:space="preserve"> . . </w:t>
      </w:r>
      <w:r w:rsidRPr="00805717">
        <w:rPr>
          <w:rFonts w:ascii="FbFrankReal" w:hAnsi="FbFrankReal" w:cs="FbFrankReal" w:hint="cs"/>
          <w:rtl/>
        </w:rPr>
        <w:t>שאינו בגדר אחד כלל כי אין ערוך בין נברא לבורא</w:t>
      </w:r>
      <w:r w:rsidRPr="00805717">
        <w:rPr>
          <w:rFonts w:ascii="FbFrankReal" w:hAnsi="FbFrankReal" w:cs="FbFrankReal"/>
          <w:rtl/>
        </w:rPr>
        <w:t xml:space="preserve">". </w:t>
      </w:r>
    </w:p>
    <w:p w14:paraId="64F6C923" w14:textId="6B57FF33" w:rsidR="00CD4828" w:rsidRPr="00805717" w:rsidRDefault="00CD4828" w:rsidP="00805717">
      <w:pPr>
        <w:pStyle w:val="FootnoteText"/>
        <w:bidi/>
        <w:spacing w:after="120" w:line="276" w:lineRule="auto"/>
        <w:ind w:firstLine="144"/>
        <w:jc w:val="both"/>
        <w:rPr>
          <w:rFonts w:ascii="FbFrankReal" w:hAnsi="FbFrankReal" w:cs="FbFrankReal"/>
        </w:rPr>
      </w:pPr>
      <w:r w:rsidRPr="00805717">
        <w:rPr>
          <w:rFonts w:ascii="FbFrankReal" w:hAnsi="FbFrankReal" w:cs="FbFrankReal" w:hint="cs"/>
          <w:rtl/>
        </w:rPr>
        <w:t>ולגבי מה שנאמר בשיחת ש"פ שמיני מבה"ח אייר ה'שי"ת, ראה לקו"ש ח"ב (הוספות יו"ד שבט ע' 511) ובהמצויין שם. וראה אוה"ת שמות (ב, ע' תפט) בביאור ענין התלבשות האלקות בהספירות דאצילות, "הרי כשיהי' לו ביטול זה לא יהי' בחי' נפרד ויש כלל לעצמו וזהו בחי' אלהו"ת כדלעיל שבחי' אצי' הוא שיש בהם הביטול הזה ואינן נפרדים כו' והריני קורא בו שנתהפך ממהות נברא למהו' אלקות, אבל לא חלילה למהות הבורא ית' שאין לו דמיון כלל ומרומם ונשגב כנ"ל ואדרבה כשנתהפך למהות אלקות ה"ז שמרגיש יותר איך שהוא באמת כלא חשיב לגבי הבורא ית' וכל הקרוב קרוב להבורא ית' ענינו שמרגישי' הביטול יותר ויותר" (וראה לקו"ש שם ע' 377 שזוהי הכוונה במה שנאמר "ונתתי עשב", והן הן הדברים). ואין לכך כל שייכות לענין ההגשמה ח"ו וש"</w:t>
      </w:r>
      <w:r w:rsidRPr="00805717">
        <w:rPr>
          <w:rFonts w:ascii="FbFrankReal" w:hAnsi="FbFrankReal" w:cs="FbFrankReal" w:hint="eastAsia"/>
          <w:rtl/>
        </w:rPr>
        <w:t>מקבל</w:t>
      </w:r>
      <w:r w:rsidRPr="00805717">
        <w:rPr>
          <w:rFonts w:ascii="FbFrankReal" w:hAnsi="FbFrankReal" w:cs="FbFrankReal"/>
          <w:rtl/>
        </w:rPr>
        <w:t xml:space="preserve"> </w:t>
      </w:r>
      <w:r w:rsidRPr="00805717">
        <w:rPr>
          <w:rFonts w:ascii="FbFrankReal" w:hAnsi="FbFrankReal" w:cs="FbFrankReal" w:hint="eastAsia"/>
          <w:rtl/>
        </w:rPr>
        <w:t>לאלו</w:t>
      </w:r>
      <w:r w:rsidRPr="00805717">
        <w:rPr>
          <w:rFonts w:ascii="FbFrankReal" w:hAnsi="FbFrankReal" w:cs="FbFrankReal" w:hint="cs"/>
          <w:rtl/>
        </w:rPr>
        <w:t>-</w:t>
      </w:r>
      <w:r w:rsidRPr="00805717">
        <w:rPr>
          <w:rFonts w:ascii="FbFrankReal" w:hAnsi="FbFrankReal" w:cs="FbFrankReal" w:hint="eastAsia"/>
          <w:rtl/>
        </w:rPr>
        <w:t>ה</w:t>
      </w:r>
      <w:r w:rsidRPr="00805717">
        <w:rPr>
          <w:rFonts w:ascii="FbFrankReal" w:hAnsi="FbFrankReal" w:cs="FbFrankReal"/>
          <w:rtl/>
        </w:rPr>
        <w:t xml:space="preserve"> </w:t>
      </w:r>
      <w:r w:rsidRPr="00805717">
        <w:rPr>
          <w:rFonts w:ascii="FbFrankReal" w:hAnsi="FbFrankReal" w:cs="FbFrankReal" w:hint="eastAsia"/>
          <w:rtl/>
        </w:rPr>
        <w:t>מה</w:t>
      </w:r>
      <w:r w:rsidRPr="00805717">
        <w:rPr>
          <w:rFonts w:ascii="FbFrankReal" w:hAnsi="FbFrankReal" w:cs="FbFrankReal"/>
          <w:rtl/>
        </w:rPr>
        <w:t xml:space="preserve"> </w:t>
      </w:r>
      <w:r w:rsidRPr="00805717">
        <w:rPr>
          <w:rFonts w:ascii="FbFrankReal" w:hAnsi="FbFrankReal" w:cs="FbFrankReal" w:hint="eastAsia"/>
          <w:rtl/>
        </w:rPr>
        <w:t>שאינו</w:t>
      </w:r>
      <w:r w:rsidRPr="00805717">
        <w:rPr>
          <w:rFonts w:ascii="FbFrankReal" w:hAnsi="FbFrankReal" w:cs="FbFrankReal"/>
          <w:rtl/>
        </w:rPr>
        <w:t xml:space="preserve"> </w:t>
      </w:r>
      <w:r w:rsidRPr="00805717">
        <w:rPr>
          <w:rFonts w:ascii="FbFrankReal" w:hAnsi="FbFrankReal" w:cs="FbFrankReal" w:hint="eastAsia"/>
          <w:rtl/>
        </w:rPr>
        <w:t>אלו</w:t>
      </w:r>
      <w:r w:rsidRPr="00805717">
        <w:rPr>
          <w:rFonts w:ascii="FbFrankReal" w:hAnsi="FbFrankReal" w:cs="FbFrankReal" w:hint="cs"/>
          <w:rtl/>
        </w:rPr>
        <w:t>-</w:t>
      </w:r>
      <w:r w:rsidRPr="00805717">
        <w:rPr>
          <w:rFonts w:ascii="FbFrankReal" w:hAnsi="FbFrankReal" w:cs="FbFrankReal" w:hint="eastAsia"/>
          <w:rtl/>
        </w:rPr>
        <w:t>ה</w:t>
      </w:r>
      <w:r w:rsidRPr="00805717">
        <w:rPr>
          <w:rFonts w:ascii="FbFrankReal" w:hAnsi="FbFrankReal" w:cs="FbFrankReal" w:hint="cs"/>
          <w:rtl/>
        </w:rPr>
        <w:t>" (כלשון הרמ"ק, אילמה רבתי מעין א פרק ה). וכבר האריך בזה בספר 'על הצדיקים' (לרא"ב פעווזנער, כפר חב"ד תשנ"ב). וראה 'יסודות ושרשים בשער היחוד והאמונה' (להר' ישראל נחום וילהלם, תשע"ז) ע' עא-עג. ועוד חזון למועד להרחיב הדיבור גם בזה.</w:t>
      </w:r>
      <w:r>
        <w:rPr>
          <w:rFonts w:ascii="FbFrankReal" w:hAnsi="FbFrankReal" w:cs="FbFrankReal" w:hint="cs"/>
          <w:rtl/>
        </w:rPr>
        <w:t xml:space="preserve"> </w:t>
      </w:r>
    </w:p>
  </w:footnote>
  <w:footnote w:id="172">
    <w:p w14:paraId="6A8F432A" w14:textId="77777777" w:rsidR="00CD4828" w:rsidRPr="00805717" w:rsidRDefault="00CD4828" w:rsidP="00805717">
      <w:pPr>
        <w:pStyle w:val="FootnoteText"/>
        <w:bidi/>
        <w:spacing w:after="120" w:line="276" w:lineRule="auto"/>
        <w:ind w:firstLine="144"/>
        <w:jc w:val="both"/>
        <w:rPr>
          <w:rFonts w:ascii="FbFrankReal" w:hAnsi="FbFrankReal" w:cs="FbFrankReal"/>
          <w:rtl/>
        </w:rPr>
      </w:pPr>
      <w:r w:rsidRPr="00805717">
        <w:rPr>
          <w:rFonts w:ascii="FbFrankReal" w:hAnsi="FbFrankReal" w:cs="FbFrankReal"/>
          <w:rtl/>
        </w:rPr>
        <w:footnoteRef/>
      </w:r>
      <w:r w:rsidRPr="00805717">
        <w:rPr>
          <w:rFonts w:ascii="FbFrankReal" w:hAnsi="FbFrankReal" w:cs="FbFrankReal"/>
          <w:rtl/>
        </w:rPr>
        <w:t xml:space="preserve">) </w:t>
      </w:r>
      <w:r w:rsidRPr="00805717">
        <w:rPr>
          <w:rFonts w:ascii="FbFrankReal" w:hAnsi="FbFrankReal" w:cs="FbFrankReal" w:hint="cs"/>
          <w:rtl/>
        </w:rPr>
        <w:t>עוד ביאור באופן אחר קצת</w:t>
      </w:r>
      <w:r w:rsidRPr="00805717">
        <w:rPr>
          <w:rFonts w:ascii="FbFrankReal" w:hAnsi="FbFrankReal" w:cs="FbFrankReal"/>
          <w:rtl/>
        </w:rPr>
        <w:t xml:space="preserve">: </w:t>
      </w:r>
      <w:r w:rsidRPr="00805717">
        <w:rPr>
          <w:rFonts w:ascii="FbFrankReal" w:hAnsi="FbFrankReal" w:cs="FbFrankReal" w:hint="cs"/>
          <w:rtl/>
        </w:rPr>
        <w:t>בעל העיקרים טוען ש</w:t>
      </w:r>
      <w:r w:rsidRPr="00805717">
        <w:rPr>
          <w:rFonts w:ascii="FbFrankReal" w:hAnsi="FbFrankReal" w:cs="FbFrankReal"/>
          <w:rtl/>
        </w:rPr>
        <w:t>"</w:t>
      </w:r>
      <w:r w:rsidRPr="00805717">
        <w:rPr>
          <w:rFonts w:ascii="FbFrankReal" w:hAnsi="FbFrankReal" w:cs="FbFrankReal" w:hint="cs"/>
          <w:rtl/>
        </w:rPr>
        <w:t>אי אפשר שתבוא הקבלה להאמין במציאותם ולא במה שהוא ממינם</w:t>
      </w:r>
      <w:r w:rsidRPr="00805717">
        <w:rPr>
          <w:rFonts w:ascii="FbFrankReal" w:hAnsi="FbFrankReal" w:cs="FbFrankReal"/>
          <w:rtl/>
        </w:rPr>
        <w:t xml:space="preserve">" </w:t>
      </w:r>
      <w:r w:rsidRPr="00805717">
        <w:rPr>
          <w:rFonts w:ascii="FbFrankReal" w:hAnsi="FbFrankReal" w:cs="FbFrankReal" w:hint="cs"/>
          <w:rtl/>
        </w:rPr>
        <w:t>מ</w:t>
      </w:r>
      <w:r w:rsidRPr="00805717">
        <w:rPr>
          <w:rFonts w:ascii="FbFrankReal" w:hAnsi="FbFrankReal" w:cs="FbFrankReal"/>
          <w:rtl/>
        </w:rPr>
        <w:t>"</w:t>
      </w:r>
      <w:r w:rsidRPr="00805717">
        <w:rPr>
          <w:rFonts w:ascii="FbFrankReal" w:hAnsi="FbFrankReal" w:cs="FbFrankReal" w:hint="cs"/>
          <w:rtl/>
        </w:rPr>
        <w:t>אחר שאי אפשר לשכל לצייר מציאותם</w:t>
      </w:r>
      <w:r w:rsidRPr="00805717">
        <w:rPr>
          <w:rFonts w:ascii="FbFrankReal" w:hAnsi="FbFrankReal" w:cs="FbFrankReal"/>
          <w:rtl/>
        </w:rPr>
        <w:t xml:space="preserve">". </w:t>
      </w:r>
      <w:r w:rsidRPr="00805717">
        <w:rPr>
          <w:rFonts w:ascii="FbFrankReal" w:hAnsi="FbFrankReal" w:cs="FbFrankReal" w:hint="cs"/>
          <w:rtl/>
        </w:rPr>
        <w:t>דהיינו</w:t>
      </w:r>
      <w:r w:rsidRPr="00805717">
        <w:rPr>
          <w:rFonts w:ascii="FbFrankReal" w:hAnsi="FbFrankReal" w:cs="FbFrankReal"/>
          <w:rtl/>
        </w:rPr>
        <w:t xml:space="preserve">, </w:t>
      </w:r>
      <w:r w:rsidRPr="00805717">
        <w:rPr>
          <w:rFonts w:ascii="FbFrankReal" w:hAnsi="FbFrankReal" w:cs="FbFrankReal" w:hint="cs"/>
          <w:rtl/>
        </w:rPr>
        <w:t>ההכרח לשלילת הכפלת הא</w:t>
      </w:r>
      <w:r w:rsidRPr="00805717">
        <w:rPr>
          <w:rFonts w:ascii="FbFrankReal" w:hAnsi="FbFrankReal" w:cs="FbFrankReal"/>
          <w:rtl/>
        </w:rPr>
        <w:t>-</w:t>
      </w:r>
      <w:r w:rsidRPr="00805717">
        <w:rPr>
          <w:rFonts w:ascii="FbFrankReal" w:hAnsi="FbFrankReal" w:cs="FbFrankReal" w:hint="cs"/>
          <w:rtl/>
        </w:rPr>
        <w:t>ל הוא באמצעות השכל</w:t>
      </w:r>
      <w:r w:rsidRPr="00805717">
        <w:rPr>
          <w:rFonts w:ascii="FbFrankReal" w:hAnsi="FbFrankReal" w:cs="FbFrankReal"/>
          <w:rtl/>
        </w:rPr>
        <w:t xml:space="preserve">, </w:t>
      </w:r>
      <w:r w:rsidRPr="00805717">
        <w:rPr>
          <w:rFonts w:ascii="FbFrankReal" w:hAnsi="FbFrankReal" w:cs="FbFrankReal" w:hint="cs"/>
          <w:rtl/>
        </w:rPr>
        <w:t>דאי אפשר שהתורה יצוה להאמין שבכחו של הקב</w:t>
      </w:r>
      <w:r w:rsidRPr="00805717">
        <w:rPr>
          <w:rFonts w:ascii="FbFrankReal" w:hAnsi="FbFrankReal" w:cs="FbFrankReal"/>
          <w:rtl/>
        </w:rPr>
        <w:t>"</w:t>
      </w:r>
      <w:r w:rsidRPr="00805717">
        <w:rPr>
          <w:rFonts w:ascii="FbFrankReal" w:hAnsi="FbFrankReal" w:cs="FbFrankReal" w:hint="cs"/>
          <w:rtl/>
        </w:rPr>
        <w:t>ה לברוא אחר דומה לו מכל צד</w:t>
      </w:r>
      <w:r w:rsidRPr="00805717">
        <w:rPr>
          <w:rFonts w:ascii="FbFrankReal" w:hAnsi="FbFrankReal" w:cs="FbFrankReal"/>
          <w:rtl/>
        </w:rPr>
        <w:t xml:space="preserve">, </w:t>
      </w:r>
      <w:r w:rsidRPr="00805717">
        <w:rPr>
          <w:rFonts w:ascii="FbFrankReal" w:hAnsi="FbFrankReal" w:cs="FbFrankReal" w:hint="cs"/>
          <w:rtl/>
        </w:rPr>
        <w:t xml:space="preserve">כי על פי שכל דבר זה אי אפשר </w:t>
      </w:r>
      <w:r w:rsidRPr="00805717">
        <w:rPr>
          <w:rFonts w:ascii="FbFrankReal" w:hAnsi="FbFrankReal" w:cs="FbFrankReal"/>
          <w:rtl/>
        </w:rPr>
        <w:t>("</w:t>
      </w:r>
      <w:r w:rsidRPr="00805717">
        <w:rPr>
          <w:rFonts w:ascii="FbFrankReal" w:hAnsi="FbFrankReal" w:cs="FbFrankReal" w:hint="cs"/>
          <w:rtl/>
        </w:rPr>
        <w:t>שאי אפשר שתבא הקבלה להאמין בשיתואר השם בשהוא יכול לברוא אחר דומה לו מכל צד</w:t>
      </w:r>
      <w:r w:rsidRPr="00805717">
        <w:rPr>
          <w:rFonts w:ascii="FbFrankReal" w:hAnsi="FbFrankReal" w:cs="FbFrankReal"/>
          <w:rtl/>
        </w:rPr>
        <w:t xml:space="preserve">, </w:t>
      </w:r>
      <w:r w:rsidRPr="00805717">
        <w:rPr>
          <w:rFonts w:ascii="FbFrankReal" w:hAnsi="FbFrankReal" w:cs="FbFrankReal" w:hint="cs"/>
          <w:rtl/>
        </w:rPr>
        <w:t>כי בהכרח יהיה האחד עלה והאחד עלול</w:t>
      </w:r>
      <w:r w:rsidRPr="00805717">
        <w:rPr>
          <w:rFonts w:ascii="FbFrankReal" w:hAnsi="FbFrankReal" w:cs="FbFrankReal"/>
          <w:rtl/>
        </w:rPr>
        <w:t xml:space="preserve">, </w:t>
      </w:r>
      <w:r w:rsidRPr="00805717">
        <w:rPr>
          <w:rFonts w:ascii="FbFrankReal" w:hAnsi="FbFrankReal" w:cs="FbFrankReal" w:hint="cs"/>
          <w:rtl/>
        </w:rPr>
        <w:t>ולא יהיה אם כן דומה לו מכל צד</w:t>
      </w:r>
      <w:r w:rsidRPr="00805717">
        <w:rPr>
          <w:rFonts w:ascii="FbFrankReal" w:hAnsi="FbFrankReal" w:cs="FbFrankReal"/>
          <w:rtl/>
        </w:rPr>
        <w:t>").</w:t>
      </w:r>
    </w:p>
    <w:p w14:paraId="1510A157" w14:textId="77777777" w:rsidR="00CD4828" w:rsidRPr="00805717" w:rsidRDefault="00CD4828" w:rsidP="00805717">
      <w:pPr>
        <w:pStyle w:val="FootnoteText"/>
        <w:bidi/>
        <w:spacing w:after="120" w:line="276" w:lineRule="auto"/>
        <w:ind w:firstLine="144"/>
        <w:jc w:val="both"/>
        <w:rPr>
          <w:rFonts w:ascii="FbFrankReal" w:hAnsi="FbFrankReal" w:cs="FbFrankReal"/>
          <w:rtl/>
        </w:rPr>
      </w:pPr>
      <w:r w:rsidRPr="00805717">
        <w:rPr>
          <w:rFonts w:ascii="FbFrankReal" w:hAnsi="FbFrankReal" w:cs="FbFrankReal" w:hint="cs"/>
          <w:rtl/>
        </w:rPr>
        <w:t>על כך הוכיח כ</w:t>
      </w:r>
      <w:r w:rsidRPr="00805717">
        <w:rPr>
          <w:rFonts w:ascii="FbFrankReal" w:hAnsi="FbFrankReal" w:cs="FbFrankReal"/>
          <w:rtl/>
        </w:rPr>
        <w:t>"</w:t>
      </w:r>
      <w:r w:rsidRPr="00805717">
        <w:rPr>
          <w:rFonts w:ascii="FbFrankReal" w:hAnsi="FbFrankReal" w:cs="FbFrankReal" w:hint="cs"/>
          <w:rtl/>
        </w:rPr>
        <w:t>ק אדמו</w:t>
      </w:r>
      <w:r w:rsidRPr="00805717">
        <w:rPr>
          <w:rFonts w:ascii="FbFrankReal" w:hAnsi="FbFrankReal" w:cs="FbFrankReal"/>
          <w:rtl/>
        </w:rPr>
        <w:t>"</w:t>
      </w:r>
      <w:r w:rsidRPr="00805717">
        <w:rPr>
          <w:rFonts w:ascii="FbFrankReal" w:hAnsi="FbFrankReal" w:cs="FbFrankReal" w:hint="cs"/>
          <w:rtl/>
        </w:rPr>
        <w:t>ר הרש</w:t>
      </w:r>
      <w:r w:rsidRPr="00805717">
        <w:rPr>
          <w:rFonts w:ascii="FbFrankReal" w:hAnsi="FbFrankReal" w:cs="FbFrankReal"/>
          <w:rtl/>
        </w:rPr>
        <w:t>"</w:t>
      </w:r>
      <w:r w:rsidRPr="00805717">
        <w:rPr>
          <w:rFonts w:ascii="FbFrankReal" w:hAnsi="FbFrankReal" w:cs="FbFrankReal" w:hint="cs"/>
          <w:rtl/>
        </w:rPr>
        <w:t>ב שכל יסודו</w:t>
      </w:r>
      <w:r w:rsidRPr="00805717">
        <w:rPr>
          <w:rFonts w:ascii="FbFrankReal" w:hAnsi="FbFrankReal" w:cs="FbFrankReal"/>
          <w:rtl/>
        </w:rPr>
        <w:t xml:space="preserve"> – </w:t>
      </w:r>
      <w:r w:rsidRPr="00805717">
        <w:rPr>
          <w:rFonts w:ascii="FbFrankReal" w:hAnsi="FbFrankReal" w:cs="FbFrankReal" w:hint="cs"/>
          <w:rtl/>
        </w:rPr>
        <w:t>בטעות</w:t>
      </w:r>
      <w:r w:rsidRPr="00805717">
        <w:rPr>
          <w:rFonts w:ascii="FbFrankReal" w:hAnsi="FbFrankReal" w:cs="FbFrankReal"/>
          <w:rtl/>
        </w:rPr>
        <w:t xml:space="preserve">. </w:t>
      </w:r>
      <w:r w:rsidRPr="00805717">
        <w:rPr>
          <w:rFonts w:ascii="FbFrankReal" w:hAnsi="FbFrankReal" w:cs="FbFrankReal" w:hint="cs"/>
          <w:rtl/>
        </w:rPr>
        <w:t>כי כן אפשר שתהי</w:t>
      </w:r>
      <w:r w:rsidRPr="00805717">
        <w:rPr>
          <w:rFonts w:ascii="FbFrankReal" w:hAnsi="FbFrankReal" w:cs="FbFrankReal"/>
          <w:rtl/>
        </w:rPr>
        <w:t xml:space="preserve">' </w:t>
      </w:r>
      <w:r w:rsidRPr="00805717">
        <w:rPr>
          <w:rFonts w:ascii="FbFrankReal" w:hAnsi="FbFrankReal" w:cs="FbFrankReal" w:hint="cs"/>
          <w:rtl/>
        </w:rPr>
        <w:t>קבלה שבכח הקב</w:t>
      </w:r>
      <w:r w:rsidRPr="00805717">
        <w:rPr>
          <w:rFonts w:ascii="FbFrankReal" w:hAnsi="FbFrankReal" w:cs="FbFrankReal"/>
          <w:rtl/>
        </w:rPr>
        <w:t>"</w:t>
      </w:r>
      <w:r w:rsidRPr="00805717">
        <w:rPr>
          <w:rFonts w:ascii="FbFrankReal" w:hAnsi="FbFrankReal" w:cs="FbFrankReal" w:hint="cs"/>
          <w:rtl/>
        </w:rPr>
        <w:t xml:space="preserve">ה לפעול בעולם דבר שאינו מצוייר בשכל </w:t>
      </w:r>
      <w:r w:rsidRPr="00805717">
        <w:rPr>
          <w:rFonts w:ascii="FbFrankReal" w:hAnsi="FbFrankReal" w:cs="FbFrankReal"/>
          <w:rtl/>
        </w:rPr>
        <w:t>(</w:t>
      </w:r>
      <w:r w:rsidRPr="00805717">
        <w:rPr>
          <w:rFonts w:ascii="FbFrankReal" w:hAnsi="FbFrankReal" w:cs="FbFrankReal" w:hint="cs"/>
          <w:rtl/>
        </w:rPr>
        <w:t>כ</w:t>
      </w:r>
      <w:r w:rsidRPr="00805717">
        <w:rPr>
          <w:rFonts w:ascii="FbFrankReal" w:hAnsi="FbFrankReal" w:cs="FbFrankReal"/>
          <w:rtl/>
        </w:rPr>
        <w:t>"</w:t>
      </w:r>
      <w:r w:rsidRPr="00805717">
        <w:rPr>
          <w:rFonts w:ascii="FbFrankReal" w:hAnsi="FbFrankReal" w:cs="FbFrankReal" w:hint="cs"/>
          <w:rtl/>
        </w:rPr>
        <w:t>מקום הארון אינו מן המדה</w:t>
      </w:r>
      <w:r w:rsidRPr="00805717">
        <w:rPr>
          <w:rFonts w:ascii="FbFrankReal" w:hAnsi="FbFrankReal" w:cs="FbFrankReal"/>
          <w:rtl/>
        </w:rPr>
        <w:t xml:space="preserve">"), </w:t>
      </w:r>
      <w:r w:rsidRPr="00805717">
        <w:rPr>
          <w:rFonts w:ascii="FbFrankReal" w:hAnsi="FbFrankReal" w:cs="FbFrankReal" w:hint="cs"/>
          <w:rtl/>
        </w:rPr>
        <w:t>ואפילו אם מדובר בשייכות לא</w:t>
      </w:r>
      <w:r w:rsidRPr="00805717">
        <w:rPr>
          <w:rFonts w:ascii="FbFrankReal" w:hAnsi="FbFrankReal" w:cs="FbFrankReal"/>
          <w:rtl/>
        </w:rPr>
        <w:t>-</w:t>
      </w:r>
      <w:r w:rsidRPr="00805717">
        <w:rPr>
          <w:rFonts w:ascii="FbFrankReal" w:hAnsi="FbFrankReal" w:cs="FbFrankReal" w:hint="cs"/>
          <w:rtl/>
        </w:rPr>
        <w:t xml:space="preserve">ל עצמו </w:t>
      </w:r>
      <w:r w:rsidRPr="00805717">
        <w:rPr>
          <w:rFonts w:ascii="FbFrankReal" w:hAnsi="FbFrankReal" w:cs="FbFrankReal"/>
          <w:rtl/>
        </w:rPr>
        <w:t>("</w:t>
      </w:r>
      <w:r w:rsidRPr="00805717">
        <w:rPr>
          <w:rFonts w:ascii="FbFrankReal" w:hAnsi="FbFrankReal" w:cs="FbFrankReal" w:hint="cs"/>
          <w:rtl/>
        </w:rPr>
        <w:t>ויקרא לו א</w:t>
      </w:r>
      <w:r w:rsidRPr="00805717">
        <w:rPr>
          <w:rFonts w:ascii="FbFrankReal" w:hAnsi="FbFrankReal" w:cs="FbFrankReal"/>
          <w:rtl/>
        </w:rPr>
        <w:t>-</w:t>
      </w:r>
      <w:r w:rsidRPr="00805717">
        <w:rPr>
          <w:rFonts w:ascii="FbFrankReal" w:hAnsi="FbFrankReal" w:cs="FbFrankReal" w:hint="cs"/>
          <w:rtl/>
        </w:rPr>
        <w:t>ל אלקי ישראל</w:t>
      </w:r>
      <w:r w:rsidRPr="00805717">
        <w:rPr>
          <w:rFonts w:ascii="FbFrankReal" w:hAnsi="FbFrankReal" w:cs="FbFrankReal"/>
          <w:rtl/>
        </w:rPr>
        <w:t>", "</w:t>
      </w:r>
      <w:r w:rsidRPr="00805717">
        <w:rPr>
          <w:rFonts w:ascii="FbFrankReal" w:hAnsi="FbFrankReal" w:cs="FbFrankReal" w:hint="cs"/>
          <w:rtl/>
        </w:rPr>
        <w:t>אני אלו</w:t>
      </w:r>
      <w:r w:rsidRPr="00805717">
        <w:rPr>
          <w:rFonts w:ascii="FbFrankReal" w:hAnsi="FbFrankReal" w:cs="FbFrankReal"/>
          <w:rtl/>
        </w:rPr>
        <w:t xml:space="preserve">' </w:t>
      </w:r>
      <w:r w:rsidRPr="00805717">
        <w:rPr>
          <w:rFonts w:ascii="FbFrankReal" w:hAnsi="FbFrankReal" w:cs="FbFrankReal" w:hint="cs"/>
          <w:rtl/>
        </w:rPr>
        <w:t>בעליונים ואתה אלו</w:t>
      </w:r>
      <w:r w:rsidRPr="00805717">
        <w:rPr>
          <w:rFonts w:ascii="FbFrankReal" w:hAnsi="FbFrankReal" w:cs="FbFrankReal"/>
          <w:rtl/>
        </w:rPr>
        <w:t xml:space="preserve">' </w:t>
      </w:r>
      <w:r w:rsidRPr="00805717">
        <w:rPr>
          <w:rFonts w:ascii="FbFrankReal" w:hAnsi="FbFrankReal" w:cs="FbFrankReal" w:hint="cs"/>
          <w:rtl/>
        </w:rPr>
        <w:t>בתחתונים</w:t>
      </w:r>
      <w:r w:rsidRPr="00805717">
        <w:rPr>
          <w:rFonts w:ascii="FbFrankReal" w:hAnsi="FbFrankReal" w:cs="FbFrankReal"/>
          <w:rtl/>
        </w:rPr>
        <w:t xml:space="preserve">"). </w:t>
      </w:r>
      <w:r w:rsidRPr="00805717">
        <w:rPr>
          <w:rFonts w:ascii="FbFrankReal" w:hAnsi="FbFrankReal" w:cs="FbFrankReal" w:hint="cs"/>
          <w:rtl/>
        </w:rPr>
        <w:t>אלא שמה שמונע האמונה באמונות תפלות ח</w:t>
      </w:r>
      <w:r w:rsidRPr="00805717">
        <w:rPr>
          <w:rFonts w:ascii="FbFrankReal" w:hAnsi="FbFrankReal" w:cs="FbFrankReal"/>
          <w:rtl/>
        </w:rPr>
        <w:t>"</w:t>
      </w:r>
      <w:r w:rsidRPr="00805717">
        <w:rPr>
          <w:rFonts w:ascii="FbFrankReal" w:hAnsi="FbFrankReal" w:cs="FbFrankReal" w:hint="cs"/>
          <w:rtl/>
        </w:rPr>
        <w:t>ו הוא הצמדתינו לעיקרי ושרשי האמונה כפי שמופיעים בתורה</w:t>
      </w:r>
      <w:r w:rsidRPr="00805717">
        <w:rPr>
          <w:rFonts w:ascii="FbFrankReal" w:hAnsi="FbFrankReal" w:cs="FbFrankReal"/>
          <w:rtl/>
        </w:rPr>
        <w:t xml:space="preserve">, </w:t>
      </w:r>
      <w:r w:rsidRPr="00805717">
        <w:rPr>
          <w:rFonts w:ascii="FbFrankReal" w:hAnsi="FbFrankReal" w:cs="FbFrankReal" w:hint="cs"/>
          <w:rtl/>
        </w:rPr>
        <w:t xml:space="preserve">ובתורה כתוב </w:t>
      </w:r>
      <w:r w:rsidRPr="00805717">
        <w:rPr>
          <w:rFonts w:ascii="FbFrankReal" w:hAnsi="FbFrankReal" w:cs="FbFrankReal"/>
          <w:rtl/>
        </w:rPr>
        <w:t>"</w:t>
      </w:r>
      <w:r w:rsidRPr="00805717">
        <w:rPr>
          <w:rFonts w:ascii="FbFrankReal" w:hAnsi="FbFrankReal" w:cs="FbFrankReal" w:hint="cs"/>
          <w:rtl/>
        </w:rPr>
        <w:t>וה</w:t>
      </w:r>
      <w:r w:rsidRPr="00805717">
        <w:rPr>
          <w:rFonts w:ascii="FbFrankReal" w:hAnsi="FbFrankReal" w:cs="FbFrankReal"/>
          <w:rtl/>
        </w:rPr>
        <w:t xml:space="preserve">' </w:t>
      </w:r>
      <w:r w:rsidRPr="00805717">
        <w:rPr>
          <w:rFonts w:ascii="FbFrankReal" w:hAnsi="FbFrankReal" w:cs="FbFrankReal" w:hint="cs"/>
          <w:rtl/>
        </w:rPr>
        <w:t>אלהים אמת</w:t>
      </w:r>
      <w:r w:rsidRPr="00805717">
        <w:rPr>
          <w:rFonts w:ascii="FbFrankReal" w:hAnsi="FbFrankReal" w:cs="FbFrankReal"/>
          <w:rtl/>
        </w:rPr>
        <w:t xml:space="preserve">, </w:t>
      </w:r>
      <w:r w:rsidRPr="00805717">
        <w:rPr>
          <w:rFonts w:ascii="FbFrankReal" w:hAnsi="FbFrankReal" w:cs="FbFrankReal" w:hint="cs"/>
          <w:rtl/>
        </w:rPr>
        <w:t>הוא לבדו האמת ואין לאחר אמת כאמתתו</w:t>
      </w:r>
      <w:r w:rsidRPr="00805717">
        <w:rPr>
          <w:rFonts w:ascii="FbFrankReal" w:hAnsi="FbFrankReal" w:cs="FbFrankReal"/>
          <w:rtl/>
        </w:rPr>
        <w:t xml:space="preserve">, </w:t>
      </w:r>
      <w:r w:rsidRPr="00805717">
        <w:rPr>
          <w:rFonts w:ascii="FbFrankReal" w:hAnsi="FbFrankReal" w:cs="FbFrankReal" w:hint="cs"/>
          <w:rtl/>
        </w:rPr>
        <w:t>והוא שהתורה אומרת אין עוד מלבדו</w:t>
      </w:r>
      <w:r w:rsidRPr="00805717">
        <w:rPr>
          <w:rFonts w:ascii="FbFrankReal" w:hAnsi="FbFrankReal" w:cs="FbFrankReal"/>
          <w:rtl/>
        </w:rPr>
        <w:t xml:space="preserve">, </w:t>
      </w:r>
      <w:r w:rsidRPr="00805717">
        <w:rPr>
          <w:rFonts w:ascii="FbFrankReal" w:hAnsi="FbFrankReal" w:cs="FbFrankReal" w:hint="cs"/>
          <w:rtl/>
        </w:rPr>
        <w:t>כלומר אין שם מצוי אמת מלבדו כמותו</w:t>
      </w:r>
      <w:r w:rsidRPr="00805717">
        <w:rPr>
          <w:rFonts w:ascii="FbFrankReal" w:hAnsi="FbFrankReal" w:cs="FbFrankReal"/>
          <w:rtl/>
        </w:rPr>
        <w:t>" (</w:t>
      </w:r>
      <w:r w:rsidRPr="00805717">
        <w:rPr>
          <w:rFonts w:ascii="FbFrankReal" w:hAnsi="FbFrankReal" w:cs="FbFrankReal" w:hint="cs"/>
          <w:rtl/>
        </w:rPr>
        <w:t>ראה רמב</w:t>
      </w:r>
      <w:r w:rsidRPr="00805717">
        <w:rPr>
          <w:rFonts w:ascii="FbFrankReal" w:hAnsi="FbFrankReal" w:cs="FbFrankReal"/>
          <w:rtl/>
        </w:rPr>
        <w:t>"</w:t>
      </w:r>
      <w:r w:rsidRPr="00805717">
        <w:rPr>
          <w:rFonts w:ascii="FbFrankReal" w:hAnsi="FbFrankReal" w:cs="FbFrankReal" w:hint="cs"/>
          <w:rtl/>
        </w:rPr>
        <w:t>ם יסוה</w:t>
      </w:r>
      <w:r w:rsidRPr="00805717">
        <w:rPr>
          <w:rFonts w:ascii="FbFrankReal" w:hAnsi="FbFrankReal" w:cs="FbFrankReal"/>
          <w:rtl/>
        </w:rPr>
        <w:t>"</w:t>
      </w:r>
      <w:r w:rsidRPr="00805717">
        <w:rPr>
          <w:rFonts w:ascii="FbFrankReal" w:hAnsi="FbFrankReal" w:cs="FbFrankReal" w:hint="cs"/>
          <w:rtl/>
        </w:rPr>
        <w:t>ת א</w:t>
      </w:r>
      <w:r w:rsidRPr="00805717">
        <w:rPr>
          <w:rFonts w:ascii="FbFrankReal" w:hAnsi="FbFrankReal" w:cs="FbFrankReal"/>
          <w:rtl/>
        </w:rPr>
        <w:t xml:space="preserve">, </w:t>
      </w:r>
      <w:r w:rsidRPr="00805717">
        <w:rPr>
          <w:rFonts w:ascii="FbFrankReal" w:hAnsi="FbFrankReal" w:cs="FbFrankReal" w:hint="cs"/>
          <w:rtl/>
        </w:rPr>
        <w:t>ד</w:t>
      </w:r>
      <w:r w:rsidRPr="00805717">
        <w:rPr>
          <w:rFonts w:ascii="FbFrankReal" w:hAnsi="FbFrankReal" w:cs="FbFrankReal"/>
          <w:rtl/>
        </w:rPr>
        <w:t>).</w:t>
      </w:r>
    </w:p>
    <w:p w14:paraId="3A0A3C7B" w14:textId="77777777" w:rsidR="00CD4828" w:rsidRPr="00805717" w:rsidRDefault="00CD4828" w:rsidP="00805717">
      <w:pPr>
        <w:pStyle w:val="FootnoteText"/>
        <w:bidi/>
        <w:spacing w:after="120" w:line="276" w:lineRule="auto"/>
        <w:ind w:firstLine="144"/>
        <w:jc w:val="both"/>
        <w:rPr>
          <w:rFonts w:ascii="FbFrankReal" w:hAnsi="FbFrankReal" w:cs="FbFrankReal"/>
          <w:rtl/>
        </w:rPr>
      </w:pPr>
      <w:r w:rsidRPr="00805717">
        <w:rPr>
          <w:rFonts w:ascii="FbFrankReal" w:hAnsi="FbFrankReal" w:cs="FbFrankReal" w:hint="cs"/>
          <w:rtl/>
        </w:rPr>
        <w:t>כלומר</w:t>
      </w:r>
      <w:r w:rsidRPr="00805717">
        <w:rPr>
          <w:rFonts w:ascii="FbFrankReal" w:hAnsi="FbFrankReal" w:cs="FbFrankReal"/>
          <w:rtl/>
        </w:rPr>
        <w:t xml:space="preserve">, </w:t>
      </w:r>
      <w:r w:rsidRPr="00805717">
        <w:rPr>
          <w:rFonts w:ascii="FbFrankReal" w:hAnsi="FbFrankReal" w:cs="FbFrankReal" w:hint="cs"/>
          <w:rtl/>
        </w:rPr>
        <w:t>כ</w:t>
      </w:r>
      <w:r w:rsidRPr="00805717">
        <w:rPr>
          <w:rFonts w:ascii="FbFrankReal" w:hAnsi="FbFrankReal" w:cs="FbFrankReal"/>
          <w:rtl/>
        </w:rPr>
        <w:t>"</w:t>
      </w:r>
      <w:r w:rsidRPr="00805717">
        <w:rPr>
          <w:rFonts w:ascii="FbFrankReal" w:hAnsi="FbFrankReal" w:cs="FbFrankReal" w:hint="cs"/>
          <w:rtl/>
        </w:rPr>
        <w:t>ק אדמו</w:t>
      </w:r>
      <w:r w:rsidRPr="00805717">
        <w:rPr>
          <w:rFonts w:ascii="FbFrankReal" w:hAnsi="FbFrankReal" w:cs="FbFrankReal"/>
          <w:rtl/>
        </w:rPr>
        <w:t>"</w:t>
      </w:r>
      <w:r w:rsidRPr="00805717">
        <w:rPr>
          <w:rFonts w:ascii="FbFrankReal" w:hAnsi="FbFrankReal" w:cs="FbFrankReal" w:hint="cs"/>
          <w:rtl/>
        </w:rPr>
        <w:t>ר מוהרש</w:t>
      </w:r>
      <w:r w:rsidRPr="00805717">
        <w:rPr>
          <w:rFonts w:ascii="FbFrankReal" w:hAnsi="FbFrankReal" w:cs="FbFrankReal"/>
          <w:rtl/>
        </w:rPr>
        <w:t>"</w:t>
      </w:r>
      <w:r w:rsidRPr="00805717">
        <w:rPr>
          <w:rFonts w:ascii="FbFrankReal" w:hAnsi="FbFrankReal" w:cs="FbFrankReal" w:hint="cs"/>
          <w:rtl/>
        </w:rPr>
        <w:t xml:space="preserve">ב מציין לשתי דוגמאות בהם מצווה הקבלה </w:t>
      </w:r>
      <w:r w:rsidRPr="00805717">
        <w:rPr>
          <w:rFonts w:ascii="FbFrankReal" w:hAnsi="FbFrankReal" w:cs="FbFrankReal"/>
          <w:rtl/>
        </w:rPr>
        <w:t>(</w:t>
      </w:r>
      <w:r w:rsidRPr="00805717">
        <w:rPr>
          <w:rFonts w:ascii="FbFrankReal" w:hAnsi="FbFrankReal" w:cs="FbFrankReal" w:hint="cs"/>
          <w:rtl/>
        </w:rPr>
        <w:t>התורה</w:t>
      </w:r>
      <w:r w:rsidRPr="00805717">
        <w:rPr>
          <w:rFonts w:ascii="FbFrankReal" w:hAnsi="FbFrankReal" w:cs="FbFrankReal"/>
          <w:rtl/>
        </w:rPr>
        <w:t xml:space="preserve">) </w:t>
      </w:r>
      <w:r w:rsidRPr="00805717">
        <w:rPr>
          <w:rFonts w:ascii="FbFrankReal" w:hAnsi="FbFrankReal" w:cs="FbFrankReal" w:hint="cs"/>
          <w:rtl/>
        </w:rPr>
        <w:t>להאמין בענין שאינו מובן ע</w:t>
      </w:r>
      <w:r w:rsidRPr="00805717">
        <w:rPr>
          <w:rFonts w:ascii="FbFrankReal" w:hAnsi="FbFrankReal" w:cs="FbFrankReal"/>
          <w:rtl/>
        </w:rPr>
        <w:t>"</w:t>
      </w:r>
      <w:r w:rsidRPr="00805717">
        <w:rPr>
          <w:rFonts w:ascii="FbFrankReal" w:hAnsi="FbFrankReal" w:cs="FbFrankReal" w:hint="cs"/>
          <w:rtl/>
        </w:rPr>
        <w:t>פ שכל</w:t>
      </w:r>
      <w:r w:rsidRPr="00805717">
        <w:rPr>
          <w:rFonts w:ascii="FbFrankReal" w:hAnsi="FbFrankReal" w:cs="FbFrankReal"/>
          <w:rtl/>
        </w:rPr>
        <w:t xml:space="preserve">: </w:t>
      </w:r>
      <w:r w:rsidRPr="00805717">
        <w:rPr>
          <w:rFonts w:ascii="FbFrankReal" w:hAnsi="FbFrankReal" w:cs="FbFrankReal" w:hint="cs"/>
          <w:rtl/>
        </w:rPr>
        <w:t>א</w:t>
      </w:r>
      <w:r w:rsidRPr="00805717">
        <w:rPr>
          <w:rFonts w:ascii="FbFrankReal" w:hAnsi="FbFrankReal" w:cs="FbFrankReal"/>
          <w:rtl/>
        </w:rPr>
        <w:t xml:space="preserve">' </w:t>
      </w:r>
      <w:r w:rsidRPr="00805717">
        <w:rPr>
          <w:rFonts w:ascii="FbFrankReal" w:hAnsi="FbFrankReal" w:cs="FbFrankReal" w:hint="cs"/>
          <w:rtl/>
        </w:rPr>
        <w:t>שאינו מדבר בענין האלוקות באופן ישיר</w:t>
      </w:r>
      <w:r w:rsidRPr="00805717">
        <w:rPr>
          <w:rFonts w:ascii="FbFrankReal" w:hAnsi="FbFrankReal" w:cs="FbFrankReal"/>
          <w:rtl/>
        </w:rPr>
        <w:t xml:space="preserve">, </w:t>
      </w:r>
      <w:r w:rsidRPr="00805717">
        <w:rPr>
          <w:rFonts w:ascii="FbFrankReal" w:hAnsi="FbFrankReal" w:cs="FbFrankReal" w:hint="cs"/>
          <w:rtl/>
        </w:rPr>
        <w:t>וא</w:t>
      </w:r>
      <w:r w:rsidRPr="00805717">
        <w:rPr>
          <w:rFonts w:ascii="FbFrankReal" w:hAnsi="FbFrankReal" w:cs="FbFrankReal"/>
          <w:rtl/>
        </w:rPr>
        <w:t>"</w:t>
      </w:r>
      <w:r w:rsidRPr="00805717">
        <w:rPr>
          <w:rFonts w:ascii="FbFrankReal" w:hAnsi="FbFrankReal" w:cs="FbFrankReal" w:hint="cs"/>
          <w:rtl/>
        </w:rPr>
        <w:t xml:space="preserve">כ אין החשש גדול כך כך שנבוא מזה להאמין בדבר שעומד בסתירה לעיקרי האמונה </w:t>
      </w:r>
      <w:r w:rsidRPr="00805717">
        <w:rPr>
          <w:rFonts w:ascii="FbFrankReal" w:hAnsi="FbFrankReal" w:cs="FbFrankReal"/>
          <w:rtl/>
        </w:rPr>
        <w:t>("</w:t>
      </w:r>
      <w:r w:rsidRPr="00805717">
        <w:rPr>
          <w:rFonts w:ascii="FbFrankReal" w:hAnsi="FbFrankReal" w:cs="FbFrankReal" w:hint="cs"/>
          <w:rtl/>
        </w:rPr>
        <w:t>מקום הארון אינו מן המדה</w:t>
      </w:r>
      <w:r w:rsidRPr="00805717">
        <w:rPr>
          <w:rFonts w:ascii="FbFrankReal" w:hAnsi="FbFrankReal" w:cs="FbFrankReal"/>
          <w:rtl/>
        </w:rPr>
        <w:t xml:space="preserve">"), </w:t>
      </w:r>
      <w:r w:rsidRPr="00805717">
        <w:rPr>
          <w:rFonts w:ascii="FbFrankReal" w:hAnsi="FbFrankReal" w:cs="FbFrankReal" w:hint="cs"/>
          <w:rtl/>
        </w:rPr>
        <w:t>וא</w:t>
      </w:r>
      <w:r w:rsidRPr="00805717">
        <w:rPr>
          <w:rFonts w:ascii="FbFrankReal" w:hAnsi="FbFrankReal" w:cs="FbFrankReal"/>
          <w:rtl/>
        </w:rPr>
        <w:t xml:space="preserve">' </w:t>
      </w:r>
      <w:r w:rsidRPr="00805717">
        <w:rPr>
          <w:rFonts w:ascii="FbFrankReal" w:hAnsi="FbFrankReal" w:cs="FbFrankReal" w:hint="cs"/>
          <w:rtl/>
        </w:rPr>
        <w:t>בנוגע להקב</w:t>
      </w:r>
      <w:r w:rsidRPr="00805717">
        <w:rPr>
          <w:rFonts w:ascii="FbFrankReal" w:hAnsi="FbFrankReal" w:cs="FbFrankReal"/>
          <w:rtl/>
        </w:rPr>
        <w:t>"</w:t>
      </w:r>
      <w:r w:rsidRPr="00805717">
        <w:rPr>
          <w:rFonts w:ascii="FbFrankReal" w:hAnsi="FbFrankReal" w:cs="FbFrankReal" w:hint="cs"/>
          <w:rtl/>
        </w:rPr>
        <w:t>ה בעצמו</w:t>
      </w:r>
      <w:r w:rsidRPr="00805717">
        <w:rPr>
          <w:rFonts w:ascii="FbFrankReal" w:hAnsi="FbFrankReal" w:cs="FbFrankReal"/>
          <w:rtl/>
        </w:rPr>
        <w:t>, (</w:t>
      </w:r>
      <w:r w:rsidRPr="00805717">
        <w:rPr>
          <w:rFonts w:ascii="FbFrankReal" w:hAnsi="FbFrankReal" w:cs="FbFrankReal" w:hint="cs"/>
          <w:rtl/>
        </w:rPr>
        <w:t>שבזה</w:t>
      </w:r>
      <w:r w:rsidRPr="00805717">
        <w:rPr>
          <w:rFonts w:ascii="FbFrankReal" w:hAnsi="FbFrankReal" w:cs="FbFrankReal"/>
          <w:rtl/>
        </w:rPr>
        <w:t xml:space="preserve">, </w:t>
      </w:r>
      <w:r w:rsidRPr="00805717">
        <w:rPr>
          <w:rFonts w:ascii="FbFrankReal" w:hAnsi="FbFrankReal" w:cs="FbFrankReal" w:hint="cs"/>
          <w:rtl/>
        </w:rPr>
        <w:t>לפי דעת העקרים</w:t>
      </w:r>
      <w:r w:rsidRPr="00805717">
        <w:rPr>
          <w:rFonts w:ascii="FbFrankReal" w:hAnsi="FbFrankReal" w:cs="FbFrankReal"/>
          <w:rtl/>
        </w:rPr>
        <w:t xml:space="preserve">, </w:t>
      </w:r>
      <w:r w:rsidRPr="00805717">
        <w:rPr>
          <w:rFonts w:ascii="FbFrankReal" w:hAnsi="FbFrankReal" w:cs="FbFrankReal" w:hint="cs"/>
          <w:rtl/>
        </w:rPr>
        <w:t>עלול יותר שיבוא מזה טעות בענין מציאות ה</w:t>
      </w:r>
      <w:r w:rsidRPr="00805717">
        <w:rPr>
          <w:rFonts w:ascii="FbFrankReal" w:hAnsi="FbFrankReal" w:cs="FbFrankReal"/>
          <w:rtl/>
        </w:rPr>
        <w:t xml:space="preserve">', </w:t>
      </w:r>
      <w:r w:rsidRPr="00805717">
        <w:rPr>
          <w:rFonts w:ascii="FbFrankReal" w:hAnsi="FbFrankReal" w:cs="FbFrankReal" w:hint="cs"/>
          <w:rtl/>
        </w:rPr>
        <w:t>שנאמין ג</w:t>
      </w:r>
      <w:r w:rsidRPr="00805717">
        <w:rPr>
          <w:rFonts w:ascii="FbFrankReal" w:hAnsi="FbFrankReal" w:cs="FbFrankReal"/>
          <w:rtl/>
        </w:rPr>
        <w:t>"</w:t>
      </w:r>
      <w:r w:rsidRPr="00805717">
        <w:rPr>
          <w:rFonts w:ascii="FbFrankReal" w:hAnsi="FbFrankReal" w:cs="FbFrankReal" w:hint="cs"/>
          <w:rtl/>
        </w:rPr>
        <w:t xml:space="preserve">כ בדבר שכן עומד בסתירה לעיקרי האמונה </w:t>
      </w:r>
      <w:r w:rsidRPr="00805717">
        <w:rPr>
          <w:rFonts w:ascii="FbFrankReal" w:hAnsi="FbFrankReal" w:cs="FbFrankReal"/>
          <w:rtl/>
        </w:rPr>
        <w:t>(</w:t>
      </w:r>
      <w:r w:rsidRPr="00805717">
        <w:rPr>
          <w:rFonts w:ascii="FbFrankReal" w:hAnsi="FbFrankReal" w:cs="FbFrankReal" w:hint="cs"/>
          <w:rtl/>
        </w:rPr>
        <w:t>הכפלת הא</w:t>
      </w:r>
      <w:r w:rsidRPr="00805717">
        <w:rPr>
          <w:rFonts w:ascii="FbFrankReal" w:hAnsi="FbFrankReal" w:cs="FbFrankReal"/>
          <w:rtl/>
        </w:rPr>
        <w:t>-</w:t>
      </w:r>
      <w:r w:rsidRPr="00805717">
        <w:rPr>
          <w:rFonts w:ascii="FbFrankReal" w:hAnsi="FbFrankReal" w:cs="FbFrankReal" w:hint="cs"/>
          <w:rtl/>
        </w:rPr>
        <w:t>ל</w:t>
      </w:r>
      <w:r w:rsidRPr="00805717">
        <w:rPr>
          <w:rFonts w:ascii="FbFrankReal" w:hAnsi="FbFrankReal" w:cs="FbFrankReal"/>
          <w:rtl/>
        </w:rPr>
        <w:t xml:space="preserve">) – </w:t>
      </w:r>
      <w:r w:rsidRPr="00805717">
        <w:rPr>
          <w:rFonts w:ascii="FbFrankReal" w:hAnsi="FbFrankReal" w:cs="FbFrankReal" w:hint="cs"/>
          <w:rtl/>
        </w:rPr>
        <w:t>בהתאם לשתי הנקודות והפרטים שכתב העיקרים</w:t>
      </w:r>
      <w:r w:rsidRPr="00805717">
        <w:rPr>
          <w:rFonts w:ascii="FbFrankReal" w:hAnsi="FbFrankReal" w:cs="FbFrankReal"/>
          <w:rtl/>
        </w:rPr>
        <w:t xml:space="preserve">. </w:t>
      </w:r>
      <w:r w:rsidRPr="00805717">
        <w:rPr>
          <w:rFonts w:ascii="FbFrankReal" w:hAnsi="FbFrankReal" w:cs="FbFrankReal" w:hint="cs"/>
          <w:rtl/>
        </w:rPr>
        <w:t>והביא שתיהם כדי להוכיח שהאמונה יסודה בתורה ורק בתורה</w:t>
      </w:r>
      <w:r w:rsidRPr="00805717">
        <w:rPr>
          <w:rFonts w:ascii="FbFrankReal" w:hAnsi="FbFrankReal" w:cs="FbFrankReal"/>
          <w:rtl/>
        </w:rPr>
        <w:t xml:space="preserve">, </w:t>
      </w:r>
      <w:r w:rsidRPr="00805717">
        <w:rPr>
          <w:rFonts w:ascii="FbFrankReal" w:hAnsi="FbFrankReal" w:cs="FbFrankReal" w:hint="cs"/>
          <w:rtl/>
        </w:rPr>
        <w:t>ועל פי עיקרי התורה ניתן להחליט איזה מהדברים שברז</w:t>
      </w:r>
      <w:r w:rsidRPr="00805717">
        <w:rPr>
          <w:rFonts w:ascii="FbFrankReal" w:hAnsi="FbFrankReal" w:cs="FbFrankReal"/>
          <w:rtl/>
        </w:rPr>
        <w:t>"</w:t>
      </w:r>
      <w:r w:rsidRPr="00805717">
        <w:rPr>
          <w:rFonts w:ascii="FbFrankReal" w:hAnsi="FbFrankReal" w:cs="FbFrankReal" w:hint="cs"/>
          <w:rtl/>
        </w:rPr>
        <w:t>ל מקבלים אותם כפשוטו ואיזה לא</w:t>
      </w:r>
      <w:r w:rsidRPr="00805717">
        <w:rPr>
          <w:rFonts w:ascii="FbFrankReal" w:hAnsi="FbFrankReal" w:cs="FbFrankReal"/>
          <w:rtl/>
        </w:rPr>
        <w:t>.</w:t>
      </w:r>
    </w:p>
    <w:p w14:paraId="35BF052A" w14:textId="77777777" w:rsidR="00CD4828" w:rsidRDefault="00CD4828" w:rsidP="00805717">
      <w:pPr>
        <w:pStyle w:val="FootnoteText"/>
        <w:bidi/>
        <w:spacing w:after="120" w:line="276" w:lineRule="auto"/>
        <w:ind w:firstLine="144"/>
        <w:jc w:val="both"/>
      </w:pPr>
      <w:r w:rsidRPr="00805717">
        <w:rPr>
          <w:rFonts w:ascii="FbFrankReal" w:hAnsi="FbFrankReal" w:cs="FbFrankReal" w:hint="cs"/>
          <w:rtl/>
        </w:rPr>
        <w:t>אכן</w:t>
      </w:r>
      <w:r w:rsidRPr="00805717">
        <w:rPr>
          <w:rFonts w:ascii="FbFrankReal" w:hAnsi="FbFrankReal" w:cs="FbFrankReal"/>
          <w:rtl/>
        </w:rPr>
        <w:t xml:space="preserve">, </w:t>
      </w:r>
      <w:r w:rsidRPr="00805717">
        <w:rPr>
          <w:rFonts w:ascii="FbFrankReal" w:hAnsi="FbFrankReal" w:cs="FbFrankReal" w:hint="cs"/>
          <w:rtl/>
        </w:rPr>
        <w:t>האמונה בעיקרי ושרשי התורה מכריח שבאם יופיעו ענינים בדברי רז</w:t>
      </w:r>
      <w:r w:rsidRPr="00805717">
        <w:rPr>
          <w:rFonts w:ascii="FbFrankReal" w:hAnsi="FbFrankReal" w:cs="FbFrankReal"/>
          <w:rtl/>
        </w:rPr>
        <w:t>"</w:t>
      </w:r>
      <w:r w:rsidRPr="00805717">
        <w:rPr>
          <w:rFonts w:ascii="FbFrankReal" w:hAnsi="FbFrankReal" w:cs="FbFrankReal" w:hint="cs"/>
          <w:rtl/>
        </w:rPr>
        <w:t xml:space="preserve">ל הנראים </w:t>
      </w:r>
      <w:r w:rsidRPr="00805717">
        <w:rPr>
          <w:rFonts w:ascii="FbFrankReal" w:hAnsi="FbFrankReal" w:cs="FbFrankReal"/>
          <w:rtl/>
        </w:rPr>
        <w:t xml:space="preserve">– </w:t>
      </w:r>
      <w:r w:rsidRPr="00805717">
        <w:rPr>
          <w:rFonts w:ascii="FbFrankReal" w:hAnsi="FbFrankReal" w:cs="FbFrankReal" w:hint="cs"/>
          <w:rtl/>
        </w:rPr>
        <w:t xml:space="preserve">לפום ריהטא </w:t>
      </w:r>
      <w:r w:rsidRPr="00805717">
        <w:rPr>
          <w:rFonts w:ascii="FbFrankReal" w:hAnsi="FbFrankReal" w:cs="FbFrankReal"/>
          <w:rtl/>
        </w:rPr>
        <w:t xml:space="preserve">– </w:t>
      </w:r>
      <w:r w:rsidRPr="00805717">
        <w:rPr>
          <w:rFonts w:ascii="FbFrankReal" w:hAnsi="FbFrankReal" w:cs="FbFrankReal" w:hint="cs"/>
          <w:rtl/>
        </w:rPr>
        <w:t>כסתירה לעיקרי האמונה</w:t>
      </w:r>
      <w:r w:rsidRPr="00805717">
        <w:rPr>
          <w:rFonts w:ascii="FbFrankReal" w:hAnsi="FbFrankReal" w:cs="FbFrankReal"/>
          <w:rtl/>
        </w:rPr>
        <w:t xml:space="preserve">, </w:t>
      </w:r>
      <w:r w:rsidRPr="00805717">
        <w:rPr>
          <w:rFonts w:ascii="FbFrankReal" w:hAnsi="FbFrankReal" w:cs="FbFrankReal" w:hint="cs"/>
          <w:rtl/>
        </w:rPr>
        <w:t>יתפרשו הדברים שלא לפי פשוטם</w:t>
      </w:r>
      <w:r w:rsidRPr="00805717">
        <w:rPr>
          <w:rFonts w:ascii="FbFrankReal" w:hAnsi="FbFrankReal" w:cs="FbFrankReal"/>
          <w:rtl/>
        </w:rPr>
        <w:t xml:space="preserve"> (</w:t>
      </w:r>
      <w:r w:rsidRPr="00805717">
        <w:rPr>
          <w:rFonts w:ascii="FbFrankReal" w:hAnsi="FbFrankReal" w:cs="FbFrankReal" w:hint="cs"/>
          <w:rtl/>
        </w:rPr>
        <w:t>היינו שאין זה סתירה לעיקרי אמונה</w:t>
      </w:r>
      <w:r w:rsidRPr="00805717">
        <w:rPr>
          <w:rFonts w:ascii="FbFrankReal" w:hAnsi="FbFrankReal" w:cs="FbFrankReal"/>
          <w:rtl/>
        </w:rPr>
        <w:t xml:space="preserve">, </w:t>
      </w:r>
      <w:r w:rsidRPr="00805717">
        <w:rPr>
          <w:rFonts w:ascii="FbFrankReal" w:hAnsi="FbFrankReal" w:cs="FbFrankReal" w:hint="cs"/>
          <w:rtl/>
        </w:rPr>
        <w:t>אך כמבואר בארוכה</w:t>
      </w:r>
      <w:r w:rsidRPr="00805717">
        <w:rPr>
          <w:rFonts w:ascii="FbFrankReal" w:hAnsi="FbFrankReal" w:cs="FbFrankReal"/>
          <w:rtl/>
        </w:rPr>
        <w:t xml:space="preserve">, </w:t>
      </w:r>
      <w:r w:rsidRPr="00805717">
        <w:rPr>
          <w:rFonts w:ascii="FbFrankReal" w:hAnsi="FbFrankReal" w:cs="FbFrankReal" w:hint="cs"/>
          <w:rtl/>
        </w:rPr>
        <w:t>כנ</w:t>
      </w:r>
      <w:r w:rsidRPr="00805717">
        <w:rPr>
          <w:rFonts w:ascii="FbFrankReal" w:hAnsi="FbFrankReal" w:cs="FbFrankReal"/>
          <w:rtl/>
        </w:rPr>
        <w:t>"</w:t>
      </w:r>
      <w:r w:rsidRPr="00805717">
        <w:rPr>
          <w:rFonts w:ascii="FbFrankReal" w:hAnsi="FbFrankReal" w:cs="FbFrankReal" w:hint="cs"/>
          <w:rtl/>
        </w:rPr>
        <w:t>ל</w:t>
      </w:r>
      <w:r w:rsidRPr="00805717">
        <w:rPr>
          <w:rFonts w:ascii="FbFrankReal" w:hAnsi="FbFrankReal" w:cs="FbFrankReal"/>
          <w:rtl/>
        </w:rPr>
        <w:t xml:space="preserve">, </w:t>
      </w:r>
      <w:r w:rsidRPr="00805717">
        <w:rPr>
          <w:rFonts w:ascii="FbFrankReal" w:hAnsi="FbFrankReal" w:cs="FbFrankReal" w:hint="cs"/>
          <w:rtl/>
        </w:rPr>
        <w:t>בתורת הצ</w:t>
      </w:r>
      <w:r w:rsidRPr="00805717">
        <w:rPr>
          <w:rFonts w:ascii="FbFrankReal" w:hAnsi="FbFrankReal" w:cs="FbFrankReal"/>
          <w:rtl/>
        </w:rPr>
        <w:t>"</w:t>
      </w:r>
      <w:r w:rsidRPr="00805717">
        <w:rPr>
          <w:rFonts w:ascii="FbFrankReal" w:hAnsi="FbFrankReal" w:cs="FbFrankReal" w:hint="cs"/>
          <w:rtl/>
        </w:rPr>
        <w:t>צ</w:t>
      </w:r>
      <w:r w:rsidRPr="00805717">
        <w:rPr>
          <w:rFonts w:ascii="FbFrankReal" w:hAnsi="FbFrankReal" w:cs="FbFrankReal"/>
          <w:rtl/>
        </w:rPr>
        <w:t xml:space="preserve">, </w:t>
      </w:r>
      <w:r w:rsidRPr="00805717">
        <w:rPr>
          <w:rFonts w:ascii="FbFrankReal" w:hAnsi="FbFrankReal" w:cs="FbFrankReal" w:hint="cs"/>
          <w:rtl/>
        </w:rPr>
        <w:t>הפירוש במארז</w:t>
      </w:r>
      <w:r w:rsidRPr="00805717">
        <w:rPr>
          <w:rFonts w:ascii="FbFrankReal" w:hAnsi="FbFrankReal" w:cs="FbFrankReal"/>
          <w:rtl/>
        </w:rPr>
        <w:t>"</w:t>
      </w:r>
      <w:r w:rsidRPr="00805717">
        <w:rPr>
          <w:rFonts w:ascii="FbFrankReal" w:hAnsi="FbFrankReal" w:cs="FbFrankReal" w:hint="cs"/>
          <w:rtl/>
        </w:rPr>
        <w:t>ל זה</w:t>
      </w:r>
      <w:r w:rsidRPr="00805717">
        <w:rPr>
          <w:rFonts w:ascii="FbFrankReal" w:hAnsi="FbFrankReal" w:cs="FbFrankReal"/>
          <w:rtl/>
        </w:rPr>
        <w:t xml:space="preserve">, </w:t>
      </w:r>
      <w:r w:rsidRPr="00805717">
        <w:rPr>
          <w:rFonts w:ascii="FbFrankReal" w:hAnsi="FbFrankReal" w:cs="FbFrankReal" w:hint="cs"/>
          <w:rtl/>
        </w:rPr>
        <w:t>ובכללות ענין כתר ותפארת</w:t>
      </w:r>
      <w:r w:rsidRPr="00805717">
        <w:rPr>
          <w:rFonts w:ascii="FbFrankReal" w:hAnsi="FbFrankReal" w:cs="FbFrankReal"/>
          <w:rtl/>
        </w:rPr>
        <w:t xml:space="preserve">, </w:t>
      </w:r>
      <w:r w:rsidRPr="00805717">
        <w:rPr>
          <w:rFonts w:ascii="FbFrankReal" w:hAnsi="FbFrankReal" w:cs="FbFrankReal" w:hint="cs"/>
          <w:rtl/>
        </w:rPr>
        <w:t>מתבאר רק ע</w:t>
      </w:r>
      <w:r w:rsidRPr="00805717">
        <w:rPr>
          <w:rFonts w:ascii="FbFrankReal" w:hAnsi="FbFrankReal" w:cs="FbFrankReal"/>
          <w:rtl/>
        </w:rPr>
        <w:t>"</w:t>
      </w:r>
      <w:r w:rsidRPr="00805717">
        <w:rPr>
          <w:rFonts w:ascii="FbFrankReal" w:hAnsi="FbFrankReal" w:cs="FbFrankReal" w:hint="cs"/>
          <w:rtl/>
        </w:rPr>
        <w:t>פ הענין דנמנע הנמנעות</w:t>
      </w:r>
      <w:r w:rsidRPr="00805717">
        <w:rPr>
          <w:rFonts w:ascii="FbFrankReal" w:hAnsi="FbFrankReal" w:cs="FbFrankReal"/>
          <w:rtl/>
        </w:rPr>
        <w:t xml:space="preserve">). </w:t>
      </w:r>
      <w:r w:rsidRPr="00805717">
        <w:rPr>
          <w:rFonts w:ascii="FbFrankReal" w:hAnsi="FbFrankReal" w:cs="FbFrankReal" w:hint="cs"/>
          <w:rtl/>
        </w:rPr>
        <w:t xml:space="preserve">והדוגמא הקרובה והנזכר לעיל </w:t>
      </w:r>
      <w:r w:rsidRPr="00805717">
        <w:rPr>
          <w:rFonts w:ascii="FbFrankReal" w:hAnsi="FbFrankReal" w:cs="FbFrankReal"/>
          <w:rtl/>
        </w:rPr>
        <w:t xml:space="preserve">– </w:t>
      </w:r>
      <w:r w:rsidRPr="00805717">
        <w:rPr>
          <w:rFonts w:ascii="FbFrankReal" w:hAnsi="FbFrankReal" w:cs="FbFrankReal" w:hint="cs"/>
          <w:rtl/>
        </w:rPr>
        <w:t xml:space="preserve">שמה שנאמר במדרש על הפסוק </w:t>
      </w:r>
      <w:r w:rsidRPr="00805717">
        <w:rPr>
          <w:rFonts w:ascii="FbFrankReal" w:hAnsi="FbFrankReal" w:cs="FbFrankReal"/>
          <w:rtl/>
        </w:rPr>
        <w:t>'</w:t>
      </w:r>
      <w:r w:rsidRPr="00805717">
        <w:rPr>
          <w:rFonts w:ascii="FbFrankReal" w:hAnsi="FbFrankReal" w:cs="FbFrankReal" w:hint="cs"/>
          <w:rtl/>
        </w:rPr>
        <w:t>ויקרא לו אל אלקי ישראל</w:t>
      </w:r>
      <w:r w:rsidRPr="00805717">
        <w:rPr>
          <w:rFonts w:ascii="FbFrankReal" w:hAnsi="FbFrankReal" w:cs="FbFrankReal"/>
          <w:rtl/>
        </w:rPr>
        <w:t xml:space="preserve">' </w:t>
      </w:r>
      <w:r w:rsidRPr="00805717">
        <w:rPr>
          <w:rFonts w:ascii="FbFrankReal" w:hAnsi="FbFrankReal" w:cs="FbFrankReal" w:hint="cs"/>
          <w:rtl/>
        </w:rPr>
        <w:t>שהקב</w:t>
      </w:r>
      <w:r w:rsidRPr="00805717">
        <w:rPr>
          <w:rFonts w:ascii="FbFrankReal" w:hAnsi="FbFrankReal" w:cs="FbFrankReal"/>
          <w:rtl/>
        </w:rPr>
        <w:t>"</w:t>
      </w:r>
      <w:r w:rsidRPr="00805717">
        <w:rPr>
          <w:rFonts w:ascii="FbFrankReal" w:hAnsi="FbFrankReal" w:cs="FbFrankReal" w:hint="cs"/>
          <w:rtl/>
        </w:rPr>
        <w:t>ה קרא ליעקב אל</w:t>
      </w:r>
      <w:r w:rsidRPr="00805717">
        <w:rPr>
          <w:rFonts w:ascii="FbFrankReal" w:hAnsi="FbFrankReal" w:cs="FbFrankReal"/>
          <w:rtl/>
        </w:rPr>
        <w:t xml:space="preserve">, </w:t>
      </w:r>
      <w:r w:rsidRPr="00805717">
        <w:rPr>
          <w:rFonts w:ascii="FbFrankReal" w:hAnsi="FbFrankReal" w:cs="FbFrankReal" w:hint="cs"/>
          <w:rtl/>
        </w:rPr>
        <w:t>קאי הוא על בחי</w:t>
      </w:r>
      <w:r w:rsidRPr="00805717">
        <w:rPr>
          <w:rFonts w:ascii="FbFrankReal" w:hAnsi="FbFrankReal" w:cs="FbFrankReal"/>
          <w:rtl/>
        </w:rPr>
        <w:t xml:space="preserve">' </w:t>
      </w:r>
      <w:r w:rsidRPr="00805717">
        <w:rPr>
          <w:rFonts w:ascii="FbFrankReal" w:hAnsi="FbFrankReal" w:cs="FbFrankReal" w:hint="cs"/>
          <w:rtl/>
        </w:rPr>
        <w:t>כתר ות</w:t>
      </w:r>
      <w:r w:rsidRPr="00805717">
        <w:rPr>
          <w:rFonts w:ascii="FbFrankReal" w:hAnsi="FbFrankReal" w:cs="FbFrankReal"/>
          <w:rtl/>
        </w:rPr>
        <w:t>"</w:t>
      </w:r>
      <w:r w:rsidRPr="00805717">
        <w:rPr>
          <w:rFonts w:ascii="FbFrankReal" w:hAnsi="FbFrankReal" w:cs="FbFrankReal" w:hint="cs"/>
          <w:rtl/>
        </w:rPr>
        <w:t>ת</w:t>
      </w:r>
      <w:r>
        <w:rPr>
          <w:rtl/>
          <w:lang w:val="he-IL"/>
        </w:rPr>
        <w:t>.</w:t>
      </w:r>
    </w:p>
  </w:footnote>
  <w:footnote w:id="173">
    <w:p w14:paraId="7C35E4DC" w14:textId="77777777" w:rsidR="00CD4828" w:rsidRPr="002E4B37" w:rsidRDefault="00CD4828" w:rsidP="002E4B37">
      <w:pPr>
        <w:pStyle w:val="FootnoteText"/>
        <w:bidi/>
        <w:spacing w:after="120" w:line="276" w:lineRule="auto"/>
        <w:ind w:firstLine="144"/>
        <w:jc w:val="both"/>
        <w:rPr>
          <w:rFonts w:ascii="FbFrankReal" w:hAnsi="FbFrankReal" w:cs="FbFrankReal"/>
        </w:rPr>
      </w:pPr>
      <w:r w:rsidRPr="002E4B37">
        <w:rPr>
          <w:rFonts w:ascii="FbFrankReal" w:hAnsi="FbFrankReal" w:cs="FbFrankReal"/>
        </w:rPr>
        <w:footnoteRef/>
      </w:r>
      <w:r>
        <w:rPr>
          <w:rFonts w:ascii="FbFrankReal" w:hAnsi="FbFrankReal" w:cs="FbFrankReal" w:hint="cs"/>
          <w:rtl/>
        </w:rPr>
        <w:t>)</w:t>
      </w:r>
      <w:r w:rsidRPr="002E4B37">
        <w:rPr>
          <w:rFonts w:ascii="FbFrankReal" w:hAnsi="FbFrankReal" w:cs="FbFrankReal"/>
          <w:rtl/>
        </w:rPr>
        <w:t xml:space="preserve"> בגירסת רש"י איתא "הא לא שקיל" במקום "הכא נמי".</w:t>
      </w:r>
    </w:p>
  </w:footnote>
  <w:footnote w:id="174">
    <w:p w14:paraId="3A99CC80" w14:textId="77777777" w:rsidR="00CD4828" w:rsidRPr="002E4B37" w:rsidRDefault="00CD4828" w:rsidP="002E4B37">
      <w:pPr>
        <w:pStyle w:val="FootnoteText"/>
        <w:bidi/>
        <w:spacing w:after="120" w:line="276" w:lineRule="auto"/>
        <w:ind w:firstLine="144"/>
        <w:jc w:val="both"/>
        <w:rPr>
          <w:rFonts w:ascii="FbFrankReal" w:hAnsi="FbFrankReal" w:cs="FbFrankReal"/>
        </w:rPr>
      </w:pPr>
      <w:r w:rsidRPr="002E4B37">
        <w:rPr>
          <w:rFonts w:ascii="FbFrankReal" w:hAnsi="FbFrankReal" w:cs="FbFrankReal"/>
        </w:rPr>
        <w:footnoteRef/>
      </w:r>
      <w:r>
        <w:rPr>
          <w:rFonts w:ascii="FbFrankReal" w:hAnsi="FbFrankReal" w:cs="FbFrankReal" w:hint="cs"/>
          <w:rtl/>
        </w:rPr>
        <w:t>)</w:t>
      </w:r>
      <w:r w:rsidRPr="002E4B37">
        <w:rPr>
          <w:rFonts w:ascii="FbFrankReal" w:hAnsi="FbFrankReal" w:cs="FbFrankReal"/>
          <w:rtl/>
        </w:rPr>
        <w:t xml:space="preserve"> מהרש"ל לא גריס מלה זו.</w:t>
      </w:r>
    </w:p>
  </w:footnote>
  <w:footnote w:id="175">
    <w:p w14:paraId="394718A7" w14:textId="77777777" w:rsidR="00CD4828" w:rsidRPr="002E4B37" w:rsidRDefault="00CD4828" w:rsidP="002E4B37">
      <w:pPr>
        <w:pStyle w:val="FootnoteText"/>
        <w:bidi/>
        <w:spacing w:after="120" w:line="276" w:lineRule="auto"/>
        <w:ind w:firstLine="144"/>
        <w:jc w:val="both"/>
        <w:rPr>
          <w:rFonts w:ascii="FbFrankReal" w:hAnsi="FbFrankReal" w:cs="FbFrankReal"/>
        </w:rPr>
      </w:pPr>
      <w:r w:rsidRPr="002E4B37">
        <w:rPr>
          <w:rFonts w:ascii="FbFrankReal" w:hAnsi="FbFrankReal" w:cs="FbFrankReal"/>
        </w:rPr>
        <w:footnoteRef/>
      </w:r>
      <w:r>
        <w:rPr>
          <w:rFonts w:ascii="FbFrankReal" w:hAnsi="FbFrankReal" w:cs="FbFrankReal" w:hint="cs"/>
          <w:rtl/>
        </w:rPr>
        <w:t>)</w:t>
      </w:r>
      <w:r w:rsidRPr="002E4B37">
        <w:rPr>
          <w:rFonts w:ascii="FbFrankReal" w:hAnsi="FbFrankReal" w:cs="FbFrankReal"/>
          <w:rtl/>
        </w:rPr>
        <w:t xml:space="preserve"> וראה ביש"ש סי' ח' שנדחק לפרש הסוגיא וסיים "כך נ"ל כוונת הספר בהכרח".</w:t>
      </w:r>
    </w:p>
  </w:footnote>
  <w:footnote w:id="176">
    <w:p w14:paraId="77898373" w14:textId="77777777" w:rsidR="00CD4828" w:rsidRPr="002E4B37" w:rsidRDefault="00CD4828" w:rsidP="002E4B37">
      <w:pPr>
        <w:pStyle w:val="FootnoteText"/>
        <w:bidi/>
        <w:spacing w:after="120" w:line="276" w:lineRule="auto"/>
        <w:ind w:firstLine="144"/>
        <w:jc w:val="both"/>
        <w:rPr>
          <w:rFonts w:ascii="FbFrankReal" w:hAnsi="FbFrankReal" w:cs="FbFrankReal"/>
        </w:rPr>
      </w:pPr>
      <w:r w:rsidRPr="002E4B37">
        <w:rPr>
          <w:rFonts w:ascii="FbFrankReal" w:hAnsi="FbFrankReal" w:cs="FbFrankReal"/>
        </w:rPr>
        <w:footnoteRef/>
      </w:r>
      <w:r>
        <w:rPr>
          <w:rFonts w:ascii="FbFrankReal" w:hAnsi="FbFrankReal" w:cs="FbFrankReal" w:hint="cs"/>
          <w:rtl/>
        </w:rPr>
        <w:t>)</w:t>
      </w:r>
      <w:r w:rsidRPr="002E4B37">
        <w:rPr>
          <w:rFonts w:ascii="FbFrankReal" w:hAnsi="FbFrankReal" w:cs="FbFrankReal"/>
          <w:rtl/>
        </w:rPr>
        <w:t xml:space="preserve"> ראה דקדוקי סופרים אות א.</w:t>
      </w:r>
    </w:p>
  </w:footnote>
  <w:footnote w:id="177">
    <w:p w14:paraId="7184C93C" w14:textId="57A9C899" w:rsidR="00CD4828" w:rsidRPr="002E4B37" w:rsidRDefault="00CD4828" w:rsidP="000E1AF3">
      <w:pPr>
        <w:pStyle w:val="FootnoteText"/>
        <w:bidi/>
        <w:spacing w:after="120" w:line="276" w:lineRule="auto"/>
        <w:ind w:firstLine="144"/>
        <w:jc w:val="both"/>
        <w:rPr>
          <w:rFonts w:ascii="FbFrankReal" w:hAnsi="FbFrankReal" w:cs="FbFrankReal"/>
        </w:rPr>
      </w:pPr>
      <w:r w:rsidRPr="002E4B37">
        <w:rPr>
          <w:rFonts w:ascii="FbFrankReal" w:hAnsi="FbFrankReal" w:cs="FbFrankReal"/>
        </w:rPr>
        <w:footnoteRef/>
      </w:r>
      <w:r>
        <w:rPr>
          <w:rFonts w:ascii="FbFrankReal" w:hAnsi="FbFrankReal" w:cs="FbFrankReal" w:hint="cs"/>
          <w:rtl/>
        </w:rPr>
        <w:t>)</w:t>
      </w:r>
      <w:r w:rsidRPr="002E4B37">
        <w:rPr>
          <w:rFonts w:ascii="FbFrankReal" w:hAnsi="FbFrankReal" w:cs="FbFrankReal"/>
          <w:rtl/>
        </w:rPr>
        <w:t xml:space="preserve"> אכן יש לעיין לפי גירסתינו "הכא נמי" אם משמע שהוא אותו הקושיא אם לאו. ונראה שהכוונה הוא רק בדומה לקושיא הראשון אבל לא אותו קושיא ממש. ונראה מוכרח, שהרי כתוב בנוסח שלפנינו "אמרי" שהוא משמע שהוא מקשן חדש, ואם הוא אותו הקושיא בעצמו, למה לא הקשה אותו המקשן הראשון? אמנם לרש"י לא שייך דיון זה שהרי לא "הכא נמי" אלא "הא לא שקיל", כדלעיל הערה </w:t>
      </w:r>
      <w:r>
        <w:rPr>
          <w:rFonts w:ascii="FbFrankReal" w:hAnsi="FbFrankReal" w:cs="FbFrankReal" w:hint="cs"/>
          <w:rtl/>
        </w:rPr>
        <w:t>131</w:t>
      </w:r>
      <w:r w:rsidRPr="002E4B37">
        <w:rPr>
          <w:rFonts w:ascii="FbFrankReal" w:hAnsi="FbFrankReal" w:cs="FbFrankReal"/>
          <w:rtl/>
        </w:rPr>
        <w:t>.</w:t>
      </w:r>
    </w:p>
  </w:footnote>
  <w:footnote w:id="178">
    <w:p w14:paraId="0E2909BF" w14:textId="77777777" w:rsidR="00CD4828" w:rsidRPr="002E4B37" w:rsidRDefault="00CD4828" w:rsidP="002E4B37">
      <w:pPr>
        <w:pStyle w:val="FootnoteText"/>
        <w:bidi/>
        <w:spacing w:after="120" w:line="276" w:lineRule="auto"/>
        <w:ind w:firstLine="144"/>
        <w:jc w:val="both"/>
        <w:rPr>
          <w:rFonts w:ascii="FbFrankReal" w:hAnsi="FbFrankReal" w:cs="FbFrankReal"/>
        </w:rPr>
      </w:pPr>
      <w:r w:rsidRPr="002E4B37">
        <w:rPr>
          <w:rFonts w:ascii="FbFrankReal" w:hAnsi="FbFrankReal" w:cs="FbFrankReal"/>
        </w:rPr>
        <w:footnoteRef/>
      </w:r>
      <w:r>
        <w:rPr>
          <w:rFonts w:ascii="FbFrankReal" w:hAnsi="FbFrankReal" w:cs="FbFrankReal" w:hint="cs"/>
          <w:rtl/>
        </w:rPr>
        <w:t>)</w:t>
      </w:r>
      <w:r w:rsidRPr="002E4B37">
        <w:rPr>
          <w:rFonts w:ascii="FbFrankReal" w:hAnsi="FbFrankReal" w:cs="FbFrankReal"/>
          <w:rtl/>
        </w:rPr>
        <w:t xml:space="preserve"> ראה דף נח ע"ב.</w:t>
      </w:r>
    </w:p>
  </w:footnote>
  <w:footnote w:id="179">
    <w:p w14:paraId="57679D1B" w14:textId="77777777" w:rsidR="00CD4828" w:rsidRPr="002E4B37" w:rsidRDefault="00CD4828" w:rsidP="002E4B37">
      <w:pPr>
        <w:pStyle w:val="FootnoteText"/>
        <w:bidi/>
        <w:spacing w:after="120" w:line="276" w:lineRule="auto"/>
        <w:ind w:firstLine="144"/>
        <w:jc w:val="both"/>
        <w:rPr>
          <w:rFonts w:ascii="FbFrankReal" w:hAnsi="FbFrankReal" w:cs="FbFrankReal"/>
        </w:rPr>
      </w:pPr>
      <w:r w:rsidRPr="002E4B37">
        <w:rPr>
          <w:rFonts w:ascii="FbFrankReal" w:hAnsi="FbFrankReal" w:cs="FbFrankReal"/>
        </w:rPr>
        <w:footnoteRef/>
      </w:r>
      <w:r>
        <w:rPr>
          <w:rFonts w:ascii="FbFrankReal" w:hAnsi="FbFrankReal" w:cs="FbFrankReal" w:hint="cs"/>
          <w:rtl/>
        </w:rPr>
        <w:t>)</w:t>
      </w:r>
      <w:r w:rsidRPr="002E4B37">
        <w:rPr>
          <w:rFonts w:ascii="FbFrankReal" w:hAnsi="FbFrankReal" w:cs="FbFrankReal"/>
          <w:rtl/>
        </w:rPr>
        <w:t xml:space="preserve"> וכדבריו בריש הסוגיא "הלא יש לו לקוצצה בשביל הממון שנוטל" (וראה גם רש"י דף פ"ה ע"ב ד"ה נפקא). ואגב, דלכאורה היה אפשר לפרש קושיית הגמ' בפשטות, איך אפשר לשום הצער בלא לכלול הנזק בהשומא (וכן נראה מדברי התוס' רי"ד כאן), אלא שאם נפרש כן קשה מה תירץ אבוה דשמואל, שהרי זהו בדיוק קושיית הגמ' "הא לא צער לחודיה", ואף דאינו קשה כ"כ דאבוה דשמואל לא אמר דיניה במענה לקושיית הגמ' (כמו שכתבתי לקמן לפירוש הראשון שברא"ש), מ"מ קצת קשה מה היה ההו"א של הגמ' בפירוש דברי אבוה דשמואל? ולכן פירש שהקושיא הוא "הלא יש לו לקוצצה בשביל הממון שנוטל" היינו שאיך אפשר לשום כמה היה רוצה ליטול אם ידו כבר שייך להמזיק ואין לו זכות לדבר בדבר. ועל זה תירץ אבוה דשמואל דעדיין אפשר לשום כמה אדם היה רוצה ליטול.</w:t>
      </w:r>
    </w:p>
  </w:footnote>
  <w:footnote w:id="180">
    <w:p w14:paraId="3D0301E8" w14:textId="77777777" w:rsidR="00CD4828" w:rsidRPr="002E4B37" w:rsidRDefault="00CD4828" w:rsidP="002E4B37">
      <w:pPr>
        <w:pStyle w:val="FootnoteText"/>
        <w:bidi/>
        <w:spacing w:after="120" w:line="276" w:lineRule="auto"/>
        <w:ind w:firstLine="144"/>
        <w:jc w:val="both"/>
        <w:rPr>
          <w:rFonts w:ascii="FbFrankReal" w:hAnsi="FbFrankReal" w:cs="FbFrankReal"/>
        </w:rPr>
      </w:pPr>
      <w:r w:rsidRPr="002E4B37">
        <w:rPr>
          <w:rFonts w:ascii="FbFrankReal" w:hAnsi="FbFrankReal" w:cs="FbFrankReal"/>
        </w:rPr>
        <w:footnoteRef/>
      </w:r>
      <w:r>
        <w:rPr>
          <w:rFonts w:ascii="FbFrankReal" w:hAnsi="FbFrankReal" w:cs="FbFrankReal" w:hint="cs"/>
          <w:rtl/>
        </w:rPr>
        <w:t>)</w:t>
      </w:r>
      <w:r w:rsidRPr="002E4B37">
        <w:rPr>
          <w:rFonts w:ascii="FbFrankReal" w:hAnsi="FbFrankReal" w:cs="FbFrankReal"/>
          <w:rtl/>
        </w:rPr>
        <w:t xml:space="preserve"> ראה דקדוקי סופרים אות ת (ונמצא שם עוד גירסא שאין שם כלל קושיית בשופטני עסקינן, ועיין ביש"ש המצויין לעיל הערה 3). וכן נראה מדברי הגאון והרמ"ה הובאו בשיטמ"ק.</w:t>
      </w:r>
    </w:p>
  </w:footnote>
  <w:footnote w:id="181">
    <w:p w14:paraId="376CE6BE" w14:textId="77777777" w:rsidR="00CD4828" w:rsidRPr="002E4B37" w:rsidRDefault="00CD4828" w:rsidP="002E4B37">
      <w:pPr>
        <w:pStyle w:val="FootnoteText"/>
        <w:bidi/>
        <w:spacing w:after="120" w:line="276" w:lineRule="auto"/>
        <w:ind w:firstLine="144"/>
        <w:jc w:val="both"/>
        <w:rPr>
          <w:rFonts w:ascii="FbFrankReal" w:hAnsi="FbFrankReal" w:cs="FbFrankReal"/>
        </w:rPr>
      </w:pPr>
      <w:r w:rsidRPr="002E4B37">
        <w:rPr>
          <w:rFonts w:ascii="FbFrankReal" w:hAnsi="FbFrankReal" w:cs="FbFrankReal"/>
        </w:rPr>
        <w:footnoteRef/>
      </w:r>
      <w:r>
        <w:rPr>
          <w:rFonts w:ascii="FbFrankReal" w:hAnsi="FbFrankReal" w:cs="FbFrankReal" w:hint="cs"/>
          <w:rtl/>
        </w:rPr>
        <w:t>)</w:t>
      </w:r>
      <w:r w:rsidRPr="002E4B37">
        <w:rPr>
          <w:rFonts w:ascii="FbFrankReal" w:hAnsi="FbFrankReal" w:cs="FbFrankReal"/>
          <w:rtl/>
        </w:rPr>
        <w:t xml:space="preserve"> ביאר הפלפולא חריפתא אות ו' דאבוה דשמואל הרגיש שיש סברא לאמוד כמה אדם רוצה ליטול בצער שלא במקום נזק, ולכן נקט מקרה של צער במקום נזק כדי שלא להכניס עצמו לענין אע"פ שההלכה שאומדין באותו אופן.</w:t>
      </w:r>
    </w:p>
  </w:footnote>
  <w:footnote w:id="182">
    <w:p w14:paraId="67DCC91C" w14:textId="77777777" w:rsidR="00CD4828" w:rsidRPr="002E4B37" w:rsidRDefault="00CD4828" w:rsidP="002E4B37">
      <w:pPr>
        <w:pStyle w:val="FootnoteText"/>
        <w:bidi/>
        <w:spacing w:after="120" w:line="276" w:lineRule="auto"/>
        <w:ind w:firstLine="144"/>
        <w:jc w:val="both"/>
        <w:rPr>
          <w:rFonts w:ascii="FbFrankReal" w:hAnsi="FbFrankReal" w:cs="FbFrankReal"/>
        </w:rPr>
      </w:pPr>
      <w:r w:rsidRPr="002E4B37">
        <w:rPr>
          <w:rFonts w:ascii="FbFrankReal" w:hAnsi="FbFrankReal" w:cs="FbFrankReal"/>
        </w:rPr>
        <w:footnoteRef/>
      </w:r>
      <w:r>
        <w:rPr>
          <w:rFonts w:ascii="FbFrankReal" w:hAnsi="FbFrankReal" w:cs="FbFrankReal" w:hint="cs"/>
          <w:rtl/>
        </w:rPr>
        <w:t>)</w:t>
      </w:r>
      <w:r w:rsidRPr="002E4B37">
        <w:rPr>
          <w:rFonts w:ascii="FbFrankReal" w:hAnsi="FbFrankReal" w:cs="FbFrankReal"/>
          <w:rtl/>
        </w:rPr>
        <w:t xml:space="preserve"> ראה דרכי משה יו"ד סימן קכ"ד אות ט"ו שכשהרא"ש כותב ב' פירושים דעתו כהשני. אבל ראה דברי הב"י שם. ואכמ"ל.</w:t>
      </w:r>
    </w:p>
  </w:footnote>
  <w:footnote w:id="183">
    <w:p w14:paraId="1C1C18F5" w14:textId="77777777" w:rsidR="00CD4828" w:rsidRPr="002E4B37" w:rsidRDefault="00CD4828" w:rsidP="002E4B37">
      <w:pPr>
        <w:pStyle w:val="FootnoteText"/>
        <w:bidi/>
        <w:spacing w:after="120" w:line="276" w:lineRule="auto"/>
        <w:ind w:firstLine="144"/>
        <w:jc w:val="both"/>
        <w:rPr>
          <w:rFonts w:ascii="FbFrankReal" w:hAnsi="FbFrankReal" w:cs="FbFrankReal"/>
        </w:rPr>
      </w:pPr>
      <w:r w:rsidRPr="002E4B37">
        <w:rPr>
          <w:rFonts w:ascii="FbFrankReal" w:hAnsi="FbFrankReal" w:cs="FbFrankReal"/>
        </w:rPr>
        <w:footnoteRef/>
      </w:r>
      <w:r>
        <w:rPr>
          <w:rFonts w:ascii="FbFrankReal" w:hAnsi="FbFrankReal" w:cs="FbFrankReal" w:hint="cs"/>
          <w:rtl/>
        </w:rPr>
        <w:t>)</w:t>
      </w:r>
      <w:r w:rsidRPr="002E4B37">
        <w:rPr>
          <w:rFonts w:ascii="FbFrankReal" w:hAnsi="FbFrankReal" w:cs="FbFrankReal"/>
          <w:rtl/>
        </w:rPr>
        <w:t xml:space="preserve"> ראה דרישה חו"מ סימן ת"כ אות יז שדחק לבאר הדבר.</w:t>
      </w:r>
    </w:p>
  </w:footnote>
  <w:footnote w:id="184">
    <w:p w14:paraId="7CF6240D" w14:textId="77777777" w:rsidR="00CD4828" w:rsidRPr="002E4B37" w:rsidRDefault="00CD4828" w:rsidP="002E4B37">
      <w:pPr>
        <w:pStyle w:val="FootnoteText"/>
        <w:bidi/>
        <w:spacing w:after="120" w:line="276" w:lineRule="auto"/>
        <w:ind w:firstLine="144"/>
        <w:jc w:val="both"/>
        <w:rPr>
          <w:rFonts w:ascii="FbFrankReal" w:hAnsi="FbFrankReal" w:cs="FbFrankReal"/>
        </w:rPr>
      </w:pPr>
      <w:r w:rsidRPr="002E4B37">
        <w:rPr>
          <w:rFonts w:ascii="FbFrankReal" w:hAnsi="FbFrankReal" w:cs="FbFrankReal"/>
        </w:rPr>
        <w:footnoteRef/>
      </w:r>
      <w:r>
        <w:rPr>
          <w:rFonts w:ascii="FbFrankReal" w:hAnsi="FbFrankReal" w:cs="FbFrankReal" w:hint="cs"/>
          <w:rtl/>
        </w:rPr>
        <w:t>)</w:t>
      </w:r>
      <w:r w:rsidRPr="002E4B37">
        <w:rPr>
          <w:rFonts w:ascii="FbFrankReal" w:hAnsi="FbFrankReal" w:cs="FbFrankReal"/>
          <w:rtl/>
        </w:rPr>
        <w:t xml:space="preserve"> ולפי"ז אין חילוק בין אם גורסים תחילה קושיית "הא לא צער לחודיה" או "בשופטני עסקינן".</w:t>
      </w:r>
    </w:p>
  </w:footnote>
  <w:footnote w:id="185">
    <w:p w14:paraId="09D1F7A5" w14:textId="77777777" w:rsidR="00CD4828" w:rsidRPr="002E4B37" w:rsidRDefault="00CD4828" w:rsidP="002E4B37">
      <w:pPr>
        <w:pStyle w:val="FootnoteText"/>
        <w:bidi/>
        <w:spacing w:after="120" w:line="276" w:lineRule="auto"/>
        <w:ind w:firstLine="144"/>
        <w:jc w:val="both"/>
        <w:rPr>
          <w:rFonts w:ascii="FbFrankReal" w:hAnsi="FbFrankReal" w:cs="FbFrankReal"/>
        </w:rPr>
      </w:pPr>
      <w:r w:rsidRPr="002E4B37">
        <w:rPr>
          <w:rFonts w:ascii="FbFrankReal" w:hAnsi="FbFrankReal" w:cs="FbFrankReal"/>
        </w:rPr>
        <w:footnoteRef/>
      </w:r>
      <w:r>
        <w:rPr>
          <w:rFonts w:ascii="FbFrankReal" w:hAnsi="FbFrankReal" w:cs="FbFrankReal" w:hint="cs"/>
          <w:rtl/>
        </w:rPr>
        <w:t>)</w:t>
      </w:r>
      <w:r w:rsidRPr="002E4B37">
        <w:rPr>
          <w:rFonts w:ascii="FbFrankReal" w:hAnsi="FbFrankReal" w:cs="FbFrankReal"/>
          <w:rtl/>
        </w:rPr>
        <w:t xml:space="preserve"> ראה לעיל הערה 10.</w:t>
      </w:r>
    </w:p>
  </w:footnote>
  <w:footnote w:id="186">
    <w:p w14:paraId="57161E3A" w14:textId="77777777" w:rsidR="00CD4828" w:rsidRPr="002E4B37" w:rsidRDefault="00CD4828" w:rsidP="002E4B37">
      <w:pPr>
        <w:pStyle w:val="FootnoteText"/>
        <w:bidi/>
        <w:spacing w:after="120" w:line="276" w:lineRule="auto"/>
        <w:ind w:firstLine="144"/>
        <w:jc w:val="both"/>
        <w:rPr>
          <w:rFonts w:ascii="FbFrankReal" w:hAnsi="FbFrankReal" w:cs="FbFrankReal"/>
        </w:rPr>
      </w:pPr>
      <w:r w:rsidRPr="002E4B37">
        <w:rPr>
          <w:rFonts w:ascii="FbFrankReal" w:hAnsi="FbFrankReal" w:cs="FbFrankReal"/>
        </w:rPr>
        <w:footnoteRef/>
      </w:r>
      <w:r>
        <w:rPr>
          <w:rFonts w:ascii="FbFrankReal" w:hAnsi="FbFrankReal" w:cs="FbFrankReal" w:hint="cs"/>
          <w:rtl/>
        </w:rPr>
        <w:t>)</w:t>
      </w:r>
      <w:r w:rsidRPr="002E4B37">
        <w:rPr>
          <w:rFonts w:ascii="FbFrankReal" w:hAnsi="FbFrankReal" w:cs="FbFrankReal"/>
          <w:rtl/>
        </w:rPr>
        <w:t xml:space="preserve"> ראה יש"ש המצויין לעיל הערה 3 שהבין שיטת הרמב"ם שהיא כפירוש הא' שבראש וכתב עליו שהוא פלא בעיניו.</w:t>
      </w:r>
    </w:p>
  </w:footnote>
  <w:footnote w:id="187">
    <w:p w14:paraId="06927423" w14:textId="77777777" w:rsidR="00CD4828" w:rsidRPr="002E4B37" w:rsidRDefault="00CD4828" w:rsidP="002E4B37">
      <w:pPr>
        <w:pStyle w:val="FootnoteText"/>
        <w:bidi/>
        <w:spacing w:after="120" w:line="276" w:lineRule="auto"/>
        <w:ind w:firstLine="144"/>
        <w:jc w:val="both"/>
        <w:rPr>
          <w:rFonts w:ascii="FbFrankReal" w:hAnsi="FbFrankReal" w:cs="FbFrankReal"/>
        </w:rPr>
      </w:pPr>
      <w:r w:rsidRPr="002E4B37">
        <w:rPr>
          <w:rFonts w:ascii="FbFrankReal" w:hAnsi="FbFrankReal" w:cs="FbFrankReal"/>
        </w:rPr>
        <w:footnoteRef/>
      </w:r>
      <w:r>
        <w:rPr>
          <w:rFonts w:ascii="FbFrankReal" w:hAnsi="FbFrankReal" w:cs="FbFrankReal" w:hint="cs"/>
          <w:rtl/>
        </w:rPr>
        <w:t>)</w:t>
      </w:r>
      <w:r w:rsidRPr="002E4B37">
        <w:rPr>
          <w:rFonts w:ascii="FbFrankReal" w:hAnsi="FbFrankReal" w:cs="FbFrankReal"/>
          <w:rtl/>
        </w:rPr>
        <w:t xml:space="preserve"> מלבד הקושי שבארנו לעיל הערה 7, אולם זה ניחא רק לפירוש רש"י ולא לפי פירוש הרא"ש.</w:t>
      </w:r>
    </w:p>
  </w:footnote>
  <w:footnote w:id="188">
    <w:p w14:paraId="3B7E06C2" w14:textId="77777777" w:rsidR="00CD4828" w:rsidRPr="002E4B37" w:rsidRDefault="00CD4828" w:rsidP="002E4B37">
      <w:pPr>
        <w:pStyle w:val="FootnoteText"/>
        <w:bidi/>
        <w:spacing w:after="120" w:line="276" w:lineRule="auto"/>
        <w:ind w:firstLine="144"/>
        <w:jc w:val="both"/>
        <w:rPr>
          <w:rFonts w:ascii="FbFrankReal" w:hAnsi="FbFrankReal" w:cs="FbFrankReal"/>
        </w:rPr>
      </w:pPr>
      <w:r w:rsidRPr="002E4B37">
        <w:rPr>
          <w:rFonts w:ascii="FbFrankReal" w:hAnsi="FbFrankReal" w:cs="FbFrankReal"/>
        </w:rPr>
        <w:footnoteRef/>
      </w:r>
      <w:r>
        <w:rPr>
          <w:rFonts w:ascii="FbFrankReal" w:hAnsi="FbFrankReal" w:cs="FbFrankReal" w:hint="cs"/>
          <w:rtl/>
        </w:rPr>
        <w:t>)</w:t>
      </w:r>
      <w:r w:rsidRPr="002E4B37">
        <w:rPr>
          <w:rFonts w:ascii="FbFrankReal" w:hAnsi="FbFrankReal" w:cs="FbFrankReal"/>
          <w:rtl/>
        </w:rPr>
        <w:t xml:space="preserve"> ומוכרח לומר שכן סברו גם התוס' שלפנינו שכן סוברים דדין חבלות אדם באדם תשלומין הם, עיין היטב דף פ"ד ע"א תוס' ד"ה אלא.</w:t>
      </w:r>
    </w:p>
  </w:footnote>
  <w:footnote w:id="189">
    <w:p w14:paraId="6CD6021D" w14:textId="77777777" w:rsidR="00CD4828" w:rsidRPr="002E4B37" w:rsidRDefault="00CD4828" w:rsidP="002E4B37">
      <w:pPr>
        <w:pStyle w:val="FootnoteText"/>
        <w:bidi/>
        <w:spacing w:after="120" w:line="276" w:lineRule="auto"/>
        <w:ind w:firstLine="144"/>
        <w:jc w:val="both"/>
        <w:rPr>
          <w:rFonts w:ascii="FbFrankReal" w:hAnsi="FbFrankReal" w:cs="FbFrankReal"/>
        </w:rPr>
      </w:pPr>
      <w:r w:rsidRPr="002E4B37">
        <w:rPr>
          <w:rFonts w:ascii="FbFrankReal" w:hAnsi="FbFrankReal" w:cs="FbFrankReal"/>
        </w:rPr>
        <w:footnoteRef/>
      </w:r>
      <w:r>
        <w:rPr>
          <w:rFonts w:ascii="FbFrankReal" w:hAnsi="FbFrankReal" w:cs="FbFrankReal" w:hint="cs"/>
          <w:rtl/>
        </w:rPr>
        <w:t>)</w:t>
      </w:r>
      <w:r w:rsidRPr="002E4B37">
        <w:rPr>
          <w:rFonts w:ascii="FbFrankReal" w:hAnsi="FbFrankReal" w:cs="FbFrankReal"/>
          <w:rtl/>
        </w:rPr>
        <w:t xml:space="preserve"> ריש פרק החובל.</w:t>
      </w:r>
    </w:p>
  </w:footnote>
  <w:footnote w:id="190">
    <w:p w14:paraId="691BF0DE" w14:textId="77777777" w:rsidR="00CD4828" w:rsidRPr="002E4B37" w:rsidRDefault="00CD4828" w:rsidP="002E4B37">
      <w:pPr>
        <w:pStyle w:val="FootnoteText"/>
        <w:bidi/>
        <w:spacing w:after="120" w:line="276" w:lineRule="auto"/>
        <w:ind w:firstLine="144"/>
        <w:jc w:val="both"/>
        <w:rPr>
          <w:rFonts w:ascii="FbFrankReal" w:hAnsi="FbFrankReal" w:cs="FbFrankReal"/>
        </w:rPr>
      </w:pPr>
      <w:r w:rsidRPr="002E4B37">
        <w:rPr>
          <w:rFonts w:ascii="FbFrankReal" w:hAnsi="FbFrankReal" w:cs="FbFrankReal"/>
        </w:rPr>
        <w:footnoteRef/>
      </w:r>
      <w:r>
        <w:rPr>
          <w:rFonts w:ascii="FbFrankReal" w:hAnsi="FbFrankReal" w:cs="FbFrankReal" w:hint="cs"/>
          <w:rtl/>
        </w:rPr>
        <w:t>)</w:t>
      </w:r>
      <w:r w:rsidRPr="002E4B37">
        <w:rPr>
          <w:rFonts w:ascii="FbFrankReal" w:hAnsi="FbFrankReal" w:cs="FbFrankReal"/>
          <w:rtl/>
        </w:rPr>
        <w:t xml:space="preserve"> ע' תקו.</w:t>
      </w:r>
    </w:p>
  </w:footnote>
  <w:footnote w:id="191">
    <w:p w14:paraId="6FF468DC" w14:textId="6BC67271" w:rsidR="00CD4828" w:rsidRPr="00405D23" w:rsidRDefault="00CD4828" w:rsidP="001B4DC7">
      <w:pPr>
        <w:pStyle w:val="FootnoteText"/>
        <w:widowControl w:val="0"/>
        <w:bidi/>
        <w:spacing w:after="120" w:line="276" w:lineRule="auto"/>
        <w:ind w:firstLine="144"/>
        <w:jc w:val="both"/>
        <w:rPr>
          <w:rFonts w:ascii="FbFrankReal" w:hAnsi="FbFrankReal" w:cs="FbFrankReal"/>
          <w:rtl/>
        </w:rPr>
      </w:pPr>
      <w:r w:rsidRPr="00405D23">
        <w:rPr>
          <w:rFonts w:ascii="FbFrankReal" w:hAnsi="FbFrankReal" w:cs="FbFrankReal"/>
        </w:rPr>
        <w:footnoteRef/>
      </w:r>
      <w:r>
        <w:rPr>
          <w:rFonts w:ascii="FbFrankReal" w:hAnsi="FbFrankReal" w:cs="FbFrankReal" w:hint="cs"/>
          <w:rtl/>
        </w:rPr>
        <w:t>)</w:t>
      </w:r>
      <w:r w:rsidRPr="00405D23">
        <w:rPr>
          <w:rFonts w:ascii="FbFrankReal" w:hAnsi="FbFrankReal" w:cs="FbFrankReal"/>
          <w:rtl/>
        </w:rPr>
        <w:t xml:space="preserve"> </w:t>
      </w:r>
      <w:r w:rsidRPr="00405D23">
        <w:rPr>
          <w:rFonts w:ascii="FbFrankReal" w:hAnsi="FbFrankReal" w:cs="FbFrankReal" w:hint="cs"/>
          <w:rtl/>
        </w:rPr>
        <w:t>משנה פט,ב (ופירש"י): "המוציא</w:t>
      </w:r>
      <w:r>
        <w:rPr>
          <w:rFonts w:ascii="FbFrankReal" w:hAnsi="FbFrankReal" w:cs="FbFrankReal" w:hint="cs"/>
          <w:rtl/>
        </w:rPr>
        <w:t xml:space="preserve"> . .</w:t>
      </w:r>
      <w:r w:rsidRPr="00405D23">
        <w:rPr>
          <w:rFonts w:ascii="FbFrankReal" w:hAnsi="FbFrankReal" w:cs="FbFrankReal" w:hint="cs"/>
          <w:rtl/>
        </w:rPr>
        <w:t xml:space="preserve"> קליפי אגוזין (הגדילה על גבי הקליפה, בעודן לחין), קליפי רמונים, איסטיס (קרו"ג [כרכום. ראה פירש"י לקמן קי,א. ד"ה כורכמא: "כרכום של גן, קרוג, אוריינטל הגדל בגנים"]. אבל בפיה"מ: "ני"ל בלשון ערבי, והוא דבר שצובעין בו כעין הרקיע". וכן משמע ברש"י סח,א. ד"ה למעוטי ורש"י עט,א. ד"ה אסטיס, שתרגם "ווישדא" [פסטל, שמפיקים ממנו צבע כחול. ראה פיה"מ ורע"ב כלאים פ"ב מ"ה]). ופואה (בפיה"מ: "הם שרשי עשב אדומים צובעין בהם אדום". וראה ערוך ערך פאה ג'). כדי לצבוע בהן בגד קטן פי סבכה (בראש הסבכה שעשאה בקליעה, נותן מעט בגד)".</w:t>
      </w:r>
    </w:p>
  </w:footnote>
  <w:footnote w:id="192">
    <w:p w14:paraId="0E67B590" w14:textId="77777777" w:rsidR="00CD4828" w:rsidRPr="00405D23" w:rsidRDefault="00CD4828" w:rsidP="001B4DC7">
      <w:pPr>
        <w:pStyle w:val="FootnoteText"/>
        <w:widowControl w:val="0"/>
        <w:bidi/>
        <w:spacing w:after="120" w:line="276" w:lineRule="auto"/>
        <w:ind w:firstLine="144"/>
        <w:jc w:val="both"/>
        <w:rPr>
          <w:rFonts w:ascii="FbFrankReal" w:hAnsi="FbFrankReal" w:cs="FbFrankReal"/>
          <w:rtl/>
        </w:rPr>
      </w:pPr>
      <w:r w:rsidRPr="00405D23">
        <w:rPr>
          <w:rFonts w:ascii="FbFrankReal" w:hAnsi="FbFrankReal" w:cs="FbFrankReal"/>
        </w:rPr>
        <w:footnoteRef/>
      </w:r>
      <w:r>
        <w:rPr>
          <w:rFonts w:ascii="FbFrankReal" w:hAnsi="FbFrankReal" w:cs="FbFrankReal" w:hint="cs"/>
          <w:rtl/>
        </w:rPr>
        <w:t>)</w:t>
      </w:r>
      <w:r w:rsidRPr="00405D23">
        <w:rPr>
          <w:rFonts w:ascii="FbFrankReal" w:hAnsi="FbFrankReal" w:cs="FbFrankReal"/>
          <w:rtl/>
        </w:rPr>
        <w:t xml:space="preserve"> </w:t>
      </w:r>
      <w:r w:rsidRPr="00405D23">
        <w:rPr>
          <w:rFonts w:ascii="FbFrankReal" w:hAnsi="FbFrankReal" w:cs="FbFrankReal" w:hint="cs"/>
          <w:rtl/>
        </w:rPr>
        <w:t>במשנה זו, מצינו שלש גרסאות: במשנה הנ"ל שבגמרא: "בגד קטן פי סבכה", ואילו במשנה שבמשניות (פ"ט מ"ה): "בגד קטן בסבכה" (ועד"ז במשנה שבירושלמי פ"ט ה"ה: "בשבכה"). ונראה, שמשמעות ב' הגרסאות שוה, וכפירש"י: "פי סבכה - בראש הסבכה שעשאה בקליעה, נותן מעט בגד". והיינו שהאשה קולעת שערה, ומניחה סבכה על הקליעה לכסותה, וכדי לקשט את הסבכה, נותנת בראש הסבכה מעט בגד (כעין כיפה). והיינו פי סבכה. וזהו ג"כ הפירוש בגד קטן בסבכה, היינו הבגד הקטן שבסבכה. (ועד"ז בלשון ריא"ז: "כדי לצבוע בגד קטן שבפי סבכה"). ובמאירי גרס "</w:t>
      </w:r>
      <w:r w:rsidRPr="00405D23">
        <w:rPr>
          <w:rFonts w:ascii="FbFrankReal" w:hAnsi="FbFrankReal" w:cs="FbFrankReal"/>
          <w:rtl/>
        </w:rPr>
        <w:t>בגד קטן כסבכה</w:t>
      </w:r>
      <w:r w:rsidRPr="00405D23">
        <w:rPr>
          <w:rFonts w:ascii="FbFrankReal" w:hAnsi="FbFrankReal" w:cs="FbFrankReal" w:hint="cs"/>
          <w:rtl/>
        </w:rPr>
        <w:t>" (וראה עד"ז בשנו"ס עה"ג במשניות ובירושלמי). וביאר המאירי</w:t>
      </w:r>
      <w:r w:rsidRPr="00405D23">
        <w:rPr>
          <w:rFonts w:ascii="FbFrankReal" w:hAnsi="FbFrankReal" w:cs="FbFrankReal"/>
          <w:rtl/>
        </w:rPr>
        <w:t xml:space="preserve"> </w:t>
      </w:r>
      <w:r w:rsidRPr="00405D23">
        <w:rPr>
          <w:rFonts w:ascii="FbFrankReal" w:hAnsi="FbFrankReal" w:cs="FbFrankReal" w:hint="cs"/>
          <w:rtl/>
        </w:rPr>
        <w:t>"</w:t>
      </w:r>
      <w:r w:rsidRPr="00405D23">
        <w:rPr>
          <w:rFonts w:ascii="FbFrankReal" w:hAnsi="FbFrankReal" w:cs="FbFrankReal"/>
          <w:rtl/>
        </w:rPr>
        <w:t>כדי לצבוע בגד קטן בשיעור סבכה שמניחין על ראשי הבנות</w:t>
      </w:r>
      <w:r w:rsidRPr="00405D23">
        <w:rPr>
          <w:rFonts w:ascii="FbFrankReal" w:hAnsi="FbFrankReal" w:cs="FbFrankReal" w:hint="cs"/>
          <w:rtl/>
        </w:rPr>
        <w:t>". והיינו שלגירסא זו התנא מפרש דבריו ואזיל, מאי "בגד קטן - כסבכה". וא"כ אינו חייב עד שיוציא כדי צביעת הסבכה כולה (והמאירי הביא גם את הגירסא שלפנינו: "</w:t>
      </w:r>
      <w:r w:rsidRPr="00405D23">
        <w:rPr>
          <w:rFonts w:ascii="FbFrankReal" w:hAnsi="FbFrankReal" w:cs="FbFrankReal"/>
          <w:rtl/>
        </w:rPr>
        <w:t>ויש גורסים פי סבכה והוא שנותנין מעט בגד בראש הסבכה העשויה קליעות קליעות</w:t>
      </w:r>
      <w:r w:rsidRPr="00405D23">
        <w:rPr>
          <w:rFonts w:ascii="FbFrankReal" w:hAnsi="FbFrankReal" w:cs="FbFrankReal" w:hint="cs"/>
          <w:rtl/>
        </w:rPr>
        <w:t>"). והנה ברמב"ם כאן הגירסא כמאירי "בגד קטן כסבכה". וכתב מער"ק: "רש"י ז"ל פירש פי סבכה, בראש הסבכה שעשאה בקליעה נותן מעט בגד, ע"כ. נראה דאינו מפרש כפירוש רבינו. וכן נראה, דהוא גריס פי שבכה, ורבינו גריס [כ]סבכה. שוב מצאתי נוסח אחר גם בדברי רבינו כאן, פי סבכה".</w:t>
      </w:r>
    </w:p>
  </w:footnote>
  <w:footnote w:id="193">
    <w:p w14:paraId="3BAD0FAF" w14:textId="77777777" w:rsidR="00CD4828" w:rsidRPr="00405D23" w:rsidRDefault="00CD4828" w:rsidP="001B4DC7">
      <w:pPr>
        <w:pStyle w:val="FootnoteText"/>
        <w:widowControl w:val="0"/>
        <w:bidi/>
        <w:spacing w:after="120" w:line="276" w:lineRule="auto"/>
        <w:ind w:firstLine="144"/>
        <w:jc w:val="both"/>
        <w:rPr>
          <w:rFonts w:ascii="FbFrankReal" w:hAnsi="FbFrankReal" w:cs="FbFrankReal"/>
          <w:rtl/>
        </w:rPr>
      </w:pPr>
      <w:r w:rsidRPr="00405D23">
        <w:rPr>
          <w:rFonts w:ascii="FbFrankReal" w:hAnsi="FbFrankReal" w:cs="FbFrankReal"/>
        </w:rPr>
        <w:footnoteRef/>
      </w:r>
      <w:r>
        <w:rPr>
          <w:rFonts w:ascii="FbFrankReal" w:hAnsi="FbFrankReal" w:cs="FbFrankReal" w:hint="cs"/>
          <w:rtl/>
        </w:rPr>
        <w:t>)</w:t>
      </w:r>
      <w:r w:rsidRPr="00405D23">
        <w:rPr>
          <w:rFonts w:ascii="FbFrankReal" w:hAnsi="FbFrankReal" w:cs="FbFrankReal"/>
          <w:rtl/>
        </w:rPr>
        <w:t xml:space="preserve"> </w:t>
      </w:r>
      <w:r w:rsidRPr="00405D23">
        <w:rPr>
          <w:rFonts w:ascii="FbFrankReal" w:hAnsi="FbFrankReal" w:cs="FbFrankReal" w:hint="cs"/>
          <w:rtl/>
        </w:rPr>
        <w:t>במשנה שם: "מי רגלים, נתר ובורית, קמוליא ואשלג, כדי לכבס בגד קטן פי סבכה. רבי יהודה אומר, כדי להעביר את הכתם". ופסק הרמב"ם כחכמים דשיעורן כדי לכבס בגד קטן. וכ"כ בפיה"מ: "ואין הלכה כרבי יהודה". ובדברי רבי יהודה פירש"י: "את הכתם - של דם נדה, שאלו הסמנין מעבירין על הכתם של דם נדה בבגד לטהרו". והיינו, דקודם שמטבילין את הבגד לטהרו מטומאת דם הנדה שעליו, מסירין ממנו את כתם דם הנדה ע"י סממנין אלו. ובפיה"מ שם פירש באופן אחר: "וכתם. טפת דם הנמצאת בבגד, ויש בה ספק אם היא דם נדה או לא, רוחצין אותו בשבעה דברים הכובסין ומכללן אלו הארבעה כמו שיתבאר בנדה" (וצ"ע במש"כ "אלו הארבעה", שהרי הם חמשה, ועיין סוף הערה 4). ובסנהדרין מט,ב. פירש"י כהרמב"ם: "מעבירין על הכתם לבודקו אם דם נדה הוא ולטמא טהרות שנגע בהן, או צבע הוא והטהרות טהורות, ואם עבר באלו שבע סממנין כשיכבס אותו בהן כסדרן, בידוע שדם היה, ואם לא עבר, בידוע שצבע היה". (ומצינו שתי גרסאות במשנה, "מעבירין על הכתם" או "את הכתם", ורש"י גרס כבמשנה לפנינו 'את', והיינו להעבירו לגמרי, והרמב"ם גרס כבמשנה שבמשניות 'על', והיינו רק כדי לבדוק האם הוא דם או צבע). ומה שסממנין אלו מעבירן את הכתם, כן מבואר במשנה נדה סא,ב: "שבעה סמנין מעבירין על הכתם, רוק תפל ומי גריסין ומי רגלים ונתר ובורית, קמוניא ואשלג". וכן פסק ה</w:t>
      </w:r>
      <w:r w:rsidRPr="00405D23">
        <w:rPr>
          <w:rFonts w:ascii="FbFrankReal" w:hAnsi="FbFrankReal" w:cs="FbFrankReal"/>
          <w:rtl/>
        </w:rPr>
        <w:t>רמב"ם הלכות איסו</w:t>
      </w:r>
      <w:r w:rsidRPr="00405D23">
        <w:rPr>
          <w:rFonts w:ascii="FbFrankReal" w:hAnsi="FbFrankReal" w:cs="FbFrankReal" w:hint="cs"/>
          <w:rtl/>
        </w:rPr>
        <w:t>"ב</w:t>
      </w:r>
      <w:r w:rsidRPr="00405D23">
        <w:rPr>
          <w:rFonts w:ascii="FbFrankReal" w:hAnsi="FbFrankReal" w:cs="FbFrankReal"/>
          <w:rtl/>
        </w:rPr>
        <w:t xml:space="preserve"> פ</w:t>
      </w:r>
      <w:r w:rsidRPr="00405D23">
        <w:rPr>
          <w:rFonts w:ascii="FbFrankReal" w:hAnsi="FbFrankReal" w:cs="FbFrankReal" w:hint="cs"/>
          <w:rtl/>
        </w:rPr>
        <w:t>"</w:t>
      </w:r>
      <w:r w:rsidRPr="00405D23">
        <w:rPr>
          <w:rFonts w:ascii="FbFrankReal" w:hAnsi="FbFrankReal" w:cs="FbFrankReal"/>
          <w:rtl/>
        </w:rPr>
        <w:t>ט</w:t>
      </w:r>
      <w:r w:rsidRPr="00405D23">
        <w:rPr>
          <w:rFonts w:ascii="FbFrankReal" w:hAnsi="FbFrankReal" w:cs="FbFrankReal" w:hint="cs"/>
          <w:rtl/>
        </w:rPr>
        <w:t xml:space="preserve"> </w:t>
      </w:r>
      <w:r w:rsidRPr="00405D23">
        <w:rPr>
          <w:rFonts w:ascii="FbFrankReal" w:hAnsi="FbFrankReal" w:cs="FbFrankReal"/>
          <w:rtl/>
        </w:rPr>
        <w:t>הל</w:t>
      </w:r>
      <w:r w:rsidRPr="00405D23">
        <w:rPr>
          <w:rFonts w:ascii="FbFrankReal" w:hAnsi="FbFrankReal" w:cs="FbFrankReal" w:hint="cs"/>
          <w:rtl/>
        </w:rPr>
        <w:t>"</w:t>
      </w:r>
      <w:r w:rsidRPr="00405D23">
        <w:rPr>
          <w:rFonts w:ascii="FbFrankReal" w:hAnsi="FbFrankReal" w:cs="FbFrankReal"/>
          <w:rtl/>
        </w:rPr>
        <w:t>ו</w:t>
      </w:r>
      <w:r w:rsidRPr="00405D23">
        <w:rPr>
          <w:rFonts w:ascii="FbFrankReal" w:hAnsi="FbFrankReal" w:cs="FbFrankReal" w:hint="cs"/>
          <w:rtl/>
        </w:rPr>
        <w:t>-ז: "</w:t>
      </w:r>
      <w:r w:rsidRPr="00405D23">
        <w:rPr>
          <w:rFonts w:ascii="FbFrankReal" w:hAnsi="FbFrankReal" w:cs="FbFrankReal"/>
          <w:rtl/>
        </w:rPr>
        <w:t>כל כתם שנמצא על הבגד</w:t>
      </w:r>
      <w:r w:rsidRPr="00405D23">
        <w:rPr>
          <w:rFonts w:ascii="FbFrankReal" w:hAnsi="FbFrankReal" w:cs="FbFrankReal" w:hint="cs"/>
          <w:rtl/>
        </w:rPr>
        <w:t>,</w:t>
      </w:r>
      <w:r w:rsidRPr="00405D23">
        <w:rPr>
          <w:rFonts w:ascii="FbFrankReal" w:hAnsi="FbFrankReal" w:cs="FbFrankReal"/>
          <w:rtl/>
        </w:rPr>
        <w:t xml:space="preserve"> שאין לה במה יתלה</w:t>
      </w:r>
      <w:r w:rsidRPr="00405D23">
        <w:rPr>
          <w:rFonts w:ascii="FbFrankReal" w:hAnsi="FbFrankReal" w:cs="FbFrankReal" w:hint="cs"/>
          <w:rtl/>
        </w:rPr>
        <w:t>,</w:t>
      </w:r>
      <w:r w:rsidRPr="00405D23">
        <w:rPr>
          <w:rFonts w:ascii="FbFrankReal" w:hAnsi="FbFrankReal" w:cs="FbFrankReal"/>
          <w:rtl/>
        </w:rPr>
        <w:t xml:space="preserve"> אינו מטמא עד שיודע שהוא דם</w:t>
      </w:r>
      <w:r w:rsidRPr="00405D23">
        <w:rPr>
          <w:rFonts w:ascii="FbFrankReal" w:hAnsi="FbFrankReal" w:cs="FbFrankReal" w:hint="cs"/>
          <w:rtl/>
        </w:rPr>
        <w:t>.</w:t>
      </w:r>
      <w:r w:rsidRPr="00405D23">
        <w:rPr>
          <w:rFonts w:ascii="FbFrankReal" w:hAnsi="FbFrankReal" w:cs="FbFrankReal"/>
          <w:rtl/>
        </w:rPr>
        <w:t xml:space="preserve"> ואם נסתפק להם שמא הוא דם או צבע אדום</w:t>
      </w:r>
      <w:r w:rsidRPr="00405D23">
        <w:rPr>
          <w:rFonts w:ascii="FbFrankReal" w:hAnsi="FbFrankReal" w:cs="FbFrankReal" w:hint="cs"/>
          <w:rtl/>
        </w:rPr>
        <w:t>,</w:t>
      </w:r>
      <w:r w:rsidRPr="00405D23">
        <w:rPr>
          <w:rFonts w:ascii="FbFrankReal" w:hAnsi="FbFrankReal" w:cs="FbFrankReal"/>
          <w:rtl/>
        </w:rPr>
        <w:t xml:space="preserve"> מעבירין עליו שבעה סמנין אלו על הסדר, אם עבר או כהה עינו הרי זו כתם דם וטמאה</w:t>
      </w:r>
      <w:r w:rsidRPr="00405D23">
        <w:rPr>
          <w:rFonts w:ascii="FbFrankReal" w:hAnsi="FbFrankReal" w:cs="FbFrankReal" w:hint="cs"/>
          <w:rtl/>
        </w:rPr>
        <w:t>,</w:t>
      </w:r>
      <w:r w:rsidRPr="00405D23">
        <w:rPr>
          <w:rFonts w:ascii="FbFrankReal" w:hAnsi="FbFrankReal" w:cs="FbFrankReal"/>
          <w:rtl/>
        </w:rPr>
        <w:t xml:space="preserve"> ואם עמד כמות שהוא הרי זה צבע וטהורה</w:t>
      </w:r>
      <w:r w:rsidRPr="00405D23">
        <w:rPr>
          <w:rFonts w:ascii="FbFrankReal" w:hAnsi="FbFrankReal" w:cs="FbFrankReal" w:hint="cs"/>
          <w:rtl/>
        </w:rPr>
        <w:t>.</w:t>
      </w:r>
      <w:r w:rsidRPr="00405D23">
        <w:rPr>
          <w:rFonts w:ascii="FbFrankReal" w:hAnsi="FbFrankReal" w:cs="FbFrankReal"/>
          <w:rtl/>
        </w:rPr>
        <w:t>.</w:t>
      </w:r>
      <w:r w:rsidRPr="00405D23">
        <w:rPr>
          <w:rFonts w:ascii="FbFrankReal" w:hAnsi="FbFrankReal" w:cs="FbFrankReal" w:hint="cs"/>
          <w:rtl/>
        </w:rPr>
        <w:t xml:space="preserve"> </w:t>
      </w:r>
      <w:r w:rsidRPr="00405D23">
        <w:rPr>
          <w:rFonts w:ascii="FbFrankReal" w:hAnsi="FbFrankReal" w:cs="FbFrankReal"/>
          <w:rtl/>
        </w:rPr>
        <w:t>ואלו הן השבעה סמנים על סדרן: רוק תפל, ולעיסת גריסין של פול, ומי רגלים שהחמיצו, ובורית, ונתר, וקימוניא, ואשלג</w:t>
      </w:r>
      <w:r w:rsidRPr="00405D23">
        <w:rPr>
          <w:rFonts w:ascii="FbFrankReal" w:hAnsi="FbFrankReal" w:cs="FbFrankReal" w:hint="cs"/>
          <w:rtl/>
        </w:rPr>
        <w:t>"</w:t>
      </w:r>
      <w:r w:rsidRPr="00405D23">
        <w:rPr>
          <w:rFonts w:ascii="FbFrankReal" w:hAnsi="FbFrankReal" w:cs="FbFrankReal"/>
          <w:rtl/>
        </w:rPr>
        <w:t>.</w:t>
      </w:r>
    </w:p>
    <w:p w14:paraId="793F7327" w14:textId="77777777" w:rsidR="00CD4828" w:rsidRPr="00405D23" w:rsidRDefault="00CD4828" w:rsidP="001B4DC7">
      <w:pPr>
        <w:pStyle w:val="FootnoteText"/>
        <w:widowControl w:val="0"/>
        <w:bidi/>
        <w:spacing w:after="120" w:line="276" w:lineRule="auto"/>
        <w:ind w:firstLine="144"/>
        <w:jc w:val="both"/>
        <w:rPr>
          <w:rFonts w:ascii="FbFrankReal" w:hAnsi="FbFrankReal" w:cs="FbFrankReal"/>
          <w:rtl/>
        </w:rPr>
      </w:pPr>
      <w:r w:rsidRPr="00405D23">
        <w:rPr>
          <w:rFonts w:ascii="FbFrankReal" w:hAnsi="FbFrankReal" w:cs="FbFrankReal" w:hint="cs"/>
          <w:rtl/>
        </w:rPr>
        <w:t>והנה פשוט, שהעברת הכתם צריכה שיעור קטן יותר מסתם כיבוס של בגד קטן, שהרי בכתם מעבירין את כל שבעת הסמנין, וכל אחד מכבס במקצת. ועפ"ז נראה לכאורה לפרש מחלוקת חכמים ור"י, כדרך שנתבארה מחלוקתן בראשונים לענין שיעור גמי וחרסית. דלעיל עח,ב. תנן: "חרסית, כדי לעשות פי כור של צורפי זהב. רבי יהודה אומר, כדי לעשות פיטפוט". ובגמרא פ,א: "למימרא דשיעורא דרבי יהודה נפיש, הא קיימא לן דשיעורא דרבנן נפיש, דתנן (עח,א. לגבי גמי), רבי יהודה אומר, כדי ליטול הימנו מדת מנעל לקטן". ומסיק שאכן שיעורא דרבנן נפיש. וביארו הרמב"ן הריטב"א והר"ן שם, דהא דפשיטא לה לגמרא, דכשם שלגבי גמי שיעורא דרבנן נפיש, ה"ה לגבי חרסית, היינו משום ששורש מחלוקתם בשניהם אחד הוא: "פלוגתייהו דר"י ורבנן, בשכיח טובא ושיעורו גדול, ושכיח אבל לא כל כך ושיעורו קטן. דרבנן סברי בתר שכיח טפי אזלינן אע"ג דנפיש שיעוריה, ור"י סבר, כיון דאידך נמי שכיח, אע"ג דלא שכיח כולי האי, בתר שיעורא זוטא אזלינן לחומרא". ולפ"ז יתכן לומר, שגם מחלוקתם כאן תליא במחלוקת זו. דהוצאתם להעביר על הכתם גם שכיחא, אבל אינה שכיחא ככיבוס דעלמא, ור"י אזיל לחומרא בתר שיעורא זוטא. ואכן רבינו פרחיה כאן כתב: "רבי יהודה [נתן] שיעור סממנין אלו לחומרא, כשיעור העברתן על הכתם".</w:t>
      </w:r>
    </w:p>
    <w:p w14:paraId="1231A36B" w14:textId="77777777" w:rsidR="00CD4828" w:rsidRPr="00405D23" w:rsidRDefault="00CD4828" w:rsidP="001B4DC7">
      <w:pPr>
        <w:pStyle w:val="FootnoteText"/>
        <w:widowControl w:val="0"/>
        <w:bidi/>
        <w:spacing w:after="120" w:line="276" w:lineRule="auto"/>
        <w:ind w:firstLine="144"/>
        <w:jc w:val="both"/>
        <w:rPr>
          <w:rFonts w:ascii="FbFrankReal" w:hAnsi="FbFrankReal" w:cs="FbFrankReal"/>
          <w:rtl/>
        </w:rPr>
      </w:pPr>
      <w:r w:rsidRPr="00405D23">
        <w:rPr>
          <w:rFonts w:ascii="FbFrankReal" w:hAnsi="FbFrankReal" w:cs="FbFrankReal" w:hint="cs"/>
          <w:rtl/>
        </w:rPr>
        <w:t>והנה סממנין אלו המועילים לכיבוס, נמנו גם במשנה נדה שם, אבל במשנה מוזכרים שבעה סמנין שמעבירים על הכתם. ובפסקי הרי"ד הקשה על משנתנו שמנתה רק חמשה סממנין: "קשיא לי, אמאי לא תני הכא רוק תפל ומי גריסין כדתני התם". ולכאורה יש להוסיף על קושיתו, שהרי במשנה נדה שם (וברמב"ם אסו"ב שהעתקנו לעיל) מבואר, שאין שבעה סממנין אלו מועיל לכיבוס כתם, אא"כ מעבירן כולן זאח"ז וכסדר ששנויין במשנה, אבל "העבירן שלא כסדרן, או שהעביר שבעה סמנין כאחת, לא עשה ולא כלום". וא"כ, כיון שתכלית ההוצאה היא להעביר על הכתם, לכאורה אינו חייב אא"כ הוציאם כולן, ותקשי ביותר קושית הרי"ד, כיצד החסיר התנא ב' סממנין. דבשלמא לרבנן, לא קשיא כ"כ, די"ל דתנא ושייר, וכפי שאכן הוסיף הרמב"ם "ושאר כל המנקין" (היינו המכבסין). אבל לר"י תקשי טובא, שהרי אינו חייב כשהוציא חמשה מהן בלחוד. ועוד, דאי נימא שאכן לר"י אינו חייב אא"כ הוציאן כולן, נמצא לכאורה דר"י מיקל טפי מרבנן, שהרי לכיבוס דעלמא סגי בכל מין בפנ"ע. א"כ תקשי, מדוע לא מחייב ר"י במוציא אחד מהן בלחוד, דאף שאינו ראוי להעביר על הכתם, אבל מהני לכיבוס. ומקושיות אלו מוכח לכאורה, דאכן לר"י אף כשמוציא אחד מהן בלחוד חייב, ומשום שראוי לצרפו לששת הסממנין האחרים, ודי בזה כדי שהוצאת כל מין שבהן תהיה הוצאה חשובה, וא"כ אף בשיטת רבנן שמא יש ליישב דתנא ושייר, וכדאיתא בגמרא שם ע"ב: "הוסיפו</w:t>
      </w:r>
      <w:r w:rsidRPr="00405D23">
        <w:rPr>
          <w:rFonts w:ascii="FbFrankReal" w:hAnsi="FbFrankReal" w:cs="FbFrankReal"/>
          <w:rtl/>
        </w:rPr>
        <w:t xml:space="preserve"> </w:t>
      </w:r>
      <w:r w:rsidRPr="00405D23">
        <w:rPr>
          <w:rFonts w:ascii="FbFrankReal" w:hAnsi="FbFrankReal" w:cs="FbFrankReal" w:hint="cs"/>
          <w:rtl/>
        </w:rPr>
        <w:t>עליהן</w:t>
      </w:r>
      <w:r w:rsidRPr="00405D23">
        <w:rPr>
          <w:rFonts w:ascii="FbFrankReal" w:hAnsi="FbFrankReal" w:cs="FbFrankReal"/>
          <w:rtl/>
        </w:rPr>
        <w:t xml:space="preserve"> </w:t>
      </w:r>
      <w:r w:rsidRPr="00405D23">
        <w:rPr>
          <w:rFonts w:ascii="FbFrankReal" w:hAnsi="FbFrankReal" w:cs="FbFrankReal" w:hint="cs"/>
          <w:rtl/>
        </w:rPr>
        <w:t>החלביצין</w:t>
      </w:r>
      <w:r w:rsidRPr="00405D23">
        <w:rPr>
          <w:rFonts w:ascii="FbFrankReal" w:hAnsi="FbFrankReal" w:cs="FbFrankReal"/>
          <w:rtl/>
        </w:rPr>
        <w:t xml:space="preserve"> </w:t>
      </w:r>
      <w:r w:rsidRPr="00405D23">
        <w:rPr>
          <w:rFonts w:ascii="FbFrankReal" w:hAnsi="FbFrankReal" w:cs="FbFrankReal" w:hint="cs"/>
          <w:rtl/>
        </w:rPr>
        <w:t>והלעינון</w:t>
      </w:r>
      <w:r w:rsidRPr="00405D23">
        <w:rPr>
          <w:rFonts w:ascii="FbFrankReal" w:hAnsi="FbFrankReal" w:cs="FbFrankReal"/>
          <w:rtl/>
        </w:rPr>
        <w:t xml:space="preserve"> </w:t>
      </w:r>
      <w:r w:rsidRPr="00405D23">
        <w:rPr>
          <w:rFonts w:ascii="FbFrankReal" w:hAnsi="FbFrankReal" w:cs="FbFrankReal" w:hint="cs"/>
          <w:rtl/>
        </w:rPr>
        <w:t>והבורית</w:t>
      </w:r>
      <w:r w:rsidRPr="00405D23">
        <w:rPr>
          <w:rFonts w:ascii="FbFrankReal" w:hAnsi="FbFrankReal" w:cs="FbFrankReal"/>
          <w:rtl/>
        </w:rPr>
        <w:t xml:space="preserve"> </w:t>
      </w:r>
      <w:r w:rsidRPr="00405D23">
        <w:rPr>
          <w:rFonts w:ascii="FbFrankReal" w:hAnsi="FbFrankReal" w:cs="FbFrankReal" w:hint="cs"/>
          <w:rtl/>
        </w:rPr>
        <w:t>והאהל". (אך צ"ע אי אמרינן כן, ממימרא דרבא עז,א. דשיעור הוצאת יין ברובע רביעית, הואיל והדרך למוזגו בג' רביעיות מים ויעמוד על רביעית, ורביעית הוא שיעור הוצאה דמשקין. והקשה אביי: "מים בכד ומצטרפין", ומשני רבא: "לענין שבת מידי דחשיב בעינן, והא נמי חשיב", עי"ש, ונתבאר לעיל ה"ב הערה 4). אבל עדיין אינו מובן מדוע שנו כאן רק חמשה סמנין ולא שבעה.</w:t>
      </w:r>
    </w:p>
    <w:p w14:paraId="15570A47" w14:textId="77777777" w:rsidR="00CD4828" w:rsidRPr="00405D23" w:rsidRDefault="00CD4828" w:rsidP="001B4DC7">
      <w:pPr>
        <w:pStyle w:val="FootnoteText"/>
        <w:widowControl w:val="0"/>
        <w:bidi/>
        <w:spacing w:after="120" w:line="276" w:lineRule="auto"/>
        <w:ind w:firstLine="144"/>
        <w:jc w:val="both"/>
        <w:rPr>
          <w:rFonts w:ascii="FbFrankReal" w:hAnsi="FbFrankReal" w:cs="FbFrankReal"/>
          <w:rtl/>
        </w:rPr>
      </w:pPr>
      <w:r w:rsidRPr="00405D23">
        <w:rPr>
          <w:rFonts w:ascii="FbFrankReal" w:hAnsi="FbFrankReal" w:cs="FbFrankReal" w:hint="cs"/>
          <w:rtl/>
        </w:rPr>
        <w:t>ובשפ"א הסתפק בדעת ר"י, מהו שיעור הכתם שהאדם מוציא את הסמנין האלו בכדי לכבסו: "לפי פירש"י והרמב"ם (בפיה"מ) דהיינו (לבודקו) מטומאת הכתם (וראה לקמן דצ"ע, שהרי רש"י לא פירש כן), א"כ י"ל דהיינו בכתם כגריס. אבל כדי להעביר לכלוך הדם (קודם הטבילה), לא איכפת לן, דלא שכיח שיעבירו באלה המינים אלא לצורך בדיקת כתם נדה. אכן, גם לפי דבריהם אפשר דבמעביר קצת מן הכתם הוי שפיר בדיקה דהוא דם ולא צבע. ולפ"ז 'את הכתם' לאו דוקא, רק להעביר כל שהוא מן הכתם. וצ"ע, דאין הלשון משמע כן". וצע"ג מה שמסתפק בזה, שהרי מפורש שם בנדה סב,א: "</w:t>
      </w:r>
      <w:r w:rsidRPr="00405D23">
        <w:rPr>
          <w:rFonts w:ascii="FbFrankReal" w:hAnsi="FbFrankReal" w:cs="FbFrankReal"/>
          <w:rtl/>
        </w:rPr>
        <w:t>עבר או שדיהה</w:t>
      </w:r>
      <w:r w:rsidRPr="00405D23">
        <w:rPr>
          <w:rFonts w:ascii="FbFrankReal" w:hAnsi="FbFrankReal" w:cs="FbFrankReal" w:hint="cs"/>
          <w:rtl/>
        </w:rPr>
        <w:t>,</w:t>
      </w:r>
      <w:r w:rsidRPr="00405D23">
        <w:rPr>
          <w:rFonts w:ascii="FbFrankReal" w:hAnsi="FbFrankReal" w:cs="FbFrankReal"/>
          <w:rtl/>
        </w:rPr>
        <w:t xml:space="preserve"> הרי זה כתם</w:t>
      </w:r>
      <w:r w:rsidRPr="00405D23">
        <w:rPr>
          <w:rFonts w:ascii="FbFrankReal" w:hAnsi="FbFrankReal" w:cs="FbFrankReal" w:hint="cs"/>
          <w:rtl/>
        </w:rPr>
        <w:t>", וכן פסק הרמב"ם הלכות מטמאי משכב ומושב פ"ד הי"ג: "או כהה עינו".</w:t>
      </w:r>
    </w:p>
    <w:p w14:paraId="658D3BFC" w14:textId="77777777" w:rsidR="00CD4828" w:rsidRPr="00277C6A" w:rsidRDefault="00CD4828" w:rsidP="00277C6A">
      <w:pPr>
        <w:pStyle w:val="FootnoteText"/>
        <w:widowControl w:val="0"/>
        <w:bidi/>
        <w:spacing w:after="120" w:line="276" w:lineRule="auto"/>
        <w:ind w:firstLine="144"/>
        <w:jc w:val="both"/>
        <w:rPr>
          <w:rFonts w:ascii="FbFrankReal" w:hAnsi="FbFrankReal" w:cs="FbFrankReal"/>
          <w:rtl/>
        </w:rPr>
      </w:pPr>
      <w:r w:rsidRPr="00405D23">
        <w:rPr>
          <w:rFonts w:ascii="FbFrankReal" w:hAnsi="FbFrankReal" w:cs="FbFrankReal" w:hint="cs"/>
          <w:rtl/>
        </w:rPr>
        <w:t xml:space="preserve">אמנם מש"כ השפ"א "לפי פירש"י והרמב"ם דהיינו מטומאת הכתם", נראה לכאורה שמשוה את דבריהן, ופירש גם את דברי רש"י כאן ("מעבירין על הכתם של דם נדה בבגד לטהרו") כדברי הרמב"ם, דמעביר על הכתם לטהרו, היינו ע"י שיוודא שאינו דם אלא צבע, שהרי לא הועילו הסמנין להעבירו. אך צ"ע לפרש כן, דא"כ מדוע נקט רש"י "לטהרו" טפי מלטמאו, הלא יתכן שהסמנין אכן יועילו להסירו וימצא שהוא דם, והול"ל לרש"י לומר, לטהרו או לטמאו (ולהעיר מלשון רש"י בסנהדין שם שהקדים טומאה לטהרה: "לבודקו אם דם נדה הוא ולטמא טהרות שנגע בהן, או צבע הוא והטהרות טהורות"). ולכאורה נראה יותר כפי שפרשנו ברש"י בתחלת ההערה, ש"לטהרו" היינו לכבסו ולטהר את הבגד בטבילה. (ולא נראה כלל שכוונת השפ"א לרש"י בסנהדרין הנ"ל). </w:t>
      </w:r>
    </w:p>
    <w:p w14:paraId="4732076E" w14:textId="77777777" w:rsidR="00CD4828" w:rsidRPr="00405D23" w:rsidRDefault="00CD4828" w:rsidP="001B4DC7">
      <w:pPr>
        <w:pStyle w:val="FootnoteText"/>
        <w:widowControl w:val="0"/>
        <w:bidi/>
        <w:spacing w:after="120" w:line="276" w:lineRule="auto"/>
        <w:ind w:firstLine="144"/>
        <w:jc w:val="both"/>
        <w:rPr>
          <w:rFonts w:ascii="FbFrankReal" w:hAnsi="FbFrankReal" w:cs="FbFrankReal"/>
          <w:rtl/>
        </w:rPr>
      </w:pPr>
    </w:p>
  </w:footnote>
  <w:footnote w:id="194">
    <w:p w14:paraId="6553E54B" w14:textId="77777777" w:rsidR="00CD4828" w:rsidRPr="00405D23" w:rsidRDefault="00CD4828" w:rsidP="001B4DC7">
      <w:pPr>
        <w:pStyle w:val="FootnoteText"/>
        <w:widowControl w:val="0"/>
        <w:bidi/>
        <w:spacing w:after="120" w:line="276" w:lineRule="auto"/>
        <w:ind w:firstLine="144"/>
        <w:jc w:val="both"/>
        <w:rPr>
          <w:rFonts w:ascii="FbFrankReal" w:hAnsi="FbFrankReal" w:cs="FbFrankReal"/>
          <w:rtl/>
        </w:rPr>
      </w:pPr>
      <w:r w:rsidRPr="00405D23">
        <w:rPr>
          <w:rFonts w:ascii="FbFrankReal" w:hAnsi="FbFrankReal" w:cs="FbFrankReal"/>
        </w:rPr>
        <w:footnoteRef/>
      </w:r>
      <w:r>
        <w:rPr>
          <w:rFonts w:ascii="FbFrankReal" w:hAnsi="FbFrankReal" w:cs="FbFrankReal" w:hint="cs"/>
          <w:rtl/>
        </w:rPr>
        <w:t>)</w:t>
      </w:r>
      <w:r w:rsidRPr="00405D23">
        <w:rPr>
          <w:rFonts w:ascii="FbFrankReal" w:hAnsi="FbFrankReal" w:cs="FbFrankReal"/>
          <w:rtl/>
        </w:rPr>
        <w:t xml:space="preserve"> </w:t>
      </w:r>
      <w:r w:rsidRPr="00405D23">
        <w:rPr>
          <w:rFonts w:ascii="FbFrankReal" w:hAnsi="FbFrankReal" w:cs="FbFrankReal" w:hint="cs"/>
          <w:rtl/>
        </w:rPr>
        <w:t xml:space="preserve">בגמרא צ,א. לגירסא שלפנינו: "תנא, מי רגלים עד בן ארבעים יום". והב"ח מחק את תיבת "בן". וברמב"ם כאן: "בן ארבעים יום" (ולא "עד"). והתוס' שם ד"ה מי, הביאו גרסא זו ודחאוה, ז"ל: "מי רגלים בן ארבעים יום. אין גירסא זו נכונה, דמשמע של קטן בן מ' יום, ובנדה פרק האשה (סב,א) גבי ז' סממנין מעבירין, קתני כל הני דהכא ומי רגלים, וקא בעי התם בגמרא דילד או מזקן". שמזה מוכח שבברייתא לא מפורש שדוקא מ"ר של קטן בן מ' יום מהני. אמנם התוס' נדה סג,א. ד"ה תנא, הקשו כן ויישבו: "וי"ל דהכי פירושו, דילד דוקא או אפילו דזקן נמי". ר"ל, דספק הגמרא הוא, שמא כוונת הברייתא באמרה "בן ארבעים יום" הוא לאפוקי רק פחות ממ' יום, ולכן עדיין יש מקום לגמרא להסתפק אם דילד דוקא או גם מזקן. </w:t>
      </w:r>
    </w:p>
    <w:p w14:paraId="5E906262" w14:textId="21877B2D" w:rsidR="00CD4828" w:rsidRPr="00405D23" w:rsidRDefault="00CD4828" w:rsidP="001B4DC7">
      <w:pPr>
        <w:pStyle w:val="FootnoteText"/>
        <w:widowControl w:val="0"/>
        <w:bidi/>
        <w:spacing w:after="120" w:line="276" w:lineRule="auto"/>
        <w:ind w:firstLine="144"/>
        <w:jc w:val="both"/>
        <w:rPr>
          <w:rFonts w:ascii="FbFrankReal" w:hAnsi="FbFrankReal" w:cs="FbFrankReal"/>
          <w:rtl/>
        </w:rPr>
      </w:pPr>
      <w:r w:rsidRPr="00405D23">
        <w:rPr>
          <w:rFonts w:ascii="FbFrankReal" w:hAnsi="FbFrankReal" w:cs="FbFrankReal" w:hint="cs"/>
          <w:rtl/>
        </w:rPr>
        <w:t>ובהמשך דבריהם כאן, הביאו התוס' גרסא נוספת: "ואית דגרסי של ארבעים יום", ופירושו, שעברו על המ"ר ארבעים יום. אך דחו גרסא זו ג"כ: "ואין נראה, דהתם נמי תניא ומי רגלים שהחמיצו, וכמה חימוצן שלשה ימים". ולמסקנא קיימו את הגרסא שלפנינו כתיקון הב"ח: "ונראה כספרים דגרסי 'עד ארבעים יום', דמג' ימים (שהחמיצו) עד מ' מעבירין אותם על הכתם, אב</w:t>
      </w:r>
      <w:r>
        <w:rPr>
          <w:rFonts w:ascii="FbFrankReal" w:hAnsi="FbFrankReal" w:cs="FbFrankReal" w:hint="cs"/>
          <w:rtl/>
        </w:rPr>
        <w:t>ל תוך ג' ולאחר מ' אין מעבירין".</w:t>
      </w:r>
      <w:r w:rsidRPr="00277C6A">
        <w:rPr>
          <w:rFonts w:ascii="FbFrankReal" w:hAnsi="FbFrankReal" w:cs="FbFrankReal" w:hint="cs"/>
          <w:rtl/>
        </w:rPr>
        <w:t xml:space="preserve"> </w:t>
      </w:r>
    </w:p>
    <w:p w14:paraId="641B3845" w14:textId="77777777" w:rsidR="00CD4828" w:rsidRPr="00405D23" w:rsidRDefault="00CD4828" w:rsidP="001B4DC7">
      <w:pPr>
        <w:pStyle w:val="FootnoteText"/>
        <w:widowControl w:val="0"/>
        <w:bidi/>
        <w:spacing w:after="120" w:line="276" w:lineRule="auto"/>
        <w:ind w:firstLine="144"/>
        <w:jc w:val="both"/>
        <w:rPr>
          <w:rFonts w:ascii="FbFrankReal" w:hAnsi="FbFrankReal" w:cs="FbFrankReal"/>
          <w:rtl/>
        </w:rPr>
      </w:pPr>
      <w:r w:rsidRPr="00405D23">
        <w:rPr>
          <w:rFonts w:ascii="FbFrankReal" w:hAnsi="FbFrankReal" w:cs="FbFrankReal" w:hint="cs"/>
          <w:rtl/>
        </w:rPr>
        <w:t xml:space="preserve">והנה, מדברי התוס' עולה, דהפירוש בגרסת הרמב"ם "בן ארבעים יום" הוא, שהן של קטן בן מ' יום. אמנם בשבת קט,ב. איתא בגמרא לגבי שימוש במ"ר לרפואה: "מי רגלים בני ארבעים יום". ורש"י שם פירשה בשני אופנים: "שעברו עליהם ארבעים יום. לשון אחר, של תינוק בן ארבעים יום". הרי שגם גרסא זו ד"בן ארבעים יום", אפשר לפרש דהיינו שהמ"ר הם בני מ' יום. א"כ, שוב יש להסתפק בביאור לשון הרמב"ם, האם כוונתו כפירוש קמא או בתרא דרש"י (ואולי יש לחלק, שדוקא "בני" ארבעים יום, ניתן לפרש שעברו עליהם מ' יום, משא"כ "בן" ארבעים יום, כלשון הרמב"ם כאן, שהכוונה של קטן בן מ' יום). אלא שאף אם נפרש דברי הרמב"ם כפירוש קמא של דרש"י וכעין גרסת התוס' כאן, דקאי על הזמן שעבר על המ"ר עצמם, עדיין נראה לכאורה שיש חילוק בין דבריו לדבריהם. דלגרסת התוס' "עד ארבעים יום", היינו שהמ"ר מועילים לכיבוס רק עד מ' יום, וגרסת הרמב"ם מתפרשת לכאורה להיפך, דמהני רק אחר שכבר עברו עליהם מ' יום, ואחר מ' יום הנם ראויים תמיד. וכן פירשו התוס' בנדה סג,א. ד"ה תנא גרסא זו: "בפרק רבי עקיבא קאמר גבי מי רגלים שהחמיצו 'בני מ' יום', משמע ולא קודם לכן". וכ"כ בר"י מלוניל לד,א. בדפי הרי"ף: "מי רגלים, מפרש בגמרא שהוסרחו, שכבר עברו עליהם ארבעים יום ועומדים לכבס בהן את הכתם". אמנם, הריטב"א הביא גרסא זו, ופירשה באופן אחר, ז"ל: "איכא נוסחי דגרסי 'תנא עד ארבעים יום', כלומר עד ארבעים יום חזו, מכאן ואילך לא חזו. ונוסחי דידן דגרסי 'מי רגלים בן ארבעים יום', הכי נמי קאמר, ולאו למעוטי כל שהן תוך ארבעים יום". מכל האמור עולה, דיש לפרש את דברי הרמב"ם כאן בשלשה אופנים: א) מ"ר של קטן בן מ' יום. ב) מ"ר שעברו עליהם מ' יום. ג) מ"ר שעדיים הנם בתוך מ' יום". </w:t>
      </w:r>
    </w:p>
    <w:p w14:paraId="034A93C6" w14:textId="77777777" w:rsidR="00CD4828" w:rsidRPr="00405D23" w:rsidRDefault="00CD4828" w:rsidP="001B4DC7">
      <w:pPr>
        <w:pStyle w:val="FootnoteText"/>
        <w:widowControl w:val="0"/>
        <w:bidi/>
        <w:spacing w:after="120" w:line="276" w:lineRule="auto"/>
        <w:ind w:firstLine="144"/>
        <w:jc w:val="both"/>
        <w:rPr>
          <w:rFonts w:ascii="FbFrankReal" w:hAnsi="FbFrankReal" w:cs="FbFrankReal"/>
          <w:rtl/>
        </w:rPr>
      </w:pPr>
      <w:r w:rsidRPr="00405D23">
        <w:rPr>
          <w:rFonts w:ascii="FbFrankReal" w:hAnsi="FbFrankReal" w:cs="FbFrankReal" w:hint="cs"/>
          <w:rtl/>
        </w:rPr>
        <w:t xml:space="preserve">אכן, לכאורה יש לעמוד על פירוש דברי הרמב"ם כאן, מדבריו בהלכות ציצית. דבמנחות מב,ב. איתא, דהרוצה לבדוק האם ציציותיו צבועים בצבע תכלת העשוי מדם חלזון, "מייתי מגביא גילא, ומיא דשבלילתא, ומימי רגלים בן ארבעים יום וכו'". וז"ל הרמב"ם הלכות ציצית פ"ב ה"ה: "כיצד בודקין אותה עד שיודע אם נצבעה כהלכתה אם לאו, לוקחין תבן וריר של שבלול, ומי רגלים שנתחמצו ארבעים יום", והיינו כפירוש קמא דרש"י הנ"ל. וה"נ נראה לפרש כן בנדו"ד. ועיין בתוס' מנחות מג,א. שציינו לדבריהם בנדה, הרי דפירוש מ"ר דציצית ודכתם שוים. אלא דא"כ תקשי קושית התוס' דנדה, שהרי אף אחר ג' ימים כבר ראויים להעביר את הכתם, וכ"פ הרמב"ם בהלכות איסו"ב פ"ט הל"ח. ובתורי"ד בנדה שם תירץ: "וי"ל, דהתם דמיירי לענין כיבוס הבגד, בעי חימוץ של מ' יום, והכא לענין העברת הכתם, סגי בג' ימים". וכ"כ התוס' שם בסו"ד: "ברייתא דהתם (היינו ברייתא דשבת, מ"ר בן מ' יום) קאי אמילתא דת"ק דאמר כדי לכבס בו בגד קטן, והתם לא מעלו אלא בני מ' יום. והכא לגבי כתם איירי, ומעלו בני שלשה ימים". וכ"כ הערל"נ בדעת הרמב"ם: "הכא לענין כתם, הביא הרמב"ם כן (היינו ג' ימים), ובהלכות שבת כתב 'וכן המוציא מי רגלים בן מ' יום'. וצ"ל דס"ל כתירוץ בתרא של התוס' כאן, דלענין שבת דאיירי לענין כיבוס, צריך שיהיו בן מ' יום, אבל להעביר הכתם סגי מג' ימים ואילך". ובנמוקי הגרי"ב על המשנה בשבת שם, ביאר בזה, מדוע כתב הרמב"ם בפיה"מ "ומכללם אלו הארבעה", והרי המשנה מונה חמשה מכלל השבעה שבמסכת נדה (וכפי שהערנו ע"כ בתחלת הערה הקודמת). וביאר, דאכן המשנה מונה ארבעה בלבד, שהרי מ"ר דמשנתנו אינם המ"ר שבמסכת נדה. </w:t>
      </w:r>
    </w:p>
    <w:p w14:paraId="5F13CB33" w14:textId="77777777" w:rsidR="00CD4828" w:rsidRPr="00405D23" w:rsidRDefault="00CD4828" w:rsidP="001B4DC7">
      <w:pPr>
        <w:pStyle w:val="FootnoteText"/>
        <w:widowControl w:val="0"/>
        <w:bidi/>
        <w:spacing w:after="120" w:line="276" w:lineRule="auto"/>
        <w:ind w:firstLine="144"/>
        <w:jc w:val="both"/>
        <w:rPr>
          <w:rFonts w:ascii="FbFrankReal" w:hAnsi="FbFrankReal" w:cs="FbFrankReal"/>
        </w:rPr>
      </w:pPr>
      <w:r w:rsidRPr="00405D23">
        <w:rPr>
          <w:rFonts w:ascii="FbFrankReal" w:hAnsi="FbFrankReal" w:cs="FbFrankReal" w:hint="cs"/>
          <w:rtl/>
        </w:rPr>
        <w:t xml:space="preserve">אך לכאורה צ"ע לומר כן, שא"כ נמצא דר"י שמשער בהעברת כתם, פליג ארבנן גם בסוג המ"ר, ולא רק בשיעור הכמות שלהם. אכן, התורי"ד שם מוסיף: "ותדע דאין שיעורן שוה, דהא פליג ר' יהודא התם, ואמר כדי להעביר על הכתם". כלומר, שאכן כל מחלוקת ר"י ורבנן היא רק באופן הסמנין עצמן, דלרבנן מ"ר היינו שעברו עליהם מ' יום, ולר"י של ג' ימים. אמנם, רבינו פרחיה שהבאנו דבריו לעיל, שכתב דר"י מחמיר, ע"כ דפירש דר"י ורבנן מיירי באותם סמנין, ומחלוקתם היא כמה יוציא מהן ויתחייב, דלרבנן כדי כיבוס סבכה, ולר"י כדי כיבוס כתם שהוא לכל היותר כגריס. </w:t>
      </w:r>
    </w:p>
  </w:footnote>
  <w:footnote w:id="195">
    <w:p w14:paraId="15674D2E" w14:textId="77777777" w:rsidR="00CD4828" w:rsidRPr="00405D23" w:rsidRDefault="00CD4828" w:rsidP="001B4DC7">
      <w:pPr>
        <w:pStyle w:val="FootnoteText"/>
        <w:widowControl w:val="0"/>
        <w:bidi/>
        <w:spacing w:after="120" w:line="276" w:lineRule="auto"/>
        <w:ind w:firstLine="144"/>
        <w:jc w:val="both"/>
        <w:rPr>
          <w:rFonts w:ascii="FbFrankReal" w:hAnsi="FbFrankReal" w:cs="FbFrankReal"/>
          <w:rtl/>
        </w:rPr>
      </w:pPr>
      <w:r w:rsidRPr="00405D23">
        <w:rPr>
          <w:rFonts w:ascii="FbFrankReal" w:hAnsi="FbFrankReal" w:cs="FbFrankReal"/>
        </w:rPr>
        <w:footnoteRef/>
      </w:r>
      <w:r>
        <w:rPr>
          <w:rFonts w:ascii="FbFrankReal" w:hAnsi="FbFrankReal" w:cs="FbFrankReal" w:hint="cs"/>
          <w:rtl/>
        </w:rPr>
        <w:t>)</w:t>
      </w:r>
      <w:r w:rsidRPr="00405D23">
        <w:rPr>
          <w:rFonts w:ascii="FbFrankReal" w:hAnsi="FbFrankReal" w:cs="FbFrankReal"/>
          <w:rtl/>
        </w:rPr>
        <w:t xml:space="preserve"> פירש"י במשנה: "מן אדמה שקורין ניטר"א". ובגמרא שם (ופירש"י): "תנא, נתר אלכסנדרית ולא נתר אנפנטרין (שם מקום)". ובמאירי: "דוקא נתר אלכסנדרי שהוא חזק ושיעורו מועט, אבל לא נתר של שאר מקומות". </w:t>
      </w:r>
      <w:r w:rsidRPr="00405D23">
        <w:rPr>
          <w:rFonts w:ascii="FbFrankReal" w:hAnsi="FbFrankReal" w:cs="FbFrankReal" w:hint="cs"/>
          <w:rtl/>
        </w:rPr>
        <w:t xml:space="preserve">וכתב המאירי, דאע"פ שגם נתר אנפנטרין משמש לכיבוס, אבל אין הוא חזק כל כך ולכן שיעורו גדול יותר. </w:t>
      </w:r>
      <w:r w:rsidRPr="00405D23">
        <w:rPr>
          <w:rFonts w:ascii="FbFrankReal" w:hAnsi="FbFrankReal" w:cs="FbFrankReal"/>
          <w:rtl/>
        </w:rPr>
        <w:t xml:space="preserve">ובתפא"י בהקדמתו </w:t>
      </w:r>
      <w:r w:rsidRPr="00405D23">
        <w:rPr>
          <w:rFonts w:ascii="FbFrankReal" w:hAnsi="FbFrankReal" w:cs="FbFrankReal" w:hint="cs"/>
          <w:rtl/>
        </w:rPr>
        <w:t xml:space="preserve">"יבקש דעת" לסדר טהרות, אות מד, כתב בן המחבר בענין נתר: "ניטרום - ועושים ממנו כלים במצרים לרוב מציאותו שם, והוא גרוע מהמין שמביאין ממקום אחר. ובזה מובנים דברי הגמרא שבת 'נתר כדי לכבס בגד קטן, תניא נתר אלכסנדריה ולא נתר אפנטרין'. דאפנטרין הוא המקום ידוע הנקרא אנפאטריס, והוא הנקרא אצל חז"ל בשם אנטיפרוס (גיטיו עו,א) והוא היה עיר בא"י ביהודה במרחק מ"ב מילין רומיים מירושלים, שנתר שהביאו משם היה יותר טוב מנתר אלכסנדרית שבמצרים, שנתר אלכסנדרית היה רך וכשהיו משימים עליו מים חיים היה נימוח, והשתמשו בו לכבס בגדים.. וע"כ מה שאמרה המשנה נתר כדי לכבס בגד קטן, קאי על נתר אלכסנדרית". </w:t>
      </w:r>
    </w:p>
  </w:footnote>
  <w:footnote w:id="196">
    <w:p w14:paraId="3708AC89" w14:textId="77777777" w:rsidR="00CD4828" w:rsidRPr="00405D23" w:rsidRDefault="00CD4828" w:rsidP="001B4DC7">
      <w:pPr>
        <w:pStyle w:val="FootnoteText"/>
        <w:widowControl w:val="0"/>
        <w:bidi/>
        <w:spacing w:after="120" w:line="276" w:lineRule="auto"/>
        <w:ind w:firstLine="144"/>
        <w:jc w:val="both"/>
        <w:rPr>
          <w:rFonts w:ascii="FbFrankReal" w:hAnsi="FbFrankReal" w:cs="FbFrankReal"/>
        </w:rPr>
      </w:pPr>
      <w:r w:rsidRPr="00405D23">
        <w:rPr>
          <w:rFonts w:ascii="FbFrankReal" w:hAnsi="FbFrankReal" w:cs="FbFrankReal"/>
          <w:rtl/>
        </w:rPr>
        <w:t xml:space="preserve"> </w:t>
      </w:r>
      <w:r w:rsidRPr="00405D23">
        <w:rPr>
          <w:rFonts w:ascii="FbFrankReal" w:hAnsi="FbFrankReal" w:cs="FbFrankReal"/>
        </w:rPr>
        <w:footnoteRef/>
      </w:r>
      <w:r>
        <w:rPr>
          <w:rFonts w:ascii="FbFrankReal" w:hAnsi="FbFrankReal" w:cs="FbFrankReal" w:hint="cs"/>
          <w:rtl/>
        </w:rPr>
        <w:t xml:space="preserve">) </w:t>
      </w:r>
      <w:r w:rsidRPr="00405D23">
        <w:rPr>
          <w:rFonts w:ascii="FbFrankReal" w:hAnsi="FbFrankReal" w:cs="FbFrankReal" w:hint="cs"/>
          <w:rtl/>
        </w:rPr>
        <w:t>בגמרא שם: "</w:t>
      </w:r>
      <w:r w:rsidRPr="00405D23">
        <w:rPr>
          <w:rFonts w:ascii="FbFrankReal" w:hAnsi="FbFrankReal" w:cs="FbFrankReal"/>
          <w:rtl/>
        </w:rPr>
        <w:t>בורית. אמר רב יהודה זה חול. והתניא הבורית והחול</w:t>
      </w:r>
      <w:r w:rsidRPr="00405D23">
        <w:rPr>
          <w:rFonts w:ascii="FbFrankReal" w:hAnsi="FbFrankReal" w:cs="FbFrankReal" w:hint="cs"/>
          <w:rtl/>
        </w:rPr>
        <w:t>.</w:t>
      </w:r>
      <w:r w:rsidRPr="00405D23">
        <w:rPr>
          <w:rFonts w:ascii="FbFrankReal" w:hAnsi="FbFrankReal" w:cs="FbFrankReal"/>
          <w:rtl/>
        </w:rPr>
        <w:t xml:space="preserve"> אלא, מאי בורית כבריתא</w:t>
      </w:r>
      <w:r w:rsidRPr="00405D23">
        <w:rPr>
          <w:rFonts w:ascii="FbFrankReal" w:hAnsi="FbFrankReal" w:cs="FbFrankReal" w:hint="cs"/>
          <w:rtl/>
        </w:rPr>
        <w:t xml:space="preserve"> [גפרית]</w:t>
      </w:r>
      <w:r w:rsidRPr="00405D23">
        <w:rPr>
          <w:rFonts w:ascii="FbFrankReal" w:hAnsi="FbFrankReal" w:cs="FbFrankReal"/>
          <w:rtl/>
        </w:rPr>
        <w:t>. מיתיבי</w:t>
      </w:r>
      <w:r w:rsidRPr="00405D23">
        <w:rPr>
          <w:rFonts w:ascii="FbFrankReal" w:hAnsi="FbFrankReal" w:cs="FbFrankReal" w:hint="cs"/>
          <w:rtl/>
        </w:rPr>
        <w:t>,</w:t>
      </w:r>
      <w:r w:rsidRPr="00405D23">
        <w:rPr>
          <w:rFonts w:ascii="FbFrankReal" w:hAnsi="FbFrankReal" w:cs="FbFrankReal"/>
          <w:rtl/>
        </w:rPr>
        <w:t xml:space="preserve"> הוסיפו עליהן החלביצין, והלעינון, והבורית, והאהל. ואי סלקא דעתך כבריתא, כבריתא מי איתא בשביעית [והתניא] זה הכלל</w:t>
      </w:r>
      <w:r w:rsidRPr="00405D23">
        <w:rPr>
          <w:rFonts w:ascii="FbFrankReal" w:hAnsi="FbFrankReal" w:cs="FbFrankReal" w:hint="cs"/>
          <w:rtl/>
        </w:rPr>
        <w:t>,</w:t>
      </w:r>
      <w:r w:rsidRPr="00405D23">
        <w:rPr>
          <w:rFonts w:ascii="FbFrankReal" w:hAnsi="FbFrankReal" w:cs="FbFrankReal"/>
          <w:rtl/>
        </w:rPr>
        <w:t xml:space="preserve"> כל שיש לו עיקר יש לו שביעית, ושאין לו עיקר אין לו שביעית</w:t>
      </w:r>
      <w:r w:rsidRPr="00405D23">
        <w:rPr>
          <w:rFonts w:ascii="FbFrankReal" w:hAnsi="FbFrankReal" w:cs="FbFrankReal" w:hint="cs"/>
          <w:rtl/>
        </w:rPr>
        <w:t>.</w:t>
      </w:r>
      <w:r w:rsidRPr="00405D23">
        <w:rPr>
          <w:rFonts w:ascii="FbFrankReal" w:hAnsi="FbFrankReal" w:cs="FbFrankReal"/>
          <w:rtl/>
        </w:rPr>
        <w:t xml:space="preserve"> אלא מאי בורית</w:t>
      </w:r>
      <w:r w:rsidRPr="00405D23">
        <w:rPr>
          <w:rFonts w:ascii="FbFrankReal" w:hAnsi="FbFrankReal" w:cs="FbFrankReal" w:hint="cs"/>
          <w:rtl/>
        </w:rPr>
        <w:t>,</w:t>
      </w:r>
      <w:r w:rsidRPr="00405D23">
        <w:rPr>
          <w:rFonts w:ascii="FbFrankReal" w:hAnsi="FbFrankReal" w:cs="FbFrankReal"/>
          <w:rtl/>
        </w:rPr>
        <w:t xml:space="preserve"> אהלא. והתניא והבורית ואהלא</w:t>
      </w:r>
      <w:r w:rsidRPr="00405D23">
        <w:rPr>
          <w:rFonts w:ascii="FbFrankReal" w:hAnsi="FbFrankReal" w:cs="FbFrankReal" w:hint="cs"/>
          <w:rtl/>
        </w:rPr>
        <w:t>.</w:t>
      </w:r>
      <w:r w:rsidRPr="00405D23">
        <w:rPr>
          <w:rFonts w:ascii="FbFrankReal" w:hAnsi="FbFrankReal" w:cs="FbFrankReal"/>
          <w:rtl/>
        </w:rPr>
        <w:t xml:space="preserve"> (אלא) תרי גווני אהלא</w:t>
      </w:r>
      <w:r w:rsidRPr="00405D23">
        <w:rPr>
          <w:rFonts w:ascii="FbFrankReal" w:hAnsi="FbFrankReal" w:cs="FbFrankReal" w:hint="cs"/>
          <w:rtl/>
        </w:rPr>
        <w:t>"</w:t>
      </w:r>
      <w:r w:rsidRPr="00405D23">
        <w:rPr>
          <w:rFonts w:ascii="FbFrankReal" w:hAnsi="FbFrankReal" w:cs="FbFrankReal"/>
          <w:rtl/>
        </w:rPr>
        <w:t xml:space="preserve">. </w:t>
      </w:r>
    </w:p>
  </w:footnote>
  <w:footnote w:id="197">
    <w:p w14:paraId="62CFE0E7" w14:textId="77777777" w:rsidR="00CD4828" w:rsidRPr="00405D23" w:rsidRDefault="00CD4828" w:rsidP="001B4DC7">
      <w:pPr>
        <w:pStyle w:val="FootnoteText"/>
        <w:widowControl w:val="0"/>
        <w:bidi/>
        <w:spacing w:after="120" w:line="276" w:lineRule="auto"/>
        <w:ind w:firstLine="144"/>
        <w:jc w:val="both"/>
        <w:rPr>
          <w:rFonts w:ascii="FbFrankReal" w:hAnsi="FbFrankReal" w:cs="FbFrankReal"/>
          <w:rtl/>
        </w:rPr>
      </w:pPr>
      <w:r w:rsidRPr="00405D23">
        <w:rPr>
          <w:rFonts w:ascii="FbFrankReal" w:hAnsi="FbFrankReal" w:cs="FbFrankReal"/>
        </w:rPr>
        <w:footnoteRef/>
      </w:r>
      <w:r>
        <w:rPr>
          <w:rFonts w:ascii="FbFrankReal" w:hAnsi="FbFrankReal" w:cs="FbFrankReal" w:hint="cs"/>
          <w:rtl/>
        </w:rPr>
        <w:t>)</w:t>
      </w:r>
      <w:r w:rsidRPr="00405D23">
        <w:rPr>
          <w:rFonts w:ascii="FbFrankReal" w:hAnsi="FbFrankReal" w:cs="FbFrankReal"/>
          <w:rtl/>
        </w:rPr>
        <w:t xml:space="preserve"> </w:t>
      </w:r>
      <w:r w:rsidRPr="00405D23">
        <w:rPr>
          <w:rFonts w:ascii="FbFrankReal" w:hAnsi="FbFrankReal" w:cs="FbFrankReal" w:hint="cs"/>
          <w:rtl/>
        </w:rPr>
        <w:t>כ"ה במשנה שבמשניות, ולפנינו בגמרא: "קמוליא". ובגמרא צ,א: "קימוליא,</w:t>
      </w:r>
      <w:r w:rsidRPr="00405D23">
        <w:rPr>
          <w:rFonts w:ascii="FbFrankReal" w:hAnsi="FbFrankReal" w:cs="FbFrankReal"/>
          <w:rtl/>
        </w:rPr>
        <w:t xml:space="preserve"> </w:t>
      </w:r>
      <w:r w:rsidRPr="00405D23">
        <w:rPr>
          <w:rFonts w:ascii="FbFrankReal" w:hAnsi="FbFrankReal" w:cs="FbFrankReal" w:hint="cs"/>
          <w:rtl/>
        </w:rPr>
        <w:t>אמר</w:t>
      </w:r>
      <w:r w:rsidRPr="00405D23">
        <w:rPr>
          <w:rFonts w:ascii="FbFrankReal" w:hAnsi="FbFrankReal" w:cs="FbFrankReal"/>
          <w:rtl/>
        </w:rPr>
        <w:t xml:space="preserve"> </w:t>
      </w:r>
      <w:r w:rsidRPr="00405D23">
        <w:rPr>
          <w:rFonts w:ascii="FbFrankReal" w:hAnsi="FbFrankReal" w:cs="FbFrankReal" w:hint="cs"/>
          <w:rtl/>
        </w:rPr>
        <w:t>רב</w:t>
      </w:r>
      <w:r w:rsidRPr="00405D23">
        <w:rPr>
          <w:rFonts w:ascii="FbFrankReal" w:hAnsi="FbFrankReal" w:cs="FbFrankReal"/>
          <w:rtl/>
        </w:rPr>
        <w:t xml:space="preserve"> </w:t>
      </w:r>
      <w:r w:rsidRPr="00405D23">
        <w:rPr>
          <w:rFonts w:ascii="FbFrankReal" w:hAnsi="FbFrankReal" w:cs="FbFrankReal" w:hint="cs"/>
          <w:rtl/>
        </w:rPr>
        <w:t>יהודה</w:t>
      </w:r>
      <w:r w:rsidRPr="00405D23">
        <w:rPr>
          <w:rFonts w:ascii="FbFrankReal" w:hAnsi="FbFrankReal" w:cs="FbFrankReal"/>
          <w:rtl/>
        </w:rPr>
        <w:t xml:space="preserve"> </w:t>
      </w:r>
      <w:r w:rsidRPr="00405D23">
        <w:rPr>
          <w:rFonts w:ascii="FbFrankReal" w:hAnsi="FbFrankReal" w:cs="FbFrankReal" w:hint="cs"/>
          <w:rtl/>
        </w:rPr>
        <w:t>שלוף</w:t>
      </w:r>
      <w:r w:rsidRPr="00405D23">
        <w:rPr>
          <w:rFonts w:ascii="FbFrankReal" w:hAnsi="FbFrankReal" w:cs="FbFrankReal"/>
          <w:rtl/>
        </w:rPr>
        <w:t xml:space="preserve"> </w:t>
      </w:r>
      <w:r w:rsidRPr="00405D23">
        <w:rPr>
          <w:rFonts w:ascii="FbFrankReal" w:hAnsi="FbFrankReal" w:cs="FbFrankReal" w:hint="cs"/>
          <w:rtl/>
        </w:rPr>
        <w:t>דוץ", וכתב רש"י: "לא איתפרש, אבל כך שמו". ובפיה"מ פירש הרמב"ם: "מלח אלקלי". וברע"ב נדה פ"ט מ"ו: "עשב</w:t>
      </w:r>
      <w:r w:rsidRPr="00405D23">
        <w:rPr>
          <w:rFonts w:ascii="FbFrankReal" w:hAnsi="FbFrankReal" w:cs="FbFrankReal"/>
          <w:rtl/>
        </w:rPr>
        <w:t xml:space="preserve"> </w:t>
      </w:r>
      <w:r w:rsidRPr="00405D23">
        <w:rPr>
          <w:rFonts w:ascii="FbFrankReal" w:hAnsi="FbFrankReal" w:cs="FbFrankReal" w:hint="cs"/>
          <w:rtl/>
        </w:rPr>
        <w:t>שמיבשים</w:t>
      </w:r>
      <w:r w:rsidRPr="00405D23">
        <w:rPr>
          <w:rFonts w:ascii="FbFrankReal" w:hAnsi="FbFrankReal" w:cs="FbFrankReal"/>
          <w:rtl/>
        </w:rPr>
        <w:t xml:space="preserve"> </w:t>
      </w:r>
      <w:r w:rsidRPr="00405D23">
        <w:rPr>
          <w:rFonts w:ascii="FbFrankReal" w:hAnsi="FbFrankReal" w:cs="FbFrankReal" w:hint="cs"/>
          <w:rtl/>
        </w:rPr>
        <w:t>אותו</w:t>
      </w:r>
      <w:r w:rsidRPr="00405D23">
        <w:rPr>
          <w:rFonts w:ascii="FbFrankReal" w:hAnsi="FbFrankReal" w:cs="FbFrankReal"/>
          <w:rtl/>
        </w:rPr>
        <w:t xml:space="preserve"> </w:t>
      </w:r>
      <w:r w:rsidRPr="00405D23">
        <w:rPr>
          <w:rFonts w:ascii="FbFrankReal" w:hAnsi="FbFrankReal" w:cs="FbFrankReal" w:hint="cs"/>
          <w:rtl/>
        </w:rPr>
        <w:t>וטוחנים</w:t>
      </w:r>
      <w:r w:rsidRPr="00405D23">
        <w:rPr>
          <w:rFonts w:ascii="FbFrankReal" w:hAnsi="FbFrankReal" w:cs="FbFrankReal"/>
          <w:rtl/>
        </w:rPr>
        <w:t xml:space="preserve"> </w:t>
      </w:r>
      <w:r w:rsidRPr="00405D23">
        <w:rPr>
          <w:rFonts w:ascii="FbFrankReal" w:hAnsi="FbFrankReal" w:cs="FbFrankReal" w:hint="cs"/>
          <w:rtl/>
        </w:rPr>
        <w:t>אותו</w:t>
      </w:r>
      <w:r w:rsidRPr="00405D23">
        <w:rPr>
          <w:rFonts w:ascii="FbFrankReal" w:hAnsi="FbFrankReal" w:cs="FbFrankReal"/>
          <w:rtl/>
        </w:rPr>
        <w:t xml:space="preserve"> </w:t>
      </w:r>
      <w:r w:rsidRPr="00405D23">
        <w:rPr>
          <w:rFonts w:ascii="FbFrankReal" w:hAnsi="FbFrankReal" w:cs="FbFrankReal" w:hint="cs"/>
          <w:rtl/>
        </w:rPr>
        <w:t>ומנקין</w:t>
      </w:r>
      <w:r w:rsidRPr="00405D23">
        <w:rPr>
          <w:rFonts w:ascii="FbFrankReal" w:hAnsi="FbFrankReal" w:cs="FbFrankReal"/>
          <w:rtl/>
        </w:rPr>
        <w:t xml:space="preserve"> </w:t>
      </w:r>
      <w:r w:rsidRPr="00405D23">
        <w:rPr>
          <w:rFonts w:ascii="FbFrankReal" w:hAnsi="FbFrankReal" w:cs="FbFrankReal" w:hint="cs"/>
          <w:rtl/>
        </w:rPr>
        <w:t>בעפרו</w:t>
      </w:r>
      <w:r w:rsidRPr="00405D23">
        <w:rPr>
          <w:rFonts w:ascii="FbFrankReal" w:hAnsi="FbFrankReal" w:cs="FbFrankReal"/>
          <w:rtl/>
        </w:rPr>
        <w:t xml:space="preserve"> </w:t>
      </w:r>
      <w:r w:rsidRPr="00405D23">
        <w:rPr>
          <w:rFonts w:ascii="FbFrankReal" w:hAnsi="FbFrankReal" w:cs="FbFrankReal" w:hint="cs"/>
          <w:rtl/>
        </w:rPr>
        <w:t>את</w:t>
      </w:r>
      <w:r w:rsidRPr="00405D23">
        <w:rPr>
          <w:rFonts w:ascii="FbFrankReal" w:hAnsi="FbFrankReal" w:cs="FbFrankReal"/>
          <w:rtl/>
        </w:rPr>
        <w:t xml:space="preserve"> </w:t>
      </w:r>
      <w:r w:rsidRPr="00405D23">
        <w:rPr>
          <w:rFonts w:ascii="FbFrankReal" w:hAnsi="FbFrankReal" w:cs="FbFrankReal" w:hint="cs"/>
          <w:rtl/>
        </w:rPr>
        <w:t>הידים</w:t>
      </w:r>
      <w:r w:rsidRPr="00405D23">
        <w:rPr>
          <w:rFonts w:ascii="FbFrankReal" w:hAnsi="FbFrankReal" w:cs="FbFrankReal"/>
          <w:rtl/>
        </w:rPr>
        <w:t xml:space="preserve"> </w:t>
      </w:r>
      <w:r w:rsidRPr="00405D23">
        <w:rPr>
          <w:rFonts w:ascii="FbFrankReal" w:hAnsi="FbFrankReal" w:cs="FbFrankReal" w:hint="cs"/>
          <w:rtl/>
        </w:rPr>
        <w:t>להעביר</w:t>
      </w:r>
      <w:r w:rsidRPr="00405D23">
        <w:rPr>
          <w:rFonts w:ascii="FbFrankReal" w:hAnsi="FbFrankReal" w:cs="FbFrankReal"/>
          <w:rtl/>
        </w:rPr>
        <w:t xml:space="preserve"> </w:t>
      </w:r>
      <w:r w:rsidRPr="00405D23">
        <w:rPr>
          <w:rFonts w:ascii="FbFrankReal" w:hAnsi="FbFrankReal" w:cs="FbFrankReal" w:hint="cs"/>
          <w:rtl/>
        </w:rPr>
        <w:t>את</w:t>
      </w:r>
      <w:r w:rsidRPr="00405D23">
        <w:rPr>
          <w:rFonts w:ascii="FbFrankReal" w:hAnsi="FbFrankReal" w:cs="FbFrankReal"/>
          <w:rtl/>
        </w:rPr>
        <w:t xml:space="preserve"> </w:t>
      </w:r>
      <w:r w:rsidRPr="00405D23">
        <w:rPr>
          <w:rFonts w:ascii="FbFrankReal" w:hAnsi="FbFrankReal" w:cs="FbFrankReal" w:hint="cs"/>
          <w:rtl/>
        </w:rPr>
        <w:t>הזוהמא,</w:t>
      </w:r>
      <w:r w:rsidRPr="00405D23">
        <w:rPr>
          <w:rFonts w:ascii="FbFrankReal" w:hAnsi="FbFrankReal" w:cs="FbFrankReal"/>
          <w:rtl/>
        </w:rPr>
        <w:t xml:space="preserve"> </w:t>
      </w:r>
      <w:r w:rsidRPr="00405D23">
        <w:rPr>
          <w:rFonts w:ascii="FbFrankReal" w:hAnsi="FbFrankReal" w:cs="FbFrankReal" w:hint="cs"/>
          <w:rtl/>
        </w:rPr>
        <w:t>ובלשון</w:t>
      </w:r>
      <w:r w:rsidRPr="00405D23">
        <w:rPr>
          <w:rFonts w:ascii="FbFrankReal" w:hAnsi="FbFrankReal" w:cs="FbFrankReal"/>
          <w:rtl/>
        </w:rPr>
        <w:t xml:space="preserve"> </w:t>
      </w:r>
      <w:r w:rsidRPr="00405D23">
        <w:rPr>
          <w:rFonts w:ascii="FbFrankReal" w:hAnsi="FbFrankReal" w:cs="FbFrankReal" w:hint="cs"/>
          <w:rtl/>
        </w:rPr>
        <w:t>גמרא</w:t>
      </w:r>
      <w:r w:rsidRPr="00405D23">
        <w:rPr>
          <w:rFonts w:ascii="FbFrankReal" w:hAnsi="FbFrankReal" w:cs="FbFrankReal"/>
          <w:rtl/>
        </w:rPr>
        <w:t xml:space="preserve"> </w:t>
      </w:r>
      <w:r w:rsidRPr="00405D23">
        <w:rPr>
          <w:rFonts w:ascii="FbFrankReal" w:hAnsi="FbFrankReal" w:cs="FbFrankReal" w:hint="cs"/>
          <w:rtl/>
        </w:rPr>
        <w:t>קרוי</w:t>
      </w:r>
      <w:r w:rsidRPr="00405D23">
        <w:rPr>
          <w:rFonts w:ascii="FbFrankReal" w:hAnsi="FbFrankReal" w:cs="FbFrankReal"/>
          <w:rtl/>
        </w:rPr>
        <w:t xml:space="preserve"> </w:t>
      </w:r>
      <w:r w:rsidRPr="00405D23">
        <w:rPr>
          <w:rFonts w:ascii="FbFrankReal" w:hAnsi="FbFrankReal" w:cs="FbFrankReal" w:hint="cs"/>
          <w:rtl/>
        </w:rPr>
        <w:t>שלוף</w:t>
      </w:r>
      <w:r w:rsidRPr="00405D23">
        <w:rPr>
          <w:rFonts w:ascii="FbFrankReal" w:hAnsi="FbFrankReal" w:cs="FbFrankReal"/>
          <w:rtl/>
        </w:rPr>
        <w:t xml:space="preserve"> </w:t>
      </w:r>
      <w:r w:rsidRPr="00405D23">
        <w:rPr>
          <w:rFonts w:ascii="FbFrankReal" w:hAnsi="FbFrankReal" w:cs="FbFrankReal" w:hint="cs"/>
          <w:rtl/>
        </w:rPr>
        <w:t>דוץ". ועד"ז בשבת שם, אלא שהוסיף: "ובערבי</w:t>
      </w:r>
      <w:r w:rsidRPr="00405D23">
        <w:rPr>
          <w:rFonts w:ascii="FbFrankReal" w:hAnsi="FbFrankReal" w:cs="FbFrankReal"/>
          <w:rtl/>
        </w:rPr>
        <w:t xml:space="preserve"> </w:t>
      </w:r>
      <w:r w:rsidRPr="00405D23">
        <w:rPr>
          <w:rFonts w:ascii="FbFrankReal" w:hAnsi="FbFrankReal" w:cs="FbFrankReal" w:hint="cs"/>
          <w:rtl/>
        </w:rPr>
        <w:t>קורין</w:t>
      </w:r>
      <w:r w:rsidRPr="00405D23">
        <w:rPr>
          <w:rFonts w:ascii="FbFrankReal" w:hAnsi="FbFrankReal" w:cs="FbFrankReal"/>
          <w:rtl/>
        </w:rPr>
        <w:t xml:space="preserve"> </w:t>
      </w:r>
      <w:r w:rsidRPr="00405D23">
        <w:rPr>
          <w:rFonts w:ascii="FbFrankReal" w:hAnsi="FbFrankReal" w:cs="FbFrankReal" w:hint="cs"/>
          <w:rtl/>
        </w:rPr>
        <w:t>לו</w:t>
      </w:r>
      <w:r w:rsidRPr="00405D23">
        <w:rPr>
          <w:rFonts w:ascii="FbFrankReal" w:hAnsi="FbFrankReal" w:cs="FbFrankReal"/>
          <w:rtl/>
        </w:rPr>
        <w:t xml:space="preserve"> </w:t>
      </w:r>
      <w:r w:rsidRPr="00405D23">
        <w:rPr>
          <w:rFonts w:ascii="FbFrankReal" w:hAnsi="FbFrankReal" w:cs="FbFrankReal" w:hint="cs"/>
          <w:rtl/>
        </w:rPr>
        <w:t>אלקל</w:t>
      </w:r>
      <w:r w:rsidRPr="00405D23">
        <w:rPr>
          <w:rFonts w:ascii="FbFrankReal" w:hAnsi="FbFrankReal" w:cs="FbFrankReal"/>
          <w:rtl/>
        </w:rPr>
        <w:t>"</w:t>
      </w:r>
      <w:r w:rsidRPr="00405D23">
        <w:rPr>
          <w:rFonts w:ascii="FbFrankReal" w:hAnsi="FbFrankReal" w:cs="FbFrankReal" w:hint="cs"/>
          <w:rtl/>
        </w:rPr>
        <w:t>י".</w:t>
      </w:r>
    </w:p>
  </w:footnote>
  <w:footnote w:id="198">
    <w:p w14:paraId="5BF3F5A7" w14:textId="77777777" w:rsidR="00CD4828" w:rsidRPr="00405D23" w:rsidRDefault="00CD4828" w:rsidP="001B4DC7">
      <w:pPr>
        <w:pStyle w:val="FootnoteText"/>
        <w:widowControl w:val="0"/>
        <w:bidi/>
        <w:spacing w:after="120" w:line="276" w:lineRule="auto"/>
        <w:ind w:firstLine="144"/>
        <w:jc w:val="both"/>
        <w:rPr>
          <w:rFonts w:ascii="FbFrankReal" w:hAnsi="FbFrankReal" w:cs="FbFrankReal"/>
        </w:rPr>
      </w:pPr>
      <w:r w:rsidRPr="00405D23">
        <w:rPr>
          <w:rFonts w:ascii="FbFrankReal" w:hAnsi="FbFrankReal" w:cs="FbFrankReal"/>
        </w:rPr>
        <w:footnoteRef/>
      </w:r>
      <w:r>
        <w:rPr>
          <w:rFonts w:ascii="FbFrankReal" w:hAnsi="FbFrankReal" w:cs="FbFrankReal" w:hint="cs"/>
          <w:rtl/>
        </w:rPr>
        <w:t>)</w:t>
      </w:r>
      <w:r w:rsidRPr="00405D23">
        <w:rPr>
          <w:rFonts w:ascii="FbFrankReal" w:hAnsi="FbFrankReal" w:cs="FbFrankReal"/>
          <w:rtl/>
        </w:rPr>
        <w:t xml:space="preserve"> </w:t>
      </w:r>
      <w:r w:rsidRPr="00405D23">
        <w:rPr>
          <w:rFonts w:ascii="FbFrankReal" w:hAnsi="FbFrankReal" w:cs="FbFrankReal" w:hint="cs"/>
          <w:rtl/>
        </w:rPr>
        <w:t>בגמרא שם: "</w:t>
      </w:r>
      <w:r w:rsidRPr="00405D23">
        <w:rPr>
          <w:rFonts w:ascii="FbFrankReal" w:hAnsi="FbFrankReal" w:cs="FbFrankReal"/>
          <w:rtl/>
        </w:rPr>
        <w:t>אשלג. אמר שמואל</w:t>
      </w:r>
      <w:r w:rsidRPr="00405D23">
        <w:rPr>
          <w:rFonts w:ascii="FbFrankReal" w:hAnsi="FbFrankReal" w:cs="FbFrankReal" w:hint="cs"/>
          <w:rtl/>
        </w:rPr>
        <w:t>,</w:t>
      </w:r>
      <w:r w:rsidRPr="00405D23">
        <w:rPr>
          <w:rFonts w:ascii="FbFrankReal" w:hAnsi="FbFrankReal" w:cs="FbFrankReal"/>
          <w:rtl/>
        </w:rPr>
        <w:t xml:space="preserve"> שאילתינהו לכל נחותי ימא, ואמרו לי שונאנה שמיה</w:t>
      </w:r>
      <w:r w:rsidRPr="00405D23">
        <w:rPr>
          <w:rFonts w:ascii="FbFrankReal" w:hAnsi="FbFrankReal" w:cs="FbFrankReal" w:hint="cs"/>
          <w:rtl/>
        </w:rPr>
        <w:t xml:space="preserve"> (ובנדה שם: "אשלגא שמיה")</w:t>
      </w:r>
      <w:r w:rsidRPr="00405D23">
        <w:rPr>
          <w:rFonts w:ascii="FbFrankReal" w:hAnsi="FbFrankReal" w:cs="FbFrankReal"/>
          <w:rtl/>
        </w:rPr>
        <w:t>, ומשתכח בנוקבא</w:t>
      </w:r>
      <w:r w:rsidRPr="00405D23">
        <w:rPr>
          <w:rFonts w:ascii="FbFrankReal" w:hAnsi="FbFrankReal" w:cs="FbFrankReal" w:hint="cs"/>
          <w:rtl/>
        </w:rPr>
        <w:t xml:space="preserve"> </w:t>
      </w:r>
      <w:r w:rsidRPr="00405D23">
        <w:rPr>
          <w:rFonts w:ascii="FbFrankReal" w:hAnsi="FbFrankReal" w:cs="FbFrankReal"/>
          <w:rtl/>
        </w:rPr>
        <w:t>דמרגניתא</w:t>
      </w:r>
      <w:r w:rsidRPr="00405D23">
        <w:rPr>
          <w:rFonts w:ascii="FbFrankReal" w:hAnsi="FbFrankReal" w:cs="FbFrankReal" w:hint="cs"/>
          <w:rtl/>
        </w:rPr>
        <w:t xml:space="preserve"> (נמצא בנקבי מרגליות)</w:t>
      </w:r>
      <w:r w:rsidRPr="00405D23">
        <w:rPr>
          <w:rFonts w:ascii="FbFrankReal" w:hAnsi="FbFrankReal" w:cs="FbFrankReal"/>
          <w:rtl/>
        </w:rPr>
        <w:t xml:space="preserve">, ומפקי ליה </w:t>
      </w:r>
      <w:r w:rsidRPr="00405D23">
        <w:rPr>
          <w:rFonts w:ascii="FbFrankReal" w:hAnsi="FbFrankReal" w:cs="FbFrankReal" w:hint="cs"/>
          <w:rtl/>
        </w:rPr>
        <w:t xml:space="preserve">(ומוציאים אותו) </w:t>
      </w:r>
      <w:r w:rsidRPr="00405D23">
        <w:rPr>
          <w:rFonts w:ascii="FbFrankReal" w:hAnsi="FbFrankReal" w:cs="FbFrankReal"/>
          <w:rtl/>
        </w:rPr>
        <w:t>ברמצא דפרזלא</w:t>
      </w:r>
      <w:r w:rsidRPr="00405D23">
        <w:rPr>
          <w:rFonts w:ascii="FbFrankReal" w:hAnsi="FbFrankReal" w:cs="FbFrankReal" w:hint="cs"/>
          <w:rtl/>
        </w:rPr>
        <w:t>" (במסמר ארוך של ברזל)</w:t>
      </w:r>
      <w:r w:rsidRPr="00405D23">
        <w:rPr>
          <w:rFonts w:ascii="FbFrankReal" w:hAnsi="FbFrankReal" w:cs="FbFrankReal"/>
          <w:rtl/>
        </w:rPr>
        <w:t>.</w:t>
      </w:r>
      <w:r w:rsidRPr="00405D23">
        <w:rPr>
          <w:rFonts w:ascii="FbFrankReal" w:hAnsi="FbFrankReal" w:cs="FbFrankReal" w:hint="cs"/>
          <w:rtl/>
        </w:rPr>
        <w:t xml:space="preserve"> ובפסקי הרי"ד: "ומפקי</w:t>
      </w:r>
      <w:r w:rsidRPr="00405D23">
        <w:rPr>
          <w:rFonts w:ascii="FbFrankReal" w:hAnsi="FbFrankReal" w:cs="FbFrankReal"/>
          <w:rtl/>
        </w:rPr>
        <w:t xml:space="preserve"> </w:t>
      </w:r>
      <w:r w:rsidRPr="00405D23">
        <w:rPr>
          <w:rFonts w:ascii="FbFrankReal" w:hAnsi="FbFrankReal" w:cs="FbFrankReal" w:hint="cs"/>
          <w:rtl/>
        </w:rPr>
        <w:t>לה</w:t>
      </w:r>
      <w:r w:rsidRPr="00405D23">
        <w:rPr>
          <w:rFonts w:ascii="FbFrankReal" w:hAnsi="FbFrankReal" w:cs="FbFrankReal"/>
          <w:rtl/>
        </w:rPr>
        <w:t xml:space="preserve"> </w:t>
      </w:r>
      <w:r w:rsidRPr="00405D23">
        <w:rPr>
          <w:rFonts w:ascii="FbFrankReal" w:hAnsi="FbFrankReal" w:cs="FbFrankReal" w:hint="cs"/>
          <w:rtl/>
        </w:rPr>
        <w:t>ברימצא</w:t>
      </w:r>
      <w:r w:rsidRPr="00405D23">
        <w:rPr>
          <w:rFonts w:ascii="FbFrankReal" w:hAnsi="FbFrankReal" w:cs="FbFrankReal"/>
          <w:rtl/>
        </w:rPr>
        <w:t xml:space="preserve"> </w:t>
      </w:r>
      <w:r w:rsidRPr="00405D23">
        <w:rPr>
          <w:rFonts w:ascii="FbFrankReal" w:hAnsi="FbFrankReal" w:cs="FbFrankReal" w:hint="cs"/>
          <w:rtl/>
        </w:rPr>
        <w:t>דפרזלא</w:t>
      </w:r>
      <w:r w:rsidRPr="00405D23">
        <w:rPr>
          <w:rFonts w:ascii="FbFrankReal" w:hAnsi="FbFrankReal" w:cs="FbFrankReal"/>
          <w:rtl/>
        </w:rPr>
        <w:t xml:space="preserve">. </w:t>
      </w:r>
      <w:r w:rsidRPr="00405D23">
        <w:rPr>
          <w:rFonts w:ascii="FbFrankReal" w:hAnsi="FbFrankReal" w:cs="FbFrankReal" w:hint="cs"/>
          <w:rtl/>
        </w:rPr>
        <w:t>פירוש,</w:t>
      </w:r>
      <w:r w:rsidRPr="00405D23">
        <w:rPr>
          <w:rFonts w:ascii="FbFrankReal" w:hAnsi="FbFrankReal" w:cs="FbFrankReal"/>
          <w:rtl/>
        </w:rPr>
        <w:t xml:space="preserve"> </w:t>
      </w:r>
      <w:r w:rsidRPr="00405D23">
        <w:rPr>
          <w:rFonts w:ascii="FbFrankReal" w:hAnsi="FbFrankReal" w:cs="FbFrankReal" w:hint="cs"/>
          <w:rtl/>
        </w:rPr>
        <w:t>במסמר</w:t>
      </w:r>
      <w:r w:rsidRPr="00405D23">
        <w:rPr>
          <w:rFonts w:ascii="FbFrankReal" w:hAnsi="FbFrankReal" w:cs="FbFrankReal"/>
          <w:rtl/>
        </w:rPr>
        <w:t xml:space="preserve"> </w:t>
      </w:r>
      <w:r w:rsidRPr="00405D23">
        <w:rPr>
          <w:rFonts w:ascii="FbFrankReal" w:hAnsi="FbFrankReal" w:cs="FbFrankReal" w:hint="cs"/>
          <w:rtl/>
        </w:rPr>
        <w:t>של</w:t>
      </w:r>
      <w:r w:rsidRPr="00405D23">
        <w:rPr>
          <w:rFonts w:ascii="FbFrankReal" w:hAnsi="FbFrankReal" w:cs="FbFrankReal"/>
          <w:rtl/>
        </w:rPr>
        <w:t xml:space="preserve"> </w:t>
      </w:r>
      <w:r w:rsidRPr="00405D23">
        <w:rPr>
          <w:rFonts w:ascii="FbFrankReal" w:hAnsi="FbFrankReal" w:cs="FbFrankReal" w:hint="cs"/>
          <w:rtl/>
        </w:rPr>
        <w:t>ברזל</w:t>
      </w:r>
      <w:r w:rsidRPr="00405D23">
        <w:rPr>
          <w:rFonts w:ascii="FbFrankReal" w:hAnsi="FbFrankReal" w:cs="FbFrankReal"/>
          <w:rtl/>
        </w:rPr>
        <w:t xml:space="preserve">, </w:t>
      </w:r>
      <w:r w:rsidRPr="00405D23">
        <w:rPr>
          <w:rFonts w:ascii="FbFrankReal" w:hAnsi="FbFrankReal" w:cs="FbFrankReal" w:hint="cs"/>
          <w:rtl/>
        </w:rPr>
        <w:t>שמכניס</w:t>
      </w:r>
      <w:r w:rsidRPr="00405D23">
        <w:rPr>
          <w:rFonts w:ascii="FbFrankReal" w:hAnsi="FbFrankReal" w:cs="FbFrankReal"/>
          <w:rtl/>
        </w:rPr>
        <w:t xml:space="preserve"> </w:t>
      </w:r>
      <w:r w:rsidRPr="00405D23">
        <w:rPr>
          <w:rFonts w:ascii="FbFrankReal" w:hAnsi="FbFrankReal" w:cs="FbFrankReal" w:hint="cs"/>
          <w:rtl/>
        </w:rPr>
        <w:t>ראש</w:t>
      </w:r>
      <w:r w:rsidRPr="00405D23">
        <w:rPr>
          <w:rFonts w:ascii="FbFrankReal" w:hAnsi="FbFrankReal" w:cs="FbFrankReal"/>
          <w:rtl/>
        </w:rPr>
        <w:t xml:space="preserve"> </w:t>
      </w:r>
      <w:r w:rsidRPr="00405D23">
        <w:rPr>
          <w:rFonts w:ascii="FbFrankReal" w:hAnsi="FbFrankReal" w:cs="FbFrankReal" w:hint="cs"/>
          <w:rtl/>
        </w:rPr>
        <w:t>הברזל</w:t>
      </w:r>
      <w:r w:rsidRPr="00405D23">
        <w:rPr>
          <w:rFonts w:ascii="FbFrankReal" w:hAnsi="FbFrankReal" w:cs="FbFrankReal"/>
          <w:rtl/>
        </w:rPr>
        <w:t xml:space="preserve"> </w:t>
      </w:r>
      <w:r w:rsidRPr="00405D23">
        <w:rPr>
          <w:rFonts w:ascii="FbFrankReal" w:hAnsi="FbFrankReal" w:cs="FbFrankReal" w:hint="cs"/>
          <w:rtl/>
        </w:rPr>
        <w:t>בנקב</w:t>
      </w:r>
      <w:r w:rsidRPr="00405D23">
        <w:rPr>
          <w:rFonts w:ascii="FbFrankReal" w:hAnsi="FbFrankReal" w:cs="FbFrankReal"/>
          <w:rtl/>
        </w:rPr>
        <w:t xml:space="preserve"> </w:t>
      </w:r>
      <w:r w:rsidRPr="00405D23">
        <w:rPr>
          <w:rFonts w:ascii="FbFrankReal" w:hAnsi="FbFrankReal" w:cs="FbFrankReal" w:hint="cs"/>
          <w:rtl/>
        </w:rPr>
        <w:t>המרגלית</w:t>
      </w:r>
      <w:r w:rsidRPr="00405D23">
        <w:rPr>
          <w:rFonts w:ascii="FbFrankReal" w:hAnsi="FbFrankReal" w:cs="FbFrankReal"/>
          <w:rtl/>
        </w:rPr>
        <w:t xml:space="preserve"> </w:t>
      </w:r>
      <w:r w:rsidRPr="00405D23">
        <w:rPr>
          <w:rFonts w:ascii="FbFrankReal" w:hAnsi="FbFrankReal" w:cs="FbFrankReal" w:hint="cs"/>
          <w:rtl/>
        </w:rPr>
        <w:t>ומוציא</w:t>
      </w:r>
      <w:r w:rsidRPr="00405D23">
        <w:rPr>
          <w:rFonts w:ascii="FbFrankReal" w:hAnsi="FbFrankReal" w:cs="FbFrankReal"/>
          <w:rtl/>
        </w:rPr>
        <w:t xml:space="preserve"> </w:t>
      </w:r>
      <w:r w:rsidRPr="00405D23">
        <w:rPr>
          <w:rFonts w:ascii="FbFrankReal" w:hAnsi="FbFrankReal" w:cs="FbFrankReal" w:hint="cs"/>
          <w:rtl/>
        </w:rPr>
        <w:t>ממנו</w:t>
      </w:r>
      <w:r w:rsidRPr="00405D23">
        <w:rPr>
          <w:rFonts w:ascii="FbFrankReal" w:hAnsi="FbFrankReal" w:cs="FbFrankReal"/>
          <w:rtl/>
        </w:rPr>
        <w:t xml:space="preserve"> </w:t>
      </w:r>
      <w:r w:rsidRPr="00405D23">
        <w:rPr>
          <w:rFonts w:ascii="FbFrankReal" w:hAnsi="FbFrankReal" w:cs="FbFrankReal" w:hint="cs"/>
          <w:rtl/>
        </w:rPr>
        <w:t>כמין</w:t>
      </w:r>
      <w:r w:rsidRPr="00405D23">
        <w:rPr>
          <w:rFonts w:ascii="FbFrankReal" w:hAnsi="FbFrankReal" w:cs="FbFrankReal"/>
          <w:rtl/>
        </w:rPr>
        <w:t xml:space="preserve"> </w:t>
      </w:r>
      <w:r w:rsidRPr="00405D23">
        <w:rPr>
          <w:rFonts w:ascii="FbFrankReal" w:hAnsi="FbFrankReal" w:cs="FbFrankReal" w:hint="cs"/>
          <w:rtl/>
        </w:rPr>
        <w:t>עפר</w:t>
      </w:r>
      <w:r w:rsidRPr="00405D23">
        <w:rPr>
          <w:rFonts w:ascii="FbFrankReal" w:hAnsi="FbFrankReal" w:cs="FbFrankReal"/>
          <w:rtl/>
        </w:rPr>
        <w:t xml:space="preserve"> </w:t>
      </w:r>
      <w:r w:rsidRPr="00405D23">
        <w:rPr>
          <w:rFonts w:ascii="FbFrankReal" w:hAnsi="FbFrankReal" w:cs="FbFrankReal" w:hint="cs"/>
          <w:rtl/>
        </w:rPr>
        <w:t>והוא</w:t>
      </w:r>
      <w:r w:rsidRPr="00405D23">
        <w:rPr>
          <w:rFonts w:ascii="FbFrankReal" w:hAnsi="FbFrankReal" w:cs="FbFrankReal"/>
          <w:rtl/>
        </w:rPr>
        <w:t xml:space="preserve"> </w:t>
      </w:r>
      <w:r w:rsidRPr="00405D23">
        <w:rPr>
          <w:rFonts w:ascii="FbFrankReal" w:hAnsi="FbFrankReal" w:cs="FbFrankReal" w:hint="cs"/>
          <w:rtl/>
        </w:rPr>
        <w:t>אשלג</w:t>
      </w:r>
      <w:r w:rsidRPr="00405D23">
        <w:rPr>
          <w:rFonts w:ascii="FbFrankReal" w:hAnsi="FbFrankReal" w:cs="FbFrankReal"/>
          <w:rtl/>
        </w:rPr>
        <w:t xml:space="preserve">, </w:t>
      </w:r>
      <w:r w:rsidRPr="00405D23">
        <w:rPr>
          <w:rFonts w:ascii="FbFrankReal" w:hAnsi="FbFrankReal" w:cs="FbFrankReal" w:hint="cs"/>
          <w:rtl/>
        </w:rPr>
        <w:t>ולקמן</w:t>
      </w:r>
      <w:r w:rsidRPr="00405D23">
        <w:rPr>
          <w:rFonts w:ascii="FbFrankReal" w:hAnsi="FbFrankReal" w:cs="FbFrankReal"/>
          <w:rtl/>
        </w:rPr>
        <w:t xml:space="preserve"> </w:t>
      </w:r>
      <w:r w:rsidRPr="00405D23">
        <w:rPr>
          <w:rFonts w:ascii="FbFrankReal" w:hAnsi="FbFrankReal" w:cs="FbFrankReal" w:hint="cs"/>
          <w:rtl/>
        </w:rPr>
        <w:t>בפרק</w:t>
      </w:r>
      <w:r w:rsidRPr="00405D23">
        <w:rPr>
          <w:rFonts w:ascii="FbFrankReal" w:hAnsi="FbFrankReal" w:cs="FbFrankReal"/>
          <w:rtl/>
        </w:rPr>
        <w:t xml:space="preserve"> </w:t>
      </w:r>
      <w:r w:rsidRPr="00405D23">
        <w:rPr>
          <w:rFonts w:ascii="FbFrankReal" w:hAnsi="FbFrankReal" w:cs="FbFrankReal" w:hint="cs"/>
          <w:rtl/>
        </w:rPr>
        <w:t>הבונה</w:t>
      </w:r>
      <w:r w:rsidRPr="00405D23">
        <w:rPr>
          <w:rFonts w:ascii="FbFrankReal" w:hAnsi="FbFrankReal" w:cs="FbFrankReal"/>
          <w:rtl/>
        </w:rPr>
        <w:t xml:space="preserve"> </w:t>
      </w:r>
      <w:r w:rsidRPr="00405D23">
        <w:rPr>
          <w:rFonts w:ascii="FbFrankReal" w:hAnsi="FbFrankReal" w:cs="FbFrankReal" w:hint="cs"/>
          <w:rtl/>
        </w:rPr>
        <w:t>(קג,א) אמרינן</w:t>
      </w:r>
      <w:r w:rsidRPr="00405D23">
        <w:rPr>
          <w:rFonts w:ascii="FbFrankReal" w:hAnsi="FbFrankReal" w:cs="FbFrankReal"/>
          <w:rtl/>
        </w:rPr>
        <w:t xml:space="preserve"> </w:t>
      </w:r>
      <w:r w:rsidRPr="00405D23">
        <w:rPr>
          <w:rFonts w:ascii="FbFrankReal" w:hAnsi="FbFrankReal" w:cs="FbFrankReal" w:hint="cs"/>
          <w:rtl/>
        </w:rPr>
        <w:t>דרימצא</w:t>
      </w:r>
      <w:r w:rsidRPr="00405D23">
        <w:rPr>
          <w:rFonts w:ascii="FbFrankReal" w:hAnsi="FbFrankReal" w:cs="FbFrankReal"/>
          <w:rtl/>
        </w:rPr>
        <w:t xml:space="preserve"> </w:t>
      </w:r>
      <w:r w:rsidRPr="00405D23">
        <w:rPr>
          <w:rFonts w:ascii="FbFrankReal" w:hAnsi="FbFrankReal" w:cs="FbFrankReal" w:hint="cs"/>
          <w:rtl/>
        </w:rPr>
        <w:t>הוא</w:t>
      </w:r>
      <w:r w:rsidRPr="00405D23">
        <w:rPr>
          <w:rFonts w:ascii="FbFrankReal" w:hAnsi="FbFrankReal" w:cs="FbFrankReal"/>
          <w:rtl/>
        </w:rPr>
        <w:t xml:space="preserve"> </w:t>
      </w:r>
      <w:r w:rsidRPr="00405D23">
        <w:rPr>
          <w:rFonts w:ascii="FbFrankReal" w:hAnsi="FbFrankReal" w:cs="FbFrankReal" w:hint="cs"/>
          <w:rtl/>
        </w:rPr>
        <w:t xml:space="preserve">מסמר". וראה פירש"י שם. </w:t>
      </w:r>
    </w:p>
  </w:footnote>
  <w:footnote w:id="199">
    <w:p w14:paraId="3923EB8C" w14:textId="77777777" w:rsidR="00CD4828" w:rsidRPr="00405D23" w:rsidRDefault="00CD4828" w:rsidP="001B4DC7">
      <w:pPr>
        <w:pStyle w:val="FootnoteText"/>
        <w:widowControl w:val="0"/>
        <w:bidi/>
        <w:spacing w:after="120" w:line="276" w:lineRule="auto"/>
        <w:ind w:firstLine="144"/>
        <w:jc w:val="both"/>
        <w:rPr>
          <w:rFonts w:ascii="FbFrankReal" w:hAnsi="FbFrankReal" w:cs="FbFrankReal"/>
          <w:rtl/>
        </w:rPr>
      </w:pPr>
      <w:r w:rsidRPr="00405D23">
        <w:rPr>
          <w:rFonts w:ascii="FbFrankReal" w:hAnsi="FbFrankReal" w:cs="FbFrankReal"/>
        </w:rPr>
        <w:footnoteRef/>
      </w:r>
      <w:r>
        <w:rPr>
          <w:rFonts w:ascii="FbFrankReal" w:hAnsi="FbFrankReal" w:cs="FbFrankReal" w:hint="cs"/>
          <w:rtl/>
        </w:rPr>
        <w:t>)</w:t>
      </w:r>
      <w:r w:rsidRPr="00405D23">
        <w:rPr>
          <w:rFonts w:ascii="FbFrankReal" w:hAnsi="FbFrankReal" w:cs="FbFrankReal"/>
          <w:rtl/>
        </w:rPr>
        <w:t xml:space="preserve"> </w:t>
      </w:r>
      <w:r w:rsidRPr="00405D23">
        <w:rPr>
          <w:rFonts w:ascii="FbFrankReal" w:hAnsi="FbFrankReal" w:cs="FbFrankReal" w:hint="cs"/>
          <w:rtl/>
        </w:rPr>
        <w:t>בגמרא שם: "קליפי אגוזין וקליפי רמונים סטיס ופואה כדי לצבוע בגד קטן. ורמינהי, המוציא סמנים שרויין, כדי לצבוע בהן דוגמא (דוגמא. כלומר</w:t>
      </w:r>
      <w:r w:rsidRPr="00405D23">
        <w:rPr>
          <w:rFonts w:ascii="FbFrankReal" w:hAnsi="FbFrankReal" w:cs="FbFrankReal"/>
          <w:rtl/>
        </w:rPr>
        <w:t xml:space="preserve"> </w:t>
      </w:r>
      <w:r w:rsidRPr="00405D23">
        <w:rPr>
          <w:rFonts w:ascii="FbFrankReal" w:hAnsi="FbFrankReal" w:cs="FbFrankReal" w:hint="cs"/>
          <w:rtl/>
        </w:rPr>
        <w:t>מעט</w:t>
      </w:r>
      <w:r w:rsidRPr="00405D23">
        <w:rPr>
          <w:rFonts w:ascii="FbFrankReal" w:hAnsi="FbFrankReal" w:cs="FbFrankReal"/>
          <w:rtl/>
        </w:rPr>
        <w:t xml:space="preserve">, </w:t>
      </w:r>
      <w:r w:rsidRPr="00405D23">
        <w:rPr>
          <w:rFonts w:ascii="FbFrankReal" w:hAnsi="FbFrankReal" w:cs="FbFrankReal" w:hint="cs"/>
          <w:rtl/>
        </w:rPr>
        <w:t>כעין</w:t>
      </w:r>
      <w:r w:rsidRPr="00405D23">
        <w:rPr>
          <w:rFonts w:ascii="FbFrankReal" w:hAnsi="FbFrankReal" w:cs="FbFrankReal"/>
          <w:rtl/>
        </w:rPr>
        <w:t xml:space="preserve"> </w:t>
      </w:r>
      <w:r w:rsidRPr="00405D23">
        <w:rPr>
          <w:rFonts w:ascii="FbFrankReal" w:hAnsi="FbFrankReal" w:cs="FbFrankReal" w:hint="cs"/>
          <w:rtl/>
        </w:rPr>
        <w:t>שמראין</w:t>
      </w:r>
      <w:r w:rsidRPr="00405D23">
        <w:rPr>
          <w:rFonts w:ascii="FbFrankReal" w:hAnsi="FbFrankReal" w:cs="FbFrankReal"/>
          <w:rtl/>
        </w:rPr>
        <w:t xml:space="preserve"> </w:t>
      </w:r>
      <w:r w:rsidRPr="00405D23">
        <w:rPr>
          <w:rFonts w:ascii="FbFrankReal" w:hAnsi="FbFrankReal" w:cs="FbFrankReal" w:hint="cs"/>
          <w:rtl/>
        </w:rPr>
        <w:t>לדוגמא</w:t>
      </w:r>
      <w:r w:rsidRPr="00405D23">
        <w:rPr>
          <w:rFonts w:ascii="FbFrankReal" w:hAnsi="FbFrankReal" w:cs="FbFrankReal"/>
          <w:rtl/>
        </w:rPr>
        <w:t xml:space="preserve">, </w:t>
      </w:r>
      <w:r w:rsidRPr="00405D23">
        <w:rPr>
          <w:rFonts w:ascii="FbFrankReal" w:hAnsi="FbFrankReal" w:cs="FbFrankReal" w:hint="cs"/>
          <w:rtl/>
        </w:rPr>
        <w:t>לומר</w:t>
      </w:r>
      <w:r w:rsidRPr="00405D23">
        <w:rPr>
          <w:rFonts w:ascii="FbFrankReal" w:hAnsi="FbFrankReal" w:cs="FbFrankReal"/>
          <w:rtl/>
        </w:rPr>
        <w:t xml:space="preserve"> </w:t>
      </w:r>
      <w:r w:rsidRPr="00405D23">
        <w:rPr>
          <w:rFonts w:ascii="FbFrankReal" w:hAnsi="FbFrankReal" w:cs="FbFrankReal" w:hint="cs"/>
          <w:rtl/>
        </w:rPr>
        <w:t>רוצה</w:t>
      </w:r>
      <w:r w:rsidRPr="00405D23">
        <w:rPr>
          <w:rFonts w:ascii="FbFrankReal" w:hAnsi="FbFrankReal" w:cs="FbFrankReal"/>
          <w:rtl/>
        </w:rPr>
        <w:t xml:space="preserve"> </w:t>
      </w:r>
      <w:r w:rsidRPr="00405D23">
        <w:rPr>
          <w:rFonts w:ascii="FbFrankReal" w:hAnsi="FbFrankReal" w:cs="FbFrankReal" w:hint="cs"/>
          <w:rtl/>
        </w:rPr>
        <w:t>אתה</w:t>
      </w:r>
      <w:r w:rsidRPr="00405D23">
        <w:rPr>
          <w:rFonts w:ascii="FbFrankReal" w:hAnsi="FbFrankReal" w:cs="FbFrankReal"/>
          <w:rtl/>
        </w:rPr>
        <w:t xml:space="preserve"> </w:t>
      </w:r>
      <w:r w:rsidRPr="00405D23">
        <w:rPr>
          <w:rFonts w:ascii="FbFrankReal" w:hAnsi="FbFrankReal" w:cs="FbFrankReal" w:hint="cs"/>
          <w:rtl/>
        </w:rPr>
        <w:t>בזה) לאירא (והוא</w:t>
      </w:r>
      <w:r w:rsidRPr="00405D23">
        <w:rPr>
          <w:rFonts w:ascii="FbFrankReal" w:hAnsi="FbFrankReal" w:cs="FbFrankReal"/>
          <w:rtl/>
        </w:rPr>
        <w:t xml:space="preserve"> </w:t>
      </w:r>
      <w:r w:rsidRPr="00405D23">
        <w:rPr>
          <w:rFonts w:ascii="FbFrankReal" w:hAnsi="FbFrankReal" w:cs="FbFrankReal" w:hint="cs"/>
          <w:rtl/>
        </w:rPr>
        <w:t>כשיעור</w:t>
      </w:r>
      <w:r w:rsidRPr="00405D23">
        <w:rPr>
          <w:rFonts w:ascii="FbFrankReal" w:hAnsi="FbFrankReal" w:cs="FbFrankReal"/>
          <w:rtl/>
        </w:rPr>
        <w:t xml:space="preserve"> </w:t>
      </w:r>
      <w:r w:rsidRPr="00405D23">
        <w:rPr>
          <w:rFonts w:ascii="FbFrankReal" w:hAnsi="FbFrankReal" w:cs="FbFrankReal" w:hint="cs"/>
          <w:rtl/>
        </w:rPr>
        <w:t>הצריך</w:t>
      </w:r>
      <w:r w:rsidRPr="00405D23">
        <w:rPr>
          <w:rFonts w:ascii="FbFrankReal" w:hAnsi="FbFrankReal" w:cs="FbFrankReal"/>
          <w:rtl/>
        </w:rPr>
        <w:t xml:space="preserve"> </w:t>
      </w:r>
      <w:r w:rsidRPr="00405D23">
        <w:rPr>
          <w:rFonts w:ascii="FbFrankReal" w:hAnsi="FbFrankReal" w:cs="FbFrankReal" w:hint="cs"/>
          <w:rtl/>
        </w:rPr>
        <w:t>לאירא</w:t>
      </w:r>
      <w:r w:rsidRPr="00405D23">
        <w:rPr>
          <w:rFonts w:ascii="FbFrankReal" w:hAnsi="FbFrankReal" w:cs="FbFrankReal"/>
          <w:rtl/>
        </w:rPr>
        <w:t xml:space="preserve"> </w:t>
      </w:r>
      <w:r w:rsidRPr="00405D23">
        <w:rPr>
          <w:rFonts w:ascii="FbFrankReal" w:hAnsi="FbFrankReal" w:cs="FbFrankReal" w:hint="cs"/>
          <w:rtl/>
        </w:rPr>
        <w:t>של</w:t>
      </w:r>
      <w:r w:rsidRPr="00405D23">
        <w:rPr>
          <w:rFonts w:ascii="FbFrankReal" w:hAnsi="FbFrankReal" w:cs="FbFrankReal"/>
          <w:rtl/>
        </w:rPr>
        <w:t xml:space="preserve"> </w:t>
      </w:r>
      <w:r w:rsidRPr="00405D23">
        <w:rPr>
          <w:rFonts w:ascii="FbFrankReal" w:hAnsi="FbFrankReal" w:cs="FbFrankReal" w:hint="cs"/>
          <w:rtl/>
        </w:rPr>
        <w:t>גרדי</w:t>
      </w:r>
      <w:r w:rsidRPr="00405D23">
        <w:rPr>
          <w:rFonts w:ascii="FbFrankReal" w:hAnsi="FbFrankReal" w:cs="FbFrankReal"/>
          <w:rtl/>
        </w:rPr>
        <w:t xml:space="preserve">, </w:t>
      </w:r>
      <w:r w:rsidRPr="00405D23">
        <w:rPr>
          <w:rFonts w:ascii="FbFrankReal" w:hAnsi="FbFrankReal" w:cs="FbFrankReal" w:hint="cs"/>
          <w:rtl/>
        </w:rPr>
        <w:t>לסתום</w:t>
      </w:r>
      <w:r w:rsidRPr="00405D23">
        <w:rPr>
          <w:rFonts w:ascii="FbFrankReal" w:hAnsi="FbFrankReal" w:cs="FbFrankReal"/>
          <w:rtl/>
        </w:rPr>
        <w:t xml:space="preserve"> </w:t>
      </w:r>
      <w:r w:rsidRPr="00405D23">
        <w:rPr>
          <w:rFonts w:ascii="FbFrankReal" w:hAnsi="FbFrankReal" w:cs="FbFrankReal" w:hint="cs"/>
          <w:rtl/>
        </w:rPr>
        <w:t>פי</w:t>
      </w:r>
      <w:r w:rsidRPr="00405D23">
        <w:rPr>
          <w:rFonts w:ascii="FbFrankReal" w:hAnsi="FbFrankReal" w:cs="FbFrankReal"/>
          <w:rtl/>
        </w:rPr>
        <w:t xml:space="preserve"> </w:t>
      </w:r>
      <w:r w:rsidRPr="00405D23">
        <w:rPr>
          <w:rFonts w:ascii="FbFrankReal" w:hAnsi="FbFrankReal" w:cs="FbFrankReal" w:hint="cs"/>
          <w:rtl/>
        </w:rPr>
        <w:t>קנה</w:t>
      </w:r>
      <w:r w:rsidRPr="00405D23">
        <w:rPr>
          <w:rFonts w:ascii="FbFrankReal" w:hAnsi="FbFrankReal" w:cs="FbFrankReal"/>
          <w:rtl/>
        </w:rPr>
        <w:t xml:space="preserve"> </w:t>
      </w:r>
      <w:r w:rsidRPr="00405D23">
        <w:rPr>
          <w:rFonts w:ascii="FbFrankReal" w:hAnsi="FbFrankReal" w:cs="FbFrankReal" w:hint="cs"/>
          <w:rtl/>
        </w:rPr>
        <w:t>שפקעית</w:t>
      </w:r>
      <w:r w:rsidRPr="00405D23">
        <w:rPr>
          <w:rFonts w:ascii="FbFrankReal" w:hAnsi="FbFrankReal" w:cs="FbFrankReal"/>
          <w:rtl/>
        </w:rPr>
        <w:t xml:space="preserve"> </w:t>
      </w:r>
      <w:r w:rsidRPr="00405D23">
        <w:rPr>
          <w:rFonts w:ascii="FbFrankReal" w:hAnsi="FbFrankReal" w:cs="FbFrankReal" w:hint="cs"/>
          <w:rtl/>
        </w:rPr>
        <w:t>הערב</w:t>
      </w:r>
      <w:r w:rsidRPr="00405D23">
        <w:rPr>
          <w:rFonts w:ascii="FbFrankReal" w:hAnsi="FbFrankReal" w:cs="FbFrankReal"/>
          <w:rtl/>
        </w:rPr>
        <w:t xml:space="preserve"> </w:t>
      </w:r>
      <w:r w:rsidRPr="00405D23">
        <w:rPr>
          <w:rFonts w:ascii="FbFrankReal" w:hAnsi="FbFrankReal" w:cs="FbFrankReal" w:hint="cs"/>
          <w:rtl/>
        </w:rPr>
        <w:t>נתונה</w:t>
      </w:r>
      <w:r w:rsidRPr="00405D23">
        <w:rPr>
          <w:rFonts w:ascii="FbFrankReal" w:hAnsi="FbFrankReal" w:cs="FbFrankReal"/>
          <w:rtl/>
        </w:rPr>
        <w:t xml:space="preserve"> </w:t>
      </w:r>
      <w:r w:rsidRPr="00405D23">
        <w:rPr>
          <w:rFonts w:ascii="FbFrankReal" w:hAnsi="FbFrankReal" w:cs="FbFrankReal" w:hint="cs"/>
          <w:rtl/>
        </w:rPr>
        <w:t>בו. רש"י עט,א). (הא איתמר עלה) אמר רב נחמן אמר רבה בר אבוה, לפי שאין אדם טורח לשרות סממנים לצבוע בהן דוגמא לאירא (ומתניתין בשאינן שרויין, והבא לשרות אינו שורה פחות מכדי בגד קטן)".</w:t>
      </w:r>
    </w:p>
  </w:footnote>
  <w:footnote w:id="200">
    <w:p w14:paraId="32103892" w14:textId="77777777" w:rsidR="00CD4828" w:rsidRPr="00405D23" w:rsidRDefault="00CD4828" w:rsidP="001B4DC7">
      <w:pPr>
        <w:pStyle w:val="FootnoteText"/>
        <w:widowControl w:val="0"/>
        <w:bidi/>
        <w:spacing w:after="120" w:line="276" w:lineRule="auto"/>
        <w:ind w:firstLine="144"/>
        <w:jc w:val="both"/>
        <w:rPr>
          <w:rFonts w:ascii="FbFrankReal" w:hAnsi="FbFrankReal" w:cs="FbFrankReal"/>
          <w:rtl/>
        </w:rPr>
      </w:pPr>
      <w:r w:rsidRPr="00405D23">
        <w:rPr>
          <w:rFonts w:ascii="FbFrankReal" w:hAnsi="FbFrankReal" w:cs="FbFrankReal"/>
        </w:rPr>
        <w:footnoteRef/>
      </w:r>
      <w:r>
        <w:rPr>
          <w:rFonts w:ascii="FbFrankReal" w:hAnsi="FbFrankReal" w:cs="FbFrankReal" w:hint="cs"/>
          <w:rtl/>
        </w:rPr>
        <w:t>)</w:t>
      </w:r>
      <w:r w:rsidRPr="00405D23">
        <w:rPr>
          <w:rFonts w:ascii="FbFrankReal" w:hAnsi="FbFrankReal" w:cs="FbFrankReal"/>
          <w:rtl/>
        </w:rPr>
        <w:t xml:space="preserve"> </w:t>
      </w:r>
      <w:r w:rsidRPr="00405D23">
        <w:rPr>
          <w:rFonts w:ascii="FbFrankReal" w:hAnsi="FbFrankReal" w:cs="FbFrankReal" w:hint="cs"/>
          <w:rtl/>
        </w:rPr>
        <w:t>כ"ה "דוגמא לאורג" ברמב"ם מהדורת הרב שבתי פרנקל, ע"פ כל כתה"י התימניים ודפוסים ישנים. אבל בדפוס ורשא וילנא (שהיא המהדורה הנפוצה כיום): "כדי לצבוע בהן דוגמא לאירא". והמ"מ הביא את פירש"י בזה, ונראה שגרס "אירא". אך כבר כתב מער"ק: "יש</w:t>
      </w:r>
      <w:r w:rsidRPr="00405D23">
        <w:rPr>
          <w:rFonts w:ascii="FbFrankReal" w:hAnsi="FbFrankReal" w:cs="FbFrankReal"/>
          <w:rtl/>
        </w:rPr>
        <w:t xml:space="preserve"> </w:t>
      </w:r>
      <w:r w:rsidRPr="00405D23">
        <w:rPr>
          <w:rFonts w:ascii="FbFrankReal" w:hAnsi="FbFrankReal" w:cs="FbFrankReal" w:hint="cs"/>
          <w:rtl/>
        </w:rPr>
        <w:t>נוסח</w:t>
      </w:r>
      <w:r w:rsidRPr="00405D23">
        <w:rPr>
          <w:rFonts w:ascii="FbFrankReal" w:hAnsi="FbFrankReal" w:cs="FbFrankReal"/>
          <w:rtl/>
        </w:rPr>
        <w:t xml:space="preserve"> </w:t>
      </w:r>
      <w:r w:rsidRPr="00405D23">
        <w:rPr>
          <w:rFonts w:ascii="FbFrankReal" w:hAnsi="FbFrankReal" w:cs="FbFrankReal" w:hint="cs"/>
          <w:rtl/>
        </w:rPr>
        <w:t>אחר</w:t>
      </w:r>
      <w:r w:rsidRPr="00405D23">
        <w:rPr>
          <w:rFonts w:ascii="FbFrankReal" w:hAnsi="FbFrankReal" w:cs="FbFrankReal"/>
          <w:rtl/>
        </w:rPr>
        <w:t xml:space="preserve"> </w:t>
      </w:r>
      <w:r w:rsidRPr="00405D23">
        <w:rPr>
          <w:rFonts w:ascii="FbFrankReal" w:hAnsi="FbFrankReal" w:cs="FbFrankReal" w:hint="cs"/>
          <w:rtl/>
        </w:rPr>
        <w:t>בדברי</w:t>
      </w:r>
      <w:r w:rsidRPr="00405D23">
        <w:rPr>
          <w:rFonts w:ascii="FbFrankReal" w:hAnsi="FbFrankReal" w:cs="FbFrankReal"/>
          <w:rtl/>
        </w:rPr>
        <w:t xml:space="preserve"> </w:t>
      </w:r>
      <w:r w:rsidRPr="00405D23">
        <w:rPr>
          <w:rFonts w:ascii="FbFrankReal" w:hAnsi="FbFrankReal" w:cs="FbFrankReal" w:hint="cs"/>
          <w:rtl/>
        </w:rPr>
        <w:t>רבינו,</w:t>
      </w:r>
      <w:r w:rsidRPr="00405D23">
        <w:rPr>
          <w:rFonts w:ascii="FbFrankReal" w:hAnsi="FbFrankReal" w:cs="FbFrankReal"/>
          <w:rtl/>
        </w:rPr>
        <w:t xml:space="preserve"> </w:t>
      </w:r>
      <w:r w:rsidRPr="00405D23">
        <w:rPr>
          <w:rFonts w:ascii="FbFrankReal" w:hAnsi="FbFrankReal" w:cs="FbFrankReal" w:hint="cs"/>
          <w:rtl/>
        </w:rPr>
        <w:t>כדי</w:t>
      </w:r>
      <w:r w:rsidRPr="00405D23">
        <w:rPr>
          <w:rFonts w:ascii="FbFrankReal" w:hAnsi="FbFrankReal" w:cs="FbFrankReal"/>
          <w:rtl/>
        </w:rPr>
        <w:t xml:space="preserve"> </w:t>
      </w:r>
      <w:r w:rsidRPr="00405D23">
        <w:rPr>
          <w:rFonts w:ascii="FbFrankReal" w:hAnsi="FbFrankReal" w:cs="FbFrankReal" w:hint="cs"/>
          <w:rtl/>
        </w:rPr>
        <w:t>לצבוע</w:t>
      </w:r>
      <w:r w:rsidRPr="00405D23">
        <w:rPr>
          <w:rFonts w:ascii="FbFrankReal" w:hAnsi="FbFrankReal" w:cs="FbFrankReal"/>
          <w:rtl/>
        </w:rPr>
        <w:t xml:space="preserve"> </w:t>
      </w:r>
      <w:r w:rsidRPr="00405D23">
        <w:rPr>
          <w:rFonts w:ascii="FbFrankReal" w:hAnsi="FbFrankReal" w:cs="FbFrankReal" w:hint="cs"/>
          <w:rtl/>
        </w:rPr>
        <w:t>בהם</w:t>
      </w:r>
      <w:r w:rsidRPr="00405D23">
        <w:rPr>
          <w:rFonts w:ascii="FbFrankReal" w:hAnsi="FbFrankReal" w:cs="FbFrankReal"/>
          <w:rtl/>
        </w:rPr>
        <w:t xml:space="preserve"> </w:t>
      </w:r>
      <w:r w:rsidRPr="00405D23">
        <w:rPr>
          <w:rFonts w:ascii="FbFrankReal" w:hAnsi="FbFrankReal" w:cs="FbFrankReal" w:hint="cs"/>
          <w:rtl/>
        </w:rPr>
        <w:t>דוגמא</w:t>
      </w:r>
      <w:r w:rsidRPr="00405D23">
        <w:rPr>
          <w:rFonts w:ascii="FbFrankReal" w:hAnsi="FbFrankReal" w:cs="FbFrankReal"/>
          <w:rtl/>
        </w:rPr>
        <w:t xml:space="preserve"> </w:t>
      </w:r>
      <w:r w:rsidRPr="00405D23">
        <w:rPr>
          <w:rFonts w:ascii="FbFrankReal" w:hAnsi="FbFrankReal" w:cs="FbFrankReal" w:hint="cs"/>
          <w:rtl/>
        </w:rPr>
        <w:t>לאורג,</w:t>
      </w:r>
      <w:r w:rsidRPr="00405D23">
        <w:rPr>
          <w:rFonts w:ascii="FbFrankReal" w:hAnsi="FbFrankReal" w:cs="FbFrankReal"/>
          <w:rtl/>
        </w:rPr>
        <w:t xml:space="preserve"> </w:t>
      </w:r>
      <w:r w:rsidRPr="00405D23">
        <w:rPr>
          <w:rFonts w:ascii="FbFrankReal" w:hAnsi="FbFrankReal" w:cs="FbFrankReal" w:hint="cs"/>
          <w:rtl/>
        </w:rPr>
        <w:t>והיא</w:t>
      </w:r>
      <w:r w:rsidRPr="00405D23">
        <w:rPr>
          <w:rFonts w:ascii="FbFrankReal" w:hAnsi="FbFrankReal" w:cs="FbFrankReal"/>
          <w:rtl/>
        </w:rPr>
        <w:t xml:space="preserve"> </w:t>
      </w:r>
      <w:r w:rsidRPr="00405D23">
        <w:rPr>
          <w:rFonts w:ascii="FbFrankReal" w:hAnsi="FbFrankReal" w:cs="FbFrankReal" w:hint="cs"/>
          <w:rtl/>
        </w:rPr>
        <w:t xml:space="preserve">היא". </w:t>
      </w:r>
    </w:p>
    <w:p w14:paraId="3357034B" w14:textId="77777777" w:rsidR="00CD4828" w:rsidRPr="00405D23" w:rsidRDefault="00CD4828" w:rsidP="001B4DC7">
      <w:pPr>
        <w:pStyle w:val="FootnoteText"/>
        <w:widowControl w:val="0"/>
        <w:bidi/>
        <w:spacing w:after="120" w:line="276" w:lineRule="auto"/>
        <w:ind w:firstLine="144"/>
        <w:jc w:val="both"/>
        <w:rPr>
          <w:rFonts w:ascii="FbFrankReal" w:hAnsi="FbFrankReal" w:cs="FbFrankReal"/>
          <w:rtl/>
        </w:rPr>
      </w:pPr>
      <w:r w:rsidRPr="00405D23">
        <w:rPr>
          <w:rFonts w:ascii="FbFrankReal" w:hAnsi="FbFrankReal" w:cs="FbFrankReal" w:hint="cs"/>
          <w:rtl/>
        </w:rPr>
        <w:t>ו"דוגמא לאירא", היינו כדפירש"י שבהערה הקודמת, שהן שני שימושים שונים. דוגמא, הוא מה "שמראה הצַבָּע לבעל הבית, כזה תחפוץ או כזה". והביא התנא דוגמא נוספת לשיעור זה, ונקט "אירא", והיינו "כדי ליתן באירא של קנה של גרדי". ר"ל, שהיו רגילין לסתום את ראש הקנה עמו אורגים את חוטי הערב בפיסת בד קטנה, וגודלה כגודל פיסת הצמר אותו מכין הצבע כדוגמא. ולגרסת הרמב"ם, דוגמא לאורג, היינו לאירא, וכלשון המאירי: "וענין</w:t>
      </w:r>
      <w:r w:rsidRPr="00405D23">
        <w:rPr>
          <w:rFonts w:ascii="FbFrankReal" w:hAnsi="FbFrankReal" w:cs="FbFrankReal"/>
          <w:rtl/>
        </w:rPr>
        <w:t xml:space="preserve"> </w:t>
      </w:r>
      <w:r w:rsidRPr="00405D23">
        <w:rPr>
          <w:rFonts w:ascii="FbFrankReal" w:hAnsi="FbFrankReal" w:cs="FbFrankReal" w:hint="cs"/>
          <w:rtl/>
        </w:rPr>
        <w:t>לאירא,</w:t>
      </w:r>
      <w:r w:rsidRPr="00405D23">
        <w:rPr>
          <w:rFonts w:ascii="FbFrankReal" w:hAnsi="FbFrankReal" w:cs="FbFrankReal"/>
          <w:rtl/>
        </w:rPr>
        <w:t xml:space="preserve"> </w:t>
      </w:r>
      <w:r w:rsidRPr="00405D23">
        <w:rPr>
          <w:rFonts w:ascii="FbFrankReal" w:hAnsi="FbFrankReal" w:cs="FbFrankReal" w:hint="cs"/>
          <w:rtl/>
        </w:rPr>
        <w:t>לאורג,</w:t>
      </w:r>
      <w:r w:rsidRPr="00405D23">
        <w:rPr>
          <w:rFonts w:ascii="FbFrankReal" w:hAnsi="FbFrankReal" w:cs="FbFrankReal"/>
          <w:rtl/>
        </w:rPr>
        <w:t xml:space="preserve"> </w:t>
      </w:r>
      <w:r w:rsidRPr="00405D23">
        <w:rPr>
          <w:rFonts w:ascii="FbFrankReal" w:hAnsi="FbFrankReal" w:cs="FbFrankReal" w:hint="cs"/>
          <w:rtl/>
        </w:rPr>
        <w:t>שמעכבו</w:t>
      </w:r>
      <w:r w:rsidRPr="00405D23">
        <w:rPr>
          <w:rFonts w:ascii="FbFrankReal" w:hAnsi="FbFrankReal" w:cs="FbFrankReal"/>
          <w:rtl/>
        </w:rPr>
        <w:t xml:space="preserve"> </w:t>
      </w:r>
      <w:r w:rsidRPr="00405D23">
        <w:rPr>
          <w:rFonts w:ascii="FbFrankReal" w:hAnsi="FbFrankReal" w:cs="FbFrankReal" w:hint="cs"/>
          <w:rtl/>
        </w:rPr>
        <w:t>לסתום</w:t>
      </w:r>
      <w:r w:rsidRPr="00405D23">
        <w:rPr>
          <w:rFonts w:ascii="FbFrankReal" w:hAnsi="FbFrankReal" w:cs="FbFrankReal"/>
          <w:rtl/>
        </w:rPr>
        <w:t xml:space="preserve"> </w:t>
      </w:r>
      <w:r w:rsidRPr="00405D23">
        <w:rPr>
          <w:rFonts w:ascii="FbFrankReal" w:hAnsi="FbFrankReal" w:cs="FbFrankReal" w:hint="cs"/>
          <w:rtl/>
        </w:rPr>
        <w:t>פי</w:t>
      </w:r>
      <w:r w:rsidRPr="00405D23">
        <w:rPr>
          <w:rFonts w:ascii="FbFrankReal" w:hAnsi="FbFrankReal" w:cs="FbFrankReal"/>
          <w:rtl/>
        </w:rPr>
        <w:t xml:space="preserve"> </w:t>
      </w:r>
      <w:r w:rsidRPr="00405D23">
        <w:rPr>
          <w:rFonts w:ascii="FbFrankReal" w:hAnsi="FbFrankReal" w:cs="FbFrankReal" w:hint="cs"/>
          <w:rtl/>
        </w:rPr>
        <w:t>קנה</w:t>
      </w:r>
      <w:r w:rsidRPr="00405D23">
        <w:rPr>
          <w:rFonts w:ascii="FbFrankReal" w:hAnsi="FbFrankReal" w:cs="FbFrankReal"/>
          <w:rtl/>
        </w:rPr>
        <w:t xml:space="preserve"> </w:t>
      </w:r>
      <w:r w:rsidRPr="00405D23">
        <w:rPr>
          <w:rFonts w:ascii="FbFrankReal" w:hAnsi="FbFrankReal" w:cs="FbFrankReal" w:hint="cs"/>
          <w:rtl/>
        </w:rPr>
        <w:t>שפקעית</w:t>
      </w:r>
      <w:r w:rsidRPr="00405D23">
        <w:rPr>
          <w:rFonts w:ascii="FbFrankReal" w:hAnsi="FbFrankReal" w:cs="FbFrankReal"/>
          <w:rtl/>
        </w:rPr>
        <w:t xml:space="preserve"> </w:t>
      </w:r>
      <w:r w:rsidRPr="00405D23">
        <w:rPr>
          <w:rFonts w:ascii="FbFrankReal" w:hAnsi="FbFrankReal" w:cs="FbFrankReal" w:hint="cs"/>
          <w:rtl/>
        </w:rPr>
        <w:t>הערב</w:t>
      </w:r>
      <w:r w:rsidRPr="00405D23">
        <w:rPr>
          <w:rFonts w:ascii="FbFrankReal" w:hAnsi="FbFrankReal" w:cs="FbFrankReal"/>
          <w:rtl/>
        </w:rPr>
        <w:t xml:space="preserve"> </w:t>
      </w:r>
      <w:r w:rsidRPr="00405D23">
        <w:rPr>
          <w:rFonts w:ascii="FbFrankReal" w:hAnsi="FbFrankReal" w:cs="FbFrankReal" w:hint="cs"/>
          <w:rtl/>
        </w:rPr>
        <w:t>נתונה</w:t>
      </w:r>
      <w:r w:rsidRPr="00405D23">
        <w:rPr>
          <w:rFonts w:ascii="FbFrankReal" w:hAnsi="FbFrankReal" w:cs="FbFrankReal"/>
          <w:rtl/>
        </w:rPr>
        <w:t xml:space="preserve"> </w:t>
      </w:r>
      <w:r w:rsidRPr="00405D23">
        <w:rPr>
          <w:rFonts w:ascii="FbFrankReal" w:hAnsi="FbFrankReal" w:cs="FbFrankReal" w:hint="cs"/>
          <w:rtl/>
        </w:rPr>
        <w:t xml:space="preserve">בתוכו". אלא שלגרסא זו נראה דאין אלו שתי דוגמאות שונות, אלא עושים את הדוגמא לאורג. אך צ"ע מדוע הוא נקרא דוגמא. </w:t>
      </w:r>
    </w:p>
  </w:footnote>
  <w:footnote w:id="201">
    <w:p w14:paraId="5F0DD45F" w14:textId="77777777" w:rsidR="00CD4828" w:rsidRPr="00127B57" w:rsidRDefault="00CD4828" w:rsidP="0089787F">
      <w:pPr>
        <w:pStyle w:val="FootnoteText"/>
        <w:bidi/>
        <w:spacing w:after="120" w:line="276" w:lineRule="auto"/>
        <w:ind w:firstLine="144"/>
        <w:jc w:val="both"/>
      </w:pPr>
      <w:r w:rsidRPr="00127B57">
        <w:rPr>
          <w:rFonts w:ascii="FbFrankReal" w:hAnsi="FbFrankReal" w:cs="FbFrankReal"/>
        </w:rPr>
        <w:sym w:font="Symbol" w:char="F02A"/>
      </w:r>
      <w:r w:rsidRPr="00127B57">
        <w:rPr>
          <w:rFonts w:ascii="FbFrankReal" w:hAnsi="FbFrankReal" w:cs="FbFrankReal"/>
          <w:rtl/>
        </w:rPr>
        <w:t>)</w:t>
      </w:r>
      <w:r>
        <w:rPr>
          <w:rFonts w:ascii="FbFrankReal" w:hAnsi="FbFrankReal" w:cs="FbFrankReal"/>
          <w:rtl/>
        </w:rPr>
        <w:t xml:space="preserve"> </w:t>
      </w:r>
      <w:r w:rsidRPr="0089787F">
        <w:rPr>
          <w:rFonts w:ascii="FbFrankReal" w:hAnsi="FbFrankReal" w:cs="FbFrankReal" w:hint="cs"/>
          <w:rtl/>
        </w:rPr>
        <w:t xml:space="preserve">לזכות אחותי מושקא תחי' לרגל נישואיה עב"ג </w:t>
      </w:r>
      <w:r>
        <w:rPr>
          <w:rFonts w:ascii="FbFrankReal" w:hAnsi="FbFrankReal" w:cs="FbFrankReal" w:hint="cs"/>
          <w:rtl/>
        </w:rPr>
        <w:t xml:space="preserve">ביום </w:t>
      </w:r>
      <w:r w:rsidRPr="0089787F">
        <w:rPr>
          <w:rFonts w:ascii="FbFrankReal" w:hAnsi="FbFrankReal" w:cs="FbFrankReal" w:hint="cs"/>
          <w:rtl/>
        </w:rPr>
        <w:t>ח' שבט</w:t>
      </w:r>
      <w:r>
        <w:rPr>
          <w:rFonts w:ascii="FbFrankReal" w:hAnsi="FbFrankReal" w:cs="FbFrankReal" w:hint="cs"/>
          <w:rtl/>
        </w:rPr>
        <w:t>.</w:t>
      </w:r>
    </w:p>
  </w:footnote>
  <w:footnote w:id="202">
    <w:p w14:paraId="2C262E50" w14:textId="0584C632" w:rsidR="00CD4828" w:rsidRPr="00405D23" w:rsidRDefault="00CD4828" w:rsidP="001B4DC7">
      <w:pPr>
        <w:pStyle w:val="FootnoteText"/>
        <w:widowControl w:val="0"/>
        <w:bidi/>
        <w:spacing w:after="120" w:line="276" w:lineRule="auto"/>
        <w:ind w:firstLine="144"/>
        <w:jc w:val="both"/>
        <w:rPr>
          <w:rFonts w:ascii="FbFrankReal" w:hAnsi="FbFrankReal" w:cs="FbFrankReal"/>
        </w:rPr>
      </w:pPr>
      <w:r w:rsidRPr="00405D23">
        <w:rPr>
          <w:rFonts w:ascii="FbFrankReal" w:hAnsi="FbFrankReal" w:cs="FbFrankReal"/>
        </w:rPr>
        <w:footnoteRef/>
      </w:r>
      <w:r>
        <w:rPr>
          <w:rFonts w:ascii="FbFrankReal" w:hAnsi="FbFrankReal" w:cs="FbFrankReal" w:hint="cs"/>
          <w:rtl/>
        </w:rPr>
        <w:t>)</w:t>
      </w:r>
      <w:r w:rsidRPr="00405D23">
        <w:rPr>
          <w:rFonts w:ascii="FbFrankReal" w:hAnsi="FbFrankReal" w:cs="FbFrankReal"/>
          <w:rtl/>
        </w:rPr>
        <w:t xml:space="preserve"> </w:t>
      </w:r>
      <w:r w:rsidRPr="00405D23">
        <w:rPr>
          <w:rFonts w:ascii="FbFrankReal" w:hAnsi="FbFrankReal" w:cs="FbFrankReal" w:hint="cs"/>
          <w:rtl/>
        </w:rPr>
        <w:t>ועצ"ע מלשון הגמ' (עירובין לו,</w:t>
      </w:r>
      <w:r>
        <w:rPr>
          <w:rFonts w:ascii="FbFrankReal" w:hAnsi="FbFrankReal" w:cs="FbFrankReal" w:hint="cs"/>
          <w:rtl/>
        </w:rPr>
        <w:t xml:space="preserve"> </w:t>
      </w:r>
      <w:r w:rsidRPr="00405D23">
        <w:rPr>
          <w:rFonts w:ascii="FbFrankReal" w:hAnsi="FbFrankReal" w:cs="FbFrankReal" w:hint="cs"/>
          <w:rtl/>
        </w:rPr>
        <w:t>א) 'מספקא לא נחתה לה קדושה' והרשב"א ביאר כהגר"ח (נס' בשעה"צ).</w:t>
      </w:r>
    </w:p>
  </w:footnote>
  <w:footnote w:id="203">
    <w:p w14:paraId="4FCB7347" w14:textId="77777777" w:rsidR="00CD4828" w:rsidRPr="00405D23" w:rsidRDefault="00CD4828" w:rsidP="001B4DC7">
      <w:pPr>
        <w:pStyle w:val="FootnoteText"/>
        <w:widowControl w:val="0"/>
        <w:bidi/>
        <w:spacing w:after="120" w:line="276" w:lineRule="auto"/>
        <w:ind w:firstLine="144"/>
        <w:jc w:val="both"/>
        <w:rPr>
          <w:rFonts w:ascii="FbFrankReal" w:hAnsi="FbFrankReal" w:cs="FbFrankReal"/>
        </w:rPr>
      </w:pPr>
      <w:r w:rsidRPr="00405D23">
        <w:rPr>
          <w:rFonts w:ascii="FbFrankReal" w:hAnsi="FbFrankReal" w:cs="FbFrankReal"/>
        </w:rPr>
        <w:footnoteRef/>
      </w:r>
      <w:r>
        <w:rPr>
          <w:rFonts w:ascii="FbFrankReal" w:hAnsi="FbFrankReal" w:cs="FbFrankReal" w:hint="cs"/>
          <w:rtl/>
        </w:rPr>
        <w:t>)</w:t>
      </w:r>
      <w:r w:rsidRPr="00405D23">
        <w:rPr>
          <w:rFonts w:ascii="FbFrankReal" w:hAnsi="FbFrankReal" w:cs="FbFrankReal"/>
          <w:rtl/>
        </w:rPr>
        <w:t xml:space="preserve"> </w:t>
      </w:r>
      <w:r w:rsidRPr="00405D23">
        <w:rPr>
          <w:rFonts w:ascii="FbFrankReal" w:hAnsi="FbFrankReal" w:cs="FbFrankReal" w:hint="cs"/>
          <w:rtl/>
        </w:rPr>
        <w:t>וכמ"ש המגיד משנה (נזק"מ שם) 'וכן דרכו ז"ל בכל תיקו דממונא מלבד קצת מקומות שיש טעם למה לא כתב כן' ולא מצאתי מקום המפרט אותם מקומות. וחלקם (ממה שמצאתי) נסמנו לקמן.</w:t>
      </w:r>
    </w:p>
  </w:footnote>
  <w:footnote w:id="204">
    <w:p w14:paraId="4B1237D2" w14:textId="77777777" w:rsidR="00CD4828" w:rsidRPr="00405D23" w:rsidRDefault="00CD4828" w:rsidP="001B4DC7">
      <w:pPr>
        <w:pStyle w:val="FootnoteText"/>
        <w:widowControl w:val="0"/>
        <w:bidi/>
        <w:spacing w:after="120" w:line="276" w:lineRule="auto"/>
        <w:ind w:firstLine="144"/>
        <w:jc w:val="both"/>
        <w:rPr>
          <w:rFonts w:ascii="FbFrankReal" w:hAnsi="FbFrankReal" w:cs="FbFrankReal"/>
        </w:rPr>
      </w:pPr>
      <w:r w:rsidRPr="00405D23">
        <w:rPr>
          <w:rFonts w:ascii="FbFrankReal" w:hAnsi="FbFrankReal" w:cs="FbFrankReal"/>
        </w:rPr>
        <w:footnoteRef/>
      </w:r>
      <w:r>
        <w:rPr>
          <w:rFonts w:ascii="FbFrankReal" w:hAnsi="FbFrankReal" w:cs="FbFrankReal" w:hint="cs"/>
          <w:rtl/>
        </w:rPr>
        <w:t>)</w:t>
      </w:r>
      <w:r w:rsidRPr="00405D23">
        <w:rPr>
          <w:rFonts w:ascii="FbFrankReal" w:hAnsi="FbFrankReal" w:cs="FbFrankReal"/>
          <w:rtl/>
        </w:rPr>
        <w:t xml:space="preserve"> </w:t>
      </w:r>
      <w:r w:rsidRPr="00405D23">
        <w:rPr>
          <w:rFonts w:ascii="FbFrankReal" w:hAnsi="FbFrankReal" w:cs="FbFrankReal" w:hint="cs"/>
          <w:rtl/>
        </w:rPr>
        <w:t>ואף שאינו מפו' בגמ' תיקו, לכאו' מאי שנא אם רב נחמן הסתפק או שהגמ' מסתפקת ופוסקת תיקו?!</w:t>
      </w:r>
    </w:p>
  </w:footnote>
  <w:footnote w:id="205">
    <w:p w14:paraId="14F442A4" w14:textId="77777777" w:rsidR="00CD4828" w:rsidRPr="00405D23" w:rsidRDefault="00CD4828" w:rsidP="001B4DC7">
      <w:pPr>
        <w:pStyle w:val="FootnoteText"/>
        <w:widowControl w:val="0"/>
        <w:bidi/>
        <w:spacing w:after="120" w:line="276" w:lineRule="auto"/>
        <w:ind w:firstLine="144"/>
        <w:jc w:val="both"/>
        <w:rPr>
          <w:rFonts w:ascii="FbFrankReal" w:hAnsi="FbFrankReal" w:cs="FbFrankReal"/>
          <w:rtl/>
        </w:rPr>
      </w:pPr>
      <w:r w:rsidRPr="00405D23">
        <w:rPr>
          <w:rFonts w:ascii="FbFrankReal" w:hAnsi="FbFrankReal" w:cs="FbFrankReal"/>
        </w:rPr>
        <w:footnoteRef/>
      </w:r>
      <w:r>
        <w:rPr>
          <w:rFonts w:ascii="FbFrankReal" w:hAnsi="FbFrankReal" w:cs="FbFrankReal" w:hint="cs"/>
          <w:rtl/>
        </w:rPr>
        <w:t>)</w:t>
      </w:r>
      <w:r w:rsidRPr="00405D23">
        <w:rPr>
          <w:rFonts w:ascii="FbFrankReal" w:hAnsi="FbFrankReal" w:cs="FbFrankReal"/>
          <w:rtl/>
        </w:rPr>
        <w:t xml:space="preserve"> </w:t>
      </w:r>
      <w:r w:rsidRPr="00405D23">
        <w:rPr>
          <w:rFonts w:ascii="FbFrankReal" w:hAnsi="FbFrankReal" w:cs="FbFrankReal" w:hint="cs"/>
          <w:rtl/>
        </w:rPr>
        <w:t>ולכאו' נראה להוכיח ששיטת רש"י שספק דביה"ש התורה מחשיבה כספק, דראה שבת לד,ב ובתוס' שם (בשיטת רש"י) גבי ספירת זב דיכול להיות שביה"ש אחד הוא יום ולמחרת הוא לילה (ועוד דלקמן לה,ב מפו' ברש"י גבי מלאכה בביה"ש שאם עשה הן בער"ש והן במוצ"ש חייב ממ"נ, וראה פנ"י) ולכאו' הביאור דכיון שהוא מציאות של ספק אי אפשר להחשיבו ליום גבי ספירת זב (אפי' לא בתור ממ"נ) משא"כ גבי מלאכת שבת שאינו קשור למציאות של ספירה. וד"ל.</w:t>
      </w:r>
    </w:p>
  </w:footnote>
  <w:footnote w:id="206">
    <w:p w14:paraId="79AD4EC3" w14:textId="77777777" w:rsidR="00CD4828" w:rsidRPr="00405D23" w:rsidRDefault="00CD4828" w:rsidP="001B4DC7">
      <w:pPr>
        <w:pStyle w:val="FootnoteText"/>
        <w:widowControl w:val="0"/>
        <w:bidi/>
        <w:spacing w:after="120" w:line="276" w:lineRule="auto"/>
        <w:ind w:firstLine="144"/>
        <w:jc w:val="both"/>
        <w:rPr>
          <w:rFonts w:ascii="FbFrankReal" w:hAnsi="FbFrankReal" w:cs="FbFrankReal"/>
          <w:rtl/>
        </w:rPr>
      </w:pPr>
      <w:r w:rsidRPr="00405D23">
        <w:rPr>
          <w:rFonts w:ascii="FbFrankReal" w:hAnsi="FbFrankReal" w:cs="FbFrankReal"/>
        </w:rPr>
        <w:footnoteRef/>
      </w:r>
      <w:r>
        <w:rPr>
          <w:rFonts w:ascii="FbFrankReal" w:hAnsi="FbFrankReal" w:cs="FbFrankReal" w:hint="cs"/>
          <w:rtl/>
        </w:rPr>
        <w:t>)</w:t>
      </w:r>
      <w:r w:rsidRPr="00405D23">
        <w:rPr>
          <w:rFonts w:ascii="FbFrankReal" w:hAnsi="FbFrankReal" w:cs="FbFrankReal"/>
          <w:rtl/>
        </w:rPr>
        <w:t xml:space="preserve"> </w:t>
      </w:r>
      <w:r w:rsidRPr="00405D23">
        <w:rPr>
          <w:rFonts w:ascii="FbFrankReal" w:hAnsi="FbFrankReal" w:cs="FbFrankReal" w:hint="cs"/>
          <w:rtl/>
        </w:rPr>
        <w:t>וראה חי' רעק"א ברכות ב,א (דו"ח) שנקט בפשטות שהוא ספק בדין.</w:t>
      </w:r>
    </w:p>
  </w:footnote>
  <w:footnote w:id="207">
    <w:p w14:paraId="08B39018" w14:textId="07EA0223" w:rsidR="00CD4828" w:rsidRPr="00405D23" w:rsidRDefault="00CD4828" w:rsidP="001B4DC7">
      <w:pPr>
        <w:pStyle w:val="FootnoteText"/>
        <w:widowControl w:val="0"/>
        <w:bidi/>
        <w:spacing w:after="120" w:line="276" w:lineRule="auto"/>
        <w:ind w:firstLine="144"/>
        <w:jc w:val="both"/>
        <w:rPr>
          <w:rFonts w:ascii="FbFrankReal" w:hAnsi="FbFrankReal" w:cs="FbFrankReal"/>
        </w:rPr>
      </w:pPr>
      <w:r w:rsidRPr="00405D23">
        <w:rPr>
          <w:rFonts w:ascii="FbFrankReal" w:hAnsi="FbFrankReal" w:cs="FbFrankReal"/>
        </w:rPr>
        <w:footnoteRef/>
      </w:r>
      <w:r>
        <w:rPr>
          <w:rFonts w:ascii="FbFrankReal" w:hAnsi="FbFrankReal" w:cs="FbFrankReal" w:hint="cs"/>
          <w:rtl/>
        </w:rPr>
        <w:t>)</w:t>
      </w:r>
      <w:r w:rsidRPr="00405D23">
        <w:rPr>
          <w:rFonts w:ascii="FbFrankReal" w:hAnsi="FbFrankReal" w:cs="FbFrankReal"/>
          <w:rtl/>
        </w:rPr>
        <w:t xml:space="preserve"> </w:t>
      </w:r>
      <w:r w:rsidRPr="00405D23">
        <w:rPr>
          <w:rFonts w:ascii="FbFrankReal" w:hAnsi="FbFrankReal" w:cs="FbFrankReal" w:hint="cs"/>
          <w:rtl/>
        </w:rPr>
        <w:t>ועוד יש לעיין בפשט דברי הגמ' ד'רוחא לחברי' שבק' דהא אי אפשר לקדש חצי אשה, ולא מצאנו כזה מושג בקידושין בשום מקום. (וכפי שהקשו בתוס' [קידושין ס,א])</w:t>
      </w:r>
      <w:r w:rsidR="0098069C">
        <w:rPr>
          <w:rFonts w:ascii="FbFrankReal" w:hAnsi="FbFrankReal" w:cs="FbFrankReal" w:hint="cs"/>
          <w:rtl/>
        </w:rPr>
        <w:t>.</w:t>
      </w:r>
    </w:p>
  </w:footnote>
  <w:footnote w:id="208">
    <w:p w14:paraId="6BABA8EE" w14:textId="77777777" w:rsidR="00CD4828" w:rsidRPr="001B4DC7" w:rsidRDefault="00CD4828" w:rsidP="001B4DC7">
      <w:pPr>
        <w:pStyle w:val="FootnoteText"/>
        <w:widowControl w:val="0"/>
        <w:bidi/>
        <w:spacing w:after="120" w:line="276" w:lineRule="auto"/>
        <w:ind w:firstLine="144"/>
        <w:jc w:val="both"/>
      </w:pPr>
      <w:r w:rsidRPr="00405D23">
        <w:rPr>
          <w:rFonts w:ascii="FbFrankReal" w:hAnsi="FbFrankReal" w:cs="FbFrankReal"/>
        </w:rPr>
        <w:footnoteRef/>
      </w:r>
      <w:r>
        <w:rPr>
          <w:rFonts w:ascii="FbFrankReal" w:hAnsi="FbFrankReal" w:cs="FbFrankReal" w:hint="cs"/>
          <w:rtl/>
        </w:rPr>
        <w:t>)</w:t>
      </w:r>
      <w:r w:rsidRPr="00405D23">
        <w:rPr>
          <w:rFonts w:ascii="FbFrankReal" w:hAnsi="FbFrankReal" w:cs="FbFrankReal"/>
          <w:rtl/>
        </w:rPr>
        <w:t xml:space="preserve"> </w:t>
      </w:r>
      <w:r w:rsidRPr="00405D23">
        <w:rPr>
          <w:rFonts w:ascii="FbFrankReal" w:hAnsi="FbFrankReal" w:cs="FbFrankReal" w:hint="cs"/>
          <w:rtl/>
        </w:rPr>
        <w:t>וכן מוכח מלשון הרמב"ם שפסק כר' יוחנן כמו שדייק בכס"מ.</w:t>
      </w:r>
    </w:p>
  </w:footnote>
  <w:footnote w:id="209">
    <w:p w14:paraId="337CA5DA" w14:textId="77777777" w:rsidR="00CD4828" w:rsidRPr="00746C5F" w:rsidRDefault="00CD4828" w:rsidP="001B4DC7">
      <w:pPr>
        <w:pStyle w:val="FootnoteText"/>
        <w:widowControl w:val="0"/>
        <w:bidi/>
        <w:spacing w:after="120" w:line="276" w:lineRule="auto"/>
        <w:ind w:firstLine="144"/>
        <w:jc w:val="both"/>
        <w:rPr>
          <w:rFonts w:ascii="FbFrankReal" w:hAnsi="FbFrankReal" w:cs="FbFrankReal"/>
          <w:rtl/>
        </w:rPr>
      </w:pPr>
      <w:r w:rsidRPr="00746C5F">
        <w:rPr>
          <w:rFonts w:ascii="FbFrankReal" w:hAnsi="FbFrankReal" w:cs="FbFrankReal"/>
        </w:rPr>
        <w:footnoteRef/>
      </w:r>
      <w:r w:rsidRPr="001B4DC7">
        <w:rPr>
          <w:rFonts w:ascii="FbFrankReal" w:hAnsi="FbFrankReal"/>
        </w:rPr>
        <w:t xml:space="preserve"> </w:t>
      </w:r>
      <w:r w:rsidRPr="001B4DC7">
        <w:rPr>
          <w:rFonts w:ascii="FbFrankReal" w:hAnsi="FbFrankReal" w:cs="FbFrankReal" w:hint="cs"/>
          <w:rtl/>
        </w:rPr>
        <w:t xml:space="preserve">) </w:t>
      </w:r>
      <w:r w:rsidRPr="00746C5F">
        <w:rPr>
          <w:rFonts w:ascii="FbFrankReal" w:hAnsi="FbFrankReal" w:cs="FbFrankReal" w:hint="cs"/>
          <w:rtl/>
        </w:rPr>
        <w:t xml:space="preserve">במג"א (שם ס"ק טו) נתקשה בחילוק שבין פת </w:t>
      </w:r>
      <w:r w:rsidRPr="00746C5F">
        <w:rPr>
          <w:rFonts w:ascii="FbFrankReal" w:hAnsi="FbFrankReal" w:cs="FbFrankReal"/>
          <w:rtl/>
        </w:rPr>
        <w:t>–</w:t>
      </w:r>
      <w:r w:rsidRPr="00746C5F">
        <w:rPr>
          <w:rFonts w:ascii="FbFrankReal" w:hAnsi="FbFrankReal" w:cs="FbFrankReal" w:hint="cs"/>
          <w:rtl/>
        </w:rPr>
        <w:t xml:space="preserve"> שמברך אחרי' מעין ג' </w:t>
      </w:r>
      <w:r w:rsidRPr="00746C5F">
        <w:rPr>
          <w:rFonts w:ascii="FbFrankReal" w:hAnsi="FbFrankReal" w:cs="FbFrankReal"/>
          <w:rtl/>
        </w:rPr>
        <w:t>–</w:t>
      </w:r>
      <w:r w:rsidRPr="00746C5F">
        <w:rPr>
          <w:rFonts w:ascii="FbFrankReal" w:hAnsi="FbFrankReal" w:cs="FbFrankReal" w:hint="cs"/>
          <w:rtl/>
        </w:rPr>
        <w:t xml:space="preserve"> ותבשיל </w:t>
      </w:r>
      <w:r w:rsidRPr="00746C5F">
        <w:rPr>
          <w:rFonts w:ascii="FbFrankReal" w:hAnsi="FbFrankReal" w:cs="FbFrankReal"/>
          <w:rtl/>
        </w:rPr>
        <w:t>–</w:t>
      </w:r>
      <w:r w:rsidRPr="00746C5F">
        <w:rPr>
          <w:rFonts w:ascii="FbFrankReal" w:hAnsi="FbFrankReal" w:cs="FbFrankReal" w:hint="cs"/>
          <w:rtl/>
        </w:rPr>
        <w:t xml:space="preserve"> שמברך אחריו בורא נפשות. והגר"א ראה להגי' ולומר בתרוייהו 'בורא נפשות'. והר"א אלאשוילי שליט"א תירץ דתליא ב'טעם פת'. ואכמ"ל.</w:t>
      </w:r>
    </w:p>
  </w:footnote>
  <w:footnote w:id="210">
    <w:p w14:paraId="4FF36B8B" w14:textId="61EF479F" w:rsidR="00CD4828" w:rsidRPr="00746C5F" w:rsidRDefault="00CD4828" w:rsidP="001B4DC7">
      <w:pPr>
        <w:pStyle w:val="FootnoteText"/>
        <w:widowControl w:val="0"/>
        <w:bidi/>
        <w:spacing w:after="120" w:line="276" w:lineRule="auto"/>
        <w:ind w:firstLine="144"/>
        <w:jc w:val="both"/>
        <w:rPr>
          <w:rFonts w:ascii="FbFrankReal" w:hAnsi="FbFrankReal" w:cs="FbFrankReal"/>
          <w:rtl/>
        </w:rPr>
      </w:pPr>
      <w:r w:rsidRPr="00746C5F">
        <w:rPr>
          <w:rFonts w:ascii="FbFrankReal" w:hAnsi="FbFrankReal" w:cs="FbFrankReal"/>
        </w:rPr>
        <w:footnoteRef/>
      </w:r>
      <w:r w:rsidRPr="00746C5F">
        <w:rPr>
          <w:rFonts w:ascii="FbFrankReal" w:hAnsi="FbFrankReal" w:cs="FbFrankReal"/>
        </w:rPr>
        <w:t xml:space="preserve"> </w:t>
      </w:r>
      <w:r>
        <w:rPr>
          <w:rFonts w:ascii="FbFrankReal" w:hAnsi="FbFrankReal" w:cs="FbFrankReal" w:hint="cs"/>
          <w:rtl/>
        </w:rPr>
        <w:t>)</w:t>
      </w:r>
      <w:r w:rsidRPr="00746C5F">
        <w:rPr>
          <w:rFonts w:ascii="FbFrankReal" w:hAnsi="FbFrankReal" w:cs="FbFrankReal"/>
          <w:rtl/>
        </w:rPr>
        <w:t xml:space="preserve"> </w:t>
      </w:r>
      <w:r w:rsidRPr="00746C5F">
        <w:rPr>
          <w:rFonts w:ascii="FbFrankReal" w:hAnsi="FbFrankReal" w:cs="FbFrankReal" w:hint="cs"/>
          <w:rtl/>
        </w:rPr>
        <w:t>מהדירי שו"ע אדה"ז היטיבו לציין המקור לכך להדברי חמודות (ברכות פ"ו אות יט), כי שם הביא דברי האבודרהם הנ"ל, אך מוסיף שנ"ל שלא אמר דינו רק לענין עירוב עם קמח, "אלא דיבר ברגיל ובהווה", וה"ה עם שאר מיני מאכל</w:t>
      </w:r>
      <w:r w:rsidRPr="00450F8E">
        <w:rPr>
          <w:rFonts w:ascii="FbFrankReal" w:hAnsi="FbFrankReal" w:cs="FbFrankReal" w:hint="cs"/>
          <w:rtl/>
        </w:rPr>
        <w:t>.</w:t>
      </w:r>
    </w:p>
  </w:footnote>
  <w:footnote w:id="211">
    <w:p w14:paraId="48719B0C" w14:textId="77777777" w:rsidR="00CD4828" w:rsidRPr="00746C5F" w:rsidRDefault="00CD4828" w:rsidP="001B4DC7">
      <w:pPr>
        <w:pStyle w:val="FootnoteText"/>
        <w:widowControl w:val="0"/>
        <w:bidi/>
        <w:spacing w:after="120" w:line="276" w:lineRule="auto"/>
        <w:ind w:firstLine="144"/>
        <w:jc w:val="both"/>
        <w:rPr>
          <w:rFonts w:ascii="FbFrankReal" w:hAnsi="FbFrankReal" w:cs="FbFrankReal"/>
          <w:rtl/>
        </w:rPr>
      </w:pPr>
      <w:r w:rsidRPr="00746C5F">
        <w:rPr>
          <w:rFonts w:ascii="FbFrankReal" w:hAnsi="FbFrankReal" w:cs="FbFrankReal"/>
        </w:rPr>
        <w:footnoteRef/>
      </w:r>
      <w:r w:rsidRPr="00746C5F">
        <w:rPr>
          <w:rFonts w:ascii="FbFrankReal" w:hAnsi="FbFrankReal" w:cs="FbFrankReal"/>
        </w:rPr>
        <w:t xml:space="preserve"> </w:t>
      </w:r>
      <w:r>
        <w:rPr>
          <w:rFonts w:ascii="FbFrankReal" w:hAnsi="FbFrankReal" w:cs="FbFrankReal" w:hint="cs"/>
          <w:rtl/>
        </w:rPr>
        <w:t xml:space="preserve">) </w:t>
      </w:r>
      <w:r w:rsidRPr="00746C5F">
        <w:rPr>
          <w:rFonts w:ascii="FbFrankReal" w:hAnsi="FbFrankReal" w:cs="FbFrankReal" w:hint="cs"/>
          <w:rtl/>
        </w:rPr>
        <w:t>כן הורה בקצות השלחן סי' נט ס"ג. וכנראה שדייק מהמשך הדברים בפ"ח, שב</w:t>
      </w:r>
      <w:r w:rsidRPr="001B4DC7">
        <w:rPr>
          <w:rFonts w:ascii="FbFrankReal" w:hAnsi="FbFrankReal" w:cs="FbFrankReal" w:hint="cs"/>
          <w:rtl/>
        </w:rPr>
        <w:t>פחות מכזית בכא"פ</w:t>
      </w:r>
      <w:r w:rsidRPr="00746C5F">
        <w:rPr>
          <w:rFonts w:ascii="FbFrankReal" w:hAnsi="FbFrankReal" w:cs="FbFrankReal" w:hint="cs"/>
          <w:rtl/>
        </w:rPr>
        <w:t xml:space="preserve"> נסתפק רבינו אם לברך אחרי' מעין ג'. הרי מזה משמע </w:t>
      </w:r>
      <w:r w:rsidRPr="001B4DC7">
        <w:rPr>
          <w:rFonts w:ascii="FbFrankReal" w:hAnsi="FbFrankReal" w:cs="FbFrankReal" w:hint="cs"/>
          <w:rtl/>
        </w:rPr>
        <w:t>שבכזית בכא"פ</w:t>
      </w:r>
      <w:r w:rsidRPr="00746C5F">
        <w:rPr>
          <w:rFonts w:ascii="FbFrankReal" w:hAnsi="FbFrankReal" w:cs="FbFrankReal" w:hint="cs"/>
          <w:rtl/>
        </w:rPr>
        <w:t xml:space="preserve"> ודאי שעכ"פ מעין ג' יש לברך. </w:t>
      </w:r>
    </w:p>
    <w:p w14:paraId="4955F63F" w14:textId="77777777" w:rsidR="00CD4828" w:rsidRPr="00746C5F" w:rsidRDefault="00CD4828" w:rsidP="001B4DC7">
      <w:pPr>
        <w:pStyle w:val="FootnoteText"/>
        <w:widowControl w:val="0"/>
        <w:bidi/>
        <w:spacing w:after="120" w:line="276" w:lineRule="auto"/>
        <w:ind w:firstLine="144"/>
        <w:jc w:val="both"/>
        <w:rPr>
          <w:rFonts w:ascii="FbFrankReal" w:hAnsi="FbFrankReal" w:cs="FbFrankReal"/>
          <w:rtl/>
        </w:rPr>
      </w:pPr>
      <w:r w:rsidRPr="00746C5F">
        <w:rPr>
          <w:rFonts w:ascii="FbFrankReal" w:hAnsi="FbFrankReal" w:cs="FbFrankReal" w:hint="cs"/>
          <w:rtl/>
        </w:rPr>
        <w:t>ואולי י"ל שאף לדעת הרשב"א ודעימי' הסוברים שאין ההיתר נהפך לאיסור גם בכזית בכא"פ (כמבואר בשוע"ר סי' תמב קו"א סק"ו וסק"ח), היינו לענין איסורים, מצוות מצה, וברכת המזון. אבל ברכת מעין ג' תליא בברכת 'מזונות', ומכיון שקי"ל דדגן עיקר גם מיעוט נגד רוב של מינים אחרים, ומברכים עליו 'מזונות', ה"ה לענין ברכה אחרונה, עכ"פ כשיש כזית בכא"פ.</w:t>
      </w:r>
    </w:p>
    <w:p w14:paraId="01D4B565" w14:textId="77777777" w:rsidR="00CD4828" w:rsidRPr="00746C5F" w:rsidRDefault="00CD4828" w:rsidP="001B4DC7">
      <w:pPr>
        <w:pStyle w:val="FootnoteText"/>
        <w:widowControl w:val="0"/>
        <w:bidi/>
        <w:spacing w:after="120" w:line="276" w:lineRule="auto"/>
        <w:ind w:firstLine="144"/>
        <w:jc w:val="both"/>
        <w:rPr>
          <w:rFonts w:ascii="FbFrankReal" w:hAnsi="FbFrankReal" w:cs="FbFrankReal"/>
          <w:rtl/>
        </w:rPr>
      </w:pPr>
      <w:r w:rsidRPr="00746C5F">
        <w:rPr>
          <w:rFonts w:ascii="FbFrankReal" w:hAnsi="FbFrankReal" w:cs="FbFrankReal" w:hint="cs"/>
          <w:rtl/>
        </w:rPr>
        <w:t>והכי משמע דעת הפרי חדש בשו"ת מים חיים סי' א (נסמן ב'שם הגדולים' להרש"ז מרדכי שניאורסאהן ז"ל מזיטאמיר).</w:t>
      </w:r>
    </w:p>
  </w:footnote>
  <w:footnote w:id="212">
    <w:p w14:paraId="32AA4A72" w14:textId="77777777" w:rsidR="00CD4828" w:rsidRPr="00450F8E" w:rsidRDefault="00CD4828" w:rsidP="00450F8E">
      <w:pPr>
        <w:pStyle w:val="FootnoteText"/>
        <w:widowControl w:val="0"/>
        <w:bidi/>
        <w:spacing w:after="120" w:line="276" w:lineRule="auto"/>
        <w:ind w:firstLine="144"/>
        <w:jc w:val="both"/>
        <w:rPr>
          <w:rFonts w:ascii="FbFrankReal" w:hAnsi="FbFrankReal" w:cs="FbFrankReal"/>
          <w:rtl/>
        </w:rPr>
      </w:pPr>
      <w:r w:rsidRPr="00450F8E">
        <w:rPr>
          <w:rFonts w:ascii="FbFrankReal" w:hAnsi="FbFrankReal" w:cs="FbFrankReal"/>
        </w:rPr>
        <w:footnoteRef/>
      </w:r>
      <w:r w:rsidRPr="00450F8E">
        <w:rPr>
          <w:rFonts w:ascii="FbFrankReal" w:hAnsi="FbFrankReal" w:cs="FbFrankReal"/>
        </w:rPr>
        <w:t xml:space="preserve"> </w:t>
      </w:r>
      <w:r>
        <w:rPr>
          <w:rFonts w:ascii="FbFrankReal" w:hAnsi="FbFrankReal" w:cs="FbFrankReal" w:hint="cs"/>
          <w:rtl/>
        </w:rPr>
        <w:t xml:space="preserve">) </w:t>
      </w:r>
      <w:r w:rsidRPr="00450F8E">
        <w:rPr>
          <w:rFonts w:ascii="FbFrankReal" w:hAnsi="FbFrankReal" w:cs="FbFrankReal"/>
          <w:rtl/>
        </w:rPr>
        <w:t>לר' יעקב בן ר' שמואל מצויזמיר (דירהנפורט תנו).</w:t>
      </w:r>
    </w:p>
  </w:footnote>
  <w:footnote w:id="213">
    <w:p w14:paraId="49F6D620" w14:textId="77777777" w:rsidR="00CD4828" w:rsidRPr="00450F8E" w:rsidRDefault="00CD4828" w:rsidP="00450F8E">
      <w:pPr>
        <w:pStyle w:val="FootnoteText"/>
        <w:widowControl w:val="0"/>
        <w:bidi/>
        <w:spacing w:after="120" w:line="276" w:lineRule="auto"/>
        <w:ind w:firstLine="144"/>
        <w:jc w:val="both"/>
        <w:rPr>
          <w:rFonts w:ascii="FbFrankReal" w:hAnsi="FbFrankReal" w:cs="FbFrankReal"/>
          <w:rtl/>
        </w:rPr>
      </w:pPr>
      <w:r w:rsidRPr="00450F8E">
        <w:rPr>
          <w:rFonts w:ascii="FbFrankReal" w:hAnsi="FbFrankReal" w:cs="FbFrankReal"/>
        </w:rPr>
        <w:footnoteRef/>
      </w:r>
      <w:r w:rsidRPr="00450F8E">
        <w:rPr>
          <w:rFonts w:ascii="FbFrankReal" w:hAnsi="FbFrankReal" w:cs="FbFrankReal"/>
        </w:rPr>
        <w:t xml:space="preserve"> </w:t>
      </w:r>
      <w:r>
        <w:rPr>
          <w:rFonts w:ascii="FbFrankReal" w:hAnsi="FbFrankReal" w:cs="FbFrankReal" w:hint="cs"/>
          <w:rtl/>
        </w:rPr>
        <w:t>)</w:t>
      </w:r>
      <w:r w:rsidRPr="00450F8E">
        <w:rPr>
          <w:rFonts w:ascii="FbFrankReal" w:hAnsi="FbFrankReal" w:cs="FbFrankReal"/>
          <w:rtl/>
        </w:rPr>
        <w:t xml:space="preserve"> ראה שו"ת אגרות משה (יו"ד ח"א סי' רנה): "אולי אף שאין בזה צורך ממש להבעל אלא שרוצה שתעשה עבורו איזה דבר, אף שאינו דבר נחוץ, שאשה כשרה עכ"פ צריכה לעשות רצונו כו', נמי פוטרה מכיבוד אב אף שאינה משועבדת ממש לזה, וכן משמע מש"ך [יו"ד סי' רמ] ס"ק י"ט", ע"ש.</w:t>
      </w:r>
    </w:p>
  </w:footnote>
  <w:footnote w:id="214">
    <w:p w14:paraId="1D8153E2" w14:textId="77777777" w:rsidR="00CD4828" w:rsidRPr="00450F8E" w:rsidRDefault="00CD4828" w:rsidP="00450F8E">
      <w:pPr>
        <w:pStyle w:val="FootnoteText"/>
        <w:widowControl w:val="0"/>
        <w:bidi/>
        <w:spacing w:after="120" w:line="276" w:lineRule="auto"/>
        <w:ind w:firstLine="144"/>
        <w:jc w:val="both"/>
        <w:rPr>
          <w:rFonts w:ascii="FbFrankReal" w:hAnsi="FbFrankReal" w:cs="FbFrankReal"/>
          <w:rtl/>
        </w:rPr>
      </w:pPr>
      <w:r w:rsidRPr="00450F8E">
        <w:rPr>
          <w:rFonts w:ascii="FbFrankReal" w:hAnsi="FbFrankReal" w:cs="FbFrankReal"/>
        </w:rPr>
        <w:footnoteRef/>
      </w:r>
      <w:r w:rsidRPr="00450F8E">
        <w:rPr>
          <w:rFonts w:ascii="FbFrankReal" w:hAnsi="FbFrankReal" w:cs="FbFrankReal"/>
        </w:rPr>
        <w:t xml:space="preserve"> </w:t>
      </w:r>
      <w:r>
        <w:rPr>
          <w:rFonts w:ascii="FbFrankReal" w:hAnsi="FbFrankReal" w:cs="FbFrankReal" w:hint="cs"/>
          <w:rtl/>
        </w:rPr>
        <w:t xml:space="preserve">) </w:t>
      </w:r>
      <w:r w:rsidRPr="00450F8E">
        <w:rPr>
          <w:rFonts w:ascii="FbFrankReal" w:hAnsi="FbFrankReal" w:cs="FbFrankReal"/>
          <w:rtl/>
        </w:rPr>
        <w:t>וראה של"ה שער האותיות אות דל"ת שהביא גמרא זו לענין "דרך ארץ של אשה"</w:t>
      </w:r>
      <w:r w:rsidRPr="00450F8E">
        <w:rPr>
          <w:rFonts w:ascii="FbFrankReal" w:hAnsi="FbFrankReal" w:cs="FbFrankReal"/>
        </w:rPr>
        <w:t xml:space="preserve"> </w:t>
      </w:r>
      <w:r w:rsidRPr="00450F8E">
        <w:rPr>
          <w:rFonts w:ascii="FbFrankReal" w:hAnsi="FbFrankReal" w:cs="FbFrankReal"/>
          <w:rtl/>
        </w:rPr>
        <w:t>שהיא "להיותה נכנעת לבעלה, שומעת בקולו כו', ותבטל רצונה מפני רצונו (אף שבעיני' דבריו תמוהין)".</w:t>
      </w:r>
    </w:p>
  </w:footnote>
  <w:footnote w:id="215">
    <w:p w14:paraId="057BB8CE" w14:textId="77777777" w:rsidR="00CD4828" w:rsidRPr="00450F8E" w:rsidRDefault="00CD4828" w:rsidP="00450F8E">
      <w:pPr>
        <w:pStyle w:val="FootnoteText"/>
        <w:widowControl w:val="0"/>
        <w:bidi/>
        <w:spacing w:after="120" w:line="276" w:lineRule="auto"/>
        <w:ind w:firstLine="144"/>
        <w:jc w:val="both"/>
        <w:rPr>
          <w:rFonts w:ascii="FbFrankReal" w:hAnsi="FbFrankReal" w:cs="FbFrankReal"/>
          <w:rtl/>
        </w:rPr>
      </w:pPr>
      <w:r w:rsidRPr="00450F8E">
        <w:rPr>
          <w:rFonts w:ascii="FbFrankReal" w:hAnsi="FbFrankReal" w:cs="FbFrankReal"/>
        </w:rPr>
        <w:footnoteRef/>
      </w:r>
      <w:r w:rsidRPr="00450F8E">
        <w:rPr>
          <w:rFonts w:ascii="FbFrankReal" w:hAnsi="FbFrankReal" w:cs="FbFrankReal"/>
        </w:rPr>
        <w:t xml:space="preserve"> </w:t>
      </w:r>
      <w:r>
        <w:rPr>
          <w:rFonts w:ascii="FbFrankReal" w:hAnsi="FbFrankReal" w:cs="FbFrankReal" w:hint="cs"/>
          <w:rtl/>
        </w:rPr>
        <w:t xml:space="preserve">) </w:t>
      </w:r>
      <w:r w:rsidRPr="00450F8E">
        <w:rPr>
          <w:rFonts w:ascii="FbFrankReal" w:hAnsi="FbFrankReal" w:cs="FbFrankReal"/>
          <w:rtl/>
        </w:rPr>
        <w:t>ל</w:t>
      </w:r>
      <w:r w:rsidRPr="00450F8E">
        <w:rPr>
          <w:rFonts w:ascii="FbFrankReal" w:hAnsi="FbFrankReal" w:cs="FbFrankReal" w:hint="cs"/>
          <w:rtl/>
        </w:rPr>
        <w:t xml:space="preserve">הרה"ק רבי צבי אלימלך מדינוב, </w:t>
      </w:r>
      <w:r w:rsidRPr="00450F8E">
        <w:rPr>
          <w:rFonts w:ascii="FbFrankReal" w:hAnsi="FbFrankReal" w:cs="FbFrankReal"/>
          <w:rtl/>
        </w:rPr>
        <w:t xml:space="preserve">בעהמח"ס </w:t>
      </w:r>
      <w:r w:rsidRPr="00450F8E">
        <w:rPr>
          <w:rFonts w:ascii="FbFrankReal" w:hAnsi="FbFrankReal" w:cs="FbFrankReal" w:hint="cs"/>
          <w:rtl/>
        </w:rPr>
        <w:t>'</w:t>
      </w:r>
      <w:r w:rsidRPr="00450F8E">
        <w:rPr>
          <w:rFonts w:ascii="FbFrankReal" w:hAnsi="FbFrankReal" w:cs="FbFrankReal"/>
          <w:rtl/>
        </w:rPr>
        <w:t>בני יששכר</w:t>
      </w:r>
      <w:r w:rsidRPr="00450F8E">
        <w:rPr>
          <w:rFonts w:ascii="FbFrankReal" w:hAnsi="FbFrankReal" w:cs="FbFrankReal" w:hint="cs"/>
          <w:rtl/>
        </w:rPr>
        <w:t>'.</w:t>
      </w:r>
    </w:p>
  </w:footnote>
  <w:footnote w:id="216">
    <w:p w14:paraId="766D770C" w14:textId="0046DAAF" w:rsidR="00CD4828" w:rsidRPr="00450F8E" w:rsidRDefault="00CD4828" w:rsidP="00450F8E">
      <w:pPr>
        <w:pStyle w:val="FootnoteText"/>
        <w:widowControl w:val="0"/>
        <w:bidi/>
        <w:spacing w:after="120" w:line="276" w:lineRule="auto"/>
        <w:ind w:firstLine="144"/>
        <w:jc w:val="both"/>
        <w:rPr>
          <w:rFonts w:ascii="FbFrankReal" w:hAnsi="FbFrankReal" w:cs="FbFrankReal"/>
          <w:rtl/>
        </w:rPr>
      </w:pPr>
      <w:r w:rsidRPr="00450F8E">
        <w:rPr>
          <w:rFonts w:ascii="FbFrankReal" w:hAnsi="FbFrankReal" w:cs="FbFrankReal"/>
        </w:rPr>
        <w:footnoteRef/>
      </w:r>
      <w:r w:rsidRPr="00450F8E">
        <w:rPr>
          <w:rFonts w:ascii="FbFrankReal" w:hAnsi="FbFrankReal" w:cs="FbFrankReal"/>
        </w:rPr>
        <w:t xml:space="preserve"> </w:t>
      </w:r>
      <w:r>
        <w:rPr>
          <w:rFonts w:ascii="FbFrankReal" w:hAnsi="FbFrankReal" w:cs="FbFrankReal" w:hint="cs"/>
          <w:rtl/>
        </w:rPr>
        <w:t xml:space="preserve">) </w:t>
      </w:r>
      <w:r w:rsidRPr="00450F8E">
        <w:rPr>
          <w:rFonts w:ascii="FbFrankReal" w:hAnsi="FbFrankReal" w:cs="FbFrankReal"/>
          <w:rtl/>
        </w:rPr>
        <w:t>וגם "בשביל שלום בית" - לא מצינו ש"התירו איסורים" (שו"ת אגרות משה אהע"ז ח"ד סי' סו). וראה מה שהאריך בזה ב'קובץ הערות ע"ס התורה והמועדים' להגרי"ש אלישיב (מכון קרן רא"ם ירושלים תשע"א) עמ' 229, וסיים: "דבנדו"ד שאנו צריכים לעבור על איסור ברכה לבטלה רק משום שלום בית אין לנו מקום להתיר".</w:t>
      </w:r>
      <w:r>
        <w:rPr>
          <w:rFonts w:ascii="FbFrankReal" w:hAnsi="FbFrankReal" w:cs="FbFrankReal"/>
          <w:rtl/>
        </w:rPr>
        <w:t xml:space="preserve"> </w:t>
      </w:r>
    </w:p>
  </w:footnote>
  <w:footnote w:id="217">
    <w:p w14:paraId="607CFABF" w14:textId="77777777" w:rsidR="00CD4828" w:rsidRPr="00450F8E" w:rsidRDefault="00CD4828" w:rsidP="00450F8E">
      <w:pPr>
        <w:pStyle w:val="FootnoteText"/>
        <w:widowControl w:val="0"/>
        <w:bidi/>
        <w:spacing w:after="120" w:line="276" w:lineRule="auto"/>
        <w:ind w:firstLine="144"/>
        <w:jc w:val="both"/>
        <w:rPr>
          <w:rFonts w:ascii="FbFrankReal" w:hAnsi="FbFrankReal" w:cs="FbFrankReal"/>
          <w:rtl/>
        </w:rPr>
      </w:pPr>
      <w:r w:rsidRPr="00450F8E">
        <w:rPr>
          <w:rFonts w:ascii="FbFrankReal" w:hAnsi="FbFrankReal" w:cs="FbFrankReal"/>
        </w:rPr>
        <w:footnoteRef/>
      </w:r>
      <w:r w:rsidRPr="00450F8E">
        <w:rPr>
          <w:rFonts w:ascii="FbFrankReal" w:hAnsi="FbFrankReal" w:cs="FbFrankReal"/>
        </w:rPr>
        <w:t xml:space="preserve"> </w:t>
      </w:r>
      <w:r>
        <w:rPr>
          <w:rFonts w:ascii="FbFrankReal" w:hAnsi="FbFrankReal" w:cs="FbFrankReal" w:hint="cs"/>
          <w:rtl/>
        </w:rPr>
        <w:t xml:space="preserve">) </w:t>
      </w:r>
      <w:r w:rsidRPr="00450F8E">
        <w:rPr>
          <w:rFonts w:ascii="FbFrankReal" w:hAnsi="FbFrankReal" w:cs="FbFrankReal"/>
          <w:rtl/>
        </w:rPr>
        <w:t>ודלא כמ"ש בספר אילת השחר (קידושין ל, סע"ב) דילפינן מקרא שהאשה "צריכה לציית לבעלה",</w:t>
      </w:r>
      <w:r w:rsidRPr="00450F8E">
        <w:rPr>
          <w:rFonts w:ascii="FbFrankReal" w:hAnsi="FbFrankReal" w:cs="FbFrankReal"/>
        </w:rPr>
        <w:t xml:space="preserve"> </w:t>
      </w:r>
      <w:r w:rsidRPr="00450F8E">
        <w:rPr>
          <w:rFonts w:ascii="FbFrankReal" w:hAnsi="FbFrankReal" w:cs="FbFrankReal" w:hint="cs"/>
          <w:rtl/>
        </w:rPr>
        <w:t xml:space="preserve">ע"ש, </w:t>
      </w:r>
      <w:r w:rsidRPr="00450F8E">
        <w:rPr>
          <w:rFonts w:ascii="FbFrankReal" w:hAnsi="FbFrankReal" w:cs="FbFrankReal"/>
          <w:rtl/>
        </w:rPr>
        <w:t xml:space="preserve">ומדבריו מבואר שנקט שזהו מעיקר הדין ומה"ת, ולא רק בתור הנהגת אשה כשרה. </w:t>
      </w:r>
    </w:p>
  </w:footnote>
  <w:footnote w:id="218">
    <w:p w14:paraId="35AC671A" w14:textId="77777777" w:rsidR="00CD4828" w:rsidRPr="00450F8E" w:rsidRDefault="00CD4828" w:rsidP="00450F8E">
      <w:pPr>
        <w:pStyle w:val="FootnoteText"/>
        <w:widowControl w:val="0"/>
        <w:bidi/>
        <w:spacing w:after="120" w:line="276" w:lineRule="auto"/>
        <w:ind w:firstLine="144"/>
        <w:jc w:val="both"/>
        <w:rPr>
          <w:rFonts w:ascii="FbFrankReal" w:hAnsi="FbFrankReal" w:cs="FbFrankReal"/>
          <w:rtl/>
        </w:rPr>
      </w:pPr>
      <w:r w:rsidRPr="00450F8E">
        <w:rPr>
          <w:rFonts w:ascii="FbFrankReal" w:hAnsi="FbFrankReal" w:cs="FbFrankReal"/>
        </w:rPr>
        <w:footnoteRef/>
      </w:r>
      <w:r w:rsidRPr="00450F8E">
        <w:rPr>
          <w:rFonts w:ascii="FbFrankReal" w:hAnsi="FbFrankReal" w:cs="FbFrankReal"/>
        </w:rPr>
        <w:t xml:space="preserve"> </w:t>
      </w:r>
      <w:r>
        <w:rPr>
          <w:rFonts w:ascii="FbFrankReal" w:hAnsi="FbFrankReal" w:cs="FbFrankReal" w:hint="cs"/>
          <w:rtl/>
        </w:rPr>
        <w:t>)</w:t>
      </w:r>
      <w:r w:rsidRPr="00450F8E">
        <w:rPr>
          <w:rFonts w:ascii="FbFrankReal" w:hAnsi="FbFrankReal" w:cs="FbFrankReal" w:hint="cs"/>
          <w:rtl/>
        </w:rPr>
        <w:t xml:space="preserve"> </w:t>
      </w:r>
      <w:r w:rsidRPr="00450F8E">
        <w:rPr>
          <w:rFonts w:ascii="FbFrankReal" w:hAnsi="FbFrankReal" w:cs="FbFrankReal"/>
          <w:rtl/>
        </w:rPr>
        <w:t>בכ"מ בדברי הרמב"ם נקט הלשון "צוו" או "מצות" ביחס לחכמים וכיו"ב, ופירושו 'הזהירו חכמים' או 'עצת חכמים', ובכמה מהם נראה שאין הכוונה לאיסור או חיוב אלא שה</w:t>
      </w:r>
      <w:r w:rsidRPr="00450F8E">
        <w:rPr>
          <w:rFonts w:ascii="FbFrankReal" w:hAnsi="FbFrankReal" w:cs="FbFrankReal" w:hint="cs"/>
          <w:rtl/>
        </w:rPr>
        <w:t>דריכו</w:t>
      </w:r>
      <w:r w:rsidRPr="00450F8E">
        <w:rPr>
          <w:rFonts w:ascii="FbFrankReal" w:hAnsi="FbFrankReal" w:cs="FbFrankReal"/>
          <w:rtl/>
        </w:rPr>
        <w:t xml:space="preserve"> בדרך כלל, או שהורו את הדרך הישרה והנאותה ע"פ המוסר וכיו"ב. </w:t>
      </w:r>
      <w:r w:rsidRPr="00450F8E">
        <w:rPr>
          <w:rFonts w:ascii="FbFrankReal" w:hAnsi="FbFrankReal" w:cs="FbFrankReal" w:hint="cs"/>
          <w:rtl/>
        </w:rPr>
        <w:t xml:space="preserve">והארכתי בזה במק"א. ואכ"מ. </w:t>
      </w:r>
    </w:p>
  </w:footnote>
  <w:footnote w:id="219">
    <w:p w14:paraId="31FC11A2" w14:textId="6D3E9885" w:rsidR="00CD4828" w:rsidRPr="00450F8E" w:rsidRDefault="00CD4828" w:rsidP="00450F8E">
      <w:pPr>
        <w:pStyle w:val="FootnoteText"/>
        <w:widowControl w:val="0"/>
        <w:bidi/>
        <w:spacing w:after="120" w:line="276" w:lineRule="auto"/>
        <w:ind w:firstLine="144"/>
        <w:jc w:val="both"/>
        <w:rPr>
          <w:rFonts w:ascii="FbFrankReal" w:hAnsi="FbFrankReal" w:cs="FbFrankReal"/>
          <w:rtl/>
        </w:rPr>
      </w:pPr>
      <w:r w:rsidRPr="00450F8E">
        <w:rPr>
          <w:rFonts w:ascii="FbFrankReal" w:hAnsi="FbFrankReal" w:cs="FbFrankReal"/>
        </w:rPr>
        <w:footnoteRef/>
      </w:r>
      <w:r w:rsidRPr="00450F8E">
        <w:rPr>
          <w:rFonts w:ascii="FbFrankReal" w:hAnsi="FbFrankReal" w:cs="FbFrankReal"/>
        </w:rPr>
        <w:t xml:space="preserve"> </w:t>
      </w:r>
      <w:r>
        <w:rPr>
          <w:rFonts w:ascii="FbFrankReal" w:hAnsi="FbFrankReal" w:cs="FbFrankReal" w:hint="cs"/>
          <w:rtl/>
        </w:rPr>
        <w:t xml:space="preserve">) </w:t>
      </w:r>
      <w:r w:rsidRPr="00450F8E">
        <w:rPr>
          <w:rFonts w:ascii="FbFrankReal" w:hAnsi="FbFrankReal" w:cs="FbFrankReal"/>
          <w:rtl/>
        </w:rPr>
        <w:t>ודלא כמ"ש בשו"ת ויען אברהם (יו"ד סי' כה) הו"ד גם בשו"ת ציץ אליעזר (ח"ה ב'רמת רחל' סי' טז אות ה) דאם פטרה התורה ממצות כיבוד או"א החמורה, "כל שכן במצות ביקור חולים, דבנשואה היא פטורה", ע"ש, ולכאורה הדבר ברור שאין האשה פטורה ממצות ביקור חולים וכיו"ב מחמת זה שרשות אחרים עלי' שהרי היא ממ"ע שאין הז"ג שנשים חייבות</w:t>
      </w:r>
      <w:r>
        <w:rPr>
          <w:rFonts w:ascii="FbFrankReal" w:hAnsi="FbFrankReal" w:cs="FbFrankReal"/>
          <w:rtl/>
        </w:rPr>
        <w:t xml:space="preserve"> </w:t>
      </w:r>
      <w:r w:rsidRPr="00450F8E">
        <w:rPr>
          <w:rFonts w:ascii="FbFrankReal" w:hAnsi="FbFrankReal" w:cs="FbFrankReal"/>
          <w:rtl/>
        </w:rPr>
        <w:t>בהן (קידושין כט, א).</w:t>
      </w:r>
    </w:p>
  </w:footnote>
  <w:footnote w:id="220">
    <w:p w14:paraId="2E3D4EBE" w14:textId="77777777" w:rsidR="00CD4828" w:rsidRPr="00450F8E" w:rsidRDefault="00CD4828" w:rsidP="00450F8E">
      <w:pPr>
        <w:pStyle w:val="FootnoteText"/>
        <w:widowControl w:val="0"/>
        <w:bidi/>
        <w:spacing w:after="120" w:line="276" w:lineRule="auto"/>
        <w:ind w:firstLine="144"/>
        <w:jc w:val="both"/>
        <w:rPr>
          <w:rFonts w:ascii="FbFrankReal" w:hAnsi="FbFrankReal" w:cs="FbFrankReal"/>
          <w:rtl/>
        </w:rPr>
      </w:pPr>
      <w:r w:rsidRPr="00450F8E">
        <w:rPr>
          <w:rFonts w:ascii="FbFrankReal" w:hAnsi="FbFrankReal" w:cs="FbFrankReal"/>
        </w:rPr>
        <w:footnoteRef/>
      </w:r>
      <w:r w:rsidRPr="00450F8E">
        <w:rPr>
          <w:rFonts w:ascii="FbFrankReal" w:hAnsi="FbFrankReal" w:cs="FbFrankReal"/>
        </w:rPr>
        <w:t xml:space="preserve"> </w:t>
      </w:r>
      <w:r>
        <w:rPr>
          <w:rFonts w:ascii="FbFrankReal" w:hAnsi="FbFrankReal" w:cs="FbFrankReal" w:hint="cs"/>
          <w:rtl/>
        </w:rPr>
        <w:t xml:space="preserve">) </w:t>
      </w:r>
      <w:r w:rsidRPr="00450F8E">
        <w:rPr>
          <w:rFonts w:ascii="FbFrankReal" w:hAnsi="FbFrankReal" w:cs="FbFrankReal"/>
          <w:rtl/>
        </w:rPr>
        <w:t>אם כי "רוב נשי דידן מחמירין לעצמן וזהירות וזריזות לקיים רוב מ"ע שהז"ג".</w:t>
      </w:r>
    </w:p>
  </w:footnote>
  <w:footnote w:id="221">
    <w:p w14:paraId="01028F2B" w14:textId="77777777" w:rsidR="00CD4828" w:rsidRPr="00494C7E" w:rsidRDefault="00CD4828" w:rsidP="00450F8E">
      <w:pPr>
        <w:pStyle w:val="FootnoteText"/>
        <w:widowControl w:val="0"/>
        <w:bidi/>
        <w:spacing w:after="120" w:line="276" w:lineRule="auto"/>
        <w:ind w:firstLine="144"/>
        <w:jc w:val="both"/>
        <w:rPr>
          <w:rFonts w:ascii="Narkisim" w:hAnsi="Narkisim" w:cs="Narkisim"/>
          <w:rtl/>
        </w:rPr>
      </w:pPr>
      <w:r w:rsidRPr="00450F8E">
        <w:rPr>
          <w:rFonts w:ascii="FbFrankReal" w:hAnsi="FbFrankReal" w:cs="FbFrankReal"/>
        </w:rPr>
        <w:footnoteRef/>
      </w:r>
      <w:r w:rsidRPr="00450F8E">
        <w:rPr>
          <w:rFonts w:ascii="FbFrankReal" w:hAnsi="FbFrankReal" w:cs="FbFrankReal"/>
        </w:rPr>
        <w:t xml:space="preserve"> </w:t>
      </w:r>
      <w:r>
        <w:rPr>
          <w:rFonts w:ascii="FbFrankReal" w:hAnsi="FbFrankReal" w:cs="FbFrankReal" w:hint="cs"/>
          <w:rtl/>
        </w:rPr>
        <w:t xml:space="preserve">) </w:t>
      </w:r>
      <w:r w:rsidRPr="00450F8E">
        <w:rPr>
          <w:rFonts w:ascii="FbFrankReal" w:hAnsi="FbFrankReal" w:cs="FbFrankReal" w:hint="cs"/>
          <w:rtl/>
        </w:rPr>
        <w:t>לר</w:t>
      </w:r>
      <w:r w:rsidRPr="00450F8E">
        <w:rPr>
          <w:rFonts w:ascii="FbFrankReal" w:hAnsi="FbFrankReal" w:cs="FbFrankReal"/>
          <w:rtl/>
        </w:rPr>
        <w:t>בי יוחנן ב"ר אהרן לוריא</w:t>
      </w:r>
      <w:r w:rsidRPr="00450F8E">
        <w:rPr>
          <w:rFonts w:ascii="FbFrankReal" w:hAnsi="FbFrankReal" w:cs="FbFrankReal" w:hint="cs"/>
          <w:rtl/>
        </w:rPr>
        <w:t>,</w:t>
      </w:r>
      <w:r w:rsidRPr="00450F8E">
        <w:rPr>
          <w:rFonts w:ascii="FbFrankReal" w:hAnsi="FbFrankReal" w:cs="FbFrankReal"/>
          <w:rtl/>
        </w:rPr>
        <w:t xml:space="preserve"> מכון ירושלים תשנ"ח</w:t>
      </w:r>
      <w:r w:rsidRPr="00450F8E">
        <w:rPr>
          <w:rFonts w:ascii="FbFrankReal" w:hAnsi="FbFrankReal" w:cs="FbFrankReal" w:hint="cs"/>
          <w:rtl/>
        </w:rPr>
        <w:t>.</w:t>
      </w:r>
    </w:p>
  </w:footnote>
  <w:footnote w:id="222">
    <w:p w14:paraId="6EE88AC0" w14:textId="413235EB" w:rsidR="00CD4828" w:rsidRPr="00B407D3" w:rsidRDefault="00CD4828" w:rsidP="00B407D3">
      <w:pPr>
        <w:pStyle w:val="FootnoteText"/>
        <w:widowControl w:val="0"/>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סוכה כו ע"א, רש"י ד"ה תגריהם</w:t>
      </w:r>
    </w:p>
  </w:footnote>
  <w:footnote w:id="223">
    <w:p w14:paraId="6A1FCD47" w14:textId="6C444047" w:rsidR="00CD4828" w:rsidRPr="00B407D3" w:rsidRDefault="00CD4828" w:rsidP="00B407D3">
      <w:pPr>
        <w:pStyle w:val="FootnoteText"/>
        <w:widowControl w:val="0"/>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וכן מבואר בליקוטי דברי הרב על המשנה ברורה (שם) ובזכרון יעקב קאפל (להר' א"י סילברברג) סי' ה'.</w:t>
      </w:r>
    </w:p>
  </w:footnote>
  <w:footnote w:id="224">
    <w:p w14:paraId="6112FB6D" w14:textId="15341477" w:rsidR="00CD4828" w:rsidRPr="00B407D3" w:rsidRDefault="00CD4828" w:rsidP="00B407D3">
      <w:pPr>
        <w:pStyle w:val="FootnoteText"/>
        <w:widowControl w:val="0"/>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 xml:space="preserve">ובכת"ס (או"ח סי' קי"ט) כ' "שיהי' עוסק במצוה כזו שיש לו בה ג"כ הנאה עצמית, ומכוין גם להנאתו, שיהי' פטור ממצוה אחרת שאין לו בה רק קיום מצות ה' </w:t>
      </w:r>
      <w:r w:rsidRPr="00B407D3">
        <w:rPr>
          <w:rFonts w:ascii="FbFrankReal" w:hAnsi="FbFrankReal" w:cs="FbFrankReal"/>
          <w:rtl/>
        </w:rPr>
        <w:t>–</w:t>
      </w:r>
      <w:r w:rsidRPr="00B407D3">
        <w:rPr>
          <w:rFonts w:ascii="FbFrankReal" w:hAnsi="FbFrankReal" w:cs="FbFrankReal" w:hint="cs"/>
          <w:rtl/>
        </w:rPr>
        <w:t xml:space="preserve"> לא מוכח.. ומצד השכל שגדולה הרבה מצוה שאין לו בה שום תועלת והרוחה ממצוה שיש לו בה הרוחה גם אם גם למצוה או לעיקר מצוה קמכוין, ואין מן הדין שתודחה מצוה זו שכולה לה' מפני זה שאינה כולה לה'.. אם יש לו בו הנאת ריוח הגם שלמצוה יחשב לו ומקבל שכר עליה, מ"מ לא יפטור עי"ז ממצוה אחרת. והוא כ(עין) דברינו בשיטת אדה"ז (ראה הערה 8).</w:t>
      </w:r>
    </w:p>
    <w:p w14:paraId="30446E3F" w14:textId="77777777" w:rsidR="00CD4828" w:rsidRPr="00B407D3" w:rsidRDefault="00CD4828" w:rsidP="00B407D3">
      <w:pPr>
        <w:pStyle w:val="FootnoteText"/>
        <w:widowControl w:val="0"/>
        <w:bidi/>
        <w:spacing w:after="120" w:line="276" w:lineRule="auto"/>
        <w:ind w:firstLine="144"/>
        <w:jc w:val="both"/>
        <w:rPr>
          <w:rFonts w:ascii="FbFrankReal" w:hAnsi="FbFrankReal" w:cs="FbFrankReal"/>
          <w:rtl/>
        </w:rPr>
      </w:pPr>
      <w:r w:rsidRPr="00B407D3">
        <w:rPr>
          <w:rFonts w:ascii="FbFrankReal" w:hAnsi="FbFrankReal" w:cs="FbFrankReal" w:hint="cs"/>
          <w:rtl/>
        </w:rPr>
        <w:t>והנה הכת"ס הובא בביאור הלכה (או"ח סי' תר"מ פ"ז ד"ה שלוחי) וז"ל "עי' בתשובת כ"ס סקי"ט דדוקא כשהיא כולה לה' ואין בה הנאה לעצמה, אבל בהולך בשכר ועיקרו של השליח להנאתו מתכוין, לא נפטר עי"ז ממצות סוכה ע"ש. ועי' לעיל סימן ל"ח בבה"ל ד"ה הם ותגריהם כו'".</w:t>
      </w:r>
    </w:p>
    <w:p w14:paraId="4C464512" w14:textId="77777777" w:rsidR="00CD4828" w:rsidRPr="00B407D3" w:rsidRDefault="00CD4828" w:rsidP="00B407D3">
      <w:pPr>
        <w:pStyle w:val="FootnoteText"/>
        <w:widowControl w:val="0"/>
        <w:bidi/>
        <w:spacing w:after="120" w:line="276" w:lineRule="auto"/>
        <w:ind w:firstLine="144"/>
        <w:jc w:val="both"/>
        <w:rPr>
          <w:rFonts w:ascii="FbFrankReal" w:hAnsi="FbFrankReal" w:cs="FbFrankReal"/>
          <w:rtl/>
        </w:rPr>
      </w:pPr>
      <w:r w:rsidRPr="00B407D3">
        <w:rPr>
          <w:rFonts w:ascii="FbFrankReal" w:hAnsi="FbFrankReal" w:cs="FbFrankReal" w:hint="cs"/>
          <w:rtl/>
        </w:rPr>
        <w:t>ודבריו צע"ג, שהרי מפורש בכת"ס שאפי' אם אין עיקרו להנאתו (אלא שהוא גם להנאתו) שלא נפטר עי"ז ממצות סוכה (וכלשונו בסוף התשובה "דכל העוסק במצוה פטור מן המצוה ליכא רק כשהיא כולה לה' ואין לו בה הנאה לעצמו.. וכל שכן בנדון שלפנינו כו' דעיקרו של השליח להנאתו מתכוין"), דלא כהמבואר במשנה ברורה סי' ל"ח שם.</w:t>
      </w:r>
    </w:p>
    <w:p w14:paraId="7F80AE91" w14:textId="0A01D208" w:rsidR="00CD4828" w:rsidRPr="00B407D3" w:rsidRDefault="00CD4828" w:rsidP="00B407D3">
      <w:pPr>
        <w:pStyle w:val="FootnoteText"/>
        <w:widowControl w:val="0"/>
        <w:bidi/>
        <w:spacing w:after="120" w:line="276" w:lineRule="auto"/>
        <w:ind w:firstLine="144"/>
        <w:jc w:val="both"/>
        <w:rPr>
          <w:rFonts w:ascii="FbFrankReal" w:hAnsi="FbFrankReal" w:cs="FbFrankReal"/>
          <w:rtl/>
        </w:rPr>
      </w:pPr>
      <w:r w:rsidRPr="00B407D3">
        <w:rPr>
          <w:rFonts w:ascii="FbFrankReal" w:hAnsi="FbFrankReal" w:cs="FbFrankReal" w:hint="cs"/>
          <w:rtl/>
        </w:rPr>
        <w:t>ועי' עוד בביאור הלכה או"ח סי' ע' ס"ד ד"ה הי' עוסק (הכס"מ שמביא בהמג"א הוא דהל' קרי"ש פ"ד ה"ה).</w:t>
      </w:r>
    </w:p>
  </w:footnote>
  <w:footnote w:id="225">
    <w:p w14:paraId="06B5FAFF" w14:textId="5EF24639" w:rsidR="00CD4828" w:rsidRPr="00B407D3" w:rsidRDefault="00CD4828" w:rsidP="00B407D3">
      <w:pPr>
        <w:pStyle w:val="FootnoteText"/>
        <w:widowControl w:val="0"/>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כמה דברים דלקמן יובנו ויומתקו, והם כהוספה על מה שביארתי בהערות וביאורים גליון א'קכא.</w:t>
      </w:r>
    </w:p>
    <w:p w14:paraId="0E6AC81B" w14:textId="77777777" w:rsidR="00CD4828" w:rsidRPr="00B407D3" w:rsidRDefault="00CD4828" w:rsidP="00B407D3">
      <w:pPr>
        <w:pStyle w:val="FootnoteText"/>
        <w:widowControl w:val="0"/>
        <w:bidi/>
        <w:spacing w:after="120" w:line="276" w:lineRule="auto"/>
        <w:ind w:firstLine="144"/>
        <w:jc w:val="both"/>
        <w:rPr>
          <w:rFonts w:ascii="FbFrankReal" w:hAnsi="FbFrankReal" w:cs="FbFrankReal"/>
          <w:rtl/>
        </w:rPr>
      </w:pPr>
    </w:p>
  </w:footnote>
  <w:footnote w:id="226">
    <w:p w14:paraId="4B28D726" w14:textId="303D356E" w:rsidR="00CD4828" w:rsidRPr="00B407D3" w:rsidRDefault="00CD4828" w:rsidP="00B407D3">
      <w:pPr>
        <w:pStyle w:val="FootnoteText"/>
        <w:widowControl w:val="0"/>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וצ"ע למה מביא אדה"ז גם הא דמהיות טוב אל תקרא רע? וי"ל בזה (בדוחק עכ"פ). ושו"ר בדברות משה קידושין סי' מ"ג סוף ענף ב שמדבר בזה.</w:t>
      </w:r>
    </w:p>
  </w:footnote>
  <w:footnote w:id="227">
    <w:p w14:paraId="45CE286A" w14:textId="6A84496F" w:rsidR="00CD4828" w:rsidRPr="00B407D3" w:rsidRDefault="00CD4828" w:rsidP="00B407D3">
      <w:pPr>
        <w:pStyle w:val="FootnoteText"/>
        <w:widowControl w:val="0"/>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ולפי"ז מובן שאיני נוגע לכאן הראיות של המשנ"ב, שהרי לא מדובר באם יוצא במצוה כשמכוון גם כן להנאת עצמו, אלא שבאם עשית מצוה כזה אומרים העוסק במצוה פטור מן המצוה.</w:t>
      </w:r>
    </w:p>
  </w:footnote>
  <w:footnote w:id="228">
    <w:p w14:paraId="1122EFAA" w14:textId="1E0F3394" w:rsidR="00CD4828" w:rsidRPr="00B407D3" w:rsidRDefault="00CD4828" w:rsidP="00B407D3">
      <w:pPr>
        <w:pStyle w:val="FootnoteText"/>
        <w:widowControl w:val="0"/>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דוגמא רחוקה: המבואר דתניא פכ"ג "דמי שאין תורתו אומנתו צריך להפסיק היינו מאחר דמפסיק ומבטל בלאו הכי".</w:t>
      </w:r>
    </w:p>
  </w:footnote>
  <w:footnote w:id="229">
    <w:p w14:paraId="04510C60" w14:textId="06EE3F78" w:rsidR="00CD4828" w:rsidRPr="00B407D3" w:rsidRDefault="00CD4828" w:rsidP="00B407D3">
      <w:pPr>
        <w:pStyle w:val="FootnoteText"/>
        <w:widowControl w:val="0"/>
        <w:bidi/>
        <w:spacing w:after="120" w:line="276" w:lineRule="auto"/>
        <w:ind w:firstLine="144"/>
        <w:jc w:val="both"/>
        <w:rPr>
          <w:rFonts w:ascii="FbFrankReal" w:hAnsi="FbFrankReal" w:cs="FbFrankReal"/>
          <w:rtl/>
        </w:rPr>
      </w:pPr>
      <w:r w:rsidRPr="00B407D3">
        <w:rPr>
          <w:rFonts w:ascii="FbFrankReal" w:hAnsi="FbFrankReal" w:cs="FbFrankReal"/>
        </w:rPr>
        <w:footnoteRef/>
      </w:r>
      <w:r w:rsidRPr="00B407D3">
        <w:rPr>
          <w:rFonts w:ascii="FbFrankReal" w:hAnsi="FbFrankReal" w:cs="FbFrankReal"/>
        </w:rPr>
        <w:t xml:space="preserve"> </w:t>
      </w:r>
      <w:r>
        <w:rPr>
          <w:rFonts w:ascii="FbFrankReal" w:hAnsi="FbFrankReal" w:cs="FbFrankReal" w:hint="cs"/>
          <w:rtl/>
        </w:rPr>
        <w:t xml:space="preserve">) </w:t>
      </w:r>
      <w:r w:rsidRPr="00B407D3">
        <w:rPr>
          <w:rFonts w:ascii="FbFrankReal" w:hAnsi="FbFrankReal" w:cs="FbFrankReal" w:hint="cs"/>
          <w:rtl/>
        </w:rPr>
        <w:t>ולפי המבואר בפנים, לפי דעת אדה"ז - אין הדין דעוסק במצוה כשגם כן מתכון להנאת עצמו, משא"כ להחת"ס (המובא בהע' 3) החיסרון הוא שאין הבנה לומר שמצוה בלי הנאה להנאת עצמו לא ידחה מצוה שעושה בכונה להנאת עצמו.</w:t>
      </w:r>
    </w:p>
    <w:p w14:paraId="34547A85" w14:textId="77777777" w:rsidR="00CD4828" w:rsidRPr="00B407D3" w:rsidRDefault="00CD4828" w:rsidP="00B407D3">
      <w:pPr>
        <w:pStyle w:val="FootnoteText"/>
        <w:widowControl w:val="0"/>
        <w:bidi/>
        <w:spacing w:after="120" w:line="276" w:lineRule="auto"/>
        <w:ind w:firstLine="144"/>
        <w:jc w:val="both"/>
        <w:rPr>
          <w:rFonts w:ascii="FbFrankReal" w:hAnsi="FbFrankReal" w:cs="FbFrankReal"/>
          <w:rtl/>
        </w:rPr>
      </w:pPr>
      <w:r w:rsidRPr="00B407D3">
        <w:rPr>
          <w:rFonts w:ascii="FbFrankReal" w:hAnsi="FbFrankReal" w:cs="FbFrankReal" w:hint="cs"/>
          <w:rtl/>
        </w:rPr>
        <w:t>ולהעיר מפיהמ"ש להרמב"ם על פרקי אבות פ"ב מ"א. פי' מגן אבות להרשב"ץ שם. והט"ז לאו"ח סי' קצ"א ס"א. ואכמ"ל.</w:t>
      </w:r>
    </w:p>
    <w:p w14:paraId="27ED0A46" w14:textId="77777777" w:rsidR="00CD4828" w:rsidRDefault="00CD4828" w:rsidP="00B407D3">
      <w:pPr>
        <w:pStyle w:val="FootnoteText"/>
        <w:rPr>
          <w:rtl/>
        </w:rPr>
      </w:pPr>
    </w:p>
  </w:footnote>
  <w:footnote w:id="230">
    <w:p w14:paraId="7478C375" w14:textId="5AEDA4A4" w:rsidR="00CD4828" w:rsidRPr="00115C39" w:rsidRDefault="00CD4828" w:rsidP="00115C39">
      <w:pPr>
        <w:pStyle w:val="FootnoteText"/>
        <w:widowControl w:val="0"/>
        <w:bidi/>
        <w:spacing w:after="120" w:line="276" w:lineRule="auto"/>
        <w:ind w:firstLine="144"/>
        <w:jc w:val="both"/>
        <w:rPr>
          <w:rFonts w:ascii="FbFrankReal" w:hAnsi="FbFrankReal" w:cs="FbFrankReal"/>
          <w:rtl/>
        </w:rPr>
      </w:pPr>
      <w:r w:rsidRPr="00115C39">
        <w:rPr>
          <w:rFonts w:ascii="FbFrankReal" w:hAnsi="FbFrankReal" w:cs="FbFrankReal"/>
        </w:rPr>
        <w:footnoteRef/>
      </w:r>
      <w:r w:rsidRPr="00115C39">
        <w:rPr>
          <w:rFonts w:ascii="FbFrankReal" w:hAnsi="FbFrankReal" w:cs="FbFrankReal"/>
        </w:rPr>
        <w:t xml:space="preserve"> </w:t>
      </w:r>
      <w:r>
        <w:rPr>
          <w:rFonts w:ascii="FbFrankReal" w:hAnsi="FbFrankReal" w:cs="FbFrankReal" w:hint="cs"/>
          <w:rtl/>
        </w:rPr>
        <w:t>)</w:t>
      </w:r>
      <w:r w:rsidRPr="00115C39">
        <w:rPr>
          <w:rFonts w:ascii="FbFrankReal" w:hAnsi="FbFrankReal" w:cs="FbFrankReal" w:hint="cs"/>
          <w:rtl/>
        </w:rPr>
        <w:t xml:space="preserve"> מדיוק הלשון (מלמעלה) יש במשמע שהפי' כך: (נוגע ב)הקציצה (כלומר בהתיתורא) מן הצד, ולא מלמעלה (בהבית). ועי' לקמן שכ"ק אדמו"ר הי' נוגע רק בהבית.</w:t>
      </w:r>
    </w:p>
  </w:footnote>
  <w:footnote w:id="231">
    <w:p w14:paraId="57EF5E5B" w14:textId="1AD2C040" w:rsidR="00CD4828" w:rsidRPr="00115C39" w:rsidRDefault="00CD4828" w:rsidP="00115C39">
      <w:pPr>
        <w:pStyle w:val="FootnoteText"/>
        <w:widowControl w:val="0"/>
        <w:bidi/>
        <w:spacing w:after="120" w:line="276" w:lineRule="auto"/>
        <w:ind w:firstLine="144"/>
        <w:jc w:val="both"/>
        <w:rPr>
          <w:rFonts w:ascii="FbFrankReal" w:hAnsi="FbFrankReal" w:cs="FbFrankReal"/>
          <w:rtl/>
        </w:rPr>
      </w:pPr>
      <w:r w:rsidRPr="00115C39">
        <w:rPr>
          <w:rFonts w:ascii="FbFrankReal" w:hAnsi="FbFrankReal" w:cs="FbFrankReal"/>
        </w:rPr>
        <w:footnoteRef/>
      </w:r>
      <w:r w:rsidRPr="00115C39">
        <w:rPr>
          <w:rFonts w:ascii="FbFrankReal" w:hAnsi="FbFrankReal" w:cs="FbFrankReal"/>
        </w:rPr>
        <w:t xml:space="preserve"> </w:t>
      </w:r>
      <w:r>
        <w:rPr>
          <w:rFonts w:ascii="FbFrankReal" w:hAnsi="FbFrankReal" w:cs="FbFrankReal" w:hint="cs"/>
          <w:rtl/>
        </w:rPr>
        <w:t>)</w:t>
      </w:r>
      <w:r w:rsidRPr="00115C39">
        <w:rPr>
          <w:rFonts w:ascii="FbFrankReal" w:hAnsi="FbFrankReal" w:cs="FbFrankReal" w:hint="cs"/>
          <w:rtl/>
        </w:rPr>
        <w:t xml:space="preserve"> להעיר שעפ"ז דוקא י"ל דיוקו של הרב לוי"ר חנוגע בהשי"נין הבולטות, ואכ"מ.</w:t>
      </w:r>
    </w:p>
  </w:footnote>
  <w:footnote w:id="232">
    <w:p w14:paraId="1503B6D5" w14:textId="22262075" w:rsidR="00CD4828" w:rsidRPr="00115C39" w:rsidRDefault="00CD4828" w:rsidP="00115C39">
      <w:pPr>
        <w:pStyle w:val="FootnoteText"/>
        <w:widowControl w:val="0"/>
        <w:bidi/>
        <w:spacing w:after="120" w:line="276" w:lineRule="auto"/>
        <w:ind w:firstLine="144"/>
        <w:jc w:val="both"/>
        <w:rPr>
          <w:rFonts w:ascii="FbFrankReal" w:hAnsi="FbFrankReal" w:cs="FbFrankReal"/>
          <w:rtl/>
        </w:rPr>
      </w:pPr>
      <w:r w:rsidRPr="00115C39">
        <w:rPr>
          <w:rFonts w:ascii="FbFrankReal" w:hAnsi="FbFrankReal" w:cs="FbFrankReal"/>
        </w:rPr>
        <w:footnoteRef/>
      </w:r>
      <w:r w:rsidRPr="00115C39">
        <w:rPr>
          <w:rFonts w:ascii="FbFrankReal" w:hAnsi="FbFrankReal" w:cs="FbFrankReal"/>
        </w:rPr>
        <w:t xml:space="preserve"> </w:t>
      </w:r>
      <w:r>
        <w:rPr>
          <w:rFonts w:ascii="FbFrankReal" w:hAnsi="FbFrankReal" w:cs="FbFrankReal" w:hint="cs"/>
          <w:rtl/>
        </w:rPr>
        <w:t>)</w:t>
      </w:r>
      <w:r w:rsidRPr="00115C39">
        <w:rPr>
          <w:rFonts w:ascii="FbFrankReal" w:hAnsi="FbFrankReal" w:cs="FbFrankReal" w:hint="cs"/>
          <w:rtl/>
        </w:rPr>
        <w:t xml:space="preserve"> להעיר מהנרשם לפנ"ז בסוף ברכת ברוך שאמר: "מעביר על עין ימין אח"כ על עין שמאל ואח"כ נושק פ"א".</w:t>
      </w:r>
    </w:p>
  </w:footnote>
  <w:footnote w:id="233">
    <w:p w14:paraId="26238273"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cs"/>
          <w:rtl/>
        </w:rPr>
        <w:t>י"א פעמים 'בעצם היום הזה' ופעם אחת 'עד עצם היום הזה'. וע"פ ה'קונקורדנציה' נמצא בכל התנ"ך 'בעצם (או 'עד עצם' או 'את עצם') היום הזה י"ח פעמים.</w:t>
      </w:r>
    </w:p>
    <w:p w14:paraId="3B5029C7"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Pr>
      </w:pPr>
      <w:r w:rsidRPr="008A2FAC">
        <w:rPr>
          <w:rFonts w:ascii="FbFrankReal" w:hAnsi="FbFrankReal" w:cs="FbFrankReal" w:hint="cs"/>
          <w:rtl/>
        </w:rPr>
        <w:t>בס' 'עצם היום הזה במספר וספירה' (י. וינברג, ספריית מדרש הפרד"ס תשס"ח) האריך ביותר מארבע מאות דפים בסויא זו, ומברר עשר שיטות בפירוש 'עצם היום הזה'.</w:t>
      </w:r>
    </w:p>
  </w:footnote>
  <w:footnote w:id="234">
    <w:p w14:paraId="0D5F9362"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לב, מח.</w:t>
      </w:r>
    </w:p>
  </w:footnote>
  <w:footnote w:id="235">
    <w:p w14:paraId="26A5D325"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cs"/>
          <w:rtl/>
        </w:rPr>
        <w:t>מ</w:t>
      </w:r>
      <w:r w:rsidRPr="008A2FAC">
        <w:rPr>
          <w:rFonts w:ascii="FbFrankReal" w:hAnsi="FbFrankReal" w:cs="FbFrankReal" w:hint="eastAsia"/>
          <w:rtl/>
        </w:rPr>
        <w:t>ספרי</w:t>
      </w:r>
      <w:r w:rsidRPr="008A2FAC">
        <w:rPr>
          <w:rFonts w:ascii="FbFrankReal" w:hAnsi="FbFrankReal" w:cs="FbFrankReal" w:hint="cs"/>
          <w:rtl/>
        </w:rPr>
        <w:t xml:space="preserve"> עה"פ. נתבאר בארוכה בלקו"ש שם ע' 339 ואילך.</w:t>
      </w:r>
    </w:p>
  </w:footnote>
  <w:footnote w:id="236">
    <w:p w14:paraId="42A2034A"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נח ז, יג. וז"ל סדר הדורות (אלף תרנ"ו): 'בעצם היום הזה בא נח, ולא אמר 'ביום הזה' כמו שאמר למעלה (שם, יא), להורות לך שיום הכניסה היה ביום ד'*. מכאן נראה שהוציאו חז"ל (שבת יט.) אין מפליגין בספינה פחות מג' ימים לפני השבת, לכך אמר 'בעצם היום', בעיצומו של יום, איזה יום שהשמש יותר חזק הוא יום ד' שבו נתלו המאורות ואז החמה בחזקתה'.</w:t>
      </w:r>
    </w:p>
    <w:p w14:paraId="5C650759"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hint="cs"/>
          <w:rtl/>
        </w:rPr>
        <w:t>*) וכתב בנחל עדן שכ"ה באמת לפי החשבון שבאלף תרנ"ו חל י"ז במרחשון ביום ד'. וגם לפי החשבון ממולד וי"ד היה ג"כ באלף תרנ"ז י"ז חשון ביום ד'.</w:t>
      </w:r>
    </w:p>
  </w:footnote>
  <w:footnote w:id="237">
    <w:p w14:paraId="2AD7B687"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xml:space="preserve">) מש"נ באברהם 'וימל גו' בעצם היום הזה' גו', ופרש"י 'לא נתיירא' כו' </w:t>
      </w:r>
      <w:r w:rsidRPr="008A2FAC">
        <w:rPr>
          <w:rFonts w:ascii="FbFrankReal" w:hAnsi="FbFrankReal" w:cs="FbFrankReal"/>
          <w:rtl/>
        </w:rPr>
        <w:t>–</w:t>
      </w:r>
      <w:r w:rsidRPr="008A2FAC">
        <w:rPr>
          <w:rFonts w:ascii="FbFrankReal" w:hAnsi="FbFrankReal" w:cs="FbFrankReal" w:hint="cs"/>
          <w:rtl/>
        </w:rPr>
        <w:t xml:space="preserve"> אינו שייך לנדו"ד, כמבואר בלקו"ש שם הע' 2.</w:t>
      </w:r>
    </w:p>
  </w:footnote>
  <w:footnote w:id="238">
    <w:p w14:paraId="308220AD"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שמות יב, נא.</w:t>
      </w:r>
    </w:p>
  </w:footnote>
  <w:footnote w:id="239">
    <w:p w14:paraId="0B2C5934"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xml:space="preserve">) 'וקראתם בעצם היום הזה מקרא קודש יהיה לכם' </w:t>
      </w:r>
      <w:r w:rsidRPr="008A2FAC">
        <w:rPr>
          <w:rFonts w:ascii="FbFrankReal" w:hAnsi="FbFrankReal" w:cs="FbFrankReal"/>
          <w:rtl/>
        </w:rPr>
        <w:t>–</w:t>
      </w:r>
      <w:r w:rsidRPr="008A2FAC">
        <w:rPr>
          <w:rFonts w:ascii="FbFrankReal" w:hAnsi="FbFrankReal" w:cs="FbFrankReal" w:hint="cs"/>
          <w:rtl/>
        </w:rPr>
        <w:t xml:space="preserve"> ויקרא כג, כא.</w:t>
      </w:r>
    </w:p>
  </w:footnote>
  <w:footnote w:id="240">
    <w:p w14:paraId="3F66D6E3"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cs"/>
          <w:rtl/>
        </w:rPr>
        <w:t>עה"פ (</w:t>
      </w:r>
      <w:r w:rsidRPr="008A2FAC">
        <w:rPr>
          <w:rFonts w:ascii="FbFrankReal" w:hAnsi="FbFrankReal" w:cs="FbFrankReal" w:hint="eastAsia"/>
          <w:rtl/>
        </w:rPr>
        <w:t>ויקרא</w:t>
      </w:r>
      <w:r w:rsidRPr="008A2FAC">
        <w:rPr>
          <w:rFonts w:ascii="FbFrankReal" w:hAnsi="FbFrankReal" w:cs="FbFrankReal"/>
          <w:rtl/>
        </w:rPr>
        <w:t xml:space="preserve"> </w:t>
      </w:r>
      <w:r w:rsidRPr="008A2FAC">
        <w:rPr>
          <w:rFonts w:ascii="FbFrankReal" w:hAnsi="FbFrankReal" w:cs="FbFrankReal" w:hint="cs"/>
          <w:rtl/>
        </w:rPr>
        <w:t>שם</w:t>
      </w:r>
      <w:r w:rsidRPr="008A2FAC">
        <w:rPr>
          <w:rFonts w:ascii="FbFrankReal" w:hAnsi="FbFrankReal" w:cs="FbFrankReal"/>
          <w:rtl/>
        </w:rPr>
        <w:t>, כ</w:t>
      </w:r>
      <w:r w:rsidRPr="008A2FAC">
        <w:rPr>
          <w:rFonts w:ascii="FbFrankReal" w:hAnsi="FbFrankReal" w:cs="FbFrankReal" w:hint="cs"/>
          <w:rtl/>
        </w:rPr>
        <w:t>ח) 'וכל מלאכה לא תעשו בעצם היום הזה כי יום כיפורים הוא'.</w:t>
      </w:r>
    </w:p>
  </w:footnote>
  <w:footnote w:id="241">
    <w:p w14:paraId="674EA8BD"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xml:space="preserve">) 'ולחם וקלי וכרמל לא תאכלו עד עצם היום הזה' </w:t>
      </w:r>
      <w:r w:rsidRPr="008A2FAC">
        <w:rPr>
          <w:rFonts w:ascii="FbFrankReal" w:hAnsi="FbFrankReal" w:cs="FbFrankReal"/>
          <w:rtl/>
        </w:rPr>
        <w:t>–</w:t>
      </w:r>
      <w:r w:rsidRPr="008A2FAC">
        <w:rPr>
          <w:rFonts w:ascii="FbFrankReal" w:hAnsi="FbFrankReal" w:cs="FbFrankReal" w:hint="cs"/>
          <w:rtl/>
        </w:rPr>
        <w:t xml:space="preserve"> שם, יד.</w:t>
      </w:r>
    </w:p>
  </w:footnote>
  <w:footnote w:id="242">
    <w:p w14:paraId="4FAC588A"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ר"ה ל. סוכה מא. מנחות סח:</w:t>
      </w:r>
    </w:p>
  </w:footnote>
  <w:footnote w:id="243">
    <w:p w14:paraId="21CD85F8"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xml:space="preserve">) ויקרא כג, כא. שם, כח. שם, כט. כן הק' והאריך בזה בס' 'עצם היום הזה' הנ"ל הע' </w:t>
      </w:r>
      <w:r w:rsidRPr="008A2FAC">
        <w:rPr>
          <w:rFonts w:ascii="FbFrankReal" w:hAnsi="FbFrankReal" w:cs="FbFrankReal"/>
          <w:rtl/>
        </w:rPr>
        <w:fldChar w:fldCharType="begin"/>
      </w:r>
      <w:r w:rsidRPr="008A2FAC">
        <w:rPr>
          <w:rFonts w:ascii="FbFrankReal" w:hAnsi="FbFrankReal" w:cs="FbFrankReal"/>
          <w:rtl/>
        </w:rPr>
        <w:instrText xml:space="preserve"> </w:instrText>
      </w:r>
      <w:r w:rsidRPr="008A2FAC">
        <w:rPr>
          <w:rFonts w:ascii="FbFrankReal" w:hAnsi="FbFrankReal" w:cs="FbFrankReal"/>
        </w:rPr>
        <w:instrText xml:space="preserve">NOTEREF </w:instrText>
      </w:r>
      <w:r w:rsidRPr="008A2FAC">
        <w:rPr>
          <w:rFonts w:ascii="FbFrankReal" w:hAnsi="FbFrankReal" w:cs="FbFrankReal"/>
          <w:rtl/>
        </w:rPr>
        <w:instrText>_</w:instrText>
      </w:r>
      <w:r w:rsidRPr="008A2FAC">
        <w:rPr>
          <w:rFonts w:ascii="FbFrankReal" w:hAnsi="FbFrankReal" w:cs="FbFrankReal"/>
        </w:rPr>
        <w:instrText>Ref496602669 \h</w:instrText>
      </w:r>
      <w:r w:rsidRPr="008A2FAC">
        <w:rPr>
          <w:rFonts w:ascii="FbFrankReal" w:hAnsi="FbFrankReal" w:cs="FbFrankReal"/>
          <w:rtl/>
        </w:rPr>
        <w:instrText xml:space="preserve"> </w:instrText>
      </w:r>
      <w:r>
        <w:rPr>
          <w:rFonts w:ascii="FbFrankReal" w:hAnsi="FbFrankReal" w:cs="FbFrankReal"/>
          <w:rtl/>
        </w:rPr>
        <w:instrText xml:space="preserve"> \* </w:instrText>
      </w:r>
      <w:r>
        <w:rPr>
          <w:rFonts w:ascii="FbFrankReal" w:hAnsi="FbFrankReal" w:cs="FbFrankReal"/>
        </w:rPr>
        <w:instrText>MERGEFORMAT</w:instrText>
      </w:r>
      <w:r>
        <w:rPr>
          <w:rFonts w:ascii="FbFrankReal" w:hAnsi="FbFrankReal" w:cs="FbFrankReal"/>
          <w:rtl/>
        </w:rPr>
        <w:instrText xml:space="preserve"> </w:instrText>
      </w:r>
      <w:r w:rsidRPr="008A2FAC">
        <w:rPr>
          <w:rFonts w:ascii="FbFrankReal" w:hAnsi="FbFrankReal" w:cs="FbFrankReal"/>
          <w:rtl/>
        </w:rPr>
      </w:r>
      <w:r w:rsidRPr="008A2FAC">
        <w:rPr>
          <w:rFonts w:ascii="FbFrankReal" w:hAnsi="FbFrankReal" w:cs="FbFrankReal"/>
          <w:rtl/>
        </w:rPr>
        <w:fldChar w:fldCharType="separate"/>
      </w:r>
      <w:r w:rsidR="00505F83">
        <w:rPr>
          <w:rFonts w:ascii="FbFrankReal" w:hAnsi="FbFrankReal" w:cs="FbFrankReal"/>
          <w:b/>
          <w:bCs/>
        </w:rPr>
        <w:t>Error! Bookmark not defined.</w:t>
      </w:r>
      <w:r w:rsidRPr="008A2FAC">
        <w:rPr>
          <w:rFonts w:ascii="FbFrankReal" w:hAnsi="FbFrankReal" w:cs="FbFrankReal"/>
          <w:rtl/>
        </w:rPr>
        <w:fldChar w:fldCharType="end"/>
      </w:r>
      <w:r w:rsidRPr="008A2FAC">
        <w:rPr>
          <w:rFonts w:ascii="FbFrankReal" w:hAnsi="FbFrankReal" w:cs="FbFrankReal" w:hint="cs"/>
          <w:rtl/>
        </w:rPr>
        <w:t>.</w:t>
      </w:r>
    </w:p>
  </w:footnote>
  <w:footnote w:id="244">
    <w:p w14:paraId="64993AC8"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xml:space="preserve">) חכ"ד פי"ט ('בעצם היום </w:t>
      </w:r>
      <w:r w:rsidRPr="008A2FAC">
        <w:rPr>
          <w:rFonts w:ascii="FbFrankReal" w:hAnsi="FbFrankReal" w:cs="FbFrankReal"/>
          <w:rtl/>
        </w:rPr>
        <w:t>–</w:t>
      </w:r>
      <w:r w:rsidRPr="008A2FAC">
        <w:rPr>
          <w:rFonts w:ascii="FbFrankReal" w:hAnsi="FbFrankReal" w:cs="FbFrankReal" w:hint="cs"/>
          <w:rtl/>
        </w:rPr>
        <w:t xml:space="preserve"> בכרן-זמן') אות כ' (ע' רמו).</w:t>
      </w:r>
    </w:p>
  </w:footnote>
  <w:footnote w:id="245">
    <w:p w14:paraId="6570F3A1"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Pr>
      </w:pPr>
      <w:r w:rsidRPr="008A2FAC">
        <w:rPr>
          <w:rFonts w:ascii="FbFrankReal" w:hAnsi="FbFrankReal" w:cs="FbFrankReal"/>
        </w:rPr>
        <w:footnoteRef/>
      </w:r>
      <w:r w:rsidRPr="008A2FAC">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cs"/>
          <w:rtl/>
        </w:rPr>
        <w:t>ראה בארוכה מפענח צפונות פ"ג סימן י'.</w:t>
      </w:r>
    </w:p>
  </w:footnote>
  <w:footnote w:id="246">
    <w:p w14:paraId="393F53AF"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xml:space="preserve">) כלומר, </w:t>
      </w:r>
      <w:r w:rsidRPr="008A2FAC">
        <w:rPr>
          <w:rFonts w:ascii="FbFrankReal" w:hAnsi="FbFrankReal" w:cs="FbFrankReal"/>
          <w:rtl/>
        </w:rPr>
        <w:t>ש'</w:t>
      </w:r>
      <w:r w:rsidRPr="008A2FAC">
        <w:rPr>
          <w:rFonts w:ascii="FbFrankReal" w:hAnsi="FbFrankReal" w:cs="FbFrankReal" w:hint="cs"/>
          <w:rtl/>
        </w:rPr>
        <w:t>ב</w:t>
      </w:r>
      <w:r w:rsidRPr="008A2FAC">
        <w:rPr>
          <w:rFonts w:ascii="FbFrankReal" w:hAnsi="FbFrankReal" w:cs="FbFrankReal"/>
          <w:rtl/>
        </w:rPr>
        <w:t xml:space="preserve">עצם היום' </w:t>
      </w:r>
      <w:r w:rsidRPr="008A2FAC">
        <w:rPr>
          <w:rFonts w:ascii="FbFrankReal" w:hAnsi="FbFrankReal" w:cs="FbFrankReal" w:hint="cs"/>
          <w:rtl/>
        </w:rPr>
        <w:t>אינו</w:t>
      </w:r>
      <w:r w:rsidRPr="008A2FAC">
        <w:rPr>
          <w:rFonts w:ascii="FbFrankReal" w:hAnsi="FbFrankReal" w:cs="FbFrankReal"/>
          <w:rtl/>
        </w:rPr>
        <w:t xml:space="preserve"> רק </w:t>
      </w:r>
      <w:r w:rsidRPr="008A2FAC">
        <w:rPr>
          <w:rFonts w:ascii="FbFrankReal" w:hAnsi="FbFrankReal" w:cs="FbFrankReal" w:hint="cs"/>
          <w:rtl/>
        </w:rPr>
        <w:t xml:space="preserve">לימוד </w:t>
      </w:r>
      <w:r w:rsidRPr="008A2FAC">
        <w:rPr>
          <w:rFonts w:ascii="FbFrankReal" w:hAnsi="FbFrankReal" w:cs="FbFrankReal"/>
          <w:rtl/>
        </w:rPr>
        <w:t>שלילי</w:t>
      </w:r>
      <w:r w:rsidRPr="008A2FAC">
        <w:rPr>
          <w:rFonts w:ascii="FbFrankReal" w:hAnsi="FbFrankReal" w:cs="FbFrankReal" w:hint="cs"/>
          <w:rtl/>
        </w:rPr>
        <w:t>,</w:t>
      </w:r>
      <w:r w:rsidRPr="008A2FAC">
        <w:rPr>
          <w:rFonts w:ascii="FbFrankReal" w:hAnsi="FbFrankReal" w:cs="FbFrankReal"/>
          <w:rtl/>
        </w:rPr>
        <w:t xml:space="preserve"> למעט 'תוספות' יו</w:t>
      </w:r>
      <w:r w:rsidRPr="008A2FAC">
        <w:rPr>
          <w:rFonts w:ascii="FbFrankReal" w:hAnsi="FbFrankReal" w:cs="FbFrankReal" w:hint="cs"/>
          <w:rtl/>
        </w:rPr>
        <w:t>ה</w:t>
      </w:r>
      <w:r w:rsidRPr="008A2FAC">
        <w:rPr>
          <w:rFonts w:ascii="FbFrankReal" w:hAnsi="FbFrankReal" w:cs="FbFrankReal"/>
          <w:rtl/>
        </w:rPr>
        <w:t>"</w:t>
      </w:r>
      <w:r w:rsidRPr="008A2FAC">
        <w:rPr>
          <w:rFonts w:ascii="FbFrankReal" w:hAnsi="FbFrankReal" w:cs="FbFrankReal" w:hint="eastAsia"/>
          <w:rtl/>
        </w:rPr>
        <w:t>כ</w:t>
      </w:r>
      <w:r w:rsidRPr="008A2FAC">
        <w:rPr>
          <w:rFonts w:ascii="FbFrankReal" w:hAnsi="FbFrankReal" w:cs="FbFrankReal"/>
          <w:rtl/>
        </w:rPr>
        <w:t xml:space="preserve"> מעונש </w:t>
      </w:r>
      <w:r w:rsidRPr="008A2FAC">
        <w:rPr>
          <w:rFonts w:ascii="FbFrankReal" w:hAnsi="FbFrankReal" w:cs="FbFrankReal" w:hint="eastAsia"/>
          <w:rtl/>
        </w:rPr>
        <w:t>כרת</w:t>
      </w:r>
      <w:r w:rsidRPr="008A2FAC">
        <w:rPr>
          <w:rFonts w:ascii="FbFrankReal" w:hAnsi="FbFrankReal" w:cs="FbFrankReal" w:hint="cs"/>
          <w:rtl/>
        </w:rPr>
        <w:t xml:space="preserve"> (ש'על עיצומו של יום ענוש כרת ואינו ענוש כרת על תוספת מלאכה' </w:t>
      </w:r>
      <w:r w:rsidRPr="008A2FAC">
        <w:rPr>
          <w:rFonts w:ascii="FbFrankReal" w:hAnsi="FbFrankReal" w:cs="FbFrankReal"/>
          <w:rtl/>
        </w:rPr>
        <w:t>–</w:t>
      </w:r>
      <w:r w:rsidRPr="008A2FAC">
        <w:rPr>
          <w:rFonts w:ascii="FbFrankReal" w:hAnsi="FbFrankReal" w:cs="FbFrankReal" w:hint="cs"/>
          <w:rtl/>
        </w:rPr>
        <w:t xml:space="preserve"> יומא פא.)</w:t>
      </w:r>
      <w:r w:rsidRPr="008A2FAC">
        <w:rPr>
          <w:rFonts w:ascii="FbFrankReal" w:hAnsi="FbFrankReal" w:cs="FbFrankReal"/>
          <w:rtl/>
        </w:rPr>
        <w:t>.</w:t>
      </w:r>
    </w:p>
  </w:footnote>
  <w:footnote w:id="247">
    <w:p w14:paraId="4D7A4581"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Pr>
      </w:pPr>
      <w:r w:rsidRPr="008A2FAC">
        <w:rPr>
          <w:rFonts w:ascii="FbFrankReal" w:hAnsi="FbFrankReal" w:cs="FbFrankReal"/>
        </w:rPr>
        <w:footnoteRef/>
      </w:r>
      <w:r w:rsidRPr="008A2FAC">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cs"/>
          <w:rtl/>
        </w:rPr>
        <w:t xml:space="preserve">וכן נפק"מ לגבי קטן שהביא ב' שערות בשבת וגר שנתגייר בשבת </w:t>
      </w:r>
      <w:r w:rsidRPr="008A2FAC">
        <w:rPr>
          <w:rFonts w:ascii="FbFrankReal" w:hAnsi="FbFrankReal" w:cs="FbFrankReal"/>
          <w:rtl/>
        </w:rPr>
        <w:t>–</w:t>
      </w:r>
      <w:r w:rsidRPr="008A2FAC">
        <w:rPr>
          <w:rFonts w:ascii="FbFrankReal" w:hAnsi="FbFrankReal" w:cs="FbFrankReal" w:hint="cs"/>
          <w:rtl/>
        </w:rPr>
        <w:t xml:space="preserve"> לקו"ש ח"ח שיחה ג' לפ' נשא.</w:t>
      </w:r>
    </w:p>
  </w:footnote>
  <w:footnote w:id="248">
    <w:p w14:paraId="4FB7E3EB" w14:textId="3DD6ED58"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תורה אור ס"פ לך לך (יג, ב ואילך). עד״ז כותב רבינו</w:t>
      </w:r>
      <w:r>
        <w:rPr>
          <w:rFonts w:ascii="FbFrankReal" w:hAnsi="FbFrankReal" w:cs="FbFrankReal" w:hint="cs"/>
          <w:rtl/>
        </w:rPr>
        <w:t xml:space="preserve"> </w:t>
      </w:r>
      <w:r w:rsidRPr="008A2FAC">
        <w:rPr>
          <w:rFonts w:ascii="FbFrankReal" w:hAnsi="FbFrankReal" w:cs="FbFrankReal" w:hint="cs"/>
          <w:rtl/>
        </w:rPr>
        <w:t>בלקו״ש חי״ט ע׳ 346 בפנימיות הענינים ש׳בעצם היום הזה׳ מרמז שפטירתו של משה נוגעת היא בעצם קיומו של יהודי, וההוראה בזה.</w:t>
      </w:r>
    </w:p>
  </w:footnote>
  <w:footnote w:id="249">
    <w:p w14:paraId="5389F657" w14:textId="5B887536"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אבל ז״ל הצ"צ בביאורי הזהר (ח"ב ע' תרעה): 'בחי' העצמות שהם העצמיות'. ובסה"מ תקס"ה ח"ב ע' תתיג (ועד"ז באוה"ת יתרו ע' תתקלו): 'עצמות הוא עיקר יסוד העצמיי של הגוף . . והבשר הוא . . בבחי' לבוש . . עצמות הוא בחי' . . חכמה עליונה דאצי' . . ובשר נק' בחי' מוחין דאימא . . בינה'. ובס' החקירה (דרך אמונה) להצ"צ עד, א (ועד"ז באוה"ת בראשית כרך ג ע' תקמז): 'עצם ל' עצמיות</w:t>
      </w:r>
      <w:r>
        <w:rPr>
          <w:rFonts w:ascii="FbFrankReal" w:hAnsi="FbFrankReal" w:cs="FbFrankReal" w:hint="cs"/>
          <w:rtl/>
        </w:rPr>
        <w:t xml:space="preserve"> </w:t>
      </w:r>
      <w:r w:rsidRPr="008A2FAC">
        <w:rPr>
          <w:rFonts w:ascii="FbFrankReal" w:hAnsi="FbFrankReal" w:cs="FbFrankReal" w:hint="cs"/>
          <w:rtl/>
        </w:rPr>
        <w:t>.</w:t>
      </w:r>
      <w:r>
        <w:rPr>
          <w:rFonts w:ascii="FbFrankReal" w:hAnsi="FbFrankReal" w:cs="FbFrankReal" w:hint="cs"/>
          <w:rtl/>
        </w:rPr>
        <w:t xml:space="preserve"> </w:t>
      </w:r>
      <w:r w:rsidRPr="008A2FAC">
        <w:rPr>
          <w:rFonts w:ascii="FbFrankReal" w:hAnsi="FbFrankReal" w:cs="FbFrankReal" w:hint="cs"/>
          <w:rtl/>
        </w:rPr>
        <w:t>.</w:t>
      </w:r>
      <w:r>
        <w:rPr>
          <w:rFonts w:ascii="FbFrankReal" w:hAnsi="FbFrankReal" w:cs="FbFrankReal" w:hint="cs"/>
          <w:rtl/>
        </w:rPr>
        <w:t xml:space="preserve"> </w:t>
      </w:r>
      <w:r w:rsidRPr="008A2FAC">
        <w:rPr>
          <w:rFonts w:ascii="FbFrankReal" w:hAnsi="FbFrankReal" w:cs="FbFrankReal" w:hint="cs"/>
          <w:rtl/>
        </w:rPr>
        <w:t>עצמיות האצילות ובה מלובש אוא"ס ב"ה שהוא נק' העצמות.'. וראה הנעתק בס' הליקוטים</w:t>
      </w:r>
      <w:r w:rsidRPr="008A2FAC">
        <w:rPr>
          <w:rFonts w:ascii="FbFrankReal" w:hAnsi="FbFrankReal" w:cs="FbFrankReal"/>
          <w:rtl/>
        </w:rPr>
        <w:t>–</w:t>
      </w:r>
      <w:r w:rsidRPr="008A2FAC">
        <w:rPr>
          <w:rFonts w:ascii="FbFrankReal" w:hAnsi="FbFrankReal" w:cs="FbFrankReal" w:hint="cs"/>
          <w:rtl/>
        </w:rPr>
        <w:t>דא"ח צ"צ ערך בשר סעיף ב' (עצמות ובשר) ע' תרמ ואילך; ערך עצם (ס"ע שנז ואילך).</w:t>
      </w:r>
      <w:r>
        <w:rPr>
          <w:rFonts w:ascii="FbFrankReal" w:hAnsi="FbFrankReal" w:cs="FbFrankReal" w:hint="cs"/>
          <w:rtl/>
        </w:rPr>
        <w:t xml:space="preserve"> </w:t>
      </w:r>
    </w:p>
    <w:p w14:paraId="6EBC432A" w14:textId="76077889" w:rsidR="00CD4828" w:rsidRPr="008A2FAC" w:rsidRDefault="00CD4828" w:rsidP="008A2FAC">
      <w:pPr>
        <w:pStyle w:val="FootnoteText"/>
        <w:widowControl w:val="0"/>
        <w:bidi/>
        <w:spacing w:after="120" w:line="276" w:lineRule="auto"/>
        <w:ind w:firstLine="144"/>
        <w:jc w:val="both"/>
        <w:rPr>
          <w:rFonts w:ascii="FbFrankReal" w:hAnsi="FbFrankReal" w:cs="FbFrankReal"/>
        </w:rPr>
      </w:pPr>
      <w:r w:rsidRPr="008A2FAC">
        <w:rPr>
          <w:rFonts w:ascii="FbFrankReal" w:hAnsi="FbFrankReal" w:cs="FbFrankReal" w:hint="cs"/>
          <w:rtl/>
        </w:rPr>
        <w:t>העירני ידידי הרשד״ב וינברג שי׳</w:t>
      </w:r>
      <w:r>
        <w:rPr>
          <w:rFonts w:ascii="FbFrankReal" w:hAnsi="FbFrankReal" w:cs="FbFrankReal" w:hint="cs"/>
          <w:rtl/>
        </w:rPr>
        <w:t xml:space="preserve"> </w:t>
      </w:r>
      <w:r w:rsidRPr="008A2FAC">
        <w:rPr>
          <w:rFonts w:ascii="FbFrankReal" w:hAnsi="FbFrankReal" w:cs="FbFrankReal" w:hint="cs"/>
          <w:rtl/>
        </w:rPr>
        <w:t>שבספר באור שמות הנרדפים (וערטהיימער, ירושלים תרפ״ו) ע׳ עצם וגרם כ׳ להיפך, שעצם בשריי נקרא ׳עצם׳ מפני עוצם חזקו לגבי בשר הרך.</w:t>
      </w:r>
    </w:p>
  </w:footnote>
  <w:footnote w:id="250">
    <w:p w14:paraId="4769A11C"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Pr>
      </w:pPr>
      <w:r w:rsidRPr="008A2FAC">
        <w:rPr>
          <w:rFonts w:ascii="FbFrankReal" w:hAnsi="FbFrankReal" w:cs="FbFrankReal"/>
        </w:rPr>
        <w:footnoteRef/>
      </w:r>
      <w:r w:rsidRPr="008A2FAC">
        <w:rPr>
          <w:rFonts w:ascii="FbFrankReal" w:hAnsi="FbFrankReal" w:cs="FbFrankReal"/>
          <w:rtl/>
        </w:rPr>
        <w:t xml:space="preserve"> </w:t>
      </w:r>
      <w:r w:rsidRPr="008A2FAC">
        <w:rPr>
          <w:rFonts w:ascii="FbFrankReal" w:hAnsi="FbFrankReal" w:cs="FbFrankReal" w:hint="cs"/>
          <w:rtl/>
        </w:rPr>
        <w:t>וכן כ׳ בקורקודנציא אבן שושן ע׳ עצם (בהשאלה).</w:t>
      </w:r>
    </w:p>
  </w:footnote>
  <w:footnote w:id="251">
    <w:p w14:paraId="3A569CF1"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בראשית, ב, כג.</w:t>
      </w:r>
    </w:p>
  </w:footnote>
  <w:footnote w:id="252">
    <w:p w14:paraId="27CFA75D"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cs"/>
          <w:rtl/>
        </w:rPr>
        <w:t>בראשית כט, יד.</w:t>
      </w:r>
    </w:p>
  </w:footnote>
  <w:footnote w:id="253">
    <w:p w14:paraId="64545E25" w14:textId="23F71236" w:rsidR="00CD4828" w:rsidRPr="008A2FAC" w:rsidRDefault="00CD4828" w:rsidP="008A2FAC">
      <w:pPr>
        <w:pStyle w:val="FootnoteText"/>
        <w:widowControl w:val="0"/>
        <w:bidi/>
        <w:spacing w:after="120" w:line="276" w:lineRule="auto"/>
        <w:ind w:firstLine="144"/>
        <w:jc w:val="both"/>
        <w:rPr>
          <w:rFonts w:ascii="FbFrankReal" w:hAnsi="FbFrankReal" w:cs="FbFrankReal"/>
        </w:rPr>
      </w:pPr>
      <w:r w:rsidRPr="008A2FAC">
        <w:rPr>
          <w:rFonts w:ascii="FbFrankReal" w:hAnsi="FbFrankReal" w:cs="FbFrankReal"/>
        </w:rPr>
        <w:footnoteRef/>
      </w:r>
      <w:r w:rsidRPr="008A2FAC">
        <w:rPr>
          <w:rFonts w:ascii="FbFrankReal" w:hAnsi="FbFrankReal" w:cs="FbFrankReal" w:hint="cs"/>
          <w:rtl/>
        </w:rPr>
        <w:t>) ו</w:t>
      </w:r>
      <w:r w:rsidRPr="008A2FAC">
        <w:rPr>
          <w:rFonts w:ascii="FbFrankReal" w:hAnsi="FbFrankReal" w:cs="FbFrankReal"/>
          <w:rtl/>
        </w:rPr>
        <w:t>כן</w:t>
      </w:r>
      <w:r>
        <w:rPr>
          <w:rFonts w:ascii="FbFrankReal" w:hAnsi="FbFrankReal" w:cs="FbFrankReal"/>
          <w:rtl/>
        </w:rPr>
        <w:t xml:space="preserve"> </w:t>
      </w:r>
      <w:r w:rsidRPr="008A2FAC">
        <w:rPr>
          <w:rFonts w:ascii="FbFrankReal" w:hAnsi="FbFrankReal" w:cs="FbFrankReal"/>
          <w:rtl/>
        </w:rPr>
        <w:t>'כל עצמותי תאמרנה' ב</w:t>
      </w:r>
      <w:r w:rsidRPr="008A2FAC">
        <w:rPr>
          <w:rFonts w:ascii="FbFrankReal" w:hAnsi="FbFrankReal" w:cs="FbFrankReal" w:hint="cs"/>
          <w:rtl/>
        </w:rPr>
        <w:t>תפילת '</w:t>
      </w:r>
      <w:r w:rsidRPr="008A2FAC">
        <w:rPr>
          <w:rFonts w:ascii="FbFrankReal" w:hAnsi="FbFrankReal" w:cs="FbFrankReal"/>
          <w:rtl/>
        </w:rPr>
        <w:t>נשמת כל חי</w:t>
      </w:r>
      <w:r w:rsidRPr="008A2FAC">
        <w:rPr>
          <w:rFonts w:ascii="FbFrankReal" w:hAnsi="FbFrankReal" w:cs="FbFrankReal" w:hint="cs"/>
          <w:rtl/>
        </w:rPr>
        <w:t>'.</w:t>
      </w:r>
    </w:p>
  </w:footnote>
  <w:footnote w:id="254">
    <w:p w14:paraId="13AC9699"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xml:space="preserve">) להעיר שמצינו מובנים שונים אלו גם במילת ׳גרם׳, שהוא ׳עצם׳ בארמית: ׳אדמגרמיתו גרמי בי אביי׳ (ב״ב כב.) </w:t>
      </w:r>
      <w:r w:rsidRPr="008A2FAC">
        <w:rPr>
          <w:rFonts w:ascii="FbFrankReal" w:hAnsi="FbFrankReal" w:cs="FbFrankReal"/>
          <w:rtl/>
        </w:rPr>
        <w:t>–</w:t>
      </w:r>
      <w:r w:rsidRPr="008A2FAC">
        <w:rPr>
          <w:rFonts w:ascii="FbFrankReal" w:hAnsi="FbFrankReal" w:cs="FbFrankReal" w:hint="cs"/>
          <w:rtl/>
        </w:rPr>
        <w:t xml:space="preserve"> לשון עצָמות (רש"י); ׳שמעון בן שטח . . לגרמיה היא דעבד׳ (ברכות מח. ועוד) </w:t>
      </w:r>
      <w:r w:rsidRPr="008A2FAC">
        <w:rPr>
          <w:rFonts w:ascii="FbFrankReal" w:hAnsi="FbFrankReal" w:cs="FbFrankReal"/>
          <w:rtl/>
        </w:rPr>
        <w:t>–</w:t>
      </w:r>
      <w:r w:rsidRPr="008A2FAC">
        <w:rPr>
          <w:rFonts w:ascii="FbFrankReal" w:hAnsi="FbFrankReal" w:cs="FbFrankReal" w:hint="cs"/>
          <w:rtl/>
        </w:rPr>
        <w:t xml:space="preserve"> לעצמו; ׳וכל טיבו דעבדין האומות לגרמייהו עבדין׳ (תניא סוף פרק א, מתיקוני זהר ת"ו </w:t>
      </w:r>
      <w:r w:rsidRPr="008A2FAC">
        <w:rPr>
          <w:rFonts w:ascii="FbFrankReal" w:hAnsi="FbFrankReal" w:cs="FbFrankReal"/>
          <w:rtl/>
        </w:rPr>
        <w:t>–</w:t>
      </w:r>
      <w:r w:rsidRPr="008A2FAC">
        <w:rPr>
          <w:rFonts w:ascii="FbFrankReal" w:hAnsi="FbFrankReal" w:cs="FbFrankReal" w:hint="cs"/>
          <w:rtl/>
        </w:rPr>
        <w:t xml:space="preserve"> כב, סע"א). </w:t>
      </w:r>
    </w:p>
    <w:p w14:paraId="5F1A274C"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hint="cs"/>
          <w:rtl/>
        </w:rPr>
        <w:t xml:space="preserve"> כן מצינו 'גרם' בתורה בברכת יעקב ׳יששכר חמור גרם׳ (בראשית מט, יד) </w:t>
      </w:r>
      <w:r w:rsidRPr="008A2FAC">
        <w:rPr>
          <w:rFonts w:ascii="FbFrankReal" w:hAnsi="FbFrankReal" w:cs="FbFrankReal"/>
          <w:rtl/>
        </w:rPr>
        <w:t>–</w:t>
      </w:r>
      <w:r w:rsidRPr="008A2FAC">
        <w:rPr>
          <w:rFonts w:ascii="FbFrankReal" w:hAnsi="FbFrankReal" w:cs="FbFrankReal" w:hint="cs"/>
          <w:rtl/>
        </w:rPr>
        <w:t xml:space="preserve"> לשון עצָמות, וכן בברכת בלעם (במדבר כד, ח): ׳ועצמותיהם יגרם׳ </w:t>
      </w:r>
      <w:r w:rsidRPr="008A2FAC">
        <w:rPr>
          <w:rFonts w:ascii="FbFrankReal" w:hAnsi="FbFrankReal" w:cs="FbFrankReal"/>
          <w:rtl/>
        </w:rPr>
        <w:t>–</w:t>
      </w:r>
      <w:r w:rsidRPr="008A2FAC">
        <w:rPr>
          <w:rFonts w:ascii="FbFrankReal" w:hAnsi="FbFrankReal" w:cs="FbFrankReal" w:hint="cs"/>
          <w:rtl/>
        </w:rPr>
        <w:t xml:space="preserve"> לשון עצם (רש"י 'ואני אומר'). </w:t>
      </w:r>
    </w:p>
    <w:p w14:paraId="096285E6"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Pr>
      </w:pPr>
      <w:r w:rsidRPr="008A2FAC">
        <w:rPr>
          <w:rFonts w:ascii="FbFrankReal" w:hAnsi="FbFrankReal" w:cs="FbFrankReal" w:hint="cs"/>
          <w:rtl/>
        </w:rPr>
        <w:t xml:space="preserve">להעיר שבס׳ </w:t>
      </w:r>
      <w:r>
        <w:rPr>
          <w:rFonts w:ascii="FbFrankReal" w:hAnsi="FbFrankReal" w:cs="FbFrankReal" w:hint="cs"/>
          <w:rtl/>
        </w:rPr>
        <w:t xml:space="preserve">באור שמות הנרדפים דלעיל הע׳ 96 </w:t>
      </w:r>
      <w:r w:rsidRPr="008A2FAC">
        <w:rPr>
          <w:rFonts w:ascii="FbFrankReal" w:hAnsi="FbFrankReal" w:cs="FbFrankReal" w:hint="cs"/>
          <w:rtl/>
        </w:rPr>
        <w:t>מפרש שגרם הם עצמות גדולות (אבל קשה מברכות ו: שאמר רבי יוחנן ׳דין גרמא דעשיראה ביר׳) שהחזיק אצלו שן (קטן) של בנו שנפטר.</w:t>
      </w:r>
    </w:p>
  </w:footnote>
  <w:footnote w:id="255">
    <w:p w14:paraId="23B782A0"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בראשית כו, טז.</w:t>
      </w:r>
    </w:p>
  </w:footnote>
  <w:footnote w:id="256">
    <w:p w14:paraId="521B0532"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Pr>
      </w:pPr>
      <w:r w:rsidRPr="008A2FAC">
        <w:rPr>
          <w:rFonts w:ascii="FbFrankReal" w:hAnsi="FbFrankReal" w:cs="FbFrankReal"/>
        </w:rPr>
        <w:footnoteRef/>
      </w:r>
      <w:r w:rsidRPr="008A2FAC">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cs"/>
          <w:rtl/>
        </w:rPr>
        <w:t>שמות א, ז.</w:t>
      </w:r>
    </w:p>
  </w:footnote>
  <w:footnote w:id="257">
    <w:p w14:paraId="71A33D88"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דברים ח, יז.</w:t>
      </w:r>
    </w:p>
  </w:footnote>
  <w:footnote w:id="258">
    <w:p w14:paraId="1E7C799A"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Pr>
      </w:pPr>
      <w:r w:rsidRPr="008A2FAC">
        <w:rPr>
          <w:rFonts w:ascii="FbFrankReal" w:hAnsi="FbFrankReal" w:cs="FbFrankReal"/>
        </w:rPr>
        <w:footnoteRef/>
      </w:r>
      <w:r w:rsidRPr="008A2FAC">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cs"/>
          <w:rtl/>
        </w:rPr>
        <w:t>תהלים סח, ו. סיום תפילת 'הודו'.</w:t>
      </w:r>
    </w:p>
  </w:footnote>
  <w:footnote w:id="259">
    <w:p w14:paraId="2851D1B4"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סיום תפילת 'נשמת'.</w:t>
      </w:r>
    </w:p>
  </w:footnote>
  <w:footnote w:id="260">
    <w:p w14:paraId="65E6A82D"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w:t>
      </w:r>
      <w:r w:rsidRPr="008A2FAC">
        <w:rPr>
          <w:rFonts w:ascii="FbFrankReal" w:hAnsi="FbFrankReal" w:cs="FbFrankReal"/>
          <w:rtl/>
        </w:rPr>
        <w:t xml:space="preserve"> אבות </w:t>
      </w:r>
      <w:r w:rsidRPr="008A2FAC">
        <w:rPr>
          <w:rFonts w:ascii="FbFrankReal" w:hAnsi="FbFrankReal" w:cs="FbFrankReal" w:hint="cs"/>
          <w:rtl/>
        </w:rPr>
        <w:t>פ"א מי"ד.</w:t>
      </w:r>
    </w:p>
  </w:footnote>
  <w:footnote w:id="261">
    <w:p w14:paraId="5CCEB29E"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משנה פסחים פ"י מ"ה (קטז.). הגש"פ פיסקא בכל דור ודור.</w:t>
      </w:r>
    </w:p>
  </w:footnote>
  <w:footnote w:id="262">
    <w:p w14:paraId="00A7434D"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מדרש ויושע עה"פ (שמות יד, ל) ויושע. הגש"פ פיסקא 'ויוציאנו' (ובמדרש תנאים דברים כו, ח: 'הקב"ה בעצמו').</w:t>
      </w:r>
    </w:p>
  </w:footnote>
  <w:footnote w:id="263">
    <w:p w14:paraId="2BCD83AB"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יבמות כה: וש"נ.</w:t>
      </w:r>
    </w:p>
  </w:footnote>
  <w:footnote w:id="264">
    <w:p w14:paraId="0640EE6C"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cs"/>
          <w:rtl/>
        </w:rPr>
        <w:t xml:space="preserve">לדעת </w:t>
      </w:r>
      <w:r w:rsidRPr="008A2FAC">
        <w:rPr>
          <w:rFonts w:ascii="FbFrankReal" w:hAnsi="FbFrankReal" w:cs="FbFrankReal"/>
          <w:rtl/>
        </w:rPr>
        <w:t>רבי (יומא פ</w:t>
      </w:r>
      <w:r w:rsidRPr="008A2FAC">
        <w:rPr>
          <w:rFonts w:ascii="FbFrankReal" w:hAnsi="FbFrankReal" w:cs="FbFrankReal" w:hint="cs"/>
          <w:rtl/>
        </w:rPr>
        <w:t>ה: ואילך. שבועות יג. וש"נ</w:t>
      </w:r>
      <w:r w:rsidRPr="008A2FAC">
        <w:rPr>
          <w:rFonts w:ascii="FbFrankReal" w:hAnsi="FbFrankReal" w:cs="FbFrankReal"/>
          <w:rtl/>
        </w:rPr>
        <w:t>).</w:t>
      </w:r>
      <w:r w:rsidRPr="008A2FAC">
        <w:rPr>
          <w:rFonts w:ascii="FbFrankReal" w:hAnsi="FbFrankReal" w:cs="FbFrankReal" w:hint="cs"/>
          <w:rtl/>
        </w:rPr>
        <w:t xml:space="preserve"> רמב"ם הל' תשובה פ"א ה"ג-ד. וראה לקו"ש חכ"ט ע' 203 ואילך. חל"ה ע' 59 הע' 67.</w:t>
      </w:r>
    </w:p>
  </w:footnote>
  <w:footnote w:id="265">
    <w:p w14:paraId="0407662A"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eastAsia"/>
          <w:rtl/>
        </w:rPr>
        <w:t>אהלות</w:t>
      </w:r>
      <w:r w:rsidRPr="008A2FAC">
        <w:rPr>
          <w:rFonts w:ascii="FbFrankReal" w:hAnsi="FbFrankReal" w:cs="FbFrankReal"/>
          <w:rtl/>
        </w:rPr>
        <w:t xml:space="preserve"> פ"</w:t>
      </w:r>
      <w:r w:rsidRPr="008A2FAC">
        <w:rPr>
          <w:rFonts w:ascii="FbFrankReal" w:hAnsi="FbFrankReal" w:cs="FbFrankReal" w:hint="eastAsia"/>
          <w:rtl/>
        </w:rPr>
        <w:t>א</w:t>
      </w:r>
      <w:r w:rsidRPr="008A2FAC">
        <w:rPr>
          <w:rFonts w:ascii="FbFrankReal" w:hAnsi="FbFrankReal" w:cs="FbFrankReal"/>
          <w:rtl/>
        </w:rPr>
        <w:t xml:space="preserve"> מ"</w:t>
      </w:r>
      <w:r w:rsidRPr="008A2FAC">
        <w:rPr>
          <w:rFonts w:ascii="FbFrankReal" w:hAnsi="FbFrankReal" w:cs="FbFrankReal" w:hint="eastAsia"/>
          <w:rtl/>
        </w:rPr>
        <w:t>ח</w:t>
      </w:r>
      <w:r w:rsidRPr="008A2FAC">
        <w:rPr>
          <w:rFonts w:ascii="FbFrankReal" w:hAnsi="FbFrankReal" w:cs="FbFrankReal" w:hint="cs"/>
          <w:rtl/>
        </w:rPr>
        <w:t>: 'בזמן שיש עליהן בשר כראוי'.</w:t>
      </w:r>
    </w:p>
  </w:footnote>
  <w:footnote w:id="266">
    <w:p w14:paraId="2AE70894"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cs"/>
          <w:rtl/>
        </w:rPr>
        <w:t>להעיר מ'ספר העצמים' המיוחס להראב"ע במעלות עצם השי"ת ותכונות השמים והגלגלים. וראה ס' האמונה הרמה (לראב"ד הראשון) ריש פרק שמיני (בהוצאת פראנקפורט ע' 41) 'עצמי השמים רבים, יודעים זה בעלי חכמת התכונה...'. ו</w:t>
      </w:r>
      <w:r w:rsidRPr="008A2FAC">
        <w:rPr>
          <w:rFonts w:ascii="FbFrankReal" w:hAnsi="FbFrankReal" w:cs="FbFrankReal"/>
          <w:rtl/>
        </w:rPr>
        <w:t>בעברית</w:t>
      </w:r>
      <w:r w:rsidRPr="008A2FAC">
        <w:rPr>
          <w:rFonts w:ascii="FbFrankReal" w:hAnsi="FbFrankReal" w:cs="FbFrankReal" w:hint="cs"/>
          <w:rtl/>
        </w:rPr>
        <w:t xml:space="preserve"> המדוברת שבימינו</w:t>
      </w:r>
      <w:r w:rsidRPr="008A2FAC">
        <w:rPr>
          <w:rFonts w:ascii="FbFrankReal" w:hAnsi="FbFrankReal" w:cs="FbFrankReal"/>
          <w:rtl/>
        </w:rPr>
        <w:t xml:space="preserve"> </w:t>
      </w:r>
      <w:r w:rsidRPr="008A2FAC">
        <w:rPr>
          <w:rFonts w:ascii="FbFrankReal" w:hAnsi="FbFrankReal" w:cs="FbFrankReal" w:hint="cs"/>
          <w:rtl/>
        </w:rPr>
        <w:t xml:space="preserve">נקרא </w:t>
      </w:r>
      <w:r w:rsidRPr="008A2FAC">
        <w:rPr>
          <w:rFonts w:ascii="FbFrankReal" w:hAnsi="FbFrankReal" w:cs="FbFrankReal"/>
          <w:rtl/>
        </w:rPr>
        <w:t>'עב"</w:t>
      </w:r>
      <w:r w:rsidRPr="008A2FAC">
        <w:rPr>
          <w:rFonts w:ascii="FbFrankReal" w:hAnsi="FbFrankReal" w:cs="FbFrankReal" w:hint="eastAsia"/>
          <w:rtl/>
        </w:rPr>
        <w:t>מ</w:t>
      </w:r>
      <w:r w:rsidRPr="008A2FAC">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cs"/>
          <w:rtl/>
        </w:rPr>
        <w:t xml:space="preserve"> '</w:t>
      </w:r>
      <w:r w:rsidRPr="008A2FAC">
        <w:rPr>
          <w:rFonts w:ascii="FbFrankReal" w:hAnsi="FbFrankReal" w:cs="FbFrankReal"/>
          <w:rtl/>
        </w:rPr>
        <w:t>עצם בלתי מזוהה'</w:t>
      </w:r>
      <w:r w:rsidRPr="008A2FAC">
        <w:rPr>
          <w:rFonts w:ascii="FbFrankReal" w:hAnsi="FbFrankReal" w:cs="FbFrankReal" w:hint="cs"/>
          <w:rtl/>
        </w:rPr>
        <w:t>.</w:t>
      </w:r>
    </w:p>
    <w:p w14:paraId="7C40D125"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hint="cs"/>
          <w:rtl/>
        </w:rPr>
        <w:t>ויש לעיין גם בפירוש הפסוק (יחזקאל לז, ז) בחזון עצמות היבשות 'ותקרבו עצמות עצם אל עצמו'.</w:t>
      </w:r>
    </w:p>
    <w:p w14:paraId="5DA4638D"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Pr>
      </w:pPr>
      <w:r w:rsidRPr="008A2FAC">
        <w:rPr>
          <w:rFonts w:ascii="FbFrankReal" w:hAnsi="FbFrankReal" w:cs="FbFrankReal" w:hint="cs"/>
          <w:rtl/>
        </w:rPr>
        <w:t>וראה או"ת להה"מ הערות וציונים לסי' שטו (בהוצאת תשע"ב ואילך ע' תעב). אוה"ת בראשית כרך ג' ריש ע' תקמו. סה"מ תרכ"ט ע' נג.</w:t>
      </w:r>
    </w:p>
  </w:footnote>
  <w:footnote w:id="267">
    <w:p w14:paraId="068BF80F"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Pr>
      </w:pPr>
      <w:r w:rsidRPr="008A2FAC">
        <w:rPr>
          <w:rFonts w:ascii="FbFrankReal" w:hAnsi="FbFrankReal" w:cs="FbFrankReal"/>
        </w:rPr>
        <w:footnoteRef/>
      </w:r>
      <w:r w:rsidRPr="008A2FAC">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cs"/>
          <w:rtl/>
        </w:rPr>
        <w:t>כתר שם טוב הוצאת קהת תשס"ד הוספות סרכ"ז וש"נ.</w:t>
      </w:r>
    </w:p>
  </w:footnote>
  <w:footnote w:id="268">
    <w:p w14:paraId="42B81723"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Pr>
      </w:pPr>
      <w:r w:rsidRPr="008A2FAC">
        <w:rPr>
          <w:rFonts w:ascii="FbFrankReal" w:hAnsi="FbFrankReal" w:cs="FbFrankReal"/>
        </w:rPr>
        <w:footnoteRef/>
      </w:r>
      <w:r w:rsidRPr="008A2FAC">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cs"/>
          <w:rtl/>
        </w:rPr>
        <w:t>ראה גם מאמרי אדהאמ"צ דברים ח"ג ע' תתכד. שמות ח"ב ע' תעד. וש"נ. סה"מ תרס"ג ח"ב ע' ג'. שם ע' רפה. ובכ"מ.</w:t>
      </w:r>
    </w:p>
  </w:footnote>
  <w:footnote w:id="269">
    <w:p w14:paraId="2B5C82B1"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Pr>
      </w:pPr>
      <w:r w:rsidRPr="008A2FAC">
        <w:rPr>
          <w:rFonts w:ascii="FbFrankReal" w:hAnsi="FbFrankReal" w:cs="FbFrankReal"/>
        </w:rPr>
        <w:footnoteRef/>
      </w:r>
      <w:r w:rsidRPr="008A2FAC">
        <w:rPr>
          <w:rFonts w:ascii="FbFrankReal" w:hAnsi="FbFrankReal" w:cs="FbFrankReal" w:hint="cs"/>
          <w:rtl/>
        </w:rPr>
        <w:t xml:space="preserve">) ראה ע"ז נח: חולין קלז: ׳לשון תורה לעצמה לשון חכמים לעצמן׳. וראה תוד"ה שתי </w:t>
      </w:r>
      <w:r w:rsidRPr="008A2FAC">
        <w:rPr>
          <w:rFonts w:ascii="FbFrankReal" w:hAnsi="FbFrankReal" w:cs="FbFrankReal"/>
          <w:rtl/>
        </w:rPr>
        <w:t>–</w:t>
      </w:r>
      <w:r w:rsidRPr="008A2FAC">
        <w:rPr>
          <w:rFonts w:ascii="FbFrankReal" w:hAnsi="FbFrankReal" w:cs="FbFrankReal" w:hint="cs"/>
          <w:rtl/>
        </w:rPr>
        <w:t xml:space="preserve"> מנחות צד. שד"ח כללים מערכת תלמ"ד כלל קטו.</w:t>
      </w:r>
    </w:p>
  </w:footnote>
  <w:footnote w:id="270">
    <w:p w14:paraId="170E8623"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Pr>
      </w:pPr>
      <w:r w:rsidRPr="008A2FAC">
        <w:rPr>
          <w:rFonts w:ascii="FbFrankReal" w:hAnsi="FbFrankReal" w:cs="FbFrankReal"/>
        </w:rPr>
        <w:footnoteRef/>
      </w:r>
      <w:r w:rsidRPr="008A2FAC">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cs"/>
          <w:rtl/>
        </w:rPr>
        <w:t>שמות כד, י.</w:t>
      </w:r>
    </w:p>
  </w:footnote>
  <w:footnote w:id="271">
    <w:p w14:paraId="233CAB48"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איכה ד, ז.</w:t>
      </w:r>
    </w:p>
  </w:footnote>
  <w:footnote w:id="272">
    <w:p w14:paraId="6983B655"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Pr>
      </w:pPr>
      <w:r w:rsidRPr="008A2FAC">
        <w:rPr>
          <w:rFonts w:ascii="FbFrankReal" w:hAnsi="FbFrankReal" w:cs="FbFrankReal"/>
        </w:rPr>
        <w:footnoteRef/>
      </w:r>
      <w:r w:rsidRPr="008A2FAC">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cs"/>
          <w:rtl/>
        </w:rPr>
        <w:t>אבל בפי' דעת מקרא (הוצאת מוסד הרב קוק) מפרשו 'עצם' לשון 'ממש', ממשות, כמו 'בעצם היום הזה'.</w:t>
      </w:r>
    </w:p>
  </w:footnote>
  <w:footnote w:id="273">
    <w:p w14:paraId="7CF6B829"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Pr>
      </w:pPr>
      <w:r w:rsidRPr="008A2FAC">
        <w:rPr>
          <w:rFonts w:ascii="FbFrankReal" w:hAnsi="FbFrankReal" w:cs="FbFrankReal"/>
        </w:rPr>
        <w:footnoteRef/>
      </w:r>
      <w:r w:rsidRPr="008A2FAC">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cs"/>
          <w:rtl/>
        </w:rPr>
        <w:t>בכורות פ"ו מ"ט.</w:t>
      </w:r>
    </w:p>
  </w:footnote>
  <w:footnote w:id="274">
    <w:p w14:paraId="20040292"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בפיה"מ כאן.</w:t>
      </w:r>
    </w:p>
  </w:footnote>
  <w:footnote w:id="275">
    <w:p w14:paraId="54E35050"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Pr>
      </w:pPr>
      <w:r w:rsidRPr="008A2FAC">
        <w:rPr>
          <w:rFonts w:ascii="FbFrankReal" w:hAnsi="FbFrankReal" w:cs="FbFrankReal"/>
        </w:rPr>
        <w:footnoteRef/>
      </w:r>
      <w:r w:rsidRPr="008A2FAC">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cs"/>
          <w:rtl/>
        </w:rPr>
        <w:t>בביאור ספורנו שבהוצאת 'עוז והדר': ה'צלם אלקים' שפירש רבינו ענינה באריכות בבראשית (א, כו-כז).</w:t>
      </w:r>
    </w:p>
  </w:footnote>
  <w:footnote w:id="276">
    <w:p w14:paraId="2F8CEC86"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Pr>
      </w:pPr>
      <w:r w:rsidRPr="008A2FAC">
        <w:rPr>
          <w:rFonts w:ascii="FbFrankReal" w:hAnsi="FbFrankReal" w:cs="FbFrankReal"/>
        </w:rPr>
        <w:footnoteRef/>
      </w:r>
      <w:r w:rsidRPr="008A2FAC">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cs"/>
          <w:rtl/>
        </w:rPr>
        <w:t>שמות ח"ב ע' שצו.</w:t>
      </w:r>
    </w:p>
  </w:footnote>
  <w:footnote w:id="277">
    <w:p w14:paraId="4C5A93E4"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Pr>
      </w:pPr>
      <w:r w:rsidRPr="008A2FAC">
        <w:rPr>
          <w:rFonts w:ascii="FbFrankReal" w:hAnsi="FbFrankReal" w:cs="FbFrankReal"/>
        </w:rPr>
        <w:footnoteRef/>
      </w:r>
      <w:r w:rsidRPr="008A2FAC">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cs"/>
          <w:rtl/>
        </w:rPr>
        <w:t>פ' משפטים עה"פ אות ו' (ע' א'רצא).</w:t>
      </w:r>
    </w:p>
  </w:footnote>
  <w:footnote w:id="278">
    <w:p w14:paraId="49E8690B"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ח"א מב, א.</w:t>
      </w:r>
    </w:p>
  </w:footnote>
  <w:footnote w:id="279">
    <w:p w14:paraId="7412B551"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מלאכי ג, ו.</w:t>
      </w:r>
    </w:p>
  </w:footnote>
  <w:footnote w:id="280">
    <w:p w14:paraId="0CC2DAF7"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Pr>
      </w:pPr>
      <w:r w:rsidRPr="008A2FAC">
        <w:rPr>
          <w:rFonts w:ascii="FbFrankReal" w:hAnsi="FbFrankReal" w:cs="FbFrankReal"/>
        </w:rPr>
        <w:footnoteRef/>
      </w:r>
      <w:r w:rsidRPr="008A2FAC">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cs"/>
          <w:rtl/>
        </w:rPr>
        <w:t>חי"ט אות צו בהערה (ע' ערב).</w:t>
      </w:r>
    </w:p>
  </w:footnote>
  <w:footnote w:id="281">
    <w:p w14:paraId="2A56F6FF"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ראה גם מו"נ ח"א פכ"ח. וראה גם שם ח"ב פכ"ו. ח"ג מ"ד.</w:t>
      </w:r>
    </w:p>
  </w:footnote>
  <w:footnote w:id="282">
    <w:p w14:paraId="654E5021"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Pr>
      </w:pPr>
      <w:r w:rsidRPr="008A2FAC">
        <w:rPr>
          <w:rFonts w:ascii="FbFrankReal" w:hAnsi="FbFrankReal" w:cs="FbFrankReal"/>
        </w:rPr>
        <w:footnoteRef/>
      </w:r>
      <w:r>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cs"/>
          <w:rtl/>
        </w:rPr>
        <w:t>זוהר</w:t>
      </w:r>
      <w:r>
        <w:rPr>
          <w:rFonts w:ascii="FbFrankReal" w:hAnsi="FbFrankReal" w:cs="FbFrankReal" w:hint="cs"/>
          <w:rtl/>
        </w:rPr>
        <w:t>.</w:t>
      </w:r>
    </w:p>
  </w:footnote>
  <w:footnote w:id="283">
    <w:p w14:paraId="0864E45F"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tl/>
        </w:rPr>
      </w:pPr>
      <w:r w:rsidRPr="008A2FAC">
        <w:rPr>
          <w:rFonts w:ascii="FbFrankReal" w:hAnsi="FbFrankReal" w:cs="FbFrankReal"/>
        </w:rPr>
        <w:footnoteRef/>
      </w:r>
      <w:r w:rsidRPr="008A2FAC">
        <w:rPr>
          <w:rFonts w:ascii="FbFrankReal" w:hAnsi="FbFrankReal" w:cs="FbFrankReal" w:hint="cs"/>
          <w:rtl/>
        </w:rPr>
        <w:t>) יא, יג.</w:t>
      </w:r>
    </w:p>
  </w:footnote>
  <w:footnote w:id="284">
    <w:p w14:paraId="2199D6F2"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Pr>
      </w:pPr>
      <w:r w:rsidRPr="008A2FAC">
        <w:rPr>
          <w:rFonts w:ascii="FbFrankReal" w:hAnsi="FbFrankReal" w:cs="FbFrankReal"/>
        </w:rPr>
        <w:footnoteRef/>
      </w:r>
      <w:r w:rsidRPr="008A2FAC">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cs"/>
          <w:rtl/>
        </w:rPr>
        <w:t>ע"פ ל' הכתוב קהלת ז, כט.</w:t>
      </w:r>
    </w:p>
  </w:footnote>
  <w:footnote w:id="285">
    <w:p w14:paraId="25D7D1DD" w14:textId="77777777" w:rsidR="00CD4828" w:rsidRPr="008A2FAC" w:rsidRDefault="00CD4828" w:rsidP="008A2FAC">
      <w:pPr>
        <w:pStyle w:val="FootnoteText"/>
        <w:widowControl w:val="0"/>
        <w:bidi/>
        <w:spacing w:after="120" w:line="276" w:lineRule="auto"/>
        <w:ind w:firstLine="144"/>
        <w:jc w:val="both"/>
        <w:rPr>
          <w:rFonts w:ascii="FbFrankReal" w:hAnsi="FbFrankReal" w:cs="FbFrankReal"/>
        </w:rPr>
      </w:pPr>
      <w:r w:rsidRPr="008A2FAC">
        <w:rPr>
          <w:rFonts w:ascii="FbFrankReal" w:hAnsi="FbFrankReal" w:cs="FbFrankReal"/>
        </w:rPr>
        <w:footnoteRef/>
      </w:r>
      <w:r>
        <w:rPr>
          <w:rFonts w:ascii="FbFrankReal" w:hAnsi="FbFrankReal" w:cs="FbFrankReal" w:hint="cs"/>
          <w:rtl/>
        </w:rPr>
        <w:t>)</w:t>
      </w:r>
      <w:r w:rsidRPr="008A2FAC">
        <w:rPr>
          <w:rFonts w:ascii="FbFrankReal" w:hAnsi="FbFrankReal" w:cs="FbFrankReal"/>
          <w:rtl/>
        </w:rPr>
        <w:t xml:space="preserve"> </w:t>
      </w:r>
      <w:r w:rsidRPr="008A2FAC">
        <w:rPr>
          <w:rFonts w:ascii="FbFrankReal" w:hAnsi="FbFrankReal" w:cs="FbFrankReal" w:hint="cs"/>
          <w:rtl/>
        </w:rPr>
        <w:t>ישעיה נח, יא</w:t>
      </w:r>
    </w:p>
  </w:footnote>
  <w:footnote w:id="286">
    <w:p w14:paraId="0DFC35BE" w14:textId="0647E1DD" w:rsidR="00CD4828" w:rsidRDefault="00CD4828" w:rsidP="000A52CE">
      <w:pPr>
        <w:pStyle w:val="FootnoteText"/>
        <w:bidi/>
        <w:spacing w:after="120" w:line="276" w:lineRule="auto"/>
        <w:ind w:firstLine="144"/>
        <w:jc w:val="both"/>
        <w:rPr>
          <w:rFonts w:ascii="FbFrankReal" w:hAnsi="FbFrankReal" w:cs="FbFrankReal"/>
          <w:rtl/>
        </w:rPr>
      </w:pPr>
      <w:r w:rsidRPr="00127B57">
        <w:rPr>
          <w:rFonts w:ascii="FbFrankReal" w:hAnsi="FbFrankReal" w:cs="FbFrankReal"/>
        </w:rPr>
        <w:sym w:font="Symbol" w:char="F02A"/>
      </w:r>
      <w:r w:rsidRPr="00127B57">
        <w:rPr>
          <w:rFonts w:ascii="FbFrankReal" w:hAnsi="FbFrankReal" w:cs="FbFrankReal"/>
          <w:rtl/>
        </w:rPr>
        <w:t>)</w:t>
      </w:r>
      <w:r>
        <w:rPr>
          <w:rFonts w:ascii="FbFrankReal" w:hAnsi="FbFrankReal" w:cs="FbFrankReal"/>
          <w:rtl/>
        </w:rPr>
        <w:t xml:space="preserve"> </w:t>
      </w:r>
      <w:r w:rsidRPr="000A52CE">
        <w:rPr>
          <w:rFonts w:ascii="FbFrankReal" w:hAnsi="FbFrankReal" w:cs="FbFrankReal" w:hint="cs"/>
          <w:rtl/>
        </w:rPr>
        <w:t>מתוך שיעור יומי בגמרא שנמסר בבית חב"ד אחרי תפלת שחרית</w:t>
      </w:r>
      <w:r>
        <w:rPr>
          <w:rFonts w:ascii="FbFrankReal" w:hAnsi="FbFrankReal" w:cs="FbFrankReal" w:hint="cs"/>
          <w:rtl/>
        </w:rPr>
        <w:t>.</w:t>
      </w:r>
    </w:p>
    <w:p w14:paraId="273A652B" w14:textId="2EDAAD15" w:rsidR="00CD4828" w:rsidRPr="000A52CE" w:rsidRDefault="00CD4828" w:rsidP="000A52CE">
      <w:pPr>
        <w:pStyle w:val="FootnoteText"/>
        <w:bidi/>
        <w:spacing w:after="120" w:line="276" w:lineRule="auto"/>
        <w:ind w:firstLine="144"/>
        <w:jc w:val="both"/>
        <w:rPr>
          <w:rFonts w:ascii="FbFrankReal" w:hAnsi="FbFrankReal" w:cs="FbFrankReal"/>
        </w:rPr>
      </w:pPr>
      <w:r w:rsidRPr="000A52CE">
        <w:rPr>
          <w:rFonts w:ascii="FbFrankReal" w:hAnsi="FbFrankReal" w:cs="FbFrankReal" w:hint="cs"/>
          <w:rtl/>
        </w:rPr>
        <w:t>לעילוי נשמת אזמו"ר ר' ישעי' ארי' בן הרה"ח ר' מנשה ע"ה ודודי היקר הרה"ת ר' חיים בן יבדלחט"א אזמו"ר ר' מנחם מענדל.</w:t>
      </w:r>
    </w:p>
  </w:footnote>
  <w:footnote w:id="287">
    <w:p w14:paraId="3DF07C02" w14:textId="3D6E43BD" w:rsidR="00CD4828" w:rsidRPr="00AF6D39" w:rsidRDefault="00CD4828" w:rsidP="000A52CE">
      <w:pPr>
        <w:pStyle w:val="FootnoteText"/>
        <w:bidi/>
        <w:spacing w:after="120" w:line="276" w:lineRule="auto"/>
        <w:ind w:firstLine="144"/>
        <w:jc w:val="both"/>
        <w:rPr>
          <w:rtl/>
        </w:rPr>
      </w:pPr>
      <w:r w:rsidRPr="000A52CE">
        <w:rPr>
          <w:rFonts w:ascii="FbFrankReal" w:hAnsi="FbFrankReal" w:cs="FbFrankReal"/>
        </w:rPr>
        <w:footnoteRef/>
      </w:r>
      <w:r w:rsidRPr="000A52CE">
        <w:rPr>
          <w:rFonts w:ascii="FbFrankReal" w:hAnsi="FbFrankReal" w:cs="FbFrankReal"/>
        </w:rPr>
        <w:t xml:space="preserve"> </w:t>
      </w:r>
      <w:r>
        <w:rPr>
          <w:rFonts w:ascii="FbFrankReal" w:hAnsi="FbFrankReal" w:cs="FbFrankReal" w:hint="cs"/>
          <w:rtl/>
        </w:rPr>
        <w:t xml:space="preserve">) </w:t>
      </w:r>
      <w:r w:rsidRPr="000A52CE">
        <w:rPr>
          <w:rFonts w:ascii="FbFrankReal" w:hAnsi="FbFrankReal" w:cs="FbFrankReal" w:hint="cs"/>
          <w:b/>
          <w:bCs/>
          <w:rtl/>
        </w:rPr>
        <w:t>חשוב להבהיר</w:t>
      </w:r>
      <w:r w:rsidRPr="000A52CE">
        <w:rPr>
          <w:rFonts w:ascii="FbFrankReal" w:hAnsi="FbFrankReal" w:cs="FbFrankReal" w:hint="cs"/>
          <w:rtl/>
        </w:rPr>
        <w:t>: האמור כאן לא באה כדי להפחית כו' שמירת הדינים ומנהגי ישראל סבא ותבונה מטעם חשש עין הרע. כוונתינו הוא רק לגישה כללית במקרים תדירים ורגילים.</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6192" w:type="dxa"/>
      <w:tblInd w:w="11" w:type="dxa"/>
      <w:tblLook w:val="04A0" w:firstRow="1" w:lastRow="0" w:firstColumn="1" w:lastColumn="0" w:noHBand="0" w:noVBand="1"/>
    </w:tblPr>
    <w:tblGrid>
      <w:gridCol w:w="1008"/>
      <w:gridCol w:w="4176"/>
      <w:gridCol w:w="1008"/>
    </w:tblGrid>
    <w:tr w:rsidR="00CD4828" w:rsidRPr="00425748" w14:paraId="5C8ABAD4" w14:textId="77777777" w:rsidTr="00851278">
      <w:tc>
        <w:tcPr>
          <w:tcW w:w="1008" w:type="dxa"/>
        </w:tcPr>
        <w:p w14:paraId="388A8AB5" w14:textId="77777777" w:rsidR="00CD4828" w:rsidRPr="002F63A9" w:rsidRDefault="00CD4828" w:rsidP="007F107E">
          <w:pPr>
            <w:tabs>
              <w:tab w:val="center" w:pos="4680"/>
              <w:tab w:val="right" w:pos="9360"/>
            </w:tabs>
            <w:bidi/>
            <w:spacing w:after="0" w:line="240" w:lineRule="auto"/>
            <w:rPr>
              <w:rFonts w:ascii="Calibri Light" w:hAnsi="Calibri Light" w:cs="AAd_LivornaB4"/>
              <w:szCs w:val="28"/>
              <w:rtl/>
            </w:rPr>
          </w:pPr>
          <w:r w:rsidRPr="002F63A9">
            <w:rPr>
              <w:rFonts w:ascii="Calibri Light" w:hAnsi="Calibri Light" w:cs="AAd_LivornaB4"/>
              <w:szCs w:val="28"/>
            </w:rPr>
            <w:fldChar w:fldCharType="begin"/>
          </w:r>
          <w:r w:rsidRPr="002F63A9">
            <w:rPr>
              <w:rFonts w:ascii="Calibri Light" w:hAnsi="Calibri Light" w:cs="AAd_LivornaB4"/>
              <w:szCs w:val="28"/>
            </w:rPr>
            <w:instrText xml:space="preserve"> PAGE   \* MERGEFORMAT </w:instrText>
          </w:r>
          <w:r w:rsidRPr="002F63A9">
            <w:rPr>
              <w:rFonts w:ascii="Calibri Light" w:hAnsi="Calibri Light" w:cs="AAd_LivornaB4"/>
              <w:szCs w:val="28"/>
            </w:rPr>
            <w:fldChar w:fldCharType="separate"/>
          </w:r>
          <w:r w:rsidR="00FB466A">
            <w:rPr>
              <w:rFonts w:ascii="Calibri Light" w:hAnsi="Calibri Light" w:cs="AAd_LivornaB4"/>
              <w:noProof/>
              <w:szCs w:val="28"/>
              <w:rtl/>
            </w:rPr>
            <w:t>8</w:t>
          </w:r>
          <w:r w:rsidRPr="002F63A9">
            <w:rPr>
              <w:rFonts w:ascii="Calibri Light" w:hAnsi="Calibri Light" w:cs="AAd_LivornaB4"/>
              <w:noProof/>
              <w:szCs w:val="28"/>
            </w:rPr>
            <w:fldChar w:fldCharType="end"/>
          </w:r>
        </w:p>
      </w:tc>
      <w:tc>
        <w:tcPr>
          <w:tcW w:w="4176" w:type="dxa"/>
          <w:tcBorders>
            <w:bottom w:val="single" w:sz="6" w:space="0" w:color="auto"/>
          </w:tcBorders>
          <w:vAlign w:val="center"/>
        </w:tcPr>
        <w:p w14:paraId="35F822B6" w14:textId="77777777" w:rsidR="00CD4828" w:rsidRPr="00425748" w:rsidRDefault="00CD4828" w:rsidP="007F107E">
          <w:pPr>
            <w:tabs>
              <w:tab w:val="center" w:pos="4680"/>
              <w:tab w:val="right" w:pos="9360"/>
            </w:tabs>
            <w:spacing w:after="0" w:line="240" w:lineRule="auto"/>
            <w:jc w:val="center"/>
            <w:rPr>
              <w:rFonts w:ascii="FbSfaradi Medium" w:hAnsi="FbSfaradi Medium" w:cs="AAd_LivornaB4"/>
              <w:sz w:val="32"/>
              <w:szCs w:val="28"/>
              <w:rtl/>
            </w:rPr>
          </w:pPr>
          <w:r w:rsidRPr="00425748">
            <w:rPr>
              <w:rFonts w:ascii="FbSfaradi Medium" w:hAnsi="FbSfaradi Medium" w:cs="AAd_LivornaB4" w:hint="cs"/>
              <w:sz w:val="32"/>
              <w:szCs w:val="28"/>
              <w:rtl/>
            </w:rPr>
            <w:t>הערות וביאורים</w:t>
          </w:r>
        </w:p>
      </w:tc>
      <w:tc>
        <w:tcPr>
          <w:tcW w:w="1008" w:type="dxa"/>
          <w:vAlign w:val="center"/>
        </w:tcPr>
        <w:p w14:paraId="0B587B9C" w14:textId="77777777" w:rsidR="00CD4828" w:rsidRPr="00425748" w:rsidRDefault="00CD4828" w:rsidP="007F107E">
          <w:pPr>
            <w:tabs>
              <w:tab w:val="center" w:pos="4680"/>
              <w:tab w:val="right" w:pos="9360"/>
            </w:tabs>
            <w:spacing w:after="0" w:line="240" w:lineRule="auto"/>
            <w:jc w:val="right"/>
            <w:rPr>
              <w:rFonts w:ascii="FbSfaradi Medium" w:hAnsi="FbSfaradi Medium" w:cs="FbSfaradi Medium"/>
              <w:sz w:val="36"/>
              <w:szCs w:val="32"/>
              <w:rtl/>
            </w:rPr>
          </w:pPr>
        </w:p>
      </w:tc>
    </w:tr>
  </w:tbl>
  <w:p w14:paraId="512E48D5" w14:textId="77777777" w:rsidR="00CD4828" w:rsidRDefault="00CD482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6192" w:type="dxa"/>
      <w:tblLook w:val="04A0" w:firstRow="1" w:lastRow="0" w:firstColumn="1" w:lastColumn="0" w:noHBand="0" w:noVBand="1"/>
    </w:tblPr>
    <w:tblGrid>
      <w:gridCol w:w="1008"/>
      <w:gridCol w:w="4176"/>
      <w:gridCol w:w="1008"/>
    </w:tblGrid>
    <w:tr w:rsidR="00CD4828" w:rsidRPr="00425748" w14:paraId="2EF40FB4" w14:textId="77777777" w:rsidTr="000752D6">
      <w:trPr>
        <w:trHeight w:val="80"/>
      </w:trPr>
      <w:tc>
        <w:tcPr>
          <w:tcW w:w="1008" w:type="dxa"/>
        </w:tcPr>
        <w:p w14:paraId="3F93F4D6" w14:textId="77777777" w:rsidR="00CD4828" w:rsidRPr="00425748" w:rsidRDefault="00CD4828" w:rsidP="007F107E">
          <w:pPr>
            <w:tabs>
              <w:tab w:val="center" w:pos="4680"/>
              <w:tab w:val="right" w:pos="9360"/>
            </w:tabs>
            <w:spacing w:after="0" w:line="240" w:lineRule="auto"/>
            <w:rPr>
              <w:rFonts w:ascii="FbSfaradi Medium" w:hAnsi="FbSfaradi Medium" w:cs="FbSfaradi Medium"/>
              <w:sz w:val="36"/>
              <w:szCs w:val="32"/>
              <w:rtl/>
            </w:rPr>
          </w:pPr>
          <w:r>
            <w:rPr>
              <w:rFonts w:ascii="Calibri" w:eastAsia="Calibri" w:hAnsi="Calibri" w:cs="1ShefaClassic"/>
              <w:noProof/>
              <w:sz w:val="27"/>
              <w:szCs w:val="27"/>
              <w:rtl/>
            </w:rPr>
            <mc:AlternateContent>
              <mc:Choice Requires="wps">
                <w:drawing>
                  <wp:anchor distT="0" distB="0" distL="114300" distR="114300" simplePos="0" relativeHeight="251659264" behindDoc="0" locked="0" layoutInCell="1" allowOverlap="1" wp14:anchorId="40517631" wp14:editId="103011BE">
                    <wp:simplePos x="0" y="0"/>
                    <wp:positionH relativeFrom="column">
                      <wp:posOffset>-2540</wp:posOffset>
                    </wp:positionH>
                    <wp:positionV relativeFrom="paragraph">
                      <wp:posOffset>5715</wp:posOffset>
                    </wp:positionV>
                    <wp:extent cx="3984859" cy="528922"/>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3984859" cy="5289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58A34" w14:textId="77777777" w:rsidR="00CD4828" w:rsidRDefault="00CD4828" w:rsidP="00605D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517631" id="_x0000_t202" coordsize="21600,21600" o:spt="202" path="m,l,21600r21600,l21600,xe">
                    <v:stroke joinstyle="miter"/>
                    <v:path gradientshapeok="t" o:connecttype="rect"/>
                  </v:shapetype>
                  <v:shape id="Text Box 12" o:spid="_x0000_s1032" type="#_x0000_t202" style="position:absolute;margin-left:-.2pt;margin-top:.45pt;width:313.75pt;height:4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" fillcolor="white [3201]" stroked="f" strokeweight=".5pt">
                    <v:textbox>
                      <w:txbxContent>
                        <w:p w14:paraId="76B58A34" w14:textId="77777777" w:rsidR="00CD4828" w:rsidRDefault="00CD4828" w:rsidP="00605DCE"/>
                      </w:txbxContent>
                    </v:textbox>
                  </v:shape>
                </w:pict>
              </mc:Fallback>
            </mc:AlternateContent>
          </w:r>
        </w:p>
      </w:tc>
      <w:tc>
        <w:tcPr>
          <w:tcW w:w="4176" w:type="dxa"/>
          <w:tcBorders>
            <w:bottom w:val="single" w:sz="6" w:space="0" w:color="auto"/>
          </w:tcBorders>
          <w:vAlign w:val="center"/>
        </w:tcPr>
        <w:p w14:paraId="2A2488D7" w14:textId="132BBFAF" w:rsidR="00CD4828" w:rsidRPr="00425748" w:rsidRDefault="00CD4828" w:rsidP="007251FE">
          <w:pPr>
            <w:tabs>
              <w:tab w:val="center" w:pos="4680"/>
              <w:tab w:val="right" w:pos="9360"/>
            </w:tabs>
            <w:bidi/>
            <w:spacing w:after="0" w:line="240" w:lineRule="auto"/>
            <w:jc w:val="center"/>
            <w:rPr>
              <w:rFonts w:ascii="FbSfaradi Medium" w:hAnsi="FbSfaradi Medium" w:cs="AAd_LivornaB4"/>
              <w:szCs w:val="28"/>
              <w:rtl/>
            </w:rPr>
          </w:pPr>
          <w:r>
            <w:rPr>
              <w:rFonts w:ascii="FbSfaradi Medium" w:hAnsi="FbSfaradi Medium" w:cs="AAd_LivornaB4" w:hint="cs"/>
              <w:b/>
              <w:bCs/>
              <w:szCs w:val="28"/>
              <w:rtl/>
            </w:rPr>
            <w:t xml:space="preserve">יו"ד שבט </w:t>
          </w:r>
          <w:r>
            <w:rPr>
              <w:rFonts w:ascii="FbSfaradi Medium" w:hAnsi="FbSfaradi Medium" w:cs="AAd_LivornaB4"/>
              <w:b/>
              <w:bCs/>
              <w:szCs w:val="28"/>
              <w:rtl/>
            </w:rPr>
            <w:t>–</w:t>
          </w:r>
          <w:r>
            <w:rPr>
              <w:rFonts w:ascii="FbSfaradi Medium" w:hAnsi="FbSfaradi Medium" w:cs="AAd_LivornaB4" w:hint="cs"/>
              <w:b/>
              <w:bCs/>
              <w:szCs w:val="28"/>
              <w:rtl/>
            </w:rPr>
            <w:t xml:space="preserve"> ש"פ בשלח ה</w:t>
          </w:r>
          <w:r w:rsidRPr="00023621">
            <w:rPr>
              <w:rFonts w:ascii="AAd_LivornaR2" w:hAnsi="AAd_LivornaR2" w:cs="AAd_LivornaR2"/>
              <w:b/>
              <w:bCs/>
              <w:szCs w:val="28"/>
              <w:rtl/>
            </w:rPr>
            <w:t>'</w:t>
          </w:r>
          <w:r>
            <w:rPr>
              <w:rFonts w:ascii="FbSfaradi Medium" w:hAnsi="FbSfaradi Medium" w:cs="AAd_LivornaB4" w:hint="cs"/>
              <w:b/>
              <w:bCs/>
              <w:szCs w:val="28"/>
              <w:rtl/>
            </w:rPr>
            <w:t>תשע"ח</w:t>
          </w:r>
        </w:p>
      </w:tc>
      <w:tc>
        <w:tcPr>
          <w:tcW w:w="1008" w:type="dxa"/>
          <w:vAlign w:val="center"/>
        </w:tcPr>
        <w:p w14:paraId="56A26470" w14:textId="77777777" w:rsidR="00CD4828" w:rsidRPr="00425748" w:rsidRDefault="00CD4828" w:rsidP="007F107E">
          <w:pPr>
            <w:tabs>
              <w:tab w:val="center" w:pos="4680"/>
              <w:tab w:val="right" w:pos="9360"/>
            </w:tabs>
            <w:bidi/>
            <w:spacing w:after="0" w:line="240" w:lineRule="auto"/>
            <w:jc w:val="right"/>
            <w:rPr>
              <w:rFonts w:ascii="FbSfaradi Medium" w:hAnsi="FbSfaradi Medium" w:cs="AAd_LivornaB4"/>
              <w:szCs w:val="28"/>
              <w:rtl/>
            </w:rPr>
          </w:pPr>
          <w:r w:rsidRPr="00425748">
            <w:rPr>
              <w:rFonts w:ascii="FbSfaradi Medium" w:hAnsi="FbSfaradi Medium" w:cs="AAd_LivornaB4"/>
              <w:szCs w:val="28"/>
            </w:rPr>
            <w:fldChar w:fldCharType="begin"/>
          </w:r>
          <w:r w:rsidRPr="00425748">
            <w:rPr>
              <w:rFonts w:ascii="FbSfaradi Medium" w:hAnsi="FbSfaradi Medium" w:cs="AAd_LivornaB4"/>
              <w:szCs w:val="28"/>
            </w:rPr>
            <w:instrText xml:space="preserve"> PAGE   \* MERGEFORMAT </w:instrText>
          </w:r>
          <w:r w:rsidRPr="00425748">
            <w:rPr>
              <w:rFonts w:ascii="FbSfaradi Medium" w:hAnsi="FbSfaradi Medium" w:cs="AAd_LivornaB4"/>
              <w:szCs w:val="28"/>
            </w:rPr>
            <w:fldChar w:fldCharType="separate"/>
          </w:r>
          <w:r w:rsidR="00FB466A">
            <w:rPr>
              <w:rFonts w:ascii="FbSfaradi Medium" w:hAnsi="FbSfaradi Medium" w:cs="AAd_LivornaB4"/>
              <w:noProof/>
              <w:szCs w:val="28"/>
              <w:rtl/>
            </w:rPr>
            <w:t>7</w:t>
          </w:r>
          <w:r w:rsidRPr="00425748">
            <w:rPr>
              <w:rFonts w:ascii="FbSfaradi Medium" w:hAnsi="FbSfaradi Medium" w:cs="AAd_LivornaB4"/>
              <w:szCs w:val="28"/>
            </w:rPr>
            <w:fldChar w:fldCharType="end"/>
          </w:r>
        </w:p>
      </w:tc>
    </w:tr>
  </w:tbl>
  <w:p w14:paraId="640B3F42" w14:textId="77777777" w:rsidR="00CD4828" w:rsidRDefault="00CD482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419F0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alt="Description: dd01005_" style="width:165pt;height:52.5pt;visibility:visible" o:bullet="t">
        <v:imagedata r:id="rId1" o:title=" dd01005_" grayscale="t" bilevel="t"/>
      </v:shape>
    </w:pict>
  </w:numPicBullet>
  <w:abstractNum w:abstractNumId="0" w15:restartNumberingAfterBreak="0">
    <w:nsid w:val="0ECF4AC2"/>
    <w:multiLevelType w:val="hybridMultilevel"/>
    <w:tmpl w:val="B1662614"/>
    <w:lvl w:ilvl="0" w:tplc="D1089F38">
      <w:start w:val="1"/>
      <w:numFmt w:val="hebrew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5011FD"/>
    <w:multiLevelType w:val="hybridMultilevel"/>
    <w:tmpl w:val="07186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E711F7"/>
    <w:multiLevelType w:val="hybridMultilevel"/>
    <w:tmpl w:val="C01C7DB2"/>
    <w:lvl w:ilvl="0" w:tplc="8B780388">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D253B8F"/>
    <w:multiLevelType w:val="hybridMultilevel"/>
    <w:tmpl w:val="157699F2"/>
    <w:styleLink w:val="ImportedStyle3"/>
    <w:lvl w:ilvl="0" w:tplc="7020F950">
      <w:start w:val="1"/>
      <w:numFmt w:val="hebrew2"/>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8708C4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BEC6F26">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8D0C734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9A24CE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3A81BE">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 w:ilvl="6" w:tplc="C5B08EA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7EA1A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8A85C8C">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3EF4577"/>
    <w:multiLevelType w:val="hybridMultilevel"/>
    <w:tmpl w:val="B6A8D48A"/>
    <w:lvl w:ilvl="0" w:tplc="64DA5BF2">
      <w:start w:val="1"/>
      <w:numFmt w:val="hebrew1"/>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373496"/>
    <w:multiLevelType w:val="hybridMultilevel"/>
    <w:tmpl w:val="BB4A8324"/>
    <w:lvl w:ilvl="0" w:tplc="2B8045CA">
      <w:start w:val="2"/>
      <w:numFmt w:val="bullet"/>
      <w:lvlText w:val=""/>
      <w:lvlJc w:val="left"/>
      <w:pPr>
        <w:ind w:left="720" w:hanging="360"/>
      </w:pPr>
      <w:rPr>
        <w:rFonts w:ascii="Symbol" w:eastAsiaTheme="minorHAnsi" w:hAnsi="Symbol" w:cs="1ShefaClassic"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FD64DB"/>
    <w:multiLevelType w:val="hybridMultilevel"/>
    <w:tmpl w:val="E66C4C70"/>
    <w:lvl w:ilvl="0" w:tplc="B2F607B0">
      <w:start w:val="1"/>
      <w:numFmt w:val="bullet"/>
      <w:lvlText w:val=""/>
      <w:lvlPicBulletId w:val="0"/>
      <w:lvlJc w:val="left"/>
      <w:pPr>
        <w:tabs>
          <w:tab w:val="num" w:pos="720"/>
        </w:tabs>
        <w:ind w:left="720" w:hanging="360"/>
      </w:pPr>
      <w:rPr>
        <w:rFonts w:ascii="Symbol" w:hAnsi="Symbol" w:hint="default"/>
      </w:rPr>
    </w:lvl>
    <w:lvl w:ilvl="1" w:tplc="57CA6716" w:tentative="1">
      <w:start w:val="1"/>
      <w:numFmt w:val="bullet"/>
      <w:lvlText w:val=""/>
      <w:lvlJc w:val="left"/>
      <w:pPr>
        <w:tabs>
          <w:tab w:val="num" w:pos="1440"/>
        </w:tabs>
        <w:ind w:left="1440" w:hanging="360"/>
      </w:pPr>
      <w:rPr>
        <w:rFonts w:ascii="Symbol" w:hAnsi="Symbol" w:hint="default"/>
      </w:rPr>
    </w:lvl>
    <w:lvl w:ilvl="2" w:tplc="2882641A" w:tentative="1">
      <w:start w:val="1"/>
      <w:numFmt w:val="bullet"/>
      <w:lvlText w:val=""/>
      <w:lvlJc w:val="left"/>
      <w:pPr>
        <w:tabs>
          <w:tab w:val="num" w:pos="2160"/>
        </w:tabs>
        <w:ind w:left="2160" w:hanging="360"/>
      </w:pPr>
      <w:rPr>
        <w:rFonts w:ascii="Symbol" w:hAnsi="Symbol" w:hint="default"/>
      </w:rPr>
    </w:lvl>
    <w:lvl w:ilvl="3" w:tplc="B8E6E692" w:tentative="1">
      <w:start w:val="1"/>
      <w:numFmt w:val="bullet"/>
      <w:lvlText w:val=""/>
      <w:lvlJc w:val="left"/>
      <w:pPr>
        <w:tabs>
          <w:tab w:val="num" w:pos="2880"/>
        </w:tabs>
        <w:ind w:left="2880" w:hanging="360"/>
      </w:pPr>
      <w:rPr>
        <w:rFonts w:ascii="Symbol" w:hAnsi="Symbol" w:hint="default"/>
      </w:rPr>
    </w:lvl>
    <w:lvl w:ilvl="4" w:tplc="09D8ECCA" w:tentative="1">
      <w:start w:val="1"/>
      <w:numFmt w:val="bullet"/>
      <w:lvlText w:val=""/>
      <w:lvlJc w:val="left"/>
      <w:pPr>
        <w:tabs>
          <w:tab w:val="num" w:pos="3600"/>
        </w:tabs>
        <w:ind w:left="3600" w:hanging="360"/>
      </w:pPr>
      <w:rPr>
        <w:rFonts w:ascii="Symbol" w:hAnsi="Symbol" w:hint="default"/>
      </w:rPr>
    </w:lvl>
    <w:lvl w:ilvl="5" w:tplc="8BF4A6B8" w:tentative="1">
      <w:start w:val="1"/>
      <w:numFmt w:val="bullet"/>
      <w:lvlText w:val=""/>
      <w:lvlJc w:val="left"/>
      <w:pPr>
        <w:tabs>
          <w:tab w:val="num" w:pos="4320"/>
        </w:tabs>
        <w:ind w:left="4320" w:hanging="360"/>
      </w:pPr>
      <w:rPr>
        <w:rFonts w:ascii="Symbol" w:hAnsi="Symbol" w:hint="default"/>
      </w:rPr>
    </w:lvl>
    <w:lvl w:ilvl="6" w:tplc="6AFCC3F2" w:tentative="1">
      <w:start w:val="1"/>
      <w:numFmt w:val="bullet"/>
      <w:lvlText w:val=""/>
      <w:lvlJc w:val="left"/>
      <w:pPr>
        <w:tabs>
          <w:tab w:val="num" w:pos="5040"/>
        </w:tabs>
        <w:ind w:left="5040" w:hanging="360"/>
      </w:pPr>
      <w:rPr>
        <w:rFonts w:ascii="Symbol" w:hAnsi="Symbol" w:hint="default"/>
      </w:rPr>
    </w:lvl>
    <w:lvl w:ilvl="7" w:tplc="A3DA6FA6" w:tentative="1">
      <w:start w:val="1"/>
      <w:numFmt w:val="bullet"/>
      <w:lvlText w:val=""/>
      <w:lvlJc w:val="left"/>
      <w:pPr>
        <w:tabs>
          <w:tab w:val="num" w:pos="5760"/>
        </w:tabs>
        <w:ind w:left="5760" w:hanging="360"/>
      </w:pPr>
      <w:rPr>
        <w:rFonts w:ascii="Symbol" w:hAnsi="Symbol" w:hint="default"/>
      </w:rPr>
    </w:lvl>
    <w:lvl w:ilvl="8" w:tplc="CCB4C08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2342F7F"/>
    <w:multiLevelType w:val="hybridMultilevel"/>
    <w:tmpl w:val="FE2C9AAE"/>
    <w:lvl w:ilvl="0" w:tplc="D6CE41F0">
      <w:start w:val="1"/>
      <w:numFmt w:val="hebrew1"/>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166CA4"/>
    <w:multiLevelType w:val="hybridMultilevel"/>
    <w:tmpl w:val="F30E2170"/>
    <w:lvl w:ilvl="0" w:tplc="E6D2AC0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8723D0"/>
    <w:multiLevelType w:val="hybridMultilevel"/>
    <w:tmpl w:val="864CA588"/>
    <w:lvl w:ilvl="0" w:tplc="08561EE4">
      <w:start w:val="1"/>
      <w:numFmt w:val="bullet"/>
      <w:lvlText w:val="-"/>
      <w:lvlJc w:val="left"/>
      <w:pPr>
        <w:ind w:left="594" w:hanging="360"/>
      </w:pPr>
      <w:rPr>
        <w:rFonts w:ascii="FbFrankReal" w:eastAsia="Calibri" w:hAnsi="FbFrankReal" w:cs="FbFrankReal" w:hint="default"/>
      </w:rPr>
    </w:lvl>
    <w:lvl w:ilvl="1" w:tplc="04090003" w:tentative="1">
      <w:start w:val="1"/>
      <w:numFmt w:val="bullet"/>
      <w:lvlText w:val="o"/>
      <w:lvlJc w:val="left"/>
      <w:pPr>
        <w:ind w:left="1314" w:hanging="360"/>
      </w:pPr>
      <w:rPr>
        <w:rFonts w:ascii="Courier New" w:hAnsi="Courier New" w:cs="Courier New" w:hint="default"/>
      </w:rPr>
    </w:lvl>
    <w:lvl w:ilvl="2" w:tplc="04090005" w:tentative="1">
      <w:start w:val="1"/>
      <w:numFmt w:val="bullet"/>
      <w:lvlText w:val=""/>
      <w:lvlJc w:val="left"/>
      <w:pPr>
        <w:ind w:left="2034" w:hanging="360"/>
      </w:pPr>
      <w:rPr>
        <w:rFonts w:ascii="Wingdings" w:hAnsi="Wingdings" w:hint="default"/>
      </w:rPr>
    </w:lvl>
    <w:lvl w:ilvl="3" w:tplc="04090001" w:tentative="1">
      <w:start w:val="1"/>
      <w:numFmt w:val="bullet"/>
      <w:lvlText w:val=""/>
      <w:lvlJc w:val="left"/>
      <w:pPr>
        <w:ind w:left="2754" w:hanging="360"/>
      </w:pPr>
      <w:rPr>
        <w:rFonts w:ascii="Symbol" w:hAnsi="Symbol" w:hint="default"/>
      </w:rPr>
    </w:lvl>
    <w:lvl w:ilvl="4" w:tplc="04090003" w:tentative="1">
      <w:start w:val="1"/>
      <w:numFmt w:val="bullet"/>
      <w:lvlText w:val="o"/>
      <w:lvlJc w:val="left"/>
      <w:pPr>
        <w:ind w:left="3474" w:hanging="360"/>
      </w:pPr>
      <w:rPr>
        <w:rFonts w:ascii="Courier New" w:hAnsi="Courier New" w:cs="Courier New" w:hint="default"/>
      </w:rPr>
    </w:lvl>
    <w:lvl w:ilvl="5" w:tplc="04090005" w:tentative="1">
      <w:start w:val="1"/>
      <w:numFmt w:val="bullet"/>
      <w:lvlText w:val=""/>
      <w:lvlJc w:val="left"/>
      <w:pPr>
        <w:ind w:left="4194" w:hanging="360"/>
      </w:pPr>
      <w:rPr>
        <w:rFonts w:ascii="Wingdings" w:hAnsi="Wingdings" w:hint="default"/>
      </w:rPr>
    </w:lvl>
    <w:lvl w:ilvl="6" w:tplc="04090001" w:tentative="1">
      <w:start w:val="1"/>
      <w:numFmt w:val="bullet"/>
      <w:lvlText w:val=""/>
      <w:lvlJc w:val="left"/>
      <w:pPr>
        <w:ind w:left="4914" w:hanging="360"/>
      </w:pPr>
      <w:rPr>
        <w:rFonts w:ascii="Symbol" w:hAnsi="Symbol" w:hint="default"/>
      </w:rPr>
    </w:lvl>
    <w:lvl w:ilvl="7" w:tplc="04090003" w:tentative="1">
      <w:start w:val="1"/>
      <w:numFmt w:val="bullet"/>
      <w:lvlText w:val="o"/>
      <w:lvlJc w:val="left"/>
      <w:pPr>
        <w:ind w:left="5634" w:hanging="360"/>
      </w:pPr>
      <w:rPr>
        <w:rFonts w:ascii="Courier New" w:hAnsi="Courier New" w:cs="Courier New" w:hint="default"/>
      </w:rPr>
    </w:lvl>
    <w:lvl w:ilvl="8" w:tplc="04090005" w:tentative="1">
      <w:start w:val="1"/>
      <w:numFmt w:val="bullet"/>
      <w:lvlText w:val=""/>
      <w:lvlJc w:val="left"/>
      <w:pPr>
        <w:ind w:left="6354" w:hanging="360"/>
      </w:pPr>
      <w:rPr>
        <w:rFonts w:ascii="Wingdings" w:hAnsi="Wingdings" w:hint="default"/>
      </w:rPr>
    </w:lvl>
  </w:abstractNum>
  <w:abstractNum w:abstractNumId="10" w15:restartNumberingAfterBreak="0">
    <w:nsid w:val="5DED0BE4"/>
    <w:multiLevelType w:val="hybridMultilevel"/>
    <w:tmpl w:val="C2EA0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F028CF"/>
    <w:multiLevelType w:val="hybridMultilevel"/>
    <w:tmpl w:val="84AE797C"/>
    <w:styleLink w:val="ImportedStyle1"/>
    <w:lvl w:ilvl="0" w:tplc="30440E68">
      <w:start w:val="1"/>
      <w:numFmt w:val="hebrew2"/>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692888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B6603E">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9DDA42A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6707FB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B726684">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 w:ilvl="6" w:tplc="4D5E60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B9085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250C1F8">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D103D2A"/>
    <w:multiLevelType w:val="hybridMultilevel"/>
    <w:tmpl w:val="B9A6B330"/>
    <w:lvl w:ilvl="0" w:tplc="94E8FC6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4A7FF2"/>
    <w:multiLevelType w:val="hybridMultilevel"/>
    <w:tmpl w:val="157699F2"/>
    <w:numStyleLink w:val="ImportedStyle3"/>
  </w:abstractNum>
  <w:abstractNum w:abstractNumId="14" w15:restartNumberingAfterBreak="0">
    <w:nsid w:val="705F350E"/>
    <w:multiLevelType w:val="hybridMultilevel"/>
    <w:tmpl w:val="66A68A5E"/>
    <w:lvl w:ilvl="0" w:tplc="DB10AFA2">
      <w:start w:val="1"/>
      <w:numFmt w:val="bullet"/>
      <w:lvlText w:val="-"/>
      <w:lvlJc w:val="left"/>
      <w:pPr>
        <w:ind w:left="594" w:hanging="360"/>
      </w:pPr>
      <w:rPr>
        <w:rFonts w:ascii="FbFrankReal" w:eastAsia="Calibri" w:hAnsi="FbFrankReal" w:cs="FbFrankReal" w:hint="default"/>
      </w:rPr>
    </w:lvl>
    <w:lvl w:ilvl="1" w:tplc="04090003" w:tentative="1">
      <w:start w:val="1"/>
      <w:numFmt w:val="bullet"/>
      <w:lvlText w:val="o"/>
      <w:lvlJc w:val="left"/>
      <w:pPr>
        <w:ind w:left="1314" w:hanging="360"/>
      </w:pPr>
      <w:rPr>
        <w:rFonts w:ascii="Courier New" w:hAnsi="Courier New" w:cs="Courier New" w:hint="default"/>
      </w:rPr>
    </w:lvl>
    <w:lvl w:ilvl="2" w:tplc="04090005" w:tentative="1">
      <w:start w:val="1"/>
      <w:numFmt w:val="bullet"/>
      <w:lvlText w:val=""/>
      <w:lvlJc w:val="left"/>
      <w:pPr>
        <w:ind w:left="2034" w:hanging="360"/>
      </w:pPr>
      <w:rPr>
        <w:rFonts w:ascii="Wingdings" w:hAnsi="Wingdings" w:hint="default"/>
      </w:rPr>
    </w:lvl>
    <w:lvl w:ilvl="3" w:tplc="04090001" w:tentative="1">
      <w:start w:val="1"/>
      <w:numFmt w:val="bullet"/>
      <w:lvlText w:val=""/>
      <w:lvlJc w:val="left"/>
      <w:pPr>
        <w:ind w:left="2754" w:hanging="360"/>
      </w:pPr>
      <w:rPr>
        <w:rFonts w:ascii="Symbol" w:hAnsi="Symbol" w:hint="default"/>
      </w:rPr>
    </w:lvl>
    <w:lvl w:ilvl="4" w:tplc="04090003" w:tentative="1">
      <w:start w:val="1"/>
      <w:numFmt w:val="bullet"/>
      <w:lvlText w:val="o"/>
      <w:lvlJc w:val="left"/>
      <w:pPr>
        <w:ind w:left="3474" w:hanging="360"/>
      </w:pPr>
      <w:rPr>
        <w:rFonts w:ascii="Courier New" w:hAnsi="Courier New" w:cs="Courier New" w:hint="default"/>
      </w:rPr>
    </w:lvl>
    <w:lvl w:ilvl="5" w:tplc="04090005" w:tentative="1">
      <w:start w:val="1"/>
      <w:numFmt w:val="bullet"/>
      <w:lvlText w:val=""/>
      <w:lvlJc w:val="left"/>
      <w:pPr>
        <w:ind w:left="4194" w:hanging="360"/>
      </w:pPr>
      <w:rPr>
        <w:rFonts w:ascii="Wingdings" w:hAnsi="Wingdings" w:hint="default"/>
      </w:rPr>
    </w:lvl>
    <w:lvl w:ilvl="6" w:tplc="04090001" w:tentative="1">
      <w:start w:val="1"/>
      <w:numFmt w:val="bullet"/>
      <w:lvlText w:val=""/>
      <w:lvlJc w:val="left"/>
      <w:pPr>
        <w:ind w:left="4914" w:hanging="360"/>
      </w:pPr>
      <w:rPr>
        <w:rFonts w:ascii="Symbol" w:hAnsi="Symbol" w:hint="default"/>
      </w:rPr>
    </w:lvl>
    <w:lvl w:ilvl="7" w:tplc="04090003" w:tentative="1">
      <w:start w:val="1"/>
      <w:numFmt w:val="bullet"/>
      <w:lvlText w:val="o"/>
      <w:lvlJc w:val="left"/>
      <w:pPr>
        <w:ind w:left="5634" w:hanging="360"/>
      </w:pPr>
      <w:rPr>
        <w:rFonts w:ascii="Courier New" w:hAnsi="Courier New" w:cs="Courier New" w:hint="default"/>
      </w:rPr>
    </w:lvl>
    <w:lvl w:ilvl="8" w:tplc="04090005" w:tentative="1">
      <w:start w:val="1"/>
      <w:numFmt w:val="bullet"/>
      <w:lvlText w:val=""/>
      <w:lvlJc w:val="left"/>
      <w:pPr>
        <w:ind w:left="6354" w:hanging="360"/>
      </w:pPr>
      <w:rPr>
        <w:rFonts w:ascii="Wingdings" w:hAnsi="Wingdings" w:hint="default"/>
      </w:rPr>
    </w:lvl>
  </w:abstractNum>
  <w:abstractNum w:abstractNumId="15" w15:restartNumberingAfterBreak="0">
    <w:nsid w:val="73AC4F1F"/>
    <w:multiLevelType w:val="hybridMultilevel"/>
    <w:tmpl w:val="1A1AB988"/>
    <w:styleLink w:val="ImportedStyle2"/>
    <w:lvl w:ilvl="0" w:tplc="1C4E65FC">
      <w:start w:val="1"/>
      <w:numFmt w:val="hebrew2"/>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32360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5D8656A">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ECF89A6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DF6FB0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18BAAE">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 w:ilvl="6" w:tplc="2CD66DF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7EC54F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E01640">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76A90ECB"/>
    <w:multiLevelType w:val="hybridMultilevel"/>
    <w:tmpl w:val="84AE797C"/>
    <w:numStyleLink w:val="ImportedStyle1"/>
  </w:abstractNum>
  <w:abstractNum w:abstractNumId="17" w15:restartNumberingAfterBreak="0">
    <w:nsid w:val="7741599C"/>
    <w:multiLevelType w:val="hybridMultilevel"/>
    <w:tmpl w:val="180E38DC"/>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8" w15:restartNumberingAfterBreak="0">
    <w:nsid w:val="7B6C2C95"/>
    <w:multiLevelType w:val="hybridMultilevel"/>
    <w:tmpl w:val="1A1AB988"/>
    <w:numStyleLink w:val="ImportedStyle2"/>
  </w:abstractNum>
  <w:abstractNum w:abstractNumId="19" w15:restartNumberingAfterBreak="0">
    <w:nsid w:val="7D795632"/>
    <w:multiLevelType w:val="hybridMultilevel"/>
    <w:tmpl w:val="888AB7E0"/>
    <w:lvl w:ilvl="0" w:tplc="5142C8B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4"/>
  </w:num>
  <w:num w:numId="4">
    <w:abstractNumId w:val="5"/>
  </w:num>
  <w:num w:numId="5">
    <w:abstractNumId w:val="1"/>
  </w:num>
  <w:num w:numId="6">
    <w:abstractNumId w:val="10"/>
  </w:num>
  <w:num w:numId="7">
    <w:abstractNumId w:val="14"/>
  </w:num>
  <w:num w:numId="8">
    <w:abstractNumId w:val="9"/>
  </w:num>
  <w:num w:numId="9">
    <w:abstractNumId w:val="8"/>
  </w:num>
  <w:num w:numId="10">
    <w:abstractNumId w:val="0"/>
  </w:num>
  <w:num w:numId="11">
    <w:abstractNumId w:val="2"/>
  </w:num>
  <w:num w:numId="12">
    <w:abstractNumId w:val="17"/>
  </w:num>
  <w:num w:numId="13">
    <w:abstractNumId w:val="11"/>
  </w:num>
  <w:num w:numId="14">
    <w:abstractNumId w:val="16"/>
  </w:num>
  <w:num w:numId="15">
    <w:abstractNumId w:val="15"/>
  </w:num>
  <w:num w:numId="16">
    <w:abstractNumId w:val="18"/>
  </w:num>
  <w:num w:numId="17">
    <w:abstractNumId w:val="3"/>
  </w:num>
  <w:num w:numId="18">
    <w:abstractNumId w:val="13"/>
  </w:num>
  <w:num w:numId="19">
    <w:abstractNumId w:val="1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DQ0NjI1MzYyN7S0NDZW0lEKTi0uzszPAykwMq4FADReetgtAAAA"/>
  </w:docVars>
  <w:rsids>
    <w:rsidRoot w:val="001D6A1B"/>
    <w:rsid w:val="00002CDA"/>
    <w:rsid w:val="0000312F"/>
    <w:rsid w:val="000034D5"/>
    <w:rsid w:val="00003BCD"/>
    <w:rsid w:val="00005EAF"/>
    <w:rsid w:val="00007035"/>
    <w:rsid w:val="0001212F"/>
    <w:rsid w:val="00020968"/>
    <w:rsid w:val="00021DBF"/>
    <w:rsid w:val="00022519"/>
    <w:rsid w:val="000225F2"/>
    <w:rsid w:val="00023177"/>
    <w:rsid w:val="00023621"/>
    <w:rsid w:val="000239B6"/>
    <w:rsid w:val="00024AA8"/>
    <w:rsid w:val="0002574A"/>
    <w:rsid w:val="000258D7"/>
    <w:rsid w:val="0003002E"/>
    <w:rsid w:val="0003087D"/>
    <w:rsid w:val="00031883"/>
    <w:rsid w:val="000320C2"/>
    <w:rsid w:val="00032D69"/>
    <w:rsid w:val="00032E39"/>
    <w:rsid w:val="000336F6"/>
    <w:rsid w:val="0003475C"/>
    <w:rsid w:val="0003543D"/>
    <w:rsid w:val="00037277"/>
    <w:rsid w:val="00041B7C"/>
    <w:rsid w:val="00043A3B"/>
    <w:rsid w:val="0004421E"/>
    <w:rsid w:val="00044A11"/>
    <w:rsid w:val="00045D79"/>
    <w:rsid w:val="000606D4"/>
    <w:rsid w:val="00061379"/>
    <w:rsid w:val="00061623"/>
    <w:rsid w:val="00061D52"/>
    <w:rsid w:val="00062DCA"/>
    <w:rsid w:val="0006581D"/>
    <w:rsid w:val="000665FC"/>
    <w:rsid w:val="00070721"/>
    <w:rsid w:val="000716C4"/>
    <w:rsid w:val="0007336F"/>
    <w:rsid w:val="00073F49"/>
    <w:rsid w:val="0007440B"/>
    <w:rsid w:val="000752D6"/>
    <w:rsid w:val="000772BB"/>
    <w:rsid w:val="000800C0"/>
    <w:rsid w:val="00081AAD"/>
    <w:rsid w:val="00082FA0"/>
    <w:rsid w:val="00085000"/>
    <w:rsid w:val="00086475"/>
    <w:rsid w:val="00090000"/>
    <w:rsid w:val="0009230F"/>
    <w:rsid w:val="00094417"/>
    <w:rsid w:val="00095DA2"/>
    <w:rsid w:val="000A05E8"/>
    <w:rsid w:val="000A32B9"/>
    <w:rsid w:val="000A44EE"/>
    <w:rsid w:val="000A52CE"/>
    <w:rsid w:val="000A53C8"/>
    <w:rsid w:val="000A60C9"/>
    <w:rsid w:val="000B292E"/>
    <w:rsid w:val="000B36C7"/>
    <w:rsid w:val="000B3BB7"/>
    <w:rsid w:val="000B6406"/>
    <w:rsid w:val="000B69A1"/>
    <w:rsid w:val="000C5267"/>
    <w:rsid w:val="000E0E36"/>
    <w:rsid w:val="000E1AF3"/>
    <w:rsid w:val="000E38BD"/>
    <w:rsid w:val="000F628C"/>
    <w:rsid w:val="00104773"/>
    <w:rsid w:val="00105F67"/>
    <w:rsid w:val="00106512"/>
    <w:rsid w:val="0010693C"/>
    <w:rsid w:val="00111923"/>
    <w:rsid w:val="00112B32"/>
    <w:rsid w:val="00115C39"/>
    <w:rsid w:val="0011649A"/>
    <w:rsid w:val="00117911"/>
    <w:rsid w:val="00121E40"/>
    <w:rsid w:val="0012277D"/>
    <w:rsid w:val="00123D7B"/>
    <w:rsid w:val="00123F54"/>
    <w:rsid w:val="001246EE"/>
    <w:rsid w:val="00127B57"/>
    <w:rsid w:val="001332E5"/>
    <w:rsid w:val="00133F4D"/>
    <w:rsid w:val="0013434E"/>
    <w:rsid w:val="0013758B"/>
    <w:rsid w:val="00141072"/>
    <w:rsid w:val="00143B75"/>
    <w:rsid w:val="00144D08"/>
    <w:rsid w:val="00144DF2"/>
    <w:rsid w:val="001453F3"/>
    <w:rsid w:val="00150779"/>
    <w:rsid w:val="00154867"/>
    <w:rsid w:val="00155143"/>
    <w:rsid w:val="00160780"/>
    <w:rsid w:val="0016173C"/>
    <w:rsid w:val="00161813"/>
    <w:rsid w:val="00161C02"/>
    <w:rsid w:val="00163729"/>
    <w:rsid w:val="00163D57"/>
    <w:rsid w:val="00165C0E"/>
    <w:rsid w:val="001675F0"/>
    <w:rsid w:val="001701BC"/>
    <w:rsid w:val="00170971"/>
    <w:rsid w:val="00170A75"/>
    <w:rsid w:val="00170F83"/>
    <w:rsid w:val="00171CB7"/>
    <w:rsid w:val="0017285E"/>
    <w:rsid w:val="00173926"/>
    <w:rsid w:val="00176251"/>
    <w:rsid w:val="00176E39"/>
    <w:rsid w:val="00181234"/>
    <w:rsid w:val="001819D4"/>
    <w:rsid w:val="00185563"/>
    <w:rsid w:val="001900D4"/>
    <w:rsid w:val="00190577"/>
    <w:rsid w:val="00191B64"/>
    <w:rsid w:val="0019237D"/>
    <w:rsid w:val="00193441"/>
    <w:rsid w:val="0019720F"/>
    <w:rsid w:val="00197799"/>
    <w:rsid w:val="001A0264"/>
    <w:rsid w:val="001A27C8"/>
    <w:rsid w:val="001A34C4"/>
    <w:rsid w:val="001A3F09"/>
    <w:rsid w:val="001A54D4"/>
    <w:rsid w:val="001A63F5"/>
    <w:rsid w:val="001B002B"/>
    <w:rsid w:val="001B056E"/>
    <w:rsid w:val="001B061E"/>
    <w:rsid w:val="001B08F2"/>
    <w:rsid w:val="001B2F3D"/>
    <w:rsid w:val="001B4DC7"/>
    <w:rsid w:val="001B76E9"/>
    <w:rsid w:val="001C0F5A"/>
    <w:rsid w:val="001C538A"/>
    <w:rsid w:val="001C7AFE"/>
    <w:rsid w:val="001D0151"/>
    <w:rsid w:val="001D09A3"/>
    <w:rsid w:val="001D21EF"/>
    <w:rsid w:val="001D3C7E"/>
    <w:rsid w:val="001D6A1B"/>
    <w:rsid w:val="001E0726"/>
    <w:rsid w:val="001E0992"/>
    <w:rsid w:val="001E5812"/>
    <w:rsid w:val="001F045D"/>
    <w:rsid w:val="001F0C83"/>
    <w:rsid w:val="001F139F"/>
    <w:rsid w:val="001F2E5A"/>
    <w:rsid w:val="001F3EE1"/>
    <w:rsid w:val="001F5328"/>
    <w:rsid w:val="001F565F"/>
    <w:rsid w:val="001F6B34"/>
    <w:rsid w:val="00200124"/>
    <w:rsid w:val="002008A5"/>
    <w:rsid w:val="00202157"/>
    <w:rsid w:val="00206216"/>
    <w:rsid w:val="00206D8C"/>
    <w:rsid w:val="00206D9C"/>
    <w:rsid w:val="00211035"/>
    <w:rsid w:val="00216FA0"/>
    <w:rsid w:val="00217C40"/>
    <w:rsid w:val="00217ECA"/>
    <w:rsid w:val="002239B2"/>
    <w:rsid w:val="002246A1"/>
    <w:rsid w:val="00225677"/>
    <w:rsid w:val="002309C0"/>
    <w:rsid w:val="00235DDD"/>
    <w:rsid w:val="00236651"/>
    <w:rsid w:val="002368C9"/>
    <w:rsid w:val="00242B65"/>
    <w:rsid w:val="0024312D"/>
    <w:rsid w:val="00245F1E"/>
    <w:rsid w:val="0024638F"/>
    <w:rsid w:val="002470C2"/>
    <w:rsid w:val="0024756B"/>
    <w:rsid w:val="002501F8"/>
    <w:rsid w:val="002531C7"/>
    <w:rsid w:val="00253DF7"/>
    <w:rsid w:val="00254A53"/>
    <w:rsid w:val="0025778E"/>
    <w:rsid w:val="00260E22"/>
    <w:rsid w:val="00261268"/>
    <w:rsid w:val="002613C7"/>
    <w:rsid w:val="002615F3"/>
    <w:rsid w:val="00265E4E"/>
    <w:rsid w:val="00266210"/>
    <w:rsid w:val="00270642"/>
    <w:rsid w:val="00271006"/>
    <w:rsid w:val="00273E41"/>
    <w:rsid w:val="00276206"/>
    <w:rsid w:val="002762CB"/>
    <w:rsid w:val="00277AC9"/>
    <w:rsid w:val="00277C6A"/>
    <w:rsid w:val="002819D7"/>
    <w:rsid w:val="00281A51"/>
    <w:rsid w:val="00283DAD"/>
    <w:rsid w:val="00283E14"/>
    <w:rsid w:val="0028431D"/>
    <w:rsid w:val="00284C74"/>
    <w:rsid w:val="00285B80"/>
    <w:rsid w:val="00285FC0"/>
    <w:rsid w:val="00286FCF"/>
    <w:rsid w:val="002875F2"/>
    <w:rsid w:val="00287ED2"/>
    <w:rsid w:val="0029396B"/>
    <w:rsid w:val="00294788"/>
    <w:rsid w:val="00294BBB"/>
    <w:rsid w:val="00294BC3"/>
    <w:rsid w:val="00295613"/>
    <w:rsid w:val="002A1DA5"/>
    <w:rsid w:val="002A3CEC"/>
    <w:rsid w:val="002A3D02"/>
    <w:rsid w:val="002B0445"/>
    <w:rsid w:val="002B1565"/>
    <w:rsid w:val="002B48BD"/>
    <w:rsid w:val="002B5B0C"/>
    <w:rsid w:val="002B7762"/>
    <w:rsid w:val="002C0E3F"/>
    <w:rsid w:val="002C0F48"/>
    <w:rsid w:val="002C2598"/>
    <w:rsid w:val="002C3003"/>
    <w:rsid w:val="002C32AD"/>
    <w:rsid w:val="002C3B27"/>
    <w:rsid w:val="002C61B2"/>
    <w:rsid w:val="002C717F"/>
    <w:rsid w:val="002D278E"/>
    <w:rsid w:val="002D3CEC"/>
    <w:rsid w:val="002D493D"/>
    <w:rsid w:val="002D5118"/>
    <w:rsid w:val="002D5D3F"/>
    <w:rsid w:val="002D79CA"/>
    <w:rsid w:val="002E1700"/>
    <w:rsid w:val="002E2CC3"/>
    <w:rsid w:val="002E3802"/>
    <w:rsid w:val="002E48B1"/>
    <w:rsid w:val="002E4B37"/>
    <w:rsid w:val="002E6B3C"/>
    <w:rsid w:val="002F10B2"/>
    <w:rsid w:val="002F27C2"/>
    <w:rsid w:val="002F2AE4"/>
    <w:rsid w:val="002F64E2"/>
    <w:rsid w:val="00300CDB"/>
    <w:rsid w:val="00302AD4"/>
    <w:rsid w:val="0030372A"/>
    <w:rsid w:val="003053B9"/>
    <w:rsid w:val="00305C68"/>
    <w:rsid w:val="00307D3C"/>
    <w:rsid w:val="00310D5D"/>
    <w:rsid w:val="00313377"/>
    <w:rsid w:val="003135B7"/>
    <w:rsid w:val="0032012E"/>
    <w:rsid w:val="003205E8"/>
    <w:rsid w:val="003208F5"/>
    <w:rsid w:val="0032153C"/>
    <w:rsid w:val="00321997"/>
    <w:rsid w:val="00321D37"/>
    <w:rsid w:val="00322BBE"/>
    <w:rsid w:val="00322EE2"/>
    <w:rsid w:val="003264D6"/>
    <w:rsid w:val="00326CEF"/>
    <w:rsid w:val="003270DF"/>
    <w:rsid w:val="003328A7"/>
    <w:rsid w:val="00332E6D"/>
    <w:rsid w:val="00333726"/>
    <w:rsid w:val="0033469D"/>
    <w:rsid w:val="00336245"/>
    <w:rsid w:val="00336638"/>
    <w:rsid w:val="0033799D"/>
    <w:rsid w:val="00340F7A"/>
    <w:rsid w:val="00344FCC"/>
    <w:rsid w:val="003457C8"/>
    <w:rsid w:val="00345B99"/>
    <w:rsid w:val="00347384"/>
    <w:rsid w:val="003507E1"/>
    <w:rsid w:val="0035106C"/>
    <w:rsid w:val="003522EA"/>
    <w:rsid w:val="00353C0D"/>
    <w:rsid w:val="00355393"/>
    <w:rsid w:val="00360877"/>
    <w:rsid w:val="0036278A"/>
    <w:rsid w:val="00362ACA"/>
    <w:rsid w:val="00364351"/>
    <w:rsid w:val="003707B5"/>
    <w:rsid w:val="0037082A"/>
    <w:rsid w:val="00371A76"/>
    <w:rsid w:val="0037345E"/>
    <w:rsid w:val="0037635F"/>
    <w:rsid w:val="00376E2F"/>
    <w:rsid w:val="003869A2"/>
    <w:rsid w:val="00387104"/>
    <w:rsid w:val="003917B4"/>
    <w:rsid w:val="00394717"/>
    <w:rsid w:val="0039651F"/>
    <w:rsid w:val="003968D2"/>
    <w:rsid w:val="003A31E9"/>
    <w:rsid w:val="003A49F8"/>
    <w:rsid w:val="003A4B05"/>
    <w:rsid w:val="003A6229"/>
    <w:rsid w:val="003A7C63"/>
    <w:rsid w:val="003B2963"/>
    <w:rsid w:val="003B2BF6"/>
    <w:rsid w:val="003B3D54"/>
    <w:rsid w:val="003B4D62"/>
    <w:rsid w:val="003B53B5"/>
    <w:rsid w:val="003B7828"/>
    <w:rsid w:val="003C245C"/>
    <w:rsid w:val="003C24F1"/>
    <w:rsid w:val="003C3585"/>
    <w:rsid w:val="003C4B5D"/>
    <w:rsid w:val="003C6E3E"/>
    <w:rsid w:val="003C7ACC"/>
    <w:rsid w:val="003D1EC5"/>
    <w:rsid w:val="003D265B"/>
    <w:rsid w:val="003D2690"/>
    <w:rsid w:val="003D3449"/>
    <w:rsid w:val="003D43CC"/>
    <w:rsid w:val="003D5804"/>
    <w:rsid w:val="003D7B19"/>
    <w:rsid w:val="003E3B78"/>
    <w:rsid w:val="003E423F"/>
    <w:rsid w:val="003E5270"/>
    <w:rsid w:val="003E53C2"/>
    <w:rsid w:val="003E5FD1"/>
    <w:rsid w:val="003E63DB"/>
    <w:rsid w:val="003E6421"/>
    <w:rsid w:val="003E7920"/>
    <w:rsid w:val="003F0B7B"/>
    <w:rsid w:val="003F1B9C"/>
    <w:rsid w:val="003F20E1"/>
    <w:rsid w:val="003F5BE5"/>
    <w:rsid w:val="003F7DFE"/>
    <w:rsid w:val="00400BA9"/>
    <w:rsid w:val="00402318"/>
    <w:rsid w:val="0040343F"/>
    <w:rsid w:val="00405D23"/>
    <w:rsid w:val="00406FEE"/>
    <w:rsid w:val="00411EAA"/>
    <w:rsid w:val="00413606"/>
    <w:rsid w:val="00416424"/>
    <w:rsid w:val="00425748"/>
    <w:rsid w:val="0042651D"/>
    <w:rsid w:val="00427B1F"/>
    <w:rsid w:val="00430CE4"/>
    <w:rsid w:val="00434DF3"/>
    <w:rsid w:val="00435AF1"/>
    <w:rsid w:val="00440DAF"/>
    <w:rsid w:val="00443487"/>
    <w:rsid w:val="00443860"/>
    <w:rsid w:val="00443FA0"/>
    <w:rsid w:val="004468E3"/>
    <w:rsid w:val="004507E5"/>
    <w:rsid w:val="00450F8E"/>
    <w:rsid w:val="0045180E"/>
    <w:rsid w:val="004530EC"/>
    <w:rsid w:val="004531E0"/>
    <w:rsid w:val="00453857"/>
    <w:rsid w:val="0045559C"/>
    <w:rsid w:val="00455686"/>
    <w:rsid w:val="004558C2"/>
    <w:rsid w:val="00460E5D"/>
    <w:rsid w:val="0046113A"/>
    <w:rsid w:val="00462133"/>
    <w:rsid w:val="00462EAC"/>
    <w:rsid w:val="00462ECD"/>
    <w:rsid w:val="0046467F"/>
    <w:rsid w:val="00465460"/>
    <w:rsid w:val="004659B6"/>
    <w:rsid w:val="00466718"/>
    <w:rsid w:val="00466B24"/>
    <w:rsid w:val="00470FE1"/>
    <w:rsid w:val="00471187"/>
    <w:rsid w:val="00471478"/>
    <w:rsid w:val="004718B0"/>
    <w:rsid w:val="00472216"/>
    <w:rsid w:val="00472D80"/>
    <w:rsid w:val="00474AD1"/>
    <w:rsid w:val="00474B7E"/>
    <w:rsid w:val="0047726A"/>
    <w:rsid w:val="004800E4"/>
    <w:rsid w:val="00484020"/>
    <w:rsid w:val="00491131"/>
    <w:rsid w:val="004911E1"/>
    <w:rsid w:val="004956AB"/>
    <w:rsid w:val="004960A4"/>
    <w:rsid w:val="00496688"/>
    <w:rsid w:val="00497503"/>
    <w:rsid w:val="004A0E62"/>
    <w:rsid w:val="004A2244"/>
    <w:rsid w:val="004A5047"/>
    <w:rsid w:val="004A7449"/>
    <w:rsid w:val="004B0B49"/>
    <w:rsid w:val="004B24D9"/>
    <w:rsid w:val="004B282F"/>
    <w:rsid w:val="004B39A2"/>
    <w:rsid w:val="004B3A80"/>
    <w:rsid w:val="004B72E4"/>
    <w:rsid w:val="004C1643"/>
    <w:rsid w:val="004C217A"/>
    <w:rsid w:val="004C2F5E"/>
    <w:rsid w:val="004C3F52"/>
    <w:rsid w:val="004C62E5"/>
    <w:rsid w:val="004D536F"/>
    <w:rsid w:val="004D6A05"/>
    <w:rsid w:val="004D7638"/>
    <w:rsid w:val="004D7D5C"/>
    <w:rsid w:val="004E0838"/>
    <w:rsid w:val="004E136C"/>
    <w:rsid w:val="004E586C"/>
    <w:rsid w:val="004E605D"/>
    <w:rsid w:val="004E6CD8"/>
    <w:rsid w:val="004E7A54"/>
    <w:rsid w:val="004F0329"/>
    <w:rsid w:val="004F0580"/>
    <w:rsid w:val="004F419C"/>
    <w:rsid w:val="004F4B03"/>
    <w:rsid w:val="004F5CE0"/>
    <w:rsid w:val="004F7249"/>
    <w:rsid w:val="00501C7A"/>
    <w:rsid w:val="0050483D"/>
    <w:rsid w:val="00504E9E"/>
    <w:rsid w:val="00504F79"/>
    <w:rsid w:val="00505F30"/>
    <w:rsid w:val="00505F83"/>
    <w:rsid w:val="00513513"/>
    <w:rsid w:val="00516C8A"/>
    <w:rsid w:val="00516F1D"/>
    <w:rsid w:val="005174D5"/>
    <w:rsid w:val="00517587"/>
    <w:rsid w:val="0052063D"/>
    <w:rsid w:val="005213D4"/>
    <w:rsid w:val="00526ADB"/>
    <w:rsid w:val="00526B0D"/>
    <w:rsid w:val="005333EF"/>
    <w:rsid w:val="005338E9"/>
    <w:rsid w:val="00534F1B"/>
    <w:rsid w:val="00535EDC"/>
    <w:rsid w:val="00536A8F"/>
    <w:rsid w:val="005377F9"/>
    <w:rsid w:val="00546388"/>
    <w:rsid w:val="00546417"/>
    <w:rsid w:val="00547219"/>
    <w:rsid w:val="00550404"/>
    <w:rsid w:val="005507E6"/>
    <w:rsid w:val="005514DA"/>
    <w:rsid w:val="00551E4E"/>
    <w:rsid w:val="00553096"/>
    <w:rsid w:val="005547EA"/>
    <w:rsid w:val="00554AD7"/>
    <w:rsid w:val="0055687C"/>
    <w:rsid w:val="00556E1E"/>
    <w:rsid w:val="005622EF"/>
    <w:rsid w:val="00562C27"/>
    <w:rsid w:val="00564108"/>
    <w:rsid w:val="0056477D"/>
    <w:rsid w:val="00564F82"/>
    <w:rsid w:val="00565277"/>
    <w:rsid w:val="005669B5"/>
    <w:rsid w:val="00570B7A"/>
    <w:rsid w:val="00570F0E"/>
    <w:rsid w:val="00571F3A"/>
    <w:rsid w:val="005732F4"/>
    <w:rsid w:val="00574BEA"/>
    <w:rsid w:val="00576E2C"/>
    <w:rsid w:val="005807A7"/>
    <w:rsid w:val="00581D87"/>
    <w:rsid w:val="00586694"/>
    <w:rsid w:val="00586D05"/>
    <w:rsid w:val="00587BAD"/>
    <w:rsid w:val="00590489"/>
    <w:rsid w:val="005915D3"/>
    <w:rsid w:val="005918FE"/>
    <w:rsid w:val="0059350B"/>
    <w:rsid w:val="005938E1"/>
    <w:rsid w:val="00595B0A"/>
    <w:rsid w:val="0059756D"/>
    <w:rsid w:val="005A086F"/>
    <w:rsid w:val="005A411A"/>
    <w:rsid w:val="005B2705"/>
    <w:rsid w:val="005B661F"/>
    <w:rsid w:val="005B7250"/>
    <w:rsid w:val="005C0182"/>
    <w:rsid w:val="005C3D48"/>
    <w:rsid w:val="005C73CB"/>
    <w:rsid w:val="005D03CB"/>
    <w:rsid w:val="005D0E09"/>
    <w:rsid w:val="005D14B6"/>
    <w:rsid w:val="005D3552"/>
    <w:rsid w:val="005D3BB6"/>
    <w:rsid w:val="005D3FFC"/>
    <w:rsid w:val="005D6E20"/>
    <w:rsid w:val="005D7984"/>
    <w:rsid w:val="005E1593"/>
    <w:rsid w:val="005E3B75"/>
    <w:rsid w:val="005F0D86"/>
    <w:rsid w:val="005F10D4"/>
    <w:rsid w:val="005F2D5D"/>
    <w:rsid w:val="005F2E5E"/>
    <w:rsid w:val="005F3901"/>
    <w:rsid w:val="005F395C"/>
    <w:rsid w:val="005F3AA2"/>
    <w:rsid w:val="005F66B5"/>
    <w:rsid w:val="005F6A53"/>
    <w:rsid w:val="005F77C5"/>
    <w:rsid w:val="006033AC"/>
    <w:rsid w:val="00603E0A"/>
    <w:rsid w:val="00604784"/>
    <w:rsid w:val="00605DCE"/>
    <w:rsid w:val="00606F98"/>
    <w:rsid w:val="00607B7D"/>
    <w:rsid w:val="00610EFB"/>
    <w:rsid w:val="00611EA3"/>
    <w:rsid w:val="00613123"/>
    <w:rsid w:val="00614867"/>
    <w:rsid w:val="00614D36"/>
    <w:rsid w:val="00617425"/>
    <w:rsid w:val="00617BB8"/>
    <w:rsid w:val="00622DC5"/>
    <w:rsid w:val="0062692B"/>
    <w:rsid w:val="0062761E"/>
    <w:rsid w:val="00630718"/>
    <w:rsid w:val="006336D0"/>
    <w:rsid w:val="00634875"/>
    <w:rsid w:val="0063676B"/>
    <w:rsid w:val="00637E35"/>
    <w:rsid w:val="00637FFD"/>
    <w:rsid w:val="00641AD1"/>
    <w:rsid w:val="00642CAF"/>
    <w:rsid w:val="00643300"/>
    <w:rsid w:val="006446ED"/>
    <w:rsid w:val="00644848"/>
    <w:rsid w:val="006513EC"/>
    <w:rsid w:val="0066034C"/>
    <w:rsid w:val="00662C27"/>
    <w:rsid w:val="006666BD"/>
    <w:rsid w:val="006666E1"/>
    <w:rsid w:val="006668EB"/>
    <w:rsid w:val="0067117A"/>
    <w:rsid w:val="00676F2E"/>
    <w:rsid w:val="00681997"/>
    <w:rsid w:val="00682752"/>
    <w:rsid w:val="006836AB"/>
    <w:rsid w:val="006862C9"/>
    <w:rsid w:val="00686832"/>
    <w:rsid w:val="006960DA"/>
    <w:rsid w:val="006A1FE2"/>
    <w:rsid w:val="006A28C4"/>
    <w:rsid w:val="006A7BD7"/>
    <w:rsid w:val="006B1A68"/>
    <w:rsid w:val="006B36FB"/>
    <w:rsid w:val="006B3845"/>
    <w:rsid w:val="006B7AF4"/>
    <w:rsid w:val="006C0FA7"/>
    <w:rsid w:val="006C1663"/>
    <w:rsid w:val="006C301F"/>
    <w:rsid w:val="006C32F9"/>
    <w:rsid w:val="006C5704"/>
    <w:rsid w:val="006D01F4"/>
    <w:rsid w:val="006D0435"/>
    <w:rsid w:val="006D121F"/>
    <w:rsid w:val="006D3580"/>
    <w:rsid w:val="006D3DB1"/>
    <w:rsid w:val="006D44C1"/>
    <w:rsid w:val="006D4ADC"/>
    <w:rsid w:val="006D6396"/>
    <w:rsid w:val="006E2F5E"/>
    <w:rsid w:val="006E32C5"/>
    <w:rsid w:val="006E5013"/>
    <w:rsid w:val="006E65E6"/>
    <w:rsid w:val="006F290D"/>
    <w:rsid w:val="006F487F"/>
    <w:rsid w:val="00700812"/>
    <w:rsid w:val="00700863"/>
    <w:rsid w:val="00703059"/>
    <w:rsid w:val="00704027"/>
    <w:rsid w:val="00704D3F"/>
    <w:rsid w:val="00704F4A"/>
    <w:rsid w:val="00706044"/>
    <w:rsid w:val="00707BD7"/>
    <w:rsid w:val="00711566"/>
    <w:rsid w:val="00713965"/>
    <w:rsid w:val="00713B90"/>
    <w:rsid w:val="0071504D"/>
    <w:rsid w:val="00720F66"/>
    <w:rsid w:val="00721869"/>
    <w:rsid w:val="00723624"/>
    <w:rsid w:val="00724B87"/>
    <w:rsid w:val="007251FE"/>
    <w:rsid w:val="00726E69"/>
    <w:rsid w:val="00732062"/>
    <w:rsid w:val="00733A4F"/>
    <w:rsid w:val="00735E49"/>
    <w:rsid w:val="0074064A"/>
    <w:rsid w:val="00743E04"/>
    <w:rsid w:val="00746C5F"/>
    <w:rsid w:val="0075189F"/>
    <w:rsid w:val="00752EE9"/>
    <w:rsid w:val="00754E77"/>
    <w:rsid w:val="0076056F"/>
    <w:rsid w:val="00765EE1"/>
    <w:rsid w:val="007661BE"/>
    <w:rsid w:val="00767BCE"/>
    <w:rsid w:val="00772FA1"/>
    <w:rsid w:val="00773566"/>
    <w:rsid w:val="00773B2C"/>
    <w:rsid w:val="00775A74"/>
    <w:rsid w:val="00775D66"/>
    <w:rsid w:val="007776B1"/>
    <w:rsid w:val="00780090"/>
    <w:rsid w:val="0078192E"/>
    <w:rsid w:val="0078417B"/>
    <w:rsid w:val="00785526"/>
    <w:rsid w:val="007867EE"/>
    <w:rsid w:val="00786E9B"/>
    <w:rsid w:val="00790B85"/>
    <w:rsid w:val="007932DC"/>
    <w:rsid w:val="00793999"/>
    <w:rsid w:val="00793B8B"/>
    <w:rsid w:val="00794A9B"/>
    <w:rsid w:val="00794BA6"/>
    <w:rsid w:val="0079565A"/>
    <w:rsid w:val="007972F1"/>
    <w:rsid w:val="007A05B6"/>
    <w:rsid w:val="007A2275"/>
    <w:rsid w:val="007A389C"/>
    <w:rsid w:val="007A7783"/>
    <w:rsid w:val="007C42A4"/>
    <w:rsid w:val="007C5FED"/>
    <w:rsid w:val="007C63E8"/>
    <w:rsid w:val="007C7979"/>
    <w:rsid w:val="007D1734"/>
    <w:rsid w:val="007D24AE"/>
    <w:rsid w:val="007D3886"/>
    <w:rsid w:val="007D57C8"/>
    <w:rsid w:val="007D5AA4"/>
    <w:rsid w:val="007D6200"/>
    <w:rsid w:val="007D630F"/>
    <w:rsid w:val="007D65DE"/>
    <w:rsid w:val="007E0D4F"/>
    <w:rsid w:val="007E194C"/>
    <w:rsid w:val="007E2EB8"/>
    <w:rsid w:val="007E3C2F"/>
    <w:rsid w:val="007E44C6"/>
    <w:rsid w:val="007E474D"/>
    <w:rsid w:val="007E48FD"/>
    <w:rsid w:val="007E4976"/>
    <w:rsid w:val="007E4B38"/>
    <w:rsid w:val="007E63A1"/>
    <w:rsid w:val="007E6A9C"/>
    <w:rsid w:val="007E7666"/>
    <w:rsid w:val="007F09F7"/>
    <w:rsid w:val="007F107E"/>
    <w:rsid w:val="007F1A0A"/>
    <w:rsid w:val="007F3643"/>
    <w:rsid w:val="007F399F"/>
    <w:rsid w:val="007F3C20"/>
    <w:rsid w:val="007F49C9"/>
    <w:rsid w:val="00800283"/>
    <w:rsid w:val="008027FA"/>
    <w:rsid w:val="008032C7"/>
    <w:rsid w:val="00803EF0"/>
    <w:rsid w:val="0080570E"/>
    <w:rsid w:val="00805717"/>
    <w:rsid w:val="00806AF4"/>
    <w:rsid w:val="00811103"/>
    <w:rsid w:val="0081126E"/>
    <w:rsid w:val="00812BCF"/>
    <w:rsid w:val="00814833"/>
    <w:rsid w:val="0081592B"/>
    <w:rsid w:val="008159B7"/>
    <w:rsid w:val="00817299"/>
    <w:rsid w:val="00817580"/>
    <w:rsid w:val="0081768B"/>
    <w:rsid w:val="00821CCA"/>
    <w:rsid w:val="008304B9"/>
    <w:rsid w:val="008348D2"/>
    <w:rsid w:val="00834DE2"/>
    <w:rsid w:val="00836550"/>
    <w:rsid w:val="008365F6"/>
    <w:rsid w:val="00836A55"/>
    <w:rsid w:val="008379CD"/>
    <w:rsid w:val="00840647"/>
    <w:rsid w:val="0084131C"/>
    <w:rsid w:val="0084215D"/>
    <w:rsid w:val="008426AF"/>
    <w:rsid w:val="008471B3"/>
    <w:rsid w:val="00850C92"/>
    <w:rsid w:val="00851278"/>
    <w:rsid w:val="00853BC3"/>
    <w:rsid w:val="008553FA"/>
    <w:rsid w:val="008567B0"/>
    <w:rsid w:val="00857650"/>
    <w:rsid w:val="008632F6"/>
    <w:rsid w:val="0086359A"/>
    <w:rsid w:val="00866502"/>
    <w:rsid w:val="00873583"/>
    <w:rsid w:val="00876054"/>
    <w:rsid w:val="00876669"/>
    <w:rsid w:val="00876ECC"/>
    <w:rsid w:val="008821A4"/>
    <w:rsid w:val="0088251E"/>
    <w:rsid w:val="00890260"/>
    <w:rsid w:val="008936E3"/>
    <w:rsid w:val="0089450D"/>
    <w:rsid w:val="008947FE"/>
    <w:rsid w:val="008949A4"/>
    <w:rsid w:val="008975DE"/>
    <w:rsid w:val="008977C4"/>
    <w:rsid w:val="0089787F"/>
    <w:rsid w:val="008A1596"/>
    <w:rsid w:val="008A2FAC"/>
    <w:rsid w:val="008A36F7"/>
    <w:rsid w:val="008A78BA"/>
    <w:rsid w:val="008B138A"/>
    <w:rsid w:val="008B1CBA"/>
    <w:rsid w:val="008B3421"/>
    <w:rsid w:val="008B3704"/>
    <w:rsid w:val="008B3809"/>
    <w:rsid w:val="008B4628"/>
    <w:rsid w:val="008B4AB3"/>
    <w:rsid w:val="008B5D0C"/>
    <w:rsid w:val="008C76D5"/>
    <w:rsid w:val="008D010F"/>
    <w:rsid w:val="008D2508"/>
    <w:rsid w:val="008D591C"/>
    <w:rsid w:val="008D6557"/>
    <w:rsid w:val="008E0863"/>
    <w:rsid w:val="008E0E9A"/>
    <w:rsid w:val="008E5106"/>
    <w:rsid w:val="008E632A"/>
    <w:rsid w:val="008F0B9A"/>
    <w:rsid w:val="008F0D61"/>
    <w:rsid w:val="008F1C44"/>
    <w:rsid w:val="008F1C58"/>
    <w:rsid w:val="008F20A1"/>
    <w:rsid w:val="008F7029"/>
    <w:rsid w:val="0090015A"/>
    <w:rsid w:val="00905CB4"/>
    <w:rsid w:val="00906355"/>
    <w:rsid w:val="0090680F"/>
    <w:rsid w:val="00914264"/>
    <w:rsid w:val="00917AFA"/>
    <w:rsid w:val="009203F0"/>
    <w:rsid w:val="00927F96"/>
    <w:rsid w:val="0093062A"/>
    <w:rsid w:val="00930E10"/>
    <w:rsid w:val="00932638"/>
    <w:rsid w:val="00932CB4"/>
    <w:rsid w:val="00932D46"/>
    <w:rsid w:val="00934380"/>
    <w:rsid w:val="00935C2F"/>
    <w:rsid w:val="00937FA3"/>
    <w:rsid w:val="00942032"/>
    <w:rsid w:val="0094253A"/>
    <w:rsid w:val="00943324"/>
    <w:rsid w:val="00945664"/>
    <w:rsid w:val="00947838"/>
    <w:rsid w:val="0095088B"/>
    <w:rsid w:val="00951B91"/>
    <w:rsid w:val="00953FB8"/>
    <w:rsid w:val="009553BF"/>
    <w:rsid w:val="00956029"/>
    <w:rsid w:val="009562E5"/>
    <w:rsid w:val="00960012"/>
    <w:rsid w:val="009618FE"/>
    <w:rsid w:val="0096254B"/>
    <w:rsid w:val="009641B2"/>
    <w:rsid w:val="009672A2"/>
    <w:rsid w:val="009704F8"/>
    <w:rsid w:val="00970D7C"/>
    <w:rsid w:val="00974ADE"/>
    <w:rsid w:val="009770A4"/>
    <w:rsid w:val="0097791A"/>
    <w:rsid w:val="0098069C"/>
    <w:rsid w:val="00980A17"/>
    <w:rsid w:val="009824F4"/>
    <w:rsid w:val="00983B89"/>
    <w:rsid w:val="00985106"/>
    <w:rsid w:val="00985EE7"/>
    <w:rsid w:val="0098685F"/>
    <w:rsid w:val="00987B99"/>
    <w:rsid w:val="00987BB5"/>
    <w:rsid w:val="0099123C"/>
    <w:rsid w:val="0099337F"/>
    <w:rsid w:val="00994DFE"/>
    <w:rsid w:val="0099520B"/>
    <w:rsid w:val="00995A6F"/>
    <w:rsid w:val="00996E0D"/>
    <w:rsid w:val="00996ECA"/>
    <w:rsid w:val="009A2679"/>
    <w:rsid w:val="009A5C5D"/>
    <w:rsid w:val="009B0A80"/>
    <w:rsid w:val="009B249B"/>
    <w:rsid w:val="009B35B1"/>
    <w:rsid w:val="009B3FE3"/>
    <w:rsid w:val="009C50C3"/>
    <w:rsid w:val="009C5C76"/>
    <w:rsid w:val="009C6B9E"/>
    <w:rsid w:val="009C7AD4"/>
    <w:rsid w:val="009D131E"/>
    <w:rsid w:val="009D20CD"/>
    <w:rsid w:val="009D23F2"/>
    <w:rsid w:val="009D30E4"/>
    <w:rsid w:val="009D4722"/>
    <w:rsid w:val="009D6767"/>
    <w:rsid w:val="009D6857"/>
    <w:rsid w:val="009E228D"/>
    <w:rsid w:val="009E277F"/>
    <w:rsid w:val="009E3AA2"/>
    <w:rsid w:val="009E576F"/>
    <w:rsid w:val="009F0835"/>
    <w:rsid w:val="009F1DD1"/>
    <w:rsid w:val="009F3857"/>
    <w:rsid w:val="009F433D"/>
    <w:rsid w:val="009F6123"/>
    <w:rsid w:val="009F613B"/>
    <w:rsid w:val="009F6732"/>
    <w:rsid w:val="009F6B49"/>
    <w:rsid w:val="00A02466"/>
    <w:rsid w:val="00A04535"/>
    <w:rsid w:val="00A05AF6"/>
    <w:rsid w:val="00A075A0"/>
    <w:rsid w:val="00A1242A"/>
    <w:rsid w:val="00A12D81"/>
    <w:rsid w:val="00A13DF3"/>
    <w:rsid w:val="00A13E14"/>
    <w:rsid w:val="00A145D5"/>
    <w:rsid w:val="00A20B14"/>
    <w:rsid w:val="00A211B0"/>
    <w:rsid w:val="00A212D6"/>
    <w:rsid w:val="00A22FE8"/>
    <w:rsid w:val="00A23C52"/>
    <w:rsid w:val="00A23E33"/>
    <w:rsid w:val="00A25C36"/>
    <w:rsid w:val="00A25CEE"/>
    <w:rsid w:val="00A326E8"/>
    <w:rsid w:val="00A376F8"/>
    <w:rsid w:val="00A40B2B"/>
    <w:rsid w:val="00A41A8C"/>
    <w:rsid w:val="00A425B0"/>
    <w:rsid w:val="00A44031"/>
    <w:rsid w:val="00A445DA"/>
    <w:rsid w:val="00A449F7"/>
    <w:rsid w:val="00A46349"/>
    <w:rsid w:val="00A46474"/>
    <w:rsid w:val="00A46794"/>
    <w:rsid w:val="00A47823"/>
    <w:rsid w:val="00A52EDA"/>
    <w:rsid w:val="00A53FAF"/>
    <w:rsid w:val="00A54826"/>
    <w:rsid w:val="00A55C29"/>
    <w:rsid w:val="00A6294F"/>
    <w:rsid w:val="00A648A1"/>
    <w:rsid w:val="00A6510C"/>
    <w:rsid w:val="00A65A8D"/>
    <w:rsid w:val="00A65B67"/>
    <w:rsid w:val="00A66CF0"/>
    <w:rsid w:val="00A71272"/>
    <w:rsid w:val="00A75AB7"/>
    <w:rsid w:val="00A75F2E"/>
    <w:rsid w:val="00A835F3"/>
    <w:rsid w:val="00A86244"/>
    <w:rsid w:val="00A91589"/>
    <w:rsid w:val="00A915E1"/>
    <w:rsid w:val="00A91FFB"/>
    <w:rsid w:val="00A92996"/>
    <w:rsid w:val="00A93FDE"/>
    <w:rsid w:val="00A94A8C"/>
    <w:rsid w:val="00A9551E"/>
    <w:rsid w:val="00A95A59"/>
    <w:rsid w:val="00AA1B3C"/>
    <w:rsid w:val="00AA2499"/>
    <w:rsid w:val="00AA4D4F"/>
    <w:rsid w:val="00AA4EB4"/>
    <w:rsid w:val="00AA5F9B"/>
    <w:rsid w:val="00AA6511"/>
    <w:rsid w:val="00AA7120"/>
    <w:rsid w:val="00AA7294"/>
    <w:rsid w:val="00AB3305"/>
    <w:rsid w:val="00AB5645"/>
    <w:rsid w:val="00AC0189"/>
    <w:rsid w:val="00AC083A"/>
    <w:rsid w:val="00AC2179"/>
    <w:rsid w:val="00AC499D"/>
    <w:rsid w:val="00AC51DB"/>
    <w:rsid w:val="00AC538A"/>
    <w:rsid w:val="00AD1C89"/>
    <w:rsid w:val="00AD46E7"/>
    <w:rsid w:val="00AD4C16"/>
    <w:rsid w:val="00AD5097"/>
    <w:rsid w:val="00AD6F5D"/>
    <w:rsid w:val="00AD7598"/>
    <w:rsid w:val="00AE0697"/>
    <w:rsid w:val="00AE084C"/>
    <w:rsid w:val="00AE261C"/>
    <w:rsid w:val="00AE5FEB"/>
    <w:rsid w:val="00AE6146"/>
    <w:rsid w:val="00AE62AE"/>
    <w:rsid w:val="00AE631C"/>
    <w:rsid w:val="00AE6430"/>
    <w:rsid w:val="00AE6886"/>
    <w:rsid w:val="00AE7601"/>
    <w:rsid w:val="00AE76CF"/>
    <w:rsid w:val="00AF07E8"/>
    <w:rsid w:val="00AF0D3B"/>
    <w:rsid w:val="00AF2B9B"/>
    <w:rsid w:val="00AF3FCD"/>
    <w:rsid w:val="00AF4D34"/>
    <w:rsid w:val="00AF6330"/>
    <w:rsid w:val="00AF7157"/>
    <w:rsid w:val="00B000AB"/>
    <w:rsid w:val="00B01664"/>
    <w:rsid w:val="00B03C95"/>
    <w:rsid w:val="00B11685"/>
    <w:rsid w:val="00B11EC4"/>
    <w:rsid w:val="00B14DA0"/>
    <w:rsid w:val="00B21639"/>
    <w:rsid w:val="00B21A32"/>
    <w:rsid w:val="00B244EA"/>
    <w:rsid w:val="00B25C33"/>
    <w:rsid w:val="00B25EAF"/>
    <w:rsid w:val="00B274E0"/>
    <w:rsid w:val="00B2788C"/>
    <w:rsid w:val="00B30F9E"/>
    <w:rsid w:val="00B31559"/>
    <w:rsid w:val="00B31978"/>
    <w:rsid w:val="00B31B94"/>
    <w:rsid w:val="00B35355"/>
    <w:rsid w:val="00B35E40"/>
    <w:rsid w:val="00B36FD7"/>
    <w:rsid w:val="00B37026"/>
    <w:rsid w:val="00B37A95"/>
    <w:rsid w:val="00B407D3"/>
    <w:rsid w:val="00B40AC9"/>
    <w:rsid w:val="00B44C9B"/>
    <w:rsid w:val="00B44D4D"/>
    <w:rsid w:val="00B44E3D"/>
    <w:rsid w:val="00B4526F"/>
    <w:rsid w:val="00B47ACC"/>
    <w:rsid w:val="00B503B1"/>
    <w:rsid w:val="00B5259B"/>
    <w:rsid w:val="00B529CD"/>
    <w:rsid w:val="00B53D94"/>
    <w:rsid w:val="00B53FBE"/>
    <w:rsid w:val="00B54739"/>
    <w:rsid w:val="00B60B58"/>
    <w:rsid w:val="00B61D54"/>
    <w:rsid w:val="00B62B12"/>
    <w:rsid w:val="00B634D9"/>
    <w:rsid w:val="00B64318"/>
    <w:rsid w:val="00B64647"/>
    <w:rsid w:val="00B6608D"/>
    <w:rsid w:val="00B66332"/>
    <w:rsid w:val="00B70C8C"/>
    <w:rsid w:val="00B73E84"/>
    <w:rsid w:val="00B81587"/>
    <w:rsid w:val="00B81A18"/>
    <w:rsid w:val="00B84C85"/>
    <w:rsid w:val="00B851CA"/>
    <w:rsid w:val="00B876DF"/>
    <w:rsid w:val="00B9357E"/>
    <w:rsid w:val="00B93C92"/>
    <w:rsid w:val="00B94CB5"/>
    <w:rsid w:val="00B96B6F"/>
    <w:rsid w:val="00BA0E28"/>
    <w:rsid w:val="00BA1C2A"/>
    <w:rsid w:val="00BA6459"/>
    <w:rsid w:val="00BA7618"/>
    <w:rsid w:val="00BB339F"/>
    <w:rsid w:val="00BB49AE"/>
    <w:rsid w:val="00BC3F18"/>
    <w:rsid w:val="00BC4E63"/>
    <w:rsid w:val="00BC56C0"/>
    <w:rsid w:val="00BC5E62"/>
    <w:rsid w:val="00BC6709"/>
    <w:rsid w:val="00BD0F6D"/>
    <w:rsid w:val="00BD26A1"/>
    <w:rsid w:val="00BD3099"/>
    <w:rsid w:val="00BD327F"/>
    <w:rsid w:val="00BD3280"/>
    <w:rsid w:val="00BD3821"/>
    <w:rsid w:val="00BD51BD"/>
    <w:rsid w:val="00BD6E5D"/>
    <w:rsid w:val="00BD7E90"/>
    <w:rsid w:val="00BE01CF"/>
    <w:rsid w:val="00BE07A5"/>
    <w:rsid w:val="00BE128A"/>
    <w:rsid w:val="00BE14CA"/>
    <w:rsid w:val="00BE4FBA"/>
    <w:rsid w:val="00BF244C"/>
    <w:rsid w:val="00BF2CFC"/>
    <w:rsid w:val="00BF33C4"/>
    <w:rsid w:val="00BF3802"/>
    <w:rsid w:val="00BF39E5"/>
    <w:rsid w:val="00C02908"/>
    <w:rsid w:val="00C12070"/>
    <w:rsid w:val="00C142DE"/>
    <w:rsid w:val="00C14A1A"/>
    <w:rsid w:val="00C14A3C"/>
    <w:rsid w:val="00C16AB7"/>
    <w:rsid w:val="00C16EA7"/>
    <w:rsid w:val="00C17C20"/>
    <w:rsid w:val="00C206C1"/>
    <w:rsid w:val="00C22175"/>
    <w:rsid w:val="00C22861"/>
    <w:rsid w:val="00C24485"/>
    <w:rsid w:val="00C24C36"/>
    <w:rsid w:val="00C25435"/>
    <w:rsid w:val="00C261F5"/>
    <w:rsid w:val="00C26F03"/>
    <w:rsid w:val="00C30C3F"/>
    <w:rsid w:val="00C31BCA"/>
    <w:rsid w:val="00C31DDD"/>
    <w:rsid w:val="00C32884"/>
    <w:rsid w:val="00C3454B"/>
    <w:rsid w:val="00C36B85"/>
    <w:rsid w:val="00C36C47"/>
    <w:rsid w:val="00C408D8"/>
    <w:rsid w:val="00C41A2C"/>
    <w:rsid w:val="00C43301"/>
    <w:rsid w:val="00C45A90"/>
    <w:rsid w:val="00C45C7B"/>
    <w:rsid w:val="00C47A2A"/>
    <w:rsid w:val="00C50196"/>
    <w:rsid w:val="00C51628"/>
    <w:rsid w:val="00C51CA6"/>
    <w:rsid w:val="00C52694"/>
    <w:rsid w:val="00C56932"/>
    <w:rsid w:val="00C61BD9"/>
    <w:rsid w:val="00C62175"/>
    <w:rsid w:val="00C6237A"/>
    <w:rsid w:val="00C67287"/>
    <w:rsid w:val="00C7021A"/>
    <w:rsid w:val="00C75692"/>
    <w:rsid w:val="00C76ECA"/>
    <w:rsid w:val="00C778D2"/>
    <w:rsid w:val="00C779EF"/>
    <w:rsid w:val="00C77FC3"/>
    <w:rsid w:val="00C80981"/>
    <w:rsid w:val="00C81B32"/>
    <w:rsid w:val="00C83E16"/>
    <w:rsid w:val="00C8741E"/>
    <w:rsid w:val="00C905AB"/>
    <w:rsid w:val="00C91474"/>
    <w:rsid w:val="00C91641"/>
    <w:rsid w:val="00C93C82"/>
    <w:rsid w:val="00C93F65"/>
    <w:rsid w:val="00C9710D"/>
    <w:rsid w:val="00CA0955"/>
    <w:rsid w:val="00CA0B34"/>
    <w:rsid w:val="00CA0CCF"/>
    <w:rsid w:val="00CA1DD0"/>
    <w:rsid w:val="00CA42A3"/>
    <w:rsid w:val="00CA5B92"/>
    <w:rsid w:val="00CB305C"/>
    <w:rsid w:val="00CB3B9D"/>
    <w:rsid w:val="00CC1467"/>
    <w:rsid w:val="00CC4ECB"/>
    <w:rsid w:val="00CD036F"/>
    <w:rsid w:val="00CD4828"/>
    <w:rsid w:val="00CD52B1"/>
    <w:rsid w:val="00CD76C0"/>
    <w:rsid w:val="00CE1CA7"/>
    <w:rsid w:val="00CE2632"/>
    <w:rsid w:val="00CE6D66"/>
    <w:rsid w:val="00CE78DE"/>
    <w:rsid w:val="00CE7A5C"/>
    <w:rsid w:val="00CF0023"/>
    <w:rsid w:val="00CF02B7"/>
    <w:rsid w:val="00CF08CC"/>
    <w:rsid w:val="00CF73EF"/>
    <w:rsid w:val="00CF74BE"/>
    <w:rsid w:val="00CF755C"/>
    <w:rsid w:val="00D0231A"/>
    <w:rsid w:val="00D02BA6"/>
    <w:rsid w:val="00D02E1E"/>
    <w:rsid w:val="00D04D4F"/>
    <w:rsid w:val="00D04DF5"/>
    <w:rsid w:val="00D07556"/>
    <w:rsid w:val="00D10796"/>
    <w:rsid w:val="00D12FA9"/>
    <w:rsid w:val="00D14629"/>
    <w:rsid w:val="00D1587A"/>
    <w:rsid w:val="00D2395D"/>
    <w:rsid w:val="00D2551D"/>
    <w:rsid w:val="00D26370"/>
    <w:rsid w:val="00D274EF"/>
    <w:rsid w:val="00D30F19"/>
    <w:rsid w:val="00D311B1"/>
    <w:rsid w:val="00D33036"/>
    <w:rsid w:val="00D35D7A"/>
    <w:rsid w:val="00D377A1"/>
    <w:rsid w:val="00D4020A"/>
    <w:rsid w:val="00D42585"/>
    <w:rsid w:val="00D4329C"/>
    <w:rsid w:val="00D45714"/>
    <w:rsid w:val="00D47B52"/>
    <w:rsid w:val="00D47C84"/>
    <w:rsid w:val="00D5169C"/>
    <w:rsid w:val="00D54792"/>
    <w:rsid w:val="00D554CE"/>
    <w:rsid w:val="00D56D31"/>
    <w:rsid w:val="00D57F4B"/>
    <w:rsid w:val="00D606F4"/>
    <w:rsid w:val="00D60B36"/>
    <w:rsid w:val="00D6311D"/>
    <w:rsid w:val="00D65044"/>
    <w:rsid w:val="00D7086F"/>
    <w:rsid w:val="00D70DD0"/>
    <w:rsid w:val="00D7117B"/>
    <w:rsid w:val="00D71D8D"/>
    <w:rsid w:val="00D76006"/>
    <w:rsid w:val="00D77CEC"/>
    <w:rsid w:val="00D814CC"/>
    <w:rsid w:val="00D83823"/>
    <w:rsid w:val="00D844CF"/>
    <w:rsid w:val="00D849A8"/>
    <w:rsid w:val="00D85B19"/>
    <w:rsid w:val="00D908AF"/>
    <w:rsid w:val="00D91A24"/>
    <w:rsid w:val="00D92FF1"/>
    <w:rsid w:val="00D93120"/>
    <w:rsid w:val="00D93DF3"/>
    <w:rsid w:val="00D9518A"/>
    <w:rsid w:val="00D95DAB"/>
    <w:rsid w:val="00DA2274"/>
    <w:rsid w:val="00DA439D"/>
    <w:rsid w:val="00DA460D"/>
    <w:rsid w:val="00DA5EC9"/>
    <w:rsid w:val="00DB1F26"/>
    <w:rsid w:val="00DB2163"/>
    <w:rsid w:val="00DB28F7"/>
    <w:rsid w:val="00DB2E75"/>
    <w:rsid w:val="00DB6785"/>
    <w:rsid w:val="00DC0673"/>
    <w:rsid w:val="00DC3D97"/>
    <w:rsid w:val="00DC501D"/>
    <w:rsid w:val="00DC504F"/>
    <w:rsid w:val="00DD12DE"/>
    <w:rsid w:val="00DD14D3"/>
    <w:rsid w:val="00DD174A"/>
    <w:rsid w:val="00DD2C19"/>
    <w:rsid w:val="00DD7504"/>
    <w:rsid w:val="00DD7DBD"/>
    <w:rsid w:val="00DD7FC7"/>
    <w:rsid w:val="00DE1E3A"/>
    <w:rsid w:val="00DE210E"/>
    <w:rsid w:val="00DF34F8"/>
    <w:rsid w:val="00DF4820"/>
    <w:rsid w:val="00DF7D6A"/>
    <w:rsid w:val="00E007FD"/>
    <w:rsid w:val="00E035E7"/>
    <w:rsid w:val="00E0383F"/>
    <w:rsid w:val="00E04126"/>
    <w:rsid w:val="00E06B78"/>
    <w:rsid w:val="00E105AF"/>
    <w:rsid w:val="00E16BEF"/>
    <w:rsid w:val="00E16CFF"/>
    <w:rsid w:val="00E173C7"/>
    <w:rsid w:val="00E26331"/>
    <w:rsid w:val="00E33A19"/>
    <w:rsid w:val="00E358DA"/>
    <w:rsid w:val="00E36D1A"/>
    <w:rsid w:val="00E40610"/>
    <w:rsid w:val="00E40CB5"/>
    <w:rsid w:val="00E40D02"/>
    <w:rsid w:val="00E41976"/>
    <w:rsid w:val="00E432D9"/>
    <w:rsid w:val="00E43731"/>
    <w:rsid w:val="00E438DA"/>
    <w:rsid w:val="00E44318"/>
    <w:rsid w:val="00E45C0A"/>
    <w:rsid w:val="00E476E2"/>
    <w:rsid w:val="00E50BCA"/>
    <w:rsid w:val="00E5265D"/>
    <w:rsid w:val="00E53F19"/>
    <w:rsid w:val="00E54DA6"/>
    <w:rsid w:val="00E559CB"/>
    <w:rsid w:val="00E55A04"/>
    <w:rsid w:val="00E56B0E"/>
    <w:rsid w:val="00E57648"/>
    <w:rsid w:val="00E5787F"/>
    <w:rsid w:val="00E57ACA"/>
    <w:rsid w:val="00E61E25"/>
    <w:rsid w:val="00E6596A"/>
    <w:rsid w:val="00E676BB"/>
    <w:rsid w:val="00E70066"/>
    <w:rsid w:val="00E70645"/>
    <w:rsid w:val="00E70F09"/>
    <w:rsid w:val="00E71AA8"/>
    <w:rsid w:val="00E73005"/>
    <w:rsid w:val="00E73DA2"/>
    <w:rsid w:val="00E73E1C"/>
    <w:rsid w:val="00E7457A"/>
    <w:rsid w:val="00E75274"/>
    <w:rsid w:val="00E77F2B"/>
    <w:rsid w:val="00E80214"/>
    <w:rsid w:val="00E81B34"/>
    <w:rsid w:val="00E8370C"/>
    <w:rsid w:val="00E83C56"/>
    <w:rsid w:val="00E87BF2"/>
    <w:rsid w:val="00E907A2"/>
    <w:rsid w:val="00E931D1"/>
    <w:rsid w:val="00E933B7"/>
    <w:rsid w:val="00E95852"/>
    <w:rsid w:val="00E967C0"/>
    <w:rsid w:val="00EA172A"/>
    <w:rsid w:val="00EA1898"/>
    <w:rsid w:val="00EA3BD3"/>
    <w:rsid w:val="00EA4317"/>
    <w:rsid w:val="00EA7CB3"/>
    <w:rsid w:val="00EB0426"/>
    <w:rsid w:val="00EB0B36"/>
    <w:rsid w:val="00EB2A34"/>
    <w:rsid w:val="00EB549C"/>
    <w:rsid w:val="00EB71EB"/>
    <w:rsid w:val="00EC1B55"/>
    <w:rsid w:val="00EC582B"/>
    <w:rsid w:val="00EC66D7"/>
    <w:rsid w:val="00ED0352"/>
    <w:rsid w:val="00ED18AC"/>
    <w:rsid w:val="00ED3967"/>
    <w:rsid w:val="00ED6433"/>
    <w:rsid w:val="00ED6D01"/>
    <w:rsid w:val="00ED78E3"/>
    <w:rsid w:val="00ED7BBD"/>
    <w:rsid w:val="00ED7FF5"/>
    <w:rsid w:val="00EE11C3"/>
    <w:rsid w:val="00EE6E2B"/>
    <w:rsid w:val="00EF092D"/>
    <w:rsid w:val="00EF0AB8"/>
    <w:rsid w:val="00EF1BEC"/>
    <w:rsid w:val="00EF29E3"/>
    <w:rsid w:val="00EF652D"/>
    <w:rsid w:val="00EF6E4C"/>
    <w:rsid w:val="00EF70E8"/>
    <w:rsid w:val="00EF7706"/>
    <w:rsid w:val="00F00E95"/>
    <w:rsid w:val="00F00FB3"/>
    <w:rsid w:val="00F015B9"/>
    <w:rsid w:val="00F018D0"/>
    <w:rsid w:val="00F018F2"/>
    <w:rsid w:val="00F022DC"/>
    <w:rsid w:val="00F07B68"/>
    <w:rsid w:val="00F162AE"/>
    <w:rsid w:val="00F16A52"/>
    <w:rsid w:val="00F20650"/>
    <w:rsid w:val="00F20AE6"/>
    <w:rsid w:val="00F20B90"/>
    <w:rsid w:val="00F21EC5"/>
    <w:rsid w:val="00F26386"/>
    <w:rsid w:val="00F26944"/>
    <w:rsid w:val="00F26EBF"/>
    <w:rsid w:val="00F27D92"/>
    <w:rsid w:val="00F455F7"/>
    <w:rsid w:val="00F52D74"/>
    <w:rsid w:val="00F571D5"/>
    <w:rsid w:val="00F60ED1"/>
    <w:rsid w:val="00F62342"/>
    <w:rsid w:val="00F65C5E"/>
    <w:rsid w:val="00F672A8"/>
    <w:rsid w:val="00F72E59"/>
    <w:rsid w:val="00F73C87"/>
    <w:rsid w:val="00F7420E"/>
    <w:rsid w:val="00F746B9"/>
    <w:rsid w:val="00F74B9B"/>
    <w:rsid w:val="00F766F2"/>
    <w:rsid w:val="00F84600"/>
    <w:rsid w:val="00F8629A"/>
    <w:rsid w:val="00F8682D"/>
    <w:rsid w:val="00F929CF"/>
    <w:rsid w:val="00F9680A"/>
    <w:rsid w:val="00FA2245"/>
    <w:rsid w:val="00FA246F"/>
    <w:rsid w:val="00FA7906"/>
    <w:rsid w:val="00FB1889"/>
    <w:rsid w:val="00FB28B8"/>
    <w:rsid w:val="00FB3B9C"/>
    <w:rsid w:val="00FB466A"/>
    <w:rsid w:val="00FC06B4"/>
    <w:rsid w:val="00FC169C"/>
    <w:rsid w:val="00FC2781"/>
    <w:rsid w:val="00FC2B5A"/>
    <w:rsid w:val="00FC794F"/>
    <w:rsid w:val="00FD0B6A"/>
    <w:rsid w:val="00FD6420"/>
    <w:rsid w:val="00FD7D4E"/>
    <w:rsid w:val="00FE0C64"/>
    <w:rsid w:val="00FE44DD"/>
    <w:rsid w:val="00FE5357"/>
    <w:rsid w:val="00FE5CC9"/>
    <w:rsid w:val="00FE5E85"/>
    <w:rsid w:val="00FE75C6"/>
    <w:rsid w:val="00FF149D"/>
    <w:rsid w:val="00FF169A"/>
    <w:rsid w:val="00FF229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1CAD296-372E-45FA-8C7D-AAE0F4A7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CEF"/>
    <w:rPr>
      <w:lang w:bidi="he-IL"/>
    </w:rPr>
  </w:style>
  <w:style w:type="paragraph" w:styleId="Heading1">
    <w:name w:val="heading 1"/>
    <w:basedOn w:val="Normal"/>
    <w:next w:val="Normal"/>
    <w:link w:val="Heading1Char"/>
    <w:uiPriority w:val="9"/>
    <w:qFormat/>
    <w:rsid w:val="008348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D6A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D6A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qFormat/>
    <w:rsid w:val="00470FE1"/>
    <w:pPr>
      <w:keepNext/>
      <w:keepLines/>
      <w:spacing w:before="160" w:after="0" w:line="276" w:lineRule="auto"/>
      <w:outlineLvl w:val="3"/>
    </w:pPr>
    <w:rPr>
      <w:rFonts w:ascii="Trebuchet MS" w:eastAsia="Times New Roman" w:hAnsi="Trebuchet MS" w:cs="Trebuchet MS"/>
      <w:color w:val="666666"/>
      <w:u w:val="single"/>
    </w:rPr>
  </w:style>
  <w:style w:type="paragraph" w:styleId="Heading5">
    <w:name w:val="heading 5"/>
    <w:basedOn w:val="Normal"/>
    <w:next w:val="Normal"/>
    <w:link w:val="Heading5Char"/>
    <w:uiPriority w:val="9"/>
    <w:qFormat/>
    <w:rsid w:val="00470FE1"/>
    <w:pPr>
      <w:keepNext/>
      <w:keepLines/>
      <w:spacing w:before="160" w:after="0" w:line="276" w:lineRule="auto"/>
      <w:outlineLvl w:val="4"/>
    </w:pPr>
    <w:rPr>
      <w:rFonts w:ascii="Trebuchet MS" w:eastAsia="Times New Roman" w:hAnsi="Trebuchet MS" w:cs="Trebuchet MS"/>
      <w:color w:val="666666"/>
    </w:rPr>
  </w:style>
  <w:style w:type="paragraph" w:styleId="Heading6">
    <w:name w:val="heading 6"/>
    <w:basedOn w:val="Normal"/>
    <w:next w:val="Normal"/>
    <w:link w:val="Heading6Char"/>
    <w:uiPriority w:val="9"/>
    <w:qFormat/>
    <w:rsid w:val="00470FE1"/>
    <w:pPr>
      <w:keepNext/>
      <w:keepLines/>
      <w:spacing w:before="160" w:after="0" w:line="276" w:lineRule="auto"/>
      <w:outlineLvl w:val="5"/>
    </w:pPr>
    <w:rPr>
      <w:rFonts w:ascii="Trebuchet MS" w:eastAsia="Times New Roman" w:hAnsi="Trebuchet MS" w:cs="Trebuchet MS"/>
      <w:i/>
      <w:iCs/>
      <w:color w:val="666666"/>
    </w:rPr>
  </w:style>
  <w:style w:type="paragraph" w:styleId="Heading7">
    <w:name w:val="heading 7"/>
    <w:basedOn w:val="Normal"/>
    <w:next w:val="Normal"/>
    <w:link w:val="Heading7Char"/>
    <w:qFormat/>
    <w:rsid w:val="003264D6"/>
    <w:pPr>
      <w:bidi/>
      <w:spacing w:before="240" w:after="60" w:line="240" w:lineRule="auto"/>
      <w:ind w:left="4956" w:hanging="708"/>
      <w:outlineLvl w:val="6"/>
    </w:pPr>
    <w:rPr>
      <w:rFonts w:ascii="Arial" w:eastAsia="Times New Roman" w:hAnsi="Arial" w:cs="Miriam"/>
      <w:spacing w:val="6"/>
      <w:position w:val="4"/>
      <w:sz w:val="20"/>
      <w:szCs w:val="26"/>
    </w:rPr>
  </w:style>
  <w:style w:type="paragraph" w:styleId="Heading8">
    <w:name w:val="heading 8"/>
    <w:basedOn w:val="Normal"/>
    <w:next w:val="Normal"/>
    <w:link w:val="Heading8Char"/>
    <w:qFormat/>
    <w:rsid w:val="003264D6"/>
    <w:pPr>
      <w:bidi/>
      <w:spacing w:before="240" w:after="60" w:line="240" w:lineRule="auto"/>
      <w:ind w:left="5664" w:hanging="708"/>
      <w:outlineLvl w:val="7"/>
    </w:pPr>
    <w:rPr>
      <w:rFonts w:ascii="Arial" w:eastAsia="Times New Roman" w:hAnsi="Arial" w:cs="Miriam"/>
      <w:i/>
      <w:iCs/>
      <w:spacing w:val="6"/>
      <w:position w:val="4"/>
      <w:sz w:val="20"/>
      <w:szCs w:val="26"/>
    </w:rPr>
  </w:style>
  <w:style w:type="paragraph" w:styleId="Heading9">
    <w:name w:val="heading 9"/>
    <w:basedOn w:val="Normal"/>
    <w:next w:val="Normal"/>
    <w:link w:val="Heading9Char"/>
    <w:qFormat/>
    <w:rsid w:val="003264D6"/>
    <w:pPr>
      <w:bidi/>
      <w:spacing w:before="240" w:after="60" w:line="240" w:lineRule="auto"/>
      <w:ind w:left="6372" w:hanging="708"/>
      <w:outlineLvl w:val="8"/>
    </w:pPr>
    <w:rPr>
      <w:rFonts w:ascii="Arial" w:eastAsia="Times New Roman" w:hAnsi="Arial" w:cs="Miriam"/>
      <w:i/>
      <w:iCs/>
      <w:spacing w:val="6"/>
      <w:position w:val="4"/>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48D2"/>
    <w:rPr>
      <w:rFonts w:asciiTheme="majorHAnsi" w:eastAsiaTheme="majorEastAsia" w:hAnsiTheme="majorHAnsi" w:cstheme="majorBidi"/>
      <w:color w:val="2E74B5" w:themeColor="accent1" w:themeShade="BF"/>
      <w:sz w:val="32"/>
      <w:szCs w:val="32"/>
      <w:lang w:bidi="he-IL"/>
    </w:rPr>
  </w:style>
  <w:style w:type="character" w:customStyle="1" w:styleId="Heading2Char">
    <w:name w:val="Heading 2 Char"/>
    <w:basedOn w:val="DefaultParagraphFont"/>
    <w:link w:val="Heading2"/>
    <w:uiPriority w:val="9"/>
    <w:semiHidden/>
    <w:rsid w:val="001D6A1B"/>
    <w:rPr>
      <w:rFonts w:asciiTheme="majorHAnsi" w:eastAsiaTheme="majorEastAsia" w:hAnsiTheme="majorHAnsi" w:cstheme="majorBidi"/>
      <w:color w:val="2E74B5" w:themeColor="accent1" w:themeShade="BF"/>
      <w:sz w:val="26"/>
      <w:szCs w:val="26"/>
      <w:lang w:bidi="he-IL"/>
    </w:rPr>
  </w:style>
  <w:style w:type="character" w:customStyle="1" w:styleId="Heading3Char">
    <w:name w:val="Heading 3 Char"/>
    <w:basedOn w:val="DefaultParagraphFont"/>
    <w:link w:val="Heading3"/>
    <w:uiPriority w:val="9"/>
    <w:semiHidden/>
    <w:rsid w:val="001D6A1B"/>
    <w:rPr>
      <w:rFonts w:asciiTheme="majorHAnsi" w:eastAsiaTheme="majorEastAsia" w:hAnsiTheme="majorHAnsi" w:cstheme="majorBidi"/>
      <w:color w:val="1F4D78" w:themeColor="accent1" w:themeShade="7F"/>
      <w:sz w:val="24"/>
      <w:szCs w:val="24"/>
      <w:lang w:bidi="he-IL"/>
    </w:rPr>
  </w:style>
  <w:style w:type="character" w:customStyle="1" w:styleId="Heading4Char">
    <w:name w:val="Heading 4 Char"/>
    <w:basedOn w:val="DefaultParagraphFont"/>
    <w:link w:val="Heading4"/>
    <w:uiPriority w:val="9"/>
    <w:rsid w:val="00470FE1"/>
    <w:rPr>
      <w:rFonts w:ascii="Trebuchet MS" w:eastAsia="Times New Roman" w:hAnsi="Trebuchet MS" w:cs="Trebuchet MS"/>
      <w:color w:val="666666"/>
      <w:u w:val="single"/>
      <w:lang w:bidi="he-IL"/>
    </w:rPr>
  </w:style>
  <w:style w:type="character" w:customStyle="1" w:styleId="Heading5Char">
    <w:name w:val="Heading 5 Char"/>
    <w:basedOn w:val="DefaultParagraphFont"/>
    <w:link w:val="Heading5"/>
    <w:uiPriority w:val="9"/>
    <w:rsid w:val="00470FE1"/>
    <w:rPr>
      <w:rFonts w:ascii="Trebuchet MS" w:eastAsia="Times New Roman" w:hAnsi="Trebuchet MS" w:cs="Trebuchet MS"/>
      <w:color w:val="666666"/>
      <w:lang w:bidi="he-IL"/>
    </w:rPr>
  </w:style>
  <w:style w:type="character" w:customStyle="1" w:styleId="Heading6Char">
    <w:name w:val="Heading 6 Char"/>
    <w:basedOn w:val="DefaultParagraphFont"/>
    <w:link w:val="Heading6"/>
    <w:uiPriority w:val="9"/>
    <w:rsid w:val="00470FE1"/>
    <w:rPr>
      <w:rFonts w:ascii="Trebuchet MS" w:eastAsia="Times New Roman" w:hAnsi="Trebuchet MS" w:cs="Trebuchet MS"/>
      <w:i/>
      <w:iCs/>
      <w:color w:val="666666"/>
      <w:lang w:bidi="he-IL"/>
    </w:rPr>
  </w:style>
  <w:style w:type="paragraph" w:customStyle="1" w:styleId="a">
    <w:name w:val="טייטול"/>
    <w:basedOn w:val="Heading2"/>
    <w:link w:val="Char"/>
    <w:qFormat/>
    <w:rsid w:val="001D6A1B"/>
    <w:pPr>
      <w:keepLines w:val="0"/>
      <w:bidi/>
      <w:spacing w:before="120" w:line="240" w:lineRule="auto"/>
      <w:jc w:val="center"/>
    </w:pPr>
    <w:rPr>
      <w:rFonts w:ascii="FbFrankReal" w:eastAsia="Times New Roman" w:hAnsi="FbFrankReal" w:cs="FbFrankReal"/>
      <w:b/>
      <w:bCs/>
      <w:color w:val="auto"/>
      <w:sz w:val="40"/>
      <w:szCs w:val="40"/>
      <w:lang w:val="en-GB"/>
    </w:rPr>
  </w:style>
  <w:style w:type="character" w:customStyle="1" w:styleId="Char">
    <w:name w:val="טייטול Char"/>
    <w:basedOn w:val="DefaultParagraphFont"/>
    <w:link w:val="a"/>
    <w:rsid w:val="001D6A1B"/>
    <w:rPr>
      <w:rFonts w:ascii="FbFrankReal" w:eastAsia="Times New Roman" w:hAnsi="FbFrankReal" w:cs="FbFrankReal"/>
      <w:b/>
      <w:bCs/>
      <w:sz w:val="40"/>
      <w:szCs w:val="40"/>
      <w:lang w:val="en-GB" w:bidi="he-IL"/>
    </w:rPr>
  </w:style>
  <w:style w:type="paragraph" w:customStyle="1" w:styleId="a0">
    <w:name w:val="שם"/>
    <w:basedOn w:val="Heading3"/>
    <w:link w:val="Char0"/>
    <w:autoRedefine/>
    <w:qFormat/>
    <w:rsid w:val="009F3857"/>
    <w:pPr>
      <w:tabs>
        <w:tab w:val="left" w:pos="1895"/>
        <w:tab w:val="center" w:pos="3096"/>
        <w:tab w:val="left" w:pos="4086"/>
        <w:tab w:val="right" w:pos="6192"/>
      </w:tabs>
      <w:bidi/>
      <w:spacing w:before="0"/>
      <w:jc w:val="right"/>
    </w:pPr>
    <w:rPr>
      <w:rFonts w:ascii="Arial" w:eastAsia="FbMazalMedium" w:hAnsi="Arial" w:cs="AAd_LivornaB4"/>
      <w:color w:val="auto"/>
      <w:sz w:val="28"/>
      <w:szCs w:val="28"/>
    </w:rPr>
  </w:style>
  <w:style w:type="character" w:customStyle="1" w:styleId="Char0">
    <w:name w:val="שם Char"/>
    <w:basedOn w:val="DefaultParagraphFont"/>
    <w:link w:val="a0"/>
    <w:rsid w:val="009F3857"/>
    <w:rPr>
      <w:rFonts w:ascii="Arial" w:eastAsia="FbMazalMedium" w:hAnsi="Arial" w:cs="AAd_LivornaB4"/>
      <w:sz w:val="28"/>
      <w:szCs w:val="28"/>
      <w:lang w:bidi="he-IL"/>
    </w:rPr>
  </w:style>
  <w:style w:type="paragraph" w:customStyle="1" w:styleId="a1">
    <w:name w:val="תיאור"/>
    <w:link w:val="Char1"/>
    <w:qFormat/>
    <w:rsid w:val="00A212D6"/>
    <w:pPr>
      <w:bidi/>
      <w:spacing w:after="120"/>
      <w:jc w:val="right"/>
    </w:pPr>
    <w:rPr>
      <w:rFonts w:ascii="Dor" w:eastAsia="Calibri" w:hAnsi="Dor" w:cs="Dor"/>
      <w:sz w:val="24"/>
      <w:szCs w:val="24"/>
      <w:lang w:bidi="he-IL"/>
    </w:rPr>
  </w:style>
  <w:style w:type="character" w:customStyle="1" w:styleId="Char1">
    <w:name w:val="תיאור Char"/>
    <w:basedOn w:val="DefaultParagraphFont"/>
    <w:link w:val="a1"/>
    <w:rsid w:val="00A212D6"/>
    <w:rPr>
      <w:rFonts w:ascii="Dor" w:eastAsia="Calibri" w:hAnsi="Dor" w:cs="Dor"/>
      <w:sz w:val="24"/>
      <w:szCs w:val="24"/>
      <w:lang w:bidi="he-IL"/>
    </w:rPr>
  </w:style>
  <w:style w:type="paragraph" w:customStyle="1" w:styleId="a2">
    <w:name w:val="גוף"/>
    <w:basedOn w:val="Normal"/>
    <w:link w:val="Char2"/>
    <w:autoRedefine/>
    <w:qFormat/>
    <w:rsid w:val="00B407D3"/>
    <w:pPr>
      <w:bidi/>
      <w:spacing w:before="240" w:after="120" w:line="300" w:lineRule="atLeast"/>
      <w:ind w:left="-14" w:firstLine="259"/>
      <w:jc w:val="both"/>
    </w:pPr>
    <w:rPr>
      <w:rFonts w:ascii="FbFrankReal" w:eastAsia="Calibri" w:hAnsi="FbFrankReal" w:cs="FbFrankReal"/>
      <w:sz w:val="24"/>
      <w:szCs w:val="24"/>
      <w:lang w:val="bg-BG"/>
    </w:rPr>
  </w:style>
  <w:style w:type="character" w:customStyle="1" w:styleId="Char2">
    <w:name w:val="גוף Char"/>
    <w:basedOn w:val="DefaultParagraphFont"/>
    <w:link w:val="a2"/>
    <w:rsid w:val="00B407D3"/>
    <w:rPr>
      <w:rFonts w:ascii="FbFrankReal" w:eastAsia="Calibri" w:hAnsi="FbFrankReal" w:cs="FbFrankReal"/>
      <w:sz w:val="24"/>
      <w:szCs w:val="24"/>
      <w:lang w:val="bg-BG" w:bidi="he-IL"/>
    </w:rPr>
  </w:style>
  <w:style w:type="paragraph" w:styleId="FootnoteText">
    <w:name w:val="footnote text"/>
    <w:aliases w:val="Footnote Text Char1,Footnote Text Char Char,Footnote Text Char2 Char Char,Footnote Text Char1 Char Char Char,Footnote Text Char Char Char Char Char,Footnote Text Char Char2 Char Char,Footnote Text Char2 Char Char Char Char,Char5,הערות המול"/>
    <w:basedOn w:val="Normal"/>
    <w:link w:val="FootnoteTextChar"/>
    <w:uiPriority w:val="99"/>
    <w:unhideWhenUsed/>
    <w:qFormat/>
    <w:rsid w:val="001D6A1B"/>
    <w:pPr>
      <w:spacing w:after="0" w:line="240" w:lineRule="auto"/>
    </w:pPr>
    <w:rPr>
      <w:sz w:val="20"/>
      <w:szCs w:val="20"/>
    </w:rPr>
  </w:style>
  <w:style w:type="character" w:customStyle="1" w:styleId="FootnoteTextChar">
    <w:name w:val="Footnote Text Char"/>
    <w:aliases w:val="Footnote Text Char1 Char,Footnote Text Char Char Char,Footnote Text Char2 Char Char Char,Footnote Text Char1 Char Char Char Char,Footnote Text Char Char Char Char Char Char,Footnote Text Char Char2 Char Char Char,Char5 Char"/>
    <w:basedOn w:val="DefaultParagraphFont"/>
    <w:link w:val="FootnoteText"/>
    <w:uiPriority w:val="99"/>
    <w:rsid w:val="001D6A1B"/>
    <w:rPr>
      <w:sz w:val="20"/>
      <w:szCs w:val="20"/>
      <w:lang w:bidi="he-IL"/>
    </w:rPr>
  </w:style>
  <w:style w:type="character" w:styleId="FootnoteReference">
    <w:name w:val="footnote reference"/>
    <w:basedOn w:val="DefaultParagraphFont"/>
    <w:uiPriority w:val="99"/>
    <w:unhideWhenUsed/>
    <w:rsid w:val="001D6A1B"/>
    <w:rPr>
      <w:vertAlign w:val="superscript"/>
    </w:rPr>
  </w:style>
  <w:style w:type="paragraph" w:styleId="NormalWeb">
    <w:name w:val="Normal (Web)"/>
    <w:basedOn w:val="Normal"/>
    <w:uiPriority w:val="99"/>
    <w:rsid w:val="001D6A1B"/>
    <w:pPr>
      <w:spacing w:before="100" w:beforeAutospacing="1" w:after="100" w:afterAutospacing="1" w:line="240" w:lineRule="auto"/>
      <w:jc w:val="both"/>
    </w:pPr>
    <w:rPr>
      <w:rFonts w:ascii="Times New Roman" w:eastAsia="Times New Roman" w:hAnsi="Times New Roman" w:cs="David"/>
      <w:sz w:val="26"/>
      <w:szCs w:val="26"/>
    </w:rPr>
  </w:style>
  <w:style w:type="paragraph" w:styleId="TOCHeading">
    <w:name w:val="TOC Heading"/>
    <w:basedOn w:val="Heading1"/>
    <w:next w:val="Normal"/>
    <w:uiPriority w:val="39"/>
    <w:unhideWhenUsed/>
    <w:qFormat/>
    <w:rsid w:val="008348D2"/>
    <w:pPr>
      <w:outlineLvl w:val="9"/>
    </w:pPr>
    <w:rPr>
      <w:lang w:bidi="ar-SA"/>
    </w:rPr>
  </w:style>
  <w:style w:type="paragraph" w:styleId="TOC2">
    <w:name w:val="toc 2"/>
    <w:basedOn w:val="Normal"/>
    <w:next w:val="Normal"/>
    <w:autoRedefine/>
    <w:uiPriority w:val="39"/>
    <w:unhideWhenUsed/>
    <w:rsid w:val="002A3CEC"/>
    <w:pPr>
      <w:tabs>
        <w:tab w:val="right" w:leader="dot" w:pos="6182"/>
      </w:tabs>
      <w:bidi/>
      <w:spacing w:after="100"/>
      <w:ind w:left="220"/>
    </w:pPr>
    <w:rPr>
      <w:rFonts w:ascii="FbSfaradi Medium" w:hAnsi="FbSfaradi Medium" w:cs="FbSfaradi Medium"/>
      <w:noProof/>
    </w:rPr>
  </w:style>
  <w:style w:type="paragraph" w:styleId="TOC3">
    <w:name w:val="toc 3"/>
    <w:basedOn w:val="Normal"/>
    <w:next w:val="Normal"/>
    <w:autoRedefine/>
    <w:uiPriority w:val="39"/>
    <w:unhideWhenUsed/>
    <w:rsid w:val="004C2F5E"/>
    <w:pPr>
      <w:tabs>
        <w:tab w:val="right" w:leader="dot" w:pos="6182"/>
      </w:tabs>
      <w:bidi/>
      <w:spacing w:after="100"/>
      <w:ind w:left="440"/>
    </w:pPr>
    <w:rPr>
      <w:rFonts w:ascii="FbSfaradi" w:hAnsi="FbSfaradi" w:cs="FbSfaradi"/>
      <w:noProof/>
      <w:sz w:val="18"/>
      <w:szCs w:val="18"/>
    </w:rPr>
  </w:style>
  <w:style w:type="character" w:styleId="Hyperlink">
    <w:name w:val="Hyperlink"/>
    <w:basedOn w:val="DefaultParagraphFont"/>
    <w:uiPriority w:val="99"/>
    <w:unhideWhenUsed/>
    <w:rsid w:val="008348D2"/>
    <w:rPr>
      <w:color w:val="0563C1" w:themeColor="hyperlink"/>
      <w:u w:val="single"/>
    </w:rPr>
  </w:style>
  <w:style w:type="paragraph" w:customStyle="1" w:styleId="a3">
    <w:name w:val="מדור"/>
    <w:basedOn w:val="Heading1"/>
    <w:link w:val="Char3"/>
    <w:qFormat/>
    <w:rsid w:val="00B53D94"/>
    <w:pPr>
      <w:keepLines w:val="0"/>
      <w:bidi/>
      <w:spacing w:before="120" w:line="240" w:lineRule="auto"/>
      <w:jc w:val="center"/>
    </w:pPr>
    <w:rPr>
      <w:rFonts w:ascii="FbTehilaMedium" w:eastAsia="Times New Roman" w:hAnsi="FbTehilaMedium" w:cs="FbTehilaMedium"/>
      <w:b/>
      <w:color w:val="auto"/>
      <w:sz w:val="72"/>
      <w:szCs w:val="72"/>
      <w:lang w:val="en-GB"/>
    </w:rPr>
  </w:style>
  <w:style w:type="character" w:customStyle="1" w:styleId="Char3">
    <w:name w:val="מדור Char"/>
    <w:basedOn w:val="DefaultParagraphFont"/>
    <w:link w:val="a3"/>
    <w:rsid w:val="00B53D94"/>
    <w:rPr>
      <w:rFonts w:ascii="FbTehilaMedium" w:eastAsia="Times New Roman" w:hAnsi="FbTehilaMedium" w:cs="FbTehilaMedium"/>
      <w:b/>
      <w:sz w:val="72"/>
      <w:szCs w:val="72"/>
      <w:lang w:val="en-GB" w:bidi="he-IL"/>
    </w:rPr>
  </w:style>
  <w:style w:type="paragraph" w:customStyle="1" w:styleId="a4">
    <w:name w:val="שמיטשיק"/>
    <w:basedOn w:val="Normal"/>
    <w:link w:val="Char4"/>
    <w:autoRedefine/>
    <w:qFormat/>
    <w:rsid w:val="005B2705"/>
    <w:pPr>
      <w:tabs>
        <w:tab w:val="left" w:pos="2171"/>
        <w:tab w:val="center" w:pos="3096"/>
      </w:tabs>
      <w:spacing w:after="0"/>
      <w:jc w:val="center"/>
    </w:pPr>
    <w:rPr>
      <w:rFonts w:ascii="Nymphette" w:eastAsia="Times New Roman" w:hAnsi="Nymphette" w:cs="Nymphette"/>
      <w:sz w:val="52"/>
      <w:szCs w:val="52"/>
    </w:rPr>
  </w:style>
  <w:style w:type="character" w:customStyle="1" w:styleId="Char4">
    <w:name w:val="שמיטשיק Char"/>
    <w:basedOn w:val="DefaultParagraphFont"/>
    <w:link w:val="a4"/>
    <w:rsid w:val="005B2705"/>
    <w:rPr>
      <w:rFonts w:ascii="Nymphette" w:eastAsia="Times New Roman" w:hAnsi="Nymphette" w:cs="Nymphette"/>
      <w:sz w:val="52"/>
      <w:szCs w:val="52"/>
      <w:lang w:bidi="he-IL"/>
    </w:rPr>
  </w:style>
  <w:style w:type="paragraph" w:styleId="TOC1">
    <w:name w:val="toc 1"/>
    <w:basedOn w:val="Normal"/>
    <w:next w:val="Normal"/>
    <w:autoRedefine/>
    <w:uiPriority w:val="39"/>
    <w:unhideWhenUsed/>
    <w:rsid w:val="001F0C83"/>
    <w:pPr>
      <w:tabs>
        <w:tab w:val="right" w:leader="dot" w:pos="9350"/>
      </w:tabs>
      <w:bidi/>
      <w:spacing w:after="100"/>
    </w:pPr>
    <w:rPr>
      <w:rFonts w:ascii="FbSfaradi Medium" w:hAnsi="FbSfaradi Medium" w:cs="FbSfaradi Medium"/>
      <w:noProof/>
      <w:sz w:val="36"/>
      <w:szCs w:val="36"/>
    </w:rPr>
  </w:style>
  <w:style w:type="paragraph" w:styleId="NoSpacing">
    <w:name w:val="No Spacing"/>
    <w:uiPriority w:val="1"/>
    <w:qFormat/>
    <w:rsid w:val="00E40D02"/>
    <w:pPr>
      <w:spacing w:after="0" w:line="240" w:lineRule="auto"/>
    </w:pPr>
    <w:rPr>
      <w:lang w:val="en-GB" w:bidi="he-IL"/>
    </w:rPr>
  </w:style>
  <w:style w:type="paragraph" w:customStyle="1" w:styleId="a5">
    <w:name w:val="ישיבה"/>
    <w:basedOn w:val="Normal"/>
    <w:link w:val="Char5"/>
    <w:rsid w:val="00E40D02"/>
    <w:pPr>
      <w:bidi/>
      <w:spacing w:after="120" w:line="240" w:lineRule="auto"/>
    </w:pPr>
    <w:rPr>
      <w:rFonts w:ascii="Times New Roman" w:eastAsia="Times New Roman" w:hAnsi="Times New Roman" w:cs="David"/>
      <w:b/>
      <w:bCs/>
    </w:rPr>
  </w:style>
  <w:style w:type="character" w:customStyle="1" w:styleId="Char5">
    <w:name w:val="ישיבה Char"/>
    <w:link w:val="a5"/>
    <w:locked/>
    <w:rsid w:val="00E40D02"/>
    <w:rPr>
      <w:rFonts w:ascii="Times New Roman" w:eastAsia="Times New Roman" w:hAnsi="Times New Roman" w:cs="David"/>
      <w:b/>
      <w:bCs/>
      <w:lang w:bidi="he-IL"/>
    </w:rPr>
  </w:style>
  <w:style w:type="paragraph" w:customStyle="1" w:styleId="bodytext">
    <w:name w:val="bodytext"/>
    <w:basedOn w:val="Normal"/>
    <w:rsid w:val="00E40D0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qFormat/>
    <w:rsid w:val="00165C0E"/>
    <w:pPr>
      <w:ind w:left="720"/>
      <w:contextualSpacing/>
    </w:pPr>
  </w:style>
  <w:style w:type="character" w:customStyle="1" w:styleId="apple-converted-space">
    <w:name w:val="apple-converted-space"/>
    <w:basedOn w:val="DefaultParagraphFont"/>
    <w:rsid w:val="00B21639"/>
  </w:style>
  <w:style w:type="paragraph" w:customStyle="1" w:styleId="a6">
    <w:name w:val="גוף ב'"/>
    <w:basedOn w:val="a2"/>
    <w:link w:val="Char6"/>
    <w:qFormat/>
    <w:rsid w:val="00A65A8D"/>
    <w:pPr>
      <w:keepNext/>
      <w:keepLines/>
      <w:spacing w:before="40" w:line="240" w:lineRule="auto"/>
      <w:ind w:left="288"/>
      <w:jc w:val="center"/>
      <w:outlineLvl w:val="2"/>
    </w:pPr>
    <w:rPr>
      <w:rFonts w:eastAsia="Times New Roman"/>
      <w:bCs/>
      <w:sz w:val="28"/>
    </w:rPr>
  </w:style>
  <w:style w:type="character" w:customStyle="1" w:styleId="Char6">
    <w:name w:val="גוף ב' Char"/>
    <w:basedOn w:val="Char2"/>
    <w:link w:val="a6"/>
    <w:rsid w:val="00A65A8D"/>
    <w:rPr>
      <w:rFonts w:ascii="FbFrankReal" w:eastAsia="Times New Roman" w:hAnsi="FbFrankReal" w:cs="FbFrankReal"/>
      <w:b w:val="0"/>
      <w:bCs/>
      <w:sz w:val="28"/>
      <w:szCs w:val="24"/>
      <w:lang w:val="bg-BG" w:bidi="he-IL"/>
    </w:rPr>
  </w:style>
  <w:style w:type="paragraph" w:styleId="TOC4">
    <w:name w:val="toc 4"/>
    <w:basedOn w:val="Normal"/>
    <w:next w:val="Normal"/>
    <w:autoRedefine/>
    <w:uiPriority w:val="39"/>
    <w:unhideWhenUsed/>
    <w:rsid w:val="003E6421"/>
    <w:pPr>
      <w:spacing w:after="100"/>
      <w:ind w:left="660"/>
    </w:pPr>
  </w:style>
  <w:style w:type="paragraph" w:styleId="TOC9">
    <w:name w:val="toc 9"/>
    <w:basedOn w:val="Normal"/>
    <w:next w:val="Normal"/>
    <w:autoRedefine/>
    <w:uiPriority w:val="39"/>
    <w:unhideWhenUsed/>
    <w:rsid w:val="003E6421"/>
    <w:pPr>
      <w:spacing w:after="100"/>
      <w:ind w:left="1760"/>
    </w:pPr>
  </w:style>
  <w:style w:type="paragraph" w:styleId="Header">
    <w:name w:val="header"/>
    <w:basedOn w:val="Normal"/>
    <w:link w:val="HeaderChar"/>
    <w:unhideWhenUsed/>
    <w:rsid w:val="003135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5B7"/>
    <w:rPr>
      <w:lang w:bidi="he-IL"/>
    </w:rPr>
  </w:style>
  <w:style w:type="paragraph" w:styleId="Footer">
    <w:name w:val="footer"/>
    <w:basedOn w:val="Normal"/>
    <w:link w:val="FooterChar"/>
    <w:uiPriority w:val="99"/>
    <w:unhideWhenUsed/>
    <w:rsid w:val="003135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5B7"/>
    <w:rPr>
      <w:lang w:bidi="he-IL"/>
    </w:rPr>
  </w:style>
  <w:style w:type="table" w:styleId="TableGrid">
    <w:name w:val="Table Grid"/>
    <w:basedOn w:val="TableNormal"/>
    <w:uiPriority w:val="39"/>
    <w:rsid w:val="003135B7"/>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נורמל"/>
    <w:basedOn w:val="Normal"/>
    <w:link w:val="Char10"/>
    <w:rsid w:val="00C24C36"/>
    <w:pPr>
      <w:bidi/>
      <w:spacing w:before="150" w:after="150" w:line="300" w:lineRule="exact"/>
      <w:ind w:firstLine="270"/>
      <w:jc w:val="both"/>
    </w:pPr>
    <w:rPr>
      <w:rFonts w:ascii="FrankRuehl" w:eastAsia="Times New Roman" w:hAnsi="FrankRuehl" w:cs="FrankRuehl"/>
      <w:kern w:val="28"/>
      <w:sz w:val="27"/>
      <w:szCs w:val="27"/>
    </w:rPr>
  </w:style>
  <w:style w:type="character" w:customStyle="1" w:styleId="Char10">
    <w:name w:val="נורמל Char1"/>
    <w:basedOn w:val="DefaultParagraphFont"/>
    <w:link w:val="a7"/>
    <w:rsid w:val="00C24C36"/>
    <w:rPr>
      <w:rFonts w:ascii="FrankRuehl" w:eastAsia="Times New Roman" w:hAnsi="FrankRuehl" w:cs="FrankRuehl"/>
      <w:kern w:val="28"/>
      <w:sz w:val="27"/>
      <w:szCs w:val="27"/>
      <w:lang w:bidi="he-IL"/>
    </w:rPr>
  </w:style>
  <w:style w:type="paragraph" w:customStyle="1" w:styleId="Style1">
    <w:name w:val="Style1"/>
    <w:basedOn w:val="Normal"/>
    <w:qFormat/>
    <w:rsid w:val="00C24C36"/>
    <w:pPr>
      <w:bidi/>
      <w:spacing w:before="180" w:after="120" w:line="240" w:lineRule="auto"/>
      <w:ind w:firstLine="720"/>
      <w:jc w:val="center"/>
    </w:pPr>
    <w:rPr>
      <w:rFonts w:ascii="Arial" w:eastAsia="Times New Roman" w:hAnsi="Arial" w:cs="Narkisim"/>
      <w:b/>
      <w:bCs/>
      <w:color w:val="222222"/>
      <w:sz w:val="46"/>
      <w:szCs w:val="46"/>
    </w:rPr>
  </w:style>
  <w:style w:type="paragraph" w:customStyle="1" w:styleId="Style2">
    <w:name w:val="Style2"/>
    <w:basedOn w:val="Normal"/>
    <w:uiPriority w:val="99"/>
    <w:rsid w:val="00C24C36"/>
    <w:pPr>
      <w:bidi/>
      <w:spacing w:before="180" w:after="120" w:line="240" w:lineRule="auto"/>
      <w:ind w:firstLine="720"/>
      <w:jc w:val="center"/>
    </w:pPr>
    <w:rPr>
      <w:rFonts w:ascii="Arial" w:eastAsia="Times New Roman" w:hAnsi="Arial" w:cs="Narkisim"/>
      <w:b/>
      <w:bCs/>
      <w:color w:val="222222"/>
      <w:sz w:val="36"/>
      <w:szCs w:val="36"/>
    </w:rPr>
  </w:style>
  <w:style w:type="paragraph" w:customStyle="1" w:styleId="NormalComplexNarkisim">
    <w:name w:val="Normal + (Complex) Narkisim"/>
    <w:aliases w:val="13 pt,Centered,Line spacing:  At least 1."/>
    <w:basedOn w:val="Normal"/>
    <w:rsid w:val="00E105AF"/>
    <w:pPr>
      <w:bidi/>
      <w:spacing w:after="0" w:line="22" w:lineRule="atLeast"/>
      <w:jc w:val="center"/>
    </w:pPr>
    <w:rPr>
      <w:rFonts w:ascii="Narkisim" w:eastAsia="Times New Roman" w:hAnsi="Narkisim" w:cs="Narkisim"/>
      <w:sz w:val="24"/>
      <w:szCs w:val="24"/>
    </w:rPr>
  </w:style>
  <w:style w:type="character" w:customStyle="1" w:styleId="TitleChar">
    <w:name w:val="Title Char"/>
    <w:basedOn w:val="DefaultParagraphFont"/>
    <w:link w:val="Title"/>
    <w:uiPriority w:val="10"/>
    <w:rsid w:val="00470FE1"/>
    <w:rPr>
      <w:rFonts w:ascii="Trebuchet MS" w:eastAsia="Times New Roman" w:hAnsi="Trebuchet MS" w:cs="Trebuchet MS"/>
      <w:color w:val="000000"/>
      <w:sz w:val="42"/>
      <w:szCs w:val="42"/>
      <w:lang w:bidi="he-IL"/>
    </w:rPr>
  </w:style>
  <w:style w:type="paragraph" w:styleId="Title">
    <w:name w:val="Title"/>
    <w:basedOn w:val="Normal"/>
    <w:link w:val="TitleChar"/>
    <w:uiPriority w:val="10"/>
    <w:qFormat/>
    <w:rsid w:val="00470FE1"/>
    <w:pPr>
      <w:keepNext/>
      <w:keepLines/>
      <w:spacing w:after="0" w:line="276" w:lineRule="auto"/>
    </w:pPr>
    <w:rPr>
      <w:rFonts w:ascii="Trebuchet MS" w:eastAsia="Times New Roman" w:hAnsi="Trebuchet MS" w:cs="Trebuchet MS"/>
      <w:color w:val="000000"/>
      <w:sz w:val="42"/>
      <w:szCs w:val="42"/>
    </w:rPr>
  </w:style>
  <w:style w:type="character" w:customStyle="1" w:styleId="SubtitleChar">
    <w:name w:val="Subtitle Char"/>
    <w:basedOn w:val="DefaultParagraphFont"/>
    <w:link w:val="Subtitle"/>
    <w:uiPriority w:val="11"/>
    <w:rsid w:val="00470FE1"/>
    <w:rPr>
      <w:rFonts w:ascii="Trebuchet MS" w:eastAsia="Times New Roman" w:hAnsi="Trebuchet MS" w:cs="Trebuchet MS"/>
      <w:i/>
      <w:iCs/>
      <w:color w:val="666666"/>
      <w:sz w:val="26"/>
      <w:szCs w:val="26"/>
      <w:lang w:bidi="he-IL"/>
    </w:rPr>
  </w:style>
  <w:style w:type="paragraph" w:styleId="Subtitle">
    <w:name w:val="Subtitle"/>
    <w:basedOn w:val="Normal"/>
    <w:link w:val="SubtitleChar"/>
    <w:uiPriority w:val="11"/>
    <w:qFormat/>
    <w:rsid w:val="00470FE1"/>
    <w:pPr>
      <w:keepNext/>
      <w:keepLines/>
      <w:spacing w:after="200" w:line="276" w:lineRule="auto"/>
    </w:pPr>
    <w:rPr>
      <w:rFonts w:ascii="Trebuchet MS" w:eastAsia="Times New Roman" w:hAnsi="Trebuchet MS" w:cs="Trebuchet MS"/>
      <w:i/>
      <w:iCs/>
      <w:color w:val="666666"/>
      <w:sz w:val="26"/>
      <w:szCs w:val="26"/>
    </w:rPr>
  </w:style>
  <w:style w:type="paragraph" w:customStyle="1" w:styleId="HaoroDivider">
    <w:name w:val="Haoro Divider"/>
    <w:basedOn w:val="Normal"/>
    <w:rsid w:val="00546388"/>
    <w:pPr>
      <w:bidi/>
      <w:spacing w:before="100" w:after="230" w:line="270" w:lineRule="exact"/>
      <w:jc w:val="center"/>
    </w:pPr>
    <w:rPr>
      <w:rFonts w:ascii="Times New Roman" w:eastAsia="Times New Roman" w:hAnsi="Times New Roman" w:cs="Times New Roman"/>
      <w:kern w:val="28"/>
      <w:sz w:val="24"/>
      <w:szCs w:val="24"/>
    </w:rPr>
  </w:style>
  <w:style w:type="paragraph" w:styleId="BalloonText">
    <w:name w:val="Balloon Text"/>
    <w:basedOn w:val="Normal"/>
    <w:link w:val="BalloonTextChar"/>
    <w:uiPriority w:val="99"/>
    <w:unhideWhenUsed/>
    <w:rsid w:val="00A12D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12D81"/>
    <w:rPr>
      <w:rFonts w:ascii="Segoe UI" w:hAnsi="Segoe UI" w:cs="Segoe UI"/>
      <w:sz w:val="18"/>
      <w:szCs w:val="18"/>
      <w:lang w:bidi="he-IL"/>
    </w:rPr>
  </w:style>
  <w:style w:type="paragraph" w:customStyle="1" w:styleId="a8">
    <w:name w:val="כותרת"/>
    <w:basedOn w:val="a9"/>
    <w:rsid w:val="00AD1C89"/>
    <w:pPr>
      <w:ind w:firstLine="0"/>
      <w:jc w:val="center"/>
    </w:pPr>
    <w:rPr>
      <w:bCs/>
      <w:sz w:val="35"/>
      <w:szCs w:val="33"/>
    </w:rPr>
  </w:style>
  <w:style w:type="paragraph" w:customStyle="1" w:styleId="a9">
    <w:name w:val="טעקסט"/>
    <w:rsid w:val="00AD1C89"/>
    <w:pPr>
      <w:bidi/>
      <w:spacing w:after="120" w:line="240" w:lineRule="auto"/>
      <w:ind w:firstLine="288"/>
      <w:jc w:val="both"/>
    </w:pPr>
    <w:rPr>
      <w:rFonts w:ascii="Times New Roman" w:eastAsia="Times New Roman" w:hAnsi="Times New Roman" w:cs="David"/>
      <w:b/>
      <w:sz w:val="27"/>
      <w:szCs w:val="27"/>
      <w:lang w:bidi="he-IL"/>
    </w:rPr>
  </w:style>
  <w:style w:type="paragraph" w:customStyle="1" w:styleId="NoParagraphStyle">
    <w:name w:val="[No Paragraph Style]"/>
    <w:rsid w:val="00754E77"/>
    <w:pPr>
      <w:autoSpaceDE w:val="0"/>
      <w:autoSpaceDN w:val="0"/>
      <w:bidi/>
      <w:adjustRightInd w:val="0"/>
      <w:spacing w:after="0" w:line="288" w:lineRule="auto"/>
      <w:textAlignment w:val="center"/>
    </w:pPr>
    <w:rPr>
      <w:rFonts w:ascii="WinSoft Pro" w:hAnsi="WinSoft Pro" w:cs="WinSoft Pro"/>
      <w:color w:val="000000"/>
      <w:sz w:val="24"/>
      <w:szCs w:val="24"/>
      <w:lang w:bidi="he-IL"/>
    </w:rPr>
  </w:style>
  <w:style w:type="character" w:customStyle="1" w:styleId="1">
    <w:name w:val="סגנון תו 1"/>
    <w:uiPriority w:val="99"/>
    <w:rsid w:val="007A2275"/>
    <w:rPr>
      <w:rFonts w:ascii="Ashkenazy" w:cs="Ashkenazy"/>
      <w:color w:val="000000"/>
      <w:sz w:val="164"/>
      <w:szCs w:val="164"/>
      <w:lang w:bidi="he-IL"/>
    </w:rPr>
  </w:style>
  <w:style w:type="character" w:customStyle="1" w:styleId="2">
    <w:name w:val="סגנון תו 2"/>
    <w:basedOn w:val="1"/>
    <w:uiPriority w:val="99"/>
    <w:rsid w:val="007A2275"/>
    <w:rPr>
      <w:rFonts w:ascii="Ashkenazy" w:cs="Ashkenazy"/>
      <w:color w:val="000000"/>
      <w:spacing w:val="-9"/>
      <w:w w:val="92"/>
      <w:sz w:val="46"/>
      <w:szCs w:val="46"/>
      <w:lang w:bidi="he-IL"/>
    </w:rPr>
  </w:style>
  <w:style w:type="character" w:customStyle="1" w:styleId="3">
    <w:name w:val="סגנון תו 3"/>
    <w:uiPriority w:val="99"/>
    <w:rsid w:val="007A2275"/>
    <w:rPr>
      <w:rFonts w:ascii="VTvilnacopy01" w:cs="VTvilnacopy01"/>
      <w:b/>
      <w:bCs/>
      <w:w w:val="98"/>
      <w:sz w:val="32"/>
      <w:szCs w:val="32"/>
      <w:lang w:bidi="he-IL"/>
    </w:rPr>
  </w:style>
  <w:style w:type="paragraph" w:styleId="TOC5">
    <w:name w:val="toc 5"/>
    <w:basedOn w:val="Normal"/>
    <w:next w:val="Normal"/>
    <w:autoRedefine/>
    <w:uiPriority w:val="39"/>
    <w:unhideWhenUsed/>
    <w:rsid w:val="002A3CEC"/>
    <w:pPr>
      <w:spacing w:after="100"/>
      <w:ind w:left="880"/>
    </w:pPr>
    <w:rPr>
      <w:rFonts w:eastAsiaTheme="minorEastAsia"/>
    </w:rPr>
  </w:style>
  <w:style w:type="paragraph" w:styleId="TOC6">
    <w:name w:val="toc 6"/>
    <w:basedOn w:val="Normal"/>
    <w:next w:val="Normal"/>
    <w:autoRedefine/>
    <w:uiPriority w:val="39"/>
    <w:unhideWhenUsed/>
    <w:rsid w:val="002A3CEC"/>
    <w:pPr>
      <w:spacing w:after="100"/>
      <w:ind w:left="1100"/>
    </w:pPr>
    <w:rPr>
      <w:rFonts w:eastAsiaTheme="minorEastAsia"/>
    </w:rPr>
  </w:style>
  <w:style w:type="paragraph" w:styleId="TOC7">
    <w:name w:val="toc 7"/>
    <w:basedOn w:val="Normal"/>
    <w:next w:val="Normal"/>
    <w:autoRedefine/>
    <w:uiPriority w:val="39"/>
    <w:unhideWhenUsed/>
    <w:rsid w:val="002A3CEC"/>
    <w:pPr>
      <w:spacing w:after="100"/>
      <w:ind w:left="1320"/>
    </w:pPr>
    <w:rPr>
      <w:rFonts w:eastAsiaTheme="minorEastAsia"/>
    </w:rPr>
  </w:style>
  <w:style w:type="paragraph" w:styleId="TOC8">
    <w:name w:val="toc 8"/>
    <w:basedOn w:val="Normal"/>
    <w:next w:val="Normal"/>
    <w:autoRedefine/>
    <w:uiPriority w:val="39"/>
    <w:unhideWhenUsed/>
    <w:rsid w:val="002A3CEC"/>
    <w:pPr>
      <w:spacing w:after="100"/>
      <w:ind w:left="1540"/>
    </w:pPr>
    <w:rPr>
      <w:rFonts w:eastAsiaTheme="minorEastAsia"/>
    </w:rPr>
  </w:style>
  <w:style w:type="paragraph" w:customStyle="1" w:styleId="divider">
    <w:name w:val="הקדשה divider"/>
    <w:basedOn w:val="Normal"/>
    <w:link w:val="dividerChar"/>
    <w:rsid w:val="003E7920"/>
    <w:pPr>
      <w:bidi/>
      <w:spacing w:before="120" w:after="120" w:line="288" w:lineRule="auto"/>
      <w:jc w:val="center"/>
    </w:pPr>
    <w:rPr>
      <w:rFonts w:ascii="Narkisim" w:eastAsia="Times New Roman" w:hAnsi="Narkisim" w:cs="Narkisim"/>
      <w:sz w:val="27"/>
      <w:szCs w:val="27"/>
    </w:rPr>
  </w:style>
  <w:style w:type="character" w:customStyle="1" w:styleId="dividerChar">
    <w:name w:val="הקדשה divider Char"/>
    <w:basedOn w:val="DefaultParagraphFont"/>
    <w:link w:val="divider"/>
    <w:rsid w:val="003E7920"/>
    <w:rPr>
      <w:rFonts w:ascii="Narkisim" w:eastAsia="Times New Roman" w:hAnsi="Narkisim" w:cs="Narkisim"/>
      <w:sz w:val="27"/>
      <w:szCs w:val="27"/>
      <w:lang w:bidi="he-IL"/>
    </w:rPr>
  </w:style>
  <w:style w:type="character" w:styleId="SubtleEmphasis">
    <w:name w:val="Subtle Emphasis"/>
    <w:basedOn w:val="DefaultParagraphFont"/>
    <w:uiPriority w:val="19"/>
    <w:qFormat/>
    <w:rsid w:val="004D536F"/>
    <w:rPr>
      <w:i/>
      <w:iCs/>
      <w:color w:val="404040" w:themeColor="text1" w:themeTint="BF"/>
    </w:rPr>
  </w:style>
  <w:style w:type="character" w:styleId="Emphasis">
    <w:name w:val="Emphasis"/>
    <w:uiPriority w:val="20"/>
    <w:qFormat/>
    <w:rsid w:val="004D536F"/>
    <w:rPr>
      <w:i/>
      <w:iCs/>
    </w:rPr>
  </w:style>
  <w:style w:type="paragraph" w:customStyle="1" w:styleId="aa">
    <w:name w:val="הערה"/>
    <w:basedOn w:val="FootnoteText"/>
    <w:autoRedefine/>
    <w:rsid w:val="00BD6E5D"/>
    <w:pPr>
      <w:bidi/>
      <w:spacing w:after="100"/>
      <w:ind w:firstLine="230"/>
      <w:jc w:val="both"/>
    </w:pPr>
    <w:rPr>
      <w:rFonts w:ascii="Times New Roman" w:eastAsia="Times New Roman" w:hAnsi="Times New Roman" w:cs="David"/>
    </w:rPr>
  </w:style>
  <w:style w:type="character" w:customStyle="1" w:styleId="five">
    <w:name w:val="five"/>
    <w:basedOn w:val="DefaultParagraphFont"/>
    <w:rsid w:val="007E3C2F"/>
  </w:style>
  <w:style w:type="paragraph" w:customStyle="1" w:styleId="ab">
    <w:name w:val="כותרת משנה"/>
    <w:basedOn w:val="Normal"/>
    <w:rsid w:val="00793B8B"/>
    <w:pPr>
      <w:bidi/>
      <w:spacing w:before="180" w:after="120" w:line="240" w:lineRule="auto"/>
      <w:ind w:firstLine="720"/>
      <w:jc w:val="center"/>
    </w:pPr>
    <w:rPr>
      <w:rFonts w:asciiTheme="majorBidi" w:hAnsiTheme="majorBidi" w:cstheme="majorBidi"/>
      <w:b/>
      <w:bCs/>
      <w:sz w:val="40"/>
      <w:szCs w:val="40"/>
    </w:rPr>
  </w:style>
  <w:style w:type="paragraph" w:customStyle="1" w:styleId="ac">
    <w:name w:val="מזל"/>
    <w:basedOn w:val="a7"/>
    <w:rsid w:val="00B44C9B"/>
    <w:pPr>
      <w:spacing w:before="0" w:after="120" w:line="240" w:lineRule="auto"/>
      <w:ind w:firstLine="0"/>
      <w:jc w:val="center"/>
    </w:pPr>
    <w:rPr>
      <w:rFonts w:ascii="Times New Roman" w:hAnsi="Times New Roman"/>
      <w:noProof/>
      <w:kern w:val="0"/>
    </w:rPr>
  </w:style>
  <w:style w:type="paragraph" w:styleId="DocumentMap">
    <w:name w:val="Document Map"/>
    <w:basedOn w:val="Normal"/>
    <w:link w:val="DocumentMapChar"/>
    <w:semiHidden/>
    <w:unhideWhenUsed/>
    <w:rsid w:val="00A145D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145D5"/>
    <w:rPr>
      <w:rFonts w:ascii="Segoe UI" w:hAnsi="Segoe UI" w:cs="Segoe UI"/>
      <w:sz w:val="16"/>
      <w:szCs w:val="16"/>
      <w:lang w:bidi="he-IL"/>
    </w:rPr>
  </w:style>
  <w:style w:type="numbering" w:customStyle="1" w:styleId="NoList1">
    <w:name w:val="No List1"/>
    <w:next w:val="NoList"/>
    <w:uiPriority w:val="99"/>
    <w:semiHidden/>
    <w:unhideWhenUsed/>
    <w:rsid w:val="00D849A8"/>
  </w:style>
  <w:style w:type="paragraph" w:styleId="PlainText">
    <w:name w:val="Plain Text"/>
    <w:basedOn w:val="Normal"/>
    <w:link w:val="PlainTextChar"/>
    <w:uiPriority w:val="99"/>
    <w:semiHidden/>
    <w:unhideWhenUsed/>
    <w:rsid w:val="00D274E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274EF"/>
    <w:rPr>
      <w:rFonts w:ascii="Consolas" w:hAnsi="Consolas" w:cs="Consolas"/>
      <w:sz w:val="21"/>
      <w:szCs w:val="21"/>
      <w:lang w:bidi="he-IL"/>
    </w:rPr>
  </w:style>
  <w:style w:type="character" w:customStyle="1" w:styleId="Heading7Char">
    <w:name w:val="Heading 7 Char"/>
    <w:basedOn w:val="DefaultParagraphFont"/>
    <w:link w:val="Heading7"/>
    <w:rsid w:val="003264D6"/>
    <w:rPr>
      <w:rFonts w:ascii="Arial" w:eastAsia="Times New Roman" w:hAnsi="Arial" w:cs="Miriam"/>
      <w:spacing w:val="6"/>
      <w:position w:val="4"/>
      <w:sz w:val="20"/>
      <w:szCs w:val="26"/>
      <w:lang w:bidi="he-IL"/>
    </w:rPr>
  </w:style>
  <w:style w:type="character" w:customStyle="1" w:styleId="Heading8Char">
    <w:name w:val="Heading 8 Char"/>
    <w:basedOn w:val="DefaultParagraphFont"/>
    <w:link w:val="Heading8"/>
    <w:rsid w:val="003264D6"/>
    <w:rPr>
      <w:rFonts w:ascii="Arial" w:eastAsia="Times New Roman" w:hAnsi="Arial" w:cs="Miriam"/>
      <w:i/>
      <w:iCs/>
      <w:spacing w:val="6"/>
      <w:position w:val="4"/>
      <w:sz w:val="20"/>
      <w:szCs w:val="26"/>
      <w:lang w:bidi="he-IL"/>
    </w:rPr>
  </w:style>
  <w:style w:type="character" w:customStyle="1" w:styleId="Heading9Char">
    <w:name w:val="Heading 9 Char"/>
    <w:basedOn w:val="DefaultParagraphFont"/>
    <w:link w:val="Heading9"/>
    <w:rsid w:val="003264D6"/>
    <w:rPr>
      <w:rFonts w:ascii="Arial" w:eastAsia="Times New Roman" w:hAnsi="Arial" w:cs="Miriam"/>
      <w:i/>
      <w:iCs/>
      <w:spacing w:val="6"/>
      <w:position w:val="4"/>
      <w:sz w:val="18"/>
      <w:szCs w:val="18"/>
      <w:lang w:bidi="he-IL"/>
    </w:rPr>
  </w:style>
  <w:style w:type="character" w:styleId="PageNumber">
    <w:name w:val="page number"/>
    <w:basedOn w:val="DefaultParagraphFont"/>
    <w:rsid w:val="003264D6"/>
  </w:style>
  <w:style w:type="character" w:styleId="FollowedHyperlink">
    <w:name w:val="FollowedHyperlink"/>
    <w:basedOn w:val="DefaultParagraphFont"/>
    <w:semiHidden/>
    <w:rsid w:val="003264D6"/>
    <w:rPr>
      <w:color w:val="800080"/>
      <w:u w:val="single"/>
    </w:rPr>
  </w:style>
  <w:style w:type="character" w:customStyle="1" w:styleId="StyleFootnoteReference">
    <w:name w:val="Style Footnote Reference"/>
    <w:basedOn w:val="FootnoteReference"/>
    <w:rsid w:val="003264D6"/>
    <w:rPr>
      <w:rFonts w:cs="FrankRuehl"/>
      <w:spacing w:val="0"/>
      <w:position w:val="0"/>
      <w:sz w:val="18"/>
      <w:szCs w:val="18"/>
      <w:vertAlign w:val="superscript"/>
    </w:rPr>
  </w:style>
  <w:style w:type="paragraph" w:styleId="EndnoteText">
    <w:name w:val="endnote text"/>
    <w:basedOn w:val="Normal"/>
    <w:link w:val="EndnoteTextChar"/>
    <w:semiHidden/>
    <w:rsid w:val="003264D6"/>
    <w:pPr>
      <w:bidi/>
      <w:spacing w:after="120" w:line="240" w:lineRule="auto"/>
      <w:ind w:firstLine="288"/>
    </w:pPr>
    <w:rPr>
      <w:rFonts w:ascii="Times New Roman" w:eastAsia="Times New Roman" w:hAnsi="Times New Roman" w:cs="Dor"/>
      <w:spacing w:val="6"/>
      <w:position w:val="4"/>
      <w:sz w:val="20"/>
      <w:szCs w:val="20"/>
    </w:rPr>
  </w:style>
  <w:style w:type="character" w:customStyle="1" w:styleId="EndnoteTextChar">
    <w:name w:val="Endnote Text Char"/>
    <w:basedOn w:val="DefaultParagraphFont"/>
    <w:link w:val="EndnoteText"/>
    <w:semiHidden/>
    <w:rsid w:val="003264D6"/>
    <w:rPr>
      <w:rFonts w:ascii="Times New Roman" w:eastAsia="Times New Roman" w:hAnsi="Times New Roman" w:cs="Dor"/>
      <w:spacing w:val="6"/>
      <w:position w:val="4"/>
      <w:sz w:val="20"/>
      <w:szCs w:val="20"/>
      <w:lang w:bidi="he-IL"/>
    </w:rPr>
  </w:style>
  <w:style w:type="character" w:styleId="EndnoteReference">
    <w:name w:val="endnote reference"/>
    <w:basedOn w:val="DefaultParagraphFont"/>
    <w:semiHidden/>
    <w:rsid w:val="003264D6"/>
    <w:rPr>
      <w:vertAlign w:val="superscript"/>
    </w:rPr>
  </w:style>
  <w:style w:type="paragraph" w:customStyle="1" w:styleId="ad">
    <w:name w:val="ע&quot;כ"/>
    <w:basedOn w:val="a9"/>
    <w:rsid w:val="003264D6"/>
    <w:rPr>
      <w:bCs/>
      <w:sz w:val="31"/>
      <w:szCs w:val="29"/>
    </w:rPr>
  </w:style>
  <w:style w:type="paragraph" w:customStyle="1" w:styleId="ae">
    <w:name w:val="כוכבים"/>
    <w:basedOn w:val="FootnoteText"/>
    <w:rsid w:val="005F3901"/>
    <w:pPr>
      <w:bidi/>
      <w:spacing w:before="120" w:after="40" w:line="220" w:lineRule="exact"/>
      <w:ind w:left="144" w:hanging="144"/>
      <w:jc w:val="center"/>
    </w:pPr>
    <w:rPr>
      <w:rFonts w:ascii="Times New Roman" w:eastAsia="Calibri" w:hAnsi="Times New Roman" w:cs="David"/>
      <w:spacing w:val="4"/>
      <w:szCs w:val="22"/>
    </w:rPr>
  </w:style>
  <w:style w:type="character" w:customStyle="1" w:styleId="FrankRuehl15">
    <w:name w:val="סגנון (לטיני) FrankRuehl ‏15 נק'"/>
    <w:basedOn w:val="DefaultParagraphFont"/>
    <w:rsid w:val="005F3901"/>
    <w:rPr>
      <w:rFonts w:ascii="FrankRuehl" w:hAnsi="FrankRuehl"/>
      <w:sz w:val="30"/>
    </w:rPr>
  </w:style>
  <w:style w:type="paragraph" w:styleId="Signature">
    <w:name w:val="Signature"/>
    <w:basedOn w:val="Normal"/>
    <w:link w:val="SignatureChar"/>
    <w:rsid w:val="005F3901"/>
    <w:pPr>
      <w:bidi/>
      <w:spacing w:before="120" w:after="0" w:line="240" w:lineRule="auto"/>
      <w:ind w:left="4252"/>
      <w:jc w:val="both"/>
    </w:pPr>
    <w:rPr>
      <w:rFonts w:ascii="Times New Roman" w:eastAsia="Times New Roman" w:hAnsi="Times New Roman" w:cs="David"/>
      <w:sz w:val="24"/>
      <w:szCs w:val="24"/>
    </w:rPr>
  </w:style>
  <w:style w:type="character" w:customStyle="1" w:styleId="SignatureChar">
    <w:name w:val="Signature Char"/>
    <w:basedOn w:val="DefaultParagraphFont"/>
    <w:link w:val="Signature"/>
    <w:rsid w:val="005F3901"/>
    <w:rPr>
      <w:rFonts w:ascii="Times New Roman" w:eastAsia="Times New Roman" w:hAnsi="Times New Roman" w:cs="David"/>
      <w:sz w:val="24"/>
      <w:szCs w:val="24"/>
      <w:lang w:bidi="he-IL"/>
    </w:rPr>
  </w:style>
  <w:style w:type="character" w:customStyle="1" w:styleId="af">
    <w:name w:val="נורמל תו"/>
    <w:basedOn w:val="DefaultParagraphFont"/>
    <w:locked/>
    <w:rsid w:val="006862C9"/>
    <w:rPr>
      <w:rFonts w:ascii="Times New Roman" w:eastAsia="Times New Roman" w:hAnsi="Times New Roman" w:cs="FrankRuehl"/>
      <w:kern w:val="28"/>
      <w:sz w:val="27"/>
      <w:szCs w:val="27"/>
    </w:rPr>
  </w:style>
  <w:style w:type="paragraph" w:customStyle="1" w:styleId="Footnotes">
    <w:name w:val="Footnotes"/>
    <w:basedOn w:val="Normal"/>
    <w:qFormat/>
    <w:rsid w:val="00E6596A"/>
    <w:pPr>
      <w:bidi/>
      <w:spacing w:after="0" w:line="260" w:lineRule="exact"/>
      <w:ind w:firstLine="432"/>
      <w:jc w:val="both"/>
    </w:pPr>
    <w:rPr>
      <w:rFonts w:ascii="David" w:eastAsia="David" w:hAnsi="David" w:cs="David"/>
      <w:sz w:val="20"/>
      <w:szCs w:val="20"/>
    </w:rPr>
  </w:style>
  <w:style w:type="character" w:customStyle="1" w:styleId="it">
    <w:name w:val="it"/>
    <w:uiPriority w:val="1"/>
    <w:qFormat/>
    <w:rsid w:val="00E6596A"/>
    <w:rPr>
      <w:rFonts w:ascii="Levenim MT" w:eastAsia="Levenim MT" w:hAnsi="Levenim MT" w:cs="Levenim MT"/>
      <w:sz w:val="16"/>
      <w:szCs w:val="16"/>
    </w:rPr>
  </w:style>
  <w:style w:type="character" w:customStyle="1" w:styleId="hit">
    <w:name w:val="hit"/>
    <w:basedOn w:val="DefaultParagraphFont"/>
    <w:rsid w:val="00294BC3"/>
  </w:style>
  <w:style w:type="paragraph" w:customStyle="1" w:styleId="af0">
    <w:name w:val="דוד"/>
    <w:basedOn w:val="Normal"/>
    <w:rsid w:val="00160780"/>
    <w:pPr>
      <w:bidi/>
      <w:spacing w:after="0" w:line="280" w:lineRule="exact"/>
      <w:jc w:val="center"/>
    </w:pPr>
    <w:rPr>
      <w:rFonts w:ascii="Times New Roman" w:eastAsia="Times New Roman" w:hAnsi="Times New Roman" w:cs="David"/>
      <w:lang w:eastAsia="he-IL"/>
    </w:rPr>
  </w:style>
  <w:style w:type="paragraph" w:customStyle="1" w:styleId="10">
    <w:name w:val="כותרת משנה1"/>
    <w:basedOn w:val="Normal"/>
    <w:rsid w:val="00985EE7"/>
    <w:pPr>
      <w:bidi/>
      <w:spacing w:before="120" w:after="120" w:line="240" w:lineRule="auto"/>
      <w:ind w:firstLine="720"/>
      <w:jc w:val="center"/>
    </w:pPr>
    <w:rPr>
      <w:rFonts w:ascii="Times New Roman" w:eastAsia="Times New Roman" w:hAnsi="Times New Roman" w:cs="Narkisim"/>
      <w:b/>
      <w:bCs/>
      <w:sz w:val="40"/>
      <w:szCs w:val="40"/>
    </w:rPr>
  </w:style>
  <w:style w:type="character" w:styleId="CommentReference">
    <w:name w:val="annotation reference"/>
    <w:uiPriority w:val="99"/>
    <w:rsid w:val="00FE5E85"/>
    <w:rPr>
      <w:sz w:val="16"/>
      <w:szCs w:val="16"/>
    </w:rPr>
  </w:style>
  <w:style w:type="paragraph" w:styleId="CommentText">
    <w:name w:val="annotation text"/>
    <w:basedOn w:val="Normal"/>
    <w:link w:val="CommentTextChar"/>
    <w:uiPriority w:val="99"/>
    <w:rsid w:val="00FE5E85"/>
    <w:pPr>
      <w:spacing w:after="0" w:line="276" w:lineRule="auto"/>
    </w:pPr>
    <w:rPr>
      <w:rFonts w:ascii="Arial" w:eastAsia="Times New Roman" w:hAnsi="Arial" w:cs="Arial"/>
      <w:color w:val="000000"/>
      <w:sz w:val="20"/>
      <w:szCs w:val="20"/>
    </w:rPr>
  </w:style>
  <w:style w:type="character" w:customStyle="1" w:styleId="CommentTextChar">
    <w:name w:val="Comment Text Char"/>
    <w:basedOn w:val="DefaultParagraphFont"/>
    <w:link w:val="CommentText"/>
    <w:uiPriority w:val="99"/>
    <w:rsid w:val="00FE5E85"/>
    <w:rPr>
      <w:rFonts w:ascii="Arial" w:eastAsia="Times New Roman" w:hAnsi="Arial" w:cs="Arial"/>
      <w:color w:val="000000"/>
      <w:sz w:val="20"/>
      <w:szCs w:val="20"/>
      <w:lang w:bidi="he-IL"/>
    </w:rPr>
  </w:style>
  <w:style w:type="paragraph" w:styleId="CommentSubject">
    <w:name w:val="annotation subject"/>
    <w:basedOn w:val="CommentText"/>
    <w:next w:val="CommentText"/>
    <w:link w:val="CommentSubjectChar"/>
    <w:rsid w:val="00FE5E85"/>
    <w:rPr>
      <w:b/>
      <w:bCs/>
    </w:rPr>
  </w:style>
  <w:style w:type="character" w:customStyle="1" w:styleId="CommentSubjectChar">
    <w:name w:val="Comment Subject Char"/>
    <w:basedOn w:val="CommentTextChar"/>
    <w:link w:val="CommentSubject"/>
    <w:rsid w:val="00FE5E85"/>
    <w:rPr>
      <w:rFonts w:ascii="Arial" w:eastAsia="Times New Roman" w:hAnsi="Arial" w:cs="Arial"/>
      <w:b/>
      <w:bCs/>
      <w:color w:val="000000"/>
      <w:sz w:val="20"/>
      <w:szCs w:val="20"/>
      <w:lang w:bidi="he-IL"/>
    </w:rPr>
  </w:style>
  <w:style w:type="paragraph" w:customStyle="1" w:styleId="af1">
    <w:name w:val="תחילת אות"/>
    <w:basedOn w:val="Normal"/>
    <w:link w:val="af2"/>
    <w:autoRedefine/>
    <w:qFormat/>
    <w:rsid w:val="00F07B68"/>
    <w:pPr>
      <w:bidi/>
      <w:spacing w:before="240" w:after="0" w:line="320" w:lineRule="exact"/>
      <w:jc w:val="both"/>
    </w:pPr>
    <w:rPr>
      <w:rFonts w:ascii="Times New Roman" w:eastAsia="Times New Roman" w:hAnsi="Times New Roman" w:cs="Narkisim"/>
      <w:noProof/>
      <w:w w:val="93"/>
      <w:sz w:val="24"/>
      <w:szCs w:val="25"/>
    </w:rPr>
  </w:style>
  <w:style w:type="character" w:customStyle="1" w:styleId="af2">
    <w:name w:val="תחילת אות תו"/>
    <w:basedOn w:val="DefaultParagraphFont"/>
    <w:link w:val="af1"/>
    <w:rsid w:val="00F07B68"/>
    <w:rPr>
      <w:rFonts w:ascii="Times New Roman" w:eastAsia="Times New Roman" w:hAnsi="Times New Roman" w:cs="Narkisim"/>
      <w:noProof/>
      <w:w w:val="93"/>
      <w:sz w:val="24"/>
      <w:szCs w:val="25"/>
      <w:lang w:bidi="he-IL"/>
    </w:rPr>
  </w:style>
  <w:style w:type="paragraph" w:styleId="Revision">
    <w:name w:val="Revision"/>
    <w:hidden/>
    <w:uiPriority w:val="99"/>
    <w:semiHidden/>
    <w:rsid w:val="00CE2632"/>
    <w:pPr>
      <w:spacing w:after="0" w:line="240" w:lineRule="auto"/>
    </w:pPr>
    <w:rPr>
      <w:lang w:bidi="he-IL"/>
    </w:rPr>
  </w:style>
  <w:style w:type="table" w:styleId="GridTable1Light">
    <w:name w:val="Grid Table 1 Light"/>
    <w:basedOn w:val="TableNormal"/>
    <w:uiPriority w:val="46"/>
    <w:rsid w:val="008936E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HeaderFooter">
    <w:name w:val="Header &amp; Footer"/>
    <w:rsid w:val="00805717"/>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bidi="he-IL"/>
    </w:rPr>
  </w:style>
  <w:style w:type="paragraph" w:customStyle="1" w:styleId="Body">
    <w:name w:val="Body"/>
    <w:rsid w:val="00805717"/>
    <w:pPr>
      <w:pBdr>
        <w:top w:val="nil"/>
        <w:left w:val="nil"/>
        <w:bottom w:val="nil"/>
        <w:right w:val="nil"/>
        <w:between w:val="nil"/>
        <w:bar w:val="nil"/>
      </w:pBdr>
      <w:bidi/>
      <w:spacing w:line="360" w:lineRule="exact"/>
      <w:jc w:val="both"/>
    </w:pPr>
    <w:rPr>
      <w:rFonts w:ascii="Arial Unicode MS" w:eastAsia="Arial Unicode MS" w:hAnsi="Arial Unicode MS" w:cs="FbHadasaNew" w:hint="cs"/>
      <w:color w:val="000000"/>
      <w:sz w:val="24"/>
      <w:szCs w:val="24"/>
      <w:u w:color="000000"/>
      <w:bdr w:val="nil"/>
      <w:lang w:val="he-IL" w:bidi="he-IL"/>
    </w:rPr>
  </w:style>
  <w:style w:type="paragraph" w:customStyle="1" w:styleId="Default">
    <w:name w:val="Default"/>
    <w:rsid w:val="00805717"/>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bidi="he-IL"/>
    </w:rPr>
  </w:style>
  <w:style w:type="paragraph" w:customStyle="1" w:styleId="Heading">
    <w:name w:val="Heading"/>
    <w:next w:val="Body"/>
    <w:rsid w:val="00805717"/>
    <w:pPr>
      <w:keepNext/>
      <w:pBdr>
        <w:top w:val="nil"/>
        <w:left w:val="nil"/>
        <w:bottom w:val="nil"/>
        <w:right w:val="nil"/>
        <w:between w:val="nil"/>
        <w:bar w:val="nil"/>
      </w:pBdr>
      <w:bidi/>
      <w:spacing w:line="360" w:lineRule="exact"/>
      <w:jc w:val="center"/>
      <w:outlineLvl w:val="0"/>
    </w:pPr>
    <w:rPr>
      <w:rFonts w:ascii="Arial Unicode MS" w:eastAsia="Arial Unicode MS" w:hAnsi="Arial Unicode MS" w:cs="FbHadasaNew" w:hint="cs"/>
      <w:color w:val="000000"/>
      <w:sz w:val="40"/>
      <w:szCs w:val="40"/>
      <w:u w:color="000000"/>
      <w:bdr w:val="nil"/>
      <w:lang w:val="he-IL" w:bidi="he-IL"/>
    </w:rPr>
  </w:style>
  <w:style w:type="numbering" w:customStyle="1" w:styleId="ImportedStyle1">
    <w:name w:val="Imported Style 1"/>
    <w:rsid w:val="00805717"/>
    <w:pPr>
      <w:numPr>
        <w:numId w:val="13"/>
      </w:numPr>
    </w:pPr>
  </w:style>
  <w:style w:type="numbering" w:customStyle="1" w:styleId="ImportedStyle2">
    <w:name w:val="Imported Style 2"/>
    <w:rsid w:val="00805717"/>
    <w:pPr>
      <w:numPr>
        <w:numId w:val="15"/>
      </w:numPr>
    </w:pPr>
  </w:style>
  <w:style w:type="numbering" w:customStyle="1" w:styleId="ImportedStyle3">
    <w:name w:val="Imported Style 3"/>
    <w:rsid w:val="00805717"/>
    <w:pPr>
      <w:numPr>
        <w:numId w:val="17"/>
      </w:numPr>
    </w:pPr>
  </w:style>
  <w:style w:type="paragraph" w:customStyle="1" w:styleId="20">
    <w:name w:val="כותרת משנה 2"/>
    <w:basedOn w:val="a"/>
    <w:next w:val="a2"/>
    <w:rsid w:val="00A75AB7"/>
    <w:rPr>
      <w:sz w:val="24"/>
      <w:szCs w:val="24"/>
    </w:rPr>
  </w:style>
  <w:style w:type="paragraph" w:customStyle="1" w:styleId="11">
    <w:name w:val="כותרת משנה 1"/>
    <w:basedOn w:val="a2"/>
    <w:link w:val="1Char"/>
    <w:qFormat/>
    <w:rsid w:val="009B3FE3"/>
    <w:pPr>
      <w:spacing w:line="276" w:lineRule="auto"/>
      <w:ind w:firstLine="144"/>
      <w:jc w:val="center"/>
    </w:pPr>
    <w:rPr>
      <w:b/>
      <w:bCs/>
    </w:rPr>
  </w:style>
  <w:style w:type="character" w:customStyle="1" w:styleId="1Char">
    <w:name w:val="כותרת משנה 1 Char"/>
    <w:basedOn w:val="FootnoteTextChar"/>
    <w:link w:val="11"/>
    <w:rsid w:val="009B3FE3"/>
    <w:rPr>
      <w:rFonts w:ascii="FbFrankReal" w:eastAsia="Calibri" w:hAnsi="FbFrankReal" w:cs="FbFrankReal"/>
      <w:b/>
      <w:bCs/>
      <w:sz w:val="24"/>
      <w:szCs w:val="24"/>
      <w:lang w:val="bg-B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37474">
      <w:bodyDiv w:val="1"/>
      <w:marLeft w:val="0"/>
      <w:marRight w:val="0"/>
      <w:marTop w:val="0"/>
      <w:marBottom w:val="0"/>
      <w:divBdr>
        <w:top w:val="none" w:sz="0" w:space="0" w:color="auto"/>
        <w:left w:val="none" w:sz="0" w:space="0" w:color="auto"/>
        <w:bottom w:val="none" w:sz="0" w:space="0" w:color="auto"/>
        <w:right w:val="none" w:sz="0" w:space="0" w:color="auto"/>
      </w:divBdr>
    </w:div>
    <w:div w:id="87772461">
      <w:bodyDiv w:val="1"/>
      <w:marLeft w:val="0"/>
      <w:marRight w:val="0"/>
      <w:marTop w:val="0"/>
      <w:marBottom w:val="0"/>
      <w:divBdr>
        <w:top w:val="none" w:sz="0" w:space="0" w:color="auto"/>
        <w:left w:val="none" w:sz="0" w:space="0" w:color="auto"/>
        <w:bottom w:val="none" w:sz="0" w:space="0" w:color="auto"/>
        <w:right w:val="none" w:sz="0" w:space="0" w:color="auto"/>
      </w:divBdr>
      <w:divsChild>
        <w:div w:id="1305162565">
          <w:marLeft w:val="0"/>
          <w:marRight w:val="0"/>
          <w:marTop w:val="0"/>
          <w:marBottom w:val="0"/>
          <w:divBdr>
            <w:top w:val="none" w:sz="0" w:space="0" w:color="auto"/>
            <w:left w:val="none" w:sz="0" w:space="0" w:color="auto"/>
            <w:bottom w:val="none" w:sz="0" w:space="0" w:color="auto"/>
            <w:right w:val="none" w:sz="0" w:space="0" w:color="auto"/>
          </w:divBdr>
        </w:div>
        <w:div w:id="1515731688">
          <w:marLeft w:val="0"/>
          <w:marRight w:val="0"/>
          <w:marTop w:val="0"/>
          <w:marBottom w:val="0"/>
          <w:divBdr>
            <w:top w:val="none" w:sz="0" w:space="0" w:color="auto"/>
            <w:left w:val="none" w:sz="0" w:space="0" w:color="auto"/>
            <w:bottom w:val="none" w:sz="0" w:space="0" w:color="auto"/>
            <w:right w:val="none" w:sz="0" w:space="0" w:color="auto"/>
          </w:divBdr>
        </w:div>
        <w:div w:id="1810704319">
          <w:marLeft w:val="0"/>
          <w:marRight w:val="0"/>
          <w:marTop w:val="0"/>
          <w:marBottom w:val="0"/>
          <w:divBdr>
            <w:top w:val="none" w:sz="0" w:space="0" w:color="auto"/>
            <w:left w:val="none" w:sz="0" w:space="0" w:color="auto"/>
            <w:bottom w:val="none" w:sz="0" w:space="0" w:color="auto"/>
            <w:right w:val="none" w:sz="0" w:space="0" w:color="auto"/>
          </w:divBdr>
        </w:div>
        <w:div w:id="2001230529">
          <w:marLeft w:val="0"/>
          <w:marRight w:val="0"/>
          <w:marTop w:val="0"/>
          <w:marBottom w:val="0"/>
          <w:divBdr>
            <w:top w:val="none" w:sz="0" w:space="0" w:color="auto"/>
            <w:left w:val="none" w:sz="0" w:space="0" w:color="auto"/>
            <w:bottom w:val="none" w:sz="0" w:space="0" w:color="auto"/>
            <w:right w:val="none" w:sz="0" w:space="0" w:color="auto"/>
          </w:divBdr>
        </w:div>
        <w:div w:id="2031562605">
          <w:marLeft w:val="0"/>
          <w:marRight w:val="0"/>
          <w:marTop w:val="0"/>
          <w:marBottom w:val="0"/>
          <w:divBdr>
            <w:top w:val="none" w:sz="0" w:space="0" w:color="auto"/>
            <w:left w:val="none" w:sz="0" w:space="0" w:color="auto"/>
            <w:bottom w:val="none" w:sz="0" w:space="0" w:color="auto"/>
            <w:right w:val="none" w:sz="0" w:space="0" w:color="auto"/>
          </w:divBdr>
        </w:div>
      </w:divsChild>
    </w:div>
    <w:div w:id="183981844">
      <w:bodyDiv w:val="1"/>
      <w:marLeft w:val="0"/>
      <w:marRight w:val="0"/>
      <w:marTop w:val="0"/>
      <w:marBottom w:val="0"/>
      <w:divBdr>
        <w:top w:val="none" w:sz="0" w:space="0" w:color="auto"/>
        <w:left w:val="none" w:sz="0" w:space="0" w:color="auto"/>
        <w:bottom w:val="none" w:sz="0" w:space="0" w:color="auto"/>
        <w:right w:val="none" w:sz="0" w:space="0" w:color="auto"/>
      </w:divBdr>
    </w:div>
    <w:div w:id="235634006">
      <w:bodyDiv w:val="1"/>
      <w:marLeft w:val="0"/>
      <w:marRight w:val="0"/>
      <w:marTop w:val="0"/>
      <w:marBottom w:val="0"/>
      <w:divBdr>
        <w:top w:val="none" w:sz="0" w:space="0" w:color="auto"/>
        <w:left w:val="none" w:sz="0" w:space="0" w:color="auto"/>
        <w:bottom w:val="none" w:sz="0" w:space="0" w:color="auto"/>
        <w:right w:val="none" w:sz="0" w:space="0" w:color="auto"/>
      </w:divBdr>
    </w:div>
    <w:div w:id="369845125">
      <w:bodyDiv w:val="1"/>
      <w:marLeft w:val="0"/>
      <w:marRight w:val="0"/>
      <w:marTop w:val="0"/>
      <w:marBottom w:val="0"/>
      <w:divBdr>
        <w:top w:val="none" w:sz="0" w:space="0" w:color="auto"/>
        <w:left w:val="none" w:sz="0" w:space="0" w:color="auto"/>
        <w:bottom w:val="none" w:sz="0" w:space="0" w:color="auto"/>
        <w:right w:val="none" w:sz="0" w:space="0" w:color="auto"/>
      </w:divBdr>
      <w:divsChild>
        <w:div w:id="49813606">
          <w:marLeft w:val="0"/>
          <w:marRight w:val="0"/>
          <w:marTop w:val="0"/>
          <w:marBottom w:val="0"/>
          <w:divBdr>
            <w:top w:val="none" w:sz="0" w:space="0" w:color="auto"/>
            <w:left w:val="none" w:sz="0" w:space="0" w:color="auto"/>
            <w:bottom w:val="none" w:sz="0" w:space="0" w:color="auto"/>
            <w:right w:val="none" w:sz="0" w:space="0" w:color="auto"/>
          </w:divBdr>
        </w:div>
        <w:div w:id="120654516">
          <w:marLeft w:val="0"/>
          <w:marRight w:val="0"/>
          <w:marTop w:val="0"/>
          <w:marBottom w:val="0"/>
          <w:divBdr>
            <w:top w:val="none" w:sz="0" w:space="0" w:color="auto"/>
            <w:left w:val="none" w:sz="0" w:space="0" w:color="auto"/>
            <w:bottom w:val="none" w:sz="0" w:space="0" w:color="auto"/>
            <w:right w:val="none" w:sz="0" w:space="0" w:color="auto"/>
          </w:divBdr>
        </w:div>
        <w:div w:id="208807491">
          <w:marLeft w:val="0"/>
          <w:marRight w:val="0"/>
          <w:marTop w:val="0"/>
          <w:marBottom w:val="0"/>
          <w:divBdr>
            <w:top w:val="none" w:sz="0" w:space="0" w:color="auto"/>
            <w:left w:val="none" w:sz="0" w:space="0" w:color="auto"/>
            <w:bottom w:val="none" w:sz="0" w:space="0" w:color="auto"/>
            <w:right w:val="none" w:sz="0" w:space="0" w:color="auto"/>
          </w:divBdr>
        </w:div>
        <w:div w:id="535193580">
          <w:marLeft w:val="0"/>
          <w:marRight w:val="0"/>
          <w:marTop w:val="0"/>
          <w:marBottom w:val="0"/>
          <w:divBdr>
            <w:top w:val="none" w:sz="0" w:space="0" w:color="auto"/>
            <w:left w:val="none" w:sz="0" w:space="0" w:color="auto"/>
            <w:bottom w:val="none" w:sz="0" w:space="0" w:color="auto"/>
            <w:right w:val="none" w:sz="0" w:space="0" w:color="auto"/>
          </w:divBdr>
        </w:div>
        <w:div w:id="1679042843">
          <w:marLeft w:val="0"/>
          <w:marRight w:val="0"/>
          <w:marTop w:val="0"/>
          <w:marBottom w:val="0"/>
          <w:divBdr>
            <w:top w:val="none" w:sz="0" w:space="0" w:color="auto"/>
            <w:left w:val="none" w:sz="0" w:space="0" w:color="auto"/>
            <w:bottom w:val="none" w:sz="0" w:space="0" w:color="auto"/>
            <w:right w:val="none" w:sz="0" w:space="0" w:color="auto"/>
          </w:divBdr>
        </w:div>
        <w:div w:id="1772895803">
          <w:marLeft w:val="0"/>
          <w:marRight w:val="0"/>
          <w:marTop w:val="0"/>
          <w:marBottom w:val="0"/>
          <w:divBdr>
            <w:top w:val="none" w:sz="0" w:space="0" w:color="auto"/>
            <w:left w:val="none" w:sz="0" w:space="0" w:color="auto"/>
            <w:bottom w:val="none" w:sz="0" w:space="0" w:color="auto"/>
            <w:right w:val="none" w:sz="0" w:space="0" w:color="auto"/>
          </w:divBdr>
        </w:div>
      </w:divsChild>
    </w:div>
    <w:div w:id="439763295">
      <w:bodyDiv w:val="1"/>
      <w:marLeft w:val="0"/>
      <w:marRight w:val="0"/>
      <w:marTop w:val="0"/>
      <w:marBottom w:val="0"/>
      <w:divBdr>
        <w:top w:val="none" w:sz="0" w:space="0" w:color="auto"/>
        <w:left w:val="none" w:sz="0" w:space="0" w:color="auto"/>
        <w:bottom w:val="none" w:sz="0" w:space="0" w:color="auto"/>
        <w:right w:val="none" w:sz="0" w:space="0" w:color="auto"/>
      </w:divBdr>
    </w:div>
    <w:div w:id="515271515">
      <w:bodyDiv w:val="1"/>
      <w:marLeft w:val="0"/>
      <w:marRight w:val="0"/>
      <w:marTop w:val="0"/>
      <w:marBottom w:val="0"/>
      <w:divBdr>
        <w:top w:val="none" w:sz="0" w:space="0" w:color="auto"/>
        <w:left w:val="none" w:sz="0" w:space="0" w:color="auto"/>
        <w:bottom w:val="none" w:sz="0" w:space="0" w:color="auto"/>
        <w:right w:val="none" w:sz="0" w:space="0" w:color="auto"/>
      </w:divBdr>
      <w:divsChild>
        <w:div w:id="664893963">
          <w:marLeft w:val="0"/>
          <w:marRight w:val="0"/>
          <w:marTop w:val="0"/>
          <w:marBottom w:val="0"/>
          <w:divBdr>
            <w:top w:val="none" w:sz="0" w:space="0" w:color="auto"/>
            <w:left w:val="none" w:sz="0" w:space="0" w:color="auto"/>
            <w:bottom w:val="none" w:sz="0" w:space="0" w:color="auto"/>
            <w:right w:val="none" w:sz="0" w:space="0" w:color="auto"/>
          </w:divBdr>
        </w:div>
        <w:div w:id="1307932554">
          <w:marLeft w:val="0"/>
          <w:marRight w:val="0"/>
          <w:marTop w:val="0"/>
          <w:marBottom w:val="0"/>
          <w:divBdr>
            <w:top w:val="none" w:sz="0" w:space="0" w:color="auto"/>
            <w:left w:val="none" w:sz="0" w:space="0" w:color="auto"/>
            <w:bottom w:val="none" w:sz="0" w:space="0" w:color="auto"/>
            <w:right w:val="none" w:sz="0" w:space="0" w:color="auto"/>
          </w:divBdr>
        </w:div>
        <w:div w:id="1572428652">
          <w:marLeft w:val="0"/>
          <w:marRight w:val="0"/>
          <w:marTop w:val="0"/>
          <w:marBottom w:val="0"/>
          <w:divBdr>
            <w:top w:val="none" w:sz="0" w:space="0" w:color="auto"/>
            <w:left w:val="none" w:sz="0" w:space="0" w:color="auto"/>
            <w:bottom w:val="none" w:sz="0" w:space="0" w:color="auto"/>
            <w:right w:val="none" w:sz="0" w:space="0" w:color="auto"/>
          </w:divBdr>
        </w:div>
        <w:div w:id="1700545459">
          <w:marLeft w:val="0"/>
          <w:marRight w:val="0"/>
          <w:marTop w:val="0"/>
          <w:marBottom w:val="0"/>
          <w:divBdr>
            <w:top w:val="none" w:sz="0" w:space="0" w:color="auto"/>
            <w:left w:val="none" w:sz="0" w:space="0" w:color="auto"/>
            <w:bottom w:val="none" w:sz="0" w:space="0" w:color="auto"/>
            <w:right w:val="none" w:sz="0" w:space="0" w:color="auto"/>
          </w:divBdr>
        </w:div>
        <w:div w:id="1753240631">
          <w:marLeft w:val="0"/>
          <w:marRight w:val="0"/>
          <w:marTop w:val="0"/>
          <w:marBottom w:val="0"/>
          <w:divBdr>
            <w:top w:val="none" w:sz="0" w:space="0" w:color="auto"/>
            <w:left w:val="none" w:sz="0" w:space="0" w:color="auto"/>
            <w:bottom w:val="none" w:sz="0" w:space="0" w:color="auto"/>
            <w:right w:val="none" w:sz="0" w:space="0" w:color="auto"/>
          </w:divBdr>
        </w:div>
      </w:divsChild>
    </w:div>
    <w:div w:id="524296061">
      <w:bodyDiv w:val="1"/>
      <w:marLeft w:val="0"/>
      <w:marRight w:val="0"/>
      <w:marTop w:val="0"/>
      <w:marBottom w:val="0"/>
      <w:divBdr>
        <w:top w:val="none" w:sz="0" w:space="0" w:color="auto"/>
        <w:left w:val="none" w:sz="0" w:space="0" w:color="auto"/>
        <w:bottom w:val="none" w:sz="0" w:space="0" w:color="auto"/>
        <w:right w:val="none" w:sz="0" w:space="0" w:color="auto"/>
      </w:divBdr>
      <w:divsChild>
        <w:div w:id="175850305">
          <w:marLeft w:val="0"/>
          <w:marRight w:val="0"/>
          <w:marTop w:val="0"/>
          <w:marBottom w:val="0"/>
          <w:divBdr>
            <w:top w:val="none" w:sz="0" w:space="0" w:color="auto"/>
            <w:left w:val="none" w:sz="0" w:space="0" w:color="auto"/>
            <w:bottom w:val="none" w:sz="0" w:space="0" w:color="auto"/>
            <w:right w:val="none" w:sz="0" w:space="0" w:color="auto"/>
          </w:divBdr>
        </w:div>
        <w:div w:id="603151079">
          <w:marLeft w:val="0"/>
          <w:marRight w:val="0"/>
          <w:marTop w:val="0"/>
          <w:marBottom w:val="0"/>
          <w:divBdr>
            <w:top w:val="none" w:sz="0" w:space="0" w:color="auto"/>
            <w:left w:val="none" w:sz="0" w:space="0" w:color="auto"/>
            <w:bottom w:val="none" w:sz="0" w:space="0" w:color="auto"/>
            <w:right w:val="none" w:sz="0" w:space="0" w:color="auto"/>
          </w:divBdr>
        </w:div>
        <w:div w:id="1708336835">
          <w:marLeft w:val="0"/>
          <w:marRight w:val="0"/>
          <w:marTop w:val="0"/>
          <w:marBottom w:val="0"/>
          <w:divBdr>
            <w:top w:val="none" w:sz="0" w:space="0" w:color="auto"/>
            <w:left w:val="none" w:sz="0" w:space="0" w:color="auto"/>
            <w:bottom w:val="none" w:sz="0" w:space="0" w:color="auto"/>
            <w:right w:val="none" w:sz="0" w:space="0" w:color="auto"/>
          </w:divBdr>
        </w:div>
        <w:div w:id="2090224584">
          <w:marLeft w:val="0"/>
          <w:marRight w:val="0"/>
          <w:marTop w:val="0"/>
          <w:marBottom w:val="0"/>
          <w:divBdr>
            <w:top w:val="none" w:sz="0" w:space="0" w:color="auto"/>
            <w:left w:val="none" w:sz="0" w:space="0" w:color="auto"/>
            <w:bottom w:val="none" w:sz="0" w:space="0" w:color="auto"/>
            <w:right w:val="none" w:sz="0" w:space="0" w:color="auto"/>
          </w:divBdr>
        </w:div>
        <w:div w:id="2114586522">
          <w:marLeft w:val="0"/>
          <w:marRight w:val="0"/>
          <w:marTop w:val="0"/>
          <w:marBottom w:val="0"/>
          <w:divBdr>
            <w:top w:val="none" w:sz="0" w:space="0" w:color="auto"/>
            <w:left w:val="none" w:sz="0" w:space="0" w:color="auto"/>
            <w:bottom w:val="none" w:sz="0" w:space="0" w:color="auto"/>
            <w:right w:val="none" w:sz="0" w:space="0" w:color="auto"/>
          </w:divBdr>
        </w:div>
      </w:divsChild>
    </w:div>
    <w:div w:id="587734593">
      <w:bodyDiv w:val="1"/>
      <w:marLeft w:val="0"/>
      <w:marRight w:val="0"/>
      <w:marTop w:val="0"/>
      <w:marBottom w:val="0"/>
      <w:divBdr>
        <w:top w:val="none" w:sz="0" w:space="0" w:color="auto"/>
        <w:left w:val="none" w:sz="0" w:space="0" w:color="auto"/>
        <w:bottom w:val="none" w:sz="0" w:space="0" w:color="auto"/>
        <w:right w:val="none" w:sz="0" w:space="0" w:color="auto"/>
      </w:divBdr>
    </w:div>
    <w:div w:id="620308042">
      <w:bodyDiv w:val="1"/>
      <w:marLeft w:val="0"/>
      <w:marRight w:val="0"/>
      <w:marTop w:val="0"/>
      <w:marBottom w:val="0"/>
      <w:divBdr>
        <w:top w:val="none" w:sz="0" w:space="0" w:color="auto"/>
        <w:left w:val="none" w:sz="0" w:space="0" w:color="auto"/>
        <w:bottom w:val="none" w:sz="0" w:space="0" w:color="auto"/>
        <w:right w:val="none" w:sz="0" w:space="0" w:color="auto"/>
      </w:divBdr>
      <w:divsChild>
        <w:div w:id="1093431014">
          <w:marLeft w:val="0"/>
          <w:marRight w:val="0"/>
          <w:marTop w:val="0"/>
          <w:marBottom w:val="0"/>
          <w:divBdr>
            <w:top w:val="none" w:sz="0" w:space="0" w:color="auto"/>
            <w:left w:val="none" w:sz="0" w:space="0" w:color="auto"/>
            <w:bottom w:val="none" w:sz="0" w:space="0" w:color="auto"/>
            <w:right w:val="none" w:sz="0" w:space="0" w:color="auto"/>
          </w:divBdr>
          <w:divsChild>
            <w:div w:id="104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02426">
      <w:bodyDiv w:val="1"/>
      <w:marLeft w:val="0"/>
      <w:marRight w:val="0"/>
      <w:marTop w:val="0"/>
      <w:marBottom w:val="0"/>
      <w:divBdr>
        <w:top w:val="none" w:sz="0" w:space="0" w:color="auto"/>
        <w:left w:val="none" w:sz="0" w:space="0" w:color="auto"/>
        <w:bottom w:val="none" w:sz="0" w:space="0" w:color="auto"/>
        <w:right w:val="none" w:sz="0" w:space="0" w:color="auto"/>
      </w:divBdr>
      <w:divsChild>
        <w:div w:id="509950872">
          <w:marLeft w:val="0"/>
          <w:marRight w:val="0"/>
          <w:marTop w:val="0"/>
          <w:marBottom w:val="0"/>
          <w:divBdr>
            <w:top w:val="none" w:sz="0" w:space="0" w:color="auto"/>
            <w:left w:val="none" w:sz="0" w:space="0" w:color="auto"/>
            <w:bottom w:val="none" w:sz="0" w:space="0" w:color="auto"/>
            <w:right w:val="none" w:sz="0" w:space="0" w:color="auto"/>
          </w:divBdr>
        </w:div>
        <w:div w:id="1314604700">
          <w:marLeft w:val="0"/>
          <w:marRight w:val="0"/>
          <w:marTop w:val="0"/>
          <w:marBottom w:val="0"/>
          <w:divBdr>
            <w:top w:val="none" w:sz="0" w:space="0" w:color="auto"/>
            <w:left w:val="none" w:sz="0" w:space="0" w:color="auto"/>
            <w:bottom w:val="none" w:sz="0" w:space="0" w:color="auto"/>
            <w:right w:val="none" w:sz="0" w:space="0" w:color="auto"/>
          </w:divBdr>
        </w:div>
        <w:div w:id="1529218978">
          <w:marLeft w:val="0"/>
          <w:marRight w:val="0"/>
          <w:marTop w:val="0"/>
          <w:marBottom w:val="0"/>
          <w:divBdr>
            <w:top w:val="none" w:sz="0" w:space="0" w:color="auto"/>
            <w:left w:val="none" w:sz="0" w:space="0" w:color="auto"/>
            <w:bottom w:val="none" w:sz="0" w:space="0" w:color="auto"/>
            <w:right w:val="none" w:sz="0" w:space="0" w:color="auto"/>
          </w:divBdr>
        </w:div>
        <w:div w:id="1720476656">
          <w:marLeft w:val="0"/>
          <w:marRight w:val="0"/>
          <w:marTop w:val="0"/>
          <w:marBottom w:val="0"/>
          <w:divBdr>
            <w:top w:val="none" w:sz="0" w:space="0" w:color="auto"/>
            <w:left w:val="none" w:sz="0" w:space="0" w:color="auto"/>
            <w:bottom w:val="none" w:sz="0" w:space="0" w:color="auto"/>
            <w:right w:val="none" w:sz="0" w:space="0" w:color="auto"/>
          </w:divBdr>
        </w:div>
        <w:div w:id="1811241741">
          <w:marLeft w:val="0"/>
          <w:marRight w:val="0"/>
          <w:marTop w:val="0"/>
          <w:marBottom w:val="0"/>
          <w:divBdr>
            <w:top w:val="none" w:sz="0" w:space="0" w:color="auto"/>
            <w:left w:val="none" w:sz="0" w:space="0" w:color="auto"/>
            <w:bottom w:val="none" w:sz="0" w:space="0" w:color="auto"/>
            <w:right w:val="none" w:sz="0" w:space="0" w:color="auto"/>
          </w:divBdr>
        </w:div>
      </w:divsChild>
    </w:div>
    <w:div w:id="776560212">
      <w:bodyDiv w:val="1"/>
      <w:marLeft w:val="0"/>
      <w:marRight w:val="0"/>
      <w:marTop w:val="0"/>
      <w:marBottom w:val="0"/>
      <w:divBdr>
        <w:top w:val="none" w:sz="0" w:space="0" w:color="auto"/>
        <w:left w:val="none" w:sz="0" w:space="0" w:color="auto"/>
        <w:bottom w:val="none" w:sz="0" w:space="0" w:color="auto"/>
        <w:right w:val="none" w:sz="0" w:space="0" w:color="auto"/>
      </w:divBdr>
      <w:divsChild>
        <w:div w:id="465582419">
          <w:marLeft w:val="0"/>
          <w:marRight w:val="0"/>
          <w:marTop w:val="0"/>
          <w:marBottom w:val="0"/>
          <w:divBdr>
            <w:top w:val="none" w:sz="0" w:space="0" w:color="auto"/>
            <w:left w:val="none" w:sz="0" w:space="0" w:color="auto"/>
            <w:bottom w:val="none" w:sz="0" w:space="0" w:color="auto"/>
            <w:right w:val="none" w:sz="0" w:space="0" w:color="auto"/>
          </w:divBdr>
        </w:div>
        <w:div w:id="841242114">
          <w:marLeft w:val="0"/>
          <w:marRight w:val="0"/>
          <w:marTop w:val="0"/>
          <w:marBottom w:val="0"/>
          <w:divBdr>
            <w:top w:val="none" w:sz="0" w:space="0" w:color="auto"/>
            <w:left w:val="none" w:sz="0" w:space="0" w:color="auto"/>
            <w:bottom w:val="none" w:sz="0" w:space="0" w:color="auto"/>
            <w:right w:val="none" w:sz="0" w:space="0" w:color="auto"/>
          </w:divBdr>
        </w:div>
      </w:divsChild>
    </w:div>
    <w:div w:id="793015053">
      <w:bodyDiv w:val="1"/>
      <w:marLeft w:val="0"/>
      <w:marRight w:val="0"/>
      <w:marTop w:val="0"/>
      <w:marBottom w:val="0"/>
      <w:divBdr>
        <w:top w:val="none" w:sz="0" w:space="0" w:color="auto"/>
        <w:left w:val="none" w:sz="0" w:space="0" w:color="auto"/>
        <w:bottom w:val="none" w:sz="0" w:space="0" w:color="auto"/>
        <w:right w:val="none" w:sz="0" w:space="0" w:color="auto"/>
      </w:divBdr>
    </w:div>
    <w:div w:id="829099082">
      <w:bodyDiv w:val="1"/>
      <w:marLeft w:val="0"/>
      <w:marRight w:val="0"/>
      <w:marTop w:val="0"/>
      <w:marBottom w:val="0"/>
      <w:divBdr>
        <w:top w:val="none" w:sz="0" w:space="0" w:color="auto"/>
        <w:left w:val="none" w:sz="0" w:space="0" w:color="auto"/>
        <w:bottom w:val="none" w:sz="0" w:space="0" w:color="auto"/>
        <w:right w:val="none" w:sz="0" w:space="0" w:color="auto"/>
      </w:divBdr>
      <w:divsChild>
        <w:div w:id="324551544">
          <w:marLeft w:val="0"/>
          <w:marRight w:val="0"/>
          <w:marTop w:val="0"/>
          <w:marBottom w:val="0"/>
          <w:divBdr>
            <w:top w:val="none" w:sz="0" w:space="0" w:color="auto"/>
            <w:left w:val="none" w:sz="0" w:space="0" w:color="auto"/>
            <w:bottom w:val="none" w:sz="0" w:space="0" w:color="auto"/>
            <w:right w:val="none" w:sz="0" w:space="0" w:color="auto"/>
          </w:divBdr>
        </w:div>
        <w:div w:id="1596405698">
          <w:marLeft w:val="0"/>
          <w:marRight w:val="0"/>
          <w:marTop w:val="0"/>
          <w:marBottom w:val="0"/>
          <w:divBdr>
            <w:top w:val="none" w:sz="0" w:space="0" w:color="auto"/>
            <w:left w:val="none" w:sz="0" w:space="0" w:color="auto"/>
            <w:bottom w:val="none" w:sz="0" w:space="0" w:color="auto"/>
            <w:right w:val="none" w:sz="0" w:space="0" w:color="auto"/>
          </w:divBdr>
        </w:div>
      </w:divsChild>
    </w:div>
    <w:div w:id="899634750">
      <w:bodyDiv w:val="1"/>
      <w:marLeft w:val="0"/>
      <w:marRight w:val="0"/>
      <w:marTop w:val="0"/>
      <w:marBottom w:val="0"/>
      <w:divBdr>
        <w:top w:val="none" w:sz="0" w:space="0" w:color="auto"/>
        <w:left w:val="none" w:sz="0" w:space="0" w:color="auto"/>
        <w:bottom w:val="none" w:sz="0" w:space="0" w:color="auto"/>
        <w:right w:val="none" w:sz="0" w:space="0" w:color="auto"/>
      </w:divBdr>
    </w:div>
    <w:div w:id="907498071">
      <w:bodyDiv w:val="1"/>
      <w:marLeft w:val="0"/>
      <w:marRight w:val="0"/>
      <w:marTop w:val="0"/>
      <w:marBottom w:val="0"/>
      <w:divBdr>
        <w:top w:val="none" w:sz="0" w:space="0" w:color="auto"/>
        <w:left w:val="none" w:sz="0" w:space="0" w:color="auto"/>
        <w:bottom w:val="none" w:sz="0" w:space="0" w:color="auto"/>
        <w:right w:val="none" w:sz="0" w:space="0" w:color="auto"/>
      </w:divBdr>
    </w:div>
    <w:div w:id="911504109">
      <w:bodyDiv w:val="1"/>
      <w:marLeft w:val="0"/>
      <w:marRight w:val="0"/>
      <w:marTop w:val="0"/>
      <w:marBottom w:val="0"/>
      <w:divBdr>
        <w:top w:val="none" w:sz="0" w:space="0" w:color="auto"/>
        <w:left w:val="none" w:sz="0" w:space="0" w:color="auto"/>
        <w:bottom w:val="none" w:sz="0" w:space="0" w:color="auto"/>
        <w:right w:val="none" w:sz="0" w:space="0" w:color="auto"/>
      </w:divBdr>
    </w:div>
    <w:div w:id="956720553">
      <w:bodyDiv w:val="1"/>
      <w:marLeft w:val="0"/>
      <w:marRight w:val="0"/>
      <w:marTop w:val="0"/>
      <w:marBottom w:val="0"/>
      <w:divBdr>
        <w:top w:val="none" w:sz="0" w:space="0" w:color="auto"/>
        <w:left w:val="none" w:sz="0" w:space="0" w:color="auto"/>
        <w:bottom w:val="none" w:sz="0" w:space="0" w:color="auto"/>
        <w:right w:val="none" w:sz="0" w:space="0" w:color="auto"/>
      </w:divBdr>
    </w:div>
    <w:div w:id="971056686">
      <w:bodyDiv w:val="1"/>
      <w:marLeft w:val="0"/>
      <w:marRight w:val="0"/>
      <w:marTop w:val="0"/>
      <w:marBottom w:val="0"/>
      <w:divBdr>
        <w:top w:val="none" w:sz="0" w:space="0" w:color="auto"/>
        <w:left w:val="none" w:sz="0" w:space="0" w:color="auto"/>
        <w:bottom w:val="none" w:sz="0" w:space="0" w:color="auto"/>
        <w:right w:val="none" w:sz="0" w:space="0" w:color="auto"/>
      </w:divBdr>
    </w:div>
    <w:div w:id="972752364">
      <w:bodyDiv w:val="1"/>
      <w:marLeft w:val="0"/>
      <w:marRight w:val="0"/>
      <w:marTop w:val="0"/>
      <w:marBottom w:val="0"/>
      <w:divBdr>
        <w:top w:val="none" w:sz="0" w:space="0" w:color="auto"/>
        <w:left w:val="none" w:sz="0" w:space="0" w:color="auto"/>
        <w:bottom w:val="none" w:sz="0" w:space="0" w:color="auto"/>
        <w:right w:val="none" w:sz="0" w:space="0" w:color="auto"/>
      </w:divBdr>
    </w:div>
    <w:div w:id="1075857047">
      <w:bodyDiv w:val="1"/>
      <w:marLeft w:val="0"/>
      <w:marRight w:val="0"/>
      <w:marTop w:val="0"/>
      <w:marBottom w:val="0"/>
      <w:divBdr>
        <w:top w:val="none" w:sz="0" w:space="0" w:color="auto"/>
        <w:left w:val="none" w:sz="0" w:space="0" w:color="auto"/>
        <w:bottom w:val="none" w:sz="0" w:space="0" w:color="auto"/>
        <w:right w:val="none" w:sz="0" w:space="0" w:color="auto"/>
      </w:divBdr>
    </w:div>
    <w:div w:id="1100833165">
      <w:bodyDiv w:val="1"/>
      <w:marLeft w:val="0"/>
      <w:marRight w:val="0"/>
      <w:marTop w:val="0"/>
      <w:marBottom w:val="0"/>
      <w:divBdr>
        <w:top w:val="none" w:sz="0" w:space="0" w:color="auto"/>
        <w:left w:val="none" w:sz="0" w:space="0" w:color="auto"/>
        <w:bottom w:val="none" w:sz="0" w:space="0" w:color="auto"/>
        <w:right w:val="none" w:sz="0" w:space="0" w:color="auto"/>
      </w:divBdr>
      <w:divsChild>
        <w:div w:id="292058966">
          <w:marLeft w:val="0"/>
          <w:marRight w:val="0"/>
          <w:marTop w:val="0"/>
          <w:marBottom w:val="0"/>
          <w:divBdr>
            <w:top w:val="none" w:sz="0" w:space="0" w:color="auto"/>
            <w:left w:val="none" w:sz="0" w:space="0" w:color="auto"/>
            <w:bottom w:val="none" w:sz="0" w:space="0" w:color="auto"/>
            <w:right w:val="none" w:sz="0" w:space="0" w:color="auto"/>
          </w:divBdr>
        </w:div>
        <w:div w:id="1210188686">
          <w:marLeft w:val="0"/>
          <w:marRight w:val="0"/>
          <w:marTop w:val="0"/>
          <w:marBottom w:val="0"/>
          <w:divBdr>
            <w:top w:val="none" w:sz="0" w:space="0" w:color="auto"/>
            <w:left w:val="none" w:sz="0" w:space="0" w:color="auto"/>
            <w:bottom w:val="none" w:sz="0" w:space="0" w:color="auto"/>
            <w:right w:val="none" w:sz="0" w:space="0" w:color="auto"/>
          </w:divBdr>
        </w:div>
        <w:div w:id="1337074760">
          <w:marLeft w:val="0"/>
          <w:marRight w:val="0"/>
          <w:marTop w:val="0"/>
          <w:marBottom w:val="0"/>
          <w:divBdr>
            <w:top w:val="none" w:sz="0" w:space="0" w:color="auto"/>
            <w:left w:val="none" w:sz="0" w:space="0" w:color="auto"/>
            <w:bottom w:val="none" w:sz="0" w:space="0" w:color="auto"/>
            <w:right w:val="none" w:sz="0" w:space="0" w:color="auto"/>
          </w:divBdr>
        </w:div>
        <w:div w:id="1889603409">
          <w:marLeft w:val="0"/>
          <w:marRight w:val="0"/>
          <w:marTop w:val="0"/>
          <w:marBottom w:val="0"/>
          <w:divBdr>
            <w:top w:val="none" w:sz="0" w:space="0" w:color="auto"/>
            <w:left w:val="none" w:sz="0" w:space="0" w:color="auto"/>
            <w:bottom w:val="none" w:sz="0" w:space="0" w:color="auto"/>
            <w:right w:val="none" w:sz="0" w:space="0" w:color="auto"/>
          </w:divBdr>
        </w:div>
        <w:div w:id="2040936337">
          <w:marLeft w:val="0"/>
          <w:marRight w:val="0"/>
          <w:marTop w:val="0"/>
          <w:marBottom w:val="0"/>
          <w:divBdr>
            <w:top w:val="none" w:sz="0" w:space="0" w:color="auto"/>
            <w:left w:val="none" w:sz="0" w:space="0" w:color="auto"/>
            <w:bottom w:val="none" w:sz="0" w:space="0" w:color="auto"/>
            <w:right w:val="none" w:sz="0" w:space="0" w:color="auto"/>
          </w:divBdr>
        </w:div>
      </w:divsChild>
    </w:div>
    <w:div w:id="1162310361">
      <w:bodyDiv w:val="1"/>
      <w:marLeft w:val="0"/>
      <w:marRight w:val="0"/>
      <w:marTop w:val="0"/>
      <w:marBottom w:val="0"/>
      <w:divBdr>
        <w:top w:val="none" w:sz="0" w:space="0" w:color="auto"/>
        <w:left w:val="none" w:sz="0" w:space="0" w:color="auto"/>
        <w:bottom w:val="none" w:sz="0" w:space="0" w:color="auto"/>
        <w:right w:val="none" w:sz="0" w:space="0" w:color="auto"/>
      </w:divBdr>
    </w:div>
    <w:div w:id="1168133954">
      <w:bodyDiv w:val="1"/>
      <w:marLeft w:val="0"/>
      <w:marRight w:val="0"/>
      <w:marTop w:val="0"/>
      <w:marBottom w:val="0"/>
      <w:divBdr>
        <w:top w:val="none" w:sz="0" w:space="0" w:color="auto"/>
        <w:left w:val="none" w:sz="0" w:space="0" w:color="auto"/>
        <w:bottom w:val="none" w:sz="0" w:space="0" w:color="auto"/>
        <w:right w:val="none" w:sz="0" w:space="0" w:color="auto"/>
      </w:divBdr>
    </w:div>
    <w:div w:id="1178420713">
      <w:bodyDiv w:val="1"/>
      <w:marLeft w:val="0"/>
      <w:marRight w:val="0"/>
      <w:marTop w:val="0"/>
      <w:marBottom w:val="0"/>
      <w:divBdr>
        <w:top w:val="none" w:sz="0" w:space="0" w:color="auto"/>
        <w:left w:val="none" w:sz="0" w:space="0" w:color="auto"/>
        <w:bottom w:val="none" w:sz="0" w:space="0" w:color="auto"/>
        <w:right w:val="none" w:sz="0" w:space="0" w:color="auto"/>
      </w:divBdr>
      <w:divsChild>
        <w:div w:id="196820611">
          <w:marLeft w:val="0"/>
          <w:marRight w:val="0"/>
          <w:marTop w:val="0"/>
          <w:marBottom w:val="0"/>
          <w:divBdr>
            <w:top w:val="none" w:sz="0" w:space="0" w:color="auto"/>
            <w:left w:val="none" w:sz="0" w:space="0" w:color="auto"/>
            <w:bottom w:val="none" w:sz="0" w:space="0" w:color="auto"/>
            <w:right w:val="none" w:sz="0" w:space="0" w:color="auto"/>
          </w:divBdr>
          <w:divsChild>
            <w:div w:id="6049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48146">
      <w:bodyDiv w:val="1"/>
      <w:marLeft w:val="0"/>
      <w:marRight w:val="0"/>
      <w:marTop w:val="0"/>
      <w:marBottom w:val="0"/>
      <w:divBdr>
        <w:top w:val="none" w:sz="0" w:space="0" w:color="auto"/>
        <w:left w:val="none" w:sz="0" w:space="0" w:color="auto"/>
        <w:bottom w:val="none" w:sz="0" w:space="0" w:color="auto"/>
        <w:right w:val="none" w:sz="0" w:space="0" w:color="auto"/>
      </w:divBdr>
    </w:div>
    <w:div w:id="1230923910">
      <w:bodyDiv w:val="1"/>
      <w:marLeft w:val="0"/>
      <w:marRight w:val="0"/>
      <w:marTop w:val="0"/>
      <w:marBottom w:val="0"/>
      <w:divBdr>
        <w:top w:val="none" w:sz="0" w:space="0" w:color="auto"/>
        <w:left w:val="none" w:sz="0" w:space="0" w:color="auto"/>
        <w:bottom w:val="none" w:sz="0" w:space="0" w:color="auto"/>
        <w:right w:val="none" w:sz="0" w:space="0" w:color="auto"/>
      </w:divBdr>
      <w:divsChild>
        <w:div w:id="215894293">
          <w:marLeft w:val="0"/>
          <w:marRight w:val="0"/>
          <w:marTop w:val="0"/>
          <w:marBottom w:val="0"/>
          <w:divBdr>
            <w:top w:val="none" w:sz="0" w:space="0" w:color="auto"/>
            <w:left w:val="none" w:sz="0" w:space="0" w:color="auto"/>
            <w:bottom w:val="none" w:sz="0" w:space="0" w:color="auto"/>
            <w:right w:val="none" w:sz="0" w:space="0" w:color="auto"/>
          </w:divBdr>
          <w:divsChild>
            <w:div w:id="667826340">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746154139">
          <w:marLeft w:val="0"/>
          <w:marRight w:val="0"/>
          <w:marTop w:val="0"/>
          <w:marBottom w:val="0"/>
          <w:divBdr>
            <w:top w:val="none" w:sz="0" w:space="0" w:color="auto"/>
            <w:left w:val="none" w:sz="0" w:space="0" w:color="auto"/>
            <w:bottom w:val="none" w:sz="0" w:space="0" w:color="auto"/>
            <w:right w:val="none" w:sz="0" w:space="0" w:color="auto"/>
          </w:divBdr>
          <w:divsChild>
            <w:div w:id="74877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0885">
      <w:bodyDiv w:val="1"/>
      <w:marLeft w:val="0"/>
      <w:marRight w:val="0"/>
      <w:marTop w:val="0"/>
      <w:marBottom w:val="0"/>
      <w:divBdr>
        <w:top w:val="none" w:sz="0" w:space="0" w:color="auto"/>
        <w:left w:val="none" w:sz="0" w:space="0" w:color="auto"/>
        <w:bottom w:val="none" w:sz="0" w:space="0" w:color="auto"/>
        <w:right w:val="none" w:sz="0" w:space="0" w:color="auto"/>
      </w:divBdr>
    </w:div>
    <w:div w:id="1395816057">
      <w:bodyDiv w:val="1"/>
      <w:marLeft w:val="0"/>
      <w:marRight w:val="0"/>
      <w:marTop w:val="0"/>
      <w:marBottom w:val="0"/>
      <w:divBdr>
        <w:top w:val="none" w:sz="0" w:space="0" w:color="auto"/>
        <w:left w:val="none" w:sz="0" w:space="0" w:color="auto"/>
        <w:bottom w:val="none" w:sz="0" w:space="0" w:color="auto"/>
        <w:right w:val="none" w:sz="0" w:space="0" w:color="auto"/>
      </w:divBdr>
    </w:div>
    <w:div w:id="1411539314">
      <w:bodyDiv w:val="1"/>
      <w:marLeft w:val="0"/>
      <w:marRight w:val="0"/>
      <w:marTop w:val="0"/>
      <w:marBottom w:val="0"/>
      <w:divBdr>
        <w:top w:val="none" w:sz="0" w:space="0" w:color="auto"/>
        <w:left w:val="none" w:sz="0" w:space="0" w:color="auto"/>
        <w:bottom w:val="none" w:sz="0" w:space="0" w:color="auto"/>
        <w:right w:val="none" w:sz="0" w:space="0" w:color="auto"/>
      </w:divBdr>
      <w:divsChild>
        <w:div w:id="143619436">
          <w:marLeft w:val="0"/>
          <w:marRight w:val="0"/>
          <w:marTop w:val="0"/>
          <w:marBottom w:val="0"/>
          <w:divBdr>
            <w:top w:val="none" w:sz="0" w:space="0" w:color="auto"/>
            <w:left w:val="none" w:sz="0" w:space="0" w:color="auto"/>
            <w:bottom w:val="none" w:sz="0" w:space="0" w:color="auto"/>
            <w:right w:val="none" w:sz="0" w:space="0" w:color="auto"/>
          </w:divBdr>
        </w:div>
        <w:div w:id="371655706">
          <w:marLeft w:val="0"/>
          <w:marRight w:val="0"/>
          <w:marTop w:val="0"/>
          <w:marBottom w:val="0"/>
          <w:divBdr>
            <w:top w:val="none" w:sz="0" w:space="0" w:color="auto"/>
            <w:left w:val="none" w:sz="0" w:space="0" w:color="auto"/>
            <w:bottom w:val="none" w:sz="0" w:space="0" w:color="auto"/>
            <w:right w:val="none" w:sz="0" w:space="0" w:color="auto"/>
          </w:divBdr>
        </w:div>
        <w:div w:id="462429256">
          <w:marLeft w:val="0"/>
          <w:marRight w:val="0"/>
          <w:marTop w:val="0"/>
          <w:marBottom w:val="0"/>
          <w:divBdr>
            <w:top w:val="none" w:sz="0" w:space="0" w:color="auto"/>
            <w:left w:val="none" w:sz="0" w:space="0" w:color="auto"/>
            <w:bottom w:val="none" w:sz="0" w:space="0" w:color="auto"/>
            <w:right w:val="none" w:sz="0" w:space="0" w:color="auto"/>
          </w:divBdr>
        </w:div>
        <w:div w:id="1683974744">
          <w:marLeft w:val="0"/>
          <w:marRight w:val="0"/>
          <w:marTop w:val="0"/>
          <w:marBottom w:val="0"/>
          <w:divBdr>
            <w:top w:val="none" w:sz="0" w:space="0" w:color="auto"/>
            <w:left w:val="none" w:sz="0" w:space="0" w:color="auto"/>
            <w:bottom w:val="none" w:sz="0" w:space="0" w:color="auto"/>
            <w:right w:val="none" w:sz="0" w:space="0" w:color="auto"/>
          </w:divBdr>
        </w:div>
        <w:div w:id="1711025735">
          <w:marLeft w:val="0"/>
          <w:marRight w:val="0"/>
          <w:marTop w:val="0"/>
          <w:marBottom w:val="0"/>
          <w:divBdr>
            <w:top w:val="none" w:sz="0" w:space="0" w:color="auto"/>
            <w:left w:val="none" w:sz="0" w:space="0" w:color="auto"/>
            <w:bottom w:val="none" w:sz="0" w:space="0" w:color="auto"/>
            <w:right w:val="none" w:sz="0" w:space="0" w:color="auto"/>
          </w:divBdr>
        </w:div>
        <w:div w:id="1811677708">
          <w:marLeft w:val="0"/>
          <w:marRight w:val="0"/>
          <w:marTop w:val="0"/>
          <w:marBottom w:val="0"/>
          <w:divBdr>
            <w:top w:val="none" w:sz="0" w:space="0" w:color="auto"/>
            <w:left w:val="none" w:sz="0" w:space="0" w:color="auto"/>
            <w:bottom w:val="none" w:sz="0" w:space="0" w:color="auto"/>
            <w:right w:val="none" w:sz="0" w:space="0" w:color="auto"/>
          </w:divBdr>
        </w:div>
        <w:div w:id="2060349729">
          <w:marLeft w:val="0"/>
          <w:marRight w:val="0"/>
          <w:marTop w:val="0"/>
          <w:marBottom w:val="0"/>
          <w:divBdr>
            <w:top w:val="none" w:sz="0" w:space="0" w:color="auto"/>
            <w:left w:val="none" w:sz="0" w:space="0" w:color="auto"/>
            <w:bottom w:val="none" w:sz="0" w:space="0" w:color="auto"/>
            <w:right w:val="none" w:sz="0" w:space="0" w:color="auto"/>
          </w:divBdr>
        </w:div>
      </w:divsChild>
    </w:div>
    <w:div w:id="1430345094">
      <w:bodyDiv w:val="1"/>
      <w:marLeft w:val="0"/>
      <w:marRight w:val="0"/>
      <w:marTop w:val="0"/>
      <w:marBottom w:val="0"/>
      <w:divBdr>
        <w:top w:val="none" w:sz="0" w:space="0" w:color="auto"/>
        <w:left w:val="none" w:sz="0" w:space="0" w:color="auto"/>
        <w:bottom w:val="none" w:sz="0" w:space="0" w:color="auto"/>
        <w:right w:val="none" w:sz="0" w:space="0" w:color="auto"/>
      </w:divBdr>
    </w:div>
    <w:div w:id="1487815078">
      <w:bodyDiv w:val="1"/>
      <w:marLeft w:val="0"/>
      <w:marRight w:val="0"/>
      <w:marTop w:val="0"/>
      <w:marBottom w:val="0"/>
      <w:divBdr>
        <w:top w:val="none" w:sz="0" w:space="0" w:color="auto"/>
        <w:left w:val="none" w:sz="0" w:space="0" w:color="auto"/>
        <w:bottom w:val="none" w:sz="0" w:space="0" w:color="auto"/>
        <w:right w:val="none" w:sz="0" w:space="0" w:color="auto"/>
      </w:divBdr>
    </w:div>
    <w:div w:id="1587769266">
      <w:bodyDiv w:val="1"/>
      <w:marLeft w:val="0"/>
      <w:marRight w:val="0"/>
      <w:marTop w:val="0"/>
      <w:marBottom w:val="0"/>
      <w:divBdr>
        <w:top w:val="none" w:sz="0" w:space="0" w:color="auto"/>
        <w:left w:val="none" w:sz="0" w:space="0" w:color="auto"/>
        <w:bottom w:val="none" w:sz="0" w:space="0" w:color="auto"/>
        <w:right w:val="none" w:sz="0" w:space="0" w:color="auto"/>
      </w:divBdr>
    </w:div>
    <w:div w:id="1704406764">
      <w:bodyDiv w:val="1"/>
      <w:marLeft w:val="0"/>
      <w:marRight w:val="0"/>
      <w:marTop w:val="0"/>
      <w:marBottom w:val="0"/>
      <w:divBdr>
        <w:top w:val="none" w:sz="0" w:space="0" w:color="auto"/>
        <w:left w:val="none" w:sz="0" w:space="0" w:color="auto"/>
        <w:bottom w:val="none" w:sz="0" w:space="0" w:color="auto"/>
        <w:right w:val="none" w:sz="0" w:space="0" w:color="auto"/>
      </w:divBdr>
    </w:div>
    <w:div w:id="1777631103">
      <w:bodyDiv w:val="1"/>
      <w:marLeft w:val="0"/>
      <w:marRight w:val="0"/>
      <w:marTop w:val="0"/>
      <w:marBottom w:val="0"/>
      <w:divBdr>
        <w:top w:val="none" w:sz="0" w:space="0" w:color="auto"/>
        <w:left w:val="none" w:sz="0" w:space="0" w:color="auto"/>
        <w:bottom w:val="none" w:sz="0" w:space="0" w:color="auto"/>
        <w:right w:val="none" w:sz="0" w:space="0" w:color="auto"/>
      </w:divBdr>
    </w:div>
    <w:div w:id="1799909200">
      <w:bodyDiv w:val="1"/>
      <w:marLeft w:val="0"/>
      <w:marRight w:val="0"/>
      <w:marTop w:val="0"/>
      <w:marBottom w:val="0"/>
      <w:divBdr>
        <w:top w:val="none" w:sz="0" w:space="0" w:color="auto"/>
        <w:left w:val="none" w:sz="0" w:space="0" w:color="auto"/>
        <w:bottom w:val="none" w:sz="0" w:space="0" w:color="auto"/>
        <w:right w:val="none" w:sz="0" w:space="0" w:color="auto"/>
      </w:divBdr>
    </w:div>
    <w:div w:id="1826312466">
      <w:bodyDiv w:val="1"/>
      <w:marLeft w:val="0"/>
      <w:marRight w:val="0"/>
      <w:marTop w:val="0"/>
      <w:marBottom w:val="0"/>
      <w:divBdr>
        <w:top w:val="none" w:sz="0" w:space="0" w:color="auto"/>
        <w:left w:val="none" w:sz="0" w:space="0" w:color="auto"/>
        <w:bottom w:val="none" w:sz="0" w:space="0" w:color="auto"/>
        <w:right w:val="none" w:sz="0" w:space="0" w:color="auto"/>
      </w:divBdr>
    </w:div>
    <w:div w:id="1833333811">
      <w:bodyDiv w:val="1"/>
      <w:marLeft w:val="0"/>
      <w:marRight w:val="0"/>
      <w:marTop w:val="0"/>
      <w:marBottom w:val="0"/>
      <w:divBdr>
        <w:top w:val="none" w:sz="0" w:space="0" w:color="auto"/>
        <w:left w:val="none" w:sz="0" w:space="0" w:color="auto"/>
        <w:bottom w:val="none" w:sz="0" w:space="0" w:color="auto"/>
        <w:right w:val="none" w:sz="0" w:space="0" w:color="auto"/>
      </w:divBdr>
    </w:div>
    <w:div w:id="1852377786">
      <w:bodyDiv w:val="1"/>
      <w:marLeft w:val="0"/>
      <w:marRight w:val="0"/>
      <w:marTop w:val="0"/>
      <w:marBottom w:val="0"/>
      <w:divBdr>
        <w:top w:val="none" w:sz="0" w:space="0" w:color="auto"/>
        <w:left w:val="none" w:sz="0" w:space="0" w:color="auto"/>
        <w:bottom w:val="none" w:sz="0" w:space="0" w:color="auto"/>
        <w:right w:val="none" w:sz="0" w:space="0" w:color="auto"/>
      </w:divBdr>
      <w:divsChild>
        <w:div w:id="1207447087">
          <w:marLeft w:val="0"/>
          <w:marRight w:val="0"/>
          <w:marTop w:val="0"/>
          <w:marBottom w:val="0"/>
          <w:divBdr>
            <w:top w:val="none" w:sz="0" w:space="0" w:color="auto"/>
            <w:left w:val="none" w:sz="0" w:space="0" w:color="auto"/>
            <w:bottom w:val="none" w:sz="0" w:space="0" w:color="auto"/>
            <w:right w:val="none" w:sz="0" w:space="0" w:color="auto"/>
          </w:divBdr>
        </w:div>
        <w:div w:id="1720324186">
          <w:marLeft w:val="0"/>
          <w:marRight w:val="0"/>
          <w:marTop w:val="0"/>
          <w:marBottom w:val="0"/>
          <w:divBdr>
            <w:top w:val="none" w:sz="0" w:space="0" w:color="auto"/>
            <w:left w:val="none" w:sz="0" w:space="0" w:color="auto"/>
            <w:bottom w:val="none" w:sz="0" w:space="0" w:color="auto"/>
            <w:right w:val="none" w:sz="0" w:space="0" w:color="auto"/>
          </w:divBdr>
        </w:div>
        <w:div w:id="1362390333">
          <w:marLeft w:val="0"/>
          <w:marRight w:val="0"/>
          <w:marTop w:val="0"/>
          <w:marBottom w:val="0"/>
          <w:divBdr>
            <w:top w:val="none" w:sz="0" w:space="0" w:color="auto"/>
            <w:left w:val="none" w:sz="0" w:space="0" w:color="auto"/>
            <w:bottom w:val="none" w:sz="0" w:space="0" w:color="auto"/>
            <w:right w:val="none" w:sz="0" w:space="0" w:color="auto"/>
          </w:divBdr>
        </w:div>
        <w:div w:id="1977759892">
          <w:marLeft w:val="0"/>
          <w:marRight w:val="0"/>
          <w:marTop w:val="0"/>
          <w:marBottom w:val="0"/>
          <w:divBdr>
            <w:top w:val="none" w:sz="0" w:space="0" w:color="auto"/>
            <w:left w:val="none" w:sz="0" w:space="0" w:color="auto"/>
            <w:bottom w:val="none" w:sz="0" w:space="0" w:color="auto"/>
            <w:right w:val="none" w:sz="0" w:space="0" w:color="auto"/>
          </w:divBdr>
        </w:div>
        <w:div w:id="240916899">
          <w:marLeft w:val="0"/>
          <w:marRight w:val="0"/>
          <w:marTop w:val="0"/>
          <w:marBottom w:val="0"/>
          <w:divBdr>
            <w:top w:val="none" w:sz="0" w:space="0" w:color="auto"/>
            <w:left w:val="none" w:sz="0" w:space="0" w:color="auto"/>
            <w:bottom w:val="none" w:sz="0" w:space="0" w:color="auto"/>
            <w:right w:val="none" w:sz="0" w:space="0" w:color="auto"/>
          </w:divBdr>
        </w:div>
        <w:div w:id="194084033">
          <w:marLeft w:val="0"/>
          <w:marRight w:val="0"/>
          <w:marTop w:val="0"/>
          <w:marBottom w:val="0"/>
          <w:divBdr>
            <w:top w:val="none" w:sz="0" w:space="0" w:color="auto"/>
            <w:left w:val="none" w:sz="0" w:space="0" w:color="auto"/>
            <w:bottom w:val="none" w:sz="0" w:space="0" w:color="auto"/>
            <w:right w:val="none" w:sz="0" w:space="0" w:color="auto"/>
          </w:divBdr>
        </w:div>
        <w:div w:id="351612504">
          <w:marLeft w:val="0"/>
          <w:marRight w:val="0"/>
          <w:marTop w:val="0"/>
          <w:marBottom w:val="0"/>
          <w:divBdr>
            <w:top w:val="none" w:sz="0" w:space="0" w:color="auto"/>
            <w:left w:val="none" w:sz="0" w:space="0" w:color="auto"/>
            <w:bottom w:val="none" w:sz="0" w:space="0" w:color="auto"/>
            <w:right w:val="none" w:sz="0" w:space="0" w:color="auto"/>
          </w:divBdr>
        </w:div>
        <w:div w:id="2028409774">
          <w:marLeft w:val="0"/>
          <w:marRight w:val="0"/>
          <w:marTop w:val="0"/>
          <w:marBottom w:val="0"/>
          <w:divBdr>
            <w:top w:val="none" w:sz="0" w:space="0" w:color="auto"/>
            <w:left w:val="none" w:sz="0" w:space="0" w:color="auto"/>
            <w:bottom w:val="none" w:sz="0" w:space="0" w:color="auto"/>
            <w:right w:val="none" w:sz="0" w:space="0" w:color="auto"/>
          </w:divBdr>
        </w:div>
        <w:div w:id="263198432">
          <w:marLeft w:val="0"/>
          <w:marRight w:val="0"/>
          <w:marTop w:val="0"/>
          <w:marBottom w:val="0"/>
          <w:divBdr>
            <w:top w:val="none" w:sz="0" w:space="0" w:color="auto"/>
            <w:left w:val="none" w:sz="0" w:space="0" w:color="auto"/>
            <w:bottom w:val="none" w:sz="0" w:space="0" w:color="auto"/>
            <w:right w:val="none" w:sz="0" w:space="0" w:color="auto"/>
          </w:divBdr>
        </w:div>
        <w:div w:id="723792097">
          <w:marLeft w:val="0"/>
          <w:marRight w:val="0"/>
          <w:marTop w:val="0"/>
          <w:marBottom w:val="0"/>
          <w:divBdr>
            <w:top w:val="none" w:sz="0" w:space="0" w:color="auto"/>
            <w:left w:val="none" w:sz="0" w:space="0" w:color="auto"/>
            <w:bottom w:val="none" w:sz="0" w:space="0" w:color="auto"/>
            <w:right w:val="none" w:sz="0" w:space="0" w:color="auto"/>
          </w:divBdr>
        </w:div>
        <w:div w:id="1092899435">
          <w:marLeft w:val="0"/>
          <w:marRight w:val="0"/>
          <w:marTop w:val="0"/>
          <w:marBottom w:val="0"/>
          <w:divBdr>
            <w:top w:val="none" w:sz="0" w:space="0" w:color="auto"/>
            <w:left w:val="none" w:sz="0" w:space="0" w:color="auto"/>
            <w:bottom w:val="none" w:sz="0" w:space="0" w:color="auto"/>
            <w:right w:val="none" w:sz="0" w:space="0" w:color="auto"/>
          </w:divBdr>
        </w:div>
        <w:div w:id="2059934384">
          <w:marLeft w:val="0"/>
          <w:marRight w:val="0"/>
          <w:marTop w:val="0"/>
          <w:marBottom w:val="0"/>
          <w:divBdr>
            <w:top w:val="none" w:sz="0" w:space="0" w:color="auto"/>
            <w:left w:val="none" w:sz="0" w:space="0" w:color="auto"/>
            <w:bottom w:val="none" w:sz="0" w:space="0" w:color="auto"/>
            <w:right w:val="none" w:sz="0" w:space="0" w:color="auto"/>
          </w:divBdr>
        </w:div>
        <w:div w:id="1669288801">
          <w:marLeft w:val="0"/>
          <w:marRight w:val="0"/>
          <w:marTop w:val="0"/>
          <w:marBottom w:val="0"/>
          <w:divBdr>
            <w:top w:val="none" w:sz="0" w:space="0" w:color="auto"/>
            <w:left w:val="none" w:sz="0" w:space="0" w:color="auto"/>
            <w:bottom w:val="none" w:sz="0" w:space="0" w:color="auto"/>
            <w:right w:val="none" w:sz="0" w:space="0" w:color="auto"/>
          </w:divBdr>
        </w:div>
        <w:div w:id="1397170813">
          <w:marLeft w:val="0"/>
          <w:marRight w:val="0"/>
          <w:marTop w:val="0"/>
          <w:marBottom w:val="0"/>
          <w:divBdr>
            <w:top w:val="none" w:sz="0" w:space="0" w:color="auto"/>
            <w:left w:val="none" w:sz="0" w:space="0" w:color="auto"/>
            <w:bottom w:val="none" w:sz="0" w:space="0" w:color="auto"/>
            <w:right w:val="none" w:sz="0" w:space="0" w:color="auto"/>
          </w:divBdr>
        </w:div>
        <w:div w:id="796262803">
          <w:marLeft w:val="0"/>
          <w:marRight w:val="0"/>
          <w:marTop w:val="0"/>
          <w:marBottom w:val="0"/>
          <w:divBdr>
            <w:top w:val="none" w:sz="0" w:space="0" w:color="auto"/>
            <w:left w:val="none" w:sz="0" w:space="0" w:color="auto"/>
            <w:bottom w:val="none" w:sz="0" w:space="0" w:color="auto"/>
            <w:right w:val="none" w:sz="0" w:space="0" w:color="auto"/>
          </w:divBdr>
        </w:div>
        <w:div w:id="1699696585">
          <w:marLeft w:val="0"/>
          <w:marRight w:val="0"/>
          <w:marTop w:val="0"/>
          <w:marBottom w:val="0"/>
          <w:divBdr>
            <w:top w:val="none" w:sz="0" w:space="0" w:color="auto"/>
            <w:left w:val="none" w:sz="0" w:space="0" w:color="auto"/>
            <w:bottom w:val="none" w:sz="0" w:space="0" w:color="auto"/>
            <w:right w:val="none" w:sz="0" w:space="0" w:color="auto"/>
          </w:divBdr>
        </w:div>
        <w:div w:id="1780492428">
          <w:marLeft w:val="0"/>
          <w:marRight w:val="0"/>
          <w:marTop w:val="0"/>
          <w:marBottom w:val="0"/>
          <w:divBdr>
            <w:top w:val="none" w:sz="0" w:space="0" w:color="auto"/>
            <w:left w:val="none" w:sz="0" w:space="0" w:color="auto"/>
            <w:bottom w:val="none" w:sz="0" w:space="0" w:color="auto"/>
            <w:right w:val="none" w:sz="0" w:space="0" w:color="auto"/>
          </w:divBdr>
        </w:div>
        <w:div w:id="511263528">
          <w:marLeft w:val="0"/>
          <w:marRight w:val="0"/>
          <w:marTop w:val="0"/>
          <w:marBottom w:val="0"/>
          <w:divBdr>
            <w:top w:val="none" w:sz="0" w:space="0" w:color="auto"/>
            <w:left w:val="none" w:sz="0" w:space="0" w:color="auto"/>
            <w:bottom w:val="none" w:sz="0" w:space="0" w:color="auto"/>
            <w:right w:val="none" w:sz="0" w:space="0" w:color="auto"/>
          </w:divBdr>
        </w:div>
        <w:div w:id="2048479804">
          <w:marLeft w:val="0"/>
          <w:marRight w:val="0"/>
          <w:marTop w:val="0"/>
          <w:marBottom w:val="0"/>
          <w:divBdr>
            <w:top w:val="none" w:sz="0" w:space="0" w:color="auto"/>
            <w:left w:val="none" w:sz="0" w:space="0" w:color="auto"/>
            <w:bottom w:val="none" w:sz="0" w:space="0" w:color="auto"/>
            <w:right w:val="none" w:sz="0" w:space="0" w:color="auto"/>
          </w:divBdr>
        </w:div>
        <w:div w:id="1496842744">
          <w:marLeft w:val="0"/>
          <w:marRight w:val="0"/>
          <w:marTop w:val="0"/>
          <w:marBottom w:val="0"/>
          <w:divBdr>
            <w:top w:val="none" w:sz="0" w:space="0" w:color="auto"/>
            <w:left w:val="none" w:sz="0" w:space="0" w:color="auto"/>
            <w:bottom w:val="none" w:sz="0" w:space="0" w:color="auto"/>
            <w:right w:val="none" w:sz="0" w:space="0" w:color="auto"/>
          </w:divBdr>
        </w:div>
        <w:div w:id="20014157">
          <w:marLeft w:val="0"/>
          <w:marRight w:val="0"/>
          <w:marTop w:val="0"/>
          <w:marBottom w:val="0"/>
          <w:divBdr>
            <w:top w:val="none" w:sz="0" w:space="0" w:color="auto"/>
            <w:left w:val="none" w:sz="0" w:space="0" w:color="auto"/>
            <w:bottom w:val="none" w:sz="0" w:space="0" w:color="auto"/>
            <w:right w:val="none" w:sz="0" w:space="0" w:color="auto"/>
          </w:divBdr>
        </w:div>
        <w:div w:id="1991326877">
          <w:marLeft w:val="0"/>
          <w:marRight w:val="0"/>
          <w:marTop w:val="0"/>
          <w:marBottom w:val="0"/>
          <w:divBdr>
            <w:top w:val="none" w:sz="0" w:space="0" w:color="auto"/>
            <w:left w:val="none" w:sz="0" w:space="0" w:color="auto"/>
            <w:bottom w:val="none" w:sz="0" w:space="0" w:color="auto"/>
            <w:right w:val="none" w:sz="0" w:space="0" w:color="auto"/>
          </w:divBdr>
        </w:div>
        <w:div w:id="1960336590">
          <w:marLeft w:val="0"/>
          <w:marRight w:val="0"/>
          <w:marTop w:val="0"/>
          <w:marBottom w:val="0"/>
          <w:divBdr>
            <w:top w:val="none" w:sz="0" w:space="0" w:color="auto"/>
            <w:left w:val="none" w:sz="0" w:space="0" w:color="auto"/>
            <w:bottom w:val="none" w:sz="0" w:space="0" w:color="auto"/>
            <w:right w:val="none" w:sz="0" w:space="0" w:color="auto"/>
          </w:divBdr>
        </w:div>
        <w:div w:id="1576620304">
          <w:marLeft w:val="0"/>
          <w:marRight w:val="0"/>
          <w:marTop w:val="0"/>
          <w:marBottom w:val="0"/>
          <w:divBdr>
            <w:top w:val="none" w:sz="0" w:space="0" w:color="auto"/>
            <w:left w:val="none" w:sz="0" w:space="0" w:color="auto"/>
            <w:bottom w:val="none" w:sz="0" w:space="0" w:color="auto"/>
            <w:right w:val="none" w:sz="0" w:space="0" w:color="auto"/>
          </w:divBdr>
        </w:div>
        <w:div w:id="1646663267">
          <w:marLeft w:val="0"/>
          <w:marRight w:val="0"/>
          <w:marTop w:val="0"/>
          <w:marBottom w:val="0"/>
          <w:divBdr>
            <w:top w:val="none" w:sz="0" w:space="0" w:color="auto"/>
            <w:left w:val="none" w:sz="0" w:space="0" w:color="auto"/>
            <w:bottom w:val="none" w:sz="0" w:space="0" w:color="auto"/>
            <w:right w:val="none" w:sz="0" w:space="0" w:color="auto"/>
          </w:divBdr>
        </w:div>
      </w:divsChild>
    </w:div>
    <w:div w:id="1858347303">
      <w:bodyDiv w:val="1"/>
      <w:marLeft w:val="0"/>
      <w:marRight w:val="0"/>
      <w:marTop w:val="0"/>
      <w:marBottom w:val="0"/>
      <w:divBdr>
        <w:top w:val="none" w:sz="0" w:space="0" w:color="auto"/>
        <w:left w:val="none" w:sz="0" w:space="0" w:color="auto"/>
        <w:bottom w:val="none" w:sz="0" w:space="0" w:color="auto"/>
        <w:right w:val="none" w:sz="0" w:space="0" w:color="auto"/>
      </w:divBdr>
    </w:div>
    <w:div w:id="1976830771">
      <w:bodyDiv w:val="1"/>
      <w:marLeft w:val="0"/>
      <w:marRight w:val="0"/>
      <w:marTop w:val="0"/>
      <w:marBottom w:val="0"/>
      <w:divBdr>
        <w:top w:val="none" w:sz="0" w:space="0" w:color="auto"/>
        <w:left w:val="none" w:sz="0" w:space="0" w:color="auto"/>
        <w:bottom w:val="none" w:sz="0" w:space="0" w:color="auto"/>
        <w:right w:val="none" w:sz="0" w:space="0" w:color="auto"/>
      </w:divBdr>
    </w:div>
    <w:div w:id="2067682061">
      <w:bodyDiv w:val="1"/>
      <w:marLeft w:val="0"/>
      <w:marRight w:val="0"/>
      <w:marTop w:val="0"/>
      <w:marBottom w:val="0"/>
      <w:divBdr>
        <w:top w:val="none" w:sz="0" w:space="0" w:color="auto"/>
        <w:left w:val="none" w:sz="0" w:space="0" w:color="auto"/>
        <w:bottom w:val="none" w:sz="0" w:space="0" w:color="auto"/>
        <w:right w:val="none" w:sz="0" w:space="0" w:color="auto"/>
      </w:divBdr>
    </w:div>
    <w:div w:id="2076661635">
      <w:bodyDiv w:val="1"/>
      <w:marLeft w:val="0"/>
      <w:marRight w:val="0"/>
      <w:marTop w:val="0"/>
      <w:marBottom w:val="0"/>
      <w:divBdr>
        <w:top w:val="none" w:sz="0" w:space="0" w:color="auto"/>
        <w:left w:val="none" w:sz="0" w:space="0" w:color="auto"/>
        <w:bottom w:val="none" w:sz="0" w:space="0" w:color="auto"/>
        <w:right w:val="none" w:sz="0" w:space="0" w:color="auto"/>
      </w:divBdr>
    </w:div>
    <w:div w:id="2079395761">
      <w:bodyDiv w:val="1"/>
      <w:marLeft w:val="0"/>
      <w:marRight w:val="0"/>
      <w:marTop w:val="0"/>
      <w:marBottom w:val="0"/>
      <w:divBdr>
        <w:top w:val="none" w:sz="0" w:space="0" w:color="auto"/>
        <w:left w:val="none" w:sz="0" w:space="0" w:color="auto"/>
        <w:bottom w:val="none" w:sz="0" w:space="0" w:color="auto"/>
        <w:right w:val="none" w:sz="0" w:space="0" w:color="auto"/>
      </w:divBdr>
    </w:div>
    <w:div w:id="208872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96861-4E96-4741-A831-56C8C09AA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5832</TotalTime>
  <Pages>179</Pages>
  <Words>32606</Words>
  <Characters>185858</Characters>
  <Application>Microsoft Office Word</Application>
  <DocSecurity>0</DocSecurity>
  <Lines>1548</Lines>
  <Paragraphs>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HEORES</dc:creator>
  <cp:keywords/>
  <dc:description/>
  <cp:lastModifiedBy>HEORES</cp:lastModifiedBy>
  <cp:revision>27</cp:revision>
  <cp:lastPrinted>2018-01-24T20:56:00Z</cp:lastPrinted>
  <dcterms:created xsi:type="dcterms:W3CDTF">2017-12-12T17:19:00Z</dcterms:created>
  <dcterms:modified xsi:type="dcterms:W3CDTF">2018-01-26T02:38:00Z</dcterms:modified>
</cp:coreProperties>
</file>